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C8E2FB" w14:textId="2E525CF6" w:rsidR="00362D2B" w:rsidRPr="001F14B8" w:rsidRDefault="00362D2B" w:rsidP="00560F57">
      <w:pPr>
        <w:autoSpaceDE w:val="0"/>
        <w:autoSpaceDN w:val="0"/>
        <w:adjustRightInd w:val="0"/>
        <w:spacing w:after="0" w:line="240" w:lineRule="auto"/>
        <w:ind w:firstLine="567"/>
        <w:contextualSpacing/>
        <w:jc w:val="center"/>
        <w:rPr>
          <w:rFonts w:ascii="Times New Roman" w:eastAsia="Times New Roman" w:hAnsi="Times New Roman"/>
          <w:sz w:val="28"/>
          <w:szCs w:val="28"/>
        </w:rPr>
      </w:pPr>
      <w:r w:rsidRPr="001F14B8">
        <w:rPr>
          <w:rFonts w:ascii="Times New Roman" w:eastAsia="Times New Roman" w:hAnsi="Times New Roman"/>
          <w:sz w:val="28"/>
          <w:szCs w:val="28"/>
        </w:rPr>
        <w:t>АЛМАТИНСКИЙ ТЕХНОЛОГИЧЕСКИЙ УНИВЕРСИТЕТ</w:t>
      </w:r>
    </w:p>
    <w:p w14:paraId="67B8A028" w14:textId="77777777" w:rsidR="00362D2B" w:rsidRPr="001F14B8" w:rsidRDefault="00362D2B" w:rsidP="00560F57">
      <w:pPr>
        <w:autoSpaceDE w:val="0"/>
        <w:autoSpaceDN w:val="0"/>
        <w:adjustRightInd w:val="0"/>
        <w:spacing w:after="0" w:line="240" w:lineRule="auto"/>
        <w:ind w:firstLine="567"/>
        <w:contextualSpacing/>
        <w:jc w:val="both"/>
        <w:rPr>
          <w:rFonts w:ascii="Times New Roman" w:eastAsia="Times New Roman" w:hAnsi="Times New Roman"/>
          <w:sz w:val="28"/>
          <w:szCs w:val="28"/>
        </w:rPr>
      </w:pPr>
    </w:p>
    <w:p w14:paraId="30E50ABB" w14:textId="77777777" w:rsidR="00362D2B" w:rsidRPr="001F14B8" w:rsidRDefault="00362D2B" w:rsidP="00560F57">
      <w:pPr>
        <w:autoSpaceDE w:val="0"/>
        <w:autoSpaceDN w:val="0"/>
        <w:adjustRightInd w:val="0"/>
        <w:spacing w:after="0" w:line="240" w:lineRule="auto"/>
        <w:ind w:firstLine="567"/>
        <w:contextualSpacing/>
        <w:jc w:val="both"/>
        <w:rPr>
          <w:rFonts w:ascii="Times New Roman" w:eastAsia="Times New Roman" w:hAnsi="Times New Roman"/>
          <w:sz w:val="28"/>
          <w:szCs w:val="28"/>
        </w:rPr>
      </w:pPr>
    </w:p>
    <w:p w14:paraId="5DD9667F" w14:textId="77777777" w:rsidR="00362D2B" w:rsidRPr="001F14B8" w:rsidRDefault="00362D2B" w:rsidP="00560F57">
      <w:pPr>
        <w:autoSpaceDE w:val="0"/>
        <w:autoSpaceDN w:val="0"/>
        <w:adjustRightInd w:val="0"/>
        <w:spacing w:after="0" w:line="240" w:lineRule="auto"/>
        <w:ind w:firstLine="567"/>
        <w:contextualSpacing/>
        <w:jc w:val="both"/>
        <w:rPr>
          <w:rFonts w:ascii="Times New Roman" w:eastAsia="Times New Roman" w:hAnsi="Times New Roman"/>
          <w:sz w:val="28"/>
          <w:szCs w:val="28"/>
        </w:rPr>
      </w:pPr>
    </w:p>
    <w:p w14:paraId="783E09AC" w14:textId="77777777" w:rsidR="00362D2B" w:rsidRPr="001F14B8" w:rsidRDefault="00362D2B" w:rsidP="00560F57">
      <w:pPr>
        <w:autoSpaceDE w:val="0"/>
        <w:autoSpaceDN w:val="0"/>
        <w:adjustRightInd w:val="0"/>
        <w:spacing w:after="0" w:line="240" w:lineRule="auto"/>
        <w:ind w:firstLine="567"/>
        <w:contextualSpacing/>
        <w:jc w:val="both"/>
        <w:rPr>
          <w:rFonts w:ascii="Times New Roman" w:eastAsia="Times New Roman" w:hAnsi="Times New Roman"/>
          <w:sz w:val="28"/>
          <w:szCs w:val="28"/>
        </w:rPr>
      </w:pPr>
    </w:p>
    <w:p w14:paraId="7F060F21" w14:textId="77777777" w:rsidR="00362D2B" w:rsidRPr="001F14B8" w:rsidRDefault="00362D2B" w:rsidP="00B24D94">
      <w:pPr>
        <w:autoSpaceDE w:val="0"/>
        <w:autoSpaceDN w:val="0"/>
        <w:adjustRightInd w:val="0"/>
        <w:spacing w:after="0" w:line="240" w:lineRule="auto"/>
        <w:ind w:firstLine="567"/>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УДК      </w:t>
      </w:r>
      <w:hyperlink r:id="rId8" w:history="1">
        <w:r w:rsidR="00B24D94" w:rsidRPr="001F14B8">
          <w:rPr>
            <w:rFonts w:ascii="Times New Roman" w:eastAsia="Times New Roman" w:hAnsi="Times New Roman"/>
            <w:b/>
            <w:sz w:val="28"/>
            <w:szCs w:val="28"/>
          </w:rPr>
          <w:t>664.1</w:t>
        </w:r>
      </w:hyperlink>
      <w:r w:rsidRPr="001F14B8">
        <w:rPr>
          <w:rFonts w:ascii="Times New Roman" w:eastAsia="Times New Roman" w:hAnsi="Times New Roman"/>
          <w:sz w:val="28"/>
          <w:szCs w:val="28"/>
        </w:rPr>
        <w:t xml:space="preserve">                                                                            На правах рукописи</w:t>
      </w:r>
    </w:p>
    <w:p w14:paraId="267F6ABD" w14:textId="77777777" w:rsidR="00362D2B" w:rsidRPr="001F14B8" w:rsidRDefault="00362D2B" w:rsidP="00560F57">
      <w:pPr>
        <w:autoSpaceDE w:val="0"/>
        <w:autoSpaceDN w:val="0"/>
        <w:adjustRightInd w:val="0"/>
        <w:spacing w:after="0" w:line="240" w:lineRule="auto"/>
        <w:ind w:firstLine="360"/>
        <w:contextualSpacing/>
        <w:jc w:val="both"/>
        <w:rPr>
          <w:rFonts w:ascii="Times New Roman" w:eastAsia="Times New Roman" w:hAnsi="Times New Roman"/>
          <w:sz w:val="28"/>
          <w:szCs w:val="28"/>
        </w:rPr>
      </w:pPr>
    </w:p>
    <w:p w14:paraId="012E90FB" w14:textId="77777777" w:rsidR="001A1AC6" w:rsidRPr="001F14B8" w:rsidRDefault="001A1AC6" w:rsidP="00EC5E14">
      <w:pPr>
        <w:autoSpaceDE w:val="0"/>
        <w:autoSpaceDN w:val="0"/>
        <w:adjustRightInd w:val="0"/>
        <w:spacing w:after="0" w:line="240" w:lineRule="auto"/>
        <w:contextualSpacing/>
        <w:jc w:val="center"/>
        <w:rPr>
          <w:rFonts w:ascii="Times New Roman" w:eastAsia="Times New Roman,Bold" w:hAnsi="Times New Roman"/>
          <w:b/>
          <w:bCs/>
          <w:sz w:val="28"/>
          <w:szCs w:val="28"/>
        </w:rPr>
      </w:pPr>
    </w:p>
    <w:p w14:paraId="727CA920" w14:textId="77777777" w:rsidR="00B24D94" w:rsidRPr="001F14B8" w:rsidRDefault="00B24D94" w:rsidP="00EC5E14">
      <w:pPr>
        <w:autoSpaceDE w:val="0"/>
        <w:autoSpaceDN w:val="0"/>
        <w:adjustRightInd w:val="0"/>
        <w:spacing w:after="0" w:line="240" w:lineRule="auto"/>
        <w:contextualSpacing/>
        <w:jc w:val="center"/>
        <w:rPr>
          <w:rFonts w:ascii="Times New Roman" w:eastAsia="Times New Roman,Bold" w:hAnsi="Times New Roman"/>
          <w:b/>
          <w:bCs/>
          <w:sz w:val="28"/>
          <w:szCs w:val="28"/>
        </w:rPr>
      </w:pPr>
    </w:p>
    <w:p w14:paraId="33711674" w14:textId="77777777" w:rsidR="001A1AC6" w:rsidRPr="001F14B8" w:rsidRDefault="001A1AC6" w:rsidP="00EC5E14">
      <w:pPr>
        <w:autoSpaceDE w:val="0"/>
        <w:autoSpaceDN w:val="0"/>
        <w:adjustRightInd w:val="0"/>
        <w:spacing w:after="0" w:line="240" w:lineRule="auto"/>
        <w:contextualSpacing/>
        <w:jc w:val="center"/>
        <w:rPr>
          <w:rFonts w:ascii="Times New Roman" w:eastAsia="Times New Roman,Bold" w:hAnsi="Times New Roman"/>
          <w:b/>
          <w:bCs/>
          <w:sz w:val="28"/>
          <w:szCs w:val="28"/>
        </w:rPr>
      </w:pPr>
    </w:p>
    <w:p w14:paraId="14773FD4" w14:textId="77777777" w:rsidR="00362D2B" w:rsidRPr="001F14B8" w:rsidRDefault="00B24D94" w:rsidP="00EC5E14">
      <w:pPr>
        <w:autoSpaceDE w:val="0"/>
        <w:autoSpaceDN w:val="0"/>
        <w:adjustRightInd w:val="0"/>
        <w:spacing w:after="0" w:line="240" w:lineRule="auto"/>
        <w:contextualSpacing/>
        <w:jc w:val="center"/>
        <w:rPr>
          <w:rFonts w:ascii="Times New Roman" w:eastAsia="Times New Roman,Bold" w:hAnsi="Times New Roman"/>
          <w:b/>
          <w:bCs/>
          <w:sz w:val="28"/>
          <w:szCs w:val="28"/>
        </w:rPr>
      </w:pPr>
      <w:r w:rsidRPr="001F14B8">
        <w:rPr>
          <w:rFonts w:ascii="Times New Roman" w:eastAsia="Times New Roman,Bold" w:hAnsi="Times New Roman"/>
          <w:b/>
          <w:bCs/>
          <w:sz w:val="28"/>
          <w:szCs w:val="28"/>
        </w:rPr>
        <w:t>БЕЛОЗЕРЦЕВА ОЛЬГА ДМИТРИЕВНА</w:t>
      </w:r>
    </w:p>
    <w:p w14:paraId="3DD859C5" w14:textId="77777777" w:rsidR="00B24D94" w:rsidRPr="001F14B8" w:rsidRDefault="00B24D94" w:rsidP="00EC5E14">
      <w:pPr>
        <w:autoSpaceDE w:val="0"/>
        <w:autoSpaceDN w:val="0"/>
        <w:adjustRightInd w:val="0"/>
        <w:spacing w:after="0" w:line="240" w:lineRule="auto"/>
        <w:contextualSpacing/>
        <w:jc w:val="center"/>
        <w:rPr>
          <w:rFonts w:ascii="Times New Roman" w:eastAsia="Times New Roman,Bold" w:hAnsi="Times New Roman"/>
          <w:b/>
          <w:bCs/>
          <w:sz w:val="28"/>
          <w:szCs w:val="28"/>
        </w:rPr>
      </w:pPr>
    </w:p>
    <w:p w14:paraId="2FF8A56C" w14:textId="77777777" w:rsidR="00B24D94" w:rsidRPr="001F14B8" w:rsidRDefault="00B24D94" w:rsidP="00EC5E14">
      <w:pPr>
        <w:autoSpaceDE w:val="0"/>
        <w:autoSpaceDN w:val="0"/>
        <w:adjustRightInd w:val="0"/>
        <w:spacing w:after="0" w:line="240" w:lineRule="auto"/>
        <w:contextualSpacing/>
        <w:jc w:val="center"/>
        <w:rPr>
          <w:rFonts w:ascii="Times New Roman" w:eastAsia="Times New Roman,Bold" w:hAnsi="Times New Roman"/>
          <w:b/>
          <w:bCs/>
          <w:sz w:val="28"/>
          <w:szCs w:val="28"/>
        </w:rPr>
      </w:pPr>
    </w:p>
    <w:p w14:paraId="70EEE551" w14:textId="77777777" w:rsidR="00362D2B" w:rsidRPr="001F14B8" w:rsidRDefault="00362D2B" w:rsidP="00EC5E14">
      <w:pPr>
        <w:autoSpaceDE w:val="0"/>
        <w:autoSpaceDN w:val="0"/>
        <w:adjustRightInd w:val="0"/>
        <w:spacing w:after="0" w:line="240" w:lineRule="auto"/>
        <w:contextualSpacing/>
        <w:jc w:val="center"/>
        <w:rPr>
          <w:rFonts w:ascii="Times New Roman" w:eastAsia="Times New Roman,Bold" w:hAnsi="Times New Roman"/>
          <w:b/>
          <w:bCs/>
          <w:sz w:val="28"/>
          <w:szCs w:val="28"/>
        </w:rPr>
      </w:pPr>
      <w:r w:rsidRPr="001F14B8">
        <w:rPr>
          <w:rFonts w:ascii="Times New Roman" w:eastAsia="Times New Roman" w:hAnsi="Times New Roman"/>
          <w:b/>
          <w:sz w:val="28"/>
          <w:szCs w:val="28"/>
        </w:rPr>
        <w:t xml:space="preserve">Научные </w:t>
      </w:r>
      <w:r w:rsidR="004C719F" w:rsidRPr="001F14B8">
        <w:rPr>
          <w:rFonts w:ascii="Times New Roman" w:eastAsia="Times New Roman" w:hAnsi="Times New Roman"/>
          <w:b/>
          <w:sz w:val="28"/>
          <w:szCs w:val="28"/>
          <w:lang w:val="kk-KZ"/>
        </w:rPr>
        <w:t>основы</w:t>
      </w:r>
      <w:r w:rsidRPr="001F14B8">
        <w:rPr>
          <w:rFonts w:ascii="Times New Roman" w:eastAsia="Times New Roman" w:hAnsi="Times New Roman"/>
          <w:b/>
          <w:sz w:val="28"/>
          <w:szCs w:val="28"/>
        </w:rPr>
        <w:t xml:space="preserve"> обеспечения безопасности кондитерских изделий функционального назначения с использованием местного сырья</w:t>
      </w:r>
    </w:p>
    <w:p w14:paraId="17E04066" w14:textId="77777777" w:rsidR="00362D2B" w:rsidRPr="001F14B8" w:rsidRDefault="00362D2B" w:rsidP="00560F57">
      <w:pPr>
        <w:autoSpaceDE w:val="0"/>
        <w:autoSpaceDN w:val="0"/>
        <w:adjustRightInd w:val="0"/>
        <w:spacing w:after="0" w:line="240" w:lineRule="auto"/>
        <w:ind w:firstLine="567"/>
        <w:contextualSpacing/>
        <w:jc w:val="both"/>
        <w:rPr>
          <w:rFonts w:ascii="Times New Roman" w:eastAsia="Times New Roman,Bold" w:hAnsi="Times New Roman"/>
          <w:b/>
          <w:bCs/>
          <w:sz w:val="28"/>
          <w:szCs w:val="28"/>
        </w:rPr>
      </w:pPr>
    </w:p>
    <w:p w14:paraId="11135928" w14:textId="77777777" w:rsidR="00B24D94" w:rsidRPr="001F14B8" w:rsidRDefault="00B24D94" w:rsidP="00560F57">
      <w:pPr>
        <w:autoSpaceDE w:val="0"/>
        <w:autoSpaceDN w:val="0"/>
        <w:adjustRightInd w:val="0"/>
        <w:spacing w:after="0" w:line="240" w:lineRule="auto"/>
        <w:ind w:firstLine="567"/>
        <w:contextualSpacing/>
        <w:jc w:val="center"/>
        <w:rPr>
          <w:rFonts w:ascii="Times New Roman" w:eastAsia="Times New Roman" w:hAnsi="Times New Roman"/>
          <w:sz w:val="28"/>
          <w:szCs w:val="28"/>
        </w:rPr>
      </w:pPr>
    </w:p>
    <w:p w14:paraId="2E500DAD" w14:textId="77777777" w:rsidR="00362D2B" w:rsidRPr="001F14B8" w:rsidRDefault="00362D2B" w:rsidP="00560F57">
      <w:pPr>
        <w:autoSpaceDE w:val="0"/>
        <w:autoSpaceDN w:val="0"/>
        <w:adjustRightInd w:val="0"/>
        <w:spacing w:after="0" w:line="240" w:lineRule="auto"/>
        <w:ind w:firstLine="567"/>
        <w:contextualSpacing/>
        <w:jc w:val="center"/>
        <w:rPr>
          <w:rFonts w:ascii="Times New Roman" w:eastAsia="Times New Roman" w:hAnsi="Times New Roman"/>
          <w:sz w:val="28"/>
          <w:szCs w:val="28"/>
        </w:rPr>
      </w:pPr>
      <w:r w:rsidRPr="001F14B8">
        <w:rPr>
          <w:rFonts w:ascii="Times New Roman" w:eastAsia="Times New Roman" w:hAnsi="Times New Roman"/>
          <w:sz w:val="28"/>
          <w:szCs w:val="28"/>
        </w:rPr>
        <w:t>6</w:t>
      </w:r>
      <w:r w:rsidRPr="001F14B8">
        <w:rPr>
          <w:rFonts w:ascii="Times New Roman" w:eastAsia="Times New Roman" w:hAnsi="Times New Roman"/>
          <w:sz w:val="28"/>
          <w:szCs w:val="28"/>
          <w:lang w:val="en-US"/>
        </w:rPr>
        <w:t>D</w:t>
      </w:r>
      <w:r w:rsidRPr="001F14B8">
        <w:rPr>
          <w:rFonts w:ascii="Times New Roman" w:eastAsia="Times New Roman" w:hAnsi="Times New Roman"/>
          <w:sz w:val="28"/>
          <w:szCs w:val="28"/>
        </w:rPr>
        <w:t>07350</w:t>
      </w:r>
      <w:r w:rsidR="005B786B">
        <w:rPr>
          <w:rFonts w:ascii="Times New Roman" w:eastAsia="Times New Roman" w:hAnsi="Times New Roman"/>
          <w:sz w:val="28"/>
          <w:szCs w:val="28"/>
        </w:rPr>
        <w:t>0</w:t>
      </w:r>
      <w:r w:rsidRPr="001F14B8">
        <w:rPr>
          <w:rFonts w:ascii="Times New Roman" w:eastAsia="Times New Roman" w:hAnsi="Times New Roman"/>
          <w:sz w:val="28"/>
          <w:szCs w:val="28"/>
        </w:rPr>
        <w:t xml:space="preserve"> – Пищевая безопасность</w:t>
      </w:r>
    </w:p>
    <w:p w14:paraId="50297DE3" w14:textId="77777777" w:rsidR="00362D2B" w:rsidRPr="001F14B8" w:rsidRDefault="00362D2B" w:rsidP="00560F57">
      <w:pPr>
        <w:autoSpaceDE w:val="0"/>
        <w:autoSpaceDN w:val="0"/>
        <w:adjustRightInd w:val="0"/>
        <w:spacing w:after="0" w:line="240" w:lineRule="auto"/>
        <w:ind w:firstLine="567"/>
        <w:contextualSpacing/>
        <w:jc w:val="both"/>
        <w:rPr>
          <w:rFonts w:ascii="Times New Roman" w:eastAsia="Times New Roman" w:hAnsi="Times New Roman"/>
          <w:sz w:val="28"/>
          <w:szCs w:val="28"/>
        </w:rPr>
      </w:pPr>
    </w:p>
    <w:p w14:paraId="62CF57B6" w14:textId="77777777" w:rsidR="00362D2B" w:rsidRPr="001F14B8" w:rsidRDefault="00362D2B" w:rsidP="00560F57">
      <w:pPr>
        <w:autoSpaceDE w:val="0"/>
        <w:autoSpaceDN w:val="0"/>
        <w:adjustRightInd w:val="0"/>
        <w:spacing w:after="0" w:line="240" w:lineRule="auto"/>
        <w:ind w:firstLine="567"/>
        <w:contextualSpacing/>
        <w:jc w:val="both"/>
        <w:rPr>
          <w:rFonts w:ascii="Times New Roman" w:eastAsia="Times New Roman" w:hAnsi="Times New Roman"/>
          <w:sz w:val="28"/>
          <w:szCs w:val="28"/>
        </w:rPr>
      </w:pPr>
    </w:p>
    <w:p w14:paraId="4764D0AF" w14:textId="77777777" w:rsidR="00362D2B" w:rsidRPr="001F14B8" w:rsidRDefault="00362D2B" w:rsidP="00560F57">
      <w:pPr>
        <w:autoSpaceDE w:val="0"/>
        <w:autoSpaceDN w:val="0"/>
        <w:adjustRightInd w:val="0"/>
        <w:spacing w:after="0" w:line="240" w:lineRule="auto"/>
        <w:ind w:firstLine="567"/>
        <w:contextualSpacing/>
        <w:jc w:val="both"/>
        <w:rPr>
          <w:rFonts w:ascii="Times New Roman" w:eastAsia="Times New Roman" w:hAnsi="Times New Roman"/>
          <w:sz w:val="28"/>
          <w:szCs w:val="28"/>
        </w:rPr>
      </w:pPr>
    </w:p>
    <w:p w14:paraId="01A6B52D" w14:textId="77777777" w:rsidR="00362D2B" w:rsidRPr="001F14B8" w:rsidRDefault="00362D2B" w:rsidP="00B24D94">
      <w:pPr>
        <w:autoSpaceDE w:val="0"/>
        <w:autoSpaceDN w:val="0"/>
        <w:adjustRightInd w:val="0"/>
        <w:spacing w:after="0" w:line="240" w:lineRule="auto"/>
        <w:ind w:firstLine="567"/>
        <w:contextualSpacing/>
        <w:jc w:val="center"/>
        <w:rPr>
          <w:rFonts w:ascii="Times New Roman" w:eastAsia="Times New Roman" w:hAnsi="Times New Roman"/>
          <w:sz w:val="28"/>
          <w:szCs w:val="28"/>
        </w:rPr>
      </w:pPr>
      <w:r w:rsidRPr="001F14B8">
        <w:rPr>
          <w:rFonts w:ascii="Times New Roman" w:eastAsia="Times New Roman" w:hAnsi="Times New Roman"/>
          <w:sz w:val="28"/>
          <w:szCs w:val="28"/>
        </w:rPr>
        <w:t>Диссертация на соискание ученой степени</w:t>
      </w:r>
    </w:p>
    <w:p w14:paraId="73812C87" w14:textId="77777777" w:rsidR="00362D2B" w:rsidRPr="001F14B8" w:rsidRDefault="00362D2B" w:rsidP="00B24D94">
      <w:pPr>
        <w:autoSpaceDE w:val="0"/>
        <w:autoSpaceDN w:val="0"/>
        <w:adjustRightInd w:val="0"/>
        <w:spacing w:after="0" w:line="240" w:lineRule="auto"/>
        <w:ind w:firstLine="567"/>
        <w:contextualSpacing/>
        <w:jc w:val="center"/>
        <w:rPr>
          <w:rFonts w:ascii="Times New Roman" w:eastAsia="Times New Roman" w:hAnsi="Times New Roman"/>
          <w:sz w:val="28"/>
          <w:szCs w:val="28"/>
        </w:rPr>
      </w:pPr>
      <w:r w:rsidRPr="001F14B8">
        <w:rPr>
          <w:rFonts w:ascii="Times New Roman" w:eastAsia="Times New Roman" w:hAnsi="Times New Roman"/>
          <w:sz w:val="28"/>
          <w:szCs w:val="28"/>
        </w:rPr>
        <w:t>доктора философии (PhD)</w:t>
      </w:r>
    </w:p>
    <w:p w14:paraId="3D962530" w14:textId="77777777" w:rsidR="00362D2B" w:rsidRPr="001F14B8" w:rsidRDefault="00362D2B" w:rsidP="00560F57">
      <w:pPr>
        <w:autoSpaceDE w:val="0"/>
        <w:autoSpaceDN w:val="0"/>
        <w:adjustRightInd w:val="0"/>
        <w:spacing w:after="0" w:line="240" w:lineRule="auto"/>
        <w:ind w:firstLine="567"/>
        <w:contextualSpacing/>
        <w:jc w:val="both"/>
        <w:rPr>
          <w:rFonts w:ascii="Times New Roman" w:eastAsia="Times New Roman" w:hAnsi="Times New Roman"/>
          <w:sz w:val="28"/>
          <w:szCs w:val="28"/>
        </w:rPr>
      </w:pPr>
    </w:p>
    <w:p w14:paraId="441D8844" w14:textId="77777777" w:rsidR="00362D2B" w:rsidRPr="001F14B8" w:rsidRDefault="00362D2B" w:rsidP="00560F57">
      <w:pPr>
        <w:autoSpaceDE w:val="0"/>
        <w:autoSpaceDN w:val="0"/>
        <w:adjustRightInd w:val="0"/>
        <w:spacing w:after="0" w:line="240" w:lineRule="auto"/>
        <w:ind w:firstLine="567"/>
        <w:contextualSpacing/>
        <w:jc w:val="both"/>
        <w:rPr>
          <w:rFonts w:ascii="Times New Roman" w:eastAsia="Times New Roman" w:hAnsi="Times New Roman"/>
          <w:sz w:val="28"/>
          <w:szCs w:val="28"/>
        </w:rPr>
      </w:pPr>
    </w:p>
    <w:p w14:paraId="3C016CC6" w14:textId="77777777" w:rsidR="00362D2B" w:rsidRPr="001F14B8" w:rsidRDefault="00362D2B" w:rsidP="00560F57">
      <w:pPr>
        <w:autoSpaceDE w:val="0"/>
        <w:autoSpaceDN w:val="0"/>
        <w:adjustRightInd w:val="0"/>
        <w:spacing w:after="0" w:line="240" w:lineRule="auto"/>
        <w:ind w:firstLine="567"/>
        <w:contextualSpacing/>
        <w:jc w:val="both"/>
        <w:rPr>
          <w:rFonts w:ascii="Times New Roman" w:eastAsia="Times New Roman" w:hAnsi="Times New Roman"/>
          <w:sz w:val="28"/>
          <w:szCs w:val="28"/>
        </w:rPr>
      </w:pPr>
    </w:p>
    <w:p w14:paraId="1DB6BA21" w14:textId="77777777" w:rsidR="00362D2B" w:rsidRPr="001F14B8" w:rsidRDefault="00362D2B" w:rsidP="00B24D94">
      <w:pPr>
        <w:autoSpaceDE w:val="0"/>
        <w:autoSpaceDN w:val="0"/>
        <w:adjustRightInd w:val="0"/>
        <w:spacing w:after="0" w:line="240" w:lineRule="auto"/>
        <w:ind w:left="4111"/>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Научный руководитель:</w:t>
      </w:r>
    </w:p>
    <w:p w14:paraId="060F416F" w14:textId="77777777" w:rsidR="00362D2B" w:rsidRPr="001F14B8" w:rsidRDefault="00362D2B" w:rsidP="00B24D94">
      <w:pPr>
        <w:autoSpaceDE w:val="0"/>
        <w:autoSpaceDN w:val="0"/>
        <w:adjustRightInd w:val="0"/>
        <w:spacing w:after="0" w:line="240" w:lineRule="auto"/>
        <w:ind w:left="4111"/>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академик, д.т.н., профессор</w:t>
      </w:r>
    </w:p>
    <w:p w14:paraId="124DF0B5" w14:textId="77777777" w:rsidR="00362D2B" w:rsidRPr="001F14B8" w:rsidRDefault="00362D2B" w:rsidP="00B24D94">
      <w:pPr>
        <w:autoSpaceDE w:val="0"/>
        <w:autoSpaceDN w:val="0"/>
        <w:adjustRightInd w:val="0"/>
        <w:spacing w:after="0" w:line="240" w:lineRule="auto"/>
        <w:ind w:left="4111"/>
        <w:contextualSpacing/>
        <w:jc w:val="both"/>
        <w:rPr>
          <w:rFonts w:ascii="Times New Roman" w:eastAsia="Times New Roman" w:hAnsi="Times New Roman"/>
          <w:sz w:val="28"/>
          <w:szCs w:val="28"/>
        </w:rPr>
      </w:pPr>
      <w:proofErr w:type="spellStart"/>
      <w:r w:rsidRPr="001F14B8">
        <w:rPr>
          <w:rFonts w:ascii="Times New Roman" w:eastAsia="Times New Roman" w:hAnsi="Times New Roman"/>
          <w:sz w:val="28"/>
          <w:szCs w:val="28"/>
        </w:rPr>
        <w:t>Кулажанов</w:t>
      </w:r>
      <w:proofErr w:type="spellEnd"/>
      <w:r w:rsidRPr="001F14B8">
        <w:rPr>
          <w:rFonts w:ascii="Times New Roman" w:eastAsia="Times New Roman" w:hAnsi="Times New Roman"/>
          <w:sz w:val="28"/>
          <w:szCs w:val="28"/>
        </w:rPr>
        <w:t xml:space="preserve"> Талгат </w:t>
      </w:r>
      <w:proofErr w:type="spellStart"/>
      <w:r w:rsidRPr="001F14B8">
        <w:rPr>
          <w:rFonts w:ascii="Times New Roman" w:eastAsia="Times New Roman" w:hAnsi="Times New Roman"/>
          <w:sz w:val="28"/>
          <w:szCs w:val="28"/>
        </w:rPr>
        <w:t>Куралбекович</w:t>
      </w:r>
      <w:proofErr w:type="spellEnd"/>
    </w:p>
    <w:p w14:paraId="5317F7C4" w14:textId="77777777" w:rsidR="00362D2B" w:rsidRPr="001F14B8" w:rsidRDefault="00D20AB6" w:rsidP="00B24D94">
      <w:pPr>
        <w:autoSpaceDE w:val="0"/>
        <w:autoSpaceDN w:val="0"/>
        <w:adjustRightInd w:val="0"/>
        <w:spacing w:after="0" w:line="240" w:lineRule="auto"/>
        <w:ind w:left="4111"/>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Алматинский технологический университет</w:t>
      </w:r>
    </w:p>
    <w:p w14:paraId="5988F3E4" w14:textId="77777777" w:rsidR="00D20AB6" w:rsidRPr="001F14B8" w:rsidRDefault="00D20AB6" w:rsidP="00B24D94">
      <w:pPr>
        <w:autoSpaceDE w:val="0"/>
        <w:autoSpaceDN w:val="0"/>
        <w:adjustRightInd w:val="0"/>
        <w:spacing w:after="0" w:line="240" w:lineRule="auto"/>
        <w:ind w:left="4111"/>
        <w:contextualSpacing/>
        <w:jc w:val="both"/>
        <w:rPr>
          <w:rFonts w:ascii="Times New Roman" w:eastAsia="Times New Roman" w:hAnsi="Times New Roman"/>
          <w:sz w:val="28"/>
          <w:szCs w:val="28"/>
        </w:rPr>
      </w:pPr>
    </w:p>
    <w:p w14:paraId="76015BEC" w14:textId="77777777" w:rsidR="00362D2B" w:rsidRPr="001F14B8" w:rsidRDefault="00362D2B" w:rsidP="00B24D94">
      <w:pPr>
        <w:autoSpaceDE w:val="0"/>
        <w:autoSpaceDN w:val="0"/>
        <w:adjustRightInd w:val="0"/>
        <w:spacing w:after="0" w:line="240" w:lineRule="auto"/>
        <w:ind w:left="4111"/>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Научный консультант:</w:t>
      </w:r>
    </w:p>
    <w:p w14:paraId="2D3074BB" w14:textId="77777777" w:rsidR="00362D2B" w:rsidRPr="001F14B8" w:rsidRDefault="00362D2B" w:rsidP="00B24D94">
      <w:pPr>
        <w:autoSpaceDE w:val="0"/>
        <w:autoSpaceDN w:val="0"/>
        <w:adjustRightInd w:val="0"/>
        <w:spacing w:after="0" w:line="240" w:lineRule="auto"/>
        <w:ind w:left="4111"/>
        <w:contextualSpacing/>
        <w:jc w:val="both"/>
        <w:rPr>
          <w:rFonts w:ascii="Times New Roman" w:eastAsia="Times New Roman" w:hAnsi="Times New Roman"/>
          <w:sz w:val="28"/>
          <w:szCs w:val="28"/>
        </w:rPr>
      </w:pPr>
      <w:r w:rsidRPr="001F14B8">
        <w:rPr>
          <w:rFonts w:ascii="Times New Roman" w:eastAsia="Times New Roman" w:hAnsi="Times New Roman"/>
          <w:bCs/>
          <w:spacing w:val="8"/>
          <w:sz w:val="28"/>
          <w:szCs w:val="28"/>
        </w:rPr>
        <w:t>д.т.н., профессор</w:t>
      </w:r>
      <w:r w:rsidRPr="001F14B8">
        <w:rPr>
          <w:rFonts w:ascii="Times New Roman" w:eastAsia="Times New Roman" w:hAnsi="Times New Roman"/>
          <w:spacing w:val="8"/>
          <w:sz w:val="28"/>
          <w:szCs w:val="28"/>
        </w:rPr>
        <w:br/>
      </w:r>
      <w:r w:rsidR="008D162E" w:rsidRPr="001F14B8">
        <w:rPr>
          <w:rFonts w:ascii="Times New Roman" w:eastAsia="Times New Roman" w:hAnsi="Times New Roman"/>
          <w:bCs/>
          <w:spacing w:val="8"/>
          <w:sz w:val="28"/>
          <w:szCs w:val="28"/>
        </w:rPr>
        <w:t xml:space="preserve">Байболова Ляззат </w:t>
      </w:r>
      <w:proofErr w:type="spellStart"/>
      <w:r w:rsidR="008D162E" w:rsidRPr="001F14B8">
        <w:rPr>
          <w:rFonts w:ascii="Times New Roman" w:eastAsia="Times New Roman" w:hAnsi="Times New Roman"/>
          <w:bCs/>
          <w:spacing w:val="8"/>
          <w:sz w:val="28"/>
          <w:szCs w:val="28"/>
        </w:rPr>
        <w:t>Кем</w:t>
      </w:r>
      <w:r w:rsidR="00EC5E14" w:rsidRPr="001F14B8">
        <w:rPr>
          <w:rFonts w:ascii="Times New Roman" w:eastAsia="Times New Roman" w:hAnsi="Times New Roman"/>
          <w:bCs/>
          <w:spacing w:val="8"/>
          <w:sz w:val="28"/>
          <w:szCs w:val="28"/>
        </w:rPr>
        <w:t>е</w:t>
      </w:r>
      <w:r w:rsidRPr="001F14B8">
        <w:rPr>
          <w:rFonts w:ascii="Times New Roman" w:eastAsia="Times New Roman" w:hAnsi="Times New Roman"/>
          <w:bCs/>
          <w:spacing w:val="8"/>
          <w:sz w:val="28"/>
          <w:szCs w:val="28"/>
        </w:rPr>
        <w:t>рбековна</w:t>
      </w:r>
      <w:proofErr w:type="spellEnd"/>
    </w:p>
    <w:p w14:paraId="36FAF77C" w14:textId="77777777" w:rsidR="00D20AB6" w:rsidRPr="001F14B8" w:rsidRDefault="00D20AB6" w:rsidP="00B24D94">
      <w:pPr>
        <w:autoSpaceDE w:val="0"/>
        <w:autoSpaceDN w:val="0"/>
        <w:adjustRightInd w:val="0"/>
        <w:spacing w:after="0" w:line="240" w:lineRule="auto"/>
        <w:ind w:left="4111"/>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Алматинский технологический университет</w:t>
      </w:r>
    </w:p>
    <w:p w14:paraId="54F529CF" w14:textId="77777777" w:rsidR="00362D2B" w:rsidRPr="001F14B8" w:rsidRDefault="00362D2B" w:rsidP="00B24D94">
      <w:pPr>
        <w:autoSpaceDE w:val="0"/>
        <w:autoSpaceDN w:val="0"/>
        <w:adjustRightInd w:val="0"/>
        <w:spacing w:after="0" w:line="240" w:lineRule="auto"/>
        <w:ind w:left="4111"/>
        <w:contextualSpacing/>
        <w:jc w:val="both"/>
        <w:rPr>
          <w:rFonts w:ascii="Times New Roman" w:eastAsia="Times New Roman" w:hAnsi="Times New Roman"/>
          <w:sz w:val="28"/>
          <w:szCs w:val="28"/>
        </w:rPr>
      </w:pPr>
    </w:p>
    <w:p w14:paraId="5C51DB44" w14:textId="77777777" w:rsidR="00B24D94" w:rsidRPr="001F14B8" w:rsidRDefault="00362D2B" w:rsidP="00B24D94">
      <w:pPr>
        <w:keepNext/>
        <w:autoSpaceDE w:val="0"/>
        <w:autoSpaceDN w:val="0"/>
        <w:adjustRightInd w:val="0"/>
        <w:spacing w:after="0" w:line="240" w:lineRule="auto"/>
        <w:ind w:left="4111"/>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Зарубежный научный </w:t>
      </w:r>
      <w:r w:rsidR="005B786B">
        <w:rPr>
          <w:rFonts w:ascii="Times New Roman" w:eastAsia="Times New Roman" w:hAnsi="Times New Roman"/>
          <w:sz w:val="28"/>
          <w:szCs w:val="28"/>
        </w:rPr>
        <w:t>консультант</w:t>
      </w:r>
      <w:r w:rsidRPr="001F14B8">
        <w:rPr>
          <w:rFonts w:ascii="Times New Roman" w:eastAsia="Times New Roman" w:hAnsi="Times New Roman"/>
          <w:sz w:val="28"/>
          <w:szCs w:val="28"/>
        </w:rPr>
        <w:t xml:space="preserve">: доктор наук питания и </w:t>
      </w:r>
      <w:proofErr w:type="spellStart"/>
      <w:r w:rsidRPr="001F14B8">
        <w:rPr>
          <w:rFonts w:ascii="Times New Roman" w:eastAsia="Times New Roman" w:hAnsi="Times New Roman"/>
          <w:sz w:val="28"/>
          <w:szCs w:val="28"/>
        </w:rPr>
        <w:t>броматологии</w:t>
      </w:r>
      <w:proofErr w:type="spellEnd"/>
      <w:r w:rsidRPr="001F14B8">
        <w:rPr>
          <w:rFonts w:ascii="Times New Roman" w:eastAsia="Times New Roman" w:hAnsi="Times New Roman"/>
          <w:sz w:val="28"/>
          <w:szCs w:val="28"/>
        </w:rPr>
        <w:t xml:space="preserve"> </w:t>
      </w:r>
    </w:p>
    <w:p w14:paraId="4B559D37" w14:textId="77777777" w:rsidR="00362D2B" w:rsidRPr="001F14B8" w:rsidRDefault="00362D2B" w:rsidP="00B24D94">
      <w:pPr>
        <w:keepNext/>
        <w:autoSpaceDE w:val="0"/>
        <w:autoSpaceDN w:val="0"/>
        <w:adjustRightInd w:val="0"/>
        <w:spacing w:after="0" w:line="240" w:lineRule="auto"/>
        <w:ind w:left="4111"/>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Альберто </w:t>
      </w:r>
      <w:proofErr w:type="spellStart"/>
      <w:r w:rsidRPr="001F14B8">
        <w:rPr>
          <w:rFonts w:ascii="Times New Roman" w:eastAsia="Times New Roman" w:hAnsi="Times New Roman"/>
          <w:sz w:val="28"/>
          <w:szCs w:val="28"/>
        </w:rPr>
        <w:t>Сепеда</w:t>
      </w:r>
      <w:proofErr w:type="spellEnd"/>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Саез</w:t>
      </w:r>
      <w:proofErr w:type="spellEnd"/>
      <w:r w:rsidRPr="001F14B8">
        <w:rPr>
          <w:rFonts w:ascii="Times New Roman" w:eastAsia="Times New Roman" w:hAnsi="Times New Roman"/>
          <w:sz w:val="28"/>
          <w:szCs w:val="28"/>
        </w:rPr>
        <w:t xml:space="preserve"> </w:t>
      </w:r>
    </w:p>
    <w:p w14:paraId="2E7D14D5" w14:textId="77777777" w:rsidR="00362D2B" w:rsidRPr="001F14B8" w:rsidRDefault="00D20AB6" w:rsidP="00B24D94">
      <w:pPr>
        <w:autoSpaceDE w:val="0"/>
        <w:autoSpaceDN w:val="0"/>
        <w:adjustRightInd w:val="0"/>
        <w:spacing w:after="0" w:line="240" w:lineRule="auto"/>
        <w:ind w:left="4111"/>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Университет Сантьяго-де-</w:t>
      </w:r>
      <w:proofErr w:type="spellStart"/>
      <w:r w:rsidRPr="001F14B8">
        <w:rPr>
          <w:rFonts w:ascii="Times New Roman" w:eastAsia="Times New Roman" w:hAnsi="Times New Roman"/>
          <w:sz w:val="28"/>
          <w:szCs w:val="28"/>
        </w:rPr>
        <w:t>Компостела</w:t>
      </w:r>
      <w:proofErr w:type="spellEnd"/>
      <w:r w:rsidRPr="001F14B8">
        <w:rPr>
          <w:rFonts w:ascii="Times New Roman" w:eastAsia="Times New Roman" w:hAnsi="Times New Roman"/>
          <w:sz w:val="28"/>
          <w:szCs w:val="28"/>
        </w:rPr>
        <w:t xml:space="preserve">, г. </w:t>
      </w:r>
      <w:proofErr w:type="spellStart"/>
      <w:r w:rsidRPr="001F14B8">
        <w:rPr>
          <w:rFonts w:ascii="Times New Roman" w:eastAsia="Times New Roman" w:hAnsi="Times New Roman"/>
          <w:sz w:val="28"/>
          <w:szCs w:val="28"/>
        </w:rPr>
        <w:t>Луго</w:t>
      </w:r>
      <w:proofErr w:type="spellEnd"/>
    </w:p>
    <w:p w14:paraId="0F94FEA8" w14:textId="77777777" w:rsidR="00362D2B" w:rsidRPr="001F14B8" w:rsidRDefault="00362D2B" w:rsidP="00560F57">
      <w:pPr>
        <w:autoSpaceDE w:val="0"/>
        <w:autoSpaceDN w:val="0"/>
        <w:adjustRightInd w:val="0"/>
        <w:spacing w:after="0" w:line="240" w:lineRule="auto"/>
        <w:ind w:firstLine="567"/>
        <w:contextualSpacing/>
        <w:jc w:val="both"/>
        <w:rPr>
          <w:rFonts w:ascii="Times New Roman" w:eastAsia="Times New Roman" w:hAnsi="Times New Roman"/>
          <w:sz w:val="28"/>
          <w:szCs w:val="28"/>
        </w:rPr>
      </w:pPr>
    </w:p>
    <w:p w14:paraId="61FA2D40" w14:textId="77777777" w:rsidR="00B24D94" w:rsidRPr="001F14B8" w:rsidRDefault="00B24D94" w:rsidP="00560F57">
      <w:pPr>
        <w:autoSpaceDE w:val="0"/>
        <w:autoSpaceDN w:val="0"/>
        <w:adjustRightInd w:val="0"/>
        <w:spacing w:after="0" w:line="240" w:lineRule="auto"/>
        <w:ind w:firstLine="567"/>
        <w:contextualSpacing/>
        <w:jc w:val="both"/>
        <w:rPr>
          <w:rFonts w:ascii="Times New Roman" w:eastAsia="Times New Roman" w:hAnsi="Times New Roman"/>
          <w:sz w:val="28"/>
          <w:szCs w:val="28"/>
        </w:rPr>
      </w:pPr>
    </w:p>
    <w:p w14:paraId="55A6CF42" w14:textId="77777777" w:rsidR="00362D2B" w:rsidRPr="001F14B8" w:rsidRDefault="00362D2B" w:rsidP="00560F57">
      <w:pPr>
        <w:autoSpaceDE w:val="0"/>
        <w:autoSpaceDN w:val="0"/>
        <w:adjustRightInd w:val="0"/>
        <w:spacing w:after="0" w:line="240" w:lineRule="auto"/>
        <w:ind w:firstLine="567"/>
        <w:contextualSpacing/>
        <w:jc w:val="both"/>
        <w:rPr>
          <w:rFonts w:ascii="Times New Roman" w:eastAsia="Times New Roman" w:hAnsi="Times New Roman"/>
          <w:sz w:val="28"/>
          <w:szCs w:val="28"/>
        </w:rPr>
      </w:pPr>
    </w:p>
    <w:p w14:paraId="7B69FD1A" w14:textId="77777777" w:rsidR="00362D2B" w:rsidRPr="001F14B8" w:rsidRDefault="00362D2B" w:rsidP="00560F57">
      <w:pPr>
        <w:autoSpaceDE w:val="0"/>
        <w:autoSpaceDN w:val="0"/>
        <w:adjustRightInd w:val="0"/>
        <w:spacing w:after="0" w:line="240" w:lineRule="auto"/>
        <w:ind w:firstLine="360"/>
        <w:contextualSpacing/>
        <w:jc w:val="center"/>
        <w:rPr>
          <w:rFonts w:ascii="Times New Roman" w:eastAsia="Times New Roman" w:hAnsi="Times New Roman"/>
          <w:sz w:val="28"/>
          <w:szCs w:val="28"/>
          <w:lang w:val="kk-KZ"/>
        </w:rPr>
      </w:pPr>
      <w:r w:rsidRPr="001F14B8">
        <w:rPr>
          <w:rFonts w:ascii="Times New Roman" w:eastAsia="Times New Roman" w:hAnsi="Times New Roman"/>
          <w:sz w:val="28"/>
          <w:szCs w:val="28"/>
        </w:rPr>
        <w:t>Республика Казахстан</w:t>
      </w:r>
    </w:p>
    <w:p w14:paraId="2C1FBE64" w14:textId="77777777" w:rsidR="00362D2B" w:rsidRPr="001F14B8" w:rsidRDefault="00362D2B" w:rsidP="00560F57">
      <w:pPr>
        <w:autoSpaceDE w:val="0"/>
        <w:autoSpaceDN w:val="0"/>
        <w:adjustRightInd w:val="0"/>
        <w:spacing w:after="0" w:line="240" w:lineRule="auto"/>
        <w:ind w:firstLine="360"/>
        <w:contextualSpacing/>
        <w:jc w:val="center"/>
        <w:rPr>
          <w:rFonts w:ascii="Times New Roman" w:eastAsia="Times New Roman" w:hAnsi="Times New Roman"/>
          <w:sz w:val="28"/>
          <w:szCs w:val="28"/>
        </w:rPr>
      </w:pPr>
      <w:r w:rsidRPr="001F14B8">
        <w:rPr>
          <w:rFonts w:ascii="Times New Roman" w:eastAsia="Times New Roman" w:hAnsi="Times New Roman"/>
          <w:sz w:val="28"/>
          <w:szCs w:val="28"/>
        </w:rPr>
        <w:t>Алматы, 202</w:t>
      </w:r>
      <w:r w:rsidR="004C4B2B" w:rsidRPr="001F14B8">
        <w:rPr>
          <w:rFonts w:ascii="Times New Roman" w:eastAsia="Times New Roman" w:hAnsi="Times New Roman"/>
          <w:sz w:val="28"/>
          <w:szCs w:val="28"/>
        </w:rPr>
        <w:t>4</w:t>
      </w:r>
    </w:p>
    <w:p w14:paraId="58D7C430" w14:textId="77777777" w:rsidR="008320A6" w:rsidRPr="001F14B8" w:rsidRDefault="00B24D94" w:rsidP="00B24D94">
      <w:pPr>
        <w:pStyle w:val="1"/>
        <w:jc w:val="center"/>
        <w:rPr>
          <w:rFonts w:eastAsia="Times New Roman"/>
          <w:color w:val="auto"/>
          <w:lang w:val="ru-RU"/>
        </w:rPr>
      </w:pPr>
      <w:bookmarkStart w:id="0" w:name="_Toc156298361"/>
      <w:bookmarkStart w:id="1" w:name="_Toc61852268"/>
      <w:r w:rsidRPr="001F14B8">
        <w:rPr>
          <w:rFonts w:eastAsia="Times New Roman"/>
          <w:color w:val="auto"/>
          <w:lang w:val="ru-RU"/>
        </w:rPr>
        <w:lastRenderedPageBreak/>
        <w:t>СОДЕРЖАНИЕ</w:t>
      </w:r>
      <w:bookmarkEnd w:id="0"/>
    </w:p>
    <w:p w14:paraId="688E58AD" w14:textId="77777777" w:rsidR="008320A6" w:rsidRPr="001F14B8" w:rsidRDefault="008320A6" w:rsidP="00882ECE">
      <w:pPr>
        <w:spacing w:after="0" w:line="240" w:lineRule="auto"/>
        <w:jc w:val="both"/>
        <w:rPr>
          <w:rFonts w:ascii="Times New Roman" w:hAnsi="Times New Roman"/>
          <w:sz w:val="28"/>
          <w:szCs w:val="28"/>
          <w:lang w:eastAsia="ru-RU"/>
        </w:rPr>
      </w:pPr>
    </w:p>
    <w:tbl>
      <w:tblPr>
        <w:tblStyle w:val="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
        <w:gridCol w:w="7954"/>
        <w:gridCol w:w="698"/>
      </w:tblGrid>
      <w:tr w:rsidR="00BB7E0B" w:rsidRPr="001F14B8" w14:paraId="3348BAC1" w14:textId="77777777" w:rsidTr="00BB7E0B">
        <w:tc>
          <w:tcPr>
            <w:tcW w:w="704" w:type="dxa"/>
          </w:tcPr>
          <w:p w14:paraId="37ECCCA0" w14:textId="77777777" w:rsidR="00BB7E0B" w:rsidRPr="001F14B8" w:rsidRDefault="00BB7E0B" w:rsidP="00BB7E0B">
            <w:pPr>
              <w:spacing w:after="0" w:line="240" w:lineRule="auto"/>
              <w:rPr>
                <w:rFonts w:ascii="Times New Roman" w:hAnsi="Times New Roman"/>
                <w:sz w:val="28"/>
                <w:szCs w:val="28"/>
              </w:rPr>
            </w:pPr>
            <w:bookmarkStart w:id="2" w:name="_Toc156298362"/>
          </w:p>
        </w:tc>
        <w:tc>
          <w:tcPr>
            <w:tcW w:w="8222" w:type="dxa"/>
          </w:tcPr>
          <w:p w14:paraId="1272DF8F" w14:textId="77777777" w:rsidR="00BB7E0B" w:rsidRPr="001F14B8" w:rsidRDefault="00BB7E0B" w:rsidP="00BB7E0B">
            <w:pPr>
              <w:tabs>
                <w:tab w:val="right" w:leader="dot" w:pos="9628"/>
              </w:tabs>
              <w:spacing w:after="0" w:line="240" w:lineRule="auto"/>
              <w:jc w:val="both"/>
              <w:rPr>
                <w:rFonts w:ascii="Times New Roman" w:eastAsia="MS Gothic" w:hAnsi="Times New Roman"/>
                <w:b/>
                <w:sz w:val="28"/>
                <w:szCs w:val="28"/>
                <w:shd w:val="clear" w:color="auto" w:fill="FFFFFF"/>
                <w:lang w:val="kk-KZ" w:eastAsia="ru-RU"/>
              </w:rPr>
            </w:pPr>
            <w:r w:rsidRPr="001F14B8">
              <w:rPr>
                <w:rFonts w:ascii="Times New Roman" w:eastAsia="MS Gothic" w:hAnsi="Times New Roman"/>
                <w:b/>
                <w:sz w:val="28"/>
                <w:szCs w:val="28"/>
                <w:shd w:val="clear" w:color="auto" w:fill="FFFFFF"/>
                <w:lang w:val="kk-KZ" w:eastAsia="ru-RU"/>
              </w:rPr>
              <w:t>НОРМАТИВНЫЕ ССЫЛКИ</w:t>
            </w:r>
          </w:p>
        </w:tc>
        <w:tc>
          <w:tcPr>
            <w:tcW w:w="702" w:type="dxa"/>
          </w:tcPr>
          <w:p w14:paraId="5BF724B9"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5</w:t>
            </w:r>
          </w:p>
        </w:tc>
      </w:tr>
      <w:tr w:rsidR="00BB7E0B" w:rsidRPr="001F14B8" w14:paraId="1097C58B" w14:textId="77777777" w:rsidTr="00BB7E0B">
        <w:tc>
          <w:tcPr>
            <w:tcW w:w="704" w:type="dxa"/>
          </w:tcPr>
          <w:p w14:paraId="08314706" w14:textId="77777777" w:rsidR="00BB7E0B" w:rsidRPr="001F14B8" w:rsidRDefault="00BB7E0B" w:rsidP="00BB7E0B">
            <w:pPr>
              <w:spacing w:after="0" w:line="240" w:lineRule="auto"/>
              <w:rPr>
                <w:rFonts w:ascii="Times New Roman" w:hAnsi="Times New Roman"/>
                <w:sz w:val="28"/>
                <w:szCs w:val="28"/>
              </w:rPr>
            </w:pPr>
          </w:p>
        </w:tc>
        <w:tc>
          <w:tcPr>
            <w:tcW w:w="8222" w:type="dxa"/>
          </w:tcPr>
          <w:p w14:paraId="657E5A8A" w14:textId="77777777" w:rsidR="00BB7E0B" w:rsidRPr="001F14B8" w:rsidRDefault="00BB7E0B" w:rsidP="00BB7E0B">
            <w:pPr>
              <w:spacing w:after="0" w:line="240" w:lineRule="auto"/>
              <w:jc w:val="both"/>
              <w:rPr>
                <w:rFonts w:ascii="Times New Roman" w:hAnsi="Times New Roman"/>
                <w:b/>
                <w:sz w:val="28"/>
                <w:szCs w:val="28"/>
                <w:lang w:val="kk-KZ"/>
              </w:rPr>
            </w:pPr>
            <w:r w:rsidRPr="001F14B8">
              <w:rPr>
                <w:rFonts w:ascii="Times New Roman" w:hAnsi="Times New Roman"/>
                <w:b/>
                <w:sz w:val="28"/>
                <w:szCs w:val="28"/>
                <w:lang w:val="kk-KZ"/>
              </w:rPr>
              <w:t>ТЕРМИНЫ И ОПРЕДЕЛЕНИЯ</w:t>
            </w:r>
          </w:p>
        </w:tc>
        <w:tc>
          <w:tcPr>
            <w:tcW w:w="702" w:type="dxa"/>
          </w:tcPr>
          <w:p w14:paraId="3B64442A"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7</w:t>
            </w:r>
          </w:p>
        </w:tc>
      </w:tr>
      <w:tr w:rsidR="00BB7E0B" w:rsidRPr="001F14B8" w14:paraId="0A4A07CE" w14:textId="77777777" w:rsidTr="00BB7E0B">
        <w:tc>
          <w:tcPr>
            <w:tcW w:w="704" w:type="dxa"/>
          </w:tcPr>
          <w:p w14:paraId="29822782" w14:textId="77777777" w:rsidR="00BB7E0B" w:rsidRPr="001F14B8" w:rsidRDefault="00BB7E0B" w:rsidP="00BB7E0B">
            <w:pPr>
              <w:spacing w:after="0" w:line="240" w:lineRule="auto"/>
              <w:rPr>
                <w:rFonts w:ascii="Times New Roman" w:hAnsi="Times New Roman"/>
                <w:sz w:val="28"/>
                <w:szCs w:val="28"/>
              </w:rPr>
            </w:pPr>
          </w:p>
        </w:tc>
        <w:tc>
          <w:tcPr>
            <w:tcW w:w="8222" w:type="dxa"/>
          </w:tcPr>
          <w:p w14:paraId="0132810B" w14:textId="77777777" w:rsidR="00BB7E0B" w:rsidRPr="001F14B8" w:rsidRDefault="00BB7E0B" w:rsidP="00BB7E0B">
            <w:pPr>
              <w:spacing w:after="0" w:line="240" w:lineRule="auto"/>
              <w:jc w:val="both"/>
              <w:rPr>
                <w:rFonts w:ascii="Times New Roman" w:hAnsi="Times New Roman"/>
                <w:sz w:val="28"/>
                <w:szCs w:val="28"/>
              </w:rPr>
            </w:pPr>
            <w:r w:rsidRPr="001F14B8">
              <w:rPr>
                <w:rFonts w:ascii="Times New Roman" w:eastAsia="Times New Roman" w:hAnsi="Times New Roman"/>
                <w:b/>
                <w:sz w:val="28"/>
                <w:szCs w:val="28"/>
                <w:lang w:val="kk-KZ"/>
              </w:rPr>
              <w:t>ОБОЗНАЧЕНИЯ И СОКРАЩЕНИЯ</w:t>
            </w:r>
          </w:p>
        </w:tc>
        <w:tc>
          <w:tcPr>
            <w:tcW w:w="702" w:type="dxa"/>
          </w:tcPr>
          <w:p w14:paraId="098D3C2C"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9</w:t>
            </w:r>
          </w:p>
        </w:tc>
      </w:tr>
      <w:tr w:rsidR="00BB7E0B" w:rsidRPr="001F14B8" w14:paraId="60F2C31A" w14:textId="77777777" w:rsidTr="00BB7E0B">
        <w:tc>
          <w:tcPr>
            <w:tcW w:w="704" w:type="dxa"/>
          </w:tcPr>
          <w:p w14:paraId="551A2212" w14:textId="77777777" w:rsidR="00BB7E0B" w:rsidRPr="001F14B8" w:rsidRDefault="00BB7E0B" w:rsidP="00BB7E0B">
            <w:pPr>
              <w:spacing w:after="0" w:line="240" w:lineRule="auto"/>
              <w:rPr>
                <w:rFonts w:ascii="Times New Roman" w:hAnsi="Times New Roman"/>
                <w:sz w:val="28"/>
                <w:szCs w:val="28"/>
              </w:rPr>
            </w:pPr>
          </w:p>
        </w:tc>
        <w:tc>
          <w:tcPr>
            <w:tcW w:w="8222" w:type="dxa"/>
          </w:tcPr>
          <w:p w14:paraId="6699DF85" w14:textId="77777777" w:rsidR="00BB7E0B" w:rsidRPr="001F14B8" w:rsidRDefault="00BB7E0B" w:rsidP="00BB7E0B">
            <w:pPr>
              <w:spacing w:after="0" w:line="240" w:lineRule="auto"/>
              <w:jc w:val="both"/>
              <w:rPr>
                <w:rFonts w:ascii="Times New Roman" w:hAnsi="Times New Roman"/>
                <w:b/>
                <w:sz w:val="28"/>
                <w:szCs w:val="28"/>
              </w:rPr>
            </w:pPr>
            <w:r w:rsidRPr="001F14B8">
              <w:rPr>
                <w:rFonts w:ascii="Times New Roman" w:hAnsi="Times New Roman"/>
                <w:b/>
                <w:sz w:val="28"/>
                <w:szCs w:val="28"/>
              </w:rPr>
              <w:t>ВВЕДЕНИЕ</w:t>
            </w:r>
          </w:p>
        </w:tc>
        <w:tc>
          <w:tcPr>
            <w:tcW w:w="702" w:type="dxa"/>
          </w:tcPr>
          <w:p w14:paraId="3820E4B5"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10</w:t>
            </w:r>
          </w:p>
        </w:tc>
      </w:tr>
      <w:tr w:rsidR="00BB7E0B" w:rsidRPr="001F14B8" w14:paraId="16508823" w14:textId="77777777" w:rsidTr="00BB7E0B">
        <w:tc>
          <w:tcPr>
            <w:tcW w:w="704" w:type="dxa"/>
          </w:tcPr>
          <w:p w14:paraId="5C33A3FF" w14:textId="77777777" w:rsidR="00BB7E0B" w:rsidRPr="001F14B8" w:rsidRDefault="00BB7E0B" w:rsidP="00BB7E0B">
            <w:pPr>
              <w:spacing w:after="0" w:line="240" w:lineRule="auto"/>
              <w:rPr>
                <w:rFonts w:ascii="Times New Roman" w:hAnsi="Times New Roman"/>
                <w:b/>
                <w:sz w:val="28"/>
                <w:szCs w:val="28"/>
              </w:rPr>
            </w:pPr>
            <w:r w:rsidRPr="001F14B8">
              <w:rPr>
                <w:rFonts w:ascii="Times New Roman" w:hAnsi="Times New Roman"/>
                <w:b/>
                <w:sz w:val="28"/>
                <w:szCs w:val="28"/>
              </w:rPr>
              <w:t>1</w:t>
            </w:r>
          </w:p>
        </w:tc>
        <w:tc>
          <w:tcPr>
            <w:tcW w:w="8222" w:type="dxa"/>
          </w:tcPr>
          <w:p w14:paraId="44274886" w14:textId="77777777" w:rsidR="00BB7E0B" w:rsidRPr="001F14B8" w:rsidRDefault="00BB7E0B" w:rsidP="00BB7E0B">
            <w:pPr>
              <w:spacing w:after="0" w:line="240" w:lineRule="auto"/>
              <w:jc w:val="both"/>
              <w:rPr>
                <w:rFonts w:ascii="Times New Roman" w:hAnsi="Times New Roman"/>
                <w:b/>
                <w:sz w:val="28"/>
                <w:szCs w:val="28"/>
              </w:rPr>
            </w:pPr>
            <w:r w:rsidRPr="001F14B8">
              <w:rPr>
                <w:rFonts w:ascii="Times New Roman" w:hAnsi="Times New Roman"/>
                <w:b/>
                <w:sz w:val="28"/>
                <w:szCs w:val="28"/>
              </w:rPr>
              <w:t>СОВРЕМЕННОЕ СОСТОЯНИЕ РЫНКА ПАСТИЛОМАР-МЕЛАДНЫХ ИЗДЕЛИЙ В МИРЕ И РЕСПУБЛИКЕ КАЗАХСТАН</w:t>
            </w:r>
          </w:p>
        </w:tc>
        <w:tc>
          <w:tcPr>
            <w:tcW w:w="702" w:type="dxa"/>
          </w:tcPr>
          <w:p w14:paraId="3216232F"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15</w:t>
            </w:r>
          </w:p>
        </w:tc>
      </w:tr>
      <w:tr w:rsidR="00BB7E0B" w:rsidRPr="001F14B8" w14:paraId="5340A552" w14:textId="77777777" w:rsidTr="00BB7E0B">
        <w:tc>
          <w:tcPr>
            <w:tcW w:w="704" w:type="dxa"/>
          </w:tcPr>
          <w:p w14:paraId="2A8353D3" w14:textId="77777777"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1.1</w:t>
            </w:r>
          </w:p>
        </w:tc>
        <w:tc>
          <w:tcPr>
            <w:tcW w:w="8222" w:type="dxa"/>
          </w:tcPr>
          <w:p w14:paraId="0B338678" w14:textId="77777777"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Мониторинг рынка пастиломармеладной, диетической и диабетической продукции в Республике Казахстан</w:t>
            </w:r>
          </w:p>
        </w:tc>
        <w:tc>
          <w:tcPr>
            <w:tcW w:w="702" w:type="dxa"/>
          </w:tcPr>
          <w:p w14:paraId="52BA61A4"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21</w:t>
            </w:r>
          </w:p>
        </w:tc>
      </w:tr>
      <w:tr w:rsidR="00BB7E0B" w:rsidRPr="001F14B8" w14:paraId="64DA27D5" w14:textId="77777777" w:rsidTr="00BB7E0B">
        <w:tc>
          <w:tcPr>
            <w:tcW w:w="704" w:type="dxa"/>
          </w:tcPr>
          <w:p w14:paraId="72132556" w14:textId="77777777"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1.2</w:t>
            </w:r>
          </w:p>
        </w:tc>
        <w:tc>
          <w:tcPr>
            <w:tcW w:w="8222" w:type="dxa"/>
          </w:tcPr>
          <w:p w14:paraId="638C3952" w14:textId="77777777"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Анализ современного состояния проведенных научных исследований в области разработки диетических и функциональных пастиломармеладных изделий</w:t>
            </w:r>
          </w:p>
        </w:tc>
        <w:tc>
          <w:tcPr>
            <w:tcW w:w="702" w:type="dxa"/>
          </w:tcPr>
          <w:p w14:paraId="157FD9FB"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22</w:t>
            </w:r>
          </w:p>
        </w:tc>
      </w:tr>
      <w:tr w:rsidR="00BB7E0B" w:rsidRPr="001F14B8" w14:paraId="5D6C7272" w14:textId="77777777" w:rsidTr="00BB7E0B">
        <w:tc>
          <w:tcPr>
            <w:tcW w:w="704" w:type="dxa"/>
          </w:tcPr>
          <w:p w14:paraId="2036F251" w14:textId="77777777"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1.4</w:t>
            </w:r>
          </w:p>
        </w:tc>
        <w:tc>
          <w:tcPr>
            <w:tcW w:w="8222" w:type="dxa"/>
          </w:tcPr>
          <w:p w14:paraId="76FAE264" w14:textId="77777777"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Сопоставление терминов «мармелад» и «пастила» по существенным группирующим признакам согласно действующим межгосударственным стандартам, классификаторам продукции по видам экономической деятельности, товарной номенклатуре внешнеэкономической деятельности Евразийского экономического союза</w:t>
            </w:r>
          </w:p>
        </w:tc>
        <w:tc>
          <w:tcPr>
            <w:tcW w:w="702" w:type="dxa"/>
          </w:tcPr>
          <w:p w14:paraId="11CC15C9"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30</w:t>
            </w:r>
          </w:p>
        </w:tc>
      </w:tr>
      <w:tr w:rsidR="00BB7E0B" w:rsidRPr="001F14B8" w14:paraId="42EAEB37" w14:textId="77777777" w:rsidTr="00BB7E0B">
        <w:tc>
          <w:tcPr>
            <w:tcW w:w="704" w:type="dxa"/>
          </w:tcPr>
          <w:p w14:paraId="246F629F" w14:textId="77777777"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1.5</w:t>
            </w:r>
          </w:p>
        </w:tc>
        <w:tc>
          <w:tcPr>
            <w:tcW w:w="8222" w:type="dxa"/>
          </w:tcPr>
          <w:p w14:paraId="6027341E" w14:textId="77777777"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Характеристика компонентного состава пастиломармеладных изделий</w:t>
            </w:r>
          </w:p>
        </w:tc>
        <w:tc>
          <w:tcPr>
            <w:tcW w:w="702" w:type="dxa"/>
          </w:tcPr>
          <w:p w14:paraId="5B07523E"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35</w:t>
            </w:r>
          </w:p>
        </w:tc>
      </w:tr>
      <w:tr w:rsidR="00BB7E0B" w:rsidRPr="001F14B8" w14:paraId="63C4FE20" w14:textId="77777777" w:rsidTr="00BB7E0B">
        <w:tc>
          <w:tcPr>
            <w:tcW w:w="704" w:type="dxa"/>
          </w:tcPr>
          <w:p w14:paraId="494E7CE3" w14:textId="77777777"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1.5.1</w:t>
            </w:r>
          </w:p>
        </w:tc>
        <w:tc>
          <w:tcPr>
            <w:tcW w:w="8222" w:type="dxa"/>
          </w:tcPr>
          <w:p w14:paraId="6319FD7C" w14:textId="77777777"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Характеристика фруктово-ягодного сырья</w:t>
            </w:r>
          </w:p>
        </w:tc>
        <w:tc>
          <w:tcPr>
            <w:tcW w:w="702" w:type="dxa"/>
          </w:tcPr>
          <w:p w14:paraId="771E62E6"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35</w:t>
            </w:r>
          </w:p>
        </w:tc>
      </w:tr>
      <w:tr w:rsidR="00BB7E0B" w:rsidRPr="001F14B8" w14:paraId="624CC19B" w14:textId="77777777" w:rsidTr="00BB7E0B">
        <w:tc>
          <w:tcPr>
            <w:tcW w:w="704" w:type="dxa"/>
          </w:tcPr>
          <w:p w14:paraId="1755F31C" w14:textId="77777777"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1.5.2</w:t>
            </w:r>
          </w:p>
        </w:tc>
        <w:tc>
          <w:tcPr>
            <w:tcW w:w="8222" w:type="dxa"/>
          </w:tcPr>
          <w:p w14:paraId="575C38B6" w14:textId="77777777" w:rsidR="00BB7E0B" w:rsidRPr="001F14B8" w:rsidRDefault="00BB7E0B" w:rsidP="00BB7E0B">
            <w:pPr>
              <w:spacing w:after="0" w:line="240" w:lineRule="auto"/>
              <w:jc w:val="both"/>
              <w:rPr>
                <w:rFonts w:ascii="Times New Roman" w:hAnsi="Times New Roman"/>
                <w:bCs/>
                <w:sz w:val="28"/>
                <w:szCs w:val="28"/>
              </w:rPr>
            </w:pPr>
            <w:r w:rsidRPr="001F14B8">
              <w:rPr>
                <w:rFonts w:ascii="Times New Roman" w:hAnsi="Times New Roman"/>
                <w:bCs/>
                <w:sz w:val="28"/>
                <w:szCs w:val="28"/>
              </w:rPr>
              <w:t xml:space="preserve">Обогащающее растительное сырье </w:t>
            </w:r>
          </w:p>
        </w:tc>
        <w:tc>
          <w:tcPr>
            <w:tcW w:w="702" w:type="dxa"/>
          </w:tcPr>
          <w:p w14:paraId="07F87929"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41</w:t>
            </w:r>
          </w:p>
        </w:tc>
      </w:tr>
      <w:tr w:rsidR="00BB7E0B" w:rsidRPr="001F14B8" w14:paraId="7A651D52" w14:textId="77777777" w:rsidTr="00BB7E0B">
        <w:tc>
          <w:tcPr>
            <w:tcW w:w="704" w:type="dxa"/>
          </w:tcPr>
          <w:p w14:paraId="35AC3B7D" w14:textId="77777777"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1.5.3</w:t>
            </w:r>
          </w:p>
        </w:tc>
        <w:tc>
          <w:tcPr>
            <w:tcW w:w="8222" w:type="dxa"/>
          </w:tcPr>
          <w:p w14:paraId="2B72FEA2" w14:textId="77777777" w:rsidR="00BB7E0B" w:rsidRPr="001F14B8" w:rsidRDefault="00BB7E0B" w:rsidP="00BB7E0B">
            <w:pPr>
              <w:spacing w:after="0" w:line="240" w:lineRule="auto"/>
              <w:jc w:val="both"/>
              <w:rPr>
                <w:rFonts w:ascii="Times New Roman" w:hAnsi="Times New Roman"/>
                <w:b/>
                <w:bCs/>
                <w:sz w:val="28"/>
                <w:szCs w:val="28"/>
              </w:rPr>
            </w:pPr>
            <w:r w:rsidRPr="001F14B8">
              <w:rPr>
                <w:rFonts w:ascii="Times New Roman" w:hAnsi="Times New Roman"/>
                <w:bCs/>
                <w:sz w:val="28"/>
                <w:szCs w:val="28"/>
              </w:rPr>
              <w:t>Обогащение пробиотиками</w:t>
            </w:r>
            <w:r w:rsidRPr="001F14B8">
              <w:rPr>
                <w:rFonts w:ascii="Times New Roman" w:hAnsi="Times New Roman"/>
                <w:b/>
                <w:bCs/>
                <w:sz w:val="28"/>
                <w:szCs w:val="28"/>
              </w:rPr>
              <w:t xml:space="preserve"> </w:t>
            </w:r>
          </w:p>
        </w:tc>
        <w:tc>
          <w:tcPr>
            <w:tcW w:w="702" w:type="dxa"/>
          </w:tcPr>
          <w:p w14:paraId="759F469E"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46</w:t>
            </w:r>
          </w:p>
        </w:tc>
      </w:tr>
      <w:tr w:rsidR="00BB7E0B" w:rsidRPr="001F14B8" w14:paraId="788D3134" w14:textId="77777777" w:rsidTr="00BB7E0B">
        <w:tc>
          <w:tcPr>
            <w:tcW w:w="704" w:type="dxa"/>
          </w:tcPr>
          <w:p w14:paraId="1422D1CC" w14:textId="77777777"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1.5.4</w:t>
            </w:r>
          </w:p>
        </w:tc>
        <w:tc>
          <w:tcPr>
            <w:tcW w:w="8222" w:type="dxa"/>
          </w:tcPr>
          <w:p w14:paraId="16D72E18" w14:textId="77777777"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Дополнительное сырье</w:t>
            </w:r>
          </w:p>
        </w:tc>
        <w:tc>
          <w:tcPr>
            <w:tcW w:w="702" w:type="dxa"/>
          </w:tcPr>
          <w:p w14:paraId="580FFDEC"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51</w:t>
            </w:r>
          </w:p>
        </w:tc>
      </w:tr>
      <w:tr w:rsidR="00BB7E0B" w:rsidRPr="001F14B8" w14:paraId="3701CFC7" w14:textId="77777777" w:rsidTr="00BB7E0B">
        <w:tc>
          <w:tcPr>
            <w:tcW w:w="704" w:type="dxa"/>
          </w:tcPr>
          <w:p w14:paraId="5BA59C5D" w14:textId="77777777"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1.5.5</w:t>
            </w:r>
          </w:p>
        </w:tc>
        <w:tc>
          <w:tcPr>
            <w:tcW w:w="8222" w:type="dxa"/>
          </w:tcPr>
          <w:p w14:paraId="7B6C7B04" w14:textId="77777777"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Пищевые красители, виды, требования к ним</w:t>
            </w:r>
          </w:p>
        </w:tc>
        <w:tc>
          <w:tcPr>
            <w:tcW w:w="702" w:type="dxa"/>
          </w:tcPr>
          <w:p w14:paraId="0BB8437D"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54</w:t>
            </w:r>
          </w:p>
        </w:tc>
      </w:tr>
      <w:tr w:rsidR="00BB7E0B" w:rsidRPr="001F14B8" w14:paraId="20343EBB" w14:textId="77777777" w:rsidTr="00BB7E0B">
        <w:tc>
          <w:tcPr>
            <w:tcW w:w="704" w:type="dxa"/>
          </w:tcPr>
          <w:p w14:paraId="5B8CD610" w14:textId="77777777"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1.6</w:t>
            </w:r>
          </w:p>
        </w:tc>
        <w:tc>
          <w:tcPr>
            <w:tcW w:w="8222" w:type="dxa"/>
          </w:tcPr>
          <w:p w14:paraId="44FD1CAC" w14:textId="77777777"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Изучение существующих рецептурных составов пастиломармеладных изделий</w:t>
            </w:r>
          </w:p>
        </w:tc>
        <w:tc>
          <w:tcPr>
            <w:tcW w:w="702" w:type="dxa"/>
          </w:tcPr>
          <w:p w14:paraId="3D41CBCD"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54</w:t>
            </w:r>
          </w:p>
        </w:tc>
      </w:tr>
      <w:tr w:rsidR="00BB7E0B" w:rsidRPr="001F14B8" w14:paraId="5DF13D7F" w14:textId="77777777" w:rsidTr="00BB7E0B">
        <w:tc>
          <w:tcPr>
            <w:tcW w:w="704" w:type="dxa"/>
          </w:tcPr>
          <w:p w14:paraId="0F575BCF" w14:textId="77777777" w:rsidR="00BB7E0B" w:rsidRPr="001F14B8" w:rsidRDefault="00BB7E0B" w:rsidP="00BB7E0B">
            <w:pPr>
              <w:spacing w:after="0" w:line="240" w:lineRule="auto"/>
              <w:rPr>
                <w:rFonts w:ascii="Times New Roman" w:hAnsi="Times New Roman"/>
                <w:b/>
                <w:sz w:val="28"/>
                <w:szCs w:val="28"/>
              </w:rPr>
            </w:pPr>
            <w:r w:rsidRPr="001F14B8">
              <w:rPr>
                <w:rFonts w:ascii="Times New Roman" w:hAnsi="Times New Roman"/>
                <w:b/>
                <w:sz w:val="28"/>
                <w:szCs w:val="28"/>
              </w:rPr>
              <w:t>2</w:t>
            </w:r>
          </w:p>
        </w:tc>
        <w:tc>
          <w:tcPr>
            <w:tcW w:w="8222" w:type="dxa"/>
          </w:tcPr>
          <w:p w14:paraId="2569DFCE" w14:textId="77777777" w:rsidR="00BB7E0B" w:rsidRPr="001F14B8" w:rsidRDefault="00BB7E0B" w:rsidP="00BB7E0B">
            <w:pPr>
              <w:spacing w:after="0" w:line="240" w:lineRule="auto"/>
              <w:jc w:val="both"/>
              <w:rPr>
                <w:rFonts w:ascii="Times New Roman" w:hAnsi="Times New Roman"/>
                <w:b/>
                <w:sz w:val="28"/>
                <w:szCs w:val="28"/>
              </w:rPr>
            </w:pPr>
            <w:r w:rsidRPr="001F14B8">
              <w:rPr>
                <w:rFonts w:ascii="Times New Roman" w:hAnsi="Times New Roman"/>
                <w:b/>
                <w:sz w:val="28"/>
                <w:szCs w:val="28"/>
              </w:rPr>
              <w:t>ОБЬЕКТЫ И МЕТОДЫ ИССЛЕДОВАНИЯ СЫРЬЯ И ГОТОВОЙ ПРОДУКЦИИ</w:t>
            </w:r>
          </w:p>
        </w:tc>
        <w:tc>
          <w:tcPr>
            <w:tcW w:w="702" w:type="dxa"/>
          </w:tcPr>
          <w:p w14:paraId="69BB9FE0"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61</w:t>
            </w:r>
          </w:p>
        </w:tc>
      </w:tr>
      <w:tr w:rsidR="00BB7E0B" w:rsidRPr="001F14B8" w14:paraId="2E5EC9E0" w14:textId="77777777" w:rsidTr="00BB7E0B">
        <w:tc>
          <w:tcPr>
            <w:tcW w:w="704" w:type="dxa"/>
          </w:tcPr>
          <w:p w14:paraId="0AD12B46" w14:textId="77777777"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lang w:val="kk-KZ"/>
              </w:rPr>
              <w:t>2.1</w:t>
            </w:r>
          </w:p>
        </w:tc>
        <w:tc>
          <w:tcPr>
            <w:tcW w:w="8222" w:type="dxa"/>
          </w:tcPr>
          <w:p w14:paraId="1575D2C1" w14:textId="77777777" w:rsidR="00BB7E0B" w:rsidRPr="001F14B8" w:rsidRDefault="00BB7E0B" w:rsidP="00BB7E0B">
            <w:pPr>
              <w:spacing w:after="0" w:line="240" w:lineRule="auto"/>
              <w:jc w:val="both"/>
              <w:rPr>
                <w:rFonts w:ascii="Times New Roman" w:hAnsi="Times New Roman"/>
                <w:sz w:val="28"/>
                <w:szCs w:val="28"/>
                <w:lang w:val="kk-KZ"/>
              </w:rPr>
            </w:pPr>
            <w:r w:rsidRPr="001F14B8">
              <w:rPr>
                <w:rFonts w:ascii="Times New Roman" w:hAnsi="Times New Roman"/>
                <w:sz w:val="28"/>
                <w:szCs w:val="28"/>
                <w:lang w:val="kk-KZ"/>
              </w:rPr>
              <w:t>Объекты исследования</w:t>
            </w:r>
          </w:p>
        </w:tc>
        <w:tc>
          <w:tcPr>
            <w:tcW w:w="702" w:type="dxa"/>
          </w:tcPr>
          <w:p w14:paraId="64230409"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61</w:t>
            </w:r>
          </w:p>
        </w:tc>
      </w:tr>
      <w:tr w:rsidR="00BB7E0B" w:rsidRPr="001F14B8" w14:paraId="25DD5BC6" w14:textId="77777777" w:rsidTr="00BB7E0B">
        <w:tc>
          <w:tcPr>
            <w:tcW w:w="704" w:type="dxa"/>
          </w:tcPr>
          <w:p w14:paraId="057372D7" w14:textId="77777777"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2.2</w:t>
            </w:r>
          </w:p>
        </w:tc>
        <w:tc>
          <w:tcPr>
            <w:tcW w:w="8222" w:type="dxa"/>
          </w:tcPr>
          <w:p w14:paraId="39095B20" w14:textId="77777777"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Методы исследования</w:t>
            </w:r>
          </w:p>
        </w:tc>
        <w:tc>
          <w:tcPr>
            <w:tcW w:w="702" w:type="dxa"/>
          </w:tcPr>
          <w:p w14:paraId="36F9BD3B"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61</w:t>
            </w:r>
          </w:p>
        </w:tc>
      </w:tr>
      <w:tr w:rsidR="00BB7E0B" w:rsidRPr="001F14B8" w14:paraId="19ADFF3B" w14:textId="77777777" w:rsidTr="00BB7E0B">
        <w:tc>
          <w:tcPr>
            <w:tcW w:w="704" w:type="dxa"/>
          </w:tcPr>
          <w:p w14:paraId="38167E84" w14:textId="77777777"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2.2.1</w:t>
            </w:r>
          </w:p>
        </w:tc>
        <w:tc>
          <w:tcPr>
            <w:tcW w:w="8222" w:type="dxa"/>
          </w:tcPr>
          <w:p w14:paraId="520061A6" w14:textId="77777777"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Методы исследования показателей качества и безопасности, биологической ценности сырья и готовых кондитерских изделий</w:t>
            </w:r>
          </w:p>
        </w:tc>
        <w:tc>
          <w:tcPr>
            <w:tcW w:w="702" w:type="dxa"/>
          </w:tcPr>
          <w:p w14:paraId="73AEF305"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61</w:t>
            </w:r>
          </w:p>
        </w:tc>
      </w:tr>
      <w:tr w:rsidR="00BB7E0B" w:rsidRPr="001F14B8" w14:paraId="494FDE9B" w14:textId="77777777" w:rsidTr="00BB7E0B">
        <w:tc>
          <w:tcPr>
            <w:tcW w:w="704" w:type="dxa"/>
          </w:tcPr>
          <w:p w14:paraId="43252A03" w14:textId="77777777"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2.2.2</w:t>
            </w:r>
          </w:p>
        </w:tc>
        <w:tc>
          <w:tcPr>
            <w:tcW w:w="8222" w:type="dxa"/>
          </w:tcPr>
          <w:p w14:paraId="03C99C0C" w14:textId="77777777"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Методы определения физических параметров</w:t>
            </w:r>
          </w:p>
        </w:tc>
        <w:tc>
          <w:tcPr>
            <w:tcW w:w="702" w:type="dxa"/>
          </w:tcPr>
          <w:p w14:paraId="68741B80"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65</w:t>
            </w:r>
          </w:p>
        </w:tc>
      </w:tr>
      <w:tr w:rsidR="00BB7E0B" w:rsidRPr="001F14B8" w14:paraId="5B78B897" w14:textId="77777777" w:rsidTr="00BB7E0B">
        <w:tc>
          <w:tcPr>
            <w:tcW w:w="704" w:type="dxa"/>
          </w:tcPr>
          <w:p w14:paraId="181BC9BC" w14:textId="77777777"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2.2.3</w:t>
            </w:r>
          </w:p>
        </w:tc>
        <w:tc>
          <w:tcPr>
            <w:tcW w:w="8222" w:type="dxa"/>
          </w:tcPr>
          <w:p w14:paraId="7D16FA93" w14:textId="77777777"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 xml:space="preserve">Методы микробиологических исследований, оценка </w:t>
            </w:r>
            <w:proofErr w:type="spellStart"/>
            <w:r w:rsidRPr="001F14B8">
              <w:rPr>
                <w:rFonts w:ascii="Times New Roman" w:hAnsi="Times New Roman"/>
                <w:sz w:val="28"/>
                <w:szCs w:val="28"/>
              </w:rPr>
              <w:t>пробиотического</w:t>
            </w:r>
            <w:proofErr w:type="spellEnd"/>
            <w:r w:rsidRPr="001F14B8">
              <w:rPr>
                <w:rFonts w:ascii="Times New Roman" w:hAnsi="Times New Roman"/>
                <w:sz w:val="28"/>
                <w:szCs w:val="28"/>
              </w:rPr>
              <w:t xml:space="preserve"> потенциала выделенных бактериальных культур</w:t>
            </w:r>
          </w:p>
        </w:tc>
        <w:tc>
          <w:tcPr>
            <w:tcW w:w="702" w:type="dxa"/>
          </w:tcPr>
          <w:p w14:paraId="7597CBF7"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66</w:t>
            </w:r>
          </w:p>
        </w:tc>
      </w:tr>
      <w:tr w:rsidR="00BB7E0B" w:rsidRPr="001F14B8" w14:paraId="1251D42E" w14:textId="77777777" w:rsidTr="00BB7E0B">
        <w:tc>
          <w:tcPr>
            <w:tcW w:w="704" w:type="dxa"/>
          </w:tcPr>
          <w:p w14:paraId="414E6E6B" w14:textId="77777777"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2.2.4</w:t>
            </w:r>
          </w:p>
        </w:tc>
        <w:tc>
          <w:tcPr>
            <w:tcW w:w="8222" w:type="dxa"/>
          </w:tcPr>
          <w:p w14:paraId="78EED87B" w14:textId="77777777"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Методы исследования показателей пищевой безопасности сырья и готовых кондитерских изделий</w:t>
            </w:r>
          </w:p>
        </w:tc>
        <w:tc>
          <w:tcPr>
            <w:tcW w:w="702" w:type="dxa"/>
          </w:tcPr>
          <w:p w14:paraId="7DF3F02C"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69</w:t>
            </w:r>
          </w:p>
        </w:tc>
      </w:tr>
      <w:tr w:rsidR="00BB7E0B" w:rsidRPr="001F14B8" w14:paraId="4276F921" w14:textId="77777777" w:rsidTr="00BB7E0B">
        <w:tc>
          <w:tcPr>
            <w:tcW w:w="704" w:type="dxa"/>
          </w:tcPr>
          <w:p w14:paraId="6845967D" w14:textId="77777777"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2.2.5</w:t>
            </w:r>
          </w:p>
        </w:tc>
        <w:tc>
          <w:tcPr>
            <w:tcW w:w="8222" w:type="dxa"/>
          </w:tcPr>
          <w:p w14:paraId="50AB38F0" w14:textId="77777777"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Методы математической обработки результатов экспериментальных исследований</w:t>
            </w:r>
          </w:p>
        </w:tc>
        <w:tc>
          <w:tcPr>
            <w:tcW w:w="702" w:type="dxa"/>
          </w:tcPr>
          <w:p w14:paraId="53B42EDF"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70</w:t>
            </w:r>
          </w:p>
        </w:tc>
      </w:tr>
      <w:tr w:rsidR="00BB7E0B" w:rsidRPr="001F14B8" w14:paraId="62317730" w14:textId="77777777" w:rsidTr="00BB7E0B">
        <w:tc>
          <w:tcPr>
            <w:tcW w:w="704" w:type="dxa"/>
          </w:tcPr>
          <w:p w14:paraId="694031D7" w14:textId="77777777" w:rsidR="00BB7E0B" w:rsidRPr="001F14B8" w:rsidRDefault="00BB7E0B" w:rsidP="00BB7E0B">
            <w:pPr>
              <w:spacing w:after="0" w:line="240" w:lineRule="auto"/>
              <w:rPr>
                <w:rFonts w:ascii="Times New Roman" w:hAnsi="Times New Roman"/>
                <w:b/>
                <w:sz w:val="28"/>
                <w:szCs w:val="28"/>
              </w:rPr>
            </w:pPr>
            <w:r w:rsidRPr="001F14B8">
              <w:rPr>
                <w:rFonts w:ascii="Times New Roman" w:hAnsi="Times New Roman"/>
                <w:b/>
                <w:sz w:val="28"/>
                <w:szCs w:val="28"/>
              </w:rPr>
              <w:lastRenderedPageBreak/>
              <w:t>3</w:t>
            </w:r>
          </w:p>
        </w:tc>
        <w:tc>
          <w:tcPr>
            <w:tcW w:w="8222" w:type="dxa"/>
          </w:tcPr>
          <w:p w14:paraId="5EC4F08D" w14:textId="77777777" w:rsidR="00BB7E0B" w:rsidRPr="001F14B8" w:rsidRDefault="00BB7E0B" w:rsidP="00BB7E0B">
            <w:pPr>
              <w:spacing w:after="0" w:line="240" w:lineRule="auto"/>
              <w:jc w:val="both"/>
              <w:rPr>
                <w:rFonts w:ascii="Times New Roman" w:hAnsi="Times New Roman"/>
                <w:b/>
                <w:sz w:val="28"/>
                <w:szCs w:val="28"/>
              </w:rPr>
            </w:pPr>
            <w:r w:rsidRPr="001F14B8">
              <w:rPr>
                <w:rFonts w:ascii="Times New Roman" w:hAnsi="Times New Roman"/>
                <w:b/>
                <w:sz w:val="28"/>
                <w:szCs w:val="28"/>
              </w:rPr>
              <w:t>РЕЗУЛЬТАТЫ ЭКСПЕРИМЕНТАЛЬНЫХ ИССЛЕДОВА</w:t>
            </w:r>
            <w:r w:rsidR="00934D15" w:rsidRPr="001F14B8">
              <w:rPr>
                <w:rFonts w:ascii="Times New Roman" w:hAnsi="Times New Roman"/>
                <w:b/>
                <w:sz w:val="28"/>
                <w:szCs w:val="28"/>
              </w:rPr>
              <w:t>-</w:t>
            </w:r>
            <w:r w:rsidRPr="001F14B8">
              <w:rPr>
                <w:rFonts w:ascii="Times New Roman" w:hAnsi="Times New Roman"/>
                <w:b/>
                <w:sz w:val="28"/>
                <w:szCs w:val="28"/>
              </w:rPr>
              <w:t>НИЙ И ИХ ОБСУЖДЕНИЯ</w:t>
            </w:r>
          </w:p>
        </w:tc>
        <w:tc>
          <w:tcPr>
            <w:tcW w:w="702" w:type="dxa"/>
          </w:tcPr>
          <w:p w14:paraId="444D3D32"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71</w:t>
            </w:r>
          </w:p>
        </w:tc>
      </w:tr>
      <w:tr w:rsidR="00BB7E0B" w:rsidRPr="001F14B8" w14:paraId="09F7D22E" w14:textId="77777777" w:rsidTr="00BB7E0B">
        <w:tc>
          <w:tcPr>
            <w:tcW w:w="704" w:type="dxa"/>
          </w:tcPr>
          <w:p w14:paraId="1EB645FB" w14:textId="77777777"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3.1</w:t>
            </w:r>
          </w:p>
        </w:tc>
        <w:tc>
          <w:tcPr>
            <w:tcW w:w="8222" w:type="dxa"/>
          </w:tcPr>
          <w:p w14:paraId="51A763FB" w14:textId="77777777"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Исследование химического состава и показателей безопасности сырья и обогащающих добавок</w:t>
            </w:r>
          </w:p>
        </w:tc>
        <w:tc>
          <w:tcPr>
            <w:tcW w:w="702" w:type="dxa"/>
          </w:tcPr>
          <w:p w14:paraId="1DB37E0F"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71</w:t>
            </w:r>
          </w:p>
        </w:tc>
      </w:tr>
      <w:tr w:rsidR="00BB7E0B" w:rsidRPr="001F14B8" w14:paraId="74D53D8A" w14:textId="77777777" w:rsidTr="00BB7E0B">
        <w:tc>
          <w:tcPr>
            <w:tcW w:w="704" w:type="dxa"/>
          </w:tcPr>
          <w:p w14:paraId="0346E231" w14:textId="77777777"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3.2</w:t>
            </w:r>
          </w:p>
        </w:tc>
        <w:tc>
          <w:tcPr>
            <w:tcW w:w="8222" w:type="dxa"/>
          </w:tcPr>
          <w:p w14:paraId="51601D1C" w14:textId="77777777"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 xml:space="preserve">Изучение влияния функциональных ингредиентов на витаминный состав </w:t>
            </w:r>
            <w:proofErr w:type="spellStart"/>
            <w:r w:rsidRPr="001F14B8">
              <w:rPr>
                <w:rFonts w:ascii="Times New Roman" w:hAnsi="Times New Roman"/>
                <w:sz w:val="28"/>
                <w:szCs w:val="28"/>
              </w:rPr>
              <w:t>имунностимулирующих</w:t>
            </w:r>
            <w:proofErr w:type="spellEnd"/>
            <w:r w:rsidRPr="001F14B8">
              <w:rPr>
                <w:rFonts w:ascii="Times New Roman" w:hAnsi="Times New Roman"/>
                <w:sz w:val="28"/>
                <w:szCs w:val="28"/>
              </w:rPr>
              <w:t xml:space="preserve"> пастиломармеладных изделий</w:t>
            </w:r>
          </w:p>
        </w:tc>
        <w:tc>
          <w:tcPr>
            <w:tcW w:w="702" w:type="dxa"/>
          </w:tcPr>
          <w:p w14:paraId="6F499490"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75</w:t>
            </w:r>
          </w:p>
        </w:tc>
      </w:tr>
      <w:tr w:rsidR="00BB7E0B" w:rsidRPr="001F14B8" w14:paraId="2B028BB8" w14:textId="77777777" w:rsidTr="00BB7E0B">
        <w:tc>
          <w:tcPr>
            <w:tcW w:w="704" w:type="dxa"/>
          </w:tcPr>
          <w:p w14:paraId="33A6C042" w14:textId="77777777"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sz w:val="28"/>
                <w:szCs w:val="28"/>
              </w:rPr>
              <w:t>3.3</w:t>
            </w:r>
          </w:p>
        </w:tc>
        <w:tc>
          <w:tcPr>
            <w:tcW w:w="8222" w:type="dxa"/>
          </w:tcPr>
          <w:p w14:paraId="1F2A77D3" w14:textId="77777777"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sz w:val="28"/>
                <w:szCs w:val="28"/>
              </w:rPr>
              <w:t>Разработка технологических параметров и рецептур пастиломармеладных изделий</w:t>
            </w:r>
          </w:p>
        </w:tc>
        <w:tc>
          <w:tcPr>
            <w:tcW w:w="702" w:type="dxa"/>
          </w:tcPr>
          <w:p w14:paraId="3B4396F2"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78</w:t>
            </w:r>
          </w:p>
        </w:tc>
      </w:tr>
      <w:tr w:rsidR="00BB7E0B" w:rsidRPr="001F14B8" w14:paraId="304C154D" w14:textId="77777777" w:rsidTr="00BB7E0B">
        <w:tc>
          <w:tcPr>
            <w:tcW w:w="704" w:type="dxa"/>
          </w:tcPr>
          <w:p w14:paraId="1BB6E877" w14:textId="77777777" w:rsidR="00BB7E0B" w:rsidRPr="001F14B8" w:rsidRDefault="00BB7E0B" w:rsidP="00BB7E0B">
            <w:pPr>
              <w:spacing w:after="0" w:line="240" w:lineRule="auto"/>
              <w:rPr>
                <w:rFonts w:ascii="Times New Roman" w:hAnsi="Times New Roman"/>
                <w:sz w:val="28"/>
                <w:szCs w:val="28"/>
              </w:rPr>
            </w:pPr>
            <w:r w:rsidRPr="001F14B8">
              <w:rPr>
                <w:rFonts w:ascii="Times New Roman" w:hAnsi="Times New Roman"/>
                <w:bCs/>
                <w:sz w:val="28"/>
                <w:szCs w:val="28"/>
              </w:rPr>
              <w:t>3.3.1</w:t>
            </w:r>
          </w:p>
        </w:tc>
        <w:tc>
          <w:tcPr>
            <w:tcW w:w="8222" w:type="dxa"/>
          </w:tcPr>
          <w:p w14:paraId="5300CFCE" w14:textId="77777777" w:rsidR="00BB7E0B" w:rsidRPr="001F14B8" w:rsidRDefault="00BB7E0B" w:rsidP="00BB7E0B">
            <w:pPr>
              <w:spacing w:after="0" w:line="240" w:lineRule="auto"/>
              <w:jc w:val="both"/>
              <w:rPr>
                <w:rFonts w:ascii="Times New Roman" w:hAnsi="Times New Roman"/>
                <w:sz w:val="28"/>
                <w:szCs w:val="28"/>
              </w:rPr>
            </w:pPr>
            <w:r w:rsidRPr="001F14B8">
              <w:rPr>
                <w:rFonts w:ascii="Times New Roman" w:hAnsi="Times New Roman"/>
                <w:bCs/>
                <w:sz w:val="28"/>
                <w:szCs w:val="28"/>
              </w:rPr>
              <w:t>Процесс отладки технологии и изготовление экспериментальных лабораторных образцов пастиломармеладных изделий</w:t>
            </w:r>
          </w:p>
        </w:tc>
        <w:tc>
          <w:tcPr>
            <w:tcW w:w="702" w:type="dxa"/>
          </w:tcPr>
          <w:p w14:paraId="613102FA"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78</w:t>
            </w:r>
          </w:p>
        </w:tc>
      </w:tr>
      <w:tr w:rsidR="00BB7E0B" w:rsidRPr="001F14B8" w14:paraId="558D57F0" w14:textId="77777777" w:rsidTr="00BB7E0B">
        <w:tc>
          <w:tcPr>
            <w:tcW w:w="704" w:type="dxa"/>
          </w:tcPr>
          <w:p w14:paraId="71D9F4B3" w14:textId="77777777" w:rsidR="00BB7E0B" w:rsidRPr="001F14B8" w:rsidRDefault="00BB7E0B" w:rsidP="00BB7E0B">
            <w:pPr>
              <w:spacing w:after="0" w:line="240" w:lineRule="auto"/>
              <w:rPr>
                <w:rFonts w:ascii="Times New Roman" w:hAnsi="Times New Roman"/>
                <w:bCs/>
                <w:sz w:val="28"/>
                <w:szCs w:val="28"/>
              </w:rPr>
            </w:pPr>
            <w:r w:rsidRPr="001F14B8">
              <w:rPr>
                <w:rFonts w:ascii="Times New Roman" w:hAnsi="Times New Roman"/>
                <w:bCs/>
                <w:sz w:val="28"/>
                <w:szCs w:val="28"/>
              </w:rPr>
              <w:t>3.3.2</w:t>
            </w:r>
          </w:p>
        </w:tc>
        <w:tc>
          <w:tcPr>
            <w:tcW w:w="8222" w:type="dxa"/>
          </w:tcPr>
          <w:p w14:paraId="518D6D0A" w14:textId="77777777" w:rsidR="00BB7E0B" w:rsidRPr="001F14B8" w:rsidRDefault="00BB7E0B" w:rsidP="00BB7E0B">
            <w:pPr>
              <w:spacing w:after="0" w:line="240" w:lineRule="auto"/>
              <w:jc w:val="both"/>
              <w:rPr>
                <w:rFonts w:ascii="Times New Roman" w:hAnsi="Times New Roman"/>
                <w:bCs/>
                <w:sz w:val="28"/>
                <w:szCs w:val="28"/>
              </w:rPr>
            </w:pPr>
            <w:r w:rsidRPr="001F14B8">
              <w:rPr>
                <w:rFonts w:ascii="Times New Roman" w:hAnsi="Times New Roman"/>
                <w:bCs/>
                <w:sz w:val="28"/>
                <w:szCs w:val="28"/>
              </w:rPr>
              <w:t>Технология производства пастиломармеладных изделий функциональной направленности</w:t>
            </w:r>
          </w:p>
        </w:tc>
        <w:tc>
          <w:tcPr>
            <w:tcW w:w="702" w:type="dxa"/>
          </w:tcPr>
          <w:p w14:paraId="399CF5C5"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87</w:t>
            </w:r>
          </w:p>
        </w:tc>
      </w:tr>
      <w:tr w:rsidR="00BB7E0B" w:rsidRPr="001F14B8" w14:paraId="6E8ACAE8" w14:textId="77777777" w:rsidTr="00BB7E0B">
        <w:tc>
          <w:tcPr>
            <w:tcW w:w="704" w:type="dxa"/>
          </w:tcPr>
          <w:p w14:paraId="2A737612" w14:textId="77777777" w:rsidR="00BB7E0B" w:rsidRPr="001F14B8" w:rsidRDefault="00BB7E0B" w:rsidP="00BB7E0B">
            <w:pPr>
              <w:spacing w:after="0" w:line="240" w:lineRule="auto"/>
              <w:rPr>
                <w:rFonts w:ascii="Times New Roman" w:hAnsi="Times New Roman"/>
                <w:bCs/>
                <w:sz w:val="28"/>
                <w:szCs w:val="28"/>
              </w:rPr>
            </w:pPr>
            <w:r w:rsidRPr="001F14B8">
              <w:rPr>
                <w:rFonts w:ascii="Times New Roman" w:hAnsi="Times New Roman"/>
                <w:bCs/>
                <w:sz w:val="28"/>
                <w:szCs w:val="28"/>
              </w:rPr>
              <w:t>3.3.2.1</w:t>
            </w:r>
          </w:p>
        </w:tc>
        <w:tc>
          <w:tcPr>
            <w:tcW w:w="8222" w:type="dxa"/>
          </w:tcPr>
          <w:p w14:paraId="2A8548E3" w14:textId="77777777" w:rsidR="00BB7E0B" w:rsidRPr="001F14B8" w:rsidRDefault="00BB7E0B" w:rsidP="00BB7E0B">
            <w:pPr>
              <w:spacing w:after="0" w:line="240" w:lineRule="auto"/>
              <w:jc w:val="both"/>
              <w:rPr>
                <w:rFonts w:ascii="Times New Roman" w:hAnsi="Times New Roman"/>
                <w:bCs/>
                <w:sz w:val="28"/>
                <w:szCs w:val="28"/>
              </w:rPr>
            </w:pPr>
            <w:r w:rsidRPr="001F14B8">
              <w:rPr>
                <w:rFonts w:ascii="Times New Roman" w:hAnsi="Times New Roman"/>
                <w:bCs/>
                <w:sz w:val="28"/>
                <w:szCs w:val="28"/>
              </w:rPr>
              <w:t>Требования к сырью, полуфабрикатам и материалам</w:t>
            </w:r>
          </w:p>
        </w:tc>
        <w:tc>
          <w:tcPr>
            <w:tcW w:w="702" w:type="dxa"/>
          </w:tcPr>
          <w:p w14:paraId="5649F6B8"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87</w:t>
            </w:r>
          </w:p>
        </w:tc>
      </w:tr>
      <w:tr w:rsidR="00BB7E0B" w:rsidRPr="001F14B8" w14:paraId="4EB92091" w14:textId="77777777" w:rsidTr="00BB7E0B">
        <w:tc>
          <w:tcPr>
            <w:tcW w:w="704" w:type="dxa"/>
          </w:tcPr>
          <w:p w14:paraId="5D970CDB" w14:textId="77777777" w:rsidR="00BB7E0B" w:rsidRPr="001F14B8" w:rsidRDefault="00BB7E0B" w:rsidP="00BB7E0B">
            <w:pPr>
              <w:spacing w:after="0" w:line="240" w:lineRule="auto"/>
              <w:rPr>
                <w:rFonts w:ascii="Times New Roman" w:hAnsi="Times New Roman"/>
                <w:bCs/>
                <w:sz w:val="28"/>
                <w:szCs w:val="28"/>
              </w:rPr>
            </w:pPr>
            <w:r w:rsidRPr="001F14B8">
              <w:rPr>
                <w:rFonts w:ascii="Times New Roman" w:hAnsi="Times New Roman"/>
                <w:bCs/>
                <w:sz w:val="28"/>
                <w:szCs w:val="28"/>
              </w:rPr>
              <w:t>3.3.2.2</w:t>
            </w:r>
          </w:p>
        </w:tc>
        <w:tc>
          <w:tcPr>
            <w:tcW w:w="8222" w:type="dxa"/>
          </w:tcPr>
          <w:p w14:paraId="06D52107" w14:textId="77777777" w:rsidR="00BB7E0B" w:rsidRPr="001F14B8" w:rsidRDefault="00BB7E0B" w:rsidP="00BB7E0B">
            <w:pPr>
              <w:spacing w:after="0" w:line="240" w:lineRule="auto"/>
              <w:jc w:val="both"/>
              <w:rPr>
                <w:rFonts w:ascii="Times New Roman" w:hAnsi="Times New Roman"/>
                <w:bCs/>
                <w:sz w:val="28"/>
                <w:szCs w:val="28"/>
              </w:rPr>
            </w:pPr>
            <w:r w:rsidRPr="001F14B8">
              <w:rPr>
                <w:rFonts w:ascii="Times New Roman" w:hAnsi="Times New Roman"/>
                <w:bCs/>
                <w:sz w:val="28"/>
                <w:szCs w:val="28"/>
              </w:rPr>
              <w:t>Описание технологического процесса производства</w:t>
            </w:r>
          </w:p>
        </w:tc>
        <w:tc>
          <w:tcPr>
            <w:tcW w:w="702" w:type="dxa"/>
          </w:tcPr>
          <w:p w14:paraId="3960B97F"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88</w:t>
            </w:r>
          </w:p>
        </w:tc>
      </w:tr>
      <w:tr w:rsidR="00BB7E0B" w:rsidRPr="001F14B8" w14:paraId="7A5A5607" w14:textId="77777777" w:rsidTr="00BB7E0B">
        <w:tc>
          <w:tcPr>
            <w:tcW w:w="704" w:type="dxa"/>
          </w:tcPr>
          <w:p w14:paraId="2F2335F1" w14:textId="77777777" w:rsidR="00BB7E0B" w:rsidRPr="001F14B8" w:rsidRDefault="00BB7E0B" w:rsidP="00BB7E0B">
            <w:pPr>
              <w:spacing w:after="0" w:line="240" w:lineRule="auto"/>
              <w:rPr>
                <w:rFonts w:ascii="Times New Roman" w:hAnsi="Times New Roman"/>
                <w:bCs/>
                <w:sz w:val="28"/>
                <w:szCs w:val="28"/>
              </w:rPr>
            </w:pPr>
            <w:r w:rsidRPr="001F14B8">
              <w:rPr>
                <w:rFonts w:ascii="Times New Roman" w:hAnsi="Times New Roman"/>
                <w:bCs/>
                <w:sz w:val="28"/>
                <w:szCs w:val="28"/>
              </w:rPr>
              <w:t>3.3.3.3</w:t>
            </w:r>
          </w:p>
        </w:tc>
        <w:tc>
          <w:tcPr>
            <w:tcW w:w="8222" w:type="dxa"/>
          </w:tcPr>
          <w:p w14:paraId="74D91B2A" w14:textId="77777777" w:rsidR="00BB7E0B" w:rsidRPr="001F14B8" w:rsidRDefault="00BB7E0B" w:rsidP="00BB7E0B">
            <w:pPr>
              <w:spacing w:after="0" w:line="240" w:lineRule="auto"/>
              <w:jc w:val="both"/>
              <w:rPr>
                <w:rFonts w:ascii="Times New Roman" w:hAnsi="Times New Roman"/>
                <w:bCs/>
                <w:sz w:val="28"/>
                <w:szCs w:val="28"/>
              </w:rPr>
            </w:pPr>
            <w:r w:rsidRPr="001F14B8">
              <w:rPr>
                <w:rFonts w:ascii="Times New Roman" w:hAnsi="Times New Roman"/>
                <w:bCs/>
                <w:sz w:val="28"/>
                <w:szCs w:val="28"/>
              </w:rPr>
              <w:t>Рецептуры и нормы расхода сырья и полуфабрикатов</w:t>
            </w:r>
          </w:p>
        </w:tc>
        <w:tc>
          <w:tcPr>
            <w:tcW w:w="702" w:type="dxa"/>
          </w:tcPr>
          <w:p w14:paraId="47F41870"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92</w:t>
            </w:r>
          </w:p>
        </w:tc>
      </w:tr>
      <w:tr w:rsidR="00BB7E0B" w:rsidRPr="001F14B8" w14:paraId="69C1C17F" w14:textId="77777777" w:rsidTr="00BB7E0B">
        <w:tc>
          <w:tcPr>
            <w:tcW w:w="704" w:type="dxa"/>
          </w:tcPr>
          <w:p w14:paraId="76A34679" w14:textId="77777777" w:rsidR="00BB7E0B" w:rsidRPr="001F14B8" w:rsidRDefault="00BB7E0B" w:rsidP="00BB7E0B">
            <w:pPr>
              <w:spacing w:after="0" w:line="240" w:lineRule="auto"/>
              <w:rPr>
                <w:rFonts w:ascii="Times New Roman" w:hAnsi="Times New Roman"/>
                <w:b/>
                <w:bCs/>
                <w:sz w:val="28"/>
                <w:szCs w:val="28"/>
              </w:rPr>
            </w:pPr>
            <w:r w:rsidRPr="001F14B8">
              <w:rPr>
                <w:rFonts w:ascii="Times New Roman" w:hAnsi="Times New Roman"/>
                <w:b/>
                <w:bCs/>
                <w:sz w:val="28"/>
                <w:szCs w:val="28"/>
              </w:rPr>
              <w:t>4</w:t>
            </w:r>
          </w:p>
        </w:tc>
        <w:tc>
          <w:tcPr>
            <w:tcW w:w="8222" w:type="dxa"/>
          </w:tcPr>
          <w:p w14:paraId="70D37A94" w14:textId="77777777" w:rsidR="00BB7E0B" w:rsidRPr="001F14B8" w:rsidRDefault="00BB7E0B" w:rsidP="00BB7E0B">
            <w:pPr>
              <w:spacing w:after="0" w:line="240" w:lineRule="auto"/>
              <w:jc w:val="both"/>
              <w:rPr>
                <w:rFonts w:ascii="Times New Roman" w:hAnsi="Times New Roman"/>
                <w:b/>
                <w:bCs/>
                <w:sz w:val="28"/>
                <w:szCs w:val="28"/>
              </w:rPr>
            </w:pPr>
            <w:r w:rsidRPr="001F14B8">
              <w:rPr>
                <w:rFonts w:ascii="Times New Roman" w:hAnsi="Times New Roman"/>
                <w:b/>
                <w:bCs/>
                <w:sz w:val="28"/>
                <w:szCs w:val="28"/>
              </w:rPr>
              <w:t>НАПРАВЛЕНИЕ ИССЛЕДОВАНИЯ В ОБЛАСТИ КОНТРОЛЬНЫХ КРИТИЧЕСКИХ ТОЧЕК С ОПРЕДЕЛЕНИЕМ ПРИНЦИПОВ БЕЗОПАСНОСТИ</w:t>
            </w:r>
          </w:p>
        </w:tc>
        <w:tc>
          <w:tcPr>
            <w:tcW w:w="702" w:type="dxa"/>
          </w:tcPr>
          <w:p w14:paraId="7C126BE2"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96</w:t>
            </w:r>
          </w:p>
        </w:tc>
      </w:tr>
      <w:tr w:rsidR="00BB7E0B" w:rsidRPr="001F14B8" w14:paraId="01E5AA40" w14:textId="77777777" w:rsidTr="00BB7E0B">
        <w:tc>
          <w:tcPr>
            <w:tcW w:w="704" w:type="dxa"/>
          </w:tcPr>
          <w:p w14:paraId="492923D7" w14:textId="77777777" w:rsidR="00BB7E0B" w:rsidRPr="001F14B8" w:rsidRDefault="00BB7E0B" w:rsidP="00BB7E0B">
            <w:pPr>
              <w:spacing w:after="0" w:line="240" w:lineRule="auto"/>
              <w:rPr>
                <w:rFonts w:ascii="Times New Roman" w:hAnsi="Times New Roman"/>
                <w:bCs/>
                <w:sz w:val="28"/>
                <w:szCs w:val="28"/>
              </w:rPr>
            </w:pPr>
            <w:r w:rsidRPr="001F14B8">
              <w:rPr>
                <w:rFonts w:ascii="Times New Roman" w:eastAsia="Times New Roman" w:hAnsi="Times New Roman"/>
                <w:bCs/>
                <w:sz w:val="28"/>
                <w:szCs w:val="28"/>
                <w:lang w:val="bg-BG"/>
              </w:rPr>
              <w:t>4.1</w:t>
            </w:r>
          </w:p>
        </w:tc>
        <w:tc>
          <w:tcPr>
            <w:tcW w:w="8222" w:type="dxa"/>
          </w:tcPr>
          <w:p w14:paraId="4A50CEDD" w14:textId="77777777" w:rsidR="00BB7E0B" w:rsidRPr="001F14B8" w:rsidRDefault="00BB7E0B" w:rsidP="00BB7E0B">
            <w:pPr>
              <w:keepNext/>
              <w:keepLines/>
              <w:spacing w:after="0" w:line="240" w:lineRule="auto"/>
              <w:jc w:val="both"/>
              <w:outlineLvl w:val="1"/>
              <w:rPr>
                <w:rFonts w:ascii="Times New Roman" w:eastAsia="Times New Roman" w:hAnsi="Times New Roman"/>
                <w:bCs/>
                <w:sz w:val="28"/>
                <w:szCs w:val="28"/>
                <w:lang w:val="kk-KZ" w:eastAsia="ru-RU"/>
              </w:rPr>
            </w:pPr>
            <w:r w:rsidRPr="001F14B8">
              <w:rPr>
                <w:rFonts w:ascii="Times New Roman" w:eastAsia="Times New Roman" w:hAnsi="Times New Roman"/>
                <w:bCs/>
                <w:sz w:val="28"/>
                <w:szCs w:val="28"/>
                <w:lang w:val="bg-BG"/>
              </w:rPr>
              <w:t>Изучение зависимости качественных характеристик продукта от показптелей толщины  (микрон) упаковочного материала</w:t>
            </w:r>
            <w:r w:rsidRPr="001F14B8">
              <w:rPr>
                <w:rFonts w:ascii="Times New Roman" w:eastAsia="Times New Roman" w:hAnsi="Times New Roman"/>
                <w:bCs/>
                <w:sz w:val="28"/>
                <w:szCs w:val="28"/>
                <w:lang w:val="kk-KZ" w:eastAsia="ru-RU"/>
              </w:rPr>
              <w:t xml:space="preserve"> </w:t>
            </w:r>
          </w:p>
        </w:tc>
        <w:tc>
          <w:tcPr>
            <w:tcW w:w="702" w:type="dxa"/>
          </w:tcPr>
          <w:p w14:paraId="191CD35F"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96</w:t>
            </w:r>
          </w:p>
        </w:tc>
      </w:tr>
      <w:tr w:rsidR="00BB7E0B" w:rsidRPr="001F14B8" w14:paraId="4D8F0C60" w14:textId="77777777" w:rsidTr="00BB7E0B">
        <w:tc>
          <w:tcPr>
            <w:tcW w:w="704" w:type="dxa"/>
          </w:tcPr>
          <w:p w14:paraId="62C0F858" w14:textId="77777777" w:rsidR="00BB7E0B" w:rsidRPr="001F14B8" w:rsidRDefault="00BB7E0B" w:rsidP="00BB7E0B">
            <w:pPr>
              <w:spacing w:after="0" w:line="240" w:lineRule="auto"/>
              <w:rPr>
                <w:rFonts w:ascii="Times New Roman" w:eastAsia="Times New Roman" w:hAnsi="Times New Roman"/>
                <w:bCs/>
                <w:sz w:val="28"/>
                <w:szCs w:val="28"/>
                <w:lang w:val="bg-BG"/>
              </w:rPr>
            </w:pPr>
            <w:r w:rsidRPr="001F14B8">
              <w:rPr>
                <w:rFonts w:ascii="Times New Roman" w:eastAsia="Times New Roman" w:hAnsi="Times New Roman"/>
                <w:bCs/>
                <w:sz w:val="28"/>
                <w:szCs w:val="28"/>
              </w:rPr>
              <w:t>4.2</w:t>
            </w:r>
          </w:p>
        </w:tc>
        <w:tc>
          <w:tcPr>
            <w:tcW w:w="8222" w:type="dxa"/>
          </w:tcPr>
          <w:p w14:paraId="2004306C" w14:textId="77777777" w:rsidR="00BB7E0B" w:rsidRPr="001F14B8" w:rsidRDefault="00BB7E0B" w:rsidP="00BB7E0B">
            <w:pPr>
              <w:keepNext/>
              <w:keepLines/>
              <w:spacing w:after="0" w:line="240" w:lineRule="auto"/>
              <w:jc w:val="both"/>
              <w:outlineLvl w:val="1"/>
              <w:rPr>
                <w:rFonts w:ascii="Times New Roman" w:eastAsia="Times New Roman" w:hAnsi="Times New Roman"/>
                <w:bCs/>
                <w:sz w:val="28"/>
                <w:szCs w:val="28"/>
              </w:rPr>
            </w:pPr>
            <w:r w:rsidRPr="001F14B8">
              <w:rPr>
                <w:rFonts w:ascii="Times New Roman" w:eastAsia="Times New Roman" w:hAnsi="Times New Roman"/>
                <w:bCs/>
                <w:sz w:val="28"/>
                <w:szCs w:val="28"/>
                <w:lang w:val="kk-KZ"/>
              </w:rPr>
              <w:t>Исследование влияния времени термической обработки, содержания сухих веществ на консистенцию студня</w:t>
            </w:r>
            <w:r w:rsidRPr="001F14B8">
              <w:rPr>
                <w:rFonts w:ascii="Times New Roman" w:eastAsia="Times New Roman" w:hAnsi="Times New Roman"/>
                <w:bCs/>
                <w:sz w:val="28"/>
                <w:szCs w:val="28"/>
              </w:rPr>
              <w:t xml:space="preserve"> на органолептические показатели и показатели безопасности</w:t>
            </w:r>
          </w:p>
        </w:tc>
        <w:tc>
          <w:tcPr>
            <w:tcW w:w="702" w:type="dxa"/>
          </w:tcPr>
          <w:p w14:paraId="5BC271A7"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100</w:t>
            </w:r>
          </w:p>
        </w:tc>
      </w:tr>
      <w:tr w:rsidR="00BB7E0B" w:rsidRPr="001F14B8" w14:paraId="3FAE1FDB" w14:textId="77777777" w:rsidTr="00BB7E0B">
        <w:tc>
          <w:tcPr>
            <w:tcW w:w="704" w:type="dxa"/>
          </w:tcPr>
          <w:p w14:paraId="03DAB09F" w14:textId="77777777" w:rsidR="00BB7E0B" w:rsidRPr="001F14B8" w:rsidRDefault="00BB7E0B" w:rsidP="00BB7E0B">
            <w:pPr>
              <w:spacing w:after="0" w:line="240" w:lineRule="auto"/>
              <w:rPr>
                <w:rFonts w:ascii="Times New Roman" w:eastAsia="Times New Roman" w:hAnsi="Times New Roman"/>
                <w:bCs/>
                <w:sz w:val="28"/>
                <w:szCs w:val="28"/>
              </w:rPr>
            </w:pPr>
            <w:r w:rsidRPr="001F14B8">
              <w:rPr>
                <w:rFonts w:ascii="Times New Roman" w:eastAsia="Times New Roman" w:hAnsi="Times New Roman"/>
                <w:bCs/>
                <w:sz w:val="28"/>
                <w:szCs w:val="28"/>
                <w:lang w:val="kk-KZ"/>
              </w:rPr>
              <w:t>4.3</w:t>
            </w:r>
          </w:p>
        </w:tc>
        <w:tc>
          <w:tcPr>
            <w:tcW w:w="8222" w:type="dxa"/>
          </w:tcPr>
          <w:p w14:paraId="77B66CE5" w14:textId="77777777" w:rsidR="00BB7E0B" w:rsidRPr="001F14B8" w:rsidRDefault="00BB7E0B" w:rsidP="00BB7E0B">
            <w:pPr>
              <w:keepNext/>
              <w:keepLines/>
              <w:spacing w:after="0" w:line="240" w:lineRule="auto"/>
              <w:jc w:val="both"/>
              <w:outlineLvl w:val="1"/>
              <w:rPr>
                <w:rFonts w:ascii="Times New Roman" w:eastAsia="Times New Roman" w:hAnsi="Times New Roman"/>
                <w:bCs/>
                <w:sz w:val="28"/>
                <w:szCs w:val="28"/>
                <w:lang w:val="kk-KZ"/>
              </w:rPr>
            </w:pPr>
            <w:r w:rsidRPr="001F14B8">
              <w:rPr>
                <w:rFonts w:ascii="Times New Roman" w:eastAsia="Times New Roman" w:hAnsi="Times New Roman"/>
                <w:bCs/>
                <w:sz w:val="28"/>
                <w:szCs w:val="28"/>
                <w:lang w:val="kk-KZ"/>
              </w:rPr>
              <w:t>Изучения влияния параметра микробиологической безопасности – активности воды на текстурные и цветовые свойства пастилы и мармелада</w:t>
            </w:r>
          </w:p>
        </w:tc>
        <w:tc>
          <w:tcPr>
            <w:tcW w:w="702" w:type="dxa"/>
          </w:tcPr>
          <w:p w14:paraId="2C7C82AE"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101</w:t>
            </w:r>
          </w:p>
        </w:tc>
      </w:tr>
      <w:tr w:rsidR="00BB7E0B" w:rsidRPr="001F14B8" w14:paraId="5307A7E3" w14:textId="77777777" w:rsidTr="00BB7E0B">
        <w:tc>
          <w:tcPr>
            <w:tcW w:w="704" w:type="dxa"/>
          </w:tcPr>
          <w:p w14:paraId="1608FBD0" w14:textId="77777777" w:rsidR="00BB7E0B" w:rsidRPr="001F14B8" w:rsidRDefault="00BB7E0B" w:rsidP="00BB7E0B">
            <w:pPr>
              <w:spacing w:after="0" w:line="240" w:lineRule="auto"/>
              <w:rPr>
                <w:rFonts w:ascii="Times New Roman" w:eastAsia="Times New Roman" w:hAnsi="Times New Roman"/>
                <w:bCs/>
                <w:sz w:val="28"/>
                <w:szCs w:val="28"/>
                <w:lang w:val="kk-KZ"/>
              </w:rPr>
            </w:pPr>
            <w:r w:rsidRPr="001F14B8">
              <w:rPr>
                <w:rFonts w:ascii="Times New Roman" w:eastAsia="Times New Roman" w:hAnsi="Times New Roman"/>
                <w:bCs/>
                <w:sz w:val="28"/>
                <w:szCs w:val="28"/>
                <w:lang w:val="kk-KZ"/>
              </w:rPr>
              <w:t>4.4</w:t>
            </w:r>
          </w:p>
        </w:tc>
        <w:tc>
          <w:tcPr>
            <w:tcW w:w="8222" w:type="dxa"/>
          </w:tcPr>
          <w:p w14:paraId="71B11993" w14:textId="77777777" w:rsidR="00BB7E0B" w:rsidRPr="001F14B8" w:rsidRDefault="00BB7E0B" w:rsidP="00BB7E0B">
            <w:pPr>
              <w:keepNext/>
              <w:keepLines/>
              <w:spacing w:after="0" w:line="240" w:lineRule="auto"/>
              <w:jc w:val="both"/>
              <w:outlineLvl w:val="1"/>
              <w:rPr>
                <w:rFonts w:ascii="Times New Roman" w:eastAsia="Times New Roman" w:hAnsi="Times New Roman"/>
                <w:bCs/>
                <w:sz w:val="28"/>
                <w:szCs w:val="28"/>
                <w:lang w:val="kk-KZ"/>
              </w:rPr>
            </w:pPr>
            <w:r w:rsidRPr="001F14B8">
              <w:rPr>
                <w:rFonts w:ascii="Times New Roman" w:eastAsia="Times New Roman" w:hAnsi="Times New Roman"/>
                <w:bCs/>
                <w:sz w:val="28"/>
                <w:szCs w:val="28"/>
                <w:lang w:val="kk-KZ"/>
              </w:rPr>
              <w:t>Выявление закономерностей влияния технологических факторов на рост и развитие молочнокислых микроорганизмов в пастиломармеладных изделиях, обогащенных молочнокислыми заквасками</w:t>
            </w:r>
          </w:p>
        </w:tc>
        <w:tc>
          <w:tcPr>
            <w:tcW w:w="702" w:type="dxa"/>
          </w:tcPr>
          <w:p w14:paraId="322F1364"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107</w:t>
            </w:r>
          </w:p>
        </w:tc>
      </w:tr>
      <w:tr w:rsidR="00BB7E0B" w:rsidRPr="001F14B8" w14:paraId="6F331F02" w14:textId="77777777" w:rsidTr="00BB7E0B">
        <w:tc>
          <w:tcPr>
            <w:tcW w:w="704" w:type="dxa"/>
          </w:tcPr>
          <w:p w14:paraId="67C09105" w14:textId="77777777" w:rsidR="00BB7E0B" w:rsidRPr="001F14B8" w:rsidRDefault="00BB7E0B" w:rsidP="00BB7E0B">
            <w:pPr>
              <w:spacing w:after="0" w:line="240" w:lineRule="auto"/>
              <w:rPr>
                <w:rFonts w:ascii="Times New Roman" w:eastAsia="Times New Roman" w:hAnsi="Times New Roman"/>
                <w:bCs/>
                <w:sz w:val="28"/>
                <w:szCs w:val="28"/>
                <w:lang w:val="kk-KZ"/>
              </w:rPr>
            </w:pPr>
            <w:r w:rsidRPr="001F14B8">
              <w:rPr>
                <w:rFonts w:ascii="Times New Roman" w:eastAsia="Times New Roman" w:hAnsi="Times New Roman"/>
                <w:bCs/>
                <w:sz w:val="28"/>
                <w:szCs w:val="28"/>
                <w:lang w:val="kk-KZ"/>
              </w:rPr>
              <w:t>4.5</w:t>
            </w:r>
          </w:p>
        </w:tc>
        <w:tc>
          <w:tcPr>
            <w:tcW w:w="8222" w:type="dxa"/>
          </w:tcPr>
          <w:p w14:paraId="618859AF" w14:textId="77777777" w:rsidR="00BB7E0B" w:rsidRPr="001F14B8" w:rsidRDefault="00BB7E0B" w:rsidP="00BB7E0B">
            <w:pPr>
              <w:keepNext/>
              <w:keepLines/>
              <w:spacing w:after="0" w:line="240" w:lineRule="auto"/>
              <w:jc w:val="both"/>
              <w:outlineLvl w:val="1"/>
              <w:rPr>
                <w:rFonts w:ascii="Times New Roman" w:eastAsia="Times New Roman" w:hAnsi="Times New Roman"/>
                <w:bCs/>
                <w:sz w:val="28"/>
                <w:szCs w:val="28"/>
                <w:lang w:val="kk-KZ"/>
              </w:rPr>
            </w:pPr>
            <w:r w:rsidRPr="001F14B8">
              <w:rPr>
                <w:rFonts w:ascii="Times New Roman" w:eastAsia="Times New Roman" w:hAnsi="Times New Roman"/>
                <w:bCs/>
                <w:sz w:val="28"/>
                <w:szCs w:val="28"/>
                <w:lang w:val="kk-KZ"/>
              </w:rPr>
              <w:t>Глубокое исследование микробиологических рисков на жизненном цикле продукции как основного критерия оценки безопасности</w:t>
            </w:r>
          </w:p>
        </w:tc>
        <w:tc>
          <w:tcPr>
            <w:tcW w:w="702" w:type="dxa"/>
          </w:tcPr>
          <w:p w14:paraId="46E58BDB"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117</w:t>
            </w:r>
          </w:p>
        </w:tc>
      </w:tr>
      <w:tr w:rsidR="00BB7E0B" w:rsidRPr="001F14B8" w14:paraId="7BF5E9A9" w14:textId="77777777" w:rsidTr="00BB7E0B">
        <w:tc>
          <w:tcPr>
            <w:tcW w:w="704" w:type="dxa"/>
          </w:tcPr>
          <w:p w14:paraId="17397063" w14:textId="77777777" w:rsidR="00BB7E0B" w:rsidRPr="001F14B8" w:rsidRDefault="00BB7E0B" w:rsidP="00BB7E0B">
            <w:pPr>
              <w:spacing w:after="0" w:line="240" w:lineRule="auto"/>
              <w:rPr>
                <w:rFonts w:ascii="Times New Roman" w:eastAsia="Times New Roman" w:hAnsi="Times New Roman"/>
                <w:bCs/>
                <w:sz w:val="28"/>
                <w:szCs w:val="28"/>
                <w:lang w:val="kk-KZ"/>
              </w:rPr>
            </w:pPr>
            <w:r w:rsidRPr="001F14B8">
              <w:rPr>
                <w:rFonts w:ascii="Times New Roman" w:eastAsia="Times New Roman" w:hAnsi="Times New Roman"/>
                <w:bCs/>
                <w:sz w:val="28"/>
                <w:szCs w:val="28"/>
                <w:lang w:val="kk-KZ"/>
              </w:rPr>
              <w:t>4.6</w:t>
            </w:r>
          </w:p>
        </w:tc>
        <w:tc>
          <w:tcPr>
            <w:tcW w:w="8222" w:type="dxa"/>
          </w:tcPr>
          <w:p w14:paraId="119945BB" w14:textId="77777777" w:rsidR="00BB7E0B" w:rsidRPr="001F14B8" w:rsidRDefault="00BB7E0B" w:rsidP="00BB7E0B">
            <w:pPr>
              <w:keepNext/>
              <w:keepLines/>
              <w:spacing w:after="0" w:line="240" w:lineRule="auto"/>
              <w:jc w:val="both"/>
              <w:outlineLvl w:val="1"/>
              <w:rPr>
                <w:rFonts w:ascii="Times New Roman" w:eastAsia="Times New Roman" w:hAnsi="Times New Roman"/>
                <w:bCs/>
                <w:sz w:val="28"/>
                <w:szCs w:val="28"/>
                <w:lang w:val="kk-KZ"/>
              </w:rPr>
            </w:pPr>
            <w:r w:rsidRPr="001F14B8">
              <w:rPr>
                <w:rFonts w:ascii="Times New Roman" w:eastAsia="Times New Roman" w:hAnsi="Times New Roman"/>
                <w:bCs/>
                <w:sz w:val="28"/>
                <w:szCs w:val="28"/>
                <w:lang w:val="kk-KZ"/>
              </w:rPr>
              <w:t>Влияние законодательного контроля в процессе формирования и регулирования принципов безопасности</w:t>
            </w:r>
          </w:p>
        </w:tc>
        <w:tc>
          <w:tcPr>
            <w:tcW w:w="702" w:type="dxa"/>
          </w:tcPr>
          <w:p w14:paraId="4014E083"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124</w:t>
            </w:r>
          </w:p>
        </w:tc>
      </w:tr>
      <w:tr w:rsidR="00BB7E0B" w:rsidRPr="001F14B8" w14:paraId="1F758D9D" w14:textId="77777777" w:rsidTr="00BB7E0B">
        <w:tc>
          <w:tcPr>
            <w:tcW w:w="704" w:type="dxa"/>
          </w:tcPr>
          <w:p w14:paraId="24120410" w14:textId="77777777" w:rsidR="00BB7E0B" w:rsidRPr="001F14B8" w:rsidRDefault="00BB7E0B" w:rsidP="00BB7E0B">
            <w:pPr>
              <w:spacing w:after="0" w:line="240" w:lineRule="auto"/>
              <w:rPr>
                <w:rFonts w:ascii="Times New Roman" w:eastAsia="Times New Roman" w:hAnsi="Times New Roman"/>
                <w:bCs/>
                <w:sz w:val="28"/>
                <w:szCs w:val="28"/>
                <w:lang w:val="kk-KZ"/>
              </w:rPr>
            </w:pPr>
            <w:r w:rsidRPr="001F14B8">
              <w:rPr>
                <w:rFonts w:ascii="Times New Roman" w:eastAsia="Times New Roman" w:hAnsi="Times New Roman"/>
                <w:b/>
                <w:bCs/>
                <w:sz w:val="28"/>
                <w:szCs w:val="28"/>
                <w:lang w:val="kk-KZ"/>
              </w:rPr>
              <w:t>5</w:t>
            </w:r>
          </w:p>
        </w:tc>
        <w:tc>
          <w:tcPr>
            <w:tcW w:w="8222" w:type="dxa"/>
          </w:tcPr>
          <w:p w14:paraId="6232A377" w14:textId="77777777" w:rsidR="00BB7E0B" w:rsidRPr="001F14B8" w:rsidRDefault="00BB7E0B" w:rsidP="00BB7E0B">
            <w:pPr>
              <w:keepNext/>
              <w:keepLines/>
              <w:spacing w:after="0" w:line="240" w:lineRule="auto"/>
              <w:jc w:val="both"/>
              <w:outlineLvl w:val="1"/>
              <w:rPr>
                <w:rFonts w:ascii="Times New Roman" w:eastAsia="Times New Roman" w:hAnsi="Times New Roman"/>
                <w:b/>
                <w:bCs/>
                <w:sz w:val="28"/>
                <w:szCs w:val="28"/>
                <w:lang w:val="kk-KZ"/>
              </w:rPr>
            </w:pPr>
            <w:r w:rsidRPr="001F14B8">
              <w:rPr>
                <w:rFonts w:ascii="Times New Roman" w:eastAsia="Times New Roman" w:hAnsi="Times New Roman"/>
                <w:b/>
                <w:bCs/>
                <w:sz w:val="28"/>
                <w:szCs w:val="28"/>
                <w:lang w:val="kk-KZ"/>
              </w:rPr>
              <w:t>ЭКОНОМИЧЕСКИЙ ЭФФЕКТ</w:t>
            </w:r>
          </w:p>
        </w:tc>
        <w:tc>
          <w:tcPr>
            <w:tcW w:w="702" w:type="dxa"/>
          </w:tcPr>
          <w:p w14:paraId="4BB5FB46"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126</w:t>
            </w:r>
          </w:p>
        </w:tc>
      </w:tr>
      <w:tr w:rsidR="00BB7E0B" w:rsidRPr="001F14B8" w14:paraId="05020211" w14:textId="77777777" w:rsidTr="00BB7E0B">
        <w:tc>
          <w:tcPr>
            <w:tcW w:w="704" w:type="dxa"/>
          </w:tcPr>
          <w:p w14:paraId="7BC68A10" w14:textId="77777777" w:rsidR="00BB7E0B" w:rsidRPr="001F14B8" w:rsidRDefault="00BB7E0B" w:rsidP="00BB7E0B">
            <w:pPr>
              <w:spacing w:after="0" w:line="240" w:lineRule="auto"/>
              <w:rPr>
                <w:rFonts w:ascii="Times New Roman" w:eastAsia="Times New Roman" w:hAnsi="Times New Roman"/>
                <w:bCs/>
                <w:sz w:val="28"/>
                <w:szCs w:val="28"/>
                <w:lang w:val="kk-KZ"/>
              </w:rPr>
            </w:pPr>
            <w:r w:rsidRPr="001F14B8">
              <w:rPr>
                <w:rFonts w:ascii="Times New Roman" w:eastAsia="Times New Roman" w:hAnsi="Times New Roman"/>
                <w:bCs/>
                <w:sz w:val="28"/>
                <w:szCs w:val="28"/>
                <w:lang w:val="kk-KZ"/>
              </w:rPr>
              <w:t>5.1</w:t>
            </w:r>
          </w:p>
        </w:tc>
        <w:tc>
          <w:tcPr>
            <w:tcW w:w="8222" w:type="dxa"/>
          </w:tcPr>
          <w:p w14:paraId="0AAB7357" w14:textId="77777777" w:rsidR="00BB7E0B" w:rsidRPr="001F14B8" w:rsidRDefault="00BB7E0B" w:rsidP="00BB7E0B">
            <w:pPr>
              <w:keepNext/>
              <w:keepLines/>
              <w:spacing w:after="0" w:line="240" w:lineRule="auto"/>
              <w:jc w:val="both"/>
              <w:outlineLvl w:val="1"/>
              <w:rPr>
                <w:rFonts w:ascii="Times New Roman" w:eastAsia="Times New Roman" w:hAnsi="Times New Roman"/>
                <w:bCs/>
                <w:sz w:val="28"/>
                <w:szCs w:val="28"/>
                <w:lang w:val="kk-KZ"/>
              </w:rPr>
            </w:pPr>
            <w:r w:rsidRPr="001F14B8">
              <w:rPr>
                <w:rFonts w:ascii="Times New Roman" w:eastAsia="Times New Roman" w:hAnsi="Times New Roman"/>
                <w:bCs/>
                <w:sz w:val="28"/>
                <w:szCs w:val="28"/>
                <w:lang w:val="kk-KZ"/>
              </w:rPr>
              <w:t>Расчет сырьевой себестоимости фруктово-ягодных кондитерских изделий функционального назначения</w:t>
            </w:r>
          </w:p>
        </w:tc>
        <w:tc>
          <w:tcPr>
            <w:tcW w:w="702" w:type="dxa"/>
          </w:tcPr>
          <w:p w14:paraId="6E7476E4"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126</w:t>
            </w:r>
          </w:p>
        </w:tc>
      </w:tr>
      <w:tr w:rsidR="00BB7E0B" w:rsidRPr="001F14B8" w14:paraId="0BCA4952" w14:textId="77777777" w:rsidTr="00BB7E0B">
        <w:tc>
          <w:tcPr>
            <w:tcW w:w="704" w:type="dxa"/>
          </w:tcPr>
          <w:p w14:paraId="3915F5C2" w14:textId="77777777" w:rsidR="00BB7E0B" w:rsidRPr="001F14B8" w:rsidRDefault="00BB7E0B" w:rsidP="00BB7E0B">
            <w:pPr>
              <w:spacing w:after="0" w:line="240" w:lineRule="auto"/>
              <w:rPr>
                <w:rFonts w:ascii="Times New Roman" w:eastAsia="Times New Roman" w:hAnsi="Times New Roman"/>
                <w:bCs/>
                <w:sz w:val="28"/>
                <w:szCs w:val="28"/>
                <w:lang w:val="kk-KZ"/>
              </w:rPr>
            </w:pPr>
            <w:r w:rsidRPr="001F14B8">
              <w:rPr>
                <w:rFonts w:ascii="Times New Roman" w:eastAsia="Times New Roman" w:hAnsi="Times New Roman"/>
                <w:bCs/>
                <w:sz w:val="28"/>
                <w:szCs w:val="28"/>
              </w:rPr>
              <w:t>5.1.1</w:t>
            </w:r>
          </w:p>
        </w:tc>
        <w:tc>
          <w:tcPr>
            <w:tcW w:w="8222" w:type="dxa"/>
          </w:tcPr>
          <w:p w14:paraId="1A81D411" w14:textId="77777777" w:rsidR="00BB7E0B" w:rsidRPr="001F14B8" w:rsidRDefault="00BB7E0B" w:rsidP="00BB7E0B">
            <w:pPr>
              <w:keepNext/>
              <w:keepLines/>
              <w:spacing w:after="0" w:line="240" w:lineRule="auto"/>
              <w:jc w:val="both"/>
              <w:outlineLvl w:val="1"/>
              <w:rPr>
                <w:rFonts w:ascii="Times New Roman" w:eastAsia="Times New Roman" w:hAnsi="Times New Roman"/>
                <w:bCs/>
                <w:sz w:val="28"/>
                <w:szCs w:val="28"/>
              </w:rPr>
            </w:pPr>
            <w:r w:rsidRPr="001F14B8">
              <w:rPr>
                <w:rFonts w:ascii="Times New Roman" w:eastAsia="Times New Roman" w:hAnsi="Times New Roman"/>
                <w:bCs/>
                <w:sz w:val="28"/>
                <w:szCs w:val="28"/>
              </w:rPr>
              <w:t>Расчет экономической эффективности технологии производства пастилы функционального назначения</w:t>
            </w:r>
          </w:p>
        </w:tc>
        <w:tc>
          <w:tcPr>
            <w:tcW w:w="702" w:type="dxa"/>
          </w:tcPr>
          <w:p w14:paraId="01B159AF"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126</w:t>
            </w:r>
          </w:p>
        </w:tc>
      </w:tr>
      <w:tr w:rsidR="00BB7E0B" w:rsidRPr="001F14B8" w14:paraId="54C02C59" w14:textId="77777777" w:rsidTr="00BB7E0B">
        <w:tc>
          <w:tcPr>
            <w:tcW w:w="704" w:type="dxa"/>
          </w:tcPr>
          <w:p w14:paraId="6A6B91DA" w14:textId="77777777" w:rsidR="00BB7E0B" w:rsidRPr="001F14B8" w:rsidRDefault="00BB7E0B" w:rsidP="00BB7E0B">
            <w:pPr>
              <w:spacing w:after="0" w:line="240" w:lineRule="auto"/>
              <w:rPr>
                <w:rFonts w:ascii="Times New Roman" w:eastAsia="Times New Roman" w:hAnsi="Times New Roman"/>
                <w:bCs/>
                <w:sz w:val="28"/>
                <w:szCs w:val="28"/>
              </w:rPr>
            </w:pPr>
            <w:r w:rsidRPr="001F14B8">
              <w:rPr>
                <w:rFonts w:ascii="Times New Roman" w:eastAsia="Times New Roman" w:hAnsi="Times New Roman"/>
                <w:bCs/>
                <w:sz w:val="28"/>
                <w:szCs w:val="28"/>
              </w:rPr>
              <w:t>5.2</w:t>
            </w:r>
          </w:p>
        </w:tc>
        <w:tc>
          <w:tcPr>
            <w:tcW w:w="8222" w:type="dxa"/>
          </w:tcPr>
          <w:p w14:paraId="3BC73878" w14:textId="77777777" w:rsidR="00BB7E0B" w:rsidRPr="001F14B8" w:rsidRDefault="00BB7E0B" w:rsidP="00BB7E0B">
            <w:pPr>
              <w:keepNext/>
              <w:keepLines/>
              <w:spacing w:after="0" w:line="240" w:lineRule="auto"/>
              <w:jc w:val="both"/>
              <w:outlineLvl w:val="1"/>
              <w:rPr>
                <w:rFonts w:ascii="Times New Roman" w:eastAsia="Times New Roman" w:hAnsi="Times New Roman"/>
                <w:bCs/>
                <w:sz w:val="28"/>
                <w:szCs w:val="28"/>
              </w:rPr>
            </w:pPr>
            <w:r w:rsidRPr="001F14B8">
              <w:rPr>
                <w:rFonts w:ascii="Times New Roman" w:eastAsia="Times New Roman" w:hAnsi="Times New Roman"/>
                <w:bCs/>
                <w:sz w:val="28"/>
                <w:szCs w:val="28"/>
              </w:rPr>
              <w:t>Баланс рабочего времени оборудования</w:t>
            </w:r>
          </w:p>
        </w:tc>
        <w:tc>
          <w:tcPr>
            <w:tcW w:w="702" w:type="dxa"/>
          </w:tcPr>
          <w:p w14:paraId="64CE2DCE"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130</w:t>
            </w:r>
          </w:p>
        </w:tc>
      </w:tr>
      <w:tr w:rsidR="00BB7E0B" w:rsidRPr="001F14B8" w14:paraId="140DB72C" w14:textId="77777777" w:rsidTr="00BB7E0B">
        <w:tc>
          <w:tcPr>
            <w:tcW w:w="704" w:type="dxa"/>
          </w:tcPr>
          <w:p w14:paraId="6B723D7A" w14:textId="77777777" w:rsidR="00BB7E0B" w:rsidRPr="001F14B8" w:rsidRDefault="00BB7E0B" w:rsidP="00BB7E0B">
            <w:pPr>
              <w:spacing w:after="0" w:line="240" w:lineRule="auto"/>
              <w:rPr>
                <w:rFonts w:ascii="Times New Roman" w:eastAsia="Times New Roman" w:hAnsi="Times New Roman"/>
                <w:bCs/>
                <w:sz w:val="28"/>
                <w:szCs w:val="28"/>
              </w:rPr>
            </w:pPr>
            <w:r w:rsidRPr="001F14B8">
              <w:rPr>
                <w:rFonts w:ascii="Times New Roman" w:eastAsia="Times New Roman" w:hAnsi="Times New Roman"/>
                <w:bCs/>
                <w:sz w:val="28"/>
                <w:szCs w:val="28"/>
              </w:rPr>
              <w:t>5.3</w:t>
            </w:r>
          </w:p>
        </w:tc>
        <w:tc>
          <w:tcPr>
            <w:tcW w:w="8222" w:type="dxa"/>
          </w:tcPr>
          <w:p w14:paraId="18AD67C9" w14:textId="77777777" w:rsidR="00BB7E0B" w:rsidRPr="001F14B8" w:rsidRDefault="00BB7E0B" w:rsidP="00BB7E0B">
            <w:pPr>
              <w:keepNext/>
              <w:keepLines/>
              <w:spacing w:after="0" w:line="240" w:lineRule="auto"/>
              <w:jc w:val="both"/>
              <w:outlineLvl w:val="1"/>
              <w:rPr>
                <w:rFonts w:ascii="Times New Roman" w:eastAsia="Times New Roman" w:hAnsi="Times New Roman"/>
                <w:bCs/>
                <w:sz w:val="28"/>
                <w:szCs w:val="28"/>
              </w:rPr>
            </w:pPr>
            <w:r w:rsidRPr="001F14B8">
              <w:rPr>
                <w:rFonts w:ascii="Times New Roman" w:eastAsia="Times New Roman" w:hAnsi="Times New Roman"/>
                <w:bCs/>
                <w:sz w:val="28"/>
                <w:szCs w:val="28"/>
              </w:rPr>
              <w:t xml:space="preserve">Планирование расходов на амортизацию  </w:t>
            </w:r>
          </w:p>
        </w:tc>
        <w:tc>
          <w:tcPr>
            <w:tcW w:w="702" w:type="dxa"/>
          </w:tcPr>
          <w:p w14:paraId="4F73443D"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130</w:t>
            </w:r>
          </w:p>
        </w:tc>
      </w:tr>
      <w:tr w:rsidR="00BB7E0B" w:rsidRPr="001F14B8" w14:paraId="0B806CE7" w14:textId="77777777" w:rsidTr="00BB7E0B">
        <w:tc>
          <w:tcPr>
            <w:tcW w:w="704" w:type="dxa"/>
          </w:tcPr>
          <w:p w14:paraId="6D38D2BF" w14:textId="77777777" w:rsidR="00BB7E0B" w:rsidRPr="001F14B8" w:rsidRDefault="00BB7E0B" w:rsidP="00BB7E0B">
            <w:pPr>
              <w:spacing w:after="0" w:line="240" w:lineRule="auto"/>
              <w:rPr>
                <w:rFonts w:ascii="Times New Roman" w:eastAsia="Times New Roman" w:hAnsi="Times New Roman"/>
                <w:bCs/>
                <w:sz w:val="28"/>
                <w:szCs w:val="28"/>
              </w:rPr>
            </w:pPr>
            <w:r w:rsidRPr="001F14B8">
              <w:rPr>
                <w:rFonts w:ascii="Times New Roman" w:eastAsia="Times New Roman" w:hAnsi="Times New Roman"/>
                <w:bCs/>
                <w:sz w:val="28"/>
                <w:szCs w:val="28"/>
              </w:rPr>
              <w:t>5.4</w:t>
            </w:r>
          </w:p>
        </w:tc>
        <w:tc>
          <w:tcPr>
            <w:tcW w:w="8222" w:type="dxa"/>
          </w:tcPr>
          <w:p w14:paraId="37F9D955" w14:textId="77777777" w:rsidR="00BB7E0B" w:rsidRPr="001F14B8" w:rsidRDefault="00BB7E0B" w:rsidP="00BB7E0B">
            <w:pPr>
              <w:keepNext/>
              <w:keepLines/>
              <w:spacing w:after="0" w:line="240" w:lineRule="auto"/>
              <w:jc w:val="both"/>
              <w:outlineLvl w:val="1"/>
              <w:rPr>
                <w:rFonts w:ascii="Times New Roman" w:eastAsia="Times New Roman" w:hAnsi="Times New Roman"/>
                <w:bCs/>
                <w:sz w:val="28"/>
                <w:szCs w:val="28"/>
              </w:rPr>
            </w:pPr>
            <w:r w:rsidRPr="001F14B8">
              <w:rPr>
                <w:rFonts w:ascii="Times New Roman" w:eastAsia="Times New Roman" w:hAnsi="Times New Roman"/>
                <w:bCs/>
                <w:sz w:val="28"/>
                <w:szCs w:val="28"/>
              </w:rPr>
              <w:t>Баланс рабочего времени</w:t>
            </w:r>
          </w:p>
        </w:tc>
        <w:tc>
          <w:tcPr>
            <w:tcW w:w="702" w:type="dxa"/>
          </w:tcPr>
          <w:p w14:paraId="071353BF"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130</w:t>
            </w:r>
          </w:p>
        </w:tc>
      </w:tr>
      <w:tr w:rsidR="00BB7E0B" w:rsidRPr="001F14B8" w14:paraId="1CAE2C5D" w14:textId="77777777" w:rsidTr="00BB7E0B">
        <w:tc>
          <w:tcPr>
            <w:tcW w:w="704" w:type="dxa"/>
          </w:tcPr>
          <w:p w14:paraId="58DE9B54" w14:textId="77777777" w:rsidR="00BB7E0B" w:rsidRPr="001F14B8" w:rsidRDefault="00BB7E0B" w:rsidP="00BB7E0B">
            <w:pPr>
              <w:spacing w:after="0" w:line="240" w:lineRule="auto"/>
              <w:rPr>
                <w:rFonts w:ascii="Times New Roman" w:eastAsia="Times New Roman" w:hAnsi="Times New Roman"/>
                <w:bCs/>
                <w:sz w:val="28"/>
                <w:szCs w:val="28"/>
              </w:rPr>
            </w:pPr>
            <w:r w:rsidRPr="001F14B8">
              <w:rPr>
                <w:rFonts w:ascii="Times New Roman" w:eastAsia="Times New Roman" w:hAnsi="Times New Roman"/>
                <w:bCs/>
                <w:sz w:val="28"/>
                <w:szCs w:val="28"/>
              </w:rPr>
              <w:lastRenderedPageBreak/>
              <w:t>5.5</w:t>
            </w:r>
          </w:p>
        </w:tc>
        <w:tc>
          <w:tcPr>
            <w:tcW w:w="8222" w:type="dxa"/>
          </w:tcPr>
          <w:p w14:paraId="6EF9D54E" w14:textId="77777777" w:rsidR="00BB7E0B" w:rsidRPr="001F14B8" w:rsidRDefault="00BB7E0B" w:rsidP="00BB7E0B">
            <w:pPr>
              <w:keepNext/>
              <w:keepLines/>
              <w:spacing w:after="0" w:line="240" w:lineRule="auto"/>
              <w:jc w:val="both"/>
              <w:outlineLvl w:val="1"/>
              <w:rPr>
                <w:rFonts w:ascii="Times New Roman" w:eastAsia="Times New Roman" w:hAnsi="Times New Roman"/>
                <w:bCs/>
                <w:sz w:val="28"/>
                <w:szCs w:val="28"/>
              </w:rPr>
            </w:pPr>
            <w:r w:rsidRPr="001F14B8">
              <w:rPr>
                <w:rFonts w:ascii="Times New Roman" w:eastAsia="Times New Roman" w:hAnsi="Times New Roman"/>
                <w:bCs/>
                <w:sz w:val="28"/>
                <w:szCs w:val="28"/>
              </w:rPr>
              <w:t>Расчет финансовых показателей экономической эффективности проекта</w:t>
            </w:r>
          </w:p>
        </w:tc>
        <w:tc>
          <w:tcPr>
            <w:tcW w:w="702" w:type="dxa"/>
          </w:tcPr>
          <w:p w14:paraId="017911D8"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131</w:t>
            </w:r>
          </w:p>
        </w:tc>
      </w:tr>
      <w:tr w:rsidR="00BB7E0B" w:rsidRPr="001F14B8" w14:paraId="60925AE8" w14:textId="77777777" w:rsidTr="00BB7E0B">
        <w:tc>
          <w:tcPr>
            <w:tcW w:w="704" w:type="dxa"/>
          </w:tcPr>
          <w:p w14:paraId="60E8BBA9" w14:textId="77777777" w:rsidR="00BB7E0B" w:rsidRPr="001F14B8" w:rsidRDefault="00BB7E0B" w:rsidP="00BB7E0B">
            <w:pPr>
              <w:spacing w:after="0" w:line="240" w:lineRule="auto"/>
              <w:rPr>
                <w:rFonts w:ascii="Times New Roman" w:eastAsia="Times New Roman" w:hAnsi="Times New Roman"/>
                <w:bCs/>
                <w:sz w:val="28"/>
                <w:szCs w:val="28"/>
              </w:rPr>
            </w:pPr>
            <w:r w:rsidRPr="001F14B8">
              <w:rPr>
                <w:rFonts w:ascii="Times New Roman" w:eastAsia="Times New Roman" w:hAnsi="Times New Roman"/>
                <w:bCs/>
                <w:sz w:val="28"/>
                <w:szCs w:val="28"/>
              </w:rPr>
              <w:t>5.6</w:t>
            </w:r>
          </w:p>
        </w:tc>
        <w:tc>
          <w:tcPr>
            <w:tcW w:w="8222" w:type="dxa"/>
          </w:tcPr>
          <w:p w14:paraId="5B74197F" w14:textId="77777777" w:rsidR="00BB7E0B" w:rsidRPr="001F14B8" w:rsidRDefault="00BB7E0B" w:rsidP="00BB7E0B">
            <w:pPr>
              <w:keepNext/>
              <w:keepLines/>
              <w:spacing w:after="0" w:line="240" w:lineRule="auto"/>
              <w:jc w:val="both"/>
              <w:outlineLvl w:val="1"/>
              <w:rPr>
                <w:rFonts w:ascii="Times New Roman" w:eastAsia="Times New Roman" w:hAnsi="Times New Roman"/>
                <w:bCs/>
                <w:sz w:val="28"/>
                <w:szCs w:val="28"/>
              </w:rPr>
            </w:pPr>
            <w:r w:rsidRPr="001F14B8">
              <w:rPr>
                <w:rFonts w:ascii="Times New Roman" w:eastAsia="Times New Roman" w:hAnsi="Times New Roman"/>
                <w:bCs/>
                <w:sz w:val="28"/>
                <w:szCs w:val="28"/>
              </w:rPr>
              <w:t>Оценка налоговых и финансовых рисков</w:t>
            </w:r>
          </w:p>
        </w:tc>
        <w:tc>
          <w:tcPr>
            <w:tcW w:w="702" w:type="dxa"/>
          </w:tcPr>
          <w:p w14:paraId="1003103B"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133</w:t>
            </w:r>
          </w:p>
        </w:tc>
      </w:tr>
      <w:tr w:rsidR="00BB7E0B" w:rsidRPr="001F14B8" w14:paraId="040445ED" w14:textId="77777777" w:rsidTr="00BB7E0B">
        <w:tc>
          <w:tcPr>
            <w:tcW w:w="704" w:type="dxa"/>
          </w:tcPr>
          <w:p w14:paraId="69B66E50" w14:textId="77777777" w:rsidR="00BB7E0B" w:rsidRPr="001F14B8" w:rsidRDefault="00BB7E0B" w:rsidP="00BB7E0B">
            <w:pPr>
              <w:spacing w:after="0" w:line="240" w:lineRule="auto"/>
              <w:rPr>
                <w:rFonts w:ascii="Times New Roman" w:eastAsia="Times New Roman" w:hAnsi="Times New Roman"/>
                <w:bCs/>
                <w:sz w:val="28"/>
                <w:szCs w:val="28"/>
              </w:rPr>
            </w:pPr>
            <w:r w:rsidRPr="001F14B8">
              <w:rPr>
                <w:rFonts w:ascii="Times New Roman" w:eastAsia="Times New Roman" w:hAnsi="Times New Roman"/>
                <w:bCs/>
                <w:sz w:val="28"/>
                <w:szCs w:val="28"/>
              </w:rPr>
              <w:t>5.6.1</w:t>
            </w:r>
          </w:p>
        </w:tc>
        <w:tc>
          <w:tcPr>
            <w:tcW w:w="8222" w:type="dxa"/>
          </w:tcPr>
          <w:p w14:paraId="16B2F2D1" w14:textId="77777777" w:rsidR="00BB7E0B" w:rsidRPr="001F14B8" w:rsidRDefault="00BB7E0B" w:rsidP="00BB7E0B">
            <w:pPr>
              <w:keepNext/>
              <w:keepLines/>
              <w:spacing w:after="0" w:line="240" w:lineRule="auto"/>
              <w:jc w:val="both"/>
              <w:outlineLvl w:val="1"/>
              <w:rPr>
                <w:rFonts w:ascii="Times New Roman" w:eastAsia="Times New Roman" w:hAnsi="Times New Roman"/>
                <w:bCs/>
                <w:sz w:val="28"/>
                <w:szCs w:val="28"/>
              </w:rPr>
            </w:pPr>
            <w:r w:rsidRPr="001F14B8">
              <w:rPr>
                <w:rFonts w:ascii="Times New Roman" w:eastAsia="Times New Roman" w:hAnsi="Times New Roman"/>
                <w:bCs/>
                <w:sz w:val="28"/>
                <w:szCs w:val="28"/>
              </w:rPr>
              <w:t>Налоговые риски</w:t>
            </w:r>
          </w:p>
        </w:tc>
        <w:tc>
          <w:tcPr>
            <w:tcW w:w="702" w:type="dxa"/>
          </w:tcPr>
          <w:p w14:paraId="6A1A0A26"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133</w:t>
            </w:r>
          </w:p>
        </w:tc>
      </w:tr>
      <w:tr w:rsidR="00BB7E0B" w:rsidRPr="001F14B8" w14:paraId="78CB88F5" w14:textId="77777777" w:rsidTr="00BB7E0B">
        <w:tc>
          <w:tcPr>
            <w:tcW w:w="704" w:type="dxa"/>
          </w:tcPr>
          <w:p w14:paraId="32FB3AB6" w14:textId="77777777" w:rsidR="00BB7E0B" w:rsidRPr="001F14B8" w:rsidRDefault="00BB7E0B" w:rsidP="00BB7E0B">
            <w:pPr>
              <w:spacing w:after="0" w:line="240" w:lineRule="auto"/>
              <w:rPr>
                <w:rFonts w:ascii="Times New Roman" w:eastAsia="Times New Roman" w:hAnsi="Times New Roman"/>
                <w:bCs/>
                <w:sz w:val="28"/>
                <w:szCs w:val="28"/>
              </w:rPr>
            </w:pPr>
          </w:p>
        </w:tc>
        <w:tc>
          <w:tcPr>
            <w:tcW w:w="8222" w:type="dxa"/>
          </w:tcPr>
          <w:p w14:paraId="6B0838FF" w14:textId="77777777" w:rsidR="00BB7E0B" w:rsidRPr="001F14B8" w:rsidRDefault="00BB7E0B" w:rsidP="00BB7E0B">
            <w:pPr>
              <w:keepNext/>
              <w:keepLines/>
              <w:spacing w:after="0" w:line="240" w:lineRule="auto"/>
              <w:jc w:val="both"/>
              <w:outlineLvl w:val="1"/>
              <w:rPr>
                <w:rFonts w:ascii="Times New Roman" w:eastAsia="Times New Roman" w:hAnsi="Times New Roman"/>
                <w:bCs/>
                <w:sz w:val="28"/>
                <w:szCs w:val="28"/>
              </w:rPr>
            </w:pPr>
            <w:r w:rsidRPr="001F14B8">
              <w:rPr>
                <w:rFonts w:ascii="Times New Roman" w:eastAsia="Times New Roman" w:hAnsi="Times New Roman"/>
                <w:b/>
                <w:sz w:val="28"/>
                <w:szCs w:val="28"/>
              </w:rPr>
              <w:t>ВЫВОДЫ</w:t>
            </w:r>
          </w:p>
        </w:tc>
        <w:tc>
          <w:tcPr>
            <w:tcW w:w="702" w:type="dxa"/>
          </w:tcPr>
          <w:p w14:paraId="357F8985"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135</w:t>
            </w:r>
          </w:p>
        </w:tc>
      </w:tr>
      <w:tr w:rsidR="00BB7E0B" w:rsidRPr="001F14B8" w14:paraId="06AB5BA0" w14:textId="77777777" w:rsidTr="00BB7E0B">
        <w:tc>
          <w:tcPr>
            <w:tcW w:w="704" w:type="dxa"/>
          </w:tcPr>
          <w:p w14:paraId="33521072" w14:textId="77777777" w:rsidR="00BB7E0B" w:rsidRPr="001F14B8" w:rsidRDefault="00BB7E0B" w:rsidP="00BB7E0B">
            <w:pPr>
              <w:spacing w:after="0" w:line="240" w:lineRule="auto"/>
              <w:rPr>
                <w:rFonts w:ascii="Times New Roman" w:eastAsia="Times New Roman" w:hAnsi="Times New Roman"/>
                <w:bCs/>
                <w:sz w:val="28"/>
                <w:szCs w:val="28"/>
              </w:rPr>
            </w:pPr>
          </w:p>
        </w:tc>
        <w:tc>
          <w:tcPr>
            <w:tcW w:w="8222" w:type="dxa"/>
          </w:tcPr>
          <w:p w14:paraId="6E4DBF8D" w14:textId="77777777" w:rsidR="00BB7E0B" w:rsidRPr="001F14B8" w:rsidRDefault="00BB7E0B" w:rsidP="00BB7E0B">
            <w:pPr>
              <w:keepNext/>
              <w:keepLines/>
              <w:spacing w:after="0" w:line="240" w:lineRule="auto"/>
              <w:jc w:val="both"/>
              <w:outlineLvl w:val="1"/>
              <w:rPr>
                <w:rFonts w:ascii="Times New Roman" w:eastAsia="Times New Roman" w:hAnsi="Times New Roman"/>
                <w:b/>
                <w:sz w:val="28"/>
                <w:szCs w:val="28"/>
              </w:rPr>
            </w:pPr>
            <w:r w:rsidRPr="001F14B8">
              <w:rPr>
                <w:rFonts w:ascii="Times New Roman" w:eastAsia="Times New Roman" w:hAnsi="Times New Roman"/>
                <w:b/>
                <w:sz w:val="28"/>
                <w:szCs w:val="28"/>
              </w:rPr>
              <w:t>СПИСОК ИСПОЛЬЗОВАННОЙ ЛИТЕРАТУРЫ</w:t>
            </w:r>
          </w:p>
        </w:tc>
        <w:tc>
          <w:tcPr>
            <w:tcW w:w="702" w:type="dxa"/>
          </w:tcPr>
          <w:p w14:paraId="37BA71C5"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137</w:t>
            </w:r>
          </w:p>
        </w:tc>
      </w:tr>
      <w:tr w:rsidR="00BB7E0B" w:rsidRPr="001F14B8" w14:paraId="3F2C14D2" w14:textId="77777777" w:rsidTr="00BB7E0B">
        <w:tc>
          <w:tcPr>
            <w:tcW w:w="704" w:type="dxa"/>
          </w:tcPr>
          <w:p w14:paraId="76E6C06B" w14:textId="77777777" w:rsidR="00BB7E0B" w:rsidRPr="001F14B8" w:rsidRDefault="00BB7E0B" w:rsidP="00BB7E0B">
            <w:pPr>
              <w:spacing w:after="0" w:line="240" w:lineRule="auto"/>
              <w:rPr>
                <w:rFonts w:ascii="Times New Roman" w:eastAsia="Times New Roman" w:hAnsi="Times New Roman"/>
                <w:bCs/>
                <w:sz w:val="28"/>
                <w:szCs w:val="28"/>
              </w:rPr>
            </w:pPr>
          </w:p>
        </w:tc>
        <w:tc>
          <w:tcPr>
            <w:tcW w:w="8222" w:type="dxa"/>
          </w:tcPr>
          <w:p w14:paraId="0D70CB06" w14:textId="77777777" w:rsidR="00BB7E0B" w:rsidRPr="001F14B8" w:rsidRDefault="00BB7E0B" w:rsidP="00BB7E0B">
            <w:pPr>
              <w:keepNext/>
              <w:keepLines/>
              <w:spacing w:after="0" w:line="240" w:lineRule="auto"/>
              <w:jc w:val="both"/>
              <w:outlineLvl w:val="1"/>
              <w:rPr>
                <w:rFonts w:ascii="Times New Roman" w:eastAsia="Times New Roman" w:hAnsi="Times New Roman"/>
                <w:b/>
                <w:sz w:val="28"/>
                <w:szCs w:val="28"/>
              </w:rPr>
            </w:pPr>
            <w:r w:rsidRPr="001F14B8">
              <w:rPr>
                <w:rFonts w:ascii="Times New Roman" w:eastAsia="Times New Roman" w:hAnsi="Times New Roman"/>
                <w:b/>
                <w:sz w:val="28"/>
                <w:szCs w:val="28"/>
              </w:rPr>
              <w:t>ПРИЛОЖЕНИЯ</w:t>
            </w:r>
          </w:p>
        </w:tc>
        <w:tc>
          <w:tcPr>
            <w:tcW w:w="702" w:type="dxa"/>
          </w:tcPr>
          <w:p w14:paraId="3B296C4A" w14:textId="77777777" w:rsidR="00BB7E0B" w:rsidRPr="001F14B8" w:rsidRDefault="00BB7E0B" w:rsidP="00BB7E0B">
            <w:pPr>
              <w:spacing w:after="0" w:line="240" w:lineRule="auto"/>
              <w:jc w:val="center"/>
              <w:rPr>
                <w:rFonts w:ascii="Times New Roman" w:hAnsi="Times New Roman"/>
                <w:sz w:val="28"/>
                <w:szCs w:val="28"/>
              </w:rPr>
            </w:pPr>
            <w:r w:rsidRPr="001F14B8">
              <w:rPr>
                <w:rFonts w:ascii="Times New Roman" w:hAnsi="Times New Roman"/>
                <w:sz w:val="28"/>
                <w:szCs w:val="28"/>
              </w:rPr>
              <w:t>151</w:t>
            </w:r>
          </w:p>
        </w:tc>
      </w:tr>
    </w:tbl>
    <w:p w14:paraId="19279023"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1DD14C02"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015DB289"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0296E207"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7169D91E"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04BB508B"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210D9A5F"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21E7F8FE"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5B47F0E1"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71F0C1F3"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3C4D7BCB"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0392DF9C"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34991460"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6FAF8342"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3B4B79C1"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598AC7D7"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3C215E12"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67229FA5"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3653653E"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385FCF5E"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4EA32CCD"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64FAA4A3"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7E8AFE31"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35469D1B"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7105DFA9"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096241D8"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1984C13B"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14F5AC09"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2FD58034"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2CA427CE"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3097C64E"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499F6837"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036DE392"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29C0067F"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46C6014A"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352C54D7"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00BF9799" w14:textId="77777777" w:rsidR="00BB7E0B" w:rsidRPr="001F14B8" w:rsidRDefault="00BB7E0B"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p>
    <w:p w14:paraId="512773BD" w14:textId="77777777" w:rsidR="0053290C" w:rsidRPr="001F14B8" w:rsidRDefault="0053290C" w:rsidP="00BE381F">
      <w:pPr>
        <w:tabs>
          <w:tab w:val="right" w:leader="dot" w:pos="9628"/>
        </w:tabs>
        <w:spacing w:after="0" w:line="240" w:lineRule="auto"/>
        <w:jc w:val="center"/>
        <w:rPr>
          <w:rFonts w:ascii="Times New Roman" w:eastAsia="MS Gothic" w:hAnsi="Times New Roman"/>
          <w:b/>
          <w:sz w:val="28"/>
          <w:szCs w:val="28"/>
          <w:shd w:val="clear" w:color="auto" w:fill="FFFFFF"/>
          <w:lang w:val="kk-KZ" w:eastAsia="ru-RU"/>
        </w:rPr>
      </w:pPr>
      <w:r w:rsidRPr="001F14B8">
        <w:rPr>
          <w:rFonts w:ascii="Times New Roman" w:eastAsia="MS Gothic" w:hAnsi="Times New Roman"/>
          <w:b/>
          <w:sz w:val="28"/>
          <w:szCs w:val="28"/>
          <w:shd w:val="clear" w:color="auto" w:fill="FFFFFF"/>
          <w:lang w:val="kk-KZ" w:eastAsia="ru-RU"/>
        </w:rPr>
        <w:lastRenderedPageBreak/>
        <w:t>НОРМАТИВНЫЕ ССЫЛКИ</w:t>
      </w:r>
      <w:bookmarkEnd w:id="1"/>
      <w:bookmarkEnd w:id="2"/>
    </w:p>
    <w:p w14:paraId="71900B7A" w14:textId="77777777" w:rsidR="0053290C" w:rsidRPr="001F14B8" w:rsidRDefault="0053290C" w:rsidP="00560F57">
      <w:pPr>
        <w:spacing w:after="0" w:line="240" w:lineRule="auto"/>
        <w:ind w:firstLine="709"/>
        <w:jc w:val="both"/>
        <w:rPr>
          <w:rFonts w:ascii="Times New Roman" w:eastAsia="Times New Roman" w:hAnsi="Times New Roman"/>
          <w:sz w:val="28"/>
          <w:szCs w:val="28"/>
        </w:rPr>
      </w:pPr>
    </w:p>
    <w:p w14:paraId="3E152941" w14:textId="77777777" w:rsidR="00F75F49" w:rsidRPr="001F14B8" w:rsidRDefault="00F75F49"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 настоящей </w:t>
      </w:r>
      <w:proofErr w:type="spellStart"/>
      <w:r w:rsidRPr="001F14B8">
        <w:rPr>
          <w:rFonts w:ascii="Times New Roman" w:eastAsia="Times New Roman" w:hAnsi="Times New Roman"/>
          <w:sz w:val="28"/>
          <w:szCs w:val="28"/>
        </w:rPr>
        <w:t>диссретации</w:t>
      </w:r>
      <w:proofErr w:type="spellEnd"/>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использованны</w:t>
      </w:r>
      <w:proofErr w:type="spellEnd"/>
      <w:r w:rsidRPr="001F14B8">
        <w:rPr>
          <w:rFonts w:ascii="Times New Roman" w:eastAsia="Times New Roman" w:hAnsi="Times New Roman"/>
          <w:sz w:val="28"/>
          <w:szCs w:val="28"/>
        </w:rPr>
        <w:t xml:space="preserve"> ссылки на следующие стандарты: </w:t>
      </w:r>
    </w:p>
    <w:tbl>
      <w:tblPr>
        <w:tblW w:w="9571" w:type="dxa"/>
        <w:tblLayout w:type="fixed"/>
        <w:tblLook w:val="04A0" w:firstRow="1" w:lastRow="0" w:firstColumn="1" w:lastColumn="0" w:noHBand="0" w:noVBand="1"/>
      </w:tblPr>
      <w:tblGrid>
        <w:gridCol w:w="9571"/>
      </w:tblGrid>
      <w:tr w:rsidR="008A5F57" w:rsidRPr="001F14B8" w14:paraId="3E356721" w14:textId="77777777" w:rsidTr="00F01951">
        <w:tc>
          <w:tcPr>
            <w:tcW w:w="9571" w:type="dxa"/>
          </w:tcPr>
          <w:p w14:paraId="4CDC65AC" w14:textId="77777777" w:rsidR="00F01951" w:rsidRPr="001F14B8" w:rsidRDefault="00F01951"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МС ИСО 9000:2005. Системы менеджмента качества. Основные положения и словарь;</w:t>
            </w:r>
          </w:p>
        </w:tc>
      </w:tr>
      <w:tr w:rsidR="008A5F57" w:rsidRPr="001F14B8" w14:paraId="30B30C3A" w14:textId="77777777" w:rsidTr="00F01951">
        <w:trPr>
          <w:trHeight w:val="383"/>
        </w:trPr>
        <w:tc>
          <w:tcPr>
            <w:tcW w:w="9571" w:type="dxa"/>
          </w:tcPr>
          <w:p w14:paraId="21C22931" w14:textId="77777777" w:rsidR="00F01951" w:rsidRPr="001F14B8" w:rsidRDefault="00F01951"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МС ИСО 22000:2005. Системы менеджмента безопасности пищевых продуктов. Требования ко всем организациям в цепи производства и потребления пищевых продуктов;</w:t>
            </w:r>
          </w:p>
        </w:tc>
      </w:tr>
      <w:tr w:rsidR="008A5F57" w:rsidRPr="001F14B8" w14:paraId="4219409E" w14:textId="77777777" w:rsidTr="00F01951">
        <w:trPr>
          <w:trHeight w:val="545"/>
        </w:trPr>
        <w:tc>
          <w:tcPr>
            <w:tcW w:w="9571" w:type="dxa"/>
          </w:tcPr>
          <w:p w14:paraId="5FE8D53A" w14:textId="77777777" w:rsidR="00F01951" w:rsidRPr="001F14B8" w:rsidRDefault="0047373D"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СТ РК 1179-2003;</w:t>
            </w:r>
          </w:p>
          <w:p w14:paraId="0248E8D7" w14:textId="77777777" w:rsidR="00F01951" w:rsidRPr="001F14B8" w:rsidRDefault="00F01951"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Системы качества. Управление качеством пищевых продуктов на основе принципов НАССР;</w:t>
            </w:r>
          </w:p>
        </w:tc>
      </w:tr>
      <w:tr w:rsidR="008A5F57" w:rsidRPr="001F14B8" w14:paraId="1217A117" w14:textId="77777777" w:rsidTr="00F01951">
        <w:trPr>
          <w:trHeight w:val="188"/>
        </w:trPr>
        <w:tc>
          <w:tcPr>
            <w:tcW w:w="9571" w:type="dxa"/>
          </w:tcPr>
          <w:p w14:paraId="5DD0D64D" w14:textId="77777777" w:rsidR="00F01951" w:rsidRPr="001F14B8" w:rsidRDefault="0047373D"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Cs/>
                <w:sz w:val="28"/>
                <w:szCs w:val="28"/>
              </w:rPr>
              <w:t>ТР ТС 021/2011;</w:t>
            </w:r>
          </w:p>
          <w:p w14:paraId="2FBA1DD8" w14:textId="77777777" w:rsidR="00F01951" w:rsidRPr="001F14B8" w:rsidRDefault="00F01951"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Cs/>
                <w:sz w:val="28"/>
                <w:szCs w:val="28"/>
              </w:rPr>
              <w:t>Технический регламент Таможенного Союза «О безопасности пищевой продукции»;</w:t>
            </w:r>
          </w:p>
        </w:tc>
      </w:tr>
      <w:tr w:rsidR="008A5F57" w:rsidRPr="001F14B8" w14:paraId="1EDDC9EB" w14:textId="77777777" w:rsidTr="0047373D">
        <w:trPr>
          <w:trHeight w:val="1348"/>
        </w:trPr>
        <w:tc>
          <w:tcPr>
            <w:tcW w:w="9571" w:type="dxa"/>
          </w:tcPr>
          <w:p w14:paraId="2F8BBCFC" w14:textId="77777777" w:rsidR="00F01951" w:rsidRPr="001F14B8" w:rsidRDefault="00F01951" w:rsidP="00560F57">
            <w:pPr>
              <w:spacing w:after="0" w:line="240" w:lineRule="auto"/>
              <w:ind w:firstLine="709"/>
              <w:jc w:val="both"/>
              <w:rPr>
                <w:rFonts w:ascii="Times New Roman" w:eastAsia="Times New Roman" w:hAnsi="Times New Roman"/>
                <w:bCs/>
                <w:sz w:val="28"/>
                <w:szCs w:val="28"/>
              </w:rPr>
            </w:pPr>
            <w:r w:rsidRPr="001F14B8">
              <w:rPr>
                <w:rFonts w:ascii="Times New Roman" w:eastAsia="Times New Roman" w:hAnsi="Times New Roman"/>
                <w:sz w:val="28"/>
                <w:szCs w:val="28"/>
              </w:rPr>
              <w:t xml:space="preserve">СП № 25366 от 25.11.2021 г (Приказ Министра </w:t>
            </w:r>
            <w:r w:rsidR="00356D3B" w:rsidRPr="001F14B8">
              <w:rPr>
                <w:rFonts w:ascii="Times New Roman" w:eastAsia="Times New Roman" w:hAnsi="Times New Roman"/>
                <w:sz w:val="28"/>
                <w:szCs w:val="28"/>
              </w:rPr>
              <w:t>здравоохранения</w:t>
            </w:r>
            <w:r w:rsidRPr="001F14B8">
              <w:rPr>
                <w:rFonts w:ascii="Times New Roman" w:eastAsia="Times New Roman" w:hAnsi="Times New Roman"/>
                <w:sz w:val="28"/>
                <w:szCs w:val="28"/>
              </w:rPr>
              <w:t xml:space="preserve"> РК №ҚР ДСМ-123, 23.11.2021 г). </w:t>
            </w:r>
            <w:r w:rsidRPr="001F14B8">
              <w:rPr>
                <w:rFonts w:ascii="Times New Roman" w:eastAsia="Times New Roman" w:hAnsi="Times New Roman"/>
                <w:bCs/>
                <w:sz w:val="28"/>
                <w:szCs w:val="28"/>
              </w:rPr>
              <w:t>«Санитарно-эпидемиологические требования к объектам по производству алкогольной продукции, безалкогольной продукции и питьевой воды, расфасованной в емкости»;</w:t>
            </w:r>
          </w:p>
        </w:tc>
      </w:tr>
      <w:tr w:rsidR="008A5F57" w:rsidRPr="001F14B8" w14:paraId="0BB62887" w14:textId="77777777" w:rsidTr="00F01951">
        <w:trPr>
          <w:trHeight w:val="187"/>
        </w:trPr>
        <w:tc>
          <w:tcPr>
            <w:tcW w:w="9571" w:type="dxa"/>
          </w:tcPr>
          <w:p w14:paraId="3D9802F4" w14:textId="77777777" w:rsidR="00F01951" w:rsidRPr="001F14B8" w:rsidRDefault="00F01951"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Cs/>
                <w:sz w:val="28"/>
                <w:szCs w:val="28"/>
              </w:rPr>
              <w:t>ТР ТС 029/2012. Технический регламент Таможенного Союза</w:t>
            </w:r>
            <w:r w:rsidRPr="001F14B8">
              <w:rPr>
                <w:rFonts w:ascii="Times New Roman" w:eastAsia="Times New Roman" w:hAnsi="Times New Roman"/>
                <w:sz w:val="28"/>
                <w:szCs w:val="28"/>
              </w:rPr>
              <w:t xml:space="preserve"> «</w:t>
            </w:r>
            <w:r w:rsidRPr="001F14B8">
              <w:rPr>
                <w:rFonts w:ascii="Times New Roman" w:eastAsia="Times New Roman" w:hAnsi="Times New Roman"/>
                <w:bCs/>
                <w:sz w:val="28"/>
                <w:szCs w:val="28"/>
              </w:rPr>
              <w:t>Требования безопасности пищевых добавок, ароматизаторов и технологических вспомогательных средств»;</w:t>
            </w:r>
          </w:p>
        </w:tc>
      </w:tr>
      <w:tr w:rsidR="008A5F57" w:rsidRPr="001F14B8" w14:paraId="6265568B" w14:textId="77777777" w:rsidTr="00F01951">
        <w:trPr>
          <w:trHeight w:val="187"/>
        </w:trPr>
        <w:tc>
          <w:tcPr>
            <w:tcW w:w="9571" w:type="dxa"/>
          </w:tcPr>
          <w:p w14:paraId="663D8D5F" w14:textId="77777777" w:rsidR="00F01951" w:rsidRPr="001F14B8" w:rsidRDefault="00F01951" w:rsidP="00560F57">
            <w:pPr>
              <w:spacing w:after="0" w:line="240" w:lineRule="auto"/>
              <w:ind w:firstLine="709"/>
              <w:jc w:val="both"/>
              <w:rPr>
                <w:rFonts w:ascii="Times New Roman" w:hAnsi="Times New Roman"/>
                <w:sz w:val="28"/>
                <w:szCs w:val="28"/>
              </w:rPr>
            </w:pPr>
            <w:r w:rsidRPr="001F14B8">
              <w:rPr>
                <w:rFonts w:ascii="Times New Roman" w:eastAsia="Times New Roman" w:hAnsi="Times New Roman"/>
                <w:bCs/>
                <w:sz w:val="28"/>
                <w:szCs w:val="28"/>
              </w:rPr>
              <w:t>ТР ТС 005/2011. Технический регламент Таможенного Союза ТР ТС 005/2011 «О безопасности упаковки»;</w:t>
            </w:r>
          </w:p>
        </w:tc>
      </w:tr>
      <w:tr w:rsidR="008A5F57" w:rsidRPr="001F14B8" w14:paraId="3383020B" w14:textId="77777777" w:rsidTr="00F01951">
        <w:trPr>
          <w:trHeight w:val="187"/>
        </w:trPr>
        <w:tc>
          <w:tcPr>
            <w:tcW w:w="9571" w:type="dxa"/>
          </w:tcPr>
          <w:p w14:paraId="64B5F4F3" w14:textId="77777777" w:rsidR="00F01951" w:rsidRPr="001F14B8" w:rsidRDefault="00F01951"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СП № 28977 от 01.08.2022 г (Приказ Министра </w:t>
            </w:r>
            <w:r w:rsidR="00356D3B" w:rsidRPr="001F14B8">
              <w:rPr>
                <w:rFonts w:ascii="Times New Roman" w:eastAsia="Times New Roman" w:hAnsi="Times New Roman"/>
                <w:sz w:val="28"/>
                <w:szCs w:val="28"/>
              </w:rPr>
              <w:t>здравоохранения</w:t>
            </w:r>
            <w:r w:rsidRPr="001F14B8">
              <w:rPr>
                <w:rFonts w:ascii="Times New Roman" w:eastAsia="Times New Roman" w:hAnsi="Times New Roman"/>
                <w:sz w:val="28"/>
                <w:szCs w:val="28"/>
              </w:rPr>
              <w:t xml:space="preserve"> РК №</w:t>
            </w:r>
            <w:r w:rsidRPr="001F14B8">
              <w:rPr>
                <w:rFonts w:ascii="Times New Roman" w:eastAsia="Times New Roman" w:hAnsi="Times New Roman"/>
                <w:sz w:val="28"/>
                <w:szCs w:val="28"/>
                <w:lang w:val="kk-KZ"/>
              </w:rPr>
              <w:t>ҚР ДСМ-68</w:t>
            </w:r>
            <w:r w:rsidRPr="001F14B8">
              <w:rPr>
                <w:rFonts w:ascii="Times New Roman" w:eastAsia="Times New Roman" w:hAnsi="Times New Roman"/>
                <w:sz w:val="28"/>
                <w:szCs w:val="28"/>
              </w:rPr>
              <w:t>, 20.02.2023 г). «Санитарно-эпидемиологические требования к организации и проведению дезинфекции, дезинсекции и дератизации»;</w:t>
            </w:r>
          </w:p>
        </w:tc>
      </w:tr>
      <w:tr w:rsidR="008A5F57" w:rsidRPr="001F14B8" w14:paraId="3C881099" w14:textId="77777777" w:rsidTr="00F01951">
        <w:trPr>
          <w:trHeight w:val="187"/>
        </w:trPr>
        <w:tc>
          <w:tcPr>
            <w:tcW w:w="9571" w:type="dxa"/>
          </w:tcPr>
          <w:p w14:paraId="43F22BD3" w14:textId="77777777" w:rsidR="00F01951" w:rsidRPr="001F14B8" w:rsidRDefault="00F01951" w:rsidP="00560F57">
            <w:pPr>
              <w:spacing w:after="0" w:line="240" w:lineRule="auto"/>
              <w:ind w:firstLine="709"/>
              <w:jc w:val="both"/>
              <w:rPr>
                <w:rFonts w:ascii="Times New Roman" w:eastAsia="Times New Roman" w:hAnsi="Times New Roman"/>
                <w:bCs/>
                <w:sz w:val="28"/>
                <w:szCs w:val="28"/>
              </w:rPr>
            </w:pPr>
            <w:r w:rsidRPr="001F14B8">
              <w:rPr>
                <w:rFonts w:ascii="Times New Roman" w:eastAsia="Times New Roman" w:hAnsi="Times New Roman"/>
                <w:bCs/>
                <w:sz w:val="28"/>
                <w:szCs w:val="28"/>
              </w:rPr>
              <w:t xml:space="preserve">СП </w:t>
            </w:r>
            <w:r w:rsidRPr="001F14B8">
              <w:rPr>
                <w:rFonts w:ascii="Times New Roman" w:eastAsia="Times New Roman" w:hAnsi="Times New Roman"/>
                <w:sz w:val="28"/>
                <w:szCs w:val="28"/>
              </w:rPr>
              <w:t xml:space="preserve">№ 31934 от 20.02.2023 г (Приказ Министра </w:t>
            </w:r>
            <w:r w:rsidR="00356D3B" w:rsidRPr="001F14B8">
              <w:rPr>
                <w:rFonts w:ascii="Times New Roman" w:eastAsia="Times New Roman" w:hAnsi="Times New Roman"/>
                <w:sz w:val="28"/>
                <w:szCs w:val="28"/>
              </w:rPr>
              <w:t>здравоохранения</w:t>
            </w:r>
            <w:r w:rsidRPr="001F14B8">
              <w:rPr>
                <w:rFonts w:ascii="Times New Roman" w:eastAsia="Times New Roman" w:hAnsi="Times New Roman"/>
                <w:sz w:val="28"/>
                <w:szCs w:val="28"/>
              </w:rPr>
              <w:t xml:space="preserve"> РК №26, 20.02.2023 г). </w:t>
            </w:r>
            <w:r w:rsidRPr="001F14B8">
              <w:rPr>
                <w:rFonts w:ascii="Times New Roman" w:eastAsia="Times New Roman" w:hAnsi="Times New Roman"/>
                <w:bCs/>
                <w:sz w:val="28"/>
                <w:szCs w:val="28"/>
              </w:rPr>
              <w:t>«Санитарно-эпидемиологические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w:t>
            </w:r>
          </w:p>
        </w:tc>
      </w:tr>
      <w:tr w:rsidR="008A5F57" w:rsidRPr="001F14B8" w14:paraId="31BAF6DD" w14:textId="77777777" w:rsidTr="00F01951">
        <w:trPr>
          <w:trHeight w:val="187"/>
        </w:trPr>
        <w:tc>
          <w:tcPr>
            <w:tcW w:w="9571" w:type="dxa"/>
          </w:tcPr>
          <w:p w14:paraId="4AF19A58" w14:textId="77777777" w:rsidR="00F01951" w:rsidRPr="001F14B8" w:rsidRDefault="00F01951" w:rsidP="00560F57">
            <w:pPr>
              <w:spacing w:after="0" w:line="240" w:lineRule="auto"/>
              <w:ind w:firstLine="709"/>
              <w:jc w:val="both"/>
              <w:rPr>
                <w:rFonts w:ascii="Times New Roman" w:eastAsia="Times New Roman" w:hAnsi="Times New Roman"/>
                <w:spacing w:val="2"/>
                <w:sz w:val="28"/>
                <w:szCs w:val="28"/>
              </w:rPr>
            </w:pPr>
            <w:r w:rsidRPr="001F14B8">
              <w:rPr>
                <w:rFonts w:ascii="Times New Roman" w:eastAsia="Times New Roman" w:hAnsi="Times New Roman"/>
                <w:bCs/>
                <w:spacing w:val="2"/>
                <w:sz w:val="28"/>
                <w:szCs w:val="28"/>
                <w:shd w:val="clear" w:color="auto" w:fill="FFFFFF"/>
                <w:lang w:val="kk-KZ"/>
              </w:rPr>
              <w:t xml:space="preserve">ГОСТ Р 6441-2014. </w:t>
            </w:r>
            <w:r w:rsidRPr="001F14B8">
              <w:rPr>
                <w:rFonts w:ascii="Times New Roman" w:eastAsia="Times New Roman" w:hAnsi="Times New Roman"/>
                <w:spacing w:val="2"/>
                <w:sz w:val="28"/>
                <w:szCs w:val="28"/>
              </w:rPr>
              <w:t>Изделия кондитерские пастильные. Общие технические условия;</w:t>
            </w:r>
          </w:p>
        </w:tc>
      </w:tr>
      <w:tr w:rsidR="008A5F57" w:rsidRPr="001F14B8" w14:paraId="69D5C89D" w14:textId="77777777" w:rsidTr="00F01951">
        <w:trPr>
          <w:trHeight w:val="187"/>
        </w:trPr>
        <w:tc>
          <w:tcPr>
            <w:tcW w:w="9571" w:type="dxa"/>
          </w:tcPr>
          <w:p w14:paraId="6C9D4E67" w14:textId="77777777" w:rsidR="00F01951" w:rsidRPr="001F14B8" w:rsidRDefault="00F01951" w:rsidP="00560F57">
            <w:pPr>
              <w:spacing w:after="0" w:line="240" w:lineRule="auto"/>
              <w:ind w:firstLine="709"/>
              <w:jc w:val="both"/>
              <w:rPr>
                <w:rFonts w:ascii="Times New Roman" w:eastAsia="Times New Roman" w:hAnsi="Times New Roman"/>
                <w:spacing w:val="2"/>
                <w:sz w:val="28"/>
                <w:szCs w:val="28"/>
                <w:shd w:val="clear" w:color="auto" w:fill="FFFFFF"/>
                <w:lang w:val="kk-KZ" w:eastAsia="ru-RU"/>
              </w:rPr>
            </w:pPr>
            <w:r w:rsidRPr="001F14B8">
              <w:rPr>
                <w:rFonts w:ascii="Times New Roman" w:eastAsia="Times New Roman" w:hAnsi="Times New Roman"/>
                <w:sz w:val="28"/>
                <w:szCs w:val="28"/>
              </w:rPr>
              <w:t xml:space="preserve">ГОСТ Р 53041–2008. </w:t>
            </w:r>
            <w:bookmarkStart w:id="3" w:name="_Toc61852269"/>
            <w:r w:rsidRPr="001F14B8">
              <w:rPr>
                <w:rFonts w:ascii="Times New Roman" w:eastAsia="Times New Roman" w:hAnsi="Times New Roman"/>
                <w:spacing w:val="2"/>
                <w:sz w:val="28"/>
                <w:szCs w:val="28"/>
                <w:shd w:val="clear" w:color="auto" w:fill="FFFFFF"/>
                <w:lang w:val="kk-KZ" w:eastAsia="ru-RU"/>
              </w:rPr>
              <w:t>Изделия кондитерские и полуфабрикаты кондитерского производства. Термины и определения</w:t>
            </w:r>
            <w:bookmarkEnd w:id="3"/>
            <w:r w:rsidRPr="001F14B8">
              <w:rPr>
                <w:rFonts w:ascii="Times New Roman" w:eastAsia="Times New Roman" w:hAnsi="Times New Roman"/>
                <w:spacing w:val="2"/>
                <w:sz w:val="28"/>
                <w:szCs w:val="28"/>
                <w:shd w:val="clear" w:color="auto" w:fill="FFFFFF"/>
                <w:lang w:val="kk-KZ" w:eastAsia="ru-RU"/>
              </w:rPr>
              <w:t>;</w:t>
            </w:r>
          </w:p>
        </w:tc>
      </w:tr>
      <w:tr w:rsidR="008A5F57" w:rsidRPr="001F14B8" w14:paraId="09378537" w14:textId="77777777" w:rsidTr="00F01951">
        <w:trPr>
          <w:trHeight w:val="187"/>
        </w:trPr>
        <w:tc>
          <w:tcPr>
            <w:tcW w:w="9571" w:type="dxa"/>
          </w:tcPr>
          <w:p w14:paraId="497E3156" w14:textId="77777777" w:rsidR="00F01951" w:rsidRPr="001F14B8" w:rsidRDefault="00F01951" w:rsidP="00560F57">
            <w:pPr>
              <w:spacing w:after="0" w:line="240" w:lineRule="auto"/>
              <w:ind w:firstLine="709"/>
              <w:jc w:val="both"/>
              <w:rPr>
                <w:rFonts w:ascii="Times New Roman" w:eastAsia="Times New Roman" w:hAnsi="Times New Roman"/>
                <w:spacing w:val="2"/>
                <w:sz w:val="28"/>
                <w:szCs w:val="28"/>
                <w:shd w:val="clear" w:color="auto" w:fill="FFFFFF"/>
                <w:lang w:val="kk-KZ" w:eastAsia="ru-RU"/>
              </w:rPr>
            </w:pPr>
            <w:r w:rsidRPr="001F14B8">
              <w:rPr>
                <w:rFonts w:ascii="Times New Roman" w:eastAsia="Times New Roman" w:hAnsi="Times New Roman"/>
                <w:spacing w:val="-11"/>
                <w:sz w:val="28"/>
                <w:szCs w:val="28"/>
              </w:rPr>
              <w:t xml:space="preserve">ГОСТ Р 32741-2014. </w:t>
            </w:r>
            <w:bookmarkStart w:id="4" w:name="_Toc61852270"/>
            <w:r w:rsidRPr="001F14B8">
              <w:rPr>
                <w:rFonts w:ascii="Times New Roman" w:eastAsia="Times New Roman" w:hAnsi="Times New Roman"/>
                <w:spacing w:val="2"/>
                <w:sz w:val="28"/>
                <w:szCs w:val="28"/>
                <w:shd w:val="clear" w:color="auto" w:fill="FFFFFF"/>
                <w:lang w:val="kk-KZ" w:eastAsia="ru-RU"/>
              </w:rPr>
              <w:t>Полуфабрикаты. Начинки и подварки фруктовые и овощные. Общие технические условия</w:t>
            </w:r>
            <w:bookmarkEnd w:id="4"/>
            <w:r w:rsidRPr="001F14B8">
              <w:rPr>
                <w:rFonts w:ascii="Times New Roman" w:eastAsia="Times New Roman" w:hAnsi="Times New Roman"/>
                <w:spacing w:val="2"/>
                <w:sz w:val="28"/>
                <w:szCs w:val="28"/>
                <w:shd w:val="clear" w:color="auto" w:fill="FFFFFF"/>
                <w:lang w:val="kk-KZ" w:eastAsia="ru-RU"/>
              </w:rPr>
              <w:t>;</w:t>
            </w:r>
          </w:p>
        </w:tc>
      </w:tr>
      <w:tr w:rsidR="008A5F57" w:rsidRPr="001F14B8" w14:paraId="022B9579" w14:textId="77777777" w:rsidTr="00F01951">
        <w:trPr>
          <w:trHeight w:val="580"/>
        </w:trPr>
        <w:tc>
          <w:tcPr>
            <w:tcW w:w="9571" w:type="dxa"/>
          </w:tcPr>
          <w:p w14:paraId="31FE41B5" w14:textId="77777777" w:rsidR="00F01951" w:rsidRPr="001F14B8" w:rsidRDefault="00F01951" w:rsidP="00560F57">
            <w:pPr>
              <w:spacing w:after="0" w:line="240" w:lineRule="auto"/>
              <w:ind w:firstLine="709"/>
              <w:jc w:val="both"/>
              <w:rPr>
                <w:rFonts w:ascii="Times New Roman" w:eastAsia="Times New Roman" w:hAnsi="Times New Roman"/>
                <w:sz w:val="28"/>
                <w:szCs w:val="28"/>
                <w:lang w:val="kk-KZ"/>
              </w:rPr>
            </w:pPr>
            <w:r w:rsidRPr="001F14B8">
              <w:rPr>
                <w:rFonts w:ascii="Times New Roman" w:eastAsia="Times New Roman" w:hAnsi="Times New Roman"/>
                <w:sz w:val="28"/>
                <w:szCs w:val="28"/>
              </w:rPr>
              <w:t xml:space="preserve">ГОСТ Р 54682-2011. </w:t>
            </w:r>
            <w:bookmarkStart w:id="5" w:name="_Toc61852271"/>
            <w:r w:rsidRPr="001F14B8">
              <w:rPr>
                <w:rFonts w:ascii="Times New Roman" w:eastAsia="Times New Roman" w:hAnsi="Times New Roman"/>
                <w:sz w:val="28"/>
                <w:szCs w:val="28"/>
                <w:lang w:val="kk-KZ"/>
              </w:rPr>
              <w:t>Полуфабрикаты. Наполнители фруктовые и овощные. Общие технические условия</w:t>
            </w:r>
            <w:bookmarkEnd w:id="5"/>
            <w:r w:rsidRPr="001F14B8">
              <w:rPr>
                <w:rFonts w:ascii="Times New Roman" w:eastAsia="Times New Roman" w:hAnsi="Times New Roman"/>
                <w:sz w:val="28"/>
                <w:szCs w:val="28"/>
                <w:lang w:val="kk-KZ"/>
              </w:rPr>
              <w:t>;</w:t>
            </w:r>
          </w:p>
        </w:tc>
      </w:tr>
      <w:tr w:rsidR="008A5F57" w:rsidRPr="001F14B8" w14:paraId="1583CDDD" w14:textId="77777777" w:rsidTr="00F01951">
        <w:trPr>
          <w:trHeight w:val="187"/>
        </w:trPr>
        <w:tc>
          <w:tcPr>
            <w:tcW w:w="9571" w:type="dxa"/>
          </w:tcPr>
          <w:p w14:paraId="5D11F8D4" w14:textId="77777777" w:rsidR="00F01951" w:rsidRPr="001F14B8" w:rsidRDefault="00F01951" w:rsidP="00560F57">
            <w:pPr>
              <w:spacing w:after="0" w:line="240" w:lineRule="auto"/>
              <w:ind w:firstLine="709"/>
              <w:jc w:val="both"/>
              <w:rPr>
                <w:rFonts w:ascii="Times New Roman" w:hAnsi="Times New Roman"/>
                <w:spacing w:val="2"/>
                <w:sz w:val="28"/>
                <w:szCs w:val="28"/>
                <w:lang w:eastAsia="ru-RU"/>
              </w:rPr>
            </w:pPr>
            <w:r w:rsidRPr="001F14B8">
              <w:rPr>
                <w:rFonts w:ascii="Times New Roman" w:eastAsia="Times New Roman" w:hAnsi="Times New Roman"/>
                <w:spacing w:val="-2"/>
                <w:sz w:val="28"/>
                <w:szCs w:val="28"/>
              </w:rPr>
              <w:t xml:space="preserve">ГОСТ Р 52467-2005 18. </w:t>
            </w:r>
            <w:r w:rsidRPr="001F14B8">
              <w:rPr>
                <w:rFonts w:ascii="Times New Roman" w:hAnsi="Times New Roman"/>
                <w:spacing w:val="2"/>
                <w:sz w:val="28"/>
                <w:szCs w:val="28"/>
                <w:lang w:eastAsia="ru-RU"/>
              </w:rPr>
              <w:t>Продукты переработки фруктов, овощей и грибов. Термины и определения;</w:t>
            </w:r>
          </w:p>
        </w:tc>
      </w:tr>
      <w:tr w:rsidR="008A5F57" w:rsidRPr="001F14B8" w14:paraId="6E87428D" w14:textId="77777777" w:rsidTr="00F01951">
        <w:trPr>
          <w:trHeight w:val="95"/>
        </w:trPr>
        <w:tc>
          <w:tcPr>
            <w:tcW w:w="9571" w:type="dxa"/>
          </w:tcPr>
          <w:p w14:paraId="7C7D5087" w14:textId="77777777" w:rsidR="00F01951" w:rsidRPr="001F14B8" w:rsidRDefault="00F01951" w:rsidP="00560F57">
            <w:pPr>
              <w:spacing w:after="0" w:line="240" w:lineRule="auto"/>
              <w:ind w:firstLine="709"/>
              <w:jc w:val="both"/>
              <w:rPr>
                <w:rFonts w:ascii="Times New Roman" w:eastAsia="Times New Roman" w:hAnsi="Times New Roman"/>
                <w:spacing w:val="2"/>
                <w:sz w:val="28"/>
                <w:szCs w:val="28"/>
                <w:shd w:val="clear" w:color="auto" w:fill="FFFFFF"/>
                <w:lang w:val="kk-KZ" w:eastAsia="ru-RU"/>
              </w:rPr>
            </w:pPr>
            <w:r w:rsidRPr="001F14B8">
              <w:rPr>
                <w:rFonts w:ascii="Times New Roman" w:eastAsia="Times New Roman" w:hAnsi="Times New Roman"/>
                <w:sz w:val="28"/>
                <w:szCs w:val="28"/>
              </w:rPr>
              <w:t xml:space="preserve">ГОСТ Р 31712-2012. </w:t>
            </w:r>
            <w:bookmarkStart w:id="6" w:name="_Toc61852272"/>
            <w:r w:rsidRPr="001F14B8">
              <w:rPr>
                <w:rFonts w:ascii="Times New Roman" w:eastAsia="Times New Roman" w:hAnsi="Times New Roman"/>
                <w:spacing w:val="2"/>
                <w:sz w:val="28"/>
                <w:szCs w:val="28"/>
                <w:shd w:val="clear" w:color="auto" w:fill="FFFFFF"/>
                <w:lang w:val="kk-KZ" w:eastAsia="ru-RU"/>
              </w:rPr>
              <w:t>Джемы. Общие технические условия</w:t>
            </w:r>
            <w:bookmarkEnd w:id="6"/>
            <w:r w:rsidRPr="001F14B8">
              <w:rPr>
                <w:rFonts w:ascii="Times New Roman" w:eastAsia="Times New Roman" w:hAnsi="Times New Roman"/>
                <w:spacing w:val="2"/>
                <w:sz w:val="28"/>
                <w:szCs w:val="28"/>
                <w:shd w:val="clear" w:color="auto" w:fill="FFFFFF"/>
                <w:lang w:val="kk-KZ" w:eastAsia="ru-RU"/>
              </w:rPr>
              <w:t>;</w:t>
            </w:r>
          </w:p>
        </w:tc>
      </w:tr>
      <w:tr w:rsidR="008A5F57" w:rsidRPr="001F14B8" w14:paraId="67B808F7" w14:textId="77777777" w:rsidTr="00F01951">
        <w:trPr>
          <w:trHeight w:val="95"/>
        </w:trPr>
        <w:tc>
          <w:tcPr>
            <w:tcW w:w="9571" w:type="dxa"/>
          </w:tcPr>
          <w:p w14:paraId="561110A2" w14:textId="77777777" w:rsidR="00F01951" w:rsidRPr="001F14B8" w:rsidRDefault="00F01951" w:rsidP="00560F57">
            <w:pPr>
              <w:spacing w:after="0" w:line="240" w:lineRule="auto"/>
              <w:ind w:firstLine="709"/>
              <w:jc w:val="both"/>
              <w:rPr>
                <w:rFonts w:ascii="Times New Roman" w:eastAsia="Times New Roman" w:hAnsi="Times New Roman"/>
                <w:spacing w:val="2"/>
                <w:sz w:val="28"/>
                <w:szCs w:val="28"/>
                <w:shd w:val="clear" w:color="auto" w:fill="FFFFFF"/>
                <w:lang w:val="kk-KZ" w:eastAsia="ru-RU"/>
              </w:rPr>
            </w:pPr>
            <w:r w:rsidRPr="001F14B8">
              <w:rPr>
                <w:rFonts w:ascii="Times New Roman" w:eastAsia="Times New Roman" w:hAnsi="Times New Roman"/>
                <w:sz w:val="28"/>
                <w:szCs w:val="28"/>
              </w:rPr>
              <w:t xml:space="preserve">ГОСТ Р 53118-2008. </w:t>
            </w:r>
            <w:bookmarkStart w:id="7" w:name="_Toc61852273"/>
            <w:r w:rsidRPr="001F14B8">
              <w:rPr>
                <w:rFonts w:ascii="Times New Roman" w:eastAsia="Times New Roman" w:hAnsi="Times New Roman"/>
                <w:spacing w:val="2"/>
                <w:sz w:val="28"/>
                <w:szCs w:val="28"/>
                <w:shd w:val="clear" w:color="auto" w:fill="FFFFFF"/>
                <w:lang w:val="kk-KZ" w:eastAsia="ru-RU"/>
              </w:rPr>
              <w:t>Варенье. Общие технические условия</w:t>
            </w:r>
            <w:bookmarkEnd w:id="7"/>
            <w:r w:rsidRPr="001F14B8">
              <w:rPr>
                <w:rFonts w:ascii="Times New Roman" w:eastAsia="Times New Roman" w:hAnsi="Times New Roman"/>
                <w:spacing w:val="2"/>
                <w:sz w:val="28"/>
                <w:szCs w:val="28"/>
                <w:shd w:val="clear" w:color="auto" w:fill="FFFFFF"/>
                <w:lang w:val="kk-KZ" w:eastAsia="ru-RU"/>
              </w:rPr>
              <w:t>;</w:t>
            </w:r>
          </w:p>
        </w:tc>
      </w:tr>
      <w:tr w:rsidR="008A5F57" w:rsidRPr="001F14B8" w14:paraId="2C20396C" w14:textId="77777777" w:rsidTr="00F01951">
        <w:trPr>
          <w:trHeight w:val="95"/>
        </w:trPr>
        <w:tc>
          <w:tcPr>
            <w:tcW w:w="9571" w:type="dxa"/>
          </w:tcPr>
          <w:p w14:paraId="1A3CDE13" w14:textId="77777777" w:rsidR="00F01951" w:rsidRPr="001F14B8" w:rsidRDefault="00F01951" w:rsidP="00560F57">
            <w:pPr>
              <w:spacing w:after="0" w:line="240" w:lineRule="auto"/>
              <w:ind w:firstLine="709"/>
              <w:jc w:val="both"/>
              <w:rPr>
                <w:rFonts w:ascii="Times New Roman" w:hAnsi="Times New Roman"/>
                <w:spacing w:val="2"/>
                <w:sz w:val="28"/>
                <w:szCs w:val="28"/>
                <w:lang w:eastAsia="ru-RU"/>
              </w:rPr>
            </w:pPr>
            <w:r w:rsidRPr="001F14B8">
              <w:rPr>
                <w:rFonts w:ascii="Times New Roman" w:eastAsia="Times New Roman" w:hAnsi="Times New Roman"/>
                <w:sz w:val="28"/>
                <w:szCs w:val="28"/>
              </w:rPr>
              <w:lastRenderedPageBreak/>
              <w:t>ГОСТ</w:t>
            </w:r>
            <w:r w:rsidRPr="001F14B8">
              <w:rPr>
                <w:rFonts w:ascii="Times New Roman" w:eastAsia="Times New Roman" w:hAnsi="Times New Roman"/>
                <w:spacing w:val="-2"/>
                <w:sz w:val="28"/>
                <w:szCs w:val="28"/>
                <w:lang w:val="uk-UA"/>
              </w:rPr>
              <w:t xml:space="preserve"> Р 32103-2013. </w:t>
            </w:r>
            <w:r w:rsidRPr="001F14B8">
              <w:rPr>
                <w:rFonts w:ascii="Times New Roman" w:hAnsi="Times New Roman"/>
                <w:spacing w:val="2"/>
                <w:sz w:val="28"/>
                <w:szCs w:val="28"/>
                <w:lang w:eastAsia="ru-RU"/>
              </w:rPr>
              <w:t>Консервы. Продукция соковая. Соки фруктовые и фруктово-овощные восстановленные. Общие технические условия;</w:t>
            </w:r>
          </w:p>
        </w:tc>
      </w:tr>
      <w:tr w:rsidR="008A5F57" w:rsidRPr="001F14B8" w14:paraId="398799C2" w14:textId="77777777" w:rsidTr="00F01951">
        <w:trPr>
          <w:trHeight w:val="95"/>
        </w:trPr>
        <w:tc>
          <w:tcPr>
            <w:tcW w:w="9571" w:type="dxa"/>
          </w:tcPr>
          <w:p w14:paraId="6B47B8C0" w14:textId="77777777" w:rsidR="00F01951" w:rsidRPr="001F14B8" w:rsidRDefault="00F01951" w:rsidP="00560F57">
            <w:pPr>
              <w:spacing w:after="0" w:line="240" w:lineRule="auto"/>
              <w:ind w:firstLine="709"/>
              <w:jc w:val="both"/>
              <w:rPr>
                <w:rFonts w:ascii="Times New Roman" w:hAnsi="Times New Roman"/>
                <w:sz w:val="28"/>
                <w:szCs w:val="28"/>
              </w:rPr>
            </w:pPr>
            <w:r w:rsidRPr="001F14B8">
              <w:rPr>
                <w:rFonts w:ascii="Times New Roman" w:eastAsia="Times New Roman" w:hAnsi="Times New Roman"/>
                <w:sz w:val="28"/>
                <w:szCs w:val="28"/>
              </w:rPr>
              <w:t xml:space="preserve">ГОСТ Р 51398-99. </w:t>
            </w:r>
            <w:r w:rsidRPr="001F14B8">
              <w:rPr>
                <w:rFonts w:ascii="Times New Roman" w:hAnsi="Times New Roman"/>
                <w:bCs/>
                <w:sz w:val="28"/>
                <w:szCs w:val="28"/>
              </w:rPr>
              <w:t>Соки, нектары и сокосодержащие напитки. Термины и определения;</w:t>
            </w:r>
          </w:p>
        </w:tc>
      </w:tr>
      <w:tr w:rsidR="008A5F57" w:rsidRPr="001F14B8" w14:paraId="1E946B73" w14:textId="77777777" w:rsidTr="00F01951">
        <w:trPr>
          <w:trHeight w:val="95"/>
        </w:trPr>
        <w:tc>
          <w:tcPr>
            <w:tcW w:w="9571" w:type="dxa"/>
          </w:tcPr>
          <w:p w14:paraId="222272A2" w14:textId="77777777" w:rsidR="00F01951" w:rsidRPr="001F14B8" w:rsidRDefault="00F01951" w:rsidP="00560F57">
            <w:pPr>
              <w:spacing w:after="0" w:line="240" w:lineRule="auto"/>
              <w:ind w:firstLine="709"/>
              <w:jc w:val="both"/>
              <w:rPr>
                <w:rFonts w:ascii="Times New Roman" w:hAnsi="Times New Roman"/>
                <w:sz w:val="28"/>
                <w:szCs w:val="28"/>
              </w:rPr>
            </w:pPr>
            <w:r w:rsidRPr="001F14B8">
              <w:rPr>
                <w:rFonts w:ascii="Times New Roman" w:eastAsia="Times New Roman" w:hAnsi="Times New Roman"/>
                <w:sz w:val="28"/>
                <w:szCs w:val="28"/>
              </w:rPr>
              <w:t>ГОСТ</w:t>
            </w:r>
            <w:r w:rsidRPr="001F14B8">
              <w:rPr>
                <w:rFonts w:ascii="Times New Roman" w:eastAsia="Times New Roman" w:hAnsi="Times New Roman"/>
                <w:spacing w:val="-2"/>
                <w:sz w:val="28"/>
                <w:szCs w:val="28"/>
              </w:rPr>
              <w:t xml:space="preserve"> Р 54682 – 2011. </w:t>
            </w:r>
            <w:r w:rsidRPr="001F14B8">
              <w:rPr>
                <w:rFonts w:ascii="Times New Roman" w:hAnsi="Times New Roman"/>
                <w:bCs/>
                <w:sz w:val="28"/>
                <w:szCs w:val="28"/>
              </w:rPr>
              <w:t>Полуфабрикаты. Наполнители фруктовые и овощные. Общие технические условия;</w:t>
            </w:r>
          </w:p>
        </w:tc>
      </w:tr>
      <w:tr w:rsidR="008A5F57" w:rsidRPr="001F14B8" w14:paraId="5136A270" w14:textId="77777777" w:rsidTr="00F01951">
        <w:trPr>
          <w:trHeight w:val="95"/>
        </w:trPr>
        <w:tc>
          <w:tcPr>
            <w:tcW w:w="9571" w:type="dxa"/>
          </w:tcPr>
          <w:p w14:paraId="3EEACFE7" w14:textId="77777777" w:rsidR="00F01951" w:rsidRPr="001F14B8" w:rsidRDefault="00F01951" w:rsidP="00560F57">
            <w:pPr>
              <w:spacing w:after="0" w:line="240" w:lineRule="auto"/>
              <w:ind w:firstLine="709"/>
              <w:jc w:val="both"/>
              <w:rPr>
                <w:rFonts w:ascii="Times New Roman" w:hAnsi="Times New Roman"/>
                <w:bCs/>
                <w:sz w:val="28"/>
                <w:szCs w:val="28"/>
              </w:rPr>
            </w:pPr>
            <w:r w:rsidRPr="001F14B8">
              <w:rPr>
                <w:rFonts w:ascii="Times New Roman" w:eastAsia="Times New Roman" w:hAnsi="Times New Roman"/>
                <w:sz w:val="28"/>
                <w:szCs w:val="28"/>
              </w:rPr>
              <w:t xml:space="preserve">ГОСТ 6441-2014. </w:t>
            </w:r>
            <w:r w:rsidRPr="001F14B8">
              <w:rPr>
                <w:rFonts w:ascii="Times New Roman" w:hAnsi="Times New Roman"/>
                <w:bCs/>
                <w:sz w:val="28"/>
                <w:szCs w:val="28"/>
              </w:rPr>
              <w:t>Изделия кондитерские пастильные. Общие технические условия;</w:t>
            </w:r>
          </w:p>
        </w:tc>
      </w:tr>
      <w:tr w:rsidR="00F01951" w:rsidRPr="001F14B8" w14:paraId="5607EF54" w14:textId="77777777" w:rsidTr="00F01951">
        <w:trPr>
          <w:trHeight w:val="95"/>
        </w:trPr>
        <w:tc>
          <w:tcPr>
            <w:tcW w:w="9571" w:type="dxa"/>
          </w:tcPr>
          <w:p w14:paraId="38029481" w14:textId="77777777" w:rsidR="00F01951" w:rsidRPr="001F14B8" w:rsidRDefault="00F01951"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ГОСТ 6442-2014. </w:t>
            </w:r>
            <w:r w:rsidRPr="001F14B8">
              <w:rPr>
                <w:rFonts w:ascii="Times New Roman" w:eastAsia="Times New Roman" w:hAnsi="Times New Roman"/>
                <w:bCs/>
                <w:sz w:val="28"/>
                <w:szCs w:val="28"/>
              </w:rPr>
              <w:t>Мармелад. Технические условия.</w:t>
            </w:r>
          </w:p>
        </w:tc>
      </w:tr>
    </w:tbl>
    <w:p w14:paraId="09755AE3" w14:textId="77777777" w:rsidR="00464E21" w:rsidRPr="001F14B8" w:rsidRDefault="00464E21" w:rsidP="00560F57">
      <w:pPr>
        <w:spacing w:after="0" w:line="240" w:lineRule="auto"/>
        <w:ind w:firstLine="360"/>
        <w:jc w:val="both"/>
        <w:rPr>
          <w:rFonts w:ascii="Times New Roman" w:eastAsia="Times New Roman" w:hAnsi="Times New Roman"/>
          <w:sz w:val="28"/>
          <w:szCs w:val="28"/>
        </w:rPr>
      </w:pPr>
    </w:p>
    <w:p w14:paraId="762C631E" w14:textId="77777777" w:rsidR="0053290C" w:rsidRPr="001F14B8" w:rsidRDefault="00464E21" w:rsidP="00F75F49">
      <w:pPr>
        <w:spacing w:after="0" w:line="240" w:lineRule="auto"/>
        <w:jc w:val="center"/>
        <w:rPr>
          <w:rFonts w:ascii="Times New Roman" w:eastAsia="Times New Roman" w:hAnsi="Times New Roman"/>
          <w:b/>
          <w:sz w:val="28"/>
          <w:szCs w:val="28"/>
          <w:lang w:val="kk-KZ"/>
        </w:rPr>
      </w:pPr>
      <w:r w:rsidRPr="001F14B8">
        <w:rPr>
          <w:rFonts w:ascii="Times New Roman" w:eastAsia="Times New Roman" w:hAnsi="Times New Roman"/>
          <w:sz w:val="28"/>
          <w:szCs w:val="28"/>
        </w:rPr>
        <w:br w:type="page"/>
      </w:r>
      <w:bookmarkStart w:id="8" w:name="_Toc61852275"/>
      <w:r w:rsidR="0053290C" w:rsidRPr="001F14B8">
        <w:rPr>
          <w:rFonts w:ascii="Times New Roman" w:eastAsia="Times New Roman" w:hAnsi="Times New Roman"/>
          <w:b/>
          <w:sz w:val="28"/>
          <w:szCs w:val="28"/>
          <w:lang w:val="kk-KZ"/>
        </w:rPr>
        <w:lastRenderedPageBreak/>
        <w:t>ТЕРМИНЫ И ОПРЕДЕЛЕНИЯ</w:t>
      </w:r>
      <w:bookmarkEnd w:id="8"/>
    </w:p>
    <w:p w14:paraId="1FE37FFE" w14:textId="77777777" w:rsidR="00EF2491" w:rsidRPr="001F14B8" w:rsidRDefault="00EF2491" w:rsidP="00560F57">
      <w:pPr>
        <w:spacing w:after="0" w:line="240" w:lineRule="auto"/>
        <w:ind w:firstLine="709"/>
        <w:jc w:val="both"/>
        <w:rPr>
          <w:rFonts w:ascii="Times New Roman" w:eastAsia="Times New Roman" w:hAnsi="Times New Roman"/>
          <w:sz w:val="28"/>
          <w:szCs w:val="28"/>
        </w:rPr>
      </w:pPr>
    </w:p>
    <w:p w14:paraId="75B2041E" w14:textId="77777777" w:rsidR="00F75F49" w:rsidRPr="001F14B8" w:rsidRDefault="00F75F49" w:rsidP="00560F57">
      <w:pPr>
        <w:spacing w:after="0" w:line="240" w:lineRule="auto"/>
        <w:ind w:firstLine="709"/>
        <w:jc w:val="both"/>
        <w:rPr>
          <w:rFonts w:ascii="Times New Roman" w:eastAsia="Times New Roman" w:hAnsi="Times New Roman"/>
          <w:bCs/>
          <w:sz w:val="28"/>
          <w:szCs w:val="28"/>
        </w:rPr>
      </w:pPr>
      <w:r w:rsidRPr="001F14B8">
        <w:rPr>
          <w:rFonts w:ascii="Times New Roman" w:eastAsia="Times New Roman" w:hAnsi="Times New Roman"/>
          <w:bCs/>
          <w:sz w:val="28"/>
          <w:szCs w:val="28"/>
        </w:rPr>
        <w:t>В настоящей диссертации применяют следующие термины с соответствующими определениями:</w:t>
      </w:r>
    </w:p>
    <w:p w14:paraId="4954F2BA" w14:textId="77777777" w:rsidR="00EF2491" w:rsidRPr="001F14B8" w:rsidRDefault="00EF2491"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bCs/>
          <w:sz w:val="28"/>
          <w:szCs w:val="28"/>
        </w:rPr>
        <w:t>Безопасность пищевой продукции</w:t>
      </w:r>
      <w:r w:rsidRPr="001F14B8">
        <w:rPr>
          <w:rFonts w:ascii="Times New Roman" w:eastAsia="Times New Roman" w:hAnsi="Times New Roman"/>
          <w:sz w:val="28"/>
          <w:szCs w:val="28"/>
        </w:rPr>
        <w:t xml:space="preserve"> – понятие, устанавливающее, что пищевой продукт не окажет вреда потребителю, если он приготовлен и/или употреблен в соответствии с его целевым назначением.</w:t>
      </w:r>
    </w:p>
    <w:p w14:paraId="5AF09EEA" w14:textId="77777777" w:rsidR="00EF2491" w:rsidRPr="001F14B8" w:rsidRDefault="00EF2491"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 xml:space="preserve">Допустимый риск </w:t>
      </w:r>
      <w:r w:rsidRPr="001F14B8">
        <w:rPr>
          <w:rFonts w:ascii="Times New Roman" w:eastAsia="Times New Roman" w:hAnsi="Times New Roman"/>
          <w:sz w:val="28"/>
          <w:szCs w:val="28"/>
        </w:rPr>
        <w:t>– риск приемлемый для потребителя.</w:t>
      </w:r>
    </w:p>
    <w:p w14:paraId="5C0D4C93" w14:textId="77777777" w:rsidR="00EF2491" w:rsidRPr="001F14B8" w:rsidRDefault="00EF2491"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 xml:space="preserve">Идентификация </w:t>
      </w:r>
      <w:r w:rsidRPr="001F14B8">
        <w:rPr>
          <w:rFonts w:ascii="Times New Roman" w:eastAsia="Times New Roman" w:hAnsi="Times New Roman"/>
          <w:sz w:val="28"/>
          <w:szCs w:val="28"/>
        </w:rPr>
        <w:t>–</w:t>
      </w:r>
      <w:r w:rsidR="00ED2E2A"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деление документации на категории и группы по определенным признакам с присвоением идентификационного номера, являющегося буквенно-цифровым кодом, определяющим принадлежность документа к той или иной группе документов.</w:t>
      </w:r>
    </w:p>
    <w:p w14:paraId="053F8DE1" w14:textId="77777777" w:rsidR="00EF2491" w:rsidRPr="001F14B8" w:rsidRDefault="00EF2491" w:rsidP="00560F57">
      <w:pPr>
        <w:spacing w:after="0" w:line="240" w:lineRule="auto"/>
        <w:ind w:firstLine="709"/>
        <w:jc w:val="both"/>
        <w:rPr>
          <w:rFonts w:ascii="Times New Roman" w:hAnsi="Times New Roman"/>
          <w:bCs/>
          <w:sz w:val="28"/>
          <w:szCs w:val="28"/>
          <w:lang w:val="kk-KZ"/>
        </w:rPr>
      </w:pPr>
      <w:r w:rsidRPr="001F14B8">
        <w:rPr>
          <w:rFonts w:ascii="Times New Roman" w:hAnsi="Times New Roman"/>
          <w:b/>
          <w:sz w:val="28"/>
          <w:szCs w:val="28"/>
          <w:lang w:val="kk-KZ"/>
        </w:rPr>
        <w:t>Кондитерское изделие</w:t>
      </w:r>
      <w:r w:rsidRPr="001F14B8">
        <w:rPr>
          <w:rFonts w:ascii="Times New Roman" w:hAnsi="Times New Roman"/>
          <w:bCs/>
          <w:sz w:val="28"/>
          <w:szCs w:val="28"/>
          <w:lang w:val="kk-KZ"/>
        </w:rPr>
        <w:t xml:space="preserve"> – многокомпонентный пищевой продукт, готовый к употреблению, имеющий определенную форму, полученный в результате технологический обработки основных видов сырья – сахара и (или) муки, и (или) жиров, и (или) какао-продуктов, с добавлением или без добавления пищевых ингредиентов, пищевых добавок и ароматизаторов.</w:t>
      </w:r>
    </w:p>
    <w:p w14:paraId="7232A87B" w14:textId="77777777" w:rsidR="00EF2491" w:rsidRPr="001F14B8" w:rsidRDefault="00EF2491"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 xml:space="preserve">Корректирующее действие - </w:t>
      </w:r>
      <w:r w:rsidRPr="001F14B8">
        <w:rPr>
          <w:rFonts w:ascii="Times New Roman" w:eastAsia="Times New Roman" w:hAnsi="Times New Roman"/>
          <w:sz w:val="28"/>
          <w:szCs w:val="28"/>
        </w:rPr>
        <w:t>действие, предпринятое для устранения причины обнаруженного несоответствия.</w:t>
      </w:r>
    </w:p>
    <w:p w14:paraId="1C767C49" w14:textId="77777777" w:rsidR="00EF2491" w:rsidRPr="001F14B8" w:rsidRDefault="00EF2491"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 xml:space="preserve">Критическая контрольная точка </w:t>
      </w:r>
      <w:r w:rsidRPr="001F14B8">
        <w:rPr>
          <w:rFonts w:ascii="Times New Roman" w:eastAsia="Times New Roman" w:hAnsi="Times New Roman"/>
          <w:sz w:val="28"/>
          <w:szCs w:val="28"/>
        </w:rPr>
        <w:t>– место проведения контроля для идентификации опасного фактора и (или) управления риском.</w:t>
      </w:r>
    </w:p>
    <w:p w14:paraId="088AAAE7" w14:textId="77777777" w:rsidR="00EF2491" w:rsidRPr="001F14B8" w:rsidRDefault="00EF2491"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 xml:space="preserve">Недопустимый риск </w:t>
      </w:r>
      <w:r w:rsidRPr="001F14B8">
        <w:rPr>
          <w:rFonts w:ascii="Times New Roman" w:eastAsia="Times New Roman" w:hAnsi="Times New Roman"/>
          <w:sz w:val="28"/>
          <w:szCs w:val="28"/>
        </w:rPr>
        <w:t>– риск, превышающий уровень допустимого риска.</w:t>
      </w:r>
    </w:p>
    <w:p w14:paraId="4ACB241A" w14:textId="77777777" w:rsidR="00934C4A" w:rsidRPr="001F14B8" w:rsidRDefault="0007556F" w:rsidP="00560F57">
      <w:pPr>
        <w:spacing w:after="0" w:line="240" w:lineRule="auto"/>
        <w:ind w:firstLine="709"/>
        <w:jc w:val="both"/>
        <w:rPr>
          <w:rFonts w:ascii="Times New Roman" w:eastAsia="Times New Roman" w:hAnsi="Times New Roman"/>
          <w:bCs/>
          <w:sz w:val="28"/>
          <w:szCs w:val="28"/>
        </w:rPr>
      </w:pPr>
      <w:hyperlink r:id="rId9" w:tooltip="Научный принцип" w:history="1">
        <w:r w:rsidR="00934C4A" w:rsidRPr="001F14B8">
          <w:rPr>
            <w:rFonts w:ascii="Times New Roman" w:eastAsia="Times New Roman" w:hAnsi="Times New Roman"/>
            <w:b/>
            <w:sz w:val="28"/>
            <w:szCs w:val="28"/>
          </w:rPr>
          <w:t>Научный принцип</w:t>
        </w:r>
      </w:hyperlink>
      <w:r w:rsidR="00934C4A" w:rsidRPr="001F14B8">
        <w:rPr>
          <w:rFonts w:ascii="Times New Roman" w:eastAsia="Times New Roman" w:hAnsi="Times New Roman"/>
          <w:b/>
          <w:sz w:val="28"/>
          <w:szCs w:val="28"/>
        </w:rPr>
        <w:t xml:space="preserve"> — </w:t>
      </w:r>
      <w:r w:rsidR="00934C4A" w:rsidRPr="001F14B8">
        <w:rPr>
          <w:rFonts w:ascii="Times New Roman" w:eastAsia="Times New Roman" w:hAnsi="Times New Roman"/>
          <w:bCs/>
          <w:sz w:val="28"/>
          <w:szCs w:val="28"/>
        </w:rPr>
        <w:t>это некий </w:t>
      </w:r>
      <w:hyperlink r:id="rId10" w:tooltip="Мета-" w:history="1">
        <w:r w:rsidR="00934C4A" w:rsidRPr="001F14B8">
          <w:rPr>
            <w:rFonts w:ascii="Times New Roman" w:eastAsia="Times New Roman" w:hAnsi="Times New Roman"/>
            <w:bCs/>
            <w:sz w:val="28"/>
            <w:szCs w:val="28"/>
          </w:rPr>
          <w:t>мета</w:t>
        </w:r>
      </w:hyperlink>
      <w:r w:rsidR="00934C4A" w:rsidRPr="001F14B8">
        <w:rPr>
          <w:rFonts w:ascii="Times New Roman" w:eastAsia="Times New Roman" w:hAnsi="Times New Roman"/>
          <w:bCs/>
          <w:sz w:val="28"/>
          <w:szCs w:val="28"/>
        </w:rPr>
        <w:t>-закон (над-закон), то есть он не выражает какой-то конкретный закон природы, но выражает некое указание, которому должны следовать законы природы. Это некий остов или несущая конструкция, на которой строится та или иная физика.</w:t>
      </w:r>
    </w:p>
    <w:p w14:paraId="6E34DE85" w14:textId="77777777" w:rsidR="00EF2491" w:rsidRPr="001F14B8" w:rsidRDefault="00EF2491" w:rsidP="00560F57">
      <w:pPr>
        <w:spacing w:after="0" w:line="240" w:lineRule="auto"/>
        <w:ind w:firstLine="709"/>
        <w:jc w:val="both"/>
        <w:rPr>
          <w:rFonts w:ascii="Times New Roman" w:eastAsia="Times New Roman" w:hAnsi="Times New Roman"/>
          <w:sz w:val="28"/>
          <w:szCs w:val="28"/>
          <w:lang w:val="kk-KZ"/>
        </w:rPr>
      </w:pPr>
      <w:r w:rsidRPr="001F14B8">
        <w:rPr>
          <w:rFonts w:ascii="Times New Roman" w:eastAsia="Times New Roman" w:hAnsi="Times New Roman"/>
          <w:b/>
          <w:sz w:val="28"/>
          <w:szCs w:val="28"/>
        </w:rPr>
        <w:t xml:space="preserve">Опасность </w:t>
      </w:r>
      <w:r w:rsidRPr="001F14B8">
        <w:rPr>
          <w:rFonts w:ascii="Times New Roman" w:eastAsia="Times New Roman" w:hAnsi="Times New Roman"/>
          <w:sz w:val="28"/>
          <w:szCs w:val="28"/>
        </w:rPr>
        <w:t>– потенциальный источник вреда здоровью</w:t>
      </w:r>
      <w:r w:rsidRPr="001F14B8">
        <w:rPr>
          <w:rFonts w:ascii="Times New Roman" w:eastAsia="Times New Roman" w:hAnsi="Times New Roman"/>
          <w:sz w:val="28"/>
          <w:szCs w:val="28"/>
          <w:lang w:val="kk-KZ"/>
        </w:rPr>
        <w:t>.</w:t>
      </w:r>
    </w:p>
    <w:p w14:paraId="7D4995CA" w14:textId="77777777" w:rsidR="00EF2491" w:rsidRPr="001F14B8" w:rsidRDefault="00EF2491" w:rsidP="008A5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Опасность пищевой продукции</w:t>
      </w:r>
      <w:r w:rsidRPr="001F14B8">
        <w:rPr>
          <w:rFonts w:ascii="Times New Roman" w:eastAsia="Times New Roman" w:hAnsi="Times New Roman"/>
          <w:b/>
          <w:sz w:val="28"/>
          <w:szCs w:val="28"/>
          <w:lang w:val="kk-KZ"/>
        </w:rPr>
        <w:t xml:space="preserve"> </w:t>
      </w:r>
      <w:r w:rsidRPr="001F14B8">
        <w:rPr>
          <w:rFonts w:ascii="Times New Roman" w:eastAsia="Times New Roman" w:hAnsi="Times New Roman"/>
          <w:sz w:val="28"/>
          <w:szCs w:val="28"/>
        </w:rPr>
        <w:t xml:space="preserve">– биологические, токсикологические, радиологические, химические или физические компоненты в пищевых продуктах или состояние пищевой продукции, которые потенциально могут </w:t>
      </w:r>
      <w:r w:rsidR="008A5F57" w:rsidRPr="001F14B8">
        <w:rPr>
          <w:rFonts w:ascii="Times New Roman" w:eastAsia="Times New Roman" w:hAnsi="Times New Roman"/>
          <w:sz w:val="28"/>
          <w:szCs w:val="28"/>
        </w:rPr>
        <w:t>нанести вред здоровью.</w:t>
      </w:r>
    </w:p>
    <w:p w14:paraId="0B0461CB" w14:textId="77777777" w:rsidR="00EF2491" w:rsidRPr="001F14B8" w:rsidRDefault="00EF2491" w:rsidP="00560F57">
      <w:pPr>
        <w:spacing w:after="0" w:line="240" w:lineRule="auto"/>
        <w:ind w:firstLine="709"/>
        <w:jc w:val="both"/>
        <w:rPr>
          <w:rFonts w:ascii="Times New Roman" w:eastAsia="Times New Roman" w:hAnsi="Times New Roman"/>
          <w:sz w:val="28"/>
          <w:szCs w:val="28"/>
          <w:lang w:val="kk-KZ"/>
        </w:rPr>
      </w:pPr>
      <w:r w:rsidRPr="001F14B8">
        <w:rPr>
          <w:rFonts w:ascii="Times New Roman" w:eastAsia="Times New Roman" w:hAnsi="Times New Roman"/>
          <w:b/>
          <w:bCs/>
          <w:spacing w:val="2"/>
          <w:sz w:val="28"/>
          <w:szCs w:val="28"/>
          <w:shd w:val="clear" w:color="auto" w:fill="FFFFFF"/>
        </w:rPr>
        <w:t>Пастила</w:t>
      </w:r>
      <w:r w:rsidRPr="001F14B8">
        <w:rPr>
          <w:rFonts w:ascii="Times New Roman" w:eastAsia="Times New Roman" w:hAnsi="Times New Roman"/>
          <w:b/>
          <w:bCs/>
          <w:spacing w:val="2"/>
          <w:sz w:val="28"/>
          <w:szCs w:val="28"/>
          <w:shd w:val="clear" w:color="auto" w:fill="FFFFFF"/>
          <w:lang w:val="kk-KZ"/>
        </w:rPr>
        <w:t xml:space="preserve"> </w:t>
      </w:r>
      <w:r w:rsidRPr="001F14B8">
        <w:rPr>
          <w:rFonts w:ascii="Times New Roman" w:eastAsia="Times New Roman" w:hAnsi="Times New Roman"/>
          <w:sz w:val="28"/>
          <w:szCs w:val="28"/>
        </w:rPr>
        <w:t xml:space="preserve">– </w:t>
      </w:r>
      <w:r w:rsidRPr="001F14B8">
        <w:rPr>
          <w:rFonts w:ascii="Times New Roman" w:eastAsia="Times New Roman" w:hAnsi="Times New Roman"/>
          <w:spacing w:val="2"/>
          <w:sz w:val="28"/>
          <w:szCs w:val="28"/>
          <w:shd w:val="clear" w:color="auto" w:fill="FFFFFF"/>
        </w:rPr>
        <w:t xml:space="preserve">Пастильное изделие на основе </w:t>
      </w:r>
      <w:proofErr w:type="spellStart"/>
      <w:r w:rsidRPr="001F14B8">
        <w:rPr>
          <w:rFonts w:ascii="Times New Roman" w:eastAsia="Times New Roman" w:hAnsi="Times New Roman"/>
          <w:spacing w:val="2"/>
          <w:sz w:val="28"/>
          <w:szCs w:val="28"/>
          <w:shd w:val="clear" w:color="auto" w:fill="FFFFFF"/>
        </w:rPr>
        <w:t>структурообразователя</w:t>
      </w:r>
      <w:proofErr w:type="spellEnd"/>
      <w:r w:rsidRPr="001F14B8">
        <w:rPr>
          <w:rFonts w:ascii="Times New Roman" w:eastAsia="Times New Roman" w:hAnsi="Times New Roman"/>
          <w:spacing w:val="2"/>
          <w:sz w:val="28"/>
          <w:szCs w:val="28"/>
          <w:shd w:val="clear" w:color="auto" w:fill="FFFFFF"/>
        </w:rPr>
        <w:t xml:space="preserve"> или без него, массовая доля фруктового (овощного) сырья в котором составляет не менее 20%, массовая доля влаги - не более 25%, плотность - не более 0,9 г/см</w:t>
      </w:r>
      <w:r w:rsidRPr="001F14B8">
        <w:rPr>
          <w:rFonts w:ascii="Times New Roman" w:eastAsia="Times New Roman" w:hAnsi="Times New Roman"/>
          <w:spacing w:val="2"/>
          <w:sz w:val="28"/>
          <w:szCs w:val="28"/>
          <w:shd w:val="clear" w:color="auto" w:fill="FFFFFF"/>
          <w:vertAlign w:val="superscript"/>
          <w:lang w:val="kk-KZ"/>
        </w:rPr>
        <w:t>3</w:t>
      </w:r>
      <w:r w:rsidRPr="001F14B8">
        <w:rPr>
          <w:rFonts w:ascii="Times New Roman" w:eastAsia="Times New Roman" w:hAnsi="Times New Roman"/>
          <w:spacing w:val="2"/>
          <w:sz w:val="28"/>
          <w:szCs w:val="28"/>
          <w:shd w:val="clear" w:color="auto" w:fill="FFFFFF"/>
        </w:rPr>
        <w:t>.</w:t>
      </w:r>
    </w:p>
    <w:p w14:paraId="42286284" w14:textId="77777777" w:rsidR="00EF2491" w:rsidRPr="001F14B8" w:rsidRDefault="00EF2491" w:rsidP="00560F57">
      <w:pPr>
        <w:spacing w:after="0" w:line="240" w:lineRule="auto"/>
        <w:ind w:firstLine="709"/>
        <w:jc w:val="both"/>
        <w:rPr>
          <w:rFonts w:ascii="Times New Roman" w:eastAsia="Times New Roman" w:hAnsi="Times New Roman"/>
          <w:spacing w:val="2"/>
          <w:sz w:val="28"/>
          <w:szCs w:val="28"/>
          <w:shd w:val="clear" w:color="auto" w:fill="FFFFFF"/>
        </w:rPr>
      </w:pPr>
      <w:r w:rsidRPr="001F14B8">
        <w:rPr>
          <w:rFonts w:ascii="Times New Roman" w:eastAsia="Times New Roman" w:hAnsi="Times New Roman"/>
          <w:b/>
          <w:bCs/>
          <w:spacing w:val="2"/>
          <w:sz w:val="28"/>
          <w:szCs w:val="28"/>
          <w:shd w:val="clear" w:color="auto" w:fill="FFFFFF"/>
        </w:rPr>
        <w:t>Пастильное изделие</w:t>
      </w:r>
      <w:r w:rsidRPr="001F14B8">
        <w:rPr>
          <w:rFonts w:ascii="Times New Roman" w:eastAsia="Times New Roman" w:hAnsi="Times New Roman"/>
          <w:b/>
          <w:bCs/>
          <w:spacing w:val="2"/>
          <w:sz w:val="28"/>
          <w:szCs w:val="28"/>
          <w:shd w:val="clear" w:color="auto" w:fill="FFFFFF"/>
          <w:lang w:val="kk-KZ"/>
        </w:rPr>
        <w:t xml:space="preserve"> </w:t>
      </w:r>
      <w:r w:rsidRPr="001F14B8">
        <w:rPr>
          <w:rFonts w:ascii="Times New Roman" w:eastAsia="Times New Roman" w:hAnsi="Times New Roman"/>
          <w:sz w:val="28"/>
          <w:szCs w:val="28"/>
        </w:rPr>
        <w:t xml:space="preserve">– </w:t>
      </w:r>
      <w:r w:rsidRPr="001F14B8">
        <w:rPr>
          <w:rFonts w:ascii="Times New Roman" w:eastAsia="Times New Roman" w:hAnsi="Times New Roman"/>
          <w:spacing w:val="2"/>
          <w:sz w:val="28"/>
          <w:szCs w:val="28"/>
          <w:shd w:val="clear" w:color="auto" w:fill="FFFFFF"/>
        </w:rPr>
        <w:t xml:space="preserve">Сахаристое кондитерское изделие пенообразной структуры, полученное из сбивной массы с добавлением </w:t>
      </w:r>
      <w:proofErr w:type="spellStart"/>
      <w:r w:rsidRPr="001F14B8">
        <w:rPr>
          <w:rFonts w:ascii="Times New Roman" w:eastAsia="Times New Roman" w:hAnsi="Times New Roman"/>
          <w:spacing w:val="2"/>
          <w:sz w:val="28"/>
          <w:szCs w:val="28"/>
          <w:shd w:val="clear" w:color="auto" w:fill="FFFFFF"/>
        </w:rPr>
        <w:t>структурообразователя</w:t>
      </w:r>
      <w:proofErr w:type="spellEnd"/>
      <w:r w:rsidRPr="001F14B8">
        <w:rPr>
          <w:rFonts w:ascii="Times New Roman" w:eastAsia="Times New Roman" w:hAnsi="Times New Roman"/>
          <w:spacing w:val="2"/>
          <w:sz w:val="28"/>
          <w:szCs w:val="28"/>
          <w:shd w:val="clear" w:color="auto" w:fill="FFFFFF"/>
        </w:rPr>
        <w:t xml:space="preserve"> или без него, фруктового (овощного) сырья, пищевых добавок, с массовой долей фруктового (овощного) сырья не менее 11%, массовой доли влаги не более 25%, плотностью не более 0,9 г/см</w:t>
      </w:r>
      <w:r w:rsidRPr="001F14B8">
        <w:rPr>
          <w:rFonts w:ascii="Times New Roman" w:eastAsia="Times New Roman" w:hAnsi="Times New Roman"/>
          <w:spacing w:val="2"/>
          <w:sz w:val="28"/>
          <w:szCs w:val="28"/>
          <w:shd w:val="clear" w:color="auto" w:fill="FFFFFF"/>
          <w:vertAlign w:val="superscript"/>
          <w:lang w:val="kk-KZ"/>
        </w:rPr>
        <w:t>3</w:t>
      </w:r>
      <w:r w:rsidRPr="001F14B8">
        <w:rPr>
          <w:rFonts w:ascii="Times New Roman" w:eastAsia="Times New Roman" w:hAnsi="Times New Roman"/>
          <w:spacing w:val="2"/>
          <w:sz w:val="28"/>
          <w:szCs w:val="28"/>
          <w:shd w:val="clear" w:color="auto" w:fill="FFFFFF"/>
        </w:rPr>
        <w:t>.</w:t>
      </w:r>
    </w:p>
    <w:p w14:paraId="22583D85" w14:textId="77777777" w:rsidR="00EF2491" w:rsidRPr="001F14B8" w:rsidRDefault="00EF2491"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 xml:space="preserve">Пищевая ценность </w:t>
      </w:r>
      <w:r w:rsidRPr="001F14B8">
        <w:rPr>
          <w:rFonts w:ascii="Times New Roman" w:eastAsia="Times New Roman" w:hAnsi="Times New Roman"/>
          <w:sz w:val="28"/>
          <w:szCs w:val="28"/>
        </w:rPr>
        <w:t>– совокупность свойств пищевого продукта, при наличии которых удовлетворяются физиологические потребности человека в необходимых веществах и энергии.</w:t>
      </w:r>
    </w:p>
    <w:p w14:paraId="2E3CC972" w14:textId="77777777" w:rsidR="00EF2491" w:rsidRPr="001F14B8" w:rsidRDefault="00EF2491" w:rsidP="00560F57">
      <w:pPr>
        <w:spacing w:after="0" w:line="240" w:lineRule="auto"/>
        <w:ind w:firstLine="709"/>
        <w:jc w:val="both"/>
        <w:rPr>
          <w:rFonts w:ascii="Times New Roman" w:hAnsi="Times New Roman"/>
          <w:bCs/>
          <w:sz w:val="28"/>
          <w:szCs w:val="28"/>
          <w:lang w:val="kk-KZ"/>
        </w:rPr>
      </w:pPr>
      <w:r w:rsidRPr="001F14B8">
        <w:rPr>
          <w:rFonts w:ascii="Times New Roman" w:hAnsi="Times New Roman"/>
          <w:b/>
          <w:sz w:val="28"/>
          <w:szCs w:val="28"/>
          <w:lang w:val="kk-KZ"/>
        </w:rPr>
        <w:t>Полиолы</w:t>
      </w:r>
      <w:r w:rsidRPr="001F14B8">
        <w:rPr>
          <w:rFonts w:ascii="Times New Roman" w:hAnsi="Times New Roman"/>
          <w:bCs/>
          <w:sz w:val="28"/>
          <w:szCs w:val="28"/>
          <w:lang w:val="kk-KZ"/>
        </w:rPr>
        <w:t xml:space="preserve"> – это многоатомные спирты (полиспирты), органические соединения класса спиртов, содержащие в своём составе более одной </w:t>
      </w:r>
      <w:r w:rsidRPr="001F14B8">
        <w:rPr>
          <w:rFonts w:ascii="Times New Roman" w:hAnsi="Times New Roman"/>
          <w:bCs/>
          <w:sz w:val="28"/>
          <w:szCs w:val="28"/>
          <w:lang w:val="kk-KZ"/>
        </w:rPr>
        <w:lastRenderedPageBreak/>
        <w:t>гидроксильной группы. Полиолы, применяемые в пищевой промышленности, называются альдитами или сахаритами.</w:t>
      </w:r>
    </w:p>
    <w:p w14:paraId="6D08E1BE" w14:textId="77777777" w:rsidR="00EF2491" w:rsidRPr="001F14B8" w:rsidRDefault="00EF2491"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 xml:space="preserve">Риск </w:t>
      </w:r>
      <w:r w:rsidRPr="001F14B8">
        <w:rPr>
          <w:rFonts w:ascii="Times New Roman" w:eastAsia="Times New Roman" w:hAnsi="Times New Roman"/>
          <w:sz w:val="28"/>
          <w:szCs w:val="28"/>
        </w:rPr>
        <w:t>– сочетание вероятности реализации опасного фактора и степени тяжести его последствий</w:t>
      </w:r>
      <w:r w:rsidRPr="001F14B8">
        <w:rPr>
          <w:rFonts w:ascii="Times New Roman" w:eastAsia="Times New Roman" w:hAnsi="Times New Roman"/>
          <w:sz w:val="28"/>
          <w:szCs w:val="28"/>
          <w:lang w:val="kk-KZ"/>
        </w:rPr>
        <w:t>.</w:t>
      </w:r>
    </w:p>
    <w:p w14:paraId="08C9333B" w14:textId="77777777" w:rsidR="00EF2491" w:rsidRPr="001F14B8" w:rsidRDefault="00EF2491" w:rsidP="00560F57">
      <w:pPr>
        <w:spacing w:after="0" w:line="240" w:lineRule="auto"/>
        <w:ind w:firstLine="709"/>
        <w:jc w:val="both"/>
        <w:rPr>
          <w:rFonts w:ascii="Times New Roman" w:hAnsi="Times New Roman"/>
          <w:bCs/>
          <w:sz w:val="28"/>
          <w:szCs w:val="28"/>
        </w:rPr>
      </w:pPr>
      <w:r w:rsidRPr="001F14B8">
        <w:rPr>
          <w:rFonts w:ascii="Times New Roman" w:hAnsi="Times New Roman"/>
          <w:b/>
          <w:sz w:val="28"/>
          <w:szCs w:val="28"/>
        </w:rPr>
        <w:t>Сироп</w:t>
      </w:r>
      <w:r w:rsidRPr="001F14B8">
        <w:rPr>
          <w:rFonts w:ascii="Times New Roman" w:hAnsi="Times New Roman"/>
          <w:bCs/>
          <w:sz w:val="28"/>
          <w:szCs w:val="28"/>
        </w:rPr>
        <w:t xml:space="preserve"> – концентрированный, но ненасыщенный раствор различных сахаров: глюкозы, фруктозы, сахарозы, лактозы, мальтозы и их производных. В качестве растворителя при приготовлении сиропов могут выступать вода и молоко.</w:t>
      </w:r>
    </w:p>
    <w:p w14:paraId="29BF25FE" w14:textId="77777777" w:rsidR="00EF2491" w:rsidRPr="001F14B8" w:rsidRDefault="00EF2491" w:rsidP="00560F57">
      <w:pPr>
        <w:spacing w:after="0" w:line="240" w:lineRule="auto"/>
        <w:ind w:firstLine="709"/>
        <w:jc w:val="both"/>
        <w:rPr>
          <w:rFonts w:ascii="Times New Roman" w:eastAsia="Times New Roman" w:hAnsi="Times New Roman"/>
          <w:sz w:val="28"/>
          <w:szCs w:val="28"/>
          <w:lang w:val="kk-KZ"/>
        </w:rPr>
      </w:pPr>
      <w:r w:rsidRPr="001F14B8">
        <w:rPr>
          <w:rFonts w:ascii="Times New Roman" w:eastAsia="Times New Roman" w:hAnsi="Times New Roman"/>
          <w:b/>
          <w:sz w:val="28"/>
          <w:szCs w:val="28"/>
        </w:rPr>
        <w:t>Энергетическая ценность</w:t>
      </w:r>
      <w:r w:rsidRPr="001F14B8">
        <w:rPr>
          <w:rFonts w:ascii="Times New Roman" w:eastAsia="Times New Roman" w:hAnsi="Times New Roman"/>
          <w:sz w:val="28"/>
          <w:szCs w:val="28"/>
        </w:rPr>
        <w:t xml:space="preserve"> – </w:t>
      </w:r>
      <w:bookmarkStart w:id="9" w:name="_Hlk147748687"/>
      <w:r w:rsidRPr="001F14B8">
        <w:rPr>
          <w:rFonts w:ascii="Times New Roman" w:eastAsia="Times New Roman" w:hAnsi="Times New Roman"/>
          <w:sz w:val="28"/>
          <w:szCs w:val="28"/>
        </w:rPr>
        <w:t>(калорийность пищи</w:t>
      </w:r>
      <w:r w:rsidR="00CA049C"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w:t>
      </w:r>
      <w:bookmarkEnd w:id="9"/>
      <w:r w:rsidRPr="001F14B8">
        <w:rPr>
          <w:rFonts w:ascii="Times New Roman" w:eastAsia="Times New Roman" w:hAnsi="Times New Roman"/>
          <w:sz w:val="28"/>
          <w:szCs w:val="28"/>
        </w:rPr>
        <w:t>характеризует долю энергии, высвобождаемой в организме человека из пищевых веществ продуктов питания для обеспечения его физиологических функций</w:t>
      </w:r>
      <w:r w:rsidRPr="001F14B8">
        <w:rPr>
          <w:rFonts w:ascii="Times New Roman" w:eastAsia="Times New Roman" w:hAnsi="Times New Roman"/>
          <w:sz w:val="28"/>
          <w:szCs w:val="28"/>
          <w:lang w:val="kk-KZ"/>
        </w:rPr>
        <w:t>.</w:t>
      </w:r>
    </w:p>
    <w:p w14:paraId="252146A9" w14:textId="77777777" w:rsidR="0053290C" w:rsidRPr="001F14B8" w:rsidRDefault="0053290C" w:rsidP="00560F57">
      <w:pPr>
        <w:spacing w:after="0" w:line="240" w:lineRule="auto"/>
        <w:jc w:val="both"/>
        <w:rPr>
          <w:rFonts w:ascii="Times New Roman" w:eastAsia="Times New Roman" w:hAnsi="Times New Roman"/>
          <w:sz w:val="28"/>
          <w:szCs w:val="28"/>
        </w:rPr>
      </w:pPr>
    </w:p>
    <w:p w14:paraId="08A07C84" w14:textId="77777777" w:rsidR="0053290C" w:rsidRPr="001F14B8" w:rsidRDefault="00A61DDF" w:rsidP="00F75F49">
      <w:pPr>
        <w:spacing w:after="0" w:line="240" w:lineRule="auto"/>
        <w:jc w:val="center"/>
        <w:rPr>
          <w:rFonts w:ascii="Times New Roman" w:eastAsia="Times New Roman" w:hAnsi="Times New Roman"/>
          <w:b/>
          <w:sz w:val="28"/>
          <w:szCs w:val="28"/>
          <w:lang w:val="kk-KZ"/>
        </w:rPr>
      </w:pPr>
      <w:r w:rsidRPr="001F14B8">
        <w:rPr>
          <w:rFonts w:ascii="Times New Roman" w:eastAsia="Times New Roman" w:hAnsi="Times New Roman"/>
          <w:sz w:val="28"/>
          <w:szCs w:val="28"/>
        </w:rPr>
        <w:br w:type="page"/>
      </w:r>
      <w:bookmarkStart w:id="10" w:name="_Toc284235098"/>
      <w:bookmarkStart w:id="11" w:name="_Toc61852276"/>
      <w:r w:rsidR="0053290C" w:rsidRPr="001F14B8">
        <w:rPr>
          <w:rFonts w:ascii="Times New Roman" w:eastAsia="Times New Roman" w:hAnsi="Times New Roman"/>
          <w:b/>
          <w:sz w:val="28"/>
          <w:szCs w:val="28"/>
          <w:lang w:val="kk-KZ"/>
        </w:rPr>
        <w:lastRenderedPageBreak/>
        <w:t>ОБОЗНАЧЕНИЯ И СОКРАЩЕНИЯ</w:t>
      </w:r>
      <w:bookmarkEnd w:id="10"/>
      <w:bookmarkEnd w:id="11"/>
    </w:p>
    <w:p w14:paraId="0FD5937F" w14:textId="77777777" w:rsidR="0053290C" w:rsidRPr="001F14B8" w:rsidRDefault="0053290C" w:rsidP="00560F57">
      <w:pPr>
        <w:spacing w:after="0" w:line="240" w:lineRule="auto"/>
        <w:rPr>
          <w:rFonts w:ascii="Times New Roman" w:hAnsi="Times New Roman"/>
          <w:b/>
          <w:sz w:val="28"/>
          <w:szCs w:val="28"/>
        </w:rPr>
      </w:pPr>
    </w:p>
    <w:tbl>
      <w:tblPr>
        <w:tblW w:w="9854" w:type="dxa"/>
        <w:tblLayout w:type="fixed"/>
        <w:tblLook w:val="04A0" w:firstRow="1" w:lastRow="0" w:firstColumn="1" w:lastColumn="0" w:noHBand="0" w:noVBand="1"/>
      </w:tblPr>
      <w:tblGrid>
        <w:gridCol w:w="2802"/>
        <w:gridCol w:w="7052"/>
      </w:tblGrid>
      <w:tr w:rsidR="00B24D94" w:rsidRPr="001F14B8" w14:paraId="51CF4165" w14:textId="77777777" w:rsidTr="00D73031">
        <w:tc>
          <w:tcPr>
            <w:tcW w:w="2802" w:type="dxa"/>
            <w:vAlign w:val="center"/>
          </w:tcPr>
          <w:p w14:paraId="0F8823D1" w14:textId="77777777" w:rsidR="00B24D94" w:rsidRPr="001F14B8" w:rsidRDefault="00B24D94" w:rsidP="00B24D94">
            <w:pPr>
              <w:spacing w:after="0" w:line="240" w:lineRule="auto"/>
              <w:rPr>
                <w:rFonts w:ascii="Times New Roman" w:hAnsi="Times New Roman"/>
                <w:b/>
                <w:sz w:val="28"/>
                <w:szCs w:val="28"/>
              </w:rPr>
            </w:pPr>
            <w:r w:rsidRPr="001F14B8">
              <w:rPr>
                <w:rFonts w:ascii="Times New Roman" w:hAnsi="Times New Roman"/>
                <w:b/>
                <w:sz w:val="28"/>
                <w:szCs w:val="28"/>
              </w:rPr>
              <w:t>АО</w:t>
            </w:r>
          </w:p>
        </w:tc>
        <w:tc>
          <w:tcPr>
            <w:tcW w:w="7052" w:type="dxa"/>
            <w:vAlign w:val="center"/>
          </w:tcPr>
          <w:p w14:paraId="74D2B0A3" w14:textId="77777777" w:rsidR="00B24D94" w:rsidRPr="001F14B8" w:rsidRDefault="00B24D94" w:rsidP="00B24D94">
            <w:pPr>
              <w:spacing w:after="0" w:line="240" w:lineRule="auto"/>
              <w:rPr>
                <w:rFonts w:ascii="Times New Roman" w:hAnsi="Times New Roman"/>
                <w:sz w:val="28"/>
                <w:szCs w:val="28"/>
              </w:rPr>
            </w:pPr>
            <w:r w:rsidRPr="001F14B8">
              <w:rPr>
                <w:rFonts w:ascii="Times New Roman" w:hAnsi="Times New Roman"/>
                <w:sz w:val="28"/>
                <w:szCs w:val="28"/>
              </w:rPr>
              <w:t>- Акционерное общество</w:t>
            </w:r>
          </w:p>
        </w:tc>
      </w:tr>
      <w:tr w:rsidR="00B24D94" w:rsidRPr="001F14B8" w14:paraId="102FE4C0" w14:textId="77777777" w:rsidTr="00D73031">
        <w:tc>
          <w:tcPr>
            <w:tcW w:w="2802" w:type="dxa"/>
            <w:vAlign w:val="center"/>
          </w:tcPr>
          <w:p w14:paraId="170C93FD" w14:textId="77777777" w:rsidR="00B24D94" w:rsidRPr="001F14B8" w:rsidRDefault="00B24D94" w:rsidP="00B24D94">
            <w:pPr>
              <w:spacing w:after="0" w:line="240" w:lineRule="auto"/>
              <w:rPr>
                <w:rFonts w:ascii="Times New Roman" w:eastAsia="Times New Roman" w:hAnsi="Times New Roman"/>
                <w:b/>
                <w:sz w:val="28"/>
                <w:szCs w:val="28"/>
              </w:rPr>
            </w:pPr>
            <w:r w:rsidRPr="001F14B8">
              <w:rPr>
                <w:rFonts w:ascii="Times New Roman" w:eastAsia="Times New Roman" w:hAnsi="Times New Roman"/>
                <w:b/>
                <w:sz w:val="28"/>
                <w:szCs w:val="28"/>
              </w:rPr>
              <w:t xml:space="preserve">БНСЭ </w:t>
            </w:r>
          </w:p>
        </w:tc>
        <w:tc>
          <w:tcPr>
            <w:tcW w:w="7052" w:type="dxa"/>
            <w:vAlign w:val="center"/>
          </w:tcPr>
          <w:p w14:paraId="589611A6" w14:textId="77777777" w:rsidR="00B24D94" w:rsidRPr="001F14B8" w:rsidRDefault="00B24D94" w:rsidP="00B24D94">
            <w:pPr>
              <w:widowControl w:val="0"/>
              <w:shd w:val="clear" w:color="auto" w:fill="FFFFFF"/>
              <w:spacing w:after="0" w:line="240" w:lineRule="auto"/>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 Бюро Национальной Статистики Экономики </w:t>
            </w:r>
          </w:p>
        </w:tc>
      </w:tr>
      <w:tr w:rsidR="00B24D94" w:rsidRPr="001F14B8" w14:paraId="69A6A0D5" w14:textId="77777777" w:rsidTr="00D73031">
        <w:tc>
          <w:tcPr>
            <w:tcW w:w="2802" w:type="dxa"/>
            <w:vAlign w:val="center"/>
          </w:tcPr>
          <w:p w14:paraId="18674C41" w14:textId="77777777" w:rsidR="00B24D94" w:rsidRPr="001F14B8" w:rsidRDefault="00B24D94" w:rsidP="00B24D94">
            <w:pPr>
              <w:spacing w:after="0" w:line="240" w:lineRule="auto"/>
              <w:rPr>
                <w:rFonts w:ascii="Times New Roman" w:hAnsi="Times New Roman"/>
                <w:b/>
                <w:sz w:val="28"/>
                <w:szCs w:val="28"/>
              </w:rPr>
            </w:pPr>
            <w:r w:rsidRPr="001F14B8">
              <w:rPr>
                <w:rFonts w:ascii="Times New Roman" w:eastAsia="Times New Roman" w:hAnsi="Times New Roman"/>
                <w:b/>
                <w:sz w:val="28"/>
                <w:szCs w:val="28"/>
                <w:lang w:eastAsia="ru-RU"/>
              </w:rPr>
              <w:t>ГФС</w:t>
            </w:r>
          </w:p>
        </w:tc>
        <w:tc>
          <w:tcPr>
            <w:tcW w:w="7052" w:type="dxa"/>
            <w:vAlign w:val="center"/>
          </w:tcPr>
          <w:p w14:paraId="4DE51D6C" w14:textId="77777777" w:rsidR="00B24D94" w:rsidRPr="001F14B8" w:rsidRDefault="00B24D94" w:rsidP="00B24D94">
            <w:pPr>
              <w:spacing w:after="0" w:line="240" w:lineRule="auto"/>
              <w:rPr>
                <w:rFonts w:ascii="Times New Roman" w:hAnsi="Times New Roman"/>
                <w:sz w:val="28"/>
                <w:szCs w:val="28"/>
              </w:rPr>
            </w:pPr>
            <w:r w:rsidRPr="001F14B8">
              <w:rPr>
                <w:rFonts w:ascii="Times New Roman" w:eastAsia="Times New Roman" w:hAnsi="Times New Roman"/>
                <w:sz w:val="28"/>
                <w:szCs w:val="28"/>
                <w:lang w:eastAsia="ru-RU"/>
              </w:rPr>
              <w:t>- глюкозно-фруктозные сиропы;</w:t>
            </w:r>
          </w:p>
        </w:tc>
      </w:tr>
      <w:tr w:rsidR="00B24D94" w:rsidRPr="001F14B8" w14:paraId="5BEFA5EA" w14:textId="77777777" w:rsidTr="00D73031">
        <w:tc>
          <w:tcPr>
            <w:tcW w:w="2802" w:type="dxa"/>
            <w:vAlign w:val="center"/>
          </w:tcPr>
          <w:p w14:paraId="3874FB19" w14:textId="77777777" w:rsidR="00B24D94" w:rsidRPr="001F14B8" w:rsidRDefault="00B24D94" w:rsidP="00B24D94">
            <w:pPr>
              <w:spacing w:after="0" w:line="240" w:lineRule="auto"/>
              <w:rPr>
                <w:rFonts w:ascii="Times New Roman" w:eastAsia="Times New Roman" w:hAnsi="Times New Roman"/>
                <w:b/>
                <w:sz w:val="28"/>
                <w:szCs w:val="28"/>
                <w:lang w:eastAsia="ru-RU"/>
              </w:rPr>
            </w:pPr>
            <w:r w:rsidRPr="001F14B8">
              <w:rPr>
                <w:rFonts w:ascii="Times New Roman" w:eastAsia="Times New Roman" w:hAnsi="Times New Roman"/>
                <w:b/>
                <w:sz w:val="28"/>
                <w:szCs w:val="28"/>
                <w:lang w:eastAsia="ru-RU"/>
              </w:rPr>
              <w:t>ЕАЭС</w:t>
            </w:r>
          </w:p>
        </w:tc>
        <w:tc>
          <w:tcPr>
            <w:tcW w:w="7052" w:type="dxa"/>
            <w:vAlign w:val="center"/>
          </w:tcPr>
          <w:p w14:paraId="7AD1C140" w14:textId="77777777" w:rsidR="00B24D94" w:rsidRPr="001F14B8" w:rsidRDefault="00B24D94" w:rsidP="00B24D94">
            <w:pPr>
              <w:spacing w:after="0" w:line="240" w:lineRule="auto"/>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 Евразийский экономический союз</w:t>
            </w:r>
          </w:p>
        </w:tc>
      </w:tr>
      <w:tr w:rsidR="006704A8" w:rsidRPr="001F14B8" w14:paraId="00E4046D" w14:textId="77777777" w:rsidTr="00D73031">
        <w:tc>
          <w:tcPr>
            <w:tcW w:w="2802" w:type="dxa"/>
            <w:vAlign w:val="center"/>
          </w:tcPr>
          <w:p w14:paraId="13BCF0FB" w14:textId="77777777" w:rsidR="006704A8" w:rsidRPr="001F14B8" w:rsidRDefault="006704A8" w:rsidP="006704A8">
            <w:pPr>
              <w:spacing w:after="0" w:line="240" w:lineRule="auto"/>
              <w:rPr>
                <w:rFonts w:ascii="Times New Roman" w:hAnsi="Times New Roman"/>
                <w:b/>
                <w:sz w:val="28"/>
                <w:szCs w:val="28"/>
              </w:rPr>
            </w:pPr>
            <w:r w:rsidRPr="001F14B8">
              <w:rPr>
                <w:rFonts w:ascii="Times New Roman" w:hAnsi="Times New Roman"/>
                <w:b/>
                <w:sz w:val="28"/>
                <w:szCs w:val="28"/>
              </w:rPr>
              <w:t>ИП</w:t>
            </w:r>
          </w:p>
        </w:tc>
        <w:tc>
          <w:tcPr>
            <w:tcW w:w="7052" w:type="dxa"/>
            <w:vAlign w:val="center"/>
          </w:tcPr>
          <w:p w14:paraId="52758108" w14:textId="77777777" w:rsidR="006704A8" w:rsidRPr="001F14B8" w:rsidRDefault="006704A8" w:rsidP="006704A8">
            <w:pPr>
              <w:spacing w:after="0" w:line="240" w:lineRule="auto"/>
              <w:rPr>
                <w:rFonts w:ascii="Times New Roman" w:hAnsi="Times New Roman"/>
                <w:sz w:val="28"/>
                <w:szCs w:val="28"/>
              </w:rPr>
            </w:pPr>
            <w:r w:rsidRPr="001F14B8">
              <w:rPr>
                <w:rFonts w:ascii="Times New Roman" w:hAnsi="Times New Roman"/>
                <w:sz w:val="28"/>
                <w:szCs w:val="28"/>
              </w:rPr>
              <w:t>- индивидуальный предприниматель</w:t>
            </w:r>
          </w:p>
        </w:tc>
      </w:tr>
      <w:tr w:rsidR="006704A8" w:rsidRPr="001F14B8" w14:paraId="1BCA97FB" w14:textId="77777777" w:rsidTr="00D73031">
        <w:tc>
          <w:tcPr>
            <w:tcW w:w="2802" w:type="dxa"/>
            <w:vAlign w:val="center"/>
          </w:tcPr>
          <w:p w14:paraId="468A6805" w14:textId="77777777" w:rsidR="006704A8" w:rsidRPr="001F14B8" w:rsidRDefault="006704A8" w:rsidP="006704A8">
            <w:pPr>
              <w:spacing w:after="0" w:line="240" w:lineRule="auto"/>
              <w:rPr>
                <w:rFonts w:ascii="Times New Roman" w:hAnsi="Times New Roman"/>
                <w:b/>
                <w:sz w:val="28"/>
                <w:szCs w:val="28"/>
              </w:rPr>
            </w:pPr>
            <w:r w:rsidRPr="001F14B8">
              <w:rPr>
                <w:rFonts w:ascii="Times New Roman" w:hAnsi="Times New Roman"/>
                <w:b/>
                <w:sz w:val="28"/>
                <w:szCs w:val="28"/>
              </w:rPr>
              <w:t>ИСО</w:t>
            </w:r>
          </w:p>
        </w:tc>
        <w:tc>
          <w:tcPr>
            <w:tcW w:w="7052" w:type="dxa"/>
            <w:vAlign w:val="center"/>
          </w:tcPr>
          <w:p w14:paraId="46C557EA" w14:textId="77777777" w:rsidR="006704A8" w:rsidRPr="001F14B8" w:rsidRDefault="006704A8" w:rsidP="006704A8">
            <w:pPr>
              <w:spacing w:after="0" w:line="240" w:lineRule="auto"/>
              <w:rPr>
                <w:rFonts w:ascii="Times New Roman" w:hAnsi="Times New Roman"/>
                <w:sz w:val="28"/>
                <w:szCs w:val="28"/>
              </w:rPr>
            </w:pPr>
            <w:r w:rsidRPr="001F14B8">
              <w:rPr>
                <w:rFonts w:ascii="Times New Roman" w:hAnsi="Times New Roman"/>
                <w:sz w:val="28"/>
                <w:szCs w:val="28"/>
              </w:rPr>
              <w:t>- международная организация по стандартизации;</w:t>
            </w:r>
          </w:p>
        </w:tc>
      </w:tr>
      <w:tr w:rsidR="006704A8" w:rsidRPr="001F14B8" w14:paraId="35B231E9" w14:textId="77777777" w:rsidTr="00D73031">
        <w:tc>
          <w:tcPr>
            <w:tcW w:w="2802" w:type="dxa"/>
            <w:vAlign w:val="center"/>
          </w:tcPr>
          <w:p w14:paraId="46354835" w14:textId="77777777" w:rsidR="006704A8" w:rsidRPr="001F14B8" w:rsidRDefault="006704A8" w:rsidP="006704A8">
            <w:pPr>
              <w:spacing w:after="0" w:line="240" w:lineRule="auto"/>
              <w:rPr>
                <w:rFonts w:ascii="Times New Roman" w:hAnsi="Times New Roman"/>
                <w:b/>
                <w:sz w:val="28"/>
                <w:szCs w:val="28"/>
              </w:rPr>
            </w:pPr>
            <w:r w:rsidRPr="001F14B8">
              <w:rPr>
                <w:rFonts w:ascii="Times New Roman" w:hAnsi="Times New Roman"/>
                <w:b/>
                <w:sz w:val="28"/>
                <w:szCs w:val="28"/>
              </w:rPr>
              <w:t>«</w:t>
            </w:r>
            <w:proofErr w:type="spellStart"/>
            <w:r w:rsidRPr="001F14B8">
              <w:rPr>
                <w:rFonts w:ascii="Times New Roman" w:hAnsi="Times New Roman"/>
                <w:b/>
                <w:sz w:val="28"/>
                <w:szCs w:val="28"/>
              </w:rPr>
              <w:t>КазНИИПП</w:t>
            </w:r>
            <w:proofErr w:type="spellEnd"/>
            <w:r w:rsidRPr="001F14B8">
              <w:rPr>
                <w:rFonts w:ascii="Times New Roman" w:hAnsi="Times New Roman"/>
                <w:b/>
                <w:sz w:val="28"/>
                <w:szCs w:val="28"/>
              </w:rPr>
              <w:t>»</w:t>
            </w:r>
          </w:p>
        </w:tc>
        <w:tc>
          <w:tcPr>
            <w:tcW w:w="7052" w:type="dxa"/>
            <w:vAlign w:val="center"/>
          </w:tcPr>
          <w:p w14:paraId="051FF2CC" w14:textId="77777777" w:rsidR="006704A8" w:rsidRPr="001F14B8" w:rsidRDefault="006704A8" w:rsidP="006704A8">
            <w:pPr>
              <w:spacing w:after="0" w:line="240" w:lineRule="auto"/>
              <w:rPr>
                <w:rFonts w:ascii="Times New Roman" w:hAnsi="Times New Roman"/>
                <w:sz w:val="28"/>
                <w:szCs w:val="28"/>
              </w:rPr>
            </w:pPr>
            <w:r w:rsidRPr="001F14B8">
              <w:rPr>
                <w:rFonts w:ascii="Times New Roman" w:hAnsi="Times New Roman"/>
                <w:sz w:val="28"/>
                <w:szCs w:val="28"/>
              </w:rPr>
              <w:t>«Казахский научно-исследовательский институт перерабатывающей и пищевой промышленности»</w:t>
            </w:r>
          </w:p>
        </w:tc>
      </w:tr>
      <w:tr w:rsidR="006704A8" w:rsidRPr="001F14B8" w14:paraId="3EB50FD1" w14:textId="77777777" w:rsidTr="00D73031">
        <w:tc>
          <w:tcPr>
            <w:tcW w:w="2802" w:type="dxa"/>
            <w:vAlign w:val="center"/>
          </w:tcPr>
          <w:p w14:paraId="10317B28" w14:textId="77777777" w:rsidR="006704A8" w:rsidRPr="001F14B8" w:rsidRDefault="006704A8" w:rsidP="006704A8">
            <w:pPr>
              <w:spacing w:after="0" w:line="240" w:lineRule="auto"/>
              <w:rPr>
                <w:rFonts w:ascii="Times New Roman" w:hAnsi="Times New Roman"/>
                <w:b/>
                <w:sz w:val="28"/>
                <w:szCs w:val="28"/>
              </w:rPr>
            </w:pPr>
            <w:r w:rsidRPr="001F14B8">
              <w:rPr>
                <w:rFonts w:ascii="Times New Roman" w:hAnsi="Times New Roman"/>
                <w:b/>
                <w:sz w:val="28"/>
                <w:szCs w:val="28"/>
              </w:rPr>
              <w:t>МС</w:t>
            </w:r>
          </w:p>
        </w:tc>
        <w:tc>
          <w:tcPr>
            <w:tcW w:w="7052" w:type="dxa"/>
            <w:vAlign w:val="center"/>
          </w:tcPr>
          <w:p w14:paraId="554E7A42" w14:textId="77777777" w:rsidR="006704A8" w:rsidRPr="001F14B8" w:rsidRDefault="006704A8" w:rsidP="006704A8">
            <w:pPr>
              <w:spacing w:after="0" w:line="240" w:lineRule="auto"/>
              <w:rPr>
                <w:rFonts w:ascii="Times New Roman" w:hAnsi="Times New Roman"/>
                <w:sz w:val="28"/>
                <w:szCs w:val="28"/>
              </w:rPr>
            </w:pPr>
            <w:r w:rsidRPr="001F14B8">
              <w:rPr>
                <w:rFonts w:ascii="Times New Roman" w:hAnsi="Times New Roman"/>
                <w:sz w:val="28"/>
                <w:szCs w:val="28"/>
              </w:rPr>
              <w:t>- международный стандарт;</w:t>
            </w:r>
          </w:p>
        </w:tc>
      </w:tr>
      <w:tr w:rsidR="006704A8" w:rsidRPr="001F14B8" w14:paraId="5954D2AE" w14:textId="77777777" w:rsidTr="00D73031">
        <w:tc>
          <w:tcPr>
            <w:tcW w:w="2802" w:type="dxa"/>
            <w:vAlign w:val="center"/>
          </w:tcPr>
          <w:p w14:paraId="432C9699" w14:textId="77777777" w:rsidR="006704A8" w:rsidRPr="001F14B8" w:rsidRDefault="006704A8" w:rsidP="006704A8">
            <w:pPr>
              <w:spacing w:after="0" w:line="240" w:lineRule="auto"/>
              <w:rPr>
                <w:rFonts w:ascii="Times New Roman" w:hAnsi="Times New Roman"/>
                <w:b/>
                <w:sz w:val="28"/>
                <w:szCs w:val="28"/>
              </w:rPr>
            </w:pPr>
            <w:r w:rsidRPr="001F14B8">
              <w:rPr>
                <w:rFonts w:ascii="Times New Roman" w:eastAsia="Times New Roman" w:hAnsi="Times New Roman"/>
                <w:b/>
                <w:sz w:val="28"/>
                <w:szCs w:val="28"/>
              </w:rPr>
              <w:t>ОФС</w:t>
            </w:r>
          </w:p>
        </w:tc>
        <w:tc>
          <w:tcPr>
            <w:tcW w:w="7052" w:type="dxa"/>
            <w:vAlign w:val="center"/>
          </w:tcPr>
          <w:p w14:paraId="209A44F9" w14:textId="77777777" w:rsidR="006704A8" w:rsidRPr="001F14B8" w:rsidRDefault="006704A8" w:rsidP="006704A8">
            <w:pPr>
              <w:spacing w:after="0" w:line="240" w:lineRule="auto"/>
              <w:rPr>
                <w:rFonts w:ascii="Times New Roman" w:hAnsi="Times New Roman"/>
                <w:sz w:val="28"/>
                <w:szCs w:val="28"/>
              </w:rPr>
            </w:pPr>
            <w:r w:rsidRPr="001F14B8">
              <w:rPr>
                <w:rFonts w:ascii="Times New Roman" w:hAnsi="Times New Roman"/>
                <w:sz w:val="28"/>
                <w:szCs w:val="28"/>
              </w:rPr>
              <w:t>- общее содержание фенольных соединений;</w:t>
            </w:r>
          </w:p>
        </w:tc>
      </w:tr>
      <w:tr w:rsidR="006704A8" w:rsidRPr="001F14B8" w14:paraId="2BF063A8" w14:textId="77777777" w:rsidTr="00D73031">
        <w:tc>
          <w:tcPr>
            <w:tcW w:w="2802" w:type="dxa"/>
            <w:vAlign w:val="center"/>
          </w:tcPr>
          <w:p w14:paraId="26234F54" w14:textId="77777777" w:rsidR="006704A8" w:rsidRPr="001F14B8" w:rsidRDefault="006704A8" w:rsidP="006704A8">
            <w:pPr>
              <w:spacing w:after="0" w:line="240" w:lineRule="auto"/>
              <w:rPr>
                <w:rFonts w:ascii="Times New Roman" w:hAnsi="Times New Roman"/>
                <w:b/>
                <w:sz w:val="28"/>
                <w:szCs w:val="28"/>
              </w:rPr>
            </w:pPr>
            <w:r w:rsidRPr="001F14B8">
              <w:rPr>
                <w:rFonts w:ascii="Times New Roman" w:eastAsia="Times New Roman" w:hAnsi="Times New Roman"/>
                <w:b/>
                <w:sz w:val="28"/>
                <w:szCs w:val="28"/>
              </w:rPr>
              <w:t>ПВ</w:t>
            </w:r>
          </w:p>
        </w:tc>
        <w:tc>
          <w:tcPr>
            <w:tcW w:w="7052" w:type="dxa"/>
            <w:vAlign w:val="center"/>
          </w:tcPr>
          <w:p w14:paraId="33A7157E" w14:textId="77777777" w:rsidR="006704A8" w:rsidRPr="001F14B8" w:rsidRDefault="006704A8" w:rsidP="006704A8">
            <w:pPr>
              <w:spacing w:after="0" w:line="240" w:lineRule="auto"/>
              <w:rPr>
                <w:rFonts w:ascii="Times New Roman" w:hAnsi="Times New Roman"/>
                <w:sz w:val="28"/>
                <w:szCs w:val="28"/>
              </w:rPr>
            </w:pPr>
            <w:r w:rsidRPr="001F14B8">
              <w:rPr>
                <w:rFonts w:ascii="Times New Roman" w:eastAsia="Times New Roman" w:hAnsi="Times New Roman"/>
                <w:sz w:val="28"/>
                <w:szCs w:val="28"/>
              </w:rPr>
              <w:t>- пектиновые вещества;</w:t>
            </w:r>
          </w:p>
        </w:tc>
      </w:tr>
      <w:tr w:rsidR="006704A8" w:rsidRPr="001F14B8" w14:paraId="61A625BA" w14:textId="77777777" w:rsidTr="00D73031">
        <w:tc>
          <w:tcPr>
            <w:tcW w:w="2802" w:type="dxa"/>
            <w:vAlign w:val="center"/>
          </w:tcPr>
          <w:p w14:paraId="402BF88D" w14:textId="77777777" w:rsidR="006704A8" w:rsidRPr="001F14B8" w:rsidRDefault="006704A8" w:rsidP="006704A8">
            <w:pPr>
              <w:spacing w:after="0" w:line="240" w:lineRule="auto"/>
              <w:rPr>
                <w:rFonts w:ascii="Times New Roman" w:eastAsia="Times New Roman" w:hAnsi="Times New Roman"/>
                <w:b/>
                <w:sz w:val="28"/>
                <w:szCs w:val="28"/>
              </w:rPr>
            </w:pPr>
            <w:r w:rsidRPr="001F14B8">
              <w:rPr>
                <w:rFonts w:ascii="Times New Roman" w:eastAsia="Times New Roman" w:hAnsi="Times New Roman"/>
                <w:b/>
                <w:sz w:val="28"/>
                <w:szCs w:val="28"/>
              </w:rPr>
              <w:t>РК</w:t>
            </w:r>
          </w:p>
        </w:tc>
        <w:tc>
          <w:tcPr>
            <w:tcW w:w="7052" w:type="dxa"/>
            <w:vAlign w:val="center"/>
          </w:tcPr>
          <w:p w14:paraId="71EB0EDD" w14:textId="77777777" w:rsidR="006704A8" w:rsidRPr="001F14B8" w:rsidRDefault="006704A8" w:rsidP="006704A8">
            <w:pPr>
              <w:widowControl w:val="0"/>
              <w:shd w:val="clear" w:color="auto" w:fill="FFFFFF"/>
              <w:spacing w:after="0" w:line="240" w:lineRule="auto"/>
              <w:jc w:val="both"/>
              <w:rPr>
                <w:rFonts w:ascii="Times New Roman" w:eastAsia="Times New Roman" w:hAnsi="Times New Roman"/>
                <w:sz w:val="28"/>
                <w:szCs w:val="28"/>
              </w:rPr>
            </w:pPr>
            <w:r w:rsidRPr="001F14B8">
              <w:rPr>
                <w:rFonts w:ascii="Times New Roman" w:eastAsia="Times New Roman" w:hAnsi="Times New Roman"/>
                <w:sz w:val="28"/>
                <w:szCs w:val="28"/>
              </w:rPr>
              <w:t>- Республики Казахстан</w:t>
            </w:r>
          </w:p>
        </w:tc>
      </w:tr>
      <w:tr w:rsidR="006704A8" w:rsidRPr="001F14B8" w14:paraId="094805E2" w14:textId="77777777" w:rsidTr="00D73031">
        <w:tc>
          <w:tcPr>
            <w:tcW w:w="2802" w:type="dxa"/>
            <w:vAlign w:val="center"/>
          </w:tcPr>
          <w:p w14:paraId="3E022AB6" w14:textId="77777777" w:rsidR="006704A8" w:rsidRPr="001F14B8" w:rsidRDefault="006704A8" w:rsidP="006704A8">
            <w:pPr>
              <w:spacing w:after="0" w:line="240" w:lineRule="auto"/>
              <w:rPr>
                <w:rFonts w:ascii="Times New Roman" w:hAnsi="Times New Roman"/>
                <w:b/>
                <w:sz w:val="28"/>
                <w:szCs w:val="28"/>
              </w:rPr>
            </w:pPr>
            <w:r w:rsidRPr="001F14B8">
              <w:rPr>
                <w:rFonts w:ascii="Times New Roman" w:hAnsi="Times New Roman"/>
                <w:b/>
                <w:sz w:val="28"/>
                <w:szCs w:val="28"/>
              </w:rPr>
              <w:t>СНГ</w:t>
            </w:r>
          </w:p>
        </w:tc>
        <w:tc>
          <w:tcPr>
            <w:tcW w:w="7052" w:type="dxa"/>
            <w:vAlign w:val="center"/>
          </w:tcPr>
          <w:p w14:paraId="742D4F4C" w14:textId="77777777" w:rsidR="006704A8" w:rsidRPr="001F14B8" w:rsidRDefault="006704A8" w:rsidP="006704A8">
            <w:pPr>
              <w:spacing w:after="0" w:line="240" w:lineRule="auto"/>
              <w:rPr>
                <w:rFonts w:ascii="Times New Roman" w:hAnsi="Times New Roman"/>
                <w:sz w:val="28"/>
                <w:szCs w:val="28"/>
              </w:rPr>
            </w:pPr>
            <w:r w:rsidRPr="001F14B8">
              <w:rPr>
                <w:rFonts w:ascii="Times New Roman" w:hAnsi="Times New Roman"/>
                <w:sz w:val="28"/>
                <w:szCs w:val="28"/>
              </w:rPr>
              <w:t>- Содружество Независимых Государств</w:t>
            </w:r>
          </w:p>
        </w:tc>
      </w:tr>
      <w:tr w:rsidR="006704A8" w:rsidRPr="001F14B8" w14:paraId="68BFC9BA" w14:textId="77777777" w:rsidTr="00D73031">
        <w:tc>
          <w:tcPr>
            <w:tcW w:w="2802" w:type="dxa"/>
            <w:vAlign w:val="center"/>
          </w:tcPr>
          <w:p w14:paraId="2B16588A" w14:textId="77777777" w:rsidR="006704A8" w:rsidRPr="001F14B8" w:rsidRDefault="006704A8" w:rsidP="006704A8">
            <w:pPr>
              <w:spacing w:after="0" w:line="240" w:lineRule="auto"/>
              <w:rPr>
                <w:rFonts w:ascii="Times New Roman" w:hAnsi="Times New Roman"/>
                <w:b/>
                <w:sz w:val="28"/>
                <w:szCs w:val="28"/>
              </w:rPr>
            </w:pPr>
            <w:r w:rsidRPr="001F14B8">
              <w:rPr>
                <w:rFonts w:ascii="Times New Roman" w:hAnsi="Times New Roman"/>
                <w:b/>
                <w:sz w:val="28"/>
                <w:szCs w:val="28"/>
              </w:rPr>
              <w:t>США</w:t>
            </w:r>
          </w:p>
        </w:tc>
        <w:tc>
          <w:tcPr>
            <w:tcW w:w="7052" w:type="dxa"/>
            <w:vAlign w:val="center"/>
          </w:tcPr>
          <w:p w14:paraId="134F6AC5" w14:textId="77777777" w:rsidR="006704A8" w:rsidRPr="001F14B8" w:rsidRDefault="006704A8" w:rsidP="006704A8">
            <w:pPr>
              <w:spacing w:after="0" w:line="240" w:lineRule="auto"/>
              <w:rPr>
                <w:rFonts w:ascii="Times New Roman" w:hAnsi="Times New Roman"/>
                <w:sz w:val="28"/>
                <w:szCs w:val="28"/>
              </w:rPr>
            </w:pPr>
            <w:r w:rsidRPr="001F14B8">
              <w:rPr>
                <w:rFonts w:ascii="Times New Roman" w:hAnsi="Times New Roman"/>
                <w:sz w:val="28"/>
                <w:szCs w:val="28"/>
              </w:rPr>
              <w:t>- Соединенные штаты Америки</w:t>
            </w:r>
          </w:p>
        </w:tc>
      </w:tr>
      <w:tr w:rsidR="006704A8" w:rsidRPr="001F14B8" w14:paraId="608AE28E" w14:textId="77777777" w:rsidTr="00D73031">
        <w:tc>
          <w:tcPr>
            <w:tcW w:w="2802" w:type="dxa"/>
            <w:vAlign w:val="center"/>
          </w:tcPr>
          <w:p w14:paraId="20AACD53" w14:textId="77777777" w:rsidR="006704A8" w:rsidRPr="001F14B8" w:rsidRDefault="006704A8" w:rsidP="006704A8">
            <w:pPr>
              <w:spacing w:after="0" w:line="240" w:lineRule="auto"/>
              <w:rPr>
                <w:rFonts w:ascii="Times New Roman" w:hAnsi="Times New Roman"/>
                <w:b/>
                <w:sz w:val="28"/>
                <w:szCs w:val="28"/>
              </w:rPr>
            </w:pPr>
            <w:r w:rsidRPr="001F14B8">
              <w:rPr>
                <w:rFonts w:ascii="Times New Roman" w:hAnsi="Times New Roman"/>
                <w:b/>
                <w:sz w:val="28"/>
                <w:szCs w:val="28"/>
              </w:rPr>
              <w:t>ТИ</w:t>
            </w:r>
          </w:p>
        </w:tc>
        <w:tc>
          <w:tcPr>
            <w:tcW w:w="7052" w:type="dxa"/>
            <w:vAlign w:val="center"/>
          </w:tcPr>
          <w:p w14:paraId="53939A14" w14:textId="77777777" w:rsidR="006704A8" w:rsidRPr="001F14B8" w:rsidRDefault="006704A8" w:rsidP="006704A8">
            <w:pPr>
              <w:spacing w:after="0" w:line="240" w:lineRule="auto"/>
              <w:rPr>
                <w:rFonts w:ascii="Times New Roman" w:hAnsi="Times New Roman"/>
                <w:sz w:val="28"/>
                <w:szCs w:val="28"/>
              </w:rPr>
            </w:pPr>
            <w:r w:rsidRPr="001F14B8">
              <w:rPr>
                <w:rFonts w:ascii="Times New Roman" w:hAnsi="Times New Roman"/>
                <w:sz w:val="28"/>
                <w:szCs w:val="28"/>
              </w:rPr>
              <w:t>- технологическая инструкция;</w:t>
            </w:r>
          </w:p>
        </w:tc>
      </w:tr>
      <w:tr w:rsidR="006704A8" w:rsidRPr="001F14B8" w14:paraId="5B1F5A98" w14:textId="77777777" w:rsidTr="00D73031">
        <w:tc>
          <w:tcPr>
            <w:tcW w:w="2802" w:type="dxa"/>
            <w:vAlign w:val="center"/>
          </w:tcPr>
          <w:p w14:paraId="4B225400" w14:textId="77777777" w:rsidR="006704A8" w:rsidRPr="001F14B8" w:rsidRDefault="006704A8" w:rsidP="006704A8">
            <w:pPr>
              <w:spacing w:after="0" w:line="240" w:lineRule="auto"/>
              <w:rPr>
                <w:rFonts w:ascii="Times New Roman" w:hAnsi="Times New Roman"/>
                <w:b/>
                <w:sz w:val="28"/>
                <w:szCs w:val="28"/>
              </w:rPr>
            </w:pPr>
            <w:r w:rsidRPr="001F14B8">
              <w:rPr>
                <w:rFonts w:ascii="Times New Roman" w:hAnsi="Times New Roman"/>
                <w:b/>
                <w:sz w:val="28"/>
                <w:szCs w:val="28"/>
              </w:rPr>
              <w:t>ТОО</w:t>
            </w:r>
          </w:p>
        </w:tc>
        <w:tc>
          <w:tcPr>
            <w:tcW w:w="7052" w:type="dxa"/>
            <w:vAlign w:val="center"/>
          </w:tcPr>
          <w:p w14:paraId="7EFD6BD9" w14:textId="77777777" w:rsidR="006704A8" w:rsidRPr="001F14B8" w:rsidRDefault="006704A8" w:rsidP="006704A8">
            <w:pPr>
              <w:spacing w:after="0" w:line="240" w:lineRule="auto"/>
              <w:rPr>
                <w:rFonts w:ascii="Times New Roman" w:hAnsi="Times New Roman"/>
                <w:sz w:val="28"/>
                <w:szCs w:val="28"/>
              </w:rPr>
            </w:pPr>
            <w:r w:rsidRPr="001F14B8">
              <w:rPr>
                <w:rFonts w:ascii="Times New Roman" w:hAnsi="Times New Roman"/>
                <w:sz w:val="28"/>
                <w:szCs w:val="28"/>
              </w:rPr>
              <w:t>- товарищество с ограниченной ответственностью</w:t>
            </w:r>
          </w:p>
        </w:tc>
      </w:tr>
      <w:tr w:rsidR="006704A8" w:rsidRPr="001F14B8" w14:paraId="5213281E" w14:textId="77777777" w:rsidTr="00D73031">
        <w:tc>
          <w:tcPr>
            <w:tcW w:w="2802" w:type="dxa"/>
            <w:vAlign w:val="center"/>
          </w:tcPr>
          <w:p w14:paraId="5CE34F4F" w14:textId="77777777" w:rsidR="006704A8" w:rsidRPr="001F14B8" w:rsidRDefault="006704A8" w:rsidP="006704A8">
            <w:pPr>
              <w:spacing w:after="0" w:line="240" w:lineRule="auto"/>
              <w:rPr>
                <w:rFonts w:ascii="Times New Roman" w:hAnsi="Times New Roman"/>
                <w:b/>
                <w:sz w:val="28"/>
                <w:szCs w:val="28"/>
              </w:rPr>
            </w:pPr>
            <w:r w:rsidRPr="001F14B8">
              <w:rPr>
                <w:rFonts w:ascii="Times New Roman" w:hAnsi="Times New Roman"/>
                <w:b/>
                <w:sz w:val="28"/>
                <w:szCs w:val="28"/>
              </w:rPr>
              <w:t>ТР</w:t>
            </w:r>
          </w:p>
        </w:tc>
        <w:tc>
          <w:tcPr>
            <w:tcW w:w="7052" w:type="dxa"/>
            <w:vAlign w:val="center"/>
          </w:tcPr>
          <w:p w14:paraId="17667E97" w14:textId="77777777" w:rsidR="006704A8" w:rsidRPr="001F14B8" w:rsidRDefault="006704A8" w:rsidP="006704A8">
            <w:pPr>
              <w:spacing w:after="0" w:line="240" w:lineRule="auto"/>
              <w:rPr>
                <w:rFonts w:ascii="Times New Roman" w:hAnsi="Times New Roman"/>
                <w:sz w:val="28"/>
                <w:szCs w:val="28"/>
              </w:rPr>
            </w:pPr>
            <w:r w:rsidRPr="001F14B8">
              <w:rPr>
                <w:rFonts w:ascii="Times New Roman" w:hAnsi="Times New Roman"/>
                <w:sz w:val="28"/>
                <w:szCs w:val="28"/>
              </w:rPr>
              <w:t>- технический регламент;</w:t>
            </w:r>
          </w:p>
        </w:tc>
      </w:tr>
      <w:tr w:rsidR="006704A8" w:rsidRPr="001F14B8" w14:paraId="6C07CC91" w14:textId="77777777" w:rsidTr="00D73031">
        <w:tc>
          <w:tcPr>
            <w:tcW w:w="2802" w:type="dxa"/>
            <w:vAlign w:val="center"/>
          </w:tcPr>
          <w:p w14:paraId="43F6E8C1" w14:textId="77777777" w:rsidR="006704A8" w:rsidRPr="001F14B8" w:rsidRDefault="006704A8" w:rsidP="006704A8">
            <w:pPr>
              <w:spacing w:after="0" w:line="240" w:lineRule="auto"/>
              <w:rPr>
                <w:rFonts w:ascii="Times New Roman" w:hAnsi="Times New Roman"/>
                <w:sz w:val="28"/>
                <w:szCs w:val="28"/>
              </w:rPr>
            </w:pPr>
            <w:r w:rsidRPr="001F14B8">
              <w:rPr>
                <w:rFonts w:ascii="Times New Roman" w:eastAsia="Times New Roman" w:hAnsi="Times New Roman"/>
                <w:b/>
                <w:sz w:val="28"/>
                <w:szCs w:val="28"/>
              </w:rPr>
              <w:t>FRAP</w:t>
            </w:r>
          </w:p>
        </w:tc>
        <w:tc>
          <w:tcPr>
            <w:tcW w:w="7052" w:type="dxa"/>
            <w:vAlign w:val="center"/>
          </w:tcPr>
          <w:p w14:paraId="724C167E" w14:textId="77777777" w:rsidR="006704A8" w:rsidRPr="001F14B8" w:rsidRDefault="006704A8" w:rsidP="006704A8">
            <w:pPr>
              <w:widowControl w:val="0"/>
              <w:shd w:val="clear" w:color="auto" w:fill="FFFFFF"/>
              <w:spacing w:after="0" w:line="240" w:lineRule="auto"/>
              <w:jc w:val="both"/>
              <w:rPr>
                <w:rFonts w:ascii="Times New Roman" w:eastAsia="Times New Roman" w:hAnsi="Times New Roman"/>
                <w:sz w:val="28"/>
                <w:szCs w:val="28"/>
              </w:rPr>
            </w:pPr>
            <w:r w:rsidRPr="001F14B8">
              <w:rPr>
                <w:rFonts w:ascii="Times New Roman" w:eastAsia="Times New Roman" w:hAnsi="Times New Roman"/>
                <w:sz w:val="28"/>
                <w:szCs w:val="28"/>
              </w:rPr>
              <w:t>- восстанавливающая антиоксидантная сила железа;</w:t>
            </w:r>
          </w:p>
        </w:tc>
      </w:tr>
      <w:tr w:rsidR="006704A8" w:rsidRPr="0007556F" w14:paraId="162BA6D8" w14:textId="77777777" w:rsidTr="00D73031">
        <w:tc>
          <w:tcPr>
            <w:tcW w:w="2802" w:type="dxa"/>
            <w:vAlign w:val="center"/>
          </w:tcPr>
          <w:p w14:paraId="023FCCFE" w14:textId="77777777" w:rsidR="006704A8" w:rsidRPr="001F14B8" w:rsidRDefault="006704A8" w:rsidP="006704A8">
            <w:pPr>
              <w:spacing w:after="0" w:line="240" w:lineRule="auto"/>
              <w:rPr>
                <w:rFonts w:ascii="Times New Roman" w:hAnsi="Times New Roman"/>
                <w:b/>
                <w:sz w:val="28"/>
                <w:szCs w:val="28"/>
                <w:lang w:val="en-US"/>
              </w:rPr>
            </w:pPr>
            <w:r w:rsidRPr="001F14B8">
              <w:rPr>
                <w:rFonts w:ascii="Times New Roman" w:hAnsi="Times New Roman"/>
                <w:b/>
                <w:sz w:val="28"/>
                <w:szCs w:val="28"/>
                <w:lang w:val="en-US"/>
              </w:rPr>
              <w:t>TAC</w:t>
            </w:r>
          </w:p>
        </w:tc>
        <w:tc>
          <w:tcPr>
            <w:tcW w:w="7052" w:type="dxa"/>
            <w:vAlign w:val="center"/>
          </w:tcPr>
          <w:p w14:paraId="64A7D88E" w14:textId="77777777" w:rsidR="006704A8" w:rsidRPr="001F14B8" w:rsidRDefault="006704A8" w:rsidP="006704A8">
            <w:pPr>
              <w:pStyle w:val="aff"/>
              <w:numPr>
                <w:ilvl w:val="0"/>
                <w:numId w:val="15"/>
              </w:numPr>
              <w:tabs>
                <w:tab w:val="left" w:pos="215"/>
              </w:tabs>
              <w:spacing w:after="0" w:line="240" w:lineRule="auto"/>
              <w:ind w:left="0" w:firstLine="0"/>
              <w:rPr>
                <w:rFonts w:ascii="Times New Roman" w:eastAsia="Calibri" w:hAnsi="Times New Roman"/>
                <w:sz w:val="28"/>
                <w:szCs w:val="28"/>
                <w:lang w:val="en-US"/>
              </w:rPr>
            </w:pPr>
            <w:r w:rsidRPr="001F14B8">
              <w:rPr>
                <w:rFonts w:ascii="Times New Roman" w:eastAsia="Calibri" w:hAnsi="Times New Roman"/>
                <w:sz w:val="28"/>
                <w:szCs w:val="28"/>
                <w:lang w:val="en-US"/>
              </w:rPr>
              <w:t>Total Anthocyanin Content (</w:t>
            </w:r>
            <w:r w:rsidRPr="001F14B8">
              <w:rPr>
                <w:rFonts w:ascii="Times New Roman" w:eastAsia="Calibri" w:hAnsi="Times New Roman"/>
                <w:sz w:val="28"/>
                <w:szCs w:val="28"/>
              </w:rPr>
              <w:t>Общее</w:t>
            </w:r>
            <w:r w:rsidRPr="001F14B8">
              <w:rPr>
                <w:rFonts w:ascii="Times New Roman" w:eastAsia="Calibri" w:hAnsi="Times New Roman"/>
                <w:sz w:val="28"/>
                <w:szCs w:val="28"/>
                <w:lang w:val="en-US"/>
              </w:rPr>
              <w:t xml:space="preserve"> </w:t>
            </w:r>
            <w:r w:rsidRPr="001F14B8">
              <w:rPr>
                <w:rFonts w:ascii="Times New Roman" w:eastAsia="Calibri" w:hAnsi="Times New Roman"/>
                <w:sz w:val="28"/>
                <w:szCs w:val="28"/>
              </w:rPr>
              <w:t>содержание</w:t>
            </w:r>
            <w:r w:rsidRPr="001F14B8">
              <w:rPr>
                <w:rFonts w:ascii="Times New Roman" w:eastAsia="Calibri" w:hAnsi="Times New Roman"/>
                <w:sz w:val="28"/>
                <w:szCs w:val="28"/>
                <w:lang w:val="en-US"/>
              </w:rPr>
              <w:t xml:space="preserve"> </w:t>
            </w:r>
            <w:r w:rsidRPr="001F14B8">
              <w:rPr>
                <w:rFonts w:ascii="Times New Roman" w:eastAsia="Calibri" w:hAnsi="Times New Roman"/>
                <w:sz w:val="28"/>
                <w:szCs w:val="28"/>
              </w:rPr>
              <w:t>антоцианов</w:t>
            </w:r>
            <w:r w:rsidRPr="001F14B8">
              <w:rPr>
                <w:rFonts w:ascii="Times New Roman" w:eastAsia="Calibri" w:hAnsi="Times New Roman"/>
                <w:sz w:val="28"/>
                <w:szCs w:val="28"/>
                <w:lang w:val="en-US"/>
              </w:rPr>
              <w:t>)</w:t>
            </w:r>
          </w:p>
        </w:tc>
      </w:tr>
      <w:tr w:rsidR="006704A8" w:rsidRPr="001F14B8" w14:paraId="72887374" w14:textId="77777777" w:rsidTr="00D73031">
        <w:tc>
          <w:tcPr>
            <w:tcW w:w="2802" w:type="dxa"/>
            <w:vAlign w:val="center"/>
          </w:tcPr>
          <w:p w14:paraId="23AC5C20" w14:textId="77777777" w:rsidR="006704A8" w:rsidRPr="001F14B8" w:rsidRDefault="006704A8" w:rsidP="006704A8">
            <w:pPr>
              <w:spacing w:after="0" w:line="240" w:lineRule="auto"/>
              <w:rPr>
                <w:rFonts w:ascii="Times New Roman" w:hAnsi="Times New Roman"/>
                <w:b/>
                <w:sz w:val="28"/>
                <w:szCs w:val="28"/>
                <w:lang w:val="en-US"/>
              </w:rPr>
            </w:pPr>
            <w:r w:rsidRPr="001F14B8">
              <w:rPr>
                <w:rFonts w:ascii="Times New Roman" w:hAnsi="Times New Roman"/>
                <w:b/>
                <w:sz w:val="28"/>
                <w:szCs w:val="28"/>
                <w:lang w:val="en-US"/>
              </w:rPr>
              <w:t>TPC</w:t>
            </w:r>
          </w:p>
        </w:tc>
        <w:tc>
          <w:tcPr>
            <w:tcW w:w="7052" w:type="dxa"/>
            <w:vAlign w:val="center"/>
          </w:tcPr>
          <w:p w14:paraId="2656FF2F" w14:textId="77777777" w:rsidR="006704A8" w:rsidRPr="001F14B8" w:rsidRDefault="006704A8" w:rsidP="006704A8">
            <w:pPr>
              <w:pStyle w:val="HTML"/>
              <w:numPr>
                <w:ilvl w:val="0"/>
                <w:numId w:val="14"/>
              </w:numPr>
              <w:shd w:val="clear" w:color="auto" w:fill="F8F9FA"/>
              <w:tabs>
                <w:tab w:val="left" w:pos="150"/>
              </w:tabs>
              <w:ind w:left="0" w:firstLine="0"/>
              <w:rPr>
                <w:rFonts w:ascii="Times New Roman" w:hAnsi="Times New Roman"/>
                <w:sz w:val="28"/>
                <w:szCs w:val="28"/>
                <w:lang w:eastAsia="ru-RU"/>
              </w:rPr>
            </w:pPr>
            <w:r w:rsidRPr="001F14B8">
              <w:rPr>
                <w:rFonts w:ascii="Times New Roman" w:eastAsia="Calibri" w:hAnsi="Times New Roman"/>
                <w:sz w:val="28"/>
                <w:szCs w:val="28"/>
                <w:lang w:val="en-US"/>
              </w:rPr>
              <w:t>Total</w:t>
            </w:r>
            <w:r w:rsidRPr="001F14B8">
              <w:rPr>
                <w:rFonts w:ascii="Times New Roman" w:eastAsia="Calibri" w:hAnsi="Times New Roman"/>
                <w:sz w:val="28"/>
                <w:szCs w:val="28"/>
              </w:rPr>
              <w:t xml:space="preserve"> </w:t>
            </w:r>
            <w:r w:rsidRPr="001F14B8">
              <w:rPr>
                <w:rFonts w:ascii="Times New Roman" w:eastAsia="Calibri" w:hAnsi="Times New Roman"/>
                <w:sz w:val="28"/>
                <w:szCs w:val="28"/>
                <w:lang w:val="en-US"/>
              </w:rPr>
              <w:t>phenolic</w:t>
            </w:r>
            <w:r w:rsidRPr="001F14B8">
              <w:rPr>
                <w:rFonts w:ascii="Times New Roman" w:eastAsia="Calibri" w:hAnsi="Times New Roman"/>
                <w:sz w:val="28"/>
                <w:szCs w:val="28"/>
              </w:rPr>
              <w:t xml:space="preserve"> </w:t>
            </w:r>
            <w:r w:rsidRPr="001F14B8">
              <w:rPr>
                <w:rFonts w:ascii="Times New Roman" w:eastAsia="Calibri" w:hAnsi="Times New Roman"/>
                <w:sz w:val="28"/>
                <w:szCs w:val="28"/>
                <w:lang w:val="en-US"/>
              </w:rPr>
              <w:t>content</w:t>
            </w:r>
            <w:r w:rsidRPr="001F14B8">
              <w:rPr>
                <w:rFonts w:ascii="Times New Roman" w:eastAsia="Calibri" w:hAnsi="Times New Roman"/>
                <w:sz w:val="28"/>
                <w:szCs w:val="28"/>
              </w:rPr>
              <w:t xml:space="preserve"> (</w:t>
            </w:r>
            <w:r w:rsidRPr="001F14B8">
              <w:rPr>
                <w:rFonts w:ascii="Times New Roman" w:hAnsi="Times New Roman"/>
                <w:sz w:val="28"/>
                <w:szCs w:val="28"/>
                <w:lang w:eastAsia="ru-RU"/>
              </w:rPr>
              <w:t>Общее содержание фенолов</w:t>
            </w:r>
            <w:r w:rsidRPr="001F14B8">
              <w:rPr>
                <w:rFonts w:ascii="Times New Roman" w:eastAsia="Calibri" w:hAnsi="Times New Roman"/>
                <w:sz w:val="28"/>
                <w:szCs w:val="28"/>
              </w:rPr>
              <w:t>);</w:t>
            </w:r>
          </w:p>
        </w:tc>
      </w:tr>
      <w:tr w:rsidR="006704A8" w:rsidRPr="001F14B8" w14:paraId="36860BC3" w14:textId="77777777" w:rsidTr="00D73031">
        <w:tc>
          <w:tcPr>
            <w:tcW w:w="2802" w:type="dxa"/>
            <w:vAlign w:val="center"/>
          </w:tcPr>
          <w:p w14:paraId="77C230FC" w14:textId="77777777" w:rsidR="006704A8" w:rsidRPr="001F14B8" w:rsidRDefault="006704A8" w:rsidP="006704A8">
            <w:pPr>
              <w:spacing w:after="0" w:line="240" w:lineRule="auto"/>
              <w:rPr>
                <w:rFonts w:ascii="Times New Roman" w:hAnsi="Times New Roman"/>
                <w:b/>
                <w:sz w:val="28"/>
                <w:szCs w:val="28"/>
              </w:rPr>
            </w:pPr>
          </w:p>
        </w:tc>
        <w:tc>
          <w:tcPr>
            <w:tcW w:w="7052" w:type="dxa"/>
            <w:vAlign w:val="center"/>
          </w:tcPr>
          <w:p w14:paraId="6FDE1986" w14:textId="77777777" w:rsidR="006704A8" w:rsidRPr="001F14B8" w:rsidRDefault="006704A8" w:rsidP="006704A8">
            <w:pPr>
              <w:spacing w:after="0" w:line="240" w:lineRule="auto"/>
              <w:rPr>
                <w:rFonts w:ascii="Times New Roman" w:hAnsi="Times New Roman"/>
                <w:sz w:val="28"/>
                <w:szCs w:val="28"/>
              </w:rPr>
            </w:pPr>
          </w:p>
        </w:tc>
      </w:tr>
      <w:tr w:rsidR="006704A8" w:rsidRPr="001F14B8" w14:paraId="153B1565" w14:textId="77777777" w:rsidTr="00D73031">
        <w:tc>
          <w:tcPr>
            <w:tcW w:w="2802" w:type="dxa"/>
            <w:vAlign w:val="center"/>
          </w:tcPr>
          <w:p w14:paraId="4F7E08D6" w14:textId="77777777" w:rsidR="006704A8" w:rsidRPr="001F14B8" w:rsidRDefault="006704A8" w:rsidP="006704A8">
            <w:pPr>
              <w:spacing w:after="0" w:line="240" w:lineRule="auto"/>
              <w:rPr>
                <w:rFonts w:ascii="Times New Roman" w:hAnsi="Times New Roman"/>
                <w:b/>
                <w:sz w:val="28"/>
                <w:szCs w:val="28"/>
              </w:rPr>
            </w:pPr>
          </w:p>
        </w:tc>
        <w:tc>
          <w:tcPr>
            <w:tcW w:w="7052" w:type="dxa"/>
            <w:vAlign w:val="center"/>
          </w:tcPr>
          <w:p w14:paraId="3125E125" w14:textId="77777777" w:rsidR="006704A8" w:rsidRPr="001F14B8" w:rsidRDefault="006704A8" w:rsidP="006704A8">
            <w:pPr>
              <w:spacing w:after="0" w:line="240" w:lineRule="auto"/>
              <w:rPr>
                <w:rFonts w:ascii="Times New Roman" w:hAnsi="Times New Roman"/>
                <w:sz w:val="28"/>
                <w:szCs w:val="28"/>
              </w:rPr>
            </w:pPr>
          </w:p>
        </w:tc>
      </w:tr>
      <w:tr w:rsidR="006704A8" w:rsidRPr="001F14B8" w14:paraId="5D2F4421" w14:textId="77777777" w:rsidTr="00D73031">
        <w:tc>
          <w:tcPr>
            <w:tcW w:w="2802" w:type="dxa"/>
            <w:vAlign w:val="center"/>
          </w:tcPr>
          <w:p w14:paraId="16B08C13" w14:textId="77777777" w:rsidR="006704A8" w:rsidRPr="001F14B8" w:rsidRDefault="006704A8" w:rsidP="006704A8">
            <w:pPr>
              <w:spacing w:after="0" w:line="240" w:lineRule="auto"/>
              <w:rPr>
                <w:rFonts w:ascii="Times New Roman" w:hAnsi="Times New Roman"/>
                <w:b/>
                <w:sz w:val="28"/>
                <w:szCs w:val="28"/>
              </w:rPr>
            </w:pPr>
          </w:p>
        </w:tc>
        <w:tc>
          <w:tcPr>
            <w:tcW w:w="7052" w:type="dxa"/>
            <w:vAlign w:val="center"/>
          </w:tcPr>
          <w:p w14:paraId="0DFA7A37" w14:textId="77777777" w:rsidR="006704A8" w:rsidRPr="001F14B8" w:rsidRDefault="006704A8" w:rsidP="006704A8">
            <w:pPr>
              <w:spacing w:after="0" w:line="240" w:lineRule="auto"/>
              <w:rPr>
                <w:rFonts w:ascii="Times New Roman" w:hAnsi="Times New Roman"/>
                <w:sz w:val="28"/>
                <w:szCs w:val="28"/>
              </w:rPr>
            </w:pPr>
          </w:p>
        </w:tc>
      </w:tr>
      <w:tr w:rsidR="006704A8" w:rsidRPr="001F14B8" w14:paraId="47EAC6DC" w14:textId="77777777" w:rsidTr="00D73031">
        <w:tc>
          <w:tcPr>
            <w:tcW w:w="2802" w:type="dxa"/>
            <w:vAlign w:val="center"/>
          </w:tcPr>
          <w:p w14:paraId="79559002" w14:textId="77777777" w:rsidR="006704A8" w:rsidRPr="001F14B8" w:rsidRDefault="006704A8" w:rsidP="006704A8">
            <w:pPr>
              <w:spacing w:after="0" w:line="240" w:lineRule="auto"/>
              <w:rPr>
                <w:rFonts w:ascii="Times New Roman" w:hAnsi="Times New Roman"/>
                <w:b/>
                <w:sz w:val="28"/>
                <w:szCs w:val="28"/>
              </w:rPr>
            </w:pPr>
          </w:p>
        </w:tc>
        <w:tc>
          <w:tcPr>
            <w:tcW w:w="7052" w:type="dxa"/>
            <w:vAlign w:val="center"/>
          </w:tcPr>
          <w:p w14:paraId="62829DC0" w14:textId="77777777" w:rsidR="006704A8" w:rsidRPr="001F14B8" w:rsidRDefault="006704A8" w:rsidP="006704A8">
            <w:pPr>
              <w:spacing w:after="0" w:line="240" w:lineRule="auto"/>
              <w:rPr>
                <w:rFonts w:ascii="Times New Roman" w:hAnsi="Times New Roman"/>
                <w:sz w:val="28"/>
                <w:szCs w:val="28"/>
              </w:rPr>
            </w:pPr>
          </w:p>
        </w:tc>
      </w:tr>
      <w:tr w:rsidR="006704A8" w:rsidRPr="001F14B8" w14:paraId="4E5C1077" w14:textId="77777777" w:rsidTr="00D73031">
        <w:tc>
          <w:tcPr>
            <w:tcW w:w="2802" w:type="dxa"/>
            <w:vAlign w:val="center"/>
          </w:tcPr>
          <w:p w14:paraId="14DBC648" w14:textId="77777777" w:rsidR="006704A8" w:rsidRPr="001F14B8" w:rsidRDefault="006704A8" w:rsidP="006704A8">
            <w:pPr>
              <w:spacing w:after="0" w:line="240" w:lineRule="auto"/>
              <w:rPr>
                <w:rFonts w:ascii="Times New Roman" w:hAnsi="Times New Roman"/>
                <w:b/>
                <w:sz w:val="28"/>
                <w:szCs w:val="28"/>
              </w:rPr>
            </w:pPr>
          </w:p>
        </w:tc>
        <w:tc>
          <w:tcPr>
            <w:tcW w:w="7052" w:type="dxa"/>
            <w:vAlign w:val="center"/>
          </w:tcPr>
          <w:p w14:paraId="4E528243" w14:textId="77777777" w:rsidR="006704A8" w:rsidRPr="001F14B8" w:rsidRDefault="006704A8" w:rsidP="006704A8">
            <w:pPr>
              <w:spacing w:after="0" w:line="240" w:lineRule="auto"/>
              <w:rPr>
                <w:rFonts w:ascii="Times New Roman" w:hAnsi="Times New Roman"/>
                <w:sz w:val="28"/>
                <w:szCs w:val="28"/>
              </w:rPr>
            </w:pPr>
          </w:p>
        </w:tc>
      </w:tr>
      <w:tr w:rsidR="006704A8" w:rsidRPr="001F14B8" w14:paraId="01EA6D65" w14:textId="77777777" w:rsidTr="00D73031">
        <w:tc>
          <w:tcPr>
            <w:tcW w:w="2802" w:type="dxa"/>
            <w:vAlign w:val="center"/>
          </w:tcPr>
          <w:p w14:paraId="3CF0940D" w14:textId="77777777" w:rsidR="006704A8" w:rsidRPr="001F14B8" w:rsidRDefault="006704A8" w:rsidP="006704A8">
            <w:pPr>
              <w:spacing w:after="0" w:line="240" w:lineRule="auto"/>
              <w:rPr>
                <w:rFonts w:ascii="Times New Roman" w:hAnsi="Times New Roman"/>
                <w:b/>
                <w:sz w:val="28"/>
                <w:szCs w:val="28"/>
              </w:rPr>
            </w:pPr>
          </w:p>
        </w:tc>
        <w:tc>
          <w:tcPr>
            <w:tcW w:w="7052" w:type="dxa"/>
            <w:vAlign w:val="center"/>
          </w:tcPr>
          <w:p w14:paraId="746C82FF" w14:textId="77777777" w:rsidR="006704A8" w:rsidRPr="001F14B8" w:rsidRDefault="006704A8" w:rsidP="006704A8">
            <w:pPr>
              <w:spacing w:after="0" w:line="240" w:lineRule="auto"/>
              <w:rPr>
                <w:rFonts w:ascii="Times New Roman" w:hAnsi="Times New Roman"/>
                <w:sz w:val="28"/>
                <w:szCs w:val="28"/>
              </w:rPr>
            </w:pPr>
          </w:p>
        </w:tc>
      </w:tr>
    </w:tbl>
    <w:p w14:paraId="19737FCE" w14:textId="77777777" w:rsidR="0053290C" w:rsidRPr="001F14B8" w:rsidRDefault="0053290C" w:rsidP="00560F57">
      <w:pPr>
        <w:spacing w:after="0" w:line="240" w:lineRule="auto"/>
        <w:jc w:val="both"/>
        <w:rPr>
          <w:rFonts w:ascii="Times New Roman" w:eastAsia="Times New Roman" w:hAnsi="Times New Roman"/>
          <w:sz w:val="28"/>
          <w:szCs w:val="28"/>
        </w:rPr>
      </w:pPr>
    </w:p>
    <w:p w14:paraId="7EFAB995" w14:textId="77777777" w:rsidR="0053290C" w:rsidRPr="001F14B8" w:rsidRDefault="00B65A00" w:rsidP="00AC7DF4">
      <w:pPr>
        <w:pStyle w:val="1"/>
        <w:jc w:val="center"/>
        <w:rPr>
          <w:color w:val="auto"/>
        </w:rPr>
      </w:pPr>
      <w:r w:rsidRPr="001F14B8">
        <w:rPr>
          <w:rFonts w:eastAsia="Times New Roman"/>
          <w:color w:val="auto"/>
        </w:rPr>
        <w:br w:type="page"/>
      </w:r>
      <w:bookmarkStart w:id="12" w:name="_Toc61852277"/>
      <w:bookmarkStart w:id="13" w:name="_Toc156298363"/>
      <w:r w:rsidR="0053290C" w:rsidRPr="001F14B8">
        <w:rPr>
          <w:color w:val="auto"/>
        </w:rPr>
        <w:lastRenderedPageBreak/>
        <w:t>ВВЕДЕНИЕ</w:t>
      </w:r>
      <w:bookmarkEnd w:id="12"/>
      <w:bookmarkEnd w:id="13"/>
    </w:p>
    <w:p w14:paraId="73AE7F5D" w14:textId="77777777" w:rsidR="00254FCD" w:rsidRPr="001F14B8" w:rsidRDefault="00254FCD" w:rsidP="00560F57">
      <w:pPr>
        <w:spacing w:after="0" w:line="240" w:lineRule="auto"/>
        <w:rPr>
          <w:rFonts w:ascii="Times New Roman" w:eastAsia="Times New Roman" w:hAnsi="Times New Roman"/>
          <w:sz w:val="28"/>
          <w:szCs w:val="28"/>
        </w:rPr>
      </w:pPr>
    </w:p>
    <w:p w14:paraId="085904E8" w14:textId="77777777" w:rsidR="00254FCD" w:rsidRPr="001F14B8" w:rsidRDefault="00254FCD" w:rsidP="0000093C">
      <w:pPr>
        <w:spacing w:after="0" w:line="240" w:lineRule="auto"/>
        <w:ind w:firstLine="709"/>
        <w:jc w:val="both"/>
        <w:rPr>
          <w:rFonts w:ascii="Times New Roman" w:eastAsia="Times New Roman" w:hAnsi="Times New Roman"/>
          <w:sz w:val="28"/>
          <w:szCs w:val="28"/>
        </w:rPr>
      </w:pPr>
      <w:r w:rsidRPr="001F14B8">
        <w:rPr>
          <w:rFonts w:ascii="Times New Roman" w:hAnsi="Times New Roman"/>
          <w:b/>
          <w:bCs/>
          <w:sz w:val="28"/>
          <w:szCs w:val="28"/>
        </w:rPr>
        <w:t>Актуальность работы</w:t>
      </w:r>
      <w:r w:rsidR="006704A8" w:rsidRPr="001F14B8">
        <w:rPr>
          <w:rFonts w:ascii="Times New Roman" w:hAnsi="Times New Roman"/>
          <w:b/>
          <w:bCs/>
          <w:sz w:val="28"/>
          <w:szCs w:val="28"/>
        </w:rPr>
        <w:t xml:space="preserve">. </w:t>
      </w:r>
      <w:r w:rsidRPr="001F14B8">
        <w:rPr>
          <w:rFonts w:ascii="Times New Roman" w:eastAsia="Times New Roman" w:hAnsi="Times New Roman"/>
          <w:sz w:val="28"/>
          <w:szCs w:val="28"/>
        </w:rPr>
        <w:t xml:space="preserve">В настоящее время рынок продуктов функционального назначения начинает зарождаться в Казахстане, но количество людей, ведущих здоровый образ жизни растет и, следовательно, растет спрос на безопасную </w:t>
      </w:r>
      <w:r w:rsidR="009A45F7" w:rsidRPr="001F14B8">
        <w:rPr>
          <w:rFonts w:ascii="Times New Roman" w:eastAsia="Times New Roman" w:hAnsi="Times New Roman"/>
          <w:sz w:val="28"/>
          <w:szCs w:val="28"/>
        </w:rPr>
        <w:t xml:space="preserve">и качественную </w:t>
      </w:r>
      <w:r w:rsidRPr="001F14B8">
        <w:rPr>
          <w:rFonts w:ascii="Times New Roman" w:eastAsia="Times New Roman" w:hAnsi="Times New Roman"/>
          <w:sz w:val="28"/>
          <w:szCs w:val="28"/>
        </w:rPr>
        <w:t xml:space="preserve">продукцию специального назначения. </w:t>
      </w:r>
    </w:p>
    <w:p w14:paraId="5A1DDDF8" w14:textId="77777777" w:rsidR="00AA7713" w:rsidRPr="001F14B8" w:rsidRDefault="00AA7713" w:rsidP="0000093C">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В послании Главы государства Касым-Жомарта Токаева народу Казахстана от 1 сентября 2023 года «Экономический курс Справедливого Казахстана» президент обозначил решение вопроса продовольственной безопасности. </w:t>
      </w:r>
    </w:p>
    <w:p w14:paraId="46D95AF2" w14:textId="77777777" w:rsidR="00254FCD" w:rsidRPr="001F14B8" w:rsidRDefault="00254FCD" w:rsidP="0000093C">
      <w:pPr>
        <w:autoSpaceDE w:val="0"/>
        <w:autoSpaceDN w:val="0"/>
        <w:adjustRightInd w:val="0"/>
        <w:spacing w:after="0" w:line="240" w:lineRule="auto"/>
        <w:ind w:firstLine="709"/>
        <w:jc w:val="both"/>
        <w:rPr>
          <w:rFonts w:ascii="Times New Roman" w:hAnsi="Times New Roman"/>
          <w:sz w:val="28"/>
          <w:szCs w:val="28"/>
        </w:rPr>
      </w:pPr>
      <w:r w:rsidRPr="001F14B8">
        <w:rPr>
          <w:rFonts w:ascii="Times New Roman" w:hAnsi="Times New Roman"/>
          <w:sz w:val="28"/>
          <w:szCs w:val="28"/>
        </w:rPr>
        <w:t>Согласно данным Министерства Национальной экономики Республики Казахстан, Комитета по статистике потребление сладостей казахстанцами растет. В связи с этим кондитерские изделия занимают особую роль в рационе питания</w:t>
      </w:r>
      <w:r w:rsidR="00882ECE" w:rsidRPr="001F14B8">
        <w:rPr>
          <w:rFonts w:ascii="Times New Roman" w:hAnsi="Times New Roman"/>
          <w:sz w:val="28"/>
          <w:szCs w:val="28"/>
        </w:rPr>
        <w:t xml:space="preserve"> и в частности, такие продукты, как пастила, мармелад, изготовленные из плодов, ягод и овощей</w:t>
      </w:r>
      <w:r w:rsidR="003B7E58" w:rsidRPr="001F14B8">
        <w:rPr>
          <w:rFonts w:ascii="Times New Roman" w:hAnsi="Times New Roman"/>
          <w:sz w:val="28"/>
          <w:szCs w:val="28"/>
        </w:rPr>
        <w:t>,</w:t>
      </w:r>
      <w:r w:rsidR="00960A51" w:rsidRPr="001F14B8">
        <w:rPr>
          <w:rFonts w:ascii="Times New Roman" w:hAnsi="Times New Roman"/>
          <w:sz w:val="28"/>
          <w:szCs w:val="28"/>
        </w:rPr>
        <w:t xml:space="preserve"> обладают популярностью среди населения  </w:t>
      </w:r>
      <w:r w:rsidRPr="001F14B8">
        <w:rPr>
          <w:rFonts w:ascii="Times New Roman" w:hAnsi="Times New Roman"/>
          <w:sz w:val="28"/>
          <w:szCs w:val="28"/>
        </w:rPr>
        <w:t xml:space="preserve"> и </w:t>
      </w:r>
      <w:r w:rsidR="003B7E58" w:rsidRPr="001F14B8">
        <w:rPr>
          <w:rFonts w:ascii="Times New Roman" w:hAnsi="Times New Roman"/>
          <w:sz w:val="28"/>
          <w:szCs w:val="28"/>
        </w:rPr>
        <w:t>вызывают ассоциацию с правильным</w:t>
      </w:r>
      <w:r w:rsidRPr="001F14B8">
        <w:rPr>
          <w:rFonts w:ascii="Times New Roman" w:hAnsi="Times New Roman"/>
          <w:sz w:val="28"/>
          <w:szCs w:val="28"/>
        </w:rPr>
        <w:t xml:space="preserve"> питанием. </w:t>
      </w:r>
      <w:r w:rsidR="003B7E58" w:rsidRPr="001F14B8">
        <w:rPr>
          <w:rFonts w:ascii="Times New Roman" w:hAnsi="Times New Roman"/>
          <w:sz w:val="28"/>
          <w:szCs w:val="28"/>
        </w:rPr>
        <w:t xml:space="preserve">Потребители при выборе кондитерских изделий обращают внимание на внешний вид, органолептические показатели, ингредиентный состав, качество и безопасность готовой продукции, </w:t>
      </w:r>
      <w:r w:rsidRPr="001F14B8">
        <w:rPr>
          <w:rFonts w:ascii="Times New Roman" w:hAnsi="Times New Roman"/>
          <w:sz w:val="28"/>
          <w:szCs w:val="28"/>
        </w:rPr>
        <w:t>требования к котор</w:t>
      </w:r>
      <w:r w:rsidR="003B7E58" w:rsidRPr="001F14B8">
        <w:rPr>
          <w:rFonts w:ascii="Times New Roman" w:hAnsi="Times New Roman"/>
          <w:sz w:val="28"/>
          <w:szCs w:val="28"/>
        </w:rPr>
        <w:t>ой должны быть указаны в нормативных документах (ТИ, ТР, ГОСТ, СТ и др.)</w:t>
      </w:r>
      <w:r w:rsidRPr="001F14B8">
        <w:rPr>
          <w:rFonts w:ascii="Times New Roman" w:hAnsi="Times New Roman"/>
          <w:sz w:val="28"/>
          <w:szCs w:val="28"/>
        </w:rPr>
        <w:t>.</w:t>
      </w:r>
    </w:p>
    <w:p w14:paraId="1B82C651" w14:textId="77777777" w:rsidR="00254FCD" w:rsidRPr="001F14B8" w:rsidRDefault="00254FCD" w:rsidP="0000093C">
      <w:pPr>
        <w:autoSpaceDE w:val="0"/>
        <w:autoSpaceDN w:val="0"/>
        <w:adjustRightInd w:val="0"/>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В ходе предварительного анализа рынка было выявлено, что в основном производители мармеладных изделий предлагают рынку продукцию, изготовленную на основе сахара, патоки, красителей и ароматизаторов, </w:t>
      </w:r>
      <w:r w:rsidR="0059709A" w:rsidRPr="001F14B8">
        <w:rPr>
          <w:rFonts w:ascii="Times New Roman" w:hAnsi="Times New Roman"/>
          <w:sz w:val="28"/>
          <w:szCs w:val="28"/>
        </w:rPr>
        <w:t>или</w:t>
      </w:r>
      <w:r w:rsidRPr="001F14B8">
        <w:rPr>
          <w:rFonts w:ascii="Times New Roman" w:hAnsi="Times New Roman"/>
          <w:sz w:val="28"/>
          <w:szCs w:val="28"/>
        </w:rPr>
        <w:t xml:space="preserve"> с добавлением концентрированных плодово-ягодных соков, которые в своем составе могут дополнительно содержать консерванты. Все это в совокупности делают изделия более калорийными, с низкой пищевой и биологической ценностью и не безопасными для здоровья населения.</w:t>
      </w:r>
    </w:p>
    <w:p w14:paraId="02FEC116" w14:textId="77777777" w:rsidR="00254FCD" w:rsidRPr="001F14B8" w:rsidRDefault="00254FCD" w:rsidP="0000093C">
      <w:pPr>
        <w:autoSpaceDE w:val="0"/>
        <w:autoSpaceDN w:val="0"/>
        <w:adjustRightInd w:val="0"/>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В </w:t>
      </w:r>
      <w:r w:rsidR="001A1AC6" w:rsidRPr="001F14B8">
        <w:rPr>
          <w:rFonts w:ascii="Times New Roman" w:hAnsi="Times New Roman"/>
          <w:sz w:val="28"/>
          <w:szCs w:val="28"/>
        </w:rPr>
        <w:t>связи с</w:t>
      </w:r>
      <w:r w:rsidRPr="001F14B8">
        <w:rPr>
          <w:rFonts w:ascii="Times New Roman" w:hAnsi="Times New Roman"/>
          <w:sz w:val="28"/>
          <w:szCs w:val="28"/>
        </w:rPr>
        <w:t xml:space="preserve"> высоким потребительским спросом у населения на кондитерскую продукцию, особенно среди детей</w:t>
      </w:r>
      <w:r w:rsidR="0059709A" w:rsidRPr="001F14B8">
        <w:rPr>
          <w:rFonts w:ascii="Times New Roman" w:hAnsi="Times New Roman"/>
          <w:sz w:val="28"/>
          <w:szCs w:val="28"/>
        </w:rPr>
        <w:t>,</w:t>
      </w:r>
      <w:r w:rsidRPr="001F14B8">
        <w:rPr>
          <w:rFonts w:ascii="Times New Roman" w:hAnsi="Times New Roman"/>
          <w:sz w:val="28"/>
          <w:szCs w:val="28"/>
        </w:rPr>
        <w:t xml:space="preserve"> перед учеными </w:t>
      </w:r>
      <w:r w:rsidR="0059709A" w:rsidRPr="001F14B8">
        <w:rPr>
          <w:rFonts w:ascii="Times New Roman" w:hAnsi="Times New Roman"/>
          <w:sz w:val="28"/>
          <w:szCs w:val="28"/>
        </w:rPr>
        <w:t>остро поднимается</w:t>
      </w:r>
      <w:r w:rsidRPr="001F14B8">
        <w:rPr>
          <w:rFonts w:ascii="Times New Roman" w:hAnsi="Times New Roman"/>
          <w:sz w:val="28"/>
          <w:szCs w:val="28"/>
        </w:rPr>
        <w:t xml:space="preserve"> вопрос о необходимости разработки </w:t>
      </w:r>
      <w:r w:rsidR="001A1AC6" w:rsidRPr="001F14B8">
        <w:rPr>
          <w:rFonts w:ascii="Times New Roman" w:hAnsi="Times New Roman"/>
          <w:sz w:val="28"/>
          <w:szCs w:val="28"/>
        </w:rPr>
        <w:t>технологий,</w:t>
      </w:r>
      <w:r w:rsidRPr="001F14B8">
        <w:rPr>
          <w:rFonts w:ascii="Times New Roman" w:hAnsi="Times New Roman"/>
          <w:sz w:val="28"/>
          <w:szCs w:val="28"/>
        </w:rPr>
        <w:t xml:space="preserve"> </w:t>
      </w:r>
      <w:r w:rsidR="0059709A" w:rsidRPr="001F14B8">
        <w:rPr>
          <w:rFonts w:ascii="Times New Roman" w:hAnsi="Times New Roman"/>
          <w:sz w:val="28"/>
          <w:szCs w:val="28"/>
        </w:rPr>
        <w:t>позволяющих сохранить натуральность</w:t>
      </w:r>
      <w:r w:rsidRPr="001F14B8">
        <w:rPr>
          <w:rFonts w:ascii="Times New Roman" w:hAnsi="Times New Roman"/>
          <w:sz w:val="28"/>
          <w:szCs w:val="28"/>
        </w:rPr>
        <w:t xml:space="preserve"> пастиломармеладных изделий на основе плодово-ягодного сырья</w:t>
      </w:r>
      <w:r w:rsidR="0059709A" w:rsidRPr="001F14B8">
        <w:rPr>
          <w:rFonts w:ascii="Times New Roman" w:hAnsi="Times New Roman"/>
          <w:sz w:val="28"/>
          <w:szCs w:val="28"/>
        </w:rPr>
        <w:t xml:space="preserve"> с</w:t>
      </w:r>
      <w:r w:rsidRPr="001F14B8">
        <w:rPr>
          <w:rFonts w:ascii="Times New Roman" w:hAnsi="Times New Roman"/>
          <w:sz w:val="28"/>
          <w:szCs w:val="28"/>
        </w:rPr>
        <w:t xml:space="preserve"> повышенной пищевой и биологической ценности.</w:t>
      </w:r>
    </w:p>
    <w:p w14:paraId="02420A31" w14:textId="77777777" w:rsidR="0059709A" w:rsidRPr="001F14B8" w:rsidRDefault="0059709A" w:rsidP="0000093C">
      <w:pPr>
        <w:autoSpaceDE w:val="0"/>
        <w:autoSpaceDN w:val="0"/>
        <w:adjustRightInd w:val="0"/>
        <w:spacing w:after="0" w:line="240" w:lineRule="auto"/>
        <w:ind w:firstLine="709"/>
        <w:jc w:val="both"/>
        <w:rPr>
          <w:rFonts w:ascii="Times New Roman" w:hAnsi="Times New Roman"/>
          <w:sz w:val="28"/>
          <w:szCs w:val="28"/>
        </w:rPr>
      </w:pPr>
      <w:r w:rsidRPr="001F14B8">
        <w:rPr>
          <w:rFonts w:ascii="Times New Roman" w:hAnsi="Times New Roman"/>
          <w:sz w:val="28"/>
          <w:szCs w:val="28"/>
        </w:rPr>
        <w:t>Сложность в разработке технологии кондитерских изделий составляют параметры безопасности и органолептических показателей, так как натуральные продукты всегда имеют короткий срок хранения и являются не безопасными для производственных условий.</w:t>
      </w:r>
    </w:p>
    <w:p w14:paraId="3A8D98D3" w14:textId="77777777" w:rsidR="00254FCD" w:rsidRPr="001F14B8" w:rsidRDefault="0059709A" w:rsidP="0000093C">
      <w:pPr>
        <w:autoSpaceDE w:val="0"/>
        <w:autoSpaceDN w:val="0"/>
        <w:adjustRightInd w:val="0"/>
        <w:spacing w:after="0" w:line="240" w:lineRule="auto"/>
        <w:ind w:firstLine="709"/>
        <w:jc w:val="both"/>
        <w:rPr>
          <w:rFonts w:ascii="Times New Roman" w:hAnsi="Times New Roman"/>
          <w:sz w:val="28"/>
          <w:szCs w:val="28"/>
        </w:rPr>
      </w:pPr>
      <w:r w:rsidRPr="001F14B8">
        <w:rPr>
          <w:rFonts w:ascii="Times New Roman" w:hAnsi="Times New Roman"/>
          <w:sz w:val="28"/>
          <w:szCs w:val="28"/>
        </w:rPr>
        <w:t>В</w:t>
      </w:r>
      <w:r w:rsidR="00254FCD" w:rsidRPr="001F14B8">
        <w:rPr>
          <w:rFonts w:ascii="Times New Roman" w:hAnsi="Times New Roman"/>
          <w:sz w:val="28"/>
          <w:szCs w:val="28"/>
        </w:rPr>
        <w:t>недрение в производственные условия безопасной технологии производства обогащенных пастиломармеладных изделий позволит создать и продвигать бренд натуральных продуктов питания «Сделано в Казахстане», который должен стать узнаваемым в мире.</w:t>
      </w:r>
    </w:p>
    <w:p w14:paraId="652CA8C4" w14:textId="77777777" w:rsidR="00254FCD" w:rsidRPr="001F14B8" w:rsidRDefault="00254FCD" w:rsidP="0000093C">
      <w:pPr>
        <w:shd w:val="clear" w:color="auto" w:fill="FFFFFF"/>
        <w:tabs>
          <w:tab w:val="left" w:pos="709"/>
          <w:tab w:val="left" w:pos="851"/>
        </w:tabs>
        <w:suppressAutoHyphens/>
        <w:spacing w:after="0" w:line="240" w:lineRule="auto"/>
        <w:ind w:firstLine="709"/>
        <w:jc w:val="both"/>
        <w:textAlignment w:val="baseline"/>
        <w:rPr>
          <w:rFonts w:ascii="Times New Roman" w:hAnsi="Times New Roman"/>
          <w:spacing w:val="2"/>
          <w:sz w:val="28"/>
          <w:szCs w:val="28"/>
          <w:lang w:eastAsia="ar-SA"/>
        </w:rPr>
      </w:pPr>
      <w:r w:rsidRPr="001F14B8">
        <w:rPr>
          <w:rFonts w:ascii="Times New Roman" w:hAnsi="Times New Roman"/>
          <w:spacing w:val="2"/>
          <w:sz w:val="28"/>
          <w:szCs w:val="28"/>
          <w:lang w:eastAsia="ar-SA"/>
        </w:rPr>
        <w:t>Вклад в разработку технологических решений в области кондитерских изделий внесли Казахстанские</w:t>
      </w:r>
      <w:r w:rsidR="00D20AB6" w:rsidRPr="001F14B8">
        <w:rPr>
          <w:rFonts w:ascii="Times New Roman" w:hAnsi="Times New Roman"/>
          <w:spacing w:val="2"/>
          <w:sz w:val="28"/>
          <w:szCs w:val="28"/>
          <w:lang w:eastAsia="ar-SA"/>
        </w:rPr>
        <w:t xml:space="preserve"> и зарубежные</w:t>
      </w:r>
      <w:r w:rsidRPr="001F14B8">
        <w:rPr>
          <w:rFonts w:ascii="Times New Roman" w:hAnsi="Times New Roman"/>
          <w:spacing w:val="2"/>
          <w:sz w:val="28"/>
          <w:szCs w:val="28"/>
          <w:lang w:eastAsia="ar-SA"/>
        </w:rPr>
        <w:t xml:space="preserve"> ученые: </w:t>
      </w:r>
      <w:r w:rsidRPr="001F14B8">
        <w:rPr>
          <w:rFonts w:ascii="Times New Roman" w:hAnsi="Times New Roman"/>
          <w:sz w:val="28"/>
          <w:szCs w:val="28"/>
        </w:rPr>
        <w:t xml:space="preserve">Б.С. Шакиров, В.Г. Эм, О.Н. </w:t>
      </w:r>
      <w:proofErr w:type="spellStart"/>
      <w:r w:rsidRPr="001F14B8">
        <w:rPr>
          <w:rFonts w:ascii="Times New Roman" w:hAnsi="Times New Roman"/>
          <w:sz w:val="28"/>
          <w:szCs w:val="28"/>
        </w:rPr>
        <w:t>Налеев</w:t>
      </w:r>
      <w:proofErr w:type="spellEnd"/>
      <w:r w:rsidRPr="001F14B8">
        <w:rPr>
          <w:rFonts w:ascii="Times New Roman" w:hAnsi="Times New Roman"/>
          <w:sz w:val="28"/>
          <w:szCs w:val="28"/>
        </w:rPr>
        <w:t xml:space="preserve">, А.А. </w:t>
      </w:r>
      <w:proofErr w:type="spellStart"/>
      <w:r w:rsidRPr="001F14B8">
        <w:rPr>
          <w:rFonts w:ascii="Times New Roman" w:hAnsi="Times New Roman"/>
          <w:sz w:val="28"/>
          <w:szCs w:val="28"/>
        </w:rPr>
        <w:t>Сапарбекова</w:t>
      </w:r>
      <w:proofErr w:type="spellEnd"/>
      <w:r w:rsidRPr="001F14B8">
        <w:rPr>
          <w:rFonts w:ascii="Times New Roman" w:hAnsi="Times New Roman"/>
          <w:sz w:val="28"/>
          <w:szCs w:val="28"/>
        </w:rPr>
        <w:t xml:space="preserve"> </w:t>
      </w:r>
      <w:r w:rsidRPr="001F14B8">
        <w:rPr>
          <w:rFonts w:ascii="Times New Roman" w:hAnsi="Times New Roman"/>
          <w:spacing w:val="2"/>
          <w:sz w:val="28"/>
          <w:szCs w:val="28"/>
          <w:lang w:eastAsia="ar-SA"/>
        </w:rPr>
        <w:t xml:space="preserve">Л.М. Аксенова, В.А. Васькина, Г.Н. Горячева, </w:t>
      </w:r>
      <w:r w:rsidRPr="001F14B8">
        <w:rPr>
          <w:rFonts w:ascii="Times New Roman" w:hAnsi="Times New Roman"/>
          <w:spacing w:val="2"/>
          <w:sz w:val="28"/>
          <w:szCs w:val="28"/>
          <w:lang w:eastAsia="ar-SA"/>
        </w:rPr>
        <w:lastRenderedPageBreak/>
        <w:t xml:space="preserve">А.В. Зубченко, Г.О. Магомедов, А.Я. Олейникова, А.Л. Раппопорт, А.Л. Соколовский, З.Г. </w:t>
      </w:r>
      <w:proofErr w:type="spellStart"/>
      <w:r w:rsidRPr="001F14B8">
        <w:rPr>
          <w:rFonts w:ascii="Times New Roman" w:hAnsi="Times New Roman"/>
          <w:spacing w:val="2"/>
          <w:sz w:val="28"/>
          <w:szCs w:val="28"/>
          <w:lang w:eastAsia="ar-SA"/>
        </w:rPr>
        <w:t>Скобельская</w:t>
      </w:r>
      <w:proofErr w:type="spellEnd"/>
      <w:r w:rsidRPr="001F14B8">
        <w:rPr>
          <w:rFonts w:ascii="Times New Roman" w:hAnsi="Times New Roman"/>
          <w:spacing w:val="2"/>
          <w:sz w:val="28"/>
          <w:szCs w:val="28"/>
          <w:lang w:eastAsia="ar-SA"/>
        </w:rPr>
        <w:t xml:space="preserve">, Е.Н. </w:t>
      </w:r>
      <w:proofErr w:type="spellStart"/>
      <w:r w:rsidRPr="001F14B8">
        <w:rPr>
          <w:rFonts w:ascii="Times New Roman" w:hAnsi="Times New Roman"/>
          <w:spacing w:val="2"/>
          <w:sz w:val="28"/>
          <w:szCs w:val="28"/>
          <w:lang w:eastAsia="ar-SA"/>
        </w:rPr>
        <w:t>Шоя</w:t>
      </w:r>
      <w:proofErr w:type="spellEnd"/>
      <w:r w:rsidRPr="001F14B8">
        <w:rPr>
          <w:rFonts w:ascii="Times New Roman" w:hAnsi="Times New Roman"/>
          <w:spacing w:val="2"/>
          <w:sz w:val="28"/>
          <w:szCs w:val="28"/>
          <w:lang w:eastAsia="ar-SA"/>
        </w:rPr>
        <w:t xml:space="preserve">, Н.А. Горбатовская и др.  </w:t>
      </w:r>
    </w:p>
    <w:p w14:paraId="7D5362C2" w14:textId="77777777" w:rsidR="009A45F7" w:rsidRPr="001F14B8" w:rsidRDefault="00254FCD" w:rsidP="0000093C">
      <w:pPr>
        <w:spacing w:after="0" w:line="240" w:lineRule="auto"/>
        <w:ind w:firstLine="709"/>
        <w:jc w:val="both"/>
        <w:rPr>
          <w:rFonts w:ascii="Times New Roman" w:hAnsi="Times New Roman"/>
          <w:sz w:val="28"/>
          <w:szCs w:val="28"/>
        </w:rPr>
      </w:pPr>
      <w:r w:rsidRPr="001F14B8">
        <w:rPr>
          <w:rFonts w:ascii="Times New Roman" w:hAnsi="Times New Roman"/>
          <w:sz w:val="28"/>
          <w:szCs w:val="28"/>
        </w:rPr>
        <w:t>Однако</w:t>
      </w:r>
      <w:r w:rsidR="0059709A" w:rsidRPr="001F14B8">
        <w:rPr>
          <w:rFonts w:ascii="Times New Roman" w:hAnsi="Times New Roman"/>
          <w:sz w:val="28"/>
          <w:szCs w:val="28"/>
        </w:rPr>
        <w:t>,</w:t>
      </w:r>
      <w:r w:rsidRPr="001F14B8">
        <w:rPr>
          <w:rFonts w:ascii="Times New Roman" w:hAnsi="Times New Roman"/>
          <w:sz w:val="28"/>
          <w:szCs w:val="28"/>
        </w:rPr>
        <w:t xml:space="preserve"> </w:t>
      </w:r>
      <w:r w:rsidR="0059709A" w:rsidRPr="001F14B8">
        <w:rPr>
          <w:rFonts w:ascii="Times New Roman" w:hAnsi="Times New Roman"/>
          <w:sz w:val="28"/>
          <w:szCs w:val="28"/>
        </w:rPr>
        <w:t>в процессе составления рецептур</w:t>
      </w:r>
      <w:r w:rsidRPr="001F14B8">
        <w:rPr>
          <w:rFonts w:ascii="Times New Roman" w:hAnsi="Times New Roman"/>
          <w:sz w:val="28"/>
          <w:szCs w:val="28"/>
        </w:rPr>
        <w:t xml:space="preserve"> мармелада не изучена зависимости факторов на рост плесневых грибов в готовых изделиях в период хранения. Это связано с тем, что авторами особое внимание уделялось отработке компонентного состава рецептуры мармелада. И следующим этапом направления исследований должно </w:t>
      </w:r>
      <w:r w:rsidR="00BF2679" w:rsidRPr="001F14B8">
        <w:rPr>
          <w:rFonts w:ascii="Times New Roman" w:hAnsi="Times New Roman"/>
          <w:sz w:val="28"/>
          <w:szCs w:val="28"/>
        </w:rPr>
        <w:t>быть определение</w:t>
      </w:r>
      <w:r w:rsidRPr="001F14B8">
        <w:rPr>
          <w:rFonts w:ascii="Times New Roman" w:hAnsi="Times New Roman"/>
          <w:sz w:val="28"/>
          <w:szCs w:val="28"/>
        </w:rPr>
        <w:t xml:space="preserve"> критериев безопасности и влияние качества сырья на </w:t>
      </w:r>
      <w:r w:rsidR="0059709A" w:rsidRPr="001F14B8">
        <w:rPr>
          <w:rFonts w:ascii="Times New Roman" w:hAnsi="Times New Roman"/>
          <w:sz w:val="28"/>
          <w:szCs w:val="28"/>
        </w:rPr>
        <w:t xml:space="preserve">микробиологическую </w:t>
      </w:r>
      <w:r w:rsidRPr="001F14B8">
        <w:rPr>
          <w:rFonts w:ascii="Times New Roman" w:hAnsi="Times New Roman"/>
          <w:sz w:val="28"/>
          <w:szCs w:val="28"/>
        </w:rPr>
        <w:t xml:space="preserve">обсеменённость конечного продукта. Так же несмотря на обширность исследований, авторами </w:t>
      </w:r>
      <w:r w:rsidR="00BF2679" w:rsidRPr="001F14B8">
        <w:rPr>
          <w:rFonts w:ascii="Times New Roman" w:hAnsi="Times New Roman"/>
          <w:sz w:val="28"/>
          <w:szCs w:val="28"/>
        </w:rPr>
        <w:t>недостаточно</w:t>
      </w:r>
      <w:r w:rsidR="0059709A" w:rsidRPr="001F14B8">
        <w:rPr>
          <w:rFonts w:ascii="Times New Roman" w:hAnsi="Times New Roman"/>
          <w:sz w:val="28"/>
          <w:szCs w:val="28"/>
        </w:rPr>
        <w:t xml:space="preserve"> </w:t>
      </w:r>
      <w:r w:rsidRPr="001F14B8">
        <w:rPr>
          <w:rFonts w:ascii="Times New Roman" w:hAnsi="Times New Roman"/>
          <w:sz w:val="28"/>
          <w:szCs w:val="28"/>
        </w:rPr>
        <w:t xml:space="preserve">изучалась динамика изменения витамина С в зависимости от термообработки и в период хранения. Среди изученного материала и литературы не найдены исследования </w:t>
      </w:r>
      <w:r w:rsidR="0059709A" w:rsidRPr="001F14B8">
        <w:rPr>
          <w:rFonts w:ascii="Times New Roman" w:hAnsi="Times New Roman"/>
          <w:sz w:val="28"/>
          <w:szCs w:val="28"/>
        </w:rPr>
        <w:t>параметров</w:t>
      </w:r>
      <w:r w:rsidRPr="001F14B8">
        <w:rPr>
          <w:rFonts w:ascii="Times New Roman" w:hAnsi="Times New Roman"/>
          <w:sz w:val="28"/>
          <w:szCs w:val="28"/>
        </w:rPr>
        <w:t xml:space="preserve"> безопасности, авторами не проведены исследования в области изучения влияния выбора пленки и ее толщины на сохранность готовых изделий в период хранения.</w:t>
      </w:r>
    </w:p>
    <w:p w14:paraId="03009A7A" w14:textId="77777777" w:rsidR="00254FCD" w:rsidRPr="001F14B8" w:rsidRDefault="00254FCD" w:rsidP="0000093C">
      <w:pPr>
        <w:autoSpaceDE w:val="0"/>
        <w:autoSpaceDN w:val="0"/>
        <w:adjustRightInd w:val="0"/>
        <w:spacing w:after="0" w:line="240" w:lineRule="auto"/>
        <w:ind w:firstLine="709"/>
        <w:contextualSpacing/>
        <w:jc w:val="both"/>
        <w:rPr>
          <w:rFonts w:ascii="Times New Roman" w:hAnsi="Times New Roman"/>
          <w:sz w:val="28"/>
          <w:szCs w:val="28"/>
        </w:rPr>
      </w:pPr>
      <w:r w:rsidRPr="001F14B8">
        <w:rPr>
          <w:rFonts w:ascii="Times New Roman" w:hAnsi="Times New Roman"/>
          <w:sz w:val="28"/>
          <w:szCs w:val="28"/>
        </w:rPr>
        <w:t>В связи с чем, исследование принципов обеспечения безопасности кондитерских изделий функционального назначения с использованием местного сырья является актуальным.</w:t>
      </w:r>
    </w:p>
    <w:p w14:paraId="4932E04F" w14:textId="77777777" w:rsidR="002154DC" w:rsidRPr="001F14B8" w:rsidRDefault="00B14A44" w:rsidP="0000093C">
      <w:pPr>
        <w:spacing w:after="0" w:line="240" w:lineRule="auto"/>
        <w:ind w:firstLine="709"/>
        <w:jc w:val="both"/>
        <w:rPr>
          <w:rFonts w:ascii="Times New Roman" w:hAnsi="Times New Roman"/>
          <w:b/>
          <w:sz w:val="28"/>
          <w:szCs w:val="28"/>
        </w:rPr>
      </w:pPr>
      <w:r w:rsidRPr="001F14B8">
        <w:rPr>
          <w:rFonts w:ascii="Times New Roman" w:hAnsi="Times New Roman"/>
          <w:b/>
          <w:sz w:val="28"/>
          <w:szCs w:val="28"/>
        </w:rPr>
        <w:t>Цель диссертационной работы:</w:t>
      </w:r>
      <w:r w:rsidRPr="001F14B8">
        <w:rPr>
          <w:rFonts w:ascii="Times New Roman" w:hAnsi="Times New Roman"/>
          <w:sz w:val="28"/>
          <w:szCs w:val="28"/>
        </w:rPr>
        <w:t xml:space="preserve"> научно-практическое обоснование процессов влияния обогащающих добавок и технологических режимов на качество и безопасность натуральных кондитерских изделий функционального назначения</w:t>
      </w:r>
    </w:p>
    <w:p w14:paraId="3FD41410" w14:textId="77777777" w:rsidR="00254FCD" w:rsidRPr="001F14B8" w:rsidRDefault="00254FCD" w:rsidP="0000093C">
      <w:pPr>
        <w:widowControl w:val="0"/>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Для достижения выше </w:t>
      </w:r>
      <w:r w:rsidR="006A5A30" w:rsidRPr="001F14B8">
        <w:rPr>
          <w:rFonts w:ascii="Times New Roman" w:hAnsi="Times New Roman"/>
          <w:sz w:val="28"/>
          <w:szCs w:val="28"/>
        </w:rPr>
        <w:t>пред</w:t>
      </w:r>
      <w:r w:rsidRPr="001F14B8">
        <w:rPr>
          <w:rFonts w:ascii="Times New Roman" w:hAnsi="Times New Roman"/>
          <w:sz w:val="28"/>
          <w:szCs w:val="28"/>
        </w:rPr>
        <w:t xml:space="preserve">ставленной цели </w:t>
      </w:r>
      <w:r w:rsidR="0081406A" w:rsidRPr="001F14B8">
        <w:rPr>
          <w:rFonts w:ascii="Times New Roman" w:hAnsi="Times New Roman"/>
          <w:sz w:val="28"/>
          <w:szCs w:val="28"/>
        </w:rPr>
        <w:t xml:space="preserve">в работе </w:t>
      </w:r>
      <w:r w:rsidR="006A5A30" w:rsidRPr="001F14B8">
        <w:rPr>
          <w:rFonts w:ascii="Times New Roman" w:hAnsi="Times New Roman"/>
          <w:sz w:val="28"/>
          <w:szCs w:val="28"/>
        </w:rPr>
        <w:t>следует</w:t>
      </w:r>
      <w:r w:rsidR="0081406A" w:rsidRPr="001F14B8">
        <w:rPr>
          <w:rFonts w:ascii="Times New Roman" w:hAnsi="Times New Roman"/>
          <w:sz w:val="28"/>
          <w:szCs w:val="28"/>
        </w:rPr>
        <w:t xml:space="preserve"> </w:t>
      </w:r>
      <w:r w:rsidR="006A5A30" w:rsidRPr="001F14B8">
        <w:rPr>
          <w:rFonts w:ascii="Times New Roman" w:hAnsi="Times New Roman"/>
          <w:sz w:val="28"/>
          <w:szCs w:val="28"/>
        </w:rPr>
        <w:t xml:space="preserve">найти </w:t>
      </w:r>
      <w:r w:rsidR="0081406A" w:rsidRPr="001F14B8">
        <w:rPr>
          <w:rFonts w:ascii="Times New Roman" w:hAnsi="Times New Roman"/>
          <w:sz w:val="28"/>
          <w:szCs w:val="28"/>
        </w:rPr>
        <w:t>реш</w:t>
      </w:r>
      <w:r w:rsidR="006A5A30" w:rsidRPr="001F14B8">
        <w:rPr>
          <w:rFonts w:ascii="Times New Roman" w:hAnsi="Times New Roman"/>
          <w:sz w:val="28"/>
          <w:szCs w:val="28"/>
        </w:rPr>
        <w:t>ение поставленных</w:t>
      </w:r>
      <w:r w:rsidRPr="001F14B8">
        <w:rPr>
          <w:rFonts w:ascii="Times New Roman" w:hAnsi="Times New Roman"/>
          <w:sz w:val="28"/>
          <w:szCs w:val="28"/>
        </w:rPr>
        <w:t xml:space="preserve"> </w:t>
      </w:r>
      <w:proofErr w:type="spellStart"/>
      <w:r w:rsidRPr="001F14B8">
        <w:rPr>
          <w:rFonts w:ascii="Times New Roman" w:hAnsi="Times New Roman"/>
          <w:b/>
          <w:sz w:val="28"/>
          <w:szCs w:val="28"/>
        </w:rPr>
        <w:t>задач</w:t>
      </w:r>
      <w:r w:rsidR="006A5A30" w:rsidRPr="001F14B8">
        <w:rPr>
          <w:rFonts w:ascii="Times New Roman" w:hAnsi="Times New Roman"/>
          <w:b/>
          <w:sz w:val="28"/>
          <w:szCs w:val="28"/>
        </w:rPr>
        <w:t>ь</w:t>
      </w:r>
      <w:proofErr w:type="spellEnd"/>
      <w:r w:rsidRPr="001F14B8">
        <w:rPr>
          <w:rFonts w:ascii="Times New Roman" w:hAnsi="Times New Roman"/>
          <w:sz w:val="28"/>
          <w:szCs w:val="28"/>
          <w:lang w:val="kk-KZ"/>
        </w:rPr>
        <w:t>:</w:t>
      </w:r>
      <w:r w:rsidRPr="001F14B8">
        <w:rPr>
          <w:rFonts w:ascii="Times New Roman" w:hAnsi="Times New Roman"/>
          <w:sz w:val="28"/>
          <w:szCs w:val="28"/>
        </w:rPr>
        <w:t xml:space="preserve"> </w:t>
      </w:r>
    </w:p>
    <w:p w14:paraId="461280BB" w14:textId="77777777" w:rsidR="006704A8" w:rsidRPr="001F14B8" w:rsidRDefault="006704A8" w:rsidP="0000093C">
      <w:pPr>
        <w:pStyle w:val="-11"/>
        <w:ind w:left="0" w:firstLine="709"/>
        <w:jc w:val="both"/>
        <w:rPr>
          <w:bCs/>
          <w:sz w:val="28"/>
          <w:szCs w:val="28"/>
        </w:rPr>
      </w:pPr>
      <w:r w:rsidRPr="001F14B8">
        <w:rPr>
          <w:bCs/>
          <w:sz w:val="28"/>
          <w:szCs w:val="28"/>
        </w:rPr>
        <w:t xml:space="preserve">- </w:t>
      </w:r>
      <w:r w:rsidR="006A5A30" w:rsidRPr="001F14B8">
        <w:rPr>
          <w:bCs/>
          <w:sz w:val="28"/>
          <w:szCs w:val="28"/>
        </w:rPr>
        <w:t>Осуществление</w:t>
      </w:r>
      <w:r w:rsidR="004721ED" w:rsidRPr="001F14B8">
        <w:rPr>
          <w:bCs/>
          <w:sz w:val="28"/>
          <w:szCs w:val="28"/>
        </w:rPr>
        <w:t xml:space="preserve"> </w:t>
      </w:r>
      <w:r w:rsidR="006A5A30" w:rsidRPr="001F14B8">
        <w:rPr>
          <w:bCs/>
          <w:sz w:val="28"/>
          <w:szCs w:val="28"/>
        </w:rPr>
        <w:t>сопоставлени</w:t>
      </w:r>
      <w:r w:rsidR="00EF301E" w:rsidRPr="001F14B8">
        <w:rPr>
          <w:bCs/>
          <w:sz w:val="28"/>
          <w:szCs w:val="28"/>
        </w:rPr>
        <w:t>я</w:t>
      </w:r>
      <w:r w:rsidR="004721ED" w:rsidRPr="001F14B8">
        <w:rPr>
          <w:bCs/>
          <w:sz w:val="28"/>
          <w:szCs w:val="28"/>
        </w:rPr>
        <w:t xml:space="preserve"> </w:t>
      </w:r>
      <w:r w:rsidR="006A5A30" w:rsidRPr="001F14B8">
        <w:rPr>
          <w:bCs/>
          <w:sz w:val="28"/>
          <w:szCs w:val="28"/>
        </w:rPr>
        <w:t>терминов «мармелад» и «пастила» по существенным группирующим</w:t>
      </w:r>
      <w:r w:rsidR="004721ED" w:rsidRPr="001F14B8">
        <w:rPr>
          <w:bCs/>
          <w:sz w:val="28"/>
          <w:szCs w:val="28"/>
        </w:rPr>
        <w:t xml:space="preserve"> признак</w:t>
      </w:r>
      <w:r w:rsidR="006A5A30" w:rsidRPr="001F14B8">
        <w:rPr>
          <w:bCs/>
          <w:sz w:val="28"/>
          <w:szCs w:val="28"/>
        </w:rPr>
        <w:t>ам</w:t>
      </w:r>
      <w:r w:rsidR="004721ED" w:rsidRPr="001F14B8">
        <w:rPr>
          <w:bCs/>
          <w:sz w:val="28"/>
          <w:szCs w:val="28"/>
        </w:rPr>
        <w:t xml:space="preserve"> </w:t>
      </w:r>
      <w:r w:rsidR="006A5A30" w:rsidRPr="001F14B8">
        <w:rPr>
          <w:bCs/>
          <w:sz w:val="28"/>
          <w:szCs w:val="28"/>
        </w:rPr>
        <w:t>согласно действующим межгосударственны</w:t>
      </w:r>
      <w:r w:rsidR="00EF301E" w:rsidRPr="001F14B8">
        <w:rPr>
          <w:bCs/>
          <w:sz w:val="28"/>
          <w:szCs w:val="28"/>
        </w:rPr>
        <w:t>м</w:t>
      </w:r>
      <w:r w:rsidR="006A5A30" w:rsidRPr="001F14B8">
        <w:rPr>
          <w:bCs/>
          <w:sz w:val="28"/>
          <w:szCs w:val="28"/>
        </w:rPr>
        <w:t xml:space="preserve"> стандарт</w:t>
      </w:r>
      <w:r w:rsidR="00EF301E" w:rsidRPr="001F14B8">
        <w:rPr>
          <w:bCs/>
          <w:sz w:val="28"/>
          <w:szCs w:val="28"/>
        </w:rPr>
        <w:t>ам</w:t>
      </w:r>
      <w:r w:rsidR="006A5A30" w:rsidRPr="001F14B8">
        <w:rPr>
          <w:bCs/>
          <w:sz w:val="28"/>
          <w:szCs w:val="28"/>
        </w:rPr>
        <w:t>, классификатор</w:t>
      </w:r>
      <w:r w:rsidR="00EF301E" w:rsidRPr="001F14B8">
        <w:rPr>
          <w:bCs/>
          <w:sz w:val="28"/>
          <w:szCs w:val="28"/>
        </w:rPr>
        <w:t>ам</w:t>
      </w:r>
      <w:r w:rsidR="006A5A30" w:rsidRPr="001F14B8">
        <w:rPr>
          <w:bCs/>
          <w:sz w:val="28"/>
          <w:szCs w:val="28"/>
        </w:rPr>
        <w:t xml:space="preserve"> продукции по видам экономической деятельности</w:t>
      </w:r>
      <w:r w:rsidR="004721ED" w:rsidRPr="001F14B8">
        <w:rPr>
          <w:bCs/>
          <w:sz w:val="28"/>
          <w:szCs w:val="28"/>
        </w:rPr>
        <w:t xml:space="preserve">, </w:t>
      </w:r>
      <w:r w:rsidR="00EF301E" w:rsidRPr="001F14B8">
        <w:rPr>
          <w:bCs/>
          <w:sz w:val="28"/>
          <w:szCs w:val="28"/>
        </w:rPr>
        <w:t xml:space="preserve">товарной номенклатуре внешнеэкономической деятельности Евразийского экономического союза с последующей </w:t>
      </w:r>
      <w:r w:rsidR="004721ED" w:rsidRPr="001F14B8">
        <w:rPr>
          <w:bCs/>
          <w:sz w:val="28"/>
          <w:szCs w:val="28"/>
        </w:rPr>
        <w:t>разработк</w:t>
      </w:r>
      <w:r w:rsidR="00EF301E" w:rsidRPr="001F14B8">
        <w:rPr>
          <w:bCs/>
          <w:sz w:val="28"/>
          <w:szCs w:val="28"/>
        </w:rPr>
        <w:t>ой</w:t>
      </w:r>
      <w:r w:rsidR="004721ED" w:rsidRPr="001F14B8">
        <w:rPr>
          <w:bCs/>
          <w:sz w:val="28"/>
          <w:szCs w:val="28"/>
        </w:rPr>
        <w:t xml:space="preserve"> нормативной документации для пастиломармеладных изделий с утверждением необходимых параметров безопасности и качества</w:t>
      </w:r>
      <w:r w:rsidRPr="001F14B8">
        <w:rPr>
          <w:bCs/>
          <w:sz w:val="28"/>
          <w:szCs w:val="28"/>
        </w:rPr>
        <w:t>;</w:t>
      </w:r>
    </w:p>
    <w:p w14:paraId="4EE15462" w14:textId="77777777" w:rsidR="006704A8" w:rsidRPr="001F14B8" w:rsidRDefault="006704A8" w:rsidP="0000093C">
      <w:pPr>
        <w:pStyle w:val="-11"/>
        <w:ind w:left="0" w:firstLine="709"/>
        <w:jc w:val="both"/>
        <w:rPr>
          <w:sz w:val="28"/>
          <w:szCs w:val="28"/>
        </w:rPr>
      </w:pPr>
      <w:r w:rsidRPr="001F14B8">
        <w:rPr>
          <w:bCs/>
          <w:sz w:val="28"/>
          <w:szCs w:val="28"/>
        </w:rPr>
        <w:t>-</w:t>
      </w:r>
      <w:r w:rsidR="004721ED" w:rsidRPr="001F14B8">
        <w:rPr>
          <w:sz w:val="28"/>
          <w:szCs w:val="28"/>
        </w:rPr>
        <w:t xml:space="preserve"> </w:t>
      </w:r>
      <w:r w:rsidRPr="001F14B8">
        <w:rPr>
          <w:bCs/>
          <w:sz w:val="28"/>
          <w:szCs w:val="28"/>
        </w:rPr>
        <w:t>п</w:t>
      </w:r>
      <w:r w:rsidR="004721ED" w:rsidRPr="001F14B8">
        <w:rPr>
          <w:bCs/>
          <w:sz w:val="28"/>
          <w:szCs w:val="28"/>
        </w:rPr>
        <w:t>роведение мониторинга потребительского рынка пастилы и мармелада с выявлением слабых сторон производства специализированной продукции</w:t>
      </w:r>
      <w:r w:rsidRPr="001F14B8">
        <w:rPr>
          <w:sz w:val="28"/>
          <w:szCs w:val="28"/>
        </w:rPr>
        <w:t>;</w:t>
      </w:r>
    </w:p>
    <w:p w14:paraId="356F1443" w14:textId="77777777" w:rsidR="006704A8" w:rsidRPr="001F14B8" w:rsidRDefault="006704A8" w:rsidP="0000093C">
      <w:pPr>
        <w:pStyle w:val="-11"/>
        <w:ind w:left="0" w:firstLine="709"/>
        <w:jc w:val="both"/>
        <w:rPr>
          <w:bCs/>
          <w:sz w:val="28"/>
          <w:szCs w:val="28"/>
        </w:rPr>
      </w:pPr>
      <w:r w:rsidRPr="001F14B8">
        <w:rPr>
          <w:sz w:val="28"/>
          <w:szCs w:val="28"/>
        </w:rPr>
        <w:t xml:space="preserve">- </w:t>
      </w:r>
      <w:r w:rsidRPr="001F14B8">
        <w:rPr>
          <w:bCs/>
          <w:sz w:val="28"/>
          <w:szCs w:val="28"/>
        </w:rPr>
        <w:t>р</w:t>
      </w:r>
      <w:r w:rsidR="00EB35DD" w:rsidRPr="001F14B8">
        <w:rPr>
          <w:bCs/>
          <w:sz w:val="28"/>
          <w:szCs w:val="28"/>
        </w:rPr>
        <w:t>азработка технологии и рецептур пастиломармеладных изделий согласно обоснов</w:t>
      </w:r>
      <w:r w:rsidRPr="001F14B8">
        <w:rPr>
          <w:bCs/>
          <w:sz w:val="28"/>
          <w:szCs w:val="28"/>
        </w:rPr>
        <w:t xml:space="preserve">анным требованиям безопасности; </w:t>
      </w:r>
    </w:p>
    <w:p w14:paraId="01690DF5" w14:textId="77777777" w:rsidR="006704A8" w:rsidRPr="001F14B8" w:rsidRDefault="006704A8" w:rsidP="0000093C">
      <w:pPr>
        <w:pStyle w:val="-11"/>
        <w:ind w:left="0" w:firstLine="709"/>
        <w:jc w:val="both"/>
        <w:rPr>
          <w:bCs/>
          <w:sz w:val="28"/>
          <w:szCs w:val="28"/>
        </w:rPr>
      </w:pPr>
      <w:r w:rsidRPr="001F14B8">
        <w:rPr>
          <w:bCs/>
          <w:sz w:val="28"/>
          <w:szCs w:val="28"/>
        </w:rPr>
        <w:t>- о</w:t>
      </w:r>
      <w:r w:rsidR="004721ED" w:rsidRPr="001F14B8">
        <w:rPr>
          <w:bCs/>
          <w:sz w:val="28"/>
          <w:szCs w:val="28"/>
        </w:rPr>
        <w:t>боснование выбора качественного и безопасного компонентного состава для производства пастиломармеладных изделий функциональной направленности</w:t>
      </w:r>
      <w:r w:rsidRPr="001F14B8">
        <w:rPr>
          <w:bCs/>
          <w:sz w:val="28"/>
          <w:szCs w:val="28"/>
        </w:rPr>
        <w:t>;</w:t>
      </w:r>
    </w:p>
    <w:p w14:paraId="36492BA6" w14:textId="77777777" w:rsidR="006704A8" w:rsidRPr="001F14B8" w:rsidRDefault="006704A8" w:rsidP="0000093C">
      <w:pPr>
        <w:pStyle w:val="-11"/>
        <w:ind w:left="0" w:firstLine="709"/>
        <w:jc w:val="both"/>
        <w:rPr>
          <w:bCs/>
          <w:sz w:val="28"/>
          <w:szCs w:val="28"/>
        </w:rPr>
      </w:pPr>
      <w:r w:rsidRPr="001F14B8">
        <w:rPr>
          <w:bCs/>
          <w:sz w:val="28"/>
          <w:szCs w:val="28"/>
        </w:rPr>
        <w:t>- определение основных принципов безопасности пастиломармеладных изделий функциональной направленности на основе изучения критических контрольных точек производственного процесса и апробация безопасной технологии изготовления пастиломармеладных изделий в производственных условиях;</w:t>
      </w:r>
    </w:p>
    <w:p w14:paraId="301C4943" w14:textId="77777777" w:rsidR="006704A8" w:rsidRPr="001F14B8" w:rsidRDefault="006704A8" w:rsidP="0000093C">
      <w:pPr>
        <w:pStyle w:val="-11"/>
        <w:ind w:left="0" w:firstLine="709"/>
        <w:jc w:val="both"/>
        <w:rPr>
          <w:bCs/>
          <w:sz w:val="28"/>
          <w:szCs w:val="28"/>
        </w:rPr>
      </w:pPr>
      <w:r w:rsidRPr="001F14B8">
        <w:rPr>
          <w:bCs/>
          <w:sz w:val="28"/>
          <w:szCs w:val="28"/>
        </w:rPr>
        <w:lastRenderedPageBreak/>
        <w:t xml:space="preserve">- экспериментальное </w:t>
      </w:r>
      <w:r w:rsidR="003C72AB" w:rsidRPr="001F14B8">
        <w:rPr>
          <w:bCs/>
          <w:sz w:val="28"/>
          <w:szCs w:val="28"/>
        </w:rPr>
        <w:t>подтверждение влияния времени термической обработки и свойств упаковочных материалов на стаби</w:t>
      </w:r>
      <w:r w:rsidRPr="001F14B8">
        <w:rPr>
          <w:bCs/>
          <w:sz w:val="28"/>
          <w:szCs w:val="28"/>
        </w:rPr>
        <w:t>льность и безопасность продукта;</w:t>
      </w:r>
    </w:p>
    <w:p w14:paraId="483358FF" w14:textId="77777777" w:rsidR="006704A8" w:rsidRPr="001F14B8" w:rsidRDefault="006704A8" w:rsidP="0000093C">
      <w:pPr>
        <w:pStyle w:val="-11"/>
        <w:ind w:left="0" w:firstLine="709"/>
        <w:jc w:val="both"/>
        <w:rPr>
          <w:bCs/>
          <w:sz w:val="28"/>
          <w:szCs w:val="28"/>
        </w:rPr>
      </w:pPr>
      <w:r w:rsidRPr="001F14B8">
        <w:rPr>
          <w:bCs/>
          <w:sz w:val="28"/>
          <w:szCs w:val="28"/>
        </w:rPr>
        <w:t xml:space="preserve">- изучение влияния </w:t>
      </w:r>
      <w:r w:rsidRPr="001F14B8">
        <w:rPr>
          <w:bCs/>
          <w:sz w:val="28"/>
          <w:szCs w:val="28"/>
          <w:lang w:val="kk-KZ"/>
        </w:rPr>
        <w:t xml:space="preserve">содержания </w:t>
      </w:r>
      <w:proofErr w:type="spellStart"/>
      <w:r w:rsidRPr="001F14B8">
        <w:rPr>
          <w:bCs/>
          <w:sz w:val="28"/>
          <w:szCs w:val="28"/>
        </w:rPr>
        <w:t>вла</w:t>
      </w:r>
      <w:proofErr w:type="spellEnd"/>
      <w:r w:rsidRPr="001F14B8">
        <w:rPr>
          <w:bCs/>
          <w:sz w:val="28"/>
          <w:szCs w:val="28"/>
          <w:lang w:val="kk-KZ"/>
        </w:rPr>
        <w:t>ги</w:t>
      </w:r>
      <w:r w:rsidRPr="001F14B8">
        <w:rPr>
          <w:bCs/>
          <w:sz w:val="28"/>
          <w:szCs w:val="28"/>
        </w:rPr>
        <w:t xml:space="preserve"> готового изделия, активности воды и пробиотиков на микробиологическую обсемененность (рост плесени и бактерий);</w:t>
      </w:r>
    </w:p>
    <w:p w14:paraId="74E9F750" w14:textId="77777777" w:rsidR="00EB35DD" w:rsidRPr="001F14B8" w:rsidRDefault="006704A8" w:rsidP="0000093C">
      <w:pPr>
        <w:pStyle w:val="-11"/>
        <w:ind w:left="0" w:firstLine="709"/>
        <w:jc w:val="both"/>
        <w:rPr>
          <w:bCs/>
          <w:sz w:val="28"/>
          <w:szCs w:val="28"/>
        </w:rPr>
      </w:pPr>
      <w:r w:rsidRPr="001F14B8">
        <w:rPr>
          <w:bCs/>
          <w:sz w:val="28"/>
          <w:szCs w:val="28"/>
        </w:rPr>
        <w:t>- о</w:t>
      </w:r>
      <w:r w:rsidR="00EB35DD" w:rsidRPr="001F14B8">
        <w:rPr>
          <w:bCs/>
          <w:sz w:val="28"/>
          <w:szCs w:val="28"/>
        </w:rPr>
        <w:t>пределение экономической эффективности разработанных пастиломармеладных изделий.</w:t>
      </w:r>
    </w:p>
    <w:p w14:paraId="4EC1BF9B" w14:textId="77777777" w:rsidR="00254FCD" w:rsidRPr="001F14B8" w:rsidRDefault="00254FCD" w:rsidP="0000093C">
      <w:pPr>
        <w:pStyle w:val="-11"/>
        <w:tabs>
          <w:tab w:val="left" w:pos="851"/>
          <w:tab w:val="left" w:pos="993"/>
          <w:tab w:val="left" w:pos="1134"/>
        </w:tabs>
        <w:ind w:left="0" w:firstLine="709"/>
        <w:jc w:val="both"/>
        <w:rPr>
          <w:sz w:val="28"/>
          <w:szCs w:val="28"/>
        </w:rPr>
      </w:pPr>
      <w:r w:rsidRPr="001F14B8">
        <w:rPr>
          <w:b/>
          <w:bCs/>
          <w:sz w:val="28"/>
          <w:szCs w:val="28"/>
        </w:rPr>
        <w:t xml:space="preserve">Объекты исследования – </w:t>
      </w:r>
      <w:r w:rsidRPr="001F14B8">
        <w:rPr>
          <w:sz w:val="28"/>
          <w:szCs w:val="28"/>
        </w:rPr>
        <w:t>плодово</w:t>
      </w:r>
      <w:r w:rsidR="006704A8" w:rsidRPr="001F14B8">
        <w:rPr>
          <w:sz w:val="28"/>
          <w:szCs w:val="28"/>
        </w:rPr>
        <w:t>-</w:t>
      </w:r>
      <w:r w:rsidRPr="001F14B8">
        <w:rPr>
          <w:sz w:val="28"/>
          <w:szCs w:val="28"/>
        </w:rPr>
        <w:t xml:space="preserve">ягодное сырье (клубника, яблоки, груша, клюква, апельсин, банан, облепиха), </w:t>
      </w:r>
      <w:proofErr w:type="spellStart"/>
      <w:r w:rsidR="00D62319" w:rsidRPr="001F14B8">
        <w:rPr>
          <w:sz w:val="28"/>
          <w:szCs w:val="28"/>
        </w:rPr>
        <w:t>обогощающее</w:t>
      </w:r>
      <w:proofErr w:type="spellEnd"/>
      <w:r w:rsidRPr="001F14B8">
        <w:rPr>
          <w:sz w:val="28"/>
          <w:szCs w:val="28"/>
        </w:rPr>
        <w:t xml:space="preserve"> сырье (зверобой, листья облепихи), </w:t>
      </w:r>
      <w:proofErr w:type="spellStart"/>
      <w:r w:rsidRPr="001F14B8">
        <w:rPr>
          <w:sz w:val="28"/>
          <w:szCs w:val="28"/>
        </w:rPr>
        <w:t>молочн</w:t>
      </w:r>
      <w:r w:rsidR="00A30834" w:rsidRPr="001F14B8">
        <w:rPr>
          <w:sz w:val="28"/>
          <w:szCs w:val="28"/>
        </w:rPr>
        <w:t>о</w:t>
      </w:r>
      <w:proofErr w:type="spellEnd"/>
      <w:r w:rsidR="00A30834" w:rsidRPr="001F14B8">
        <w:rPr>
          <w:sz w:val="28"/>
          <w:szCs w:val="28"/>
        </w:rPr>
        <w:t xml:space="preserve">–кислые закваски (пробиотики) </w:t>
      </w:r>
      <w:r w:rsidR="00851B6E" w:rsidRPr="001F14B8">
        <w:rPr>
          <w:sz w:val="28"/>
          <w:szCs w:val="28"/>
        </w:rPr>
        <w:t xml:space="preserve">упаковочные материалы и </w:t>
      </w:r>
      <w:proofErr w:type="spellStart"/>
      <w:r w:rsidR="00A30834" w:rsidRPr="001F14B8">
        <w:rPr>
          <w:sz w:val="28"/>
          <w:szCs w:val="28"/>
        </w:rPr>
        <w:t>и</w:t>
      </w:r>
      <w:proofErr w:type="spellEnd"/>
      <w:r w:rsidR="00A30834" w:rsidRPr="001F14B8">
        <w:rPr>
          <w:sz w:val="28"/>
          <w:szCs w:val="28"/>
        </w:rPr>
        <w:t xml:space="preserve"> разработанные пастиломармеладные изделия.</w:t>
      </w:r>
    </w:p>
    <w:p w14:paraId="79E08DC6" w14:textId="77777777" w:rsidR="00254FCD" w:rsidRPr="001F14B8" w:rsidRDefault="00254FCD" w:rsidP="0000093C">
      <w:pPr>
        <w:pStyle w:val="-11"/>
        <w:tabs>
          <w:tab w:val="left" w:pos="851"/>
          <w:tab w:val="left" w:pos="993"/>
          <w:tab w:val="left" w:pos="1134"/>
        </w:tabs>
        <w:ind w:left="0" w:firstLine="709"/>
        <w:jc w:val="both"/>
        <w:rPr>
          <w:sz w:val="28"/>
          <w:szCs w:val="28"/>
        </w:rPr>
      </w:pPr>
      <w:r w:rsidRPr="001F14B8">
        <w:rPr>
          <w:b/>
          <w:bCs/>
          <w:sz w:val="28"/>
          <w:szCs w:val="28"/>
        </w:rPr>
        <w:t>Предмет исследования</w:t>
      </w:r>
      <w:r w:rsidRPr="001F14B8">
        <w:rPr>
          <w:sz w:val="28"/>
          <w:szCs w:val="28"/>
        </w:rPr>
        <w:t xml:space="preserve"> – технологические процессы производства пастиломармеладных изделий функциональной направленности и факторы безопасности в процессе жизненного цикла разработанных продуктов.</w:t>
      </w:r>
    </w:p>
    <w:p w14:paraId="36ABD76C" w14:textId="77777777" w:rsidR="00254FCD" w:rsidRPr="001F14B8" w:rsidRDefault="00254FCD" w:rsidP="0000093C">
      <w:pPr>
        <w:tabs>
          <w:tab w:val="left" w:pos="1134"/>
        </w:tabs>
        <w:spacing w:after="0" w:line="240" w:lineRule="auto"/>
        <w:ind w:firstLine="709"/>
        <w:jc w:val="both"/>
        <w:rPr>
          <w:rFonts w:ascii="Times New Roman" w:hAnsi="Times New Roman"/>
          <w:sz w:val="28"/>
          <w:szCs w:val="28"/>
        </w:rPr>
      </w:pPr>
      <w:r w:rsidRPr="001F14B8">
        <w:rPr>
          <w:rFonts w:ascii="Times New Roman" w:hAnsi="Times New Roman"/>
          <w:b/>
          <w:sz w:val="28"/>
          <w:szCs w:val="28"/>
        </w:rPr>
        <w:t xml:space="preserve">Научная новизна исследования </w:t>
      </w:r>
      <w:r w:rsidRPr="001F14B8">
        <w:rPr>
          <w:rFonts w:ascii="Times New Roman" w:hAnsi="Times New Roman"/>
          <w:bCs/>
          <w:sz w:val="28"/>
          <w:szCs w:val="28"/>
        </w:rPr>
        <w:t xml:space="preserve">заключается в разработке щадящей технологии </w:t>
      </w:r>
      <w:r w:rsidRPr="001F14B8">
        <w:rPr>
          <w:rFonts w:ascii="Times New Roman" w:hAnsi="Times New Roman"/>
          <w:sz w:val="28"/>
          <w:szCs w:val="28"/>
        </w:rPr>
        <w:t>пастиломармеладных изделий функциональной направленности</w:t>
      </w:r>
      <w:r w:rsidR="00934C4A" w:rsidRPr="001F14B8">
        <w:rPr>
          <w:rFonts w:ascii="Times New Roman" w:hAnsi="Times New Roman"/>
          <w:sz w:val="28"/>
          <w:szCs w:val="28"/>
        </w:rPr>
        <w:t xml:space="preserve"> с применением научно обоснованных </w:t>
      </w:r>
      <w:r w:rsidR="005921BD" w:rsidRPr="001F14B8">
        <w:rPr>
          <w:rFonts w:ascii="Times New Roman" w:hAnsi="Times New Roman"/>
          <w:sz w:val="28"/>
          <w:szCs w:val="28"/>
        </w:rPr>
        <w:t>критических контрольных точек</w:t>
      </w:r>
      <w:r w:rsidR="00934C4A" w:rsidRPr="001F14B8">
        <w:rPr>
          <w:rFonts w:ascii="Times New Roman" w:hAnsi="Times New Roman"/>
          <w:sz w:val="28"/>
          <w:szCs w:val="28"/>
        </w:rPr>
        <w:t>.</w:t>
      </w:r>
    </w:p>
    <w:p w14:paraId="797412B0" w14:textId="77777777" w:rsidR="004C4B2B" w:rsidRPr="001F14B8" w:rsidRDefault="00EF301E" w:rsidP="0000093C">
      <w:pPr>
        <w:numPr>
          <w:ilvl w:val="0"/>
          <w:numId w:val="38"/>
        </w:numPr>
        <w:spacing w:after="0" w:line="240" w:lineRule="auto"/>
        <w:ind w:left="0" w:firstLine="709"/>
        <w:jc w:val="both"/>
        <w:rPr>
          <w:rFonts w:ascii="Times New Roman" w:hAnsi="Times New Roman"/>
          <w:sz w:val="28"/>
          <w:szCs w:val="28"/>
        </w:rPr>
      </w:pPr>
      <w:r w:rsidRPr="001F14B8">
        <w:rPr>
          <w:rFonts w:ascii="Times New Roman" w:hAnsi="Times New Roman"/>
          <w:sz w:val="28"/>
          <w:szCs w:val="28"/>
        </w:rPr>
        <w:t>проведено сопоставление</w:t>
      </w:r>
      <w:r w:rsidR="00254FCD" w:rsidRPr="001F14B8">
        <w:rPr>
          <w:rFonts w:ascii="Times New Roman" w:hAnsi="Times New Roman"/>
          <w:sz w:val="28"/>
          <w:szCs w:val="28"/>
        </w:rPr>
        <w:t xml:space="preserve"> </w:t>
      </w:r>
      <w:r w:rsidRPr="001F14B8">
        <w:rPr>
          <w:rFonts w:ascii="Times New Roman" w:hAnsi="Times New Roman"/>
          <w:sz w:val="28"/>
          <w:szCs w:val="28"/>
        </w:rPr>
        <w:t>терминов «мармелад» и «пастила» по существенным группирующим признакам среди межгосударственных стандартов, классификаторов продукции по видам экономической деятельности, товарной номенклатуры внешнеэкономической деятельности Евразийского экономического союза.</w:t>
      </w:r>
    </w:p>
    <w:p w14:paraId="74FDDC93" w14:textId="77777777" w:rsidR="008147BF" w:rsidRPr="001F14B8" w:rsidRDefault="008147BF" w:rsidP="0000093C">
      <w:pPr>
        <w:numPr>
          <w:ilvl w:val="0"/>
          <w:numId w:val="38"/>
        </w:numPr>
        <w:spacing w:after="0" w:line="240" w:lineRule="auto"/>
        <w:ind w:left="0" w:firstLine="709"/>
        <w:jc w:val="both"/>
        <w:rPr>
          <w:rFonts w:ascii="Times New Roman" w:hAnsi="Times New Roman"/>
          <w:sz w:val="28"/>
          <w:szCs w:val="28"/>
        </w:rPr>
      </w:pPr>
      <w:r w:rsidRPr="001F14B8">
        <w:rPr>
          <w:rFonts w:ascii="Times New Roman" w:hAnsi="Times New Roman"/>
          <w:sz w:val="28"/>
          <w:szCs w:val="28"/>
        </w:rPr>
        <w:t xml:space="preserve">разработана </w:t>
      </w:r>
      <w:r w:rsidR="00EF301E" w:rsidRPr="001F14B8">
        <w:rPr>
          <w:rFonts w:ascii="Times New Roman" w:hAnsi="Times New Roman"/>
          <w:sz w:val="28"/>
          <w:szCs w:val="28"/>
        </w:rPr>
        <w:t>технология и</w:t>
      </w:r>
      <w:r w:rsidRPr="001F14B8">
        <w:rPr>
          <w:rFonts w:ascii="Times New Roman" w:hAnsi="Times New Roman"/>
          <w:sz w:val="28"/>
          <w:szCs w:val="28"/>
        </w:rPr>
        <w:t xml:space="preserve"> обоснована рецептура производства пастиломармеладных изделий функциональной направленности</w:t>
      </w:r>
      <w:r w:rsidR="00EB35DD" w:rsidRPr="001F14B8">
        <w:rPr>
          <w:rFonts w:ascii="Times New Roman" w:hAnsi="Times New Roman"/>
          <w:sz w:val="28"/>
          <w:szCs w:val="28"/>
        </w:rPr>
        <w:t>.</w:t>
      </w:r>
    </w:p>
    <w:p w14:paraId="4A03F04F" w14:textId="77777777" w:rsidR="008147BF" w:rsidRPr="001F14B8" w:rsidRDefault="008147BF" w:rsidP="0000093C">
      <w:pPr>
        <w:numPr>
          <w:ilvl w:val="0"/>
          <w:numId w:val="38"/>
        </w:numPr>
        <w:spacing w:after="0" w:line="240" w:lineRule="auto"/>
        <w:ind w:left="0" w:firstLine="709"/>
        <w:jc w:val="both"/>
        <w:rPr>
          <w:rFonts w:ascii="Times New Roman" w:hAnsi="Times New Roman"/>
          <w:sz w:val="28"/>
          <w:szCs w:val="28"/>
        </w:rPr>
      </w:pPr>
      <w:r w:rsidRPr="001F14B8">
        <w:rPr>
          <w:rFonts w:ascii="Times New Roman" w:hAnsi="Times New Roman"/>
          <w:sz w:val="28"/>
          <w:szCs w:val="28"/>
        </w:rPr>
        <w:t>определены оптимальные микробиологические показатели процесса производства и хранения пастиломармеладных изделий</w:t>
      </w:r>
      <w:r w:rsidR="00EB35DD" w:rsidRPr="001F14B8">
        <w:rPr>
          <w:rFonts w:ascii="Times New Roman" w:hAnsi="Times New Roman"/>
          <w:sz w:val="28"/>
          <w:szCs w:val="28"/>
        </w:rPr>
        <w:t>,</w:t>
      </w:r>
      <w:r w:rsidRPr="001F14B8">
        <w:rPr>
          <w:rFonts w:ascii="Times New Roman" w:hAnsi="Times New Roman"/>
          <w:sz w:val="28"/>
          <w:szCs w:val="28"/>
        </w:rPr>
        <w:t xml:space="preserve"> позволяющие увеличить срок хранения </w:t>
      </w:r>
      <w:r w:rsidR="00EB35DD" w:rsidRPr="001F14B8">
        <w:rPr>
          <w:rFonts w:ascii="Times New Roman" w:hAnsi="Times New Roman"/>
          <w:sz w:val="28"/>
          <w:szCs w:val="28"/>
        </w:rPr>
        <w:t>до 1 года.</w:t>
      </w:r>
    </w:p>
    <w:p w14:paraId="1426D8C0" w14:textId="77777777" w:rsidR="008147BF" w:rsidRPr="001F14B8" w:rsidRDefault="008147BF" w:rsidP="0000093C">
      <w:pPr>
        <w:numPr>
          <w:ilvl w:val="0"/>
          <w:numId w:val="38"/>
        </w:numPr>
        <w:spacing w:after="0" w:line="240" w:lineRule="auto"/>
        <w:ind w:left="0" w:firstLine="709"/>
        <w:jc w:val="both"/>
        <w:rPr>
          <w:rFonts w:ascii="Times New Roman" w:hAnsi="Times New Roman"/>
          <w:sz w:val="28"/>
          <w:szCs w:val="28"/>
        </w:rPr>
      </w:pPr>
      <w:r w:rsidRPr="001F14B8">
        <w:rPr>
          <w:rFonts w:ascii="Times New Roman" w:hAnsi="Times New Roman"/>
          <w:sz w:val="28"/>
          <w:szCs w:val="28"/>
        </w:rPr>
        <w:t xml:space="preserve">установлено время термической обработки </w:t>
      </w:r>
      <w:r w:rsidR="00EB35DD" w:rsidRPr="001F14B8">
        <w:rPr>
          <w:rFonts w:ascii="Times New Roman" w:hAnsi="Times New Roman"/>
          <w:sz w:val="28"/>
          <w:szCs w:val="28"/>
        </w:rPr>
        <w:t xml:space="preserve">(не более 20 мин) </w:t>
      </w:r>
      <w:r w:rsidRPr="001F14B8">
        <w:rPr>
          <w:rFonts w:ascii="Times New Roman" w:hAnsi="Times New Roman"/>
          <w:sz w:val="28"/>
          <w:szCs w:val="28"/>
        </w:rPr>
        <w:t>и конечное содержание сухих веществ</w:t>
      </w:r>
      <w:r w:rsidR="00EB35DD" w:rsidRPr="001F14B8">
        <w:rPr>
          <w:rFonts w:ascii="Times New Roman" w:hAnsi="Times New Roman"/>
          <w:sz w:val="28"/>
          <w:szCs w:val="28"/>
        </w:rPr>
        <w:t xml:space="preserve"> 59%</w:t>
      </w:r>
      <w:r w:rsidRPr="001F14B8">
        <w:rPr>
          <w:rFonts w:ascii="Times New Roman" w:hAnsi="Times New Roman"/>
          <w:sz w:val="28"/>
          <w:szCs w:val="28"/>
        </w:rPr>
        <w:t xml:space="preserve"> для </w:t>
      </w:r>
      <w:r w:rsidR="00EB35DD" w:rsidRPr="001F14B8">
        <w:rPr>
          <w:rFonts w:ascii="Times New Roman" w:hAnsi="Times New Roman"/>
          <w:sz w:val="28"/>
          <w:szCs w:val="28"/>
        </w:rPr>
        <w:t>формирования безопасного студня.</w:t>
      </w:r>
    </w:p>
    <w:p w14:paraId="3155ED41" w14:textId="77777777" w:rsidR="008147BF" w:rsidRPr="001F14B8" w:rsidRDefault="008147BF" w:rsidP="0000093C">
      <w:pPr>
        <w:numPr>
          <w:ilvl w:val="0"/>
          <w:numId w:val="38"/>
        </w:numPr>
        <w:spacing w:after="0" w:line="240" w:lineRule="auto"/>
        <w:ind w:left="0" w:firstLine="709"/>
        <w:jc w:val="both"/>
        <w:rPr>
          <w:rFonts w:ascii="Times New Roman" w:hAnsi="Times New Roman"/>
          <w:sz w:val="28"/>
          <w:szCs w:val="28"/>
        </w:rPr>
      </w:pPr>
      <w:r w:rsidRPr="001F14B8">
        <w:rPr>
          <w:rFonts w:ascii="Times New Roman" w:hAnsi="Times New Roman"/>
          <w:sz w:val="28"/>
          <w:szCs w:val="28"/>
        </w:rPr>
        <w:t>определены оптимальные варианты упаковочных материалов</w:t>
      </w:r>
      <w:r w:rsidR="00DE5EA7" w:rsidRPr="001F14B8">
        <w:rPr>
          <w:rFonts w:ascii="Times New Roman" w:hAnsi="Times New Roman"/>
          <w:sz w:val="28"/>
          <w:szCs w:val="28"/>
        </w:rPr>
        <w:t xml:space="preserve"> (60 микрон</w:t>
      </w:r>
      <w:r w:rsidR="00EB35DD" w:rsidRPr="001F14B8">
        <w:rPr>
          <w:rFonts w:ascii="Times New Roman" w:hAnsi="Times New Roman"/>
          <w:sz w:val="28"/>
          <w:szCs w:val="28"/>
        </w:rPr>
        <w:t>)</w:t>
      </w:r>
      <w:r w:rsidRPr="001F14B8">
        <w:rPr>
          <w:rFonts w:ascii="Times New Roman" w:hAnsi="Times New Roman"/>
          <w:sz w:val="28"/>
          <w:szCs w:val="28"/>
        </w:rPr>
        <w:t xml:space="preserve"> для сохранения свежести и увеличения срока хранения пастиломармеладных изделий</w:t>
      </w:r>
      <w:r w:rsidR="00EB35DD" w:rsidRPr="001F14B8">
        <w:rPr>
          <w:rFonts w:ascii="Times New Roman" w:hAnsi="Times New Roman"/>
          <w:sz w:val="28"/>
          <w:szCs w:val="28"/>
        </w:rPr>
        <w:t>.</w:t>
      </w:r>
      <w:r w:rsidRPr="001F14B8">
        <w:rPr>
          <w:rFonts w:ascii="Times New Roman" w:hAnsi="Times New Roman"/>
          <w:sz w:val="28"/>
          <w:szCs w:val="28"/>
        </w:rPr>
        <w:t xml:space="preserve"> </w:t>
      </w:r>
    </w:p>
    <w:p w14:paraId="487BB699" w14:textId="77777777" w:rsidR="008147BF" w:rsidRPr="001F14B8" w:rsidRDefault="00EF301E" w:rsidP="0000093C">
      <w:pPr>
        <w:numPr>
          <w:ilvl w:val="0"/>
          <w:numId w:val="38"/>
        </w:numPr>
        <w:spacing w:after="0" w:line="240" w:lineRule="auto"/>
        <w:ind w:left="0" w:firstLine="709"/>
        <w:jc w:val="both"/>
        <w:rPr>
          <w:rFonts w:ascii="Times New Roman" w:hAnsi="Times New Roman"/>
          <w:sz w:val="28"/>
          <w:szCs w:val="28"/>
        </w:rPr>
      </w:pPr>
      <w:r w:rsidRPr="001F14B8">
        <w:rPr>
          <w:rFonts w:ascii="Times New Roman" w:hAnsi="Times New Roman"/>
          <w:sz w:val="28"/>
          <w:szCs w:val="28"/>
        </w:rPr>
        <w:t>установлен показатель</w:t>
      </w:r>
      <w:r w:rsidR="008147BF" w:rsidRPr="001F14B8">
        <w:rPr>
          <w:rFonts w:ascii="Times New Roman" w:hAnsi="Times New Roman"/>
          <w:sz w:val="28"/>
          <w:szCs w:val="28"/>
        </w:rPr>
        <w:t xml:space="preserve"> активности воды</w:t>
      </w:r>
      <w:r w:rsidR="00EB35DD" w:rsidRPr="001F14B8">
        <w:rPr>
          <w:rFonts w:ascii="Times New Roman" w:hAnsi="Times New Roman"/>
          <w:sz w:val="28"/>
          <w:szCs w:val="28"/>
        </w:rPr>
        <w:t xml:space="preserve"> (</w:t>
      </w:r>
      <w:r w:rsidR="00EB35DD" w:rsidRPr="001F14B8">
        <w:rPr>
          <w:rFonts w:ascii="Times New Roman" w:hAnsi="Times New Roman"/>
          <w:sz w:val="28"/>
          <w:szCs w:val="28"/>
          <w:lang w:val="en-US"/>
        </w:rPr>
        <w:t>a</w:t>
      </w:r>
      <w:r w:rsidR="00EB35DD" w:rsidRPr="001F14B8">
        <w:rPr>
          <w:rFonts w:ascii="Times New Roman" w:hAnsi="Times New Roman"/>
          <w:sz w:val="28"/>
          <w:szCs w:val="28"/>
          <w:vertAlign w:val="subscript"/>
          <w:lang w:val="en-US"/>
        </w:rPr>
        <w:t>w</w:t>
      </w:r>
      <w:r w:rsidR="00EB35DD" w:rsidRPr="001F14B8">
        <w:rPr>
          <w:rFonts w:ascii="Times New Roman" w:hAnsi="Times New Roman"/>
          <w:sz w:val="28"/>
          <w:szCs w:val="28"/>
        </w:rPr>
        <w:t>)</w:t>
      </w:r>
      <w:r w:rsidR="00DE5EA7" w:rsidRPr="001F14B8">
        <w:rPr>
          <w:rFonts w:ascii="Times New Roman" w:hAnsi="Times New Roman"/>
          <w:sz w:val="28"/>
          <w:szCs w:val="28"/>
        </w:rPr>
        <w:t xml:space="preserve"> не более 0,45</w:t>
      </w:r>
      <w:r w:rsidR="00EB35DD" w:rsidRPr="001F14B8">
        <w:rPr>
          <w:rFonts w:ascii="Times New Roman" w:hAnsi="Times New Roman"/>
          <w:sz w:val="28"/>
          <w:szCs w:val="28"/>
        </w:rPr>
        <w:t>,</w:t>
      </w:r>
      <w:r w:rsidR="008147BF" w:rsidRPr="001F14B8">
        <w:rPr>
          <w:rFonts w:ascii="Times New Roman" w:hAnsi="Times New Roman"/>
          <w:sz w:val="28"/>
          <w:szCs w:val="28"/>
        </w:rPr>
        <w:t xml:space="preserve"> как индикатор микробиологической безопасности пастиломармеладных изделий</w:t>
      </w:r>
      <w:r w:rsidR="00DE5EA7" w:rsidRPr="001F14B8">
        <w:rPr>
          <w:rFonts w:ascii="Times New Roman" w:hAnsi="Times New Roman"/>
          <w:sz w:val="28"/>
          <w:szCs w:val="28"/>
        </w:rPr>
        <w:t xml:space="preserve"> и его влияние на текстурные и цветовые показатели пастиломармеладных изделий</w:t>
      </w:r>
      <w:r w:rsidR="00EB35DD" w:rsidRPr="001F14B8">
        <w:rPr>
          <w:rFonts w:ascii="Times New Roman" w:hAnsi="Times New Roman"/>
          <w:sz w:val="28"/>
          <w:szCs w:val="28"/>
        </w:rPr>
        <w:t>.</w:t>
      </w:r>
      <w:r w:rsidR="008147BF" w:rsidRPr="001F14B8">
        <w:rPr>
          <w:rFonts w:ascii="Times New Roman" w:hAnsi="Times New Roman"/>
          <w:sz w:val="28"/>
          <w:szCs w:val="28"/>
        </w:rPr>
        <w:t xml:space="preserve"> </w:t>
      </w:r>
    </w:p>
    <w:p w14:paraId="4D18D935" w14:textId="77777777" w:rsidR="00254FCD" w:rsidRPr="001F14B8" w:rsidRDefault="00254FCD" w:rsidP="0000093C">
      <w:pPr>
        <w:pStyle w:val="-11"/>
        <w:tabs>
          <w:tab w:val="left" w:pos="851"/>
          <w:tab w:val="left" w:pos="993"/>
          <w:tab w:val="left" w:pos="1134"/>
        </w:tabs>
        <w:ind w:left="0" w:firstLine="709"/>
        <w:jc w:val="both"/>
        <w:rPr>
          <w:sz w:val="28"/>
          <w:szCs w:val="28"/>
        </w:rPr>
      </w:pPr>
      <w:r w:rsidRPr="001F14B8">
        <w:rPr>
          <w:b/>
          <w:bCs/>
          <w:sz w:val="28"/>
          <w:szCs w:val="28"/>
        </w:rPr>
        <w:t>Практическая значимость работы:</w:t>
      </w:r>
      <w:r w:rsidR="00F975A1" w:rsidRPr="001F14B8">
        <w:rPr>
          <w:b/>
          <w:bCs/>
          <w:sz w:val="28"/>
          <w:szCs w:val="28"/>
        </w:rPr>
        <w:t xml:space="preserve"> </w:t>
      </w:r>
      <w:r w:rsidRPr="001F14B8">
        <w:rPr>
          <w:sz w:val="28"/>
          <w:szCs w:val="28"/>
        </w:rPr>
        <w:t xml:space="preserve">Исследования по диссертационной </w:t>
      </w:r>
      <w:r w:rsidR="00EF301E" w:rsidRPr="001F14B8">
        <w:rPr>
          <w:sz w:val="28"/>
          <w:szCs w:val="28"/>
        </w:rPr>
        <w:t>работе осуществлялись</w:t>
      </w:r>
      <w:r w:rsidRPr="001F14B8">
        <w:rPr>
          <w:sz w:val="28"/>
          <w:szCs w:val="28"/>
        </w:rPr>
        <w:t xml:space="preserve"> в Алматинском технологическом университете и производственных условиях ИП «ВМ», в рамках проекта №AP09058293 «Разработка технологии производства диетических иммуностимулирующих кондитерских изделий на основе переработки местного растительного сырья», финансируемого Министерством образования и науки Республики Казахстан.</w:t>
      </w:r>
    </w:p>
    <w:p w14:paraId="4D51A6FC" w14:textId="77777777" w:rsidR="00254FCD" w:rsidRPr="001F14B8" w:rsidRDefault="00254FCD" w:rsidP="0000093C">
      <w:pPr>
        <w:pStyle w:val="-11"/>
        <w:tabs>
          <w:tab w:val="left" w:pos="851"/>
          <w:tab w:val="left" w:pos="993"/>
          <w:tab w:val="left" w:pos="1134"/>
        </w:tabs>
        <w:ind w:left="0" w:firstLine="709"/>
        <w:jc w:val="both"/>
        <w:rPr>
          <w:sz w:val="28"/>
          <w:szCs w:val="28"/>
        </w:rPr>
      </w:pPr>
      <w:r w:rsidRPr="001F14B8">
        <w:rPr>
          <w:sz w:val="28"/>
          <w:szCs w:val="28"/>
        </w:rPr>
        <w:lastRenderedPageBreak/>
        <w:t>На разработанные технологии пастиломармеладных изделий получены патент Республики Казахстан на изобретение № 36422 от 20.10.2023 года «Фруктово-ягодный мармелад (варианты) и способ его приготовления».</w:t>
      </w:r>
    </w:p>
    <w:p w14:paraId="507FFE7E" w14:textId="77777777" w:rsidR="00254FCD" w:rsidRPr="001F14B8" w:rsidRDefault="00254FCD" w:rsidP="0000093C">
      <w:pPr>
        <w:pStyle w:val="-11"/>
        <w:tabs>
          <w:tab w:val="left" w:pos="851"/>
          <w:tab w:val="left" w:pos="993"/>
          <w:tab w:val="left" w:pos="1134"/>
        </w:tabs>
        <w:ind w:left="0" w:firstLine="709"/>
        <w:jc w:val="both"/>
        <w:rPr>
          <w:sz w:val="28"/>
          <w:szCs w:val="28"/>
        </w:rPr>
      </w:pPr>
      <w:r w:rsidRPr="001F14B8">
        <w:rPr>
          <w:sz w:val="28"/>
          <w:szCs w:val="28"/>
        </w:rPr>
        <w:t>Разработаны нормативные документы на сахарные кондитерские изделия функциональной направленности: технологические инструкции ТИ-АО-99084000359-01-2022 «Технологическая инструкция на производство пастиломармеладных изделий», ТИ-АО-990840000359-01-2023 «Технологическая инструкция на производство пастильных изделий»,  стандарты организации СТ ИП 870309400224-01-2023 «Пастиломармеладные изделия на основе фруктово-ягодного сырья с обогащающими добавками растительного происхождения и пробиотиками», нормы ХАССП для программы по контролю опасных факторов (рисков) при производстве пастиломармеладных изделий ИП «ВМ».</w:t>
      </w:r>
    </w:p>
    <w:p w14:paraId="595305A8" w14:textId="77777777" w:rsidR="00254FCD" w:rsidRPr="001F14B8" w:rsidRDefault="00254FCD" w:rsidP="0000093C">
      <w:pPr>
        <w:pStyle w:val="-11"/>
        <w:tabs>
          <w:tab w:val="left" w:pos="851"/>
          <w:tab w:val="left" w:pos="993"/>
          <w:tab w:val="left" w:pos="1134"/>
        </w:tabs>
        <w:ind w:left="0" w:firstLine="709"/>
        <w:jc w:val="both"/>
        <w:rPr>
          <w:bCs/>
          <w:sz w:val="28"/>
          <w:szCs w:val="28"/>
        </w:rPr>
      </w:pPr>
      <w:r w:rsidRPr="001F14B8">
        <w:rPr>
          <w:sz w:val="28"/>
          <w:szCs w:val="28"/>
        </w:rPr>
        <w:t> Технология производства</w:t>
      </w:r>
      <w:r w:rsidRPr="001F14B8">
        <w:rPr>
          <w:bCs/>
          <w:sz w:val="28"/>
          <w:szCs w:val="28"/>
        </w:rPr>
        <w:t xml:space="preserve"> </w:t>
      </w:r>
      <w:r w:rsidRPr="001F14B8">
        <w:rPr>
          <w:sz w:val="28"/>
          <w:szCs w:val="28"/>
        </w:rPr>
        <w:t>пастиломармеладных изделий функционального назначения</w:t>
      </w:r>
      <w:r w:rsidRPr="001F14B8">
        <w:rPr>
          <w:bCs/>
          <w:sz w:val="28"/>
          <w:szCs w:val="28"/>
        </w:rPr>
        <w:t xml:space="preserve"> на основе местного сырья (клубника, яблоки, груша) растительного происхождения апробирована в производс</w:t>
      </w:r>
      <w:r w:rsidR="00CC36C4" w:rsidRPr="001F14B8">
        <w:rPr>
          <w:bCs/>
          <w:sz w:val="28"/>
          <w:szCs w:val="28"/>
        </w:rPr>
        <w:t>твенном цехе ИП «ВМ» (г. Алматы</w:t>
      </w:r>
      <w:r w:rsidRPr="001F14B8">
        <w:rPr>
          <w:bCs/>
          <w:sz w:val="28"/>
          <w:szCs w:val="28"/>
        </w:rPr>
        <w:t>) и внедрена в производственных условиях.</w:t>
      </w:r>
    </w:p>
    <w:p w14:paraId="610CEEB9" w14:textId="77777777" w:rsidR="00254FCD" w:rsidRPr="001F14B8" w:rsidRDefault="00254FCD" w:rsidP="0000093C">
      <w:pPr>
        <w:tabs>
          <w:tab w:val="left" w:pos="709"/>
          <w:tab w:val="left" w:pos="993"/>
        </w:tabs>
        <w:spacing w:after="0" w:line="240" w:lineRule="auto"/>
        <w:ind w:firstLine="709"/>
        <w:jc w:val="both"/>
        <w:rPr>
          <w:rFonts w:ascii="Times New Roman" w:hAnsi="Times New Roman"/>
          <w:bCs/>
          <w:sz w:val="28"/>
          <w:szCs w:val="28"/>
        </w:rPr>
      </w:pPr>
      <w:r w:rsidRPr="001F14B8">
        <w:rPr>
          <w:rFonts w:ascii="Times New Roman" w:hAnsi="Times New Roman"/>
          <w:sz w:val="28"/>
          <w:szCs w:val="28"/>
          <w:lang w:eastAsia="ru-RU"/>
        </w:rPr>
        <w:t> </w:t>
      </w:r>
      <w:r w:rsidRPr="001F14B8">
        <w:rPr>
          <w:rFonts w:ascii="Times New Roman" w:hAnsi="Times New Roman"/>
          <w:bCs/>
          <w:sz w:val="28"/>
          <w:szCs w:val="28"/>
        </w:rPr>
        <w:t xml:space="preserve">Технология производства </w:t>
      </w:r>
      <w:r w:rsidRPr="001F14B8">
        <w:rPr>
          <w:rFonts w:ascii="Times New Roman" w:hAnsi="Times New Roman"/>
          <w:sz w:val="28"/>
          <w:szCs w:val="28"/>
        </w:rPr>
        <w:t xml:space="preserve">разработанных </w:t>
      </w:r>
      <w:r w:rsidR="00DD0FE0" w:rsidRPr="001F14B8">
        <w:rPr>
          <w:rFonts w:ascii="Times New Roman" w:hAnsi="Times New Roman"/>
          <w:sz w:val="28"/>
          <w:szCs w:val="28"/>
        </w:rPr>
        <w:t>кондитерских изделий</w:t>
      </w:r>
      <w:r w:rsidRPr="001F14B8">
        <w:rPr>
          <w:rFonts w:ascii="Times New Roman" w:hAnsi="Times New Roman"/>
          <w:sz w:val="28"/>
          <w:szCs w:val="28"/>
        </w:rPr>
        <w:t xml:space="preserve"> функционального назначения</w:t>
      </w:r>
      <w:r w:rsidRPr="001F14B8">
        <w:rPr>
          <w:rFonts w:ascii="Times New Roman" w:hAnsi="Times New Roman"/>
          <w:bCs/>
          <w:sz w:val="28"/>
          <w:szCs w:val="28"/>
        </w:rPr>
        <w:t xml:space="preserve"> на основе местного сырья (клубника, яблоки, груша) растительного происхождения апробирована в производственных цехах ТОО «</w:t>
      </w:r>
      <w:proofErr w:type="spellStart"/>
      <w:r w:rsidRPr="001F14B8">
        <w:rPr>
          <w:rFonts w:ascii="Times New Roman" w:hAnsi="Times New Roman"/>
          <w:bCs/>
          <w:sz w:val="28"/>
          <w:szCs w:val="28"/>
        </w:rPr>
        <w:t>КазСнекСауда</w:t>
      </w:r>
      <w:proofErr w:type="spellEnd"/>
      <w:r w:rsidRPr="001F14B8">
        <w:rPr>
          <w:rFonts w:ascii="Times New Roman" w:hAnsi="Times New Roman"/>
          <w:bCs/>
          <w:sz w:val="28"/>
          <w:szCs w:val="28"/>
        </w:rPr>
        <w:t xml:space="preserve">» (г. Алматы) и проведены испытания по показателям безопасности в условиях производственной лаборатории. </w:t>
      </w:r>
    </w:p>
    <w:p w14:paraId="482F103D" w14:textId="77777777" w:rsidR="00254FCD" w:rsidRPr="001F14B8" w:rsidRDefault="00254FCD" w:rsidP="0000093C">
      <w:pPr>
        <w:tabs>
          <w:tab w:val="left" w:pos="709"/>
          <w:tab w:val="left" w:pos="993"/>
          <w:tab w:val="left" w:pos="1134"/>
        </w:tabs>
        <w:spacing w:after="0" w:line="240" w:lineRule="auto"/>
        <w:ind w:firstLine="709"/>
        <w:jc w:val="both"/>
        <w:rPr>
          <w:rFonts w:ascii="Times New Roman" w:hAnsi="Times New Roman"/>
          <w:sz w:val="28"/>
          <w:szCs w:val="28"/>
        </w:rPr>
      </w:pPr>
      <w:r w:rsidRPr="001F14B8">
        <w:rPr>
          <w:rFonts w:ascii="Times New Roman" w:hAnsi="Times New Roman"/>
          <w:sz w:val="28"/>
          <w:szCs w:val="28"/>
        </w:rPr>
        <w:t>Разработаны и утверждены:</w:t>
      </w:r>
    </w:p>
    <w:p w14:paraId="508ED69E" w14:textId="77777777" w:rsidR="00254FCD" w:rsidRPr="001F14B8" w:rsidRDefault="00254FCD" w:rsidP="0000093C">
      <w:pPr>
        <w:numPr>
          <w:ilvl w:val="0"/>
          <w:numId w:val="25"/>
        </w:numPr>
        <w:tabs>
          <w:tab w:val="clear" w:pos="720"/>
          <w:tab w:val="num" w:pos="0"/>
          <w:tab w:val="left" w:pos="709"/>
          <w:tab w:val="left" w:pos="993"/>
          <w:tab w:val="left" w:pos="1134"/>
        </w:tabs>
        <w:spacing w:after="0" w:line="240" w:lineRule="auto"/>
        <w:ind w:left="0" w:firstLine="709"/>
        <w:jc w:val="both"/>
        <w:rPr>
          <w:rFonts w:ascii="Times New Roman" w:hAnsi="Times New Roman"/>
          <w:sz w:val="28"/>
          <w:szCs w:val="28"/>
        </w:rPr>
      </w:pPr>
      <w:r w:rsidRPr="001F14B8">
        <w:rPr>
          <w:rFonts w:ascii="Times New Roman" w:hAnsi="Times New Roman"/>
          <w:sz w:val="28"/>
          <w:szCs w:val="28"/>
        </w:rPr>
        <w:t>технологическая инструкция №ТИ-АО-990840000359-01-2022 от 08.07.2022</w:t>
      </w:r>
    </w:p>
    <w:p w14:paraId="12CC38CD" w14:textId="77777777" w:rsidR="00254FCD" w:rsidRPr="001F14B8" w:rsidRDefault="00254FCD" w:rsidP="0000093C">
      <w:pPr>
        <w:numPr>
          <w:ilvl w:val="0"/>
          <w:numId w:val="25"/>
        </w:numPr>
        <w:tabs>
          <w:tab w:val="clear" w:pos="720"/>
          <w:tab w:val="num" w:pos="0"/>
          <w:tab w:val="left" w:pos="709"/>
          <w:tab w:val="left" w:pos="993"/>
          <w:tab w:val="left" w:pos="1134"/>
        </w:tabs>
        <w:spacing w:after="0" w:line="240" w:lineRule="auto"/>
        <w:ind w:left="0" w:firstLine="709"/>
        <w:jc w:val="both"/>
        <w:rPr>
          <w:rFonts w:ascii="Times New Roman" w:hAnsi="Times New Roman"/>
          <w:sz w:val="28"/>
          <w:szCs w:val="28"/>
        </w:rPr>
      </w:pPr>
      <w:r w:rsidRPr="001F14B8">
        <w:rPr>
          <w:rFonts w:ascii="Times New Roman" w:hAnsi="Times New Roman"/>
          <w:sz w:val="28"/>
          <w:szCs w:val="28"/>
        </w:rPr>
        <w:t>стандарт организации №СТ-ИП-870309400224-01-2022 от 08.07.2022</w:t>
      </w:r>
    </w:p>
    <w:p w14:paraId="3FABDC4D" w14:textId="77777777" w:rsidR="00254FCD" w:rsidRPr="001F14B8" w:rsidRDefault="00254FCD" w:rsidP="0000093C">
      <w:pPr>
        <w:tabs>
          <w:tab w:val="left" w:pos="709"/>
        </w:tabs>
        <w:spacing w:after="0" w:line="240" w:lineRule="auto"/>
        <w:ind w:firstLine="709"/>
        <w:jc w:val="both"/>
        <w:rPr>
          <w:rFonts w:ascii="Times New Roman" w:hAnsi="Times New Roman"/>
          <w:b/>
          <w:bCs/>
          <w:sz w:val="28"/>
          <w:szCs w:val="28"/>
        </w:rPr>
      </w:pPr>
      <w:r w:rsidRPr="001F14B8">
        <w:rPr>
          <w:rFonts w:ascii="Times New Roman" w:hAnsi="Times New Roman"/>
          <w:b/>
          <w:bCs/>
          <w:sz w:val="28"/>
          <w:szCs w:val="28"/>
        </w:rPr>
        <w:t>Основные положения, выносимые на защиту</w:t>
      </w:r>
    </w:p>
    <w:p w14:paraId="3F2F48EB" w14:textId="77777777" w:rsidR="004C4B2B" w:rsidRPr="001F14B8" w:rsidRDefault="004C4B2B" w:rsidP="0000093C">
      <w:pPr>
        <w:numPr>
          <w:ilvl w:val="0"/>
          <w:numId w:val="39"/>
        </w:numPr>
        <w:tabs>
          <w:tab w:val="left" w:pos="709"/>
          <w:tab w:val="left" w:pos="993"/>
        </w:tabs>
        <w:spacing w:after="0" w:line="240" w:lineRule="auto"/>
        <w:ind w:left="0" w:firstLine="709"/>
        <w:jc w:val="both"/>
        <w:rPr>
          <w:rFonts w:ascii="Times New Roman" w:hAnsi="Times New Roman"/>
          <w:sz w:val="28"/>
          <w:szCs w:val="28"/>
        </w:rPr>
      </w:pPr>
      <w:r w:rsidRPr="001F14B8">
        <w:rPr>
          <w:rFonts w:ascii="Times New Roman" w:hAnsi="Times New Roman"/>
          <w:sz w:val="28"/>
          <w:szCs w:val="28"/>
        </w:rPr>
        <w:t xml:space="preserve">Снижение микробиологической обсемененности за счет установления режимов термообработки, регулирования количества сухих веществ в процессе приготовления и влаги в готовом продукте, активности воды, внесения </w:t>
      </w:r>
      <w:proofErr w:type="spellStart"/>
      <w:r w:rsidRPr="001F14B8">
        <w:rPr>
          <w:rFonts w:ascii="Times New Roman" w:hAnsi="Times New Roman"/>
          <w:sz w:val="28"/>
          <w:szCs w:val="28"/>
        </w:rPr>
        <w:t>пробиотических</w:t>
      </w:r>
      <w:proofErr w:type="spellEnd"/>
      <w:r w:rsidRPr="001F14B8">
        <w:rPr>
          <w:rFonts w:ascii="Times New Roman" w:hAnsi="Times New Roman"/>
          <w:sz w:val="28"/>
          <w:szCs w:val="28"/>
        </w:rPr>
        <w:t xml:space="preserve"> заквасок. </w:t>
      </w:r>
    </w:p>
    <w:p w14:paraId="140D3C23" w14:textId="77777777" w:rsidR="008147BF" w:rsidRPr="001F14B8" w:rsidRDefault="008147BF" w:rsidP="0000093C">
      <w:pPr>
        <w:numPr>
          <w:ilvl w:val="0"/>
          <w:numId w:val="39"/>
        </w:numPr>
        <w:tabs>
          <w:tab w:val="left" w:pos="709"/>
          <w:tab w:val="left" w:pos="993"/>
        </w:tabs>
        <w:spacing w:after="0" w:line="240" w:lineRule="auto"/>
        <w:ind w:left="0" w:firstLine="709"/>
        <w:jc w:val="both"/>
        <w:rPr>
          <w:rFonts w:ascii="Times New Roman" w:hAnsi="Times New Roman"/>
          <w:sz w:val="28"/>
          <w:szCs w:val="28"/>
        </w:rPr>
      </w:pPr>
      <w:r w:rsidRPr="001F14B8">
        <w:rPr>
          <w:rFonts w:ascii="Times New Roman" w:hAnsi="Times New Roman"/>
          <w:sz w:val="28"/>
          <w:szCs w:val="28"/>
        </w:rPr>
        <w:t xml:space="preserve">  Подбор безопасных рецептурных составляющих по химическому составу и согласно нормам потребления </w:t>
      </w:r>
    </w:p>
    <w:p w14:paraId="5AC8B93E" w14:textId="77777777" w:rsidR="00DC4F23" w:rsidRPr="001F14B8" w:rsidRDefault="00DC4F23" w:rsidP="0000093C">
      <w:pPr>
        <w:numPr>
          <w:ilvl w:val="0"/>
          <w:numId w:val="39"/>
        </w:numPr>
        <w:tabs>
          <w:tab w:val="left" w:pos="709"/>
          <w:tab w:val="left" w:pos="993"/>
        </w:tabs>
        <w:spacing w:after="0" w:line="240" w:lineRule="auto"/>
        <w:ind w:left="0" w:firstLine="709"/>
        <w:jc w:val="both"/>
        <w:rPr>
          <w:rFonts w:ascii="Times New Roman" w:hAnsi="Times New Roman"/>
          <w:sz w:val="28"/>
          <w:szCs w:val="28"/>
        </w:rPr>
      </w:pPr>
      <w:r w:rsidRPr="001F14B8">
        <w:rPr>
          <w:rFonts w:ascii="Times New Roman" w:hAnsi="Times New Roman"/>
          <w:sz w:val="28"/>
          <w:szCs w:val="28"/>
        </w:rPr>
        <w:t xml:space="preserve">Сравнительная характеристика по </w:t>
      </w:r>
      <w:r w:rsidR="00891781" w:rsidRPr="001F14B8">
        <w:rPr>
          <w:rFonts w:ascii="Times New Roman" w:hAnsi="Times New Roman"/>
          <w:sz w:val="28"/>
          <w:szCs w:val="28"/>
          <w:lang w:val="kk-KZ"/>
        </w:rPr>
        <w:t xml:space="preserve">содержанию </w:t>
      </w:r>
      <w:proofErr w:type="spellStart"/>
      <w:r w:rsidRPr="001F14B8">
        <w:rPr>
          <w:rFonts w:ascii="Times New Roman" w:hAnsi="Times New Roman"/>
          <w:sz w:val="28"/>
          <w:szCs w:val="28"/>
        </w:rPr>
        <w:t>вла</w:t>
      </w:r>
      <w:proofErr w:type="spellEnd"/>
      <w:r w:rsidR="00891781" w:rsidRPr="001F14B8">
        <w:rPr>
          <w:rFonts w:ascii="Times New Roman" w:hAnsi="Times New Roman"/>
          <w:sz w:val="28"/>
          <w:szCs w:val="28"/>
          <w:lang w:val="kk-KZ"/>
        </w:rPr>
        <w:t>ги</w:t>
      </w:r>
      <w:r w:rsidRPr="001F14B8">
        <w:rPr>
          <w:rFonts w:ascii="Times New Roman" w:hAnsi="Times New Roman"/>
          <w:sz w:val="28"/>
          <w:szCs w:val="28"/>
        </w:rPr>
        <w:t xml:space="preserve"> готовых желейных изделий </w:t>
      </w:r>
      <w:r w:rsidR="00AC7DF4" w:rsidRPr="001F14B8">
        <w:rPr>
          <w:rFonts w:ascii="Times New Roman" w:hAnsi="Times New Roman"/>
          <w:sz w:val="28"/>
          <w:szCs w:val="28"/>
        </w:rPr>
        <w:t>в соответствии с нормативной документацией,</w:t>
      </w:r>
      <w:r w:rsidRPr="001F14B8">
        <w:rPr>
          <w:rFonts w:ascii="Times New Roman" w:hAnsi="Times New Roman"/>
          <w:sz w:val="28"/>
          <w:szCs w:val="28"/>
        </w:rPr>
        <w:t xml:space="preserve"> принятой в Республике Казахстан </w:t>
      </w:r>
    </w:p>
    <w:p w14:paraId="61777802" w14:textId="77777777" w:rsidR="008147BF" w:rsidRPr="001F14B8" w:rsidRDefault="008147BF" w:rsidP="0000093C">
      <w:pPr>
        <w:numPr>
          <w:ilvl w:val="0"/>
          <w:numId w:val="39"/>
        </w:numPr>
        <w:tabs>
          <w:tab w:val="left" w:pos="709"/>
          <w:tab w:val="left" w:pos="993"/>
        </w:tabs>
        <w:spacing w:after="0" w:line="240" w:lineRule="auto"/>
        <w:ind w:left="0" w:firstLine="709"/>
        <w:jc w:val="both"/>
        <w:rPr>
          <w:rFonts w:ascii="Times New Roman" w:hAnsi="Times New Roman"/>
          <w:sz w:val="28"/>
          <w:szCs w:val="28"/>
        </w:rPr>
      </w:pPr>
      <w:r w:rsidRPr="001F14B8">
        <w:rPr>
          <w:rFonts w:ascii="Times New Roman" w:hAnsi="Times New Roman"/>
          <w:sz w:val="28"/>
          <w:szCs w:val="28"/>
        </w:rPr>
        <w:t xml:space="preserve">Подбор оптимальных вариантов качества и состава упаковочного материала для безопасного и долгосрочного хранения разработанных продуктов  </w:t>
      </w:r>
    </w:p>
    <w:p w14:paraId="3F43C190" w14:textId="77777777" w:rsidR="008147BF" w:rsidRPr="001F14B8" w:rsidRDefault="008147BF" w:rsidP="0000093C">
      <w:pPr>
        <w:numPr>
          <w:ilvl w:val="0"/>
          <w:numId w:val="39"/>
        </w:numPr>
        <w:tabs>
          <w:tab w:val="left" w:pos="709"/>
          <w:tab w:val="left" w:pos="993"/>
        </w:tabs>
        <w:spacing w:after="0" w:line="240" w:lineRule="auto"/>
        <w:ind w:left="0" w:firstLine="709"/>
        <w:jc w:val="both"/>
        <w:rPr>
          <w:rFonts w:ascii="Times New Roman" w:hAnsi="Times New Roman"/>
          <w:sz w:val="28"/>
          <w:szCs w:val="28"/>
        </w:rPr>
      </w:pPr>
      <w:r w:rsidRPr="001F14B8">
        <w:rPr>
          <w:rFonts w:ascii="Times New Roman" w:hAnsi="Times New Roman"/>
          <w:sz w:val="28"/>
          <w:szCs w:val="28"/>
        </w:rPr>
        <w:t xml:space="preserve">Критические пределы и не допустимые риски при производстве пастиломармеладных изделий </w:t>
      </w:r>
    </w:p>
    <w:p w14:paraId="25658D2D" w14:textId="77777777" w:rsidR="00826B48" w:rsidRPr="001F14B8" w:rsidRDefault="00254FCD" w:rsidP="0000093C">
      <w:pPr>
        <w:spacing w:after="0" w:line="240" w:lineRule="auto"/>
        <w:ind w:firstLine="709"/>
        <w:jc w:val="both"/>
        <w:rPr>
          <w:rFonts w:ascii="Times New Roman" w:hAnsi="Times New Roman"/>
          <w:sz w:val="28"/>
          <w:szCs w:val="28"/>
        </w:rPr>
      </w:pPr>
      <w:r w:rsidRPr="001F14B8">
        <w:rPr>
          <w:rFonts w:ascii="Times New Roman" w:hAnsi="Times New Roman"/>
          <w:b/>
          <w:bCs/>
          <w:sz w:val="28"/>
          <w:szCs w:val="28"/>
        </w:rPr>
        <w:t xml:space="preserve">Публикации. </w:t>
      </w:r>
      <w:r w:rsidR="0015430B" w:rsidRPr="001F14B8">
        <w:rPr>
          <w:rFonts w:ascii="Times New Roman" w:hAnsi="Times New Roman"/>
          <w:sz w:val="28"/>
          <w:szCs w:val="28"/>
        </w:rPr>
        <w:t>Важ</w:t>
      </w:r>
      <w:r w:rsidR="00826B48" w:rsidRPr="001F14B8">
        <w:rPr>
          <w:rFonts w:ascii="Times New Roman" w:hAnsi="Times New Roman"/>
          <w:sz w:val="28"/>
          <w:szCs w:val="28"/>
        </w:rPr>
        <w:t xml:space="preserve">ные научные </w:t>
      </w:r>
      <w:r w:rsidR="0082190E" w:rsidRPr="001F14B8">
        <w:rPr>
          <w:rFonts w:ascii="Times New Roman" w:hAnsi="Times New Roman"/>
          <w:sz w:val="28"/>
          <w:szCs w:val="28"/>
          <w:lang w:val="kk-KZ"/>
        </w:rPr>
        <w:t>достижения</w:t>
      </w:r>
      <w:r w:rsidR="00826B48" w:rsidRPr="001F14B8">
        <w:rPr>
          <w:rFonts w:ascii="Times New Roman" w:hAnsi="Times New Roman"/>
          <w:sz w:val="28"/>
          <w:szCs w:val="28"/>
        </w:rPr>
        <w:t xml:space="preserve"> </w:t>
      </w:r>
      <w:r w:rsidR="0015430B" w:rsidRPr="001F14B8">
        <w:rPr>
          <w:rFonts w:ascii="Times New Roman" w:hAnsi="Times New Roman"/>
          <w:sz w:val="28"/>
          <w:szCs w:val="28"/>
        </w:rPr>
        <w:t xml:space="preserve">исследований </w:t>
      </w:r>
      <w:r w:rsidR="00826B48" w:rsidRPr="001F14B8">
        <w:rPr>
          <w:rFonts w:ascii="Times New Roman" w:hAnsi="Times New Roman"/>
          <w:sz w:val="28"/>
          <w:szCs w:val="28"/>
        </w:rPr>
        <w:t xml:space="preserve">диссертационной работы </w:t>
      </w:r>
      <w:r w:rsidR="0082190E" w:rsidRPr="001F14B8">
        <w:rPr>
          <w:rFonts w:ascii="Times New Roman" w:hAnsi="Times New Roman"/>
          <w:sz w:val="28"/>
          <w:szCs w:val="28"/>
          <w:lang w:val="kk-KZ"/>
        </w:rPr>
        <w:t xml:space="preserve">изданы </w:t>
      </w:r>
      <w:r w:rsidR="00826B48" w:rsidRPr="001F14B8">
        <w:rPr>
          <w:rFonts w:ascii="Times New Roman" w:hAnsi="Times New Roman"/>
          <w:sz w:val="28"/>
          <w:szCs w:val="28"/>
        </w:rPr>
        <w:t xml:space="preserve">в 19 научных трудах, </w:t>
      </w:r>
      <w:r w:rsidR="0082190E" w:rsidRPr="001F14B8">
        <w:rPr>
          <w:rFonts w:ascii="Times New Roman" w:hAnsi="Times New Roman"/>
          <w:sz w:val="28"/>
          <w:szCs w:val="28"/>
        </w:rPr>
        <w:t>5</w:t>
      </w:r>
      <w:r w:rsidR="0082190E" w:rsidRPr="001F14B8">
        <w:rPr>
          <w:rFonts w:ascii="Times New Roman" w:hAnsi="Times New Roman"/>
          <w:sz w:val="28"/>
          <w:szCs w:val="28"/>
          <w:lang w:val="kk-KZ"/>
        </w:rPr>
        <w:t xml:space="preserve"> </w:t>
      </w:r>
      <w:r w:rsidR="00826B48" w:rsidRPr="001F14B8">
        <w:rPr>
          <w:rFonts w:ascii="Times New Roman" w:hAnsi="Times New Roman"/>
          <w:sz w:val="28"/>
          <w:szCs w:val="28"/>
        </w:rPr>
        <w:t xml:space="preserve">из </w:t>
      </w:r>
      <w:r w:rsidR="0082190E" w:rsidRPr="001F14B8">
        <w:rPr>
          <w:rFonts w:ascii="Times New Roman" w:hAnsi="Times New Roman"/>
          <w:sz w:val="28"/>
          <w:szCs w:val="28"/>
        </w:rPr>
        <w:t>которых в</w:t>
      </w:r>
      <w:r w:rsidR="00826B48" w:rsidRPr="001F14B8">
        <w:rPr>
          <w:rFonts w:ascii="Times New Roman" w:hAnsi="Times New Roman"/>
          <w:sz w:val="28"/>
          <w:szCs w:val="28"/>
        </w:rPr>
        <w:t xml:space="preserve"> журнал</w:t>
      </w:r>
      <w:r w:rsidR="0082190E" w:rsidRPr="001F14B8">
        <w:rPr>
          <w:rFonts w:ascii="Times New Roman" w:hAnsi="Times New Roman"/>
          <w:sz w:val="28"/>
          <w:szCs w:val="28"/>
          <w:lang w:val="kk-KZ"/>
        </w:rPr>
        <w:t>ах</w:t>
      </w:r>
      <w:r w:rsidR="00826B48" w:rsidRPr="001F14B8">
        <w:rPr>
          <w:rFonts w:ascii="Times New Roman" w:hAnsi="Times New Roman"/>
          <w:sz w:val="28"/>
          <w:szCs w:val="28"/>
        </w:rPr>
        <w:t xml:space="preserve">, </w:t>
      </w:r>
      <w:r w:rsidR="0082190E" w:rsidRPr="001F14B8">
        <w:rPr>
          <w:rFonts w:ascii="Times New Roman" w:hAnsi="Times New Roman"/>
          <w:sz w:val="28"/>
          <w:szCs w:val="28"/>
          <w:lang w:val="kk-KZ"/>
        </w:rPr>
        <w:t>включенных</w:t>
      </w:r>
      <w:r w:rsidR="00826B48" w:rsidRPr="001F14B8">
        <w:rPr>
          <w:rFonts w:ascii="Times New Roman" w:hAnsi="Times New Roman"/>
          <w:sz w:val="28"/>
          <w:szCs w:val="28"/>
        </w:rPr>
        <w:t xml:space="preserve"> в базу данных </w:t>
      </w:r>
      <w:r w:rsidR="00826B48" w:rsidRPr="001F14B8">
        <w:rPr>
          <w:rFonts w:ascii="Times New Roman" w:hAnsi="Times New Roman"/>
          <w:sz w:val="28"/>
          <w:szCs w:val="28"/>
          <w:lang w:val="en-US"/>
        </w:rPr>
        <w:t>Scopus</w:t>
      </w:r>
      <w:r w:rsidR="00826B48" w:rsidRPr="001F14B8">
        <w:rPr>
          <w:rFonts w:ascii="Times New Roman" w:hAnsi="Times New Roman"/>
          <w:sz w:val="28"/>
          <w:szCs w:val="28"/>
        </w:rPr>
        <w:t xml:space="preserve"> с</w:t>
      </w:r>
      <w:r w:rsidR="00826B48" w:rsidRPr="001F14B8">
        <w:rPr>
          <w:rFonts w:ascii="Times New Roman" w:hAnsi="Times New Roman"/>
          <w:bCs/>
          <w:sz w:val="28"/>
          <w:szCs w:val="28"/>
        </w:rPr>
        <w:t xml:space="preserve"> </w:t>
      </w:r>
      <w:proofErr w:type="spellStart"/>
      <w:r w:rsidR="00826B48" w:rsidRPr="001F14B8">
        <w:rPr>
          <w:rFonts w:ascii="Times New Roman" w:hAnsi="Times New Roman"/>
          <w:bCs/>
          <w:sz w:val="28"/>
          <w:szCs w:val="28"/>
        </w:rPr>
        <w:t>процентилем</w:t>
      </w:r>
      <w:proofErr w:type="spellEnd"/>
      <w:r w:rsidR="00826B48" w:rsidRPr="001F14B8">
        <w:rPr>
          <w:rFonts w:ascii="Times New Roman" w:hAnsi="Times New Roman"/>
          <w:bCs/>
          <w:sz w:val="28"/>
          <w:szCs w:val="28"/>
        </w:rPr>
        <w:t xml:space="preserve"> по </w:t>
      </w:r>
      <w:proofErr w:type="spellStart"/>
      <w:r w:rsidR="00826B48" w:rsidRPr="001F14B8">
        <w:rPr>
          <w:rFonts w:ascii="Times New Roman" w:hAnsi="Times New Roman"/>
          <w:bCs/>
          <w:sz w:val="28"/>
          <w:szCs w:val="28"/>
          <w:lang w:val="en-US"/>
        </w:rPr>
        <w:t>CiteScore</w:t>
      </w:r>
      <w:proofErr w:type="spellEnd"/>
      <w:r w:rsidR="00826B48" w:rsidRPr="001F14B8">
        <w:rPr>
          <w:rFonts w:ascii="Times New Roman" w:hAnsi="Times New Roman"/>
          <w:bCs/>
          <w:sz w:val="28"/>
          <w:szCs w:val="28"/>
        </w:rPr>
        <w:t xml:space="preserve"> 42, 40, 12</w:t>
      </w:r>
      <w:r w:rsidR="00826B48" w:rsidRPr="001F14B8">
        <w:rPr>
          <w:rFonts w:ascii="Times New Roman" w:hAnsi="Times New Roman"/>
          <w:sz w:val="28"/>
          <w:szCs w:val="28"/>
        </w:rPr>
        <w:t>, 78 (</w:t>
      </w:r>
      <w:r w:rsidR="00826B48" w:rsidRPr="001F14B8">
        <w:rPr>
          <w:rFonts w:ascii="Times New Roman" w:hAnsi="Times New Roman"/>
          <w:sz w:val="28"/>
          <w:szCs w:val="28"/>
          <w:lang w:val="en-US"/>
        </w:rPr>
        <w:t>Q</w:t>
      </w:r>
      <w:r w:rsidR="00826B48" w:rsidRPr="001F14B8">
        <w:rPr>
          <w:rFonts w:ascii="Times New Roman" w:hAnsi="Times New Roman"/>
          <w:sz w:val="28"/>
          <w:szCs w:val="28"/>
        </w:rPr>
        <w:t xml:space="preserve">1 – также индексируется в базе данных </w:t>
      </w:r>
      <w:r w:rsidR="00826B48" w:rsidRPr="001F14B8">
        <w:rPr>
          <w:rFonts w:ascii="Times New Roman" w:hAnsi="Times New Roman"/>
          <w:bCs/>
          <w:sz w:val="28"/>
          <w:szCs w:val="28"/>
          <w:lang w:val="en-US"/>
        </w:rPr>
        <w:t>Web</w:t>
      </w:r>
      <w:r w:rsidR="00826B48" w:rsidRPr="001F14B8">
        <w:rPr>
          <w:rFonts w:ascii="Times New Roman" w:hAnsi="Times New Roman"/>
          <w:bCs/>
          <w:sz w:val="28"/>
          <w:szCs w:val="28"/>
        </w:rPr>
        <w:t xml:space="preserve"> </w:t>
      </w:r>
      <w:r w:rsidR="00826B48" w:rsidRPr="001F14B8">
        <w:rPr>
          <w:rFonts w:ascii="Times New Roman" w:hAnsi="Times New Roman"/>
          <w:bCs/>
          <w:sz w:val="28"/>
          <w:szCs w:val="28"/>
          <w:lang w:val="en-US"/>
        </w:rPr>
        <w:t>of</w:t>
      </w:r>
      <w:r w:rsidR="00826B48" w:rsidRPr="001F14B8">
        <w:rPr>
          <w:rFonts w:ascii="Times New Roman" w:hAnsi="Times New Roman"/>
          <w:bCs/>
          <w:sz w:val="28"/>
          <w:szCs w:val="28"/>
        </w:rPr>
        <w:t xml:space="preserve"> </w:t>
      </w:r>
      <w:r w:rsidR="00826B48" w:rsidRPr="001F14B8">
        <w:rPr>
          <w:rFonts w:ascii="Times New Roman" w:hAnsi="Times New Roman"/>
          <w:bCs/>
          <w:sz w:val="28"/>
          <w:szCs w:val="28"/>
          <w:lang w:val="en-US"/>
        </w:rPr>
        <w:t>Science</w:t>
      </w:r>
      <w:r w:rsidR="00826B48" w:rsidRPr="001F14B8">
        <w:rPr>
          <w:rFonts w:ascii="Times New Roman" w:hAnsi="Times New Roman"/>
          <w:bCs/>
          <w:sz w:val="28"/>
          <w:szCs w:val="28"/>
        </w:rPr>
        <w:t>)</w:t>
      </w:r>
      <w:r w:rsidR="00826B48" w:rsidRPr="001F14B8">
        <w:rPr>
          <w:rFonts w:ascii="Times New Roman" w:hAnsi="Times New Roman"/>
          <w:sz w:val="28"/>
          <w:szCs w:val="28"/>
        </w:rPr>
        <w:t xml:space="preserve"> и 55 (</w:t>
      </w:r>
      <w:r w:rsidR="00826B48" w:rsidRPr="001F14B8">
        <w:rPr>
          <w:rFonts w:ascii="Times New Roman" w:hAnsi="Times New Roman"/>
          <w:sz w:val="28"/>
          <w:szCs w:val="28"/>
          <w:lang w:val="en-US"/>
        </w:rPr>
        <w:t>Q</w:t>
      </w:r>
      <w:r w:rsidR="00826B48" w:rsidRPr="001F14B8">
        <w:rPr>
          <w:rFonts w:ascii="Times New Roman" w:hAnsi="Times New Roman"/>
          <w:sz w:val="28"/>
          <w:szCs w:val="28"/>
        </w:rPr>
        <w:t xml:space="preserve">2 – также </w:t>
      </w:r>
      <w:r w:rsidR="00826B48" w:rsidRPr="001F14B8">
        <w:rPr>
          <w:rFonts w:ascii="Times New Roman" w:hAnsi="Times New Roman"/>
          <w:sz w:val="28"/>
          <w:szCs w:val="28"/>
        </w:rPr>
        <w:lastRenderedPageBreak/>
        <w:t xml:space="preserve">индексируется в базе данных </w:t>
      </w:r>
      <w:r w:rsidR="00826B48" w:rsidRPr="001F14B8">
        <w:rPr>
          <w:rFonts w:ascii="Times New Roman" w:hAnsi="Times New Roman"/>
          <w:bCs/>
          <w:sz w:val="28"/>
          <w:szCs w:val="28"/>
          <w:lang w:val="en-US"/>
        </w:rPr>
        <w:t>Web</w:t>
      </w:r>
      <w:r w:rsidR="00826B48" w:rsidRPr="001F14B8">
        <w:rPr>
          <w:rFonts w:ascii="Times New Roman" w:hAnsi="Times New Roman"/>
          <w:bCs/>
          <w:sz w:val="28"/>
          <w:szCs w:val="28"/>
        </w:rPr>
        <w:t xml:space="preserve"> </w:t>
      </w:r>
      <w:r w:rsidR="00826B48" w:rsidRPr="001F14B8">
        <w:rPr>
          <w:rFonts w:ascii="Times New Roman" w:hAnsi="Times New Roman"/>
          <w:bCs/>
          <w:sz w:val="28"/>
          <w:szCs w:val="28"/>
          <w:lang w:val="en-US"/>
        </w:rPr>
        <w:t>of</w:t>
      </w:r>
      <w:r w:rsidR="00826B48" w:rsidRPr="001F14B8">
        <w:rPr>
          <w:rFonts w:ascii="Times New Roman" w:hAnsi="Times New Roman"/>
          <w:bCs/>
          <w:sz w:val="28"/>
          <w:szCs w:val="28"/>
        </w:rPr>
        <w:t xml:space="preserve"> </w:t>
      </w:r>
      <w:r w:rsidR="00826B48" w:rsidRPr="001F14B8">
        <w:rPr>
          <w:rFonts w:ascii="Times New Roman" w:hAnsi="Times New Roman"/>
          <w:bCs/>
          <w:sz w:val="28"/>
          <w:szCs w:val="28"/>
          <w:lang w:val="en-US"/>
        </w:rPr>
        <w:t>Science</w:t>
      </w:r>
      <w:r w:rsidR="00826B48" w:rsidRPr="001F14B8">
        <w:rPr>
          <w:rFonts w:ascii="Times New Roman" w:hAnsi="Times New Roman"/>
          <w:bCs/>
          <w:sz w:val="28"/>
          <w:szCs w:val="28"/>
        </w:rPr>
        <w:t>)</w:t>
      </w:r>
      <w:r w:rsidR="00826B48" w:rsidRPr="001F14B8">
        <w:rPr>
          <w:rFonts w:ascii="Times New Roman" w:hAnsi="Times New Roman"/>
          <w:sz w:val="28"/>
          <w:szCs w:val="28"/>
        </w:rPr>
        <w:t xml:space="preserve">, 5 – в изданиях, рекомендованных </w:t>
      </w:r>
      <w:r w:rsidR="00826B48" w:rsidRPr="001F14B8">
        <w:rPr>
          <w:rFonts w:ascii="Times New Roman" w:hAnsi="Times New Roman"/>
          <w:bCs/>
          <w:sz w:val="28"/>
          <w:szCs w:val="28"/>
          <w:lang w:val="kk-KZ"/>
        </w:rPr>
        <w:t>Комитетом по обеспечению качества Министерства науки и высшего образования Республики Казахстан</w:t>
      </w:r>
      <w:r w:rsidR="00826B48" w:rsidRPr="001F14B8">
        <w:rPr>
          <w:rFonts w:ascii="Times New Roman" w:hAnsi="Times New Roman"/>
          <w:sz w:val="28"/>
          <w:szCs w:val="28"/>
        </w:rPr>
        <w:t>, 6 в международных научно-практических конференциях РК и СНГ.</w:t>
      </w:r>
    </w:p>
    <w:p w14:paraId="43E5C559" w14:textId="77777777" w:rsidR="00254FCD" w:rsidRPr="001F14B8" w:rsidRDefault="00254FCD" w:rsidP="0000093C">
      <w:pPr>
        <w:spacing w:after="0" w:line="240" w:lineRule="auto"/>
        <w:ind w:firstLine="709"/>
        <w:jc w:val="both"/>
        <w:rPr>
          <w:rFonts w:ascii="Times New Roman" w:hAnsi="Times New Roman"/>
          <w:bCs/>
          <w:sz w:val="28"/>
          <w:szCs w:val="28"/>
        </w:rPr>
      </w:pPr>
      <w:r w:rsidRPr="001F14B8">
        <w:rPr>
          <w:rFonts w:ascii="Times New Roman" w:hAnsi="Times New Roman"/>
          <w:b/>
          <w:bCs/>
          <w:sz w:val="28"/>
          <w:szCs w:val="28"/>
        </w:rPr>
        <w:t xml:space="preserve">Структура и объем работы. </w:t>
      </w:r>
      <w:r w:rsidRPr="001F14B8">
        <w:rPr>
          <w:rFonts w:ascii="Times New Roman" w:hAnsi="Times New Roman"/>
          <w:bCs/>
          <w:sz w:val="28"/>
          <w:szCs w:val="28"/>
        </w:rPr>
        <w:t xml:space="preserve">Диссертационная работа </w:t>
      </w:r>
      <w:r w:rsidR="0015430B" w:rsidRPr="001F14B8">
        <w:rPr>
          <w:rFonts w:ascii="Times New Roman" w:hAnsi="Times New Roman"/>
          <w:bCs/>
          <w:sz w:val="28"/>
          <w:szCs w:val="28"/>
        </w:rPr>
        <w:t>включает в себя:</w:t>
      </w:r>
      <w:r w:rsidRPr="001F14B8">
        <w:rPr>
          <w:rFonts w:ascii="Times New Roman" w:hAnsi="Times New Roman"/>
          <w:bCs/>
          <w:sz w:val="28"/>
          <w:szCs w:val="28"/>
        </w:rPr>
        <w:t xml:space="preserve"> введени</w:t>
      </w:r>
      <w:r w:rsidR="0015430B" w:rsidRPr="001F14B8">
        <w:rPr>
          <w:rFonts w:ascii="Times New Roman" w:hAnsi="Times New Roman"/>
          <w:bCs/>
          <w:sz w:val="28"/>
          <w:szCs w:val="28"/>
        </w:rPr>
        <w:t>е</w:t>
      </w:r>
      <w:r w:rsidRPr="001F14B8">
        <w:rPr>
          <w:rFonts w:ascii="Times New Roman" w:hAnsi="Times New Roman"/>
          <w:bCs/>
          <w:sz w:val="28"/>
          <w:szCs w:val="28"/>
        </w:rPr>
        <w:t xml:space="preserve">, 5 </w:t>
      </w:r>
      <w:r w:rsidR="00631F1B" w:rsidRPr="001F14B8">
        <w:rPr>
          <w:rFonts w:ascii="Times New Roman" w:hAnsi="Times New Roman"/>
          <w:bCs/>
          <w:sz w:val="28"/>
          <w:szCs w:val="28"/>
        </w:rPr>
        <w:t>ключевых</w:t>
      </w:r>
      <w:r w:rsidR="0015430B" w:rsidRPr="001F14B8">
        <w:rPr>
          <w:rFonts w:ascii="Times New Roman" w:hAnsi="Times New Roman"/>
          <w:bCs/>
          <w:sz w:val="28"/>
          <w:szCs w:val="28"/>
        </w:rPr>
        <w:t xml:space="preserve"> </w:t>
      </w:r>
      <w:r w:rsidRPr="001F14B8">
        <w:rPr>
          <w:rFonts w:ascii="Times New Roman" w:hAnsi="Times New Roman"/>
          <w:bCs/>
          <w:sz w:val="28"/>
          <w:szCs w:val="28"/>
        </w:rPr>
        <w:t xml:space="preserve">разделов, заключения, списка использованных источников, </w:t>
      </w:r>
      <w:r w:rsidR="00631F1B" w:rsidRPr="001F14B8">
        <w:rPr>
          <w:rFonts w:ascii="Times New Roman" w:hAnsi="Times New Roman"/>
          <w:bCs/>
          <w:sz w:val="28"/>
          <w:szCs w:val="28"/>
        </w:rPr>
        <w:t>содержащих</w:t>
      </w:r>
      <w:r w:rsidRPr="001F14B8">
        <w:rPr>
          <w:rFonts w:ascii="Times New Roman" w:hAnsi="Times New Roman"/>
          <w:bCs/>
          <w:sz w:val="28"/>
          <w:szCs w:val="28"/>
        </w:rPr>
        <w:t xml:space="preserve"> 1</w:t>
      </w:r>
      <w:r w:rsidR="00D73031" w:rsidRPr="001F14B8">
        <w:rPr>
          <w:rFonts w:ascii="Times New Roman" w:hAnsi="Times New Roman"/>
          <w:bCs/>
          <w:sz w:val="28"/>
          <w:szCs w:val="28"/>
        </w:rPr>
        <w:t>7</w:t>
      </w:r>
      <w:r w:rsidR="00BF2679" w:rsidRPr="001F14B8">
        <w:rPr>
          <w:rFonts w:ascii="Times New Roman" w:hAnsi="Times New Roman"/>
          <w:bCs/>
          <w:sz w:val="28"/>
          <w:szCs w:val="28"/>
        </w:rPr>
        <w:t>1</w:t>
      </w:r>
      <w:r w:rsidRPr="001F14B8">
        <w:rPr>
          <w:rFonts w:ascii="Times New Roman" w:hAnsi="Times New Roman"/>
          <w:bCs/>
          <w:sz w:val="28"/>
          <w:szCs w:val="28"/>
        </w:rPr>
        <w:t xml:space="preserve"> наименований. Работа </w:t>
      </w:r>
      <w:r w:rsidR="0082190E" w:rsidRPr="001F14B8">
        <w:rPr>
          <w:rFonts w:ascii="Times New Roman" w:hAnsi="Times New Roman"/>
          <w:bCs/>
          <w:sz w:val="28"/>
          <w:szCs w:val="28"/>
          <w:lang w:val="kk-KZ"/>
        </w:rPr>
        <w:t>изложена</w:t>
      </w:r>
      <w:r w:rsidRPr="001F14B8">
        <w:rPr>
          <w:rFonts w:ascii="Times New Roman" w:hAnsi="Times New Roman"/>
          <w:bCs/>
          <w:sz w:val="28"/>
          <w:szCs w:val="28"/>
        </w:rPr>
        <w:t xml:space="preserve"> на 1</w:t>
      </w:r>
      <w:r w:rsidR="00BF2679" w:rsidRPr="001F14B8">
        <w:rPr>
          <w:rFonts w:ascii="Times New Roman" w:hAnsi="Times New Roman"/>
          <w:bCs/>
          <w:sz w:val="28"/>
          <w:szCs w:val="28"/>
        </w:rPr>
        <w:t>7</w:t>
      </w:r>
      <w:r w:rsidR="00BE662B" w:rsidRPr="001F14B8">
        <w:rPr>
          <w:rFonts w:ascii="Times New Roman" w:hAnsi="Times New Roman"/>
          <w:bCs/>
          <w:sz w:val="28"/>
          <w:szCs w:val="28"/>
        </w:rPr>
        <w:t>4</w:t>
      </w:r>
      <w:r w:rsidRPr="001F14B8">
        <w:rPr>
          <w:rFonts w:ascii="Times New Roman" w:hAnsi="Times New Roman"/>
          <w:bCs/>
          <w:sz w:val="28"/>
          <w:szCs w:val="28"/>
        </w:rPr>
        <w:t xml:space="preserve"> страницах компьютер</w:t>
      </w:r>
      <w:r w:rsidR="0082190E" w:rsidRPr="001F14B8">
        <w:rPr>
          <w:rFonts w:ascii="Times New Roman" w:hAnsi="Times New Roman"/>
          <w:bCs/>
          <w:sz w:val="28"/>
          <w:szCs w:val="28"/>
          <w:lang w:val="kk-KZ"/>
        </w:rPr>
        <w:t>изированного</w:t>
      </w:r>
      <w:r w:rsidRPr="001F14B8">
        <w:rPr>
          <w:rFonts w:ascii="Times New Roman" w:hAnsi="Times New Roman"/>
          <w:bCs/>
          <w:sz w:val="28"/>
          <w:szCs w:val="28"/>
        </w:rPr>
        <w:t xml:space="preserve"> текста, </w:t>
      </w:r>
      <w:r w:rsidR="0082190E" w:rsidRPr="001F14B8">
        <w:rPr>
          <w:rFonts w:ascii="Times New Roman" w:hAnsi="Times New Roman"/>
          <w:bCs/>
          <w:sz w:val="28"/>
          <w:szCs w:val="28"/>
          <w:lang w:val="kk-KZ"/>
        </w:rPr>
        <w:t>охватывает</w:t>
      </w:r>
      <w:r w:rsidRPr="001F14B8">
        <w:rPr>
          <w:rFonts w:ascii="Times New Roman" w:hAnsi="Times New Roman"/>
          <w:bCs/>
          <w:sz w:val="28"/>
          <w:szCs w:val="28"/>
        </w:rPr>
        <w:t xml:space="preserve"> </w:t>
      </w:r>
      <w:r w:rsidR="00BF2679" w:rsidRPr="001F14B8">
        <w:rPr>
          <w:rFonts w:ascii="Times New Roman" w:hAnsi="Times New Roman"/>
          <w:bCs/>
          <w:sz w:val="28"/>
          <w:szCs w:val="28"/>
        </w:rPr>
        <w:t>42</w:t>
      </w:r>
      <w:r w:rsidRPr="001F14B8">
        <w:rPr>
          <w:rFonts w:ascii="Times New Roman" w:hAnsi="Times New Roman"/>
          <w:bCs/>
          <w:sz w:val="28"/>
          <w:szCs w:val="28"/>
        </w:rPr>
        <w:t xml:space="preserve"> таблицы, </w:t>
      </w:r>
      <w:r w:rsidR="0000093C" w:rsidRPr="001F14B8">
        <w:rPr>
          <w:rFonts w:ascii="Times New Roman" w:hAnsi="Times New Roman"/>
          <w:bCs/>
          <w:sz w:val="28"/>
          <w:szCs w:val="28"/>
        </w:rPr>
        <w:t>34</w:t>
      </w:r>
      <w:r w:rsidRPr="001F14B8">
        <w:rPr>
          <w:rFonts w:ascii="Times New Roman" w:hAnsi="Times New Roman"/>
          <w:bCs/>
          <w:sz w:val="28"/>
          <w:szCs w:val="28"/>
        </w:rPr>
        <w:t xml:space="preserve"> рисунка, </w:t>
      </w:r>
      <w:r w:rsidR="00BF2679" w:rsidRPr="001F14B8">
        <w:rPr>
          <w:rFonts w:ascii="Times New Roman" w:hAnsi="Times New Roman"/>
          <w:bCs/>
          <w:sz w:val="28"/>
          <w:szCs w:val="28"/>
        </w:rPr>
        <w:t>7</w:t>
      </w:r>
      <w:r w:rsidRPr="001F14B8">
        <w:rPr>
          <w:rFonts w:ascii="Times New Roman" w:hAnsi="Times New Roman"/>
          <w:bCs/>
          <w:sz w:val="28"/>
          <w:szCs w:val="28"/>
        </w:rPr>
        <w:t xml:space="preserve"> приложений.</w:t>
      </w:r>
    </w:p>
    <w:p w14:paraId="60D0C48B" w14:textId="77777777" w:rsidR="0053290C" w:rsidRPr="001F14B8" w:rsidRDefault="0053290C" w:rsidP="00560F57">
      <w:pPr>
        <w:spacing w:after="0" w:line="240" w:lineRule="auto"/>
        <w:ind w:firstLine="426"/>
        <w:jc w:val="both"/>
        <w:rPr>
          <w:rFonts w:ascii="Times New Roman" w:eastAsia="Times New Roman" w:hAnsi="Times New Roman"/>
          <w:sz w:val="28"/>
          <w:szCs w:val="28"/>
        </w:rPr>
      </w:pPr>
    </w:p>
    <w:p w14:paraId="4410E0D6" w14:textId="77777777" w:rsidR="0053290C" w:rsidRPr="001F14B8" w:rsidRDefault="00B65A00" w:rsidP="0000093C">
      <w:pPr>
        <w:pStyle w:val="1"/>
        <w:ind w:firstLine="709"/>
        <w:rPr>
          <w:color w:val="auto"/>
        </w:rPr>
      </w:pPr>
      <w:r w:rsidRPr="001F14B8">
        <w:rPr>
          <w:rFonts w:eastAsia="Times New Roman"/>
          <w:color w:val="auto"/>
        </w:rPr>
        <w:br w:type="page"/>
      </w:r>
      <w:bookmarkStart w:id="14" w:name="_Toc156298364"/>
      <w:r w:rsidR="00F75F49" w:rsidRPr="001F14B8">
        <w:rPr>
          <w:color w:val="auto"/>
        </w:rPr>
        <w:lastRenderedPageBreak/>
        <w:t>1</w:t>
      </w:r>
      <w:r w:rsidR="00ED2E2A" w:rsidRPr="001F14B8">
        <w:rPr>
          <w:color w:val="auto"/>
        </w:rPr>
        <w:t xml:space="preserve"> </w:t>
      </w:r>
      <w:r w:rsidR="0053290C" w:rsidRPr="001F14B8">
        <w:rPr>
          <w:color w:val="auto"/>
        </w:rPr>
        <w:t>СОВРЕМЕННОЕ СОСТОЯНИЕ РЫНКА ПАСТИЛОМАР</w:t>
      </w:r>
      <w:r w:rsidR="00F975A1" w:rsidRPr="001F14B8">
        <w:rPr>
          <w:color w:val="auto"/>
          <w:lang w:val="ru-RU"/>
        </w:rPr>
        <w:t>-</w:t>
      </w:r>
      <w:r w:rsidR="0053290C" w:rsidRPr="001F14B8">
        <w:rPr>
          <w:color w:val="auto"/>
        </w:rPr>
        <w:t>МЕЛАДНЫХ</w:t>
      </w:r>
      <w:r w:rsidR="00ED2E2A" w:rsidRPr="001F14B8">
        <w:rPr>
          <w:color w:val="auto"/>
        </w:rPr>
        <w:t xml:space="preserve"> </w:t>
      </w:r>
      <w:r w:rsidR="0053290C" w:rsidRPr="001F14B8">
        <w:rPr>
          <w:color w:val="auto"/>
        </w:rPr>
        <w:t>ИЗДЕЛИЙ В МИРЕ И РЕСПУБЛИКЕ КАЗАХСТАН</w:t>
      </w:r>
      <w:bookmarkEnd w:id="14"/>
    </w:p>
    <w:p w14:paraId="568E5180" w14:textId="77777777" w:rsidR="0053290C" w:rsidRPr="001F14B8" w:rsidRDefault="0053290C" w:rsidP="0000093C">
      <w:pPr>
        <w:spacing w:after="0" w:line="240" w:lineRule="auto"/>
        <w:ind w:firstLine="709"/>
        <w:rPr>
          <w:rFonts w:ascii="Times New Roman" w:eastAsia="Times New Roman" w:hAnsi="Times New Roman"/>
          <w:sz w:val="28"/>
          <w:szCs w:val="28"/>
          <w:lang w:val="kk-KZ" w:eastAsia="ru-RU"/>
        </w:rPr>
      </w:pPr>
    </w:p>
    <w:p w14:paraId="2CD97A96" w14:textId="77777777" w:rsidR="00954725" w:rsidRPr="001F14B8" w:rsidRDefault="00954725" w:rsidP="0000093C">
      <w:pPr>
        <w:autoSpaceDE w:val="0"/>
        <w:autoSpaceDN w:val="0"/>
        <w:adjustRightInd w:val="0"/>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 xml:space="preserve">На сегодняшний день весь рынок кондитерских изделий Казахстана претерпевает глобальные изменения. Тенденция приоритетов </w:t>
      </w:r>
      <w:proofErr w:type="spellStart"/>
      <w:r w:rsidRPr="001F14B8">
        <w:rPr>
          <w:rFonts w:ascii="Times New Roman" w:eastAsia="Times New Roman" w:hAnsi="Times New Roman"/>
          <w:spacing w:val="2"/>
          <w:sz w:val="28"/>
          <w:szCs w:val="28"/>
          <w:lang w:eastAsia="ar-SA"/>
        </w:rPr>
        <w:t>ростет</w:t>
      </w:r>
      <w:proofErr w:type="spellEnd"/>
      <w:r w:rsidRPr="001F14B8">
        <w:rPr>
          <w:rFonts w:ascii="Times New Roman" w:eastAsia="Times New Roman" w:hAnsi="Times New Roman"/>
          <w:spacing w:val="2"/>
          <w:sz w:val="28"/>
          <w:szCs w:val="28"/>
          <w:lang w:eastAsia="ar-SA"/>
        </w:rPr>
        <w:t xml:space="preserve"> в сторону продукции здорового питания и сладостей без сахара с более богатым составом. Сладкие и вкусные конфетки начали уступать в продажах продуктам с натуральным составом.</w:t>
      </w:r>
      <w:r w:rsidR="00545BFA" w:rsidRPr="001F14B8">
        <w:rPr>
          <w:rFonts w:ascii="Times New Roman" w:eastAsia="Times New Roman" w:hAnsi="Times New Roman"/>
          <w:spacing w:val="2"/>
          <w:sz w:val="28"/>
          <w:szCs w:val="28"/>
          <w:lang w:eastAsia="ar-SA"/>
        </w:rPr>
        <w:t xml:space="preserve"> Но</w:t>
      </w:r>
      <w:r w:rsidR="00E31BB4" w:rsidRPr="001F14B8">
        <w:rPr>
          <w:rFonts w:ascii="Times New Roman" w:eastAsia="Times New Roman" w:hAnsi="Times New Roman"/>
          <w:spacing w:val="2"/>
          <w:sz w:val="28"/>
          <w:szCs w:val="28"/>
          <w:lang w:eastAsia="ar-SA"/>
        </w:rPr>
        <w:t>,</w:t>
      </w:r>
      <w:r w:rsidR="00545BFA" w:rsidRPr="001F14B8">
        <w:rPr>
          <w:rFonts w:ascii="Times New Roman" w:eastAsia="Times New Roman" w:hAnsi="Times New Roman"/>
          <w:spacing w:val="2"/>
          <w:sz w:val="28"/>
          <w:szCs w:val="28"/>
          <w:lang w:eastAsia="ar-SA"/>
        </w:rPr>
        <w:t xml:space="preserve"> </w:t>
      </w:r>
      <w:r w:rsidR="00CF6F95" w:rsidRPr="001F14B8">
        <w:rPr>
          <w:rFonts w:ascii="Times New Roman" w:eastAsia="Times New Roman" w:hAnsi="Times New Roman"/>
          <w:spacing w:val="2"/>
          <w:sz w:val="28"/>
          <w:szCs w:val="28"/>
          <w:lang w:eastAsia="ar-SA"/>
        </w:rPr>
        <w:t xml:space="preserve">                                                                                                                                                                                                                                                                                                                                                                                                                                                                                                                                                                                                                                                                                                                         </w:t>
      </w:r>
      <w:r w:rsidR="00AC7DF4" w:rsidRPr="001F14B8">
        <w:rPr>
          <w:rFonts w:ascii="Times New Roman" w:eastAsia="Times New Roman" w:hAnsi="Times New Roman"/>
          <w:spacing w:val="2"/>
          <w:sz w:val="28"/>
          <w:szCs w:val="28"/>
          <w:lang w:eastAsia="ar-SA"/>
        </w:rPr>
        <w:t>несмотря</w:t>
      </w:r>
      <w:r w:rsidR="00545BFA" w:rsidRPr="001F14B8">
        <w:rPr>
          <w:rFonts w:ascii="Times New Roman" w:eastAsia="Times New Roman" w:hAnsi="Times New Roman"/>
          <w:spacing w:val="2"/>
          <w:sz w:val="28"/>
          <w:szCs w:val="28"/>
          <w:lang w:eastAsia="ar-SA"/>
        </w:rPr>
        <w:t xml:space="preserve"> на это общий рост потребления продуктов из </w:t>
      </w:r>
      <w:proofErr w:type="spellStart"/>
      <w:r w:rsidR="00545BFA" w:rsidRPr="001F14B8">
        <w:rPr>
          <w:rFonts w:ascii="Times New Roman" w:eastAsia="Times New Roman" w:hAnsi="Times New Roman"/>
          <w:spacing w:val="2"/>
          <w:sz w:val="28"/>
          <w:szCs w:val="28"/>
          <w:lang w:eastAsia="ar-SA"/>
        </w:rPr>
        <w:t>сигмента</w:t>
      </w:r>
      <w:proofErr w:type="spellEnd"/>
      <w:r w:rsidR="00545BFA" w:rsidRPr="001F14B8">
        <w:rPr>
          <w:rFonts w:ascii="Times New Roman" w:eastAsia="Times New Roman" w:hAnsi="Times New Roman"/>
          <w:spacing w:val="2"/>
          <w:sz w:val="28"/>
          <w:szCs w:val="28"/>
          <w:lang w:eastAsia="ar-SA"/>
        </w:rPr>
        <w:t xml:space="preserve"> «к чаю» или «сладкий перекус» </w:t>
      </w:r>
      <w:proofErr w:type="spellStart"/>
      <w:r w:rsidR="00545BFA" w:rsidRPr="001F14B8">
        <w:rPr>
          <w:rFonts w:ascii="Times New Roman" w:eastAsia="Times New Roman" w:hAnsi="Times New Roman"/>
          <w:spacing w:val="2"/>
          <w:sz w:val="28"/>
          <w:szCs w:val="28"/>
          <w:lang w:eastAsia="ar-SA"/>
        </w:rPr>
        <w:t>ростет</w:t>
      </w:r>
      <w:proofErr w:type="spellEnd"/>
      <w:r w:rsidR="00545BFA" w:rsidRPr="001F14B8">
        <w:rPr>
          <w:rFonts w:ascii="Times New Roman" w:eastAsia="Times New Roman" w:hAnsi="Times New Roman"/>
          <w:spacing w:val="2"/>
          <w:sz w:val="28"/>
          <w:szCs w:val="28"/>
          <w:lang w:eastAsia="ar-SA"/>
        </w:rPr>
        <w:t xml:space="preserve"> в связи с демографическими изменениями</w:t>
      </w:r>
      <w:r w:rsidR="001C69EE" w:rsidRPr="001F14B8">
        <w:rPr>
          <w:rFonts w:ascii="Times New Roman" w:eastAsia="Times New Roman" w:hAnsi="Times New Roman"/>
          <w:spacing w:val="2"/>
          <w:sz w:val="28"/>
          <w:szCs w:val="28"/>
          <w:lang w:eastAsia="ar-SA"/>
        </w:rPr>
        <w:t xml:space="preserve"> [1,2]</w:t>
      </w:r>
      <w:r w:rsidR="00545BFA" w:rsidRPr="001F14B8">
        <w:rPr>
          <w:rFonts w:ascii="Times New Roman" w:eastAsia="Times New Roman" w:hAnsi="Times New Roman"/>
          <w:spacing w:val="2"/>
          <w:sz w:val="28"/>
          <w:szCs w:val="28"/>
          <w:lang w:eastAsia="ar-SA"/>
        </w:rPr>
        <w:t>.</w:t>
      </w:r>
    </w:p>
    <w:p w14:paraId="2E40933A" w14:textId="77777777" w:rsidR="0053290C" w:rsidRPr="001F14B8" w:rsidRDefault="00631F1B" w:rsidP="0000093C">
      <w:pPr>
        <w:autoSpaceDE w:val="0"/>
        <w:autoSpaceDN w:val="0"/>
        <w:adjustRightInd w:val="0"/>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Согласно информации Б</w:t>
      </w:r>
      <w:r w:rsidR="00A37EB3" w:rsidRPr="001F14B8">
        <w:rPr>
          <w:rFonts w:ascii="Times New Roman" w:eastAsia="Times New Roman" w:hAnsi="Times New Roman"/>
          <w:spacing w:val="2"/>
          <w:sz w:val="28"/>
          <w:szCs w:val="28"/>
          <w:lang w:eastAsia="ar-SA"/>
        </w:rPr>
        <w:t>НСЭ</w:t>
      </w:r>
      <w:r w:rsidR="00BF4B16" w:rsidRPr="001F14B8">
        <w:rPr>
          <w:rFonts w:ascii="Times New Roman" w:eastAsia="Times New Roman" w:hAnsi="Times New Roman"/>
          <w:spacing w:val="2"/>
          <w:sz w:val="28"/>
          <w:szCs w:val="28"/>
          <w:lang w:eastAsia="ar-SA"/>
        </w:rPr>
        <w:t xml:space="preserve"> РК (р</w:t>
      </w:r>
      <w:r w:rsidR="00A37EB3" w:rsidRPr="001F14B8">
        <w:rPr>
          <w:rFonts w:ascii="Times New Roman" w:eastAsia="Times New Roman" w:hAnsi="Times New Roman"/>
          <w:spacing w:val="2"/>
          <w:sz w:val="28"/>
          <w:szCs w:val="28"/>
          <w:lang w:eastAsia="ar-SA"/>
        </w:rPr>
        <w:t xml:space="preserve">исунок </w:t>
      </w:r>
      <w:r w:rsidR="00545BFA" w:rsidRPr="001F14B8">
        <w:rPr>
          <w:rFonts w:ascii="Times New Roman" w:eastAsia="Times New Roman" w:hAnsi="Times New Roman"/>
          <w:spacing w:val="2"/>
          <w:sz w:val="28"/>
          <w:szCs w:val="28"/>
          <w:lang w:eastAsia="ar-SA"/>
        </w:rPr>
        <w:t>1</w:t>
      </w:r>
      <w:r w:rsidR="00A37EB3" w:rsidRPr="001F14B8">
        <w:rPr>
          <w:rFonts w:ascii="Times New Roman" w:eastAsia="Times New Roman" w:hAnsi="Times New Roman"/>
          <w:spacing w:val="2"/>
          <w:sz w:val="28"/>
          <w:szCs w:val="28"/>
          <w:lang w:eastAsia="ar-SA"/>
        </w:rPr>
        <w:t xml:space="preserve">), </w:t>
      </w:r>
      <w:r w:rsidR="00B06619" w:rsidRPr="001F14B8">
        <w:rPr>
          <w:rFonts w:ascii="Times New Roman" w:eastAsia="Times New Roman" w:hAnsi="Times New Roman"/>
          <w:spacing w:val="2"/>
          <w:sz w:val="28"/>
          <w:szCs w:val="28"/>
          <w:lang w:eastAsia="ar-SA"/>
        </w:rPr>
        <w:t>изготовление</w:t>
      </w:r>
      <w:r w:rsidR="00A37EB3" w:rsidRPr="001F14B8">
        <w:rPr>
          <w:rFonts w:ascii="Times New Roman" w:eastAsia="Times New Roman" w:hAnsi="Times New Roman"/>
          <w:spacing w:val="2"/>
          <w:sz w:val="28"/>
          <w:szCs w:val="28"/>
          <w:lang w:eastAsia="ar-SA"/>
        </w:rPr>
        <w:t xml:space="preserve"> сахаристых и шоколадных кондитерских изделий сократилось на </w:t>
      </w:r>
      <w:r w:rsidR="001C69EE" w:rsidRPr="001F14B8">
        <w:rPr>
          <w:rFonts w:ascii="Times New Roman" w:eastAsia="Times New Roman" w:hAnsi="Times New Roman"/>
          <w:spacing w:val="2"/>
          <w:sz w:val="28"/>
          <w:szCs w:val="28"/>
          <w:lang w:eastAsia="ar-SA"/>
        </w:rPr>
        <w:t>7,9</w:t>
      </w:r>
      <w:r w:rsidR="00A37EB3" w:rsidRPr="001F14B8">
        <w:rPr>
          <w:rFonts w:ascii="Times New Roman" w:eastAsia="Times New Roman" w:hAnsi="Times New Roman"/>
          <w:spacing w:val="2"/>
          <w:sz w:val="28"/>
          <w:szCs w:val="28"/>
          <w:lang w:eastAsia="ar-SA"/>
        </w:rPr>
        <w:t>% в период с 2018 по 202</w:t>
      </w:r>
      <w:r w:rsidR="001C69EE" w:rsidRPr="001F14B8">
        <w:rPr>
          <w:rFonts w:ascii="Times New Roman" w:eastAsia="Times New Roman" w:hAnsi="Times New Roman"/>
          <w:spacing w:val="2"/>
          <w:sz w:val="28"/>
          <w:szCs w:val="28"/>
          <w:lang w:eastAsia="ar-SA"/>
        </w:rPr>
        <w:t>2</w:t>
      </w:r>
      <w:r w:rsidR="00A37EB3" w:rsidRPr="001F14B8">
        <w:rPr>
          <w:rFonts w:ascii="Times New Roman" w:eastAsia="Times New Roman" w:hAnsi="Times New Roman"/>
          <w:spacing w:val="2"/>
          <w:sz w:val="28"/>
          <w:szCs w:val="28"/>
          <w:lang w:eastAsia="ar-SA"/>
        </w:rPr>
        <w:t xml:space="preserve"> год. Исходя из этой информации, </w:t>
      </w:r>
      <w:r w:rsidR="00B06619" w:rsidRPr="001F14B8">
        <w:rPr>
          <w:rFonts w:ascii="Times New Roman" w:eastAsia="Times New Roman" w:hAnsi="Times New Roman"/>
          <w:spacing w:val="2"/>
          <w:sz w:val="28"/>
          <w:szCs w:val="28"/>
          <w:lang w:eastAsia="ar-SA"/>
        </w:rPr>
        <w:t>напрашивается вывод, что</w:t>
      </w:r>
      <w:r w:rsidR="00A37EB3" w:rsidRPr="001F14B8">
        <w:rPr>
          <w:rFonts w:ascii="Times New Roman" w:eastAsia="Times New Roman" w:hAnsi="Times New Roman"/>
          <w:spacing w:val="2"/>
          <w:sz w:val="28"/>
          <w:szCs w:val="28"/>
          <w:lang w:eastAsia="ar-SA"/>
        </w:rPr>
        <w:t xml:space="preserve"> увеличивается спрос на диетические и медицинские кондитерские продукты, а также </w:t>
      </w:r>
      <w:bookmarkStart w:id="15" w:name="_Hlk147749568"/>
      <w:r w:rsidR="00A37EB3" w:rsidRPr="001F14B8">
        <w:rPr>
          <w:rFonts w:ascii="Times New Roman" w:eastAsia="Times New Roman" w:hAnsi="Times New Roman"/>
          <w:spacing w:val="2"/>
          <w:sz w:val="28"/>
          <w:szCs w:val="28"/>
          <w:lang w:eastAsia="ar-SA"/>
        </w:rPr>
        <w:t xml:space="preserve">снижение спроса </w:t>
      </w:r>
      <w:r w:rsidR="00CA049C" w:rsidRPr="001F14B8">
        <w:rPr>
          <w:rFonts w:ascii="Times New Roman" w:eastAsia="Times New Roman" w:hAnsi="Times New Roman"/>
          <w:spacing w:val="2"/>
          <w:sz w:val="28"/>
          <w:szCs w:val="28"/>
          <w:lang w:eastAsia="ar-SA"/>
        </w:rPr>
        <w:t xml:space="preserve">возможно </w:t>
      </w:r>
      <w:r w:rsidR="00A37EB3" w:rsidRPr="001F14B8">
        <w:rPr>
          <w:rFonts w:ascii="Times New Roman" w:eastAsia="Times New Roman" w:hAnsi="Times New Roman"/>
          <w:spacing w:val="2"/>
          <w:sz w:val="28"/>
          <w:szCs w:val="28"/>
          <w:lang w:eastAsia="ar-SA"/>
        </w:rPr>
        <w:t xml:space="preserve">связано с ухудшением покупательной способности </w:t>
      </w:r>
      <w:bookmarkEnd w:id="15"/>
      <w:r w:rsidR="00A37EB3" w:rsidRPr="001F14B8">
        <w:rPr>
          <w:rFonts w:ascii="Times New Roman" w:eastAsia="Times New Roman" w:hAnsi="Times New Roman"/>
          <w:spacing w:val="2"/>
          <w:sz w:val="28"/>
          <w:szCs w:val="28"/>
          <w:lang w:eastAsia="ar-SA"/>
        </w:rPr>
        <w:t>населения Казахстана, вызванным нестабильным экономическим положением [</w:t>
      </w:r>
      <w:r w:rsidR="00954725" w:rsidRPr="001F14B8">
        <w:rPr>
          <w:rFonts w:ascii="Times New Roman" w:eastAsia="Times New Roman" w:hAnsi="Times New Roman"/>
          <w:spacing w:val="2"/>
          <w:sz w:val="28"/>
          <w:szCs w:val="28"/>
          <w:lang w:eastAsia="ar-SA"/>
        </w:rPr>
        <w:t>1,</w:t>
      </w:r>
      <w:r w:rsidR="00A37EB3" w:rsidRPr="001F14B8">
        <w:rPr>
          <w:rFonts w:ascii="Times New Roman" w:eastAsia="Times New Roman" w:hAnsi="Times New Roman"/>
          <w:spacing w:val="2"/>
          <w:sz w:val="28"/>
          <w:szCs w:val="28"/>
          <w:lang w:eastAsia="ar-SA"/>
        </w:rPr>
        <w:t>2</w:t>
      </w:r>
      <w:r w:rsidR="00E31BB4" w:rsidRPr="001F14B8">
        <w:rPr>
          <w:rFonts w:ascii="Times New Roman" w:eastAsia="Times New Roman" w:hAnsi="Times New Roman"/>
          <w:spacing w:val="2"/>
          <w:sz w:val="28"/>
          <w:szCs w:val="28"/>
          <w:lang w:eastAsia="ar-SA"/>
        </w:rPr>
        <w:t>,3</w:t>
      </w:r>
      <w:r w:rsidR="00A37EB3" w:rsidRPr="001F14B8">
        <w:rPr>
          <w:rFonts w:ascii="Times New Roman" w:eastAsia="Times New Roman" w:hAnsi="Times New Roman"/>
          <w:spacing w:val="2"/>
          <w:sz w:val="28"/>
          <w:szCs w:val="28"/>
          <w:lang w:eastAsia="ar-SA"/>
        </w:rPr>
        <w:t>].</w:t>
      </w:r>
    </w:p>
    <w:p w14:paraId="7E5CDD86" w14:textId="77777777" w:rsidR="00A83803" w:rsidRPr="001F14B8" w:rsidRDefault="00A83803" w:rsidP="00560F57">
      <w:pPr>
        <w:autoSpaceDE w:val="0"/>
        <w:autoSpaceDN w:val="0"/>
        <w:adjustRightInd w:val="0"/>
        <w:spacing w:after="0" w:line="240" w:lineRule="auto"/>
        <w:ind w:firstLine="709"/>
        <w:jc w:val="both"/>
        <w:rPr>
          <w:rFonts w:ascii="Times New Roman" w:hAnsi="Times New Roman"/>
          <w:sz w:val="28"/>
          <w:szCs w:val="28"/>
        </w:rPr>
      </w:pPr>
    </w:p>
    <w:p w14:paraId="4BAB6C7E" w14:textId="77777777" w:rsidR="0053290C" w:rsidRPr="001F14B8" w:rsidRDefault="00724264" w:rsidP="00560F57">
      <w:pPr>
        <w:autoSpaceDE w:val="0"/>
        <w:autoSpaceDN w:val="0"/>
        <w:adjustRightInd w:val="0"/>
        <w:spacing w:after="0" w:line="240" w:lineRule="auto"/>
        <w:jc w:val="center"/>
        <w:rPr>
          <w:rFonts w:ascii="Times New Roman" w:hAnsi="Times New Roman"/>
          <w:sz w:val="28"/>
          <w:szCs w:val="28"/>
        </w:rPr>
      </w:pPr>
      <w:r w:rsidRPr="001F14B8">
        <w:rPr>
          <w:rFonts w:ascii="Times New Roman" w:hAnsi="Times New Roman"/>
          <w:noProof/>
          <w:sz w:val="28"/>
          <w:szCs w:val="28"/>
          <w:lang w:eastAsia="ru-RU"/>
        </w:rPr>
        <w:drawing>
          <wp:inline distT="0" distB="0" distL="0" distR="0" wp14:anchorId="43D6E57E" wp14:editId="262EEBF1">
            <wp:extent cx="4543425" cy="2457450"/>
            <wp:effectExtent l="0" t="0" r="9525" b="0"/>
            <wp:docPr id="14" name="Диаграмма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A6DFFB5" w14:textId="77777777" w:rsidR="00A83803" w:rsidRPr="001F14B8" w:rsidRDefault="00A83803" w:rsidP="00560F57">
      <w:pPr>
        <w:spacing w:after="0" w:line="240" w:lineRule="auto"/>
        <w:ind w:firstLine="567"/>
        <w:contextualSpacing/>
        <w:jc w:val="center"/>
        <w:rPr>
          <w:rFonts w:ascii="Times New Roman" w:eastAsia="Times New Roman" w:hAnsi="Times New Roman"/>
          <w:bCs/>
          <w:sz w:val="28"/>
          <w:szCs w:val="28"/>
        </w:rPr>
      </w:pPr>
    </w:p>
    <w:p w14:paraId="38F785BE" w14:textId="77777777" w:rsidR="0053290C" w:rsidRPr="001F14B8" w:rsidRDefault="0053290C" w:rsidP="00560F57">
      <w:pPr>
        <w:spacing w:after="0" w:line="240" w:lineRule="auto"/>
        <w:ind w:firstLine="567"/>
        <w:contextualSpacing/>
        <w:jc w:val="center"/>
        <w:rPr>
          <w:rFonts w:ascii="Times New Roman" w:eastAsia="Times New Roman" w:hAnsi="Times New Roman"/>
          <w:bCs/>
          <w:sz w:val="28"/>
          <w:szCs w:val="28"/>
        </w:rPr>
      </w:pPr>
      <w:r w:rsidRPr="001F14B8">
        <w:rPr>
          <w:rFonts w:ascii="Times New Roman" w:eastAsia="Times New Roman" w:hAnsi="Times New Roman"/>
          <w:bCs/>
          <w:sz w:val="28"/>
          <w:szCs w:val="28"/>
        </w:rPr>
        <w:t xml:space="preserve">Рисунок </w:t>
      </w:r>
      <w:r w:rsidR="00545BFA" w:rsidRPr="001F14B8">
        <w:rPr>
          <w:rFonts w:ascii="Times New Roman" w:eastAsia="Times New Roman" w:hAnsi="Times New Roman"/>
          <w:bCs/>
          <w:sz w:val="28"/>
          <w:szCs w:val="28"/>
        </w:rPr>
        <w:t>1</w:t>
      </w:r>
      <w:r w:rsidRPr="001F14B8">
        <w:rPr>
          <w:rFonts w:ascii="Times New Roman" w:eastAsia="Times New Roman" w:hAnsi="Times New Roman"/>
          <w:bCs/>
          <w:sz w:val="28"/>
          <w:szCs w:val="28"/>
        </w:rPr>
        <w:t xml:space="preserve"> – </w:t>
      </w:r>
      <w:r w:rsidR="00B06619" w:rsidRPr="001F14B8">
        <w:rPr>
          <w:rFonts w:ascii="Times New Roman" w:eastAsia="Times New Roman" w:hAnsi="Times New Roman"/>
          <w:bCs/>
          <w:sz w:val="28"/>
          <w:szCs w:val="28"/>
        </w:rPr>
        <w:t>Выпуск</w:t>
      </w:r>
      <w:r w:rsidRPr="001F14B8">
        <w:rPr>
          <w:rFonts w:ascii="Times New Roman" w:eastAsia="Times New Roman" w:hAnsi="Times New Roman"/>
          <w:bCs/>
          <w:sz w:val="28"/>
          <w:szCs w:val="28"/>
        </w:rPr>
        <w:t xml:space="preserve"> кондитерских изделий из шоколада и сахара в </w:t>
      </w:r>
      <w:r w:rsidR="00B06619" w:rsidRPr="001F14B8">
        <w:rPr>
          <w:rFonts w:ascii="Times New Roman" w:eastAsia="Times New Roman" w:hAnsi="Times New Roman"/>
          <w:bCs/>
          <w:sz w:val="28"/>
          <w:szCs w:val="28"/>
        </w:rPr>
        <w:t>РК</w:t>
      </w:r>
      <w:r w:rsidRPr="001F14B8">
        <w:rPr>
          <w:rFonts w:ascii="Times New Roman" w:eastAsia="Times New Roman" w:hAnsi="Times New Roman"/>
          <w:bCs/>
          <w:sz w:val="28"/>
          <w:szCs w:val="28"/>
        </w:rPr>
        <w:t xml:space="preserve"> в натуральном выражении за </w:t>
      </w:r>
      <w:r w:rsidR="00B06619" w:rsidRPr="001F14B8">
        <w:rPr>
          <w:rFonts w:ascii="Times New Roman" w:eastAsia="Times New Roman" w:hAnsi="Times New Roman"/>
          <w:bCs/>
          <w:sz w:val="28"/>
          <w:szCs w:val="28"/>
        </w:rPr>
        <w:t xml:space="preserve">период с </w:t>
      </w:r>
      <w:r w:rsidRPr="001F14B8">
        <w:rPr>
          <w:rFonts w:ascii="Times New Roman" w:eastAsia="Times New Roman" w:hAnsi="Times New Roman"/>
          <w:bCs/>
          <w:sz w:val="28"/>
          <w:szCs w:val="28"/>
        </w:rPr>
        <w:t>2018</w:t>
      </w:r>
      <w:r w:rsidR="00B06619" w:rsidRPr="001F14B8">
        <w:rPr>
          <w:rFonts w:ascii="Times New Roman" w:eastAsia="Times New Roman" w:hAnsi="Times New Roman"/>
          <w:bCs/>
          <w:sz w:val="28"/>
          <w:szCs w:val="28"/>
        </w:rPr>
        <w:t xml:space="preserve"> по </w:t>
      </w:r>
      <w:r w:rsidRPr="001F14B8">
        <w:rPr>
          <w:rFonts w:ascii="Times New Roman" w:eastAsia="Times New Roman" w:hAnsi="Times New Roman"/>
          <w:bCs/>
          <w:sz w:val="28"/>
          <w:szCs w:val="28"/>
        </w:rPr>
        <w:t>202</w:t>
      </w:r>
      <w:r w:rsidR="00B06619" w:rsidRPr="001F14B8">
        <w:rPr>
          <w:rFonts w:ascii="Times New Roman" w:eastAsia="Times New Roman" w:hAnsi="Times New Roman"/>
          <w:bCs/>
          <w:sz w:val="28"/>
          <w:szCs w:val="28"/>
        </w:rPr>
        <w:t>2</w:t>
      </w:r>
      <w:r w:rsidRPr="001F14B8">
        <w:rPr>
          <w:rFonts w:ascii="Times New Roman" w:eastAsia="Times New Roman" w:hAnsi="Times New Roman"/>
          <w:bCs/>
          <w:sz w:val="28"/>
          <w:szCs w:val="28"/>
        </w:rPr>
        <w:t xml:space="preserve"> годы</w:t>
      </w:r>
    </w:p>
    <w:p w14:paraId="0AD28C57" w14:textId="77777777" w:rsidR="00464E21" w:rsidRPr="001F14B8" w:rsidRDefault="00464E21" w:rsidP="00560F57">
      <w:pPr>
        <w:spacing w:after="0" w:line="240" w:lineRule="auto"/>
        <w:ind w:firstLine="567"/>
        <w:contextualSpacing/>
        <w:jc w:val="center"/>
        <w:rPr>
          <w:rFonts w:ascii="Times New Roman" w:eastAsia="Times New Roman" w:hAnsi="Times New Roman"/>
          <w:bCs/>
          <w:sz w:val="28"/>
          <w:szCs w:val="28"/>
        </w:rPr>
      </w:pPr>
    </w:p>
    <w:p w14:paraId="4A5E8F91" w14:textId="77777777" w:rsidR="0053290C" w:rsidRPr="001F14B8" w:rsidRDefault="00B06619" w:rsidP="00560F57">
      <w:pPr>
        <w:shd w:val="clear" w:color="auto" w:fill="FFFFFF"/>
        <w:tabs>
          <w:tab w:val="left" w:pos="709"/>
          <w:tab w:val="left" w:pos="851"/>
        </w:tabs>
        <w:suppressAutoHyphens/>
        <w:spacing w:after="0" w:line="240" w:lineRule="auto"/>
        <w:ind w:firstLine="709"/>
        <w:contextualSpacing/>
        <w:jc w:val="both"/>
        <w:textAlignment w:val="baseline"/>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На основании полученной информации из</w:t>
      </w:r>
      <w:r w:rsidR="0053290C" w:rsidRPr="001F14B8">
        <w:rPr>
          <w:rFonts w:ascii="Times New Roman" w:eastAsia="Times New Roman" w:hAnsi="Times New Roman"/>
          <w:spacing w:val="2"/>
          <w:sz w:val="28"/>
          <w:szCs w:val="28"/>
          <w:lang w:eastAsia="ar-SA"/>
        </w:rPr>
        <w:t xml:space="preserve"> </w:t>
      </w:r>
      <w:bookmarkStart w:id="16" w:name="_Hlk147749655"/>
      <w:r w:rsidRPr="001F14B8">
        <w:rPr>
          <w:rFonts w:ascii="Times New Roman" w:eastAsia="Times New Roman" w:hAnsi="Times New Roman"/>
          <w:spacing w:val="2"/>
          <w:sz w:val="28"/>
          <w:szCs w:val="28"/>
          <w:lang w:eastAsia="ar-SA"/>
        </w:rPr>
        <w:t>БНСЭ РК</w:t>
      </w:r>
      <w:r w:rsidR="0053290C" w:rsidRPr="001F14B8">
        <w:rPr>
          <w:rFonts w:ascii="Times New Roman" w:eastAsia="Times New Roman" w:hAnsi="Times New Roman"/>
          <w:spacing w:val="2"/>
          <w:sz w:val="28"/>
          <w:szCs w:val="28"/>
          <w:lang w:eastAsia="ar-SA"/>
        </w:rPr>
        <w:t xml:space="preserve"> </w:t>
      </w:r>
      <w:bookmarkEnd w:id="16"/>
      <w:r w:rsidR="0053290C" w:rsidRPr="001F14B8">
        <w:rPr>
          <w:rFonts w:ascii="Times New Roman" w:eastAsia="Times New Roman" w:hAnsi="Times New Roman"/>
          <w:spacing w:val="2"/>
          <w:sz w:val="28"/>
          <w:szCs w:val="28"/>
          <w:lang w:eastAsia="ar-SA"/>
        </w:rPr>
        <w:t xml:space="preserve">(рисунок </w:t>
      </w:r>
      <w:r w:rsidR="003F74FA" w:rsidRPr="001F14B8">
        <w:rPr>
          <w:rFonts w:ascii="Times New Roman" w:eastAsia="Times New Roman" w:hAnsi="Times New Roman"/>
          <w:spacing w:val="2"/>
          <w:sz w:val="28"/>
          <w:szCs w:val="28"/>
          <w:lang w:eastAsia="ar-SA"/>
        </w:rPr>
        <w:t>3</w:t>
      </w:r>
      <w:r w:rsidR="0053290C" w:rsidRPr="001F14B8">
        <w:rPr>
          <w:rFonts w:ascii="Times New Roman" w:eastAsia="Times New Roman" w:hAnsi="Times New Roman"/>
          <w:spacing w:val="2"/>
          <w:sz w:val="28"/>
          <w:szCs w:val="28"/>
          <w:lang w:eastAsia="ar-SA"/>
        </w:rPr>
        <w:t xml:space="preserve">) </w:t>
      </w:r>
      <w:r w:rsidRPr="001F14B8">
        <w:rPr>
          <w:rFonts w:ascii="Times New Roman" w:eastAsia="Times New Roman" w:hAnsi="Times New Roman"/>
          <w:spacing w:val="2"/>
          <w:sz w:val="28"/>
          <w:szCs w:val="28"/>
          <w:lang w:eastAsia="ar-SA"/>
        </w:rPr>
        <w:t>выпуск</w:t>
      </w:r>
      <w:r w:rsidR="0053290C" w:rsidRPr="001F14B8">
        <w:rPr>
          <w:rFonts w:ascii="Times New Roman" w:eastAsia="Times New Roman" w:hAnsi="Times New Roman"/>
          <w:spacing w:val="2"/>
          <w:sz w:val="28"/>
          <w:szCs w:val="28"/>
          <w:lang w:eastAsia="ar-SA"/>
        </w:rPr>
        <w:t xml:space="preserve"> сахаристых и шоколадных кондитерских изделий в период с 2008 по 2022 года демон</w:t>
      </w:r>
      <w:r w:rsidR="00BF4B16" w:rsidRPr="001F14B8">
        <w:rPr>
          <w:rFonts w:ascii="Times New Roman" w:eastAsia="Times New Roman" w:hAnsi="Times New Roman"/>
          <w:spacing w:val="2"/>
          <w:sz w:val="28"/>
          <w:szCs w:val="28"/>
          <w:lang w:eastAsia="ar-SA"/>
        </w:rPr>
        <w:t>стрирует неоднозначную динамику </w:t>
      </w:r>
      <w:r w:rsidR="0053290C" w:rsidRPr="001F14B8">
        <w:rPr>
          <w:rFonts w:ascii="Times New Roman" w:eastAsia="Times New Roman" w:hAnsi="Times New Roman"/>
          <w:spacing w:val="2"/>
          <w:sz w:val="28"/>
          <w:szCs w:val="28"/>
          <w:lang w:eastAsia="ar-SA"/>
        </w:rPr>
        <w:t>[</w:t>
      </w:r>
      <w:r w:rsidR="001C69EE" w:rsidRPr="001F14B8">
        <w:rPr>
          <w:rFonts w:ascii="Times New Roman" w:eastAsia="Times New Roman" w:hAnsi="Times New Roman"/>
          <w:spacing w:val="2"/>
          <w:sz w:val="28"/>
          <w:szCs w:val="28"/>
          <w:lang w:eastAsia="ar-SA"/>
        </w:rPr>
        <w:t>3</w:t>
      </w:r>
      <w:r w:rsidR="0053290C" w:rsidRPr="001F14B8">
        <w:rPr>
          <w:rFonts w:ascii="Times New Roman" w:eastAsia="Times New Roman" w:hAnsi="Times New Roman"/>
          <w:spacing w:val="2"/>
          <w:sz w:val="28"/>
          <w:szCs w:val="28"/>
          <w:lang w:eastAsia="ar-SA"/>
        </w:rPr>
        <w:t xml:space="preserve">]. Если рассматривать период 2008 и 2022 года, то значение производства данных кондитерских изделий повысилось на 24,7%. Однако, согласно рисунку </w:t>
      </w:r>
      <w:r w:rsidR="00545BFA" w:rsidRPr="001F14B8">
        <w:rPr>
          <w:rFonts w:ascii="Times New Roman" w:eastAsia="Times New Roman" w:hAnsi="Times New Roman"/>
          <w:spacing w:val="2"/>
          <w:sz w:val="28"/>
          <w:szCs w:val="28"/>
          <w:lang w:eastAsia="ar-SA"/>
        </w:rPr>
        <w:t>1</w:t>
      </w:r>
      <w:r w:rsidR="0053290C" w:rsidRPr="001F14B8">
        <w:rPr>
          <w:rFonts w:ascii="Times New Roman" w:eastAsia="Times New Roman" w:hAnsi="Times New Roman"/>
          <w:spacing w:val="2"/>
          <w:sz w:val="28"/>
          <w:szCs w:val="28"/>
          <w:lang w:eastAsia="ar-SA"/>
        </w:rPr>
        <w:t xml:space="preserve"> самый пик производства за указанный период наблюдается в 2017 году, когда рост составил на 50,6% больше по сравнению с 2008 годом. А самый низкий уровень производства наблюдается в 2015 году. Скорее всего это произошло за счет резкого повышения курса валют. И стоимость импортных ингредиентов резко повысилась в стоимости</w:t>
      </w:r>
      <w:r w:rsidR="00E31BB4" w:rsidRPr="001F14B8">
        <w:rPr>
          <w:rFonts w:ascii="Times New Roman" w:eastAsia="Times New Roman" w:hAnsi="Times New Roman"/>
          <w:spacing w:val="2"/>
          <w:sz w:val="28"/>
          <w:szCs w:val="28"/>
          <w:lang w:eastAsia="ar-SA"/>
        </w:rPr>
        <w:t xml:space="preserve"> [1,</w:t>
      </w:r>
      <w:r w:rsidR="00543296" w:rsidRPr="001F14B8">
        <w:rPr>
          <w:rFonts w:ascii="Times New Roman" w:eastAsia="Times New Roman" w:hAnsi="Times New Roman"/>
          <w:spacing w:val="2"/>
          <w:sz w:val="28"/>
          <w:szCs w:val="28"/>
          <w:lang w:eastAsia="ar-SA"/>
        </w:rPr>
        <w:t xml:space="preserve"> С.24; </w:t>
      </w:r>
      <w:r w:rsidR="00E31BB4" w:rsidRPr="001F14B8">
        <w:rPr>
          <w:rFonts w:ascii="Times New Roman" w:eastAsia="Times New Roman" w:hAnsi="Times New Roman"/>
          <w:spacing w:val="2"/>
          <w:sz w:val="28"/>
          <w:szCs w:val="28"/>
          <w:lang w:eastAsia="ar-SA"/>
        </w:rPr>
        <w:t>2]</w:t>
      </w:r>
      <w:r w:rsidR="0053290C" w:rsidRPr="001F14B8">
        <w:rPr>
          <w:rFonts w:ascii="Times New Roman" w:eastAsia="Times New Roman" w:hAnsi="Times New Roman"/>
          <w:spacing w:val="2"/>
          <w:sz w:val="28"/>
          <w:szCs w:val="28"/>
          <w:lang w:eastAsia="ar-SA"/>
        </w:rPr>
        <w:t>.</w:t>
      </w:r>
      <w:r w:rsidR="00ED2E2A" w:rsidRPr="001F14B8">
        <w:rPr>
          <w:rFonts w:ascii="Times New Roman" w:eastAsia="Times New Roman" w:hAnsi="Times New Roman"/>
          <w:spacing w:val="2"/>
          <w:sz w:val="28"/>
          <w:szCs w:val="28"/>
          <w:lang w:eastAsia="ar-SA"/>
        </w:rPr>
        <w:t xml:space="preserve"> </w:t>
      </w:r>
    </w:p>
    <w:p w14:paraId="28B67CBA" w14:textId="77777777" w:rsidR="0053290C" w:rsidRPr="001F14B8" w:rsidRDefault="002F6145" w:rsidP="00560F57">
      <w:pPr>
        <w:widowControl w:val="0"/>
        <w:spacing w:after="0" w:line="240" w:lineRule="auto"/>
        <w:jc w:val="center"/>
        <w:rPr>
          <w:rFonts w:ascii="Times New Roman" w:eastAsia="Times New Roman" w:hAnsi="Times New Roman"/>
          <w:b/>
          <w:bCs/>
          <w:sz w:val="28"/>
          <w:szCs w:val="28"/>
        </w:rPr>
      </w:pPr>
      <w:r w:rsidRPr="001F14B8">
        <w:rPr>
          <w:rFonts w:ascii="Times New Roman" w:hAnsi="Times New Roman"/>
          <w:noProof/>
          <w:sz w:val="28"/>
          <w:szCs w:val="28"/>
          <w:lang w:eastAsia="ru-RU"/>
        </w:rPr>
        <w:lastRenderedPageBreak/>
        <w:drawing>
          <wp:inline distT="0" distB="0" distL="0" distR="0" wp14:anchorId="711E35DE" wp14:editId="2F058421">
            <wp:extent cx="5867400" cy="2847975"/>
            <wp:effectExtent l="0" t="0" r="0" b="0"/>
            <wp:docPr id="2"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67400" cy="2847975"/>
                    </a:xfrm>
                    <a:prstGeom prst="rect">
                      <a:avLst/>
                    </a:prstGeom>
                    <a:noFill/>
                    <a:ln>
                      <a:noFill/>
                    </a:ln>
                  </pic:spPr>
                </pic:pic>
              </a:graphicData>
            </a:graphic>
          </wp:inline>
        </w:drawing>
      </w:r>
    </w:p>
    <w:p w14:paraId="7BDBB73F" w14:textId="77777777" w:rsidR="00BF2679" w:rsidRPr="001F14B8" w:rsidRDefault="00BF2679" w:rsidP="00560F57">
      <w:pPr>
        <w:spacing w:after="0" w:line="240" w:lineRule="auto"/>
        <w:ind w:firstLine="567"/>
        <w:contextualSpacing/>
        <w:jc w:val="center"/>
        <w:rPr>
          <w:rFonts w:ascii="Times New Roman" w:eastAsia="Times New Roman" w:hAnsi="Times New Roman"/>
          <w:bCs/>
          <w:sz w:val="28"/>
          <w:szCs w:val="28"/>
        </w:rPr>
      </w:pPr>
    </w:p>
    <w:p w14:paraId="3711D743" w14:textId="77777777" w:rsidR="0053290C" w:rsidRPr="001F14B8" w:rsidRDefault="0053290C" w:rsidP="00560F57">
      <w:pPr>
        <w:spacing w:after="0" w:line="240" w:lineRule="auto"/>
        <w:ind w:firstLine="567"/>
        <w:contextualSpacing/>
        <w:jc w:val="center"/>
        <w:rPr>
          <w:rFonts w:ascii="Times New Roman" w:eastAsia="Times New Roman" w:hAnsi="Times New Roman"/>
          <w:bCs/>
          <w:sz w:val="28"/>
          <w:szCs w:val="28"/>
        </w:rPr>
      </w:pPr>
      <w:r w:rsidRPr="001F14B8">
        <w:rPr>
          <w:rFonts w:ascii="Times New Roman" w:eastAsia="Times New Roman" w:hAnsi="Times New Roman"/>
          <w:bCs/>
          <w:sz w:val="28"/>
          <w:szCs w:val="28"/>
        </w:rPr>
        <w:t xml:space="preserve">Рисунок </w:t>
      </w:r>
      <w:r w:rsidR="00545BFA" w:rsidRPr="001F14B8">
        <w:rPr>
          <w:rFonts w:ascii="Times New Roman" w:eastAsia="Times New Roman" w:hAnsi="Times New Roman"/>
          <w:bCs/>
          <w:sz w:val="28"/>
          <w:szCs w:val="28"/>
        </w:rPr>
        <w:t>2</w:t>
      </w:r>
      <w:r w:rsidRPr="001F14B8">
        <w:rPr>
          <w:rFonts w:ascii="Times New Roman" w:eastAsia="Times New Roman" w:hAnsi="Times New Roman"/>
          <w:bCs/>
          <w:sz w:val="28"/>
          <w:szCs w:val="28"/>
        </w:rPr>
        <w:t xml:space="preserve"> – </w:t>
      </w:r>
      <w:r w:rsidR="008969BD" w:rsidRPr="001F14B8">
        <w:rPr>
          <w:rFonts w:ascii="Times New Roman" w:eastAsia="Times New Roman" w:hAnsi="Times New Roman"/>
          <w:bCs/>
          <w:sz w:val="28"/>
          <w:szCs w:val="28"/>
        </w:rPr>
        <w:t>Выпуск</w:t>
      </w:r>
      <w:r w:rsidRPr="001F14B8">
        <w:rPr>
          <w:rFonts w:ascii="Times New Roman" w:eastAsia="Times New Roman" w:hAnsi="Times New Roman"/>
          <w:bCs/>
          <w:sz w:val="28"/>
          <w:szCs w:val="28"/>
        </w:rPr>
        <w:t xml:space="preserve"> кондитерских изделий из шоколада и сахара в </w:t>
      </w:r>
      <w:r w:rsidR="008969BD" w:rsidRPr="001F14B8">
        <w:rPr>
          <w:rFonts w:ascii="Times New Roman" w:eastAsia="Times New Roman" w:hAnsi="Times New Roman"/>
          <w:bCs/>
          <w:sz w:val="28"/>
          <w:szCs w:val="28"/>
        </w:rPr>
        <w:t>РК</w:t>
      </w:r>
      <w:r w:rsidRPr="001F14B8">
        <w:rPr>
          <w:rFonts w:ascii="Times New Roman" w:eastAsia="Times New Roman" w:hAnsi="Times New Roman"/>
          <w:bCs/>
          <w:sz w:val="28"/>
          <w:szCs w:val="28"/>
        </w:rPr>
        <w:t xml:space="preserve"> в натуральном выражении за </w:t>
      </w:r>
      <w:r w:rsidR="008969BD" w:rsidRPr="001F14B8">
        <w:rPr>
          <w:rFonts w:ascii="Times New Roman" w:eastAsia="Times New Roman" w:hAnsi="Times New Roman"/>
          <w:bCs/>
          <w:sz w:val="28"/>
          <w:szCs w:val="28"/>
        </w:rPr>
        <w:t xml:space="preserve">период с </w:t>
      </w:r>
      <w:r w:rsidRPr="001F14B8">
        <w:rPr>
          <w:rFonts w:ascii="Times New Roman" w:eastAsia="Times New Roman" w:hAnsi="Times New Roman"/>
          <w:bCs/>
          <w:sz w:val="28"/>
          <w:szCs w:val="28"/>
        </w:rPr>
        <w:t>2008</w:t>
      </w:r>
      <w:r w:rsidR="008969BD" w:rsidRPr="001F14B8">
        <w:rPr>
          <w:rFonts w:ascii="Times New Roman" w:eastAsia="Times New Roman" w:hAnsi="Times New Roman"/>
          <w:bCs/>
          <w:sz w:val="28"/>
          <w:szCs w:val="28"/>
        </w:rPr>
        <w:t xml:space="preserve"> по </w:t>
      </w:r>
      <w:r w:rsidRPr="001F14B8">
        <w:rPr>
          <w:rFonts w:ascii="Times New Roman" w:eastAsia="Times New Roman" w:hAnsi="Times New Roman"/>
          <w:bCs/>
          <w:sz w:val="28"/>
          <w:szCs w:val="28"/>
        </w:rPr>
        <w:t>2022 годы</w:t>
      </w:r>
    </w:p>
    <w:p w14:paraId="427BE40E" w14:textId="77777777" w:rsidR="0053290C" w:rsidRPr="001F14B8" w:rsidRDefault="0053290C" w:rsidP="00560F57">
      <w:pPr>
        <w:shd w:val="clear" w:color="auto" w:fill="FFFFFF"/>
        <w:tabs>
          <w:tab w:val="left" w:pos="709"/>
          <w:tab w:val="left" w:pos="851"/>
        </w:tabs>
        <w:suppressAutoHyphens/>
        <w:spacing w:after="0" w:line="240" w:lineRule="auto"/>
        <w:ind w:firstLine="567"/>
        <w:contextualSpacing/>
        <w:jc w:val="both"/>
        <w:textAlignment w:val="baseline"/>
        <w:rPr>
          <w:rFonts w:ascii="Times New Roman" w:eastAsia="Times New Roman" w:hAnsi="Times New Roman"/>
          <w:spacing w:val="2"/>
          <w:sz w:val="28"/>
          <w:szCs w:val="28"/>
          <w:lang w:eastAsia="ar-SA"/>
        </w:rPr>
      </w:pPr>
    </w:p>
    <w:p w14:paraId="25E8C833" w14:textId="77777777" w:rsidR="0053290C" w:rsidRPr="001F14B8" w:rsidRDefault="007D1901" w:rsidP="00560F57">
      <w:pPr>
        <w:shd w:val="clear" w:color="auto" w:fill="FFFFFF"/>
        <w:tabs>
          <w:tab w:val="left" w:pos="709"/>
          <w:tab w:val="left" w:pos="851"/>
        </w:tabs>
        <w:suppressAutoHyphens/>
        <w:spacing w:after="0" w:line="240" w:lineRule="auto"/>
        <w:ind w:firstLine="709"/>
        <w:contextualSpacing/>
        <w:jc w:val="both"/>
        <w:textAlignment w:val="baseline"/>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В сопоставлении</w:t>
      </w:r>
      <w:r w:rsidR="00A37EB3" w:rsidRPr="001F14B8">
        <w:rPr>
          <w:rFonts w:ascii="Times New Roman" w:eastAsia="Times New Roman" w:hAnsi="Times New Roman"/>
          <w:spacing w:val="2"/>
          <w:sz w:val="28"/>
          <w:szCs w:val="28"/>
          <w:lang w:eastAsia="ar-SA"/>
        </w:rPr>
        <w:t xml:space="preserve"> с 2021 годом, в 2022 году </w:t>
      </w:r>
      <w:r w:rsidRPr="001F14B8">
        <w:rPr>
          <w:rFonts w:ascii="Times New Roman" w:eastAsia="Times New Roman" w:hAnsi="Times New Roman"/>
          <w:spacing w:val="2"/>
          <w:sz w:val="28"/>
          <w:szCs w:val="28"/>
          <w:lang w:eastAsia="ar-SA"/>
        </w:rPr>
        <w:t xml:space="preserve">наблюдается </w:t>
      </w:r>
      <w:r w:rsidR="00A37EB3" w:rsidRPr="001F14B8">
        <w:rPr>
          <w:rFonts w:ascii="Times New Roman" w:eastAsia="Times New Roman" w:hAnsi="Times New Roman"/>
          <w:spacing w:val="2"/>
          <w:sz w:val="28"/>
          <w:szCs w:val="28"/>
          <w:lang w:eastAsia="ar-SA"/>
        </w:rPr>
        <w:t>не</w:t>
      </w:r>
      <w:r w:rsidRPr="001F14B8">
        <w:rPr>
          <w:rFonts w:ascii="Times New Roman" w:eastAsia="Times New Roman" w:hAnsi="Times New Roman"/>
          <w:spacing w:val="2"/>
          <w:sz w:val="28"/>
          <w:szCs w:val="28"/>
          <w:lang w:eastAsia="ar-SA"/>
        </w:rPr>
        <w:t>высокий</w:t>
      </w:r>
      <w:r w:rsidR="00A37EB3" w:rsidRPr="001F14B8">
        <w:rPr>
          <w:rFonts w:ascii="Times New Roman" w:eastAsia="Times New Roman" w:hAnsi="Times New Roman"/>
          <w:spacing w:val="2"/>
          <w:sz w:val="28"/>
          <w:szCs w:val="28"/>
          <w:lang w:eastAsia="ar-SA"/>
        </w:rPr>
        <w:t xml:space="preserve"> рост </w:t>
      </w:r>
      <w:r w:rsidR="00506543" w:rsidRPr="001F14B8">
        <w:rPr>
          <w:rFonts w:ascii="Times New Roman" w:eastAsia="Times New Roman" w:hAnsi="Times New Roman"/>
          <w:spacing w:val="2"/>
          <w:sz w:val="28"/>
          <w:szCs w:val="28"/>
          <w:lang w:eastAsia="ar-SA"/>
        </w:rPr>
        <w:t>выпуска</w:t>
      </w:r>
      <w:r w:rsidR="00A37EB3" w:rsidRPr="001F14B8">
        <w:rPr>
          <w:rFonts w:ascii="Times New Roman" w:eastAsia="Times New Roman" w:hAnsi="Times New Roman"/>
          <w:spacing w:val="2"/>
          <w:sz w:val="28"/>
          <w:szCs w:val="28"/>
          <w:lang w:eastAsia="ar-SA"/>
        </w:rPr>
        <w:t xml:space="preserve"> кондитерских изделий из шоколада и сахара, примерно на 8,4%. </w:t>
      </w:r>
      <w:r w:rsidR="0053290C" w:rsidRPr="001F14B8">
        <w:rPr>
          <w:rFonts w:ascii="Times New Roman" w:eastAsia="Times New Roman" w:hAnsi="Times New Roman"/>
          <w:spacing w:val="2"/>
          <w:sz w:val="28"/>
          <w:szCs w:val="28"/>
          <w:lang w:eastAsia="ar-SA"/>
        </w:rPr>
        <w:t>Такой</w:t>
      </w:r>
      <w:r w:rsidR="0053290C" w:rsidRPr="001F14B8">
        <w:rPr>
          <w:rFonts w:ascii="Times New Roman" w:eastAsia="Times New Roman" w:hAnsi="Times New Roman"/>
          <w:bCs/>
          <w:sz w:val="28"/>
          <w:szCs w:val="28"/>
        </w:rPr>
        <w:t xml:space="preserve"> небольшой рост производства</w:t>
      </w:r>
      <w:r w:rsidR="00BA3B81" w:rsidRPr="001F14B8">
        <w:rPr>
          <w:rFonts w:ascii="Times New Roman" w:eastAsia="Times New Roman" w:hAnsi="Times New Roman"/>
          <w:bCs/>
          <w:sz w:val="28"/>
          <w:szCs w:val="28"/>
        </w:rPr>
        <w:t>,</w:t>
      </w:r>
      <w:r w:rsidR="0053290C" w:rsidRPr="001F14B8">
        <w:rPr>
          <w:rFonts w:ascii="Times New Roman" w:eastAsia="Times New Roman" w:hAnsi="Times New Roman"/>
          <w:bCs/>
          <w:sz w:val="28"/>
          <w:szCs w:val="28"/>
        </w:rPr>
        <w:t xml:space="preserve"> </w:t>
      </w:r>
      <w:r w:rsidR="0053290C" w:rsidRPr="001F14B8">
        <w:rPr>
          <w:rFonts w:ascii="Times New Roman" w:eastAsia="Times New Roman" w:hAnsi="Times New Roman"/>
          <w:spacing w:val="2"/>
          <w:sz w:val="28"/>
          <w:szCs w:val="28"/>
          <w:lang w:eastAsia="ar-SA"/>
        </w:rPr>
        <w:t>возможно</w:t>
      </w:r>
      <w:r w:rsidR="00BA3B81" w:rsidRPr="001F14B8">
        <w:rPr>
          <w:rFonts w:ascii="Times New Roman" w:eastAsia="Times New Roman" w:hAnsi="Times New Roman"/>
          <w:spacing w:val="2"/>
          <w:sz w:val="28"/>
          <w:szCs w:val="28"/>
          <w:lang w:eastAsia="ar-SA"/>
        </w:rPr>
        <w:t>,</w:t>
      </w:r>
      <w:r w:rsidR="0053290C" w:rsidRPr="001F14B8">
        <w:rPr>
          <w:rFonts w:ascii="Times New Roman" w:eastAsia="Times New Roman" w:hAnsi="Times New Roman"/>
          <w:spacing w:val="2"/>
          <w:sz w:val="28"/>
          <w:szCs w:val="28"/>
          <w:lang w:eastAsia="ar-SA"/>
        </w:rPr>
        <w:t xml:space="preserve"> продиктован снижени</w:t>
      </w:r>
      <w:r w:rsidR="00D73279" w:rsidRPr="001F14B8">
        <w:rPr>
          <w:rFonts w:ascii="Times New Roman" w:eastAsia="Times New Roman" w:hAnsi="Times New Roman"/>
          <w:spacing w:val="2"/>
          <w:sz w:val="28"/>
          <w:szCs w:val="28"/>
          <w:lang w:eastAsia="ar-SA"/>
        </w:rPr>
        <w:t>ем</w:t>
      </w:r>
      <w:r w:rsidR="0053290C" w:rsidRPr="001F14B8">
        <w:rPr>
          <w:rFonts w:ascii="Times New Roman" w:eastAsia="Times New Roman" w:hAnsi="Times New Roman"/>
          <w:spacing w:val="2"/>
          <w:sz w:val="28"/>
          <w:szCs w:val="28"/>
          <w:lang w:eastAsia="ar-SA"/>
        </w:rPr>
        <w:t xml:space="preserve"> покупательской способности населения Казахстана в связи с неустойчивым экономическим положением</w:t>
      </w:r>
      <w:r w:rsidR="00543296" w:rsidRPr="001F14B8">
        <w:rPr>
          <w:rFonts w:ascii="Times New Roman" w:eastAsia="Times New Roman" w:hAnsi="Times New Roman"/>
          <w:spacing w:val="2"/>
          <w:sz w:val="28"/>
          <w:szCs w:val="28"/>
          <w:lang w:eastAsia="ar-SA"/>
        </w:rPr>
        <w:t xml:space="preserve"> [1, С.24; 2]</w:t>
      </w:r>
      <w:r w:rsidR="0053290C" w:rsidRPr="001F14B8">
        <w:rPr>
          <w:rFonts w:ascii="Times New Roman" w:eastAsia="Times New Roman" w:hAnsi="Times New Roman"/>
          <w:spacing w:val="2"/>
          <w:sz w:val="28"/>
          <w:szCs w:val="28"/>
          <w:lang w:eastAsia="ar-SA"/>
        </w:rPr>
        <w:t xml:space="preserve">. </w:t>
      </w:r>
    </w:p>
    <w:p w14:paraId="6E552192" w14:textId="77777777" w:rsidR="005F555D" w:rsidRPr="001F14B8" w:rsidRDefault="005F555D" w:rsidP="00560F57">
      <w:pPr>
        <w:shd w:val="clear" w:color="auto" w:fill="FFFFFF"/>
        <w:tabs>
          <w:tab w:val="left" w:pos="709"/>
          <w:tab w:val="left" w:pos="851"/>
        </w:tabs>
        <w:suppressAutoHyphens/>
        <w:spacing w:after="0" w:line="240" w:lineRule="auto"/>
        <w:ind w:firstLine="709"/>
        <w:contextualSpacing/>
        <w:jc w:val="both"/>
        <w:textAlignment w:val="baseline"/>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В таблиц</w:t>
      </w:r>
      <w:r w:rsidR="004216C5" w:rsidRPr="001F14B8">
        <w:rPr>
          <w:rFonts w:ascii="Times New Roman" w:eastAsia="Times New Roman" w:hAnsi="Times New Roman"/>
          <w:spacing w:val="2"/>
          <w:sz w:val="28"/>
          <w:szCs w:val="28"/>
          <w:lang w:eastAsia="ar-SA"/>
        </w:rPr>
        <w:t xml:space="preserve">ах </w:t>
      </w:r>
      <w:r w:rsidRPr="001F14B8">
        <w:rPr>
          <w:rFonts w:ascii="Times New Roman" w:eastAsia="Times New Roman" w:hAnsi="Times New Roman"/>
          <w:spacing w:val="2"/>
          <w:sz w:val="28"/>
          <w:szCs w:val="28"/>
          <w:lang w:eastAsia="ar-SA"/>
        </w:rPr>
        <w:t>1</w:t>
      </w:r>
      <w:r w:rsidR="004216C5" w:rsidRPr="001F14B8">
        <w:rPr>
          <w:rFonts w:ascii="Times New Roman" w:eastAsia="Times New Roman" w:hAnsi="Times New Roman"/>
          <w:spacing w:val="2"/>
          <w:sz w:val="28"/>
          <w:szCs w:val="28"/>
          <w:lang w:eastAsia="ar-SA"/>
        </w:rPr>
        <w:t xml:space="preserve"> и </w:t>
      </w:r>
      <w:r w:rsidR="00D73279" w:rsidRPr="001F14B8">
        <w:rPr>
          <w:rFonts w:ascii="Times New Roman" w:eastAsia="Times New Roman" w:hAnsi="Times New Roman"/>
          <w:spacing w:val="2"/>
          <w:sz w:val="28"/>
          <w:szCs w:val="28"/>
          <w:lang w:eastAsia="ar-SA"/>
        </w:rPr>
        <w:t>2 приведены</w:t>
      </w:r>
      <w:r w:rsidRPr="001F14B8">
        <w:rPr>
          <w:rFonts w:ascii="Times New Roman" w:eastAsia="Times New Roman" w:hAnsi="Times New Roman"/>
          <w:spacing w:val="2"/>
          <w:sz w:val="28"/>
          <w:szCs w:val="28"/>
          <w:lang w:eastAsia="ar-SA"/>
        </w:rPr>
        <w:t xml:space="preserve"> данные по</w:t>
      </w:r>
      <w:r w:rsidR="004216C5" w:rsidRPr="001F14B8">
        <w:rPr>
          <w:rFonts w:ascii="Times New Roman" w:eastAsia="Times New Roman" w:hAnsi="Times New Roman"/>
          <w:spacing w:val="2"/>
          <w:sz w:val="28"/>
          <w:szCs w:val="28"/>
          <w:lang w:eastAsia="ar-SA"/>
        </w:rPr>
        <w:t xml:space="preserve"> </w:t>
      </w:r>
      <w:r w:rsidR="00356D3B" w:rsidRPr="001F14B8">
        <w:rPr>
          <w:rFonts w:ascii="Times New Roman" w:eastAsia="Times New Roman" w:hAnsi="Times New Roman"/>
          <w:spacing w:val="2"/>
          <w:sz w:val="28"/>
          <w:szCs w:val="28"/>
          <w:lang w:eastAsia="ar-SA"/>
        </w:rPr>
        <w:t>импорту</w:t>
      </w:r>
      <w:r w:rsidR="004216C5" w:rsidRPr="001F14B8">
        <w:rPr>
          <w:rFonts w:ascii="Times New Roman" w:eastAsia="Times New Roman" w:hAnsi="Times New Roman"/>
          <w:spacing w:val="2"/>
          <w:sz w:val="28"/>
          <w:szCs w:val="28"/>
          <w:lang w:eastAsia="ar-SA"/>
        </w:rPr>
        <w:t xml:space="preserve"> и экспорту сахара и кондитерских изделий </w:t>
      </w:r>
      <w:r w:rsidR="00D73279" w:rsidRPr="001F14B8">
        <w:rPr>
          <w:rFonts w:ascii="Times New Roman" w:eastAsia="Times New Roman" w:hAnsi="Times New Roman"/>
          <w:spacing w:val="2"/>
          <w:sz w:val="28"/>
          <w:szCs w:val="28"/>
          <w:lang w:eastAsia="ar-SA"/>
        </w:rPr>
        <w:t>из сахара</w:t>
      </w:r>
      <w:r w:rsidR="004216C5" w:rsidRPr="001F14B8">
        <w:rPr>
          <w:rFonts w:ascii="Times New Roman" w:eastAsia="Times New Roman" w:hAnsi="Times New Roman"/>
          <w:spacing w:val="2"/>
          <w:sz w:val="28"/>
          <w:szCs w:val="28"/>
          <w:lang w:eastAsia="ar-SA"/>
        </w:rPr>
        <w:t xml:space="preserve"> по странам </w:t>
      </w:r>
      <w:r w:rsidR="001A1AC6" w:rsidRPr="001F14B8">
        <w:rPr>
          <w:rFonts w:ascii="Times New Roman" w:eastAsia="Times New Roman" w:hAnsi="Times New Roman"/>
          <w:spacing w:val="2"/>
          <w:sz w:val="28"/>
          <w:szCs w:val="28"/>
          <w:lang w:eastAsia="ar-SA"/>
        </w:rPr>
        <w:t>ЕАЭС</w:t>
      </w:r>
      <w:r w:rsidR="004216C5" w:rsidRPr="001F14B8">
        <w:rPr>
          <w:rFonts w:ascii="Times New Roman" w:eastAsia="Times New Roman" w:hAnsi="Times New Roman"/>
          <w:spacing w:val="2"/>
          <w:sz w:val="28"/>
          <w:szCs w:val="28"/>
          <w:lang w:eastAsia="ar-SA"/>
        </w:rPr>
        <w:t xml:space="preserve"> (Армения, Беларусь, Кыргыз</w:t>
      </w:r>
      <w:r w:rsidR="00D73279" w:rsidRPr="001F14B8">
        <w:rPr>
          <w:rFonts w:ascii="Times New Roman" w:eastAsia="Times New Roman" w:hAnsi="Times New Roman"/>
          <w:spacing w:val="2"/>
          <w:sz w:val="28"/>
          <w:szCs w:val="28"/>
          <w:lang w:eastAsia="ar-SA"/>
        </w:rPr>
        <w:t>с</w:t>
      </w:r>
      <w:r w:rsidR="004216C5" w:rsidRPr="001F14B8">
        <w:rPr>
          <w:rFonts w:ascii="Times New Roman" w:eastAsia="Times New Roman" w:hAnsi="Times New Roman"/>
          <w:spacing w:val="2"/>
          <w:sz w:val="28"/>
          <w:szCs w:val="28"/>
          <w:lang w:eastAsia="ar-SA"/>
        </w:rPr>
        <w:t xml:space="preserve">тан и </w:t>
      </w:r>
      <w:r w:rsidR="00D73279" w:rsidRPr="001F14B8">
        <w:rPr>
          <w:rFonts w:ascii="Times New Roman" w:eastAsia="Times New Roman" w:hAnsi="Times New Roman"/>
          <w:spacing w:val="2"/>
          <w:sz w:val="28"/>
          <w:szCs w:val="28"/>
          <w:lang w:eastAsia="ar-SA"/>
        </w:rPr>
        <w:t>Россия) за</w:t>
      </w:r>
      <w:r w:rsidR="004216C5" w:rsidRPr="001F14B8">
        <w:rPr>
          <w:rFonts w:ascii="Times New Roman" w:eastAsia="Times New Roman" w:hAnsi="Times New Roman"/>
          <w:spacing w:val="2"/>
          <w:sz w:val="28"/>
          <w:szCs w:val="28"/>
          <w:lang w:eastAsia="ar-SA"/>
        </w:rPr>
        <w:t xml:space="preserve"> период с 2011 по 2022 год. </w:t>
      </w:r>
    </w:p>
    <w:p w14:paraId="52F5BE19" w14:textId="77777777" w:rsidR="00966898" w:rsidRPr="001F14B8" w:rsidRDefault="00966898" w:rsidP="00560F57">
      <w:pPr>
        <w:spacing w:after="0" w:line="240" w:lineRule="auto"/>
        <w:ind w:firstLine="567"/>
        <w:contextualSpacing/>
        <w:jc w:val="both"/>
        <w:rPr>
          <w:rFonts w:ascii="Times New Roman" w:eastAsia="Times New Roman" w:hAnsi="Times New Roman"/>
          <w:bCs/>
          <w:sz w:val="28"/>
          <w:szCs w:val="28"/>
        </w:rPr>
      </w:pPr>
    </w:p>
    <w:p w14:paraId="388A99D4" w14:textId="77777777" w:rsidR="0053290C" w:rsidRPr="001F14B8" w:rsidRDefault="0053290C" w:rsidP="009B4FF3">
      <w:pPr>
        <w:spacing w:after="0" w:line="240" w:lineRule="auto"/>
        <w:contextualSpacing/>
        <w:jc w:val="both"/>
        <w:rPr>
          <w:rFonts w:ascii="Times New Roman" w:eastAsia="Times New Roman" w:hAnsi="Times New Roman"/>
          <w:bCs/>
          <w:sz w:val="28"/>
          <w:szCs w:val="28"/>
        </w:rPr>
      </w:pPr>
      <w:r w:rsidRPr="001F14B8">
        <w:rPr>
          <w:rFonts w:ascii="Times New Roman" w:eastAsia="Times New Roman" w:hAnsi="Times New Roman"/>
          <w:bCs/>
          <w:sz w:val="28"/>
          <w:szCs w:val="28"/>
        </w:rPr>
        <w:t xml:space="preserve">Таблица </w:t>
      </w:r>
      <w:r w:rsidR="005F555D" w:rsidRPr="001F14B8">
        <w:rPr>
          <w:rFonts w:ascii="Times New Roman" w:eastAsia="Times New Roman" w:hAnsi="Times New Roman"/>
          <w:bCs/>
          <w:sz w:val="28"/>
          <w:szCs w:val="28"/>
        </w:rPr>
        <w:t xml:space="preserve">1 </w:t>
      </w:r>
      <w:r w:rsidRPr="001F14B8">
        <w:rPr>
          <w:rFonts w:ascii="Times New Roman" w:eastAsia="Times New Roman" w:hAnsi="Times New Roman"/>
          <w:bCs/>
          <w:sz w:val="28"/>
          <w:szCs w:val="28"/>
        </w:rPr>
        <w:t>– Импорт сахара и кондитерских изделий из сахара по странам ЕАЭС за 2011-2022 годы</w:t>
      </w:r>
    </w:p>
    <w:tbl>
      <w:tblPr>
        <w:tblW w:w="9639" w:type="dxa"/>
        <w:tblInd w:w="-5" w:type="dxa"/>
        <w:tblLook w:val="04A0" w:firstRow="1" w:lastRow="0" w:firstColumn="1" w:lastColumn="0" w:noHBand="0" w:noVBand="1"/>
      </w:tblPr>
      <w:tblGrid>
        <w:gridCol w:w="985"/>
        <w:gridCol w:w="980"/>
        <w:gridCol w:w="980"/>
        <w:gridCol w:w="1004"/>
        <w:gridCol w:w="980"/>
        <w:gridCol w:w="1004"/>
        <w:gridCol w:w="980"/>
        <w:gridCol w:w="1260"/>
        <w:gridCol w:w="1466"/>
      </w:tblGrid>
      <w:tr w:rsidR="008A5F57" w:rsidRPr="001F14B8" w14:paraId="419542CA" w14:textId="77777777" w:rsidTr="009B4FF3">
        <w:trPr>
          <w:trHeight w:val="300"/>
        </w:trPr>
        <w:tc>
          <w:tcPr>
            <w:tcW w:w="98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83C1E34" w14:textId="77777777" w:rsidR="0053290C" w:rsidRPr="001F14B8" w:rsidRDefault="0053290C"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 xml:space="preserve">Годы </w:t>
            </w:r>
          </w:p>
        </w:tc>
        <w:tc>
          <w:tcPr>
            <w:tcW w:w="1960" w:type="dxa"/>
            <w:gridSpan w:val="2"/>
            <w:tcBorders>
              <w:top w:val="single" w:sz="4" w:space="0" w:color="auto"/>
              <w:left w:val="nil"/>
              <w:bottom w:val="single" w:sz="4" w:space="0" w:color="auto"/>
              <w:right w:val="single" w:sz="4" w:space="0" w:color="auto"/>
            </w:tcBorders>
            <w:shd w:val="clear" w:color="auto" w:fill="auto"/>
            <w:noWrap/>
            <w:vAlign w:val="bottom"/>
            <w:hideMark/>
          </w:tcPr>
          <w:p w14:paraId="755F6F9A" w14:textId="77777777" w:rsidR="0053290C" w:rsidRPr="001F14B8" w:rsidRDefault="0053290C"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Армения</w:t>
            </w:r>
          </w:p>
        </w:tc>
        <w:tc>
          <w:tcPr>
            <w:tcW w:w="1984" w:type="dxa"/>
            <w:gridSpan w:val="2"/>
            <w:tcBorders>
              <w:top w:val="single" w:sz="4" w:space="0" w:color="auto"/>
              <w:left w:val="nil"/>
              <w:bottom w:val="single" w:sz="4" w:space="0" w:color="auto"/>
              <w:right w:val="single" w:sz="4" w:space="0" w:color="auto"/>
            </w:tcBorders>
            <w:shd w:val="clear" w:color="auto" w:fill="auto"/>
            <w:noWrap/>
            <w:vAlign w:val="bottom"/>
            <w:hideMark/>
          </w:tcPr>
          <w:p w14:paraId="6949686B" w14:textId="77777777" w:rsidR="0053290C" w:rsidRPr="001F14B8" w:rsidRDefault="0053290C"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 xml:space="preserve">Беларусь </w:t>
            </w:r>
          </w:p>
        </w:tc>
        <w:tc>
          <w:tcPr>
            <w:tcW w:w="1984" w:type="dxa"/>
            <w:gridSpan w:val="2"/>
            <w:tcBorders>
              <w:top w:val="single" w:sz="4" w:space="0" w:color="auto"/>
              <w:left w:val="nil"/>
              <w:bottom w:val="single" w:sz="4" w:space="0" w:color="auto"/>
              <w:right w:val="single" w:sz="4" w:space="0" w:color="auto"/>
            </w:tcBorders>
            <w:shd w:val="clear" w:color="auto" w:fill="auto"/>
            <w:noWrap/>
            <w:vAlign w:val="bottom"/>
            <w:hideMark/>
          </w:tcPr>
          <w:p w14:paraId="4037CC47" w14:textId="77777777" w:rsidR="0053290C" w:rsidRPr="001F14B8" w:rsidRDefault="0053290C"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Кыргыз</w:t>
            </w:r>
            <w:r w:rsidR="00D73279" w:rsidRPr="001F14B8">
              <w:rPr>
                <w:rFonts w:ascii="Times New Roman" w:eastAsia="Times New Roman" w:hAnsi="Times New Roman"/>
                <w:bCs/>
                <w:sz w:val="24"/>
                <w:szCs w:val="24"/>
                <w:lang w:eastAsia="ru-RU"/>
              </w:rPr>
              <w:t>с</w:t>
            </w:r>
            <w:r w:rsidRPr="001F14B8">
              <w:rPr>
                <w:rFonts w:ascii="Times New Roman" w:eastAsia="Times New Roman" w:hAnsi="Times New Roman"/>
                <w:bCs/>
                <w:sz w:val="24"/>
                <w:szCs w:val="24"/>
                <w:lang w:eastAsia="ru-RU"/>
              </w:rPr>
              <w:t xml:space="preserve">тан </w:t>
            </w:r>
          </w:p>
        </w:tc>
        <w:tc>
          <w:tcPr>
            <w:tcW w:w="2726" w:type="dxa"/>
            <w:gridSpan w:val="2"/>
            <w:tcBorders>
              <w:top w:val="single" w:sz="4" w:space="0" w:color="auto"/>
              <w:left w:val="nil"/>
              <w:bottom w:val="single" w:sz="4" w:space="0" w:color="auto"/>
              <w:right w:val="single" w:sz="4" w:space="0" w:color="auto"/>
            </w:tcBorders>
            <w:shd w:val="clear" w:color="auto" w:fill="auto"/>
            <w:noWrap/>
            <w:vAlign w:val="bottom"/>
            <w:hideMark/>
          </w:tcPr>
          <w:p w14:paraId="37A49FDA" w14:textId="77777777" w:rsidR="0053290C" w:rsidRPr="001F14B8" w:rsidRDefault="0053290C"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Россия</w:t>
            </w:r>
          </w:p>
        </w:tc>
      </w:tr>
      <w:tr w:rsidR="008A5F57" w:rsidRPr="001F14B8" w14:paraId="728C0B18" w14:textId="77777777" w:rsidTr="009B4FF3">
        <w:trPr>
          <w:trHeight w:val="900"/>
        </w:trPr>
        <w:tc>
          <w:tcPr>
            <w:tcW w:w="98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16301BFF" w14:textId="77777777" w:rsidR="0053290C" w:rsidRPr="001F14B8" w:rsidRDefault="0053290C" w:rsidP="00560F57">
            <w:pPr>
              <w:spacing w:after="0" w:line="240" w:lineRule="auto"/>
              <w:rPr>
                <w:rFonts w:ascii="Times New Roman" w:eastAsia="Times New Roman" w:hAnsi="Times New Roman"/>
                <w:bCs/>
                <w:sz w:val="24"/>
                <w:szCs w:val="24"/>
                <w:lang w:eastAsia="ru-RU"/>
              </w:rPr>
            </w:pPr>
          </w:p>
        </w:tc>
        <w:tc>
          <w:tcPr>
            <w:tcW w:w="980" w:type="dxa"/>
            <w:tcBorders>
              <w:top w:val="nil"/>
              <w:left w:val="nil"/>
              <w:bottom w:val="single" w:sz="4" w:space="0" w:color="auto"/>
              <w:right w:val="single" w:sz="4" w:space="0" w:color="auto"/>
            </w:tcBorders>
            <w:shd w:val="clear" w:color="auto" w:fill="auto"/>
            <w:vAlign w:val="center"/>
            <w:hideMark/>
          </w:tcPr>
          <w:p w14:paraId="4EAECC98" w14:textId="77777777" w:rsidR="0053290C" w:rsidRPr="001F14B8" w:rsidRDefault="00A37EB3"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Т</w:t>
            </w:r>
            <w:r w:rsidR="0053290C" w:rsidRPr="001F14B8">
              <w:rPr>
                <w:rFonts w:ascii="Times New Roman" w:eastAsia="Times New Roman" w:hAnsi="Times New Roman"/>
                <w:sz w:val="24"/>
                <w:szCs w:val="24"/>
                <w:lang w:eastAsia="ru-RU"/>
              </w:rPr>
              <w:t>онн</w:t>
            </w:r>
          </w:p>
        </w:tc>
        <w:tc>
          <w:tcPr>
            <w:tcW w:w="980" w:type="dxa"/>
            <w:tcBorders>
              <w:top w:val="nil"/>
              <w:left w:val="nil"/>
              <w:bottom w:val="single" w:sz="4" w:space="0" w:color="auto"/>
              <w:right w:val="single" w:sz="4" w:space="0" w:color="auto"/>
            </w:tcBorders>
            <w:shd w:val="clear" w:color="auto" w:fill="auto"/>
            <w:vAlign w:val="center"/>
            <w:hideMark/>
          </w:tcPr>
          <w:p w14:paraId="22EBBD96" w14:textId="77777777" w:rsidR="0053290C" w:rsidRPr="001F14B8" w:rsidRDefault="0053290C"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тыс. доллар США</w:t>
            </w:r>
          </w:p>
        </w:tc>
        <w:tc>
          <w:tcPr>
            <w:tcW w:w="1004" w:type="dxa"/>
            <w:tcBorders>
              <w:top w:val="nil"/>
              <w:left w:val="nil"/>
              <w:bottom w:val="single" w:sz="4" w:space="0" w:color="auto"/>
              <w:right w:val="single" w:sz="4" w:space="0" w:color="auto"/>
            </w:tcBorders>
            <w:shd w:val="clear" w:color="auto" w:fill="auto"/>
            <w:vAlign w:val="center"/>
            <w:hideMark/>
          </w:tcPr>
          <w:p w14:paraId="48D4D937" w14:textId="77777777" w:rsidR="0053290C" w:rsidRPr="001F14B8" w:rsidRDefault="0053290C"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тонн</w:t>
            </w:r>
          </w:p>
        </w:tc>
        <w:tc>
          <w:tcPr>
            <w:tcW w:w="980" w:type="dxa"/>
            <w:tcBorders>
              <w:top w:val="nil"/>
              <w:left w:val="nil"/>
              <w:bottom w:val="single" w:sz="4" w:space="0" w:color="auto"/>
              <w:right w:val="single" w:sz="4" w:space="0" w:color="auto"/>
            </w:tcBorders>
            <w:shd w:val="clear" w:color="auto" w:fill="auto"/>
            <w:vAlign w:val="center"/>
            <w:hideMark/>
          </w:tcPr>
          <w:p w14:paraId="289DF5E3" w14:textId="77777777" w:rsidR="0053290C" w:rsidRPr="001F14B8" w:rsidRDefault="0053290C"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тыс. доллар США</w:t>
            </w:r>
          </w:p>
        </w:tc>
        <w:tc>
          <w:tcPr>
            <w:tcW w:w="1004" w:type="dxa"/>
            <w:tcBorders>
              <w:top w:val="nil"/>
              <w:left w:val="nil"/>
              <w:bottom w:val="single" w:sz="4" w:space="0" w:color="auto"/>
              <w:right w:val="single" w:sz="4" w:space="0" w:color="auto"/>
            </w:tcBorders>
            <w:shd w:val="clear" w:color="auto" w:fill="auto"/>
            <w:vAlign w:val="center"/>
            <w:hideMark/>
          </w:tcPr>
          <w:p w14:paraId="4EEED650" w14:textId="77777777" w:rsidR="0053290C" w:rsidRPr="001F14B8" w:rsidRDefault="0053290C"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тонн</w:t>
            </w:r>
          </w:p>
        </w:tc>
        <w:tc>
          <w:tcPr>
            <w:tcW w:w="980" w:type="dxa"/>
            <w:tcBorders>
              <w:top w:val="nil"/>
              <w:left w:val="nil"/>
              <w:bottom w:val="single" w:sz="4" w:space="0" w:color="auto"/>
              <w:right w:val="single" w:sz="4" w:space="0" w:color="auto"/>
            </w:tcBorders>
            <w:shd w:val="clear" w:color="auto" w:fill="auto"/>
            <w:vAlign w:val="center"/>
            <w:hideMark/>
          </w:tcPr>
          <w:p w14:paraId="3BA09487" w14:textId="77777777" w:rsidR="0053290C" w:rsidRPr="001F14B8" w:rsidRDefault="0053290C"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тыс. доллар США</w:t>
            </w:r>
          </w:p>
        </w:tc>
        <w:tc>
          <w:tcPr>
            <w:tcW w:w="1260" w:type="dxa"/>
            <w:tcBorders>
              <w:top w:val="nil"/>
              <w:left w:val="nil"/>
              <w:bottom w:val="single" w:sz="4" w:space="0" w:color="auto"/>
              <w:right w:val="single" w:sz="4" w:space="0" w:color="auto"/>
            </w:tcBorders>
            <w:shd w:val="clear" w:color="auto" w:fill="auto"/>
            <w:vAlign w:val="center"/>
            <w:hideMark/>
          </w:tcPr>
          <w:p w14:paraId="1A6ED43D" w14:textId="77777777" w:rsidR="0053290C" w:rsidRPr="001F14B8" w:rsidRDefault="0053290C"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тонн</w:t>
            </w:r>
          </w:p>
        </w:tc>
        <w:tc>
          <w:tcPr>
            <w:tcW w:w="1466" w:type="dxa"/>
            <w:tcBorders>
              <w:top w:val="nil"/>
              <w:left w:val="nil"/>
              <w:bottom w:val="single" w:sz="4" w:space="0" w:color="auto"/>
              <w:right w:val="single" w:sz="4" w:space="0" w:color="auto"/>
            </w:tcBorders>
            <w:shd w:val="clear" w:color="auto" w:fill="auto"/>
            <w:vAlign w:val="center"/>
            <w:hideMark/>
          </w:tcPr>
          <w:p w14:paraId="28D0EFCB" w14:textId="77777777" w:rsidR="0053290C" w:rsidRPr="001F14B8" w:rsidRDefault="0053290C"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тыс. доллар США</w:t>
            </w:r>
          </w:p>
        </w:tc>
      </w:tr>
      <w:tr w:rsidR="008A5F57" w:rsidRPr="001F14B8" w14:paraId="4A3C177C" w14:textId="77777777" w:rsidTr="009B4FF3">
        <w:trPr>
          <w:trHeight w:val="254"/>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14:paraId="01929B72"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2011</w:t>
            </w:r>
          </w:p>
        </w:tc>
        <w:tc>
          <w:tcPr>
            <w:tcW w:w="980" w:type="dxa"/>
            <w:tcBorders>
              <w:top w:val="nil"/>
              <w:left w:val="nil"/>
              <w:bottom w:val="single" w:sz="4" w:space="0" w:color="auto"/>
              <w:right w:val="single" w:sz="4" w:space="0" w:color="auto"/>
            </w:tcBorders>
            <w:shd w:val="clear" w:color="auto" w:fill="auto"/>
            <w:noWrap/>
            <w:vAlign w:val="bottom"/>
            <w:hideMark/>
          </w:tcPr>
          <w:p w14:paraId="7062247A"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nil"/>
              <w:left w:val="nil"/>
              <w:bottom w:val="single" w:sz="4" w:space="0" w:color="auto"/>
              <w:right w:val="single" w:sz="4" w:space="0" w:color="auto"/>
            </w:tcBorders>
            <w:shd w:val="clear" w:color="auto" w:fill="auto"/>
            <w:noWrap/>
            <w:vAlign w:val="bottom"/>
            <w:hideMark/>
          </w:tcPr>
          <w:p w14:paraId="001E41C7"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004" w:type="dxa"/>
            <w:tcBorders>
              <w:top w:val="nil"/>
              <w:left w:val="nil"/>
              <w:bottom w:val="single" w:sz="4" w:space="0" w:color="auto"/>
              <w:right w:val="single" w:sz="4" w:space="0" w:color="auto"/>
            </w:tcBorders>
            <w:shd w:val="clear" w:color="auto" w:fill="auto"/>
            <w:noWrap/>
            <w:vAlign w:val="bottom"/>
            <w:hideMark/>
          </w:tcPr>
          <w:p w14:paraId="23CE2C10" w14:textId="77777777" w:rsidR="0053290C" w:rsidRPr="001F14B8" w:rsidRDefault="0053290C" w:rsidP="00966898">
            <w:pPr>
              <w:spacing w:after="0" w:line="240" w:lineRule="auto"/>
              <w:ind w:left="-82"/>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19</w:t>
            </w:r>
            <w:r w:rsidR="004216C5" w:rsidRPr="001F14B8">
              <w:rPr>
                <w:rFonts w:ascii="Times New Roman" w:eastAsia="Times New Roman" w:hAnsi="Times New Roman"/>
                <w:sz w:val="24"/>
                <w:szCs w:val="24"/>
                <w:lang w:eastAsia="ru-RU"/>
              </w:rPr>
              <w:t xml:space="preserve"> </w:t>
            </w:r>
            <w:r w:rsidRPr="001F14B8">
              <w:rPr>
                <w:rFonts w:ascii="Times New Roman" w:eastAsia="Times New Roman" w:hAnsi="Times New Roman"/>
                <w:sz w:val="24"/>
                <w:szCs w:val="24"/>
                <w:lang w:eastAsia="ru-RU"/>
              </w:rPr>
              <w:t>060,1</w:t>
            </w:r>
          </w:p>
        </w:tc>
        <w:tc>
          <w:tcPr>
            <w:tcW w:w="980" w:type="dxa"/>
            <w:tcBorders>
              <w:top w:val="nil"/>
              <w:left w:val="nil"/>
              <w:bottom w:val="single" w:sz="4" w:space="0" w:color="auto"/>
              <w:right w:val="single" w:sz="4" w:space="0" w:color="auto"/>
            </w:tcBorders>
            <w:shd w:val="clear" w:color="auto" w:fill="auto"/>
            <w:noWrap/>
            <w:vAlign w:val="bottom"/>
            <w:hideMark/>
          </w:tcPr>
          <w:p w14:paraId="377D2134" w14:textId="77777777" w:rsidR="0053290C" w:rsidRPr="001F14B8" w:rsidRDefault="0053290C" w:rsidP="00966898">
            <w:pPr>
              <w:spacing w:after="0" w:line="240" w:lineRule="auto"/>
              <w:ind w:left="-82"/>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14</w:t>
            </w:r>
            <w:r w:rsidR="004216C5" w:rsidRPr="001F14B8">
              <w:rPr>
                <w:rFonts w:ascii="Times New Roman" w:eastAsia="Times New Roman" w:hAnsi="Times New Roman"/>
                <w:sz w:val="24"/>
                <w:szCs w:val="24"/>
                <w:lang w:eastAsia="ru-RU"/>
              </w:rPr>
              <w:t xml:space="preserve"> </w:t>
            </w:r>
            <w:r w:rsidRPr="001F14B8">
              <w:rPr>
                <w:rFonts w:ascii="Times New Roman" w:eastAsia="Times New Roman" w:hAnsi="Times New Roman"/>
                <w:sz w:val="24"/>
                <w:szCs w:val="24"/>
                <w:lang w:eastAsia="ru-RU"/>
              </w:rPr>
              <w:t>049,1</w:t>
            </w:r>
          </w:p>
        </w:tc>
        <w:tc>
          <w:tcPr>
            <w:tcW w:w="1004" w:type="dxa"/>
            <w:tcBorders>
              <w:top w:val="nil"/>
              <w:left w:val="nil"/>
              <w:bottom w:val="single" w:sz="4" w:space="0" w:color="auto"/>
              <w:right w:val="single" w:sz="4" w:space="0" w:color="auto"/>
            </w:tcBorders>
            <w:shd w:val="clear" w:color="auto" w:fill="auto"/>
            <w:noWrap/>
            <w:vAlign w:val="bottom"/>
            <w:hideMark/>
          </w:tcPr>
          <w:p w14:paraId="566FA361"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nil"/>
              <w:left w:val="nil"/>
              <w:bottom w:val="single" w:sz="4" w:space="0" w:color="auto"/>
              <w:right w:val="single" w:sz="4" w:space="0" w:color="auto"/>
            </w:tcBorders>
            <w:shd w:val="clear" w:color="auto" w:fill="auto"/>
            <w:noWrap/>
            <w:vAlign w:val="bottom"/>
            <w:hideMark/>
          </w:tcPr>
          <w:p w14:paraId="13DB91C3"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260" w:type="dxa"/>
            <w:tcBorders>
              <w:top w:val="nil"/>
              <w:left w:val="nil"/>
              <w:bottom w:val="single" w:sz="4" w:space="0" w:color="auto"/>
              <w:right w:val="single" w:sz="4" w:space="0" w:color="auto"/>
            </w:tcBorders>
            <w:shd w:val="clear" w:color="auto" w:fill="auto"/>
            <w:noWrap/>
            <w:vAlign w:val="bottom"/>
            <w:hideMark/>
          </w:tcPr>
          <w:p w14:paraId="6973B14A"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140 709,0</w:t>
            </w:r>
          </w:p>
        </w:tc>
        <w:tc>
          <w:tcPr>
            <w:tcW w:w="1466" w:type="dxa"/>
            <w:tcBorders>
              <w:top w:val="nil"/>
              <w:left w:val="nil"/>
              <w:bottom w:val="single" w:sz="4" w:space="0" w:color="auto"/>
              <w:right w:val="single" w:sz="4" w:space="0" w:color="auto"/>
            </w:tcBorders>
            <w:shd w:val="clear" w:color="auto" w:fill="auto"/>
            <w:noWrap/>
            <w:vAlign w:val="bottom"/>
            <w:hideMark/>
          </w:tcPr>
          <w:p w14:paraId="166560B7"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133 001,1</w:t>
            </w:r>
          </w:p>
        </w:tc>
      </w:tr>
      <w:tr w:rsidR="008A5F57" w:rsidRPr="001F14B8" w14:paraId="480E1D12" w14:textId="77777777" w:rsidTr="009B4FF3">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14:paraId="7E5DC310"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2012</w:t>
            </w:r>
          </w:p>
        </w:tc>
        <w:tc>
          <w:tcPr>
            <w:tcW w:w="980" w:type="dxa"/>
            <w:tcBorders>
              <w:top w:val="nil"/>
              <w:left w:val="nil"/>
              <w:bottom w:val="single" w:sz="4" w:space="0" w:color="auto"/>
              <w:right w:val="single" w:sz="4" w:space="0" w:color="auto"/>
            </w:tcBorders>
            <w:shd w:val="clear" w:color="auto" w:fill="auto"/>
            <w:noWrap/>
            <w:vAlign w:val="bottom"/>
            <w:hideMark/>
          </w:tcPr>
          <w:p w14:paraId="6E1146E7"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nil"/>
              <w:left w:val="nil"/>
              <w:bottom w:val="single" w:sz="4" w:space="0" w:color="auto"/>
              <w:right w:val="single" w:sz="4" w:space="0" w:color="auto"/>
            </w:tcBorders>
            <w:shd w:val="clear" w:color="auto" w:fill="auto"/>
            <w:noWrap/>
            <w:vAlign w:val="bottom"/>
            <w:hideMark/>
          </w:tcPr>
          <w:p w14:paraId="27DA0321"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004" w:type="dxa"/>
            <w:tcBorders>
              <w:top w:val="nil"/>
              <w:left w:val="nil"/>
              <w:bottom w:val="single" w:sz="4" w:space="0" w:color="auto"/>
              <w:right w:val="single" w:sz="4" w:space="0" w:color="auto"/>
            </w:tcBorders>
            <w:shd w:val="clear" w:color="auto" w:fill="auto"/>
            <w:noWrap/>
            <w:vAlign w:val="bottom"/>
            <w:hideMark/>
          </w:tcPr>
          <w:p w14:paraId="71B6E286" w14:textId="77777777" w:rsidR="0053290C" w:rsidRPr="001F14B8" w:rsidRDefault="0053290C" w:rsidP="00966898">
            <w:pPr>
              <w:spacing w:after="0" w:line="240" w:lineRule="auto"/>
              <w:ind w:left="-82"/>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39</w:t>
            </w:r>
            <w:r w:rsidR="004216C5" w:rsidRPr="001F14B8">
              <w:rPr>
                <w:rFonts w:ascii="Times New Roman" w:eastAsia="Times New Roman" w:hAnsi="Times New Roman"/>
                <w:sz w:val="24"/>
                <w:szCs w:val="24"/>
                <w:lang w:eastAsia="ru-RU"/>
              </w:rPr>
              <w:t xml:space="preserve"> </w:t>
            </w:r>
            <w:r w:rsidRPr="001F14B8">
              <w:rPr>
                <w:rFonts w:ascii="Times New Roman" w:eastAsia="Times New Roman" w:hAnsi="Times New Roman"/>
                <w:sz w:val="24"/>
                <w:szCs w:val="24"/>
                <w:lang w:eastAsia="ru-RU"/>
              </w:rPr>
              <w:t>560,2</w:t>
            </w:r>
          </w:p>
        </w:tc>
        <w:tc>
          <w:tcPr>
            <w:tcW w:w="980" w:type="dxa"/>
            <w:tcBorders>
              <w:top w:val="nil"/>
              <w:left w:val="nil"/>
              <w:bottom w:val="single" w:sz="4" w:space="0" w:color="auto"/>
              <w:right w:val="single" w:sz="4" w:space="0" w:color="auto"/>
            </w:tcBorders>
            <w:shd w:val="clear" w:color="auto" w:fill="auto"/>
            <w:noWrap/>
            <w:vAlign w:val="bottom"/>
            <w:hideMark/>
          </w:tcPr>
          <w:p w14:paraId="101D3135" w14:textId="77777777" w:rsidR="0053290C" w:rsidRPr="001F14B8" w:rsidRDefault="0053290C" w:rsidP="00966898">
            <w:pPr>
              <w:spacing w:after="0" w:line="240" w:lineRule="auto"/>
              <w:ind w:left="-82"/>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24</w:t>
            </w:r>
            <w:r w:rsidR="004216C5" w:rsidRPr="001F14B8">
              <w:rPr>
                <w:rFonts w:ascii="Times New Roman" w:eastAsia="Times New Roman" w:hAnsi="Times New Roman"/>
                <w:sz w:val="24"/>
                <w:szCs w:val="24"/>
                <w:lang w:eastAsia="ru-RU"/>
              </w:rPr>
              <w:t xml:space="preserve"> </w:t>
            </w:r>
            <w:r w:rsidRPr="001F14B8">
              <w:rPr>
                <w:rFonts w:ascii="Times New Roman" w:eastAsia="Times New Roman" w:hAnsi="Times New Roman"/>
                <w:sz w:val="24"/>
                <w:szCs w:val="24"/>
                <w:lang w:eastAsia="ru-RU"/>
              </w:rPr>
              <w:t>815,7</w:t>
            </w:r>
          </w:p>
        </w:tc>
        <w:tc>
          <w:tcPr>
            <w:tcW w:w="1004" w:type="dxa"/>
            <w:tcBorders>
              <w:top w:val="nil"/>
              <w:left w:val="nil"/>
              <w:bottom w:val="single" w:sz="4" w:space="0" w:color="auto"/>
              <w:right w:val="single" w:sz="4" w:space="0" w:color="auto"/>
            </w:tcBorders>
            <w:shd w:val="clear" w:color="auto" w:fill="auto"/>
            <w:noWrap/>
            <w:vAlign w:val="bottom"/>
            <w:hideMark/>
          </w:tcPr>
          <w:p w14:paraId="4AF581EA"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nil"/>
              <w:left w:val="nil"/>
              <w:bottom w:val="single" w:sz="4" w:space="0" w:color="auto"/>
              <w:right w:val="single" w:sz="4" w:space="0" w:color="auto"/>
            </w:tcBorders>
            <w:shd w:val="clear" w:color="auto" w:fill="auto"/>
            <w:noWrap/>
            <w:vAlign w:val="bottom"/>
            <w:hideMark/>
          </w:tcPr>
          <w:p w14:paraId="4785C8AC"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260" w:type="dxa"/>
            <w:tcBorders>
              <w:top w:val="nil"/>
              <w:left w:val="nil"/>
              <w:bottom w:val="single" w:sz="4" w:space="0" w:color="auto"/>
              <w:right w:val="single" w:sz="4" w:space="0" w:color="auto"/>
            </w:tcBorders>
            <w:shd w:val="clear" w:color="auto" w:fill="auto"/>
            <w:noWrap/>
            <w:vAlign w:val="bottom"/>
            <w:hideMark/>
          </w:tcPr>
          <w:p w14:paraId="72704014"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99</w:t>
            </w:r>
            <w:r w:rsidR="004216C5" w:rsidRPr="001F14B8">
              <w:rPr>
                <w:rFonts w:ascii="Times New Roman" w:eastAsia="Times New Roman" w:hAnsi="Times New Roman"/>
                <w:sz w:val="24"/>
                <w:szCs w:val="24"/>
                <w:lang w:eastAsia="ru-RU"/>
              </w:rPr>
              <w:t xml:space="preserve"> </w:t>
            </w:r>
            <w:r w:rsidRPr="001F14B8">
              <w:rPr>
                <w:rFonts w:ascii="Times New Roman" w:eastAsia="Times New Roman" w:hAnsi="Times New Roman"/>
                <w:sz w:val="24"/>
                <w:szCs w:val="24"/>
                <w:lang w:eastAsia="ru-RU"/>
              </w:rPr>
              <w:t>509,2</w:t>
            </w:r>
          </w:p>
        </w:tc>
        <w:tc>
          <w:tcPr>
            <w:tcW w:w="1466" w:type="dxa"/>
            <w:tcBorders>
              <w:top w:val="nil"/>
              <w:left w:val="nil"/>
              <w:bottom w:val="single" w:sz="4" w:space="0" w:color="auto"/>
              <w:right w:val="single" w:sz="4" w:space="0" w:color="auto"/>
            </w:tcBorders>
            <w:shd w:val="clear" w:color="auto" w:fill="auto"/>
            <w:noWrap/>
            <w:vAlign w:val="bottom"/>
            <w:hideMark/>
          </w:tcPr>
          <w:p w14:paraId="5757380D"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112458</w:t>
            </w:r>
          </w:p>
        </w:tc>
      </w:tr>
      <w:tr w:rsidR="008A5F57" w:rsidRPr="001F14B8" w14:paraId="2C963549" w14:textId="77777777" w:rsidTr="009B4FF3">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14:paraId="607E06EA"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2013</w:t>
            </w:r>
          </w:p>
        </w:tc>
        <w:tc>
          <w:tcPr>
            <w:tcW w:w="980" w:type="dxa"/>
            <w:tcBorders>
              <w:top w:val="nil"/>
              <w:left w:val="nil"/>
              <w:bottom w:val="single" w:sz="4" w:space="0" w:color="auto"/>
              <w:right w:val="single" w:sz="4" w:space="0" w:color="auto"/>
            </w:tcBorders>
            <w:shd w:val="clear" w:color="auto" w:fill="auto"/>
            <w:noWrap/>
            <w:vAlign w:val="bottom"/>
            <w:hideMark/>
          </w:tcPr>
          <w:p w14:paraId="5DDC34DE"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nil"/>
              <w:left w:val="nil"/>
              <w:bottom w:val="single" w:sz="4" w:space="0" w:color="auto"/>
              <w:right w:val="single" w:sz="4" w:space="0" w:color="auto"/>
            </w:tcBorders>
            <w:shd w:val="clear" w:color="auto" w:fill="auto"/>
            <w:noWrap/>
            <w:vAlign w:val="bottom"/>
            <w:hideMark/>
          </w:tcPr>
          <w:p w14:paraId="63E51E22"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004" w:type="dxa"/>
            <w:tcBorders>
              <w:top w:val="nil"/>
              <w:left w:val="nil"/>
              <w:bottom w:val="single" w:sz="4" w:space="0" w:color="auto"/>
              <w:right w:val="single" w:sz="4" w:space="0" w:color="auto"/>
            </w:tcBorders>
            <w:shd w:val="clear" w:color="auto" w:fill="auto"/>
            <w:noWrap/>
            <w:vAlign w:val="bottom"/>
            <w:hideMark/>
          </w:tcPr>
          <w:p w14:paraId="67C1F75C" w14:textId="77777777" w:rsidR="0053290C" w:rsidRPr="001F14B8" w:rsidRDefault="0053290C" w:rsidP="00966898">
            <w:pPr>
              <w:spacing w:after="0" w:line="240" w:lineRule="auto"/>
              <w:ind w:left="-82"/>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37</w:t>
            </w:r>
            <w:r w:rsidR="004216C5" w:rsidRPr="001F14B8">
              <w:rPr>
                <w:rFonts w:ascii="Times New Roman" w:eastAsia="Times New Roman" w:hAnsi="Times New Roman"/>
                <w:sz w:val="24"/>
                <w:szCs w:val="24"/>
                <w:lang w:eastAsia="ru-RU"/>
              </w:rPr>
              <w:t xml:space="preserve"> 255,8</w:t>
            </w:r>
          </w:p>
        </w:tc>
        <w:tc>
          <w:tcPr>
            <w:tcW w:w="980" w:type="dxa"/>
            <w:tcBorders>
              <w:top w:val="nil"/>
              <w:left w:val="nil"/>
              <w:bottom w:val="single" w:sz="4" w:space="0" w:color="auto"/>
              <w:right w:val="single" w:sz="4" w:space="0" w:color="auto"/>
            </w:tcBorders>
            <w:shd w:val="clear" w:color="auto" w:fill="auto"/>
            <w:vAlign w:val="bottom"/>
            <w:hideMark/>
          </w:tcPr>
          <w:p w14:paraId="173B6BAD" w14:textId="77777777" w:rsidR="0053290C" w:rsidRPr="001F14B8" w:rsidRDefault="0053290C" w:rsidP="00966898">
            <w:pPr>
              <w:spacing w:after="0" w:line="240" w:lineRule="auto"/>
              <w:ind w:left="-82"/>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22 993,7</w:t>
            </w:r>
          </w:p>
        </w:tc>
        <w:tc>
          <w:tcPr>
            <w:tcW w:w="1004" w:type="dxa"/>
            <w:tcBorders>
              <w:top w:val="nil"/>
              <w:left w:val="nil"/>
              <w:bottom w:val="single" w:sz="4" w:space="0" w:color="auto"/>
              <w:right w:val="single" w:sz="4" w:space="0" w:color="auto"/>
            </w:tcBorders>
            <w:shd w:val="clear" w:color="auto" w:fill="auto"/>
            <w:noWrap/>
            <w:vAlign w:val="bottom"/>
            <w:hideMark/>
          </w:tcPr>
          <w:p w14:paraId="5D9E8ADC"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nil"/>
              <w:left w:val="nil"/>
              <w:bottom w:val="single" w:sz="4" w:space="0" w:color="auto"/>
              <w:right w:val="single" w:sz="4" w:space="0" w:color="auto"/>
            </w:tcBorders>
            <w:shd w:val="clear" w:color="auto" w:fill="auto"/>
            <w:noWrap/>
            <w:vAlign w:val="bottom"/>
            <w:hideMark/>
          </w:tcPr>
          <w:p w14:paraId="264210E9"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260" w:type="dxa"/>
            <w:tcBorders>
              <w:top w:val="nil"/>
              <w:left w:val="nil"/>
              <w:bottom w:val="single" w:sz="4" w:space="0" w:color="auto"/>
              <w:right w:val="single" w:sz="4" w:space="0" w:color="auto"/>
            </w:tcBorders>
            <w:shd w:val="clear" w:color="auto" w:fill="auto"/>
            <w:vAlign w:val="bottom"/>
            <w:hideMark/>
          </w:tcPr>
          <w:p w14:paraId="4F8F7F34"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36 210,1</w:t>
            </w:r>
          </w:p>
        </w:tc>
        <w:tc>
          <w:tcPr>
            <w:tcW w:w="1466" w:type="dxa"/>
            <w:tcBorders>
              <w:top w:val="nil"/>
              <w:left w:val="nil"/>
              <w:bottom w:val="single" w:sz="4" w:space="0" w:color="auto"/>
              <w:right w:val="single" w:sz="4" w:space="0" w:color="auto"/>
            </w:tcBorders>
            <w:shd w:val="clear" w:color="auto" w:fill="auto"/>
            <w:vAlign w:val="bottom"/>
            <w:hideMark/>
          </w:tcPr>
          <w:p w14:paraId="4F0FCF72"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64 927,4</w:t>
            </w:r>
          </w:p>
        </w:tc>
      </w:tr>
      <w:tr w:rsidR="008A5F57" w:rsidRPr="001F14B8" w14:paraId="0353BBC4" w14:textId="77777777" w:rsidTr="009B4FF3">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14:paraId="19870870"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2014</w:t>
            </w:r>
          </w:p>
        </w:tc>
        <w:tc>
          <w:tcPr>
            <w:tcW w:w="980" w:type="dxa"/>
            <w:tcBorders>
              <w:top w:val="nil"/>
              <w:left w:val="nil"/>
              <w:bottom w:val="single" w:sz="4" w:space="0" w:color="auto"/>
              <w:right w:val="single" w:sz="4" w:space="0" w:color="auto"/>
            </w:tcBorders>
            <w:shd w:val="clear" w:color="auto" w:fill="auto"/>
            <w:noWrap/>
            <w:vAlign w:val="bottom"/>
            <w:hideMark/>
          </w:tcPr>
          <w:p w14:paraId="6C5B7F23"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nil"/>
              <w:left w:val="nil"/>
              <w:bottom w:val="single" w:sz="4" w:space="0" w:color="auto"/>
              <w:right w:val="single" w:sz="4" w:space="0" w:color="auto"/>
            </w:tcBorders>
            <w:shd w:val="clear" w:color="auto" w:fill="auto"/>
            <w:noWrap/>
            <w:vAlign w:val="bottom"/>
            <w:hideMark/>
          </w:tcPr>
          <w:p w14:paraId="0D294260"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004" w:type="dxa"/>
            <w:tcBorders>
              <w:top w:val="nil"/>
              <w:left w:val="nil"/>
              <w:bottom w:val="single" w:sz="4" w:space="0" w:color="auto"/>
              <w:right w:val="single" w:sz="4" w:space="0" w:color="auto"/>
            </w:tcBorders>
            <w:shd w:val="clear" w:color="auto" w:fill="auto"/>
            <w:noWrap/>
            <w:vAlign w:val="bottom"/>
            <w:hideMark/>
          </w:tcPr>
          <w:p w14:paraId="02E41CA5" w14:textId="77777777" w:rsidR="0053290C" w:rsidRPr="001F14B8" w:rsidRDefault="004216C5"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112,5</w:t>
            </w:r>
          </w:p>
        </w:tc>
        <w:tc>
          <w:tcPr>
            <w:tcW w:w="980" w:type="dxa"/>
            <w:tcBorders>
              <w:top w:val="nil"/>
              <w:left w:val="nil"/>
              <w:bottom w:val="single" w:sz="4" w:space="0" w:color="auto"/>
              <w:right w:val="single" w:sz="4" w:space="0" w:color="auto"/>
            </w:tcBorders>
            <w:shd w:val="clear" w:color="auto" w:fill="auto"/>
            <w:vAlign w:val="center"/>
            <w:hideMark/>
          </w:tcPr>
          <w:p w14:paraId="042B8929"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208,0</w:t>
            </w:r>
          </w:p>
        </w:tc>
        <w:tc>
          <w:tcPr>
            <w:tcW w:w="1004" w:type="dxa"/>
            <w:tcBorders>
              <w:top w:val="nil"/>
              <w:left w:val="nil"/>
              <w:bottom w:val="single" w:sz="4" w:space="0" w:color="auto"/>
              <w:right w:val="single" w:sz="4" w:space="0" w:color="auto"/>
            </w:tcBorders>
            <w:shd w:val="clear" w:color="auto" w:fill="auto"/>
            <w:noWrap/>
            <w:vAlign w:val="bottom"/>
            <w:hideMark/>
          </w:tcPr>
          <w:p w14:paraId="1539AB9D"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nil"/>
              <w:left w:val="nil"/>
              <w:bottom w:val="single" w:sz="4" w:space="0" w:color="auto"/>
              <w:right w:val="single" w:sz="4" w:space="0" w:color="auto"/>
            </w:tcBorders>
            <w:shd w:val="clear" w:color="auto" w:fill="auto"/>
            <w:noWrap/>
            <w:vAlign w:val="bottom"/>
            <w:hideMark/>
          </w:tcPr>
          <w:p w14:paraId="6079559B"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260" w:type="dxa"/>
            <w:tcBorders>
              <w:top w:val="nil"/>
              <w:left w:val="nil"/>
              <w:bottom w:val="single" w:sz="4" w:space="0" w:color="auto"/>
              <w:right w:val="single" w:sz="4" w:space="0" w:color="auto"/>
            </w:tcBorders>
            <w:shd w:val="clear" w:color="auto" w:fill="auto"/>
            <w:vAlign w:val="center"/>
            <w:hideMark/>
          </w:tcPr>
          <w:p w14:paraId="29D5F304"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21 874,4</w:t>
            </w:r>
          </w:p>
        </w:tc>
        <w:tc>
          <w:tcPr>
            <w:tcW w:w="1466" w:type="dxa"/>
            <w:tcBorders>
              <w:top w:val="nil"/>
              <w:left w:val="nil"/>
              <w:bottom w:val="single" w:sz="4" w:space="0" w:color="auto"/>
              <w:right w:val="single" w:sz="4" w:space="0" w:color="auto"/>
            </w:tcBorders>
            <w:shd w:val="clear" w:color="auto" w:fill="auto"/>
            <w:vAlign w:val="center"/>
            <w:hideMark/>
          </w:tcPr>
          <w:p w14:paraId="0FD89834"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51 891,0</w:t>
            </w:r>
          </w:p>
        </w:tc>
      </w:tr>
      <w:tr w:rsidR="008A5F57" w:rsidRPr="001F14B8" w14:paraId="44EE3F0A" w14:textId="77777777" w:rsidTr="009B4FF3">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14:paraId="3E56FC82"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2015</w:t>
            </w:r>
          </w:p>
        </w:tc>
        <w:tc>
          <w:tcPr>
            <w:tcW w:w="980" w:type="dxa"/>
            <w:tcBorders>
              <w:top w:val="nil"/>
              <w:left w:val="nil"/>
              <w:bottom w:val="single" w:sz="4" w:space="0" w:color="auto"/>
              <w:right w:val="single" w:sz="4" w:space="0" w:color="auto"/>
            </w:tcBorders>
            <w:shd w:val="clear" w:color="auto" w:fill="auto"/>
            <w:noWrap/>
            <w:vAlign w:val="bottom"/>
            <w:hideMark/>
          </w:tcPr>
          <w:p w14:paraId="2A21EACF"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nil"/>
              <w:left w:val="nil"/>
              <w:bottom w:val="single" w:sz="4" w:space="0" w:color="auto"/>
              <w:right w:val="single" w:sz="4" w:space="0" w:color="auto"/>
            </w:tcBorders>
            <w:shd w:val="clear" w:color="auto" w:fill="auto"/>
            <w:noWrap/>
            <w:vAlign w:val="bottom"/>
            <w:hideMark/>
          </w:tcPr>
          <w:p w14:paraId="7239E109"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004" w:type="dxa"/>
            <w:tcBorders>
              <w:top w:val="nil"/>
              <w:left w:val="nil"/>
              <w:bottom w:val="single" w:sz="4" w:space="0" w:color="auto"/>
              <w:right w:val="single" w:sz="4" w:space="0" w:color="auto"/>
            </w:tcBorders>
            <w:shd w:val="clear" w:color="auto" w:fill="auto"/>
            <w:noWrap/>
            <w:vAlign w:val="bottom"/>
            <w:hideMark/>
          </w:tcPr>
          <w:p w14:paraId="317B0E4E"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10,5</w:t>
            </w:r>
          </w:p>
        </w:tc>
        <w:tc>
          <w:tcPr>
            <w:tcW w:w="980" w:type="dxa"/>
            <w:tcBorders>
              <w:top w:val="nil"/>
              <w:left w:val="nil"/>
              <w:bottom w:val="single" w:sz="4" w:space="0" w:color="auto"/>
              <w:right w:val="single" w:sz="4" w:space="0" w:color="auto"/>
            </w:tcBorders>
            <w:shd w:val="clear" w:color="auto" w:fill="auto"/>
            <w:vAlign w:val="center"/>
            <w:hideMark/>
          </w:tcPr>
          <w:p w14:paraId="58E09FE0"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16,2</w:t>
            </w:r>
          </w:p>
        </w:tc>
        <w:tc>
          <w:tcPr>
            <w:tcW w:w="1004" w:type="dxa"/>
            <w:tcBorders>
              <w:top w:val="nil"/>
              <w:left w:val="nil"/>
              <w:bottom w:val="single" w:sz="4" w:space="0" w:color="auto"/>
              <w:right w:val="single" w:sz="4" w:space="0" w:color="auto"/>
            </w:tcBorders>
            <w:shd w:val="clear" w:color="auto" w:fill="auto"/>
            <w:noWrap/>
            <w:vAlign w:val="bottom"/>
            <w:hideMark/>
          </w:tcPr>
          <w:p w14:paraId="3C62308A"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234,16</w:t>
            </w:r>
          </w:p>
        </w:tc>
        <w:tc>
          <w:tcPr>
            <w:tcW w:w="980" w:type="dxa"/>
            <w:tcBorders>
              <w:top w:val="nil"/>
              <w:left w:val="nil"/>
              <w:bottom w:val="single" w:sz="4" w:space="0" w:color="auto"/>
              <w:right w:val="single" w:sz="4" w:space="0" w:color="auto"/>
            </w:tcBorders>
            <w:shd w:val="clear" w:color="auto" w:fill="auto"/>
            <w:vAlign w:val="center"/>
            <w:hideMark/>
          </w:tcPr>
          <w:p w14:paraId="1DECE1A5"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292,9</w:t>
            </w:r>
          </w:p>
        </w:tc>
        <w:tc>
          <w:tcPr>
            <w:tcW w:w="1260" w:type="dxa"/>
            <w:tcBorders>
              <w:top w:val="nil"/>
              <w:left w:val="nil"/>
              <w:bottom w:val="single" w:sz="4" w:space="0" w:color="auto"/>
              <w:right w:val="single" w:sz="4" w:space="0" w:color="auto"/>
            </w:tcBorders>
            <w:shd w:val="clear" w:color="auto" w:fill="auto"/>
            <w:vAlign w:val="center"/>
            <w:hideMark/>
          </w:tcPr>
          <w:p w14:paraId="239943AC"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15 477,5</w:t>
            </w:r>
          </w:p>
        </w:tc>
        <w:tc>
          <w:tcPr>
            <w:tcW w:w="1466" w:type="dxa"/>
            <w:tcBorders>
              <w:top w:val="nil"/>
              <w:left w:val="nil"/>
              <w:bottom w:val="single" w:sz="4" w:space="0" w:color="auto"/>
              <w:right w:val="single" w:sz="4" w:space="0" w:color="auto"/>
            </w:tcBorders>
            <w:shd w:val="clear" w:color="auto" w:fill="auto"/>
            <w:vAlign w:val="center"/>
            <w:hideMark/>
          </w:tcPr>
          <w:p w14:paraId="49C5D0F6"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34 360,6</w:t>
            </w:r>
          </w:p>
        </w:tc>
      </w:tr>
      <w:tr w:rsidR="008A5F57" w:rsidRPr="001F14B8" w14:paraId="63735852" w14:textId="77777777" w:rsidTr="009B4FF3">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14:paraId="02F53C07"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2016</w:t>
            </w:r>
          </w:p>
        </w:tc>
        <w:tc>
          <w:tcPr>
            <w:tcW w:w="980" w:type="dxa"/>
            <w:tcBorders>
              <w:top w:val="nil"/>
              <w:left w:val="nil"/>
              <w:bottom w:val="single" w:sz="4" w:space="0" w:color="auto"/>
              <w:right w:val="single" w:sz="4" w:space="0" w:color="auto"/>
            </w:tcBorders>
            <w:shd w:val="clear" w:color="auto" w:fill="auto"/>
            <w:noWrap/>
            <w:vAlign w:val="bottom"/>
            <w:hideMark/>
          </w:tcPr>
          <w:p w14:paraId="150C8068"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nil"/>
              <w:left w:val="nil"/>
              <w:bottom w:val="single" w:sz="4" w:space="0" w:color="auto"/>
              <w:right w:val="single" w:sz="4" w:space="0" w:color="auto"/>
            </w:tcBorders>
            <w:shd w:val="clear" w:color="auto" w:fill="auto"/>
            <w:noWrap/>
            <w:vAlign w:val="bottom"/>
            <w:hideMark/>
          </w:tcPr>
          <w:p w14:paraId="1BA6E18A"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004" w:type="dxa"/>
            <w:tcBorders>
              <w:top w:val="nil"/>
              <w:left w:val="nil"/>
              <w:bottom w:val="single" w:sz="4" w:space="0" w:color="auto"/>
              <w:right w:val="single" w:sz="4" w:space="0" w:color="auto"/>
            </w:tcBorders>
            <w:shd w:val="clear" w:color="auto" w:fill="auto"/>
            <w:noWrap/>
            <w:vAlign w:val="bottom"/>
            <w:hideMark/>
          </w:tcPr>
          <w:p w14:paraId="6C2727BF" w14:textId="77777777" w:rsidR="0053290C" w:rsidRPr="001F14B8" w:rsidRDefault="004216C5"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93,3</w:t>
            </w:r>
          </w:p>
        </w:tc>
        <w:tc>
          <w:tcPr>
            <w:tcW w:w="980" w:type="dxa"/>
            <w:tcBorders>
              <w:top w:val="nil"/>
              <w:left w:val="nil"/>
              <w:bottom w:val="single" w:sz="4" w:space="0" w:color="auto"/>
              <w:right w:val="single" w:sz="4" w:space="0" w:color="auto"/>
            </w:tcBorders>
            <w:shd w:val="clear" w:color="auto" w:fill="auto"/>
            <w:vAlign w:val="center"/>
            <w:hideMark/>
          </w:tcPr>
          <w:p w14:paraId="352CC891"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105,0</w:t>
            </w:r>
          </w:p>
        </w:tc>
        <w:tc>
          <w:tcPr>
            <w:tcW w:w="1004" w:type="dxa"/>
            <w:tcBorders>
              <w:top w:val="nil"/>
              <w:left w:val="nil"/>
              <w:bottom w:val="single" w:sz="4" w:space="0" w:color="auto"/>
              <w:right w:val="single" w:sz="4" w:space="0" w:color="auto"/>
            </w:tcBorders>
            <w:shd w:val="clear" w:color="auto" w:fill="auto"/>
            <w:noWrap/>
            <w:vAlign w:val="bottom"/>
            <w:hideMark/>
          </w:tcPr>
          <w:p w14:paraId="12173806"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478,5</w:t>
            </w:r>
            <w:r w:rsidR="004216C5" w:rsidRPr="001F14B8">
              <w:rPr>
                <w:rFonts w:ascii="Times New Roman" w:eastAsia="Times New Roman" w:hAnsi="Times New Roman"/>
                <w:sz w:val="24"/>
                <w:szCs w:val="24"/>
                <w:lang w:eastAsia="ru-RU"/>
              </w:rPr>
              <w:t>1</w:t>
            </w:r>
          </w:p>
        </w:tc>
        <w:tc>
          <w:tcPr>
            <w:tcW w:w="980" w:type="dxa"/>
            <w:tcBorders>
              <w:top w:val="nil"/>
              <w:left w:val="nil"/>
              <w:bottom w:val="single" w:sz="4" w:space="0" w:color="auto"/>
              <w:right w:val="single" w:sz="4" w:space="0" w:color="auto"/>
            </w:tcBorders>
            <w:shd w:val="clear" w:color="auto" w:fill="auto"/>
            <w:vAlign w:val="center"/>
            <w:hideMark/>
          </w:tcPr>
          <w:p w14:paraId="1FCCED63"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561,8</w:t>
            </w:r>
          </w:p>
        </w:tc>
        <w:tc>
          <w:tcPr>
            <w:tcW w:w="1260" w:type="dxa"/>
            <w:tcBorders>
              <w:top w:val="nil"/>
              <w:left w:val="nil"/>
              <w:bottom w:val="single" w:sz="4" w:space="0" w:color="auto"/>
              <w:right w:val="single" w:sz="4" w:space="0" w:color="auto"/>
            </w:tcBorders>
            <w:shd w:val="clear" w:color="auto" w:fill="auto"/>
            <w:vAlign w:val="center"/>
            <w:hideMark/>
          </w:tcPr>
          <w:p w14:paraId="13BBB314"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14 431,1</w:t>
            </w:r>
          </w:p>
        </w:tc>
        <w:tc>
          <w:tcPr>
            <w:tcW w:w="1466" w:type="dxa"/>
            <w:tcBorders>
              <w:top w:val="nil"/>
              <w:left w:val="nil"/>
              <w:bottom w:val="single" w:sz="4" w:space="0" w:color="auto"/>
              <w:right w:val="single" w:sz="4" w:space="0" w:color="auto"/>
            </w:tcBorders>
            <w:shd w:val="clear" w:color="auto" w:fill="auto"/>
            <w:vAlign w:val="center"/>
            <w:hideMark/>
          </w:tcPr>
          <w:p w14:paraId="22D1BE04"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29 939,3</w:t>
            </w:r>
          </w:p>
        </w:tc>
      </w:tr>
      <w:tr w:rsidR="008A5F57" w:rsidRPr="001F14B8" w14:paraId="046940E6" w14:textId="77777777" w:rsidTr="009B4FF3">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14:paraId="5B103CD2"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2017</w:t>
            </w:r>
          </w:p>
        </w:tc>
        <w:tc>
          <w:tcPr>
            <w:tcW w:w="980" w:type="dxa"/>
            <w:tcBorders>
              <w:top w:val="nil"/>
              <w:left w:val="nil"/>
              <w:bottom w:val="single" w:sz="4" w:space="0" w:color="auto"/>
              <w:right w:val="single" w:sz="4" w:space="0" w:color="auto"/>
            </w:tcBorders>
            <w:shd w:val="clear" w:color="auto" w:fill="auto"/>
            <w:noWrap/>
            <w:vAlign w:val="bottom"/>
            <w:hideMark/>
          </w:tcPr>
          <w:p w14:paraId="18FA27DF"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nil"/>
              <w:left w:val="nil"/>
              <w:bottom w:val="single" w:sz="4" w:space="0" w:color="auto"/>
              <w:right w:val="single" w:sz="4" w:space="0" w:color="auto"/>
            </w:tcBorders>
            <w:shd w:val="clear" w:color="auto" w:fill="auto"/>
            <w:noWrap/>
            <w:vAlign w:val="bottom"/>
            <w:hideMark/>
          </w:tcPr>
          <w:p w14:paraId="4FD858D9"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004" w:type="dxa"/>
            <w:tcBorders>
              <w:top w:val="nil"/>
              <w:left w:val="nil"/>
              <w:bottom w:val="single" w:sz="4" w:space="0" w:color="auto"/>
              <w:right w:val="single" w:sz="4" w:space="0" w:color="auto"/>
            </w:tcBorders>
            <w:shd w:val="clear" w:color="auto" w:fill="auto"/>
            <w:noWrap/>
            <w:vAlign w:val="bottom"/>
            <w:hideMark/>
          </w:tcPr>
          <w:p w14:paraId="39D55792" w14:textId="77777777" w:rsidR="0053290C" w:rsidRPr="001F14B8" w:rsidRDefault="004216C5"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138,2</w:t>
            </w:r>
          </w:p>
        </w:tc>
        <w:tc>
          <w:tcPr>
            <w:tcW w:w="980" w:type="dxa"/>
            <w:tcBorders>
              <w:top w:val="nil"/>
              <w:left w:val="nil"/>
              <w:bottom w:val="single" w:sz="4" w:space="0" w:color="auto"/>
              <w:right w:val="single" w:sz="4" w:space="0" w:color="auto"/>
            </w:tcBorders>
            <w:shd w:val="clear" w:color="auto" w:fill="auto"/>
            <w:vAlign w:val="bottom"/>
            <w:hideMark/>
          </w:tcPr>
          <w:p w14:paraId="488D549B"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215,8</w:t>
            </w:r>
          </w:p>
        </w:tc>
        <w:tc>
          <w:tcPr>
            <w:tcW w:w="1004" w:type="dxa"/>
            <w:tcBorders>
              <w:top w:val="nil"/>
              <w:left w:val="nil"/>
              <w:bottom w:val="single" w:sz="4" w:space="0" w:color="auto"/>
              <w:right w:val="single" w:sz="4" w:space="0" w:color="auto"/>
            </w:tcBorders>
            <w:shd w:val="clear" w:color="auto" w:fill="auto"/>
            <w:noWrap/>
            <w:vAlign w:val="bottom"/>
            <w:hideMark/>
          </w:tcPr>
          <w:p w14:paraId="70F38C9B" w14:textId="77777777" w:rsidR="0053290C" w:rsidRPr="001F14B8" w:rsidRDefault="004216C5"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420,62</w:t>
            </w:r>
          </w:p>
        </w:tc>
        <w:tc>
          <w:tcPr>
            <w:tcW w:w="980" w:type="dxa"/>
            <w:tcBorders>
              <w:top w:val="nil"/>
              <w:left w:val="nil"/>
              <w:bottom w:val="single" w:sz="4" w:space="0" w:color="auto"/>
              <w:right w:val="single" w:sz="4" w:space="0" w:color="auto"/>
            </w:tcBorders>
            <w:shd w:val="clear" w:color="auto" w:fill="auto"/>
            <w:vAlign w:val="bottom"/>
            <w:hideMark/>
          </w:tcPr>
          <w:p w14:paraId="4A660F64"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428,7</w:t>
            </w:r>
          </w:p>
        </w:tc>
        <w:tc>
          <w:tcPr>
            <w:tcW w:w="1260" w:type="dxa"/>
            <w:tcBorders>
              <w:top w:val="nil"/>
              <w:left w:val="nil"/>
              <w:bottom w:val="single" w:sz="4" w:space="0" w:color="auto"/>
              <w:right w:val="single" w:sz="4" w:space="0" w:color="auto"/>
            </w:tcBorders>
            <w:shd w:val="clear" w:color="auto" w:fill="auto"/>
            <w:vAlign w:val="bottom"/>
            <w:hideMark/>
          </w:tcPr>
          <w:p w14:paraId="48695D8C"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16 387,2</w:t>
            </w:r>
          </w:p>
        </w:tc>
        <w:tc>
          <w:tcPr>
            <w:tcW w:w="1466" w:type="dxa"/>
            <w:tcBorders>
              <w:top w:val="nil"/>
              <w:left w:val="nil"/>
              <w:bottom w:val="single" w:sz="4" w:space="0" w:color="auto"/>
              <w:right w:val="single" w:sz="4" w:space="0" w:color="auto"/>
            </w:tcBorders>
            <w:shd w:val="clear" w:color="auto" w:fill="auto"/>
            <w:vAlign w:val="bottom"/>
            <w:hideMark/>
          </w:tcPr>
          <w:p w14:paraId="0D36A51F"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35 387,6</w:t>
            </w:r>
          </w:p>
        </w:tc>
      </w:tr>
      <w:tr w:rsidR="008A5F57" w:rsidRPr="001F14B8" w14:paraId="567332E7" w14:textId="77777777" w:rsidTr="009B4FF3">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14:paraId="54EB7897"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2018</w:t>
            </w:r>
          </w:p>
        </w:tc>
        <w:tc>
          <w:tcPr>
            <w:tcW w:w="980" w:type="dxa"/>
            <w:tcBorders>
              <w:top w:val="nil"/>
              <w:left w:val="nil"/>
              <w:bottom w:val="single" w:sz="4" w:space="0" w:color="auto"/>
              <w:right w:val="single" w:sz="4" w:space="0" w:color="auto"/>
            </w:tcBorders>
            <w:shd w:val="clear" w:color="auto" w:fill="auto"/>
            <w:vAlign w:val="bottom"/>
            <w:hideMark/>
          </w:tcPr>
          <w:p w14:paraId="687E2C2B"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2,5</w:t>
            </w:r>
          </w:p>
        </w:tc>
        <w:tc>
          <w:tcPr>
            <w:tcW w:w="980" w:type="dxa"/>
            <w:tcBorders>
              <w:top w:val="nil"/>
              <w:left w:val="nil"/>
              <w:bottom w:val="single" w:sz="4" w:space="0" w:color="auto"/>
              <w:right w:val="single" w:sz="4" w:space="0" w:color="auto"/>
            </w:tcBorders>
            <w:shd w:val="clear" w:color="auto" w:fill="auto"/>
            <w:vAlign w:val="bottom"/>
            <w:hideMark/>
          </w:tcPr>
          <w:p w14:paraId="4B715C5D"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6,9</w:t>
            </w:r>
          </w:p>
        </w:tc>
        <w:tc>
          <w:tcPr>
            <w:tcW w:w="1004" w:type="dxa"/>
            <w:tcBorders>
              <w:top w:val="nil"/>
              <w:left w:val="nil"/>
              <w:bottom w:val="single" w:sz="4" w:space="0" w:color="auto"/>
              <w:right w:val="single" w:sz="4" w:space="0" w:color="auto"/>
            </w:tcBorders>
            <w:shd w:val="clear" w:color="auto" w:fill="auto"/>
            <w:noWrap/>
            <w:vAlign w:val="bottom"/>
            <w:hideMark/>
          </w:tcPr>
          <w:p w14:paraId="56F14775"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46,</w:t>
            </w:r>
            <w:r w:rsidR="004216C5" w:rsidRPr="001F14B8">
              <w:rPr>
                <w:rFonts w:ascii="Times New Roman" w:eastAsia="Times New Roman" w:hAnsi="Times New Roman"/>
                <w:sz w:val="24"/>
                <w:szCs w:val="24"/>
                <w:lang w:eastAsia="ru-RU"/>
              </w:rPr>
              <w:t>1</w:t>
            </w:r>
          </w:p>
        </w:tc>
        <w:tc>
          <w:tcPr>
            <w:tcW w:w="980" w:type="dxa"/>
            <w:tcBorders>
              <w:top w:val="nil"/>
              <w:left w:val="nil"/>
              <w:bottom w:val="single" w:sz="4" w:space="0" w:color="auto"/>
              <w:right w:val="single" w:sz="4" w:space="0" w:color="auto"/>
            </w:tcBorders>
            <w:shd w:val="clear" w:color="auto" w:fill="auto"/>
            <w:vAlign w:val="bottom"/>
            <w:hideMark/>
          </w:tcPr>
          <w:p w14:paraId="014F2E05"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92,0</w:t>
            </w:r>
          </w:p>
        </w:tc>
        <w:tc>
          <w:tcPr>
            <w:tcW w:w="1004" w:type="dxa"/>
            <w:tcBorders>
              <w:top w:val="nil"/>
              <w:left w:val="nil"/>
              <w:bottom w:val="single" w:sz="4" w:space="0" w:color="auto"/>
              <w:right w:val="single" w:sz="4" w:space="0" w:color="auto"/>
            </w:tcBorders>
            <w:shd w:val="clear" w:color="auto" w:fill="auto"/>
            <w:noWrap/>
            <w:vAlign w:val="bottom"/>
            <w:hideMark/>
          </w:tcPr>
          <w:p w14:paraId="55A5397A"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383,56</w:t>
            </w:r>
          </w:p>
        </w:tc>
        <w:tc>
          <w:tcPr>
            <w:tcW w:w="980" w:type="dxa"/>
            <w:tcBorders>
              <w:top w:val="nil"/>
              <w:left w:val="nil"/>
              <w:bottom w:val="single" w:sz="4" w:space="0" w:color="auto"/>
              <w:right w:val="single" w:sz="4" w:space="0" w:color="auto"/>
            </w:tcBorders>
            <w:shd w:val="clear" w:color="auto" w:fill="auto"/>
            <w:vAlign w:val="bottom"/>
            <w:hideMark/>
          </w:tcPr>
          <w:p w14:paraId="3E9AD7FC"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441,2</w:t>
            </w:r>
          </w:p>
        </w:tc>
        <w:tc>
          <w:tcPr>
            <w:tcW w:w="1260" w:type="dxa"/>
            <w:tcBorders>
              <w:top w:val="nil"/>
              <w:left w:val="nil"/>
              <w:bottom w:val="single" w:sz="4" w:space="0" w:color="auto"/>
              <w:right w:val="single" w:sz="4" w:space="0" w:color="auto"/>
            </w:tcBorders>
            <w:shd w:val="clear" w:color="auto" w:fill="auto"/>
            <w:vAlign w:val="bottom"/>
            <w:hideMark/>
          </w:tcPr>
          <w:p w14:paraId="555CBB9B"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19 501,5</w:t>
            </w:r>
          </w:p>
        </w:tc>
        <w:tc>
          <w:tcPr>
            <w:tcW w:w="1466" w:type="dxa"/>
            <w:tcBorders>
              <w:top w:val="nil"/>
              <w:left w:val="nil"/>
              <w:bottom w:val="single" w:sz="4" w:space="0" w:color="auto"/>
              <w:right w:val="single" w:sz="4" w:space="0" w:color="auto"/>
            </w:tcBorders>
            <w:shd w:val="clear" w:color="auto" w:fill="auto"/>
            <w:vAlign w:val="bottom"/>
            <w:hideMark/>
          </w:tcPr>
          <w:p w14:paraId="61961A13"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38 157,0</w:t>
            </w:r>
          </w:p>
        </w:tc>
      </w:tr>
      <w:tr w:rsidR="008A5F57" w:rsidRPr="001F14B8" w14:paraId="31766CEE" w14:textId="77777777" w:rsidTr="009B4FF3">
        <w:trPr>
          <w:trHeight w:val="336"/>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14:paraId="1C74A641"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2019</w:t>
            </w:r>
          </w:p>
        </w:tc>
        <w:tc>
          <w:tcPr>
            <w:tcW w:w="980" w:type="dxa"/>
            <w:tcBorders>
              <w:top w:val="nil"/>
              <w:left w:val="nil"/>
              <w:bottom w:val="single" w:sz="4" w:space="0" w:color="auto"/>
              <w:right w:val="single" w:sz="4" w:space="0" w:color="auto"/>
            </w:tcBorders>
            <w:shd w:val="clear" w:color="auto" w:fill="auto"/>
            <w:noWrap/>
            <w:vAlign w:val="bottom"/>
            <w:hideMark/>
          </w:tcPr>
          <w:p w14:paraId="421AD964"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nil"/>
              <w:left w:val="nil"/>
              <w:bottom w:val="single" w:sz="4" w:space="0" w:color="auto"/>
              <w:right w:val="single" w:sz="4" w:space="0" w:color="auto"/>
            </w:tcBorders>
            <w:shd w:val="clear" w:color="auto" w:fill="auto"/>
            <w:noWrap/>
            <w:vAlign w:val="bottom"/>
            <w:hideMark/>
          </w:tcPr>
          <w:p w14:paraId="1B1299A3"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004" w:type="dxa"/>
            <w:tcBorders>
              <w:top w:val="nil"/>
              <w:left w:val="nil"/>
              <w:bottom w:val="single" w:sz="4" w:space="0" w:color="auto"/>
              <w:right w:val="single" w:sz="4" w:space="0" w:color="auto"/>
            </w:tcBorders>
            <w:shd w:val="clear" w:color="auto" w:fill="auto"/>
            <w:noWrap/>
            <w:vAlign w:val="bottom"/>
            <w:hideMark/>
          </w:tcPr>
          <w:p w14:paraId="339CC08E"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23,3</w:t>
            </w:r>
          </w:p>
        </w:tc>
        <w:tc>
          <w:tcPr>
            <w:tcW w:w="980" w:type="dxa"/>
            <w:tcBorders>
              <w:top w:val="nil"/>
              <w:left w:val="nil"/>
              <w:bottom w:val="single" w:sz="4" w:space="0" w:color="auto"/>
              <w:right w:val="single" w:sz="4" w:space="0" w:color="auto"/>
            </w:tcBorders>
            <w:shd w:val="clear" w:color="auto" w:fill="auto"/>
            <w:vAlign w:val="center"/>
            <w:hideMark/>
          </w:tcPr>
          <w:p w14:paraId="1F93E639"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87,1</w:t>
            </w:r>
          </w:p>
        </w:tc>
        <w:tc>
          <w:tcPr>
            <w:tcW w:w="1004" w:type="dxa"/>
            <w:tcBorders>
              <w:top w:val="nil"/>
              <w:left w:val="nil"/>
              <w:bottom w:val="single" w:sz="4" w:space="0" w:color="auto"/>
              <w:right w:val="single" w:sz="4" w:space="0" w:color="auto"/>
            </w:tcBorders>
            <w:shd w:val="clear" w:color="auto" w:fill="auto"/>
            <w:noWrap/>
            <w:vAlign w:val="bottom"/>
            <w:hideMark/>
          </w:tcPr>
          <w:p w14:paraId="07F3DBFF"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591,09</w:t>
            </w:r>
          </w:p>
        </w:tc>
        <w:tc>
          <w:tcPr>
            <w:tcW w:w="980" w:type="dxa"/>
            <w:tcBorders>
              <w:top w:val="nil"/>
              <w:left w:val="nil"/>
              <w:bottom w:val="single" w:sz="4" w:space="0" w:color="auto"/>
              <w:right w:val="single" w:sz="4" w:space="0" w:color="auto"/>
            </w:tcBorders>
            <w:shd w:val="clear" w:color="auto" w:fill="auto"/>
            <w:vAlign w:val="center"/>
            <w:hideMark/>
          </w:tcPr>
          <w:p w14:paraId="314B7D76"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666,6</w:t>
            </w:r>
          </w:p>
        </w:tc>
        <w:tc>
          <w:tcPr>
            <w:tcW w:w="1260" w:type="dxa"/>
            <w:tcBorders>
              <w:top w:val="nil"/>
              <w:left w:val="nil"/>
              <w:bottom w:val="single" w:sz="4" w:space="0" w:color="auto"/>
              <w:right w:val="single" w:sz="4" w:space="0" w:color="auto"/>
            </w:tcBorders>
            <w:shd w:val="clear" w:color="auto" w:fill="auto"/>
            <w:vAlign w:val="center"/>
            <w:hideMark/>
          </w:tcPr>
          <w:p w14:paraId="3818D7B5"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19 640,0</w:t>
            </w:r>
          </w:p>
        </w:tc>
        <w:tc>
          <w:tcPr>
            <w:tcW w:w="1466" w:type="dxa"/>
            <w:tcBorders>
              <w:top w:val="nil"/>
              <w:left w:val="nil"/>
              <w:bottom w:val="single" w:sz="4" w:space="0" w:color="auto"/>
              <w:right w:val="single" w:sz="4" w:space="0" w:color="auto"/>
            </w:tcBorders>
            <w:shd w:val="clear" w:color="auto" w:fill="auto"/>
            <w:vAlign w:val="center"/>
            <w:hideMark/>
          </w:tcPr>
          <w:p w14:paraId="2C180B4E"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42 424,7</w:t>
            </w:r>
          </w:p>
        </w:tc>
      </w:tr>
      <w:tr w:rsidR="008A5F57" w:rsidRPr="001F14B8" w14:paraId="60364E20" w14:textId="77777777" w:rsidTr="009B4FF3">
        <w:trPr>
          <w:trHeight w:val="283"/>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14:paraId="273DA5C7"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2020</w:t>
            </w:r>
          </w:p>
        </w:tc>
        <w:tc>
          <w:tcPr>
            <w:tcW w:w="980" w:type="dxa"/>
            <w:tcBorders>
              <w:top w:val="nil"/>
              <w:left w:val="nil"/>
              <w:bottom w:val="single" w:sz="4" w:space="0" w:color="auto"/>
              <w:right w:val="single" w:sz="4" w:space="0" w:color="auto"/>
            </w:tcBorders>
            <w:shd w:val="clear" w:color="auto" w:fill="auto"/>
            <w:noWrap/>
            <w:vAlign w:val="bottom"/>
            <w:hideMark/>
          </w:tcPr>
          <w:p w14:paraId="030D896E"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w:t>
            </w:r>
            <w:r w:rsidR="004216C5" w:rsidRPr="001F14B8">
              <w:rPr>
                <w:rFonts w:ascii="Times New Roman" w:eastAsia="Times New Roman" w:hAnsi="Times New Roman"/>
                <w:sz w:val="24"/>
                <w:szCs w:val="24"/>
                <w:lang w:eastAsia="ru-RU"/>
              </w:rPr>
              <w:t>4</w:t>
            </w:r>
          </w:p>
        </w:tc>
        <w:tc>
          <w:tcPr>
            <w:tcW w:w="980" w:type="dxa"/>
            <w:tcBorders>
              <w:top w:val="nil"/>
              <w:left w:val="nil"/>
              <w:bottom w:val="single" w:sz="4" w:space="0" w:color="auto"/>
              <w:right w:val="single" w:sz="4" w:space="0" w:color="auto"/>
            </w:tcBorders>
            <w:shd w:val="clear" w:color="auto" w:fill="auto"/>
            <w:noWrap/>
            <w:vAlign w:val="bottom"/>
            <w:hideMark/>
          </w:tcPr>
          <w:p w14:paraId="395DF509"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0,1</w:t>
            </w:r>
          </w:p>
        </w:tc>
        <w:tc>
          <w:tcPr>
            <w:tcW w:w="1004" w:type="dxa"/>
            <w:tcBorders>
              <w:top w:val="nil"/>
              <w:left w:val="nil"/>
              <w:bottom w:val="single" w:sz="4" w:space="0" w:color="auto"/>
              <w:right w:val="single" w:sz="4" w:space="0" w:color="auto"/>
            </w:tcBorders>
            <w:shd w:val="clear" w:color="auto" w:fill="auto"/>
            <w:noWrap/>
            <w:vAlign w:val="bottom"/>
            <w:hideMark/>
          </w:tcPr>
          <w:p w14:paraId="648E3D53"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49,</w:t>
            </w:r>
            <w:r w:rsidR="004216C5" w:rsidRPr="001F14B8">
              <w:rPr>
                <w:rFonts w:ascii="Times New Roman" w:eastAsia="Times New Roman" w:hAnsi="Times New Roman"/>
                <w:sz w:val="24"/>
                <w:szCs w:val="24"/>
                <w:lang w:eastAsia="ru-RU"/>
              </w:rPr>
              <w:t>7</w:t>
            </w:r>
          </w:p>
        </w:tc>
        <w:tc>
          <w:tcPr>
            <w:tcW w:w="980" w:type="dxa"/>
            <w:tcBorders>
              <w:top w:val="nil"/>
              <w:left w:val="nil"/>
              <w:bottom w:val="single" w:sz="4" w:space="0" w:color="auto"/>
              <w:right w:val="single" w:sz="4" w:space="0" w:color="auto"/>
            </w:tcBorders>
            <w:shd w:val="clear" w:color="auto" w:fill="auto"/>
            <w:noWrap/>
            <w:vAlign w:val="bottom"/>
            <w:hideMark/>
          </w:tcPr>
          <w:p w14:paraId="3FD38EF1"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154,2</w:t>
            </w:r>
          </w:p>
        </w:tc>
        <w:tc>
          <w:tcPr>
            <w:tcW w:w="1004" w:type="dxa"/>
            <w:tcBorders>
              <w:top w:val="nil"/>
              <w:left w:val="nil"/>
              <w:bottom w:val="single" w:sz="4" w:space="0" w:color="auto"/>
              <w:right w:val="single" w:sz="4" w:space="0" w:color="auto"/>
            </w:tcBorders>
            <w:shd w:val="clear" w:color="auto" w:fill="auto"/>
            <w:noWrap/>
            <w:vAlign w:val="bottom"/>
            <w:hideMark/>
          </w:tcPr>
          <w:p w14:paraId="321F7BB5" w14:textId="77777777" w:rsidR="0053290C" w:rsidRPr="001F14B8" w:rsidRDefault="004216C5"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609,60</w:t>
            </w:r>
          </w:p>
        </w:tc>
        <w:tc>
          <w:tcPr>
            <w:tcW w:w="980" w:type="dxa"/>
            <w:tcBorders>
              <w:top w:val="nil"/>
              <w:left w:val="nil"/>
              <w:bottom w:val="single" w:sz="4" w:space="0" w:color="auto"/>
              <w:right w:val="single" w:sz="4" w:space="0" w:color="auto"/>
            </w:tcBorders>
            <w:shd w:val="clear" w:color="auto" w:fill="auto"/>
            <w:noWrap/>
            <w:vAlign w:val="bottom"/>
            <w:hideMark/>
          </w:tcPr>
          <w:p w14:paraId="7CD9A584"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650,6</w:t>
            </w:r>
          </w:p>
        </w:tc>
        <w:tc>
          <w:tcPr>
            <w:tcW w:w="1260" w:type="dxa"/>
            <w:tcBorders>
              <w:top w:val="nil"/>
              <w:left w:val="nil"/>
              <w:bottom w:val="single" w:sz="4" w:space="0" w:color="auto"/>
              <w:right w:val="single" w:sz="4" w:space="0" w:color="auto"/>
            </w:tcBorders>
            <w:shd w:val="clear" w:color="auto" w:fill="auto"/>
            <w:noWrap/>
            <w:vAlign w:val="bottom"/>
            <w:hideMark/>
          </w:tcPr>
          <w:p w14:paraId="44AFC631"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20 594,9</w:t>
            </w:r>
          </w:p>
        </w:tc>
        <w:tc>
          <w:tcPr>
            <w:tcW w:w="1466" w:type="dxa"/>
            <w:tcBorders>
              <w:top w:val="nil"/>
              <w:left w:val="nil"/>
              <w:bottom w:val="single" w:sz="4" w:space="0" w:color="auto"/>
              <w:right w:val="single" w:sz="4" w:space="0" w:color="auto"/>
            </w:tcBorders>
            <w:shd w:val="clear" w:color="auto" w:fill="auto"/>
            <w:noWrap/>
            <w:vAlign w:val="bottom"/>
            <w:hideMark/>
          </w:tcPr>
          <w:p w14:paraId="26532EC7"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42 172,2</w:t>
            </w:r>
          </w:p>
        </w:tc>
      </w:tr>
      <w:tr w:rsidR="008A5F57" w:rsidRPr="001F14B8" w14:paraId="10006609" w14:textId="77777777" w:rsidTr="009B4FF3">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14:paraId="1E60068E"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2021</w:t>
            </w:r>
          </w:p>
        </w:tc>
        <w:tc>
          <w:tcPr>
            <w:tcW w:w="980" w:type="dxa"/>
            <w:tcBorders>
              <w:top w:val="nil"/>
              <w:left w:val="nil"/>
              <w:bottom w:val="single" w:sz="4" w:space="0" w:color="auto"/>
              <w:right w:val="single" w:sz="4" w:space="0" w:color="auto"/>
            </w:tcBorders>
            <w:shd w:val="clear" w:color="auto" w:fill="auto"/>
            <w:noWrap/>
            <w:vAlign w:val="bottom"/>
            <w:hideMark/>
          </w:tcPr>
          <w:p w14:paraId="64E842C3"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0,5</w:t>
            </w:r>
          </w:p>
        </w:tc>
        <w:tc>
          <w:tcPr>
            <w:tcW w:w="980" w:type="dxa"/>
            <w:tcBorders>
              <w:top w:val="nil"/>
              <w:left w:val="nil"/>
              <w:bottom w:val="single" w:sz="4" w:space="0" w:color="auto"/>
              <w:right w:val="single" w:sz="4" w:space="0" w:color="auto"/>
            </w:tcBorders>
            <w:shd w:val="clear" w:color="auto" w:fill="auto"/>
            <w:noWrap/>
            <w:vAlign w:val="bottom"/>
            <w:hideMark/>
          </w:tcPr>
          <w:p w14:paraId="3D561020"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1,6</w:t>
            </w:r>
          </w:p>
        </w:tc>
        <w:tc>
          <w:tcPr>
            <w:tcW w:w="1004" w:type="dxa"/>
            <w:tcBorders>
              <w:top w:val="nil"/>
              <w:left w:val="nil"/>
              <w:bottom w:val="single" w:sz="4" w:space="0" w:color="auto"/>
              <w:right w:val="single" w:sz="4" w:space="0" w:color="auto"/>
            </w:tcBorders>
            <w:shd w:val="clear" w:color="auto" w:fill="auto"/>
            <w:noWrap/>
            <w:vAlign w:val="bottom"/>
            <w:hideMark/>
          </w:tcPr>
          <w:p w14:paraId="29B57AEF"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75,</w:t>
            </w:r>
            <w:r w:rsidR="004216C5" w:rsidRPr="001F14B8">
              <w:rPr>
                <w:rFonts w:ascii="Times New Roman" w:eastAsia="Times New Roman" w:hAnsi="Times New Roman"/>
                <w:sz w:val="24"/>
                <w:szCs w:val="24"/>
                <w:lang w:eastAsia="ru-RU"/>
              </w:rPr>
              <w:t>1</w:t>
            </w:r>
          </w:p>
        </w:tc>
        <w:tc>
          <w:tcPr>
            <w:tcW w:w="980" w:type="dxa"/>
            <w:tcBorders>
              <w:top w:val="nil"/>
              <w:left w:val="nil"/>
              <w:bottom w:val="single" w:sz="4" w:space="0" w:color="auto"/>
              <w:right w:val="single" w:sz="4" w:space="0" w:color="auto"/>
            </w:tcBorders>
            <w:shd w:val="clear" w:color="auto" w:fill="auto"/>
            <w:noWrap/>
            <w:vAlign w:val="bottom"/>
            <w:hideMark/>
          </w:tcPr>
          <w:p w14:paraId="3239FE76"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250,7</w:t>
            </w:r>
          </w:p>
        </w:tc>
        <w:tc>
          <w:tcPr>
            <w:tcW w:w="1004" w:type="dxa"/>
            <w:tcBorders>
              <w:top w:val="nil"/>
              <w:left w:val="nil"/>
              <w:bottom w:val="single" w:sz="4" w:space="0" w:color="auto"/>
              <w:right w:val="single" w:sz="4" w:space="0" w:color="auto"/>
            </w:tcBorders>
            <w:shd w:val="clear" w:color="auto" w:fill="auto"/>
            <w:noWrap/>
            <w:vAlign w:val="bottom"/>
            <w:hideMark/>
          </w:tcPr>
          <w:p w14:paraId="75E3D453" w14:textId="77777777" w:rsidR="0053290C" w:rsidRPr="001F14B8" w:rsidRDefault="004216C5"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491,28</w:t>
            </w:r>
          </w:p>
        </w:tc>
        <w:tc>
          <w:tcPr>
            <w:tcW w:w="980" w:type="dxa"/>
            <w:tcBorders>
              <w:top w:val="nil"/>
              <w:left w:val="nil"/>
              <w:bottom w:val="single" w:sz="4" w:space="0" w:color="auto"/>
              <w:right w:val="single" w:sz="4" w:space="0" w:color="auto"/>
            </w:tcBorders>
            <w:shd w:val="clear" w:color="auto" w:fill="auto"/>
            <w:noWrap/>
            <w:vAlign w:val="bottom"/>
            <w:hideMark/>
          </w:tcPr>
          <w:p w14:paraId="40555DBA"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597,8</w:t>
            </w:r>
          </w:p>
        </w:tc>
        <w:tc>
          <w:tcPr>
            <w:tcW w:w="1260" w:type="dxa"/>
            <w:tcBorders>
              <w:top w:val="nil"/>
              <w:left w:val="nil"/>
              <w:bottom w:val="single" w:sz="4" w:space="0" w:color="auto"/>
              <w:right w:val="single" w:sz="4" w:space="0" w:color="auto"/>
            </w:tcBorders>
            <w:shd w:val="clear" w:color="auto" w:fill="auto"/>
            <w:noWrap/>
            <w:vAlign w:val="bottom"/>
            <w:hideMark/>
          </w:tcPr>
          <w:p w14:paraId="25F97FDD"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23 274,0</w:t>
            </w:r>
          </w:p>
        </w:tc>
        <w:tc>
          <w:tcPr>
            <w:tcW w:w="1466" w:type="dxa"/>
            <w:tcBorders>
              <w:top w:val="nil"/>
              <w:left w:val="nil"/>
              <w:bottom w:val="single" w:sz="4" w:space="0" w:color="auto"/>
              <w:right w:val="single" w:sz="4" w:space="0" w:color="auto"/>
            </w:tcBorders>
            <w:shd w:val="clear" w:color="auto" w:fill="auto"/>
            <w:noWrap/>
            <w:vAlign w:val="bottom"/>
            <w:hideMark/>
          </w:tcPr>
          <w:p w14:paraId="6FAB0C36"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51 916,4</w:t>
            </w:r>
          </w:p>
        </w:tc>
      </w:tr>
      <w:tr w:rsidR="008A5F57" w:rsidRPr="001F14B8" w14:paraId="459DEF43" w14:textId="77777777" w:rsidTr="009B4FF3">
        <w:trPr>
          <w:trHeight w:val="177"/>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14:paraId="7A5728D4"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2022</w:t>
            </w:r>
          </w:p>
        </w:tc>
        <w:tc>
          <w:tcPr>
            <w:tcW w:w="980" w:type="dxa"/>
            <w:tcBorders>
              <w:top w:val="nil"/>
              <w:left w:val="nil"/>
              <w:bottom w:val="single" w:sz="4" w:space="0" w:color="auto"/>
              <w:right w:val="single" w:sz="4" w:space="0" w:color="auto"/>
            </w:tcBorders>
            <w:shd w:val="clear" w:color="auto" w:fill="auto"/>
            <w:noWrap/>
            <w:vAlign w:val="bottom"/>
            <w:hideMark/>
          </w:tcPr>
          <w:p w14:paraId="7CC64ABE"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nil"/>
              <w:left w:val="nil"/>
              <w:bottom w:val="single" w:sz="4" w:space="0" w:color="auto"/>
              <w:right w:val="single" w:sz="4" w:space="0" w:color="auto"/>
            </w:tcBorders>
            <w:shd w:val="clear" w:color="auto" w:fill="auto"/>
            <w:noWrap/>
            <w:vAlign w:val="bottom"/>
            <w:hideMark/>
          </w:tcPr>
          <w:p w14:paraId="5E2E536F"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004" w:type="dxa"/>
            <w:tcBorders>
              <w:top w:val="nil"/>
              <w:left w:val="nil"/>
              <w:bottom w:val="single" w:sz="4" w:space="0" w:color="auto"/>
              <w:right w:val="single" w:sz="4" w:space="0" w:color="auto"/>
            </w:tcBorders>
            <w:shd w:val="clear" w:color="auto" w:fill="auto"/>
            <w:noWrap/>
            <w:vAlign w:val="bottom"/>
            <w:hideMark/>
          </w:tcPr>
          <w:p w14:paraId="32439F45"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249,</w:t>
            </w:r>
            <w:r w:rsidR="004216C5" w:rsidRPr="001F14B8">
              <w:rPr>
                <w:rFonts w:ascii="Times New Roman" w:eastAsia="Times New Roman" w:hAnsi="Times New Roman"/>
                <w:sz w:val="24"/>
                <w:szCs w:val="24"/>
                <w:lang w:eastAsia="ru-RU"/>
              </w:rPr>
              <w:t>9</w:t>
            </w:r>
          </w:p>
        </w:tc>
        <w:tc>
          <w:tcPr>
            <w:tcW w:w="980" w:type="dxa"/>
            <w:tcBorders>
              <w:top w:val="nil"/>
              <w:left w:val="nil"/>
              <w:bottom w:val="single" w:sz="4" w:space="0" w:color="auto"/>
              <w:right w:val="single" w:sz="4" w:space="0" w:color="auto"/>
            </w:tcBorders>
            <w:shd w:val="clear" w:color="auto" w:fill="auto"/>
            <w:vAlign w:val="center"/>
            <w:hideMark/>
          </w:tcPr>
          <w:p w14:paraId="6741DAA7"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388,2</w:t>
            </w:r>
          </w:p>
        </w:tc>
        <w:tc>
          <w:tcPr>
            <w:tcW w:w="1004" w:type="dxa"/>
            <w:tcBorders>
              <w:top w:val="nil"/>
              <w:left w:val="nil"/>
              <w:bottom w:val="single" w:sz="4" w:space="0" w:color="auto"/>
              <w:right w:val="single" w:sz="4" w:space="0" w:color="auto"/>
            </w:tcBorders>
            <w:shd w:val="clear" w:color="auto" w:fill="auto"/>
            <w:noWrap/>
            <w:vAlign w:val="bottom"/>
            <w:hideMark/>
          </w:tcPr>
          <w:p w14:paraId="646E2889" w14:textId="77777777" w:rsidR="0053290C" w:rsidRPr="001F14B8" w:rsidRDefault="004216C5"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268,26</w:t>
            </w:r>
          </w:p>
        </w:tc>
        <w:tc>
          <w:tcPr>
            <w:tcW w:w="980" w:type="dxa"/>
            <w:tcBorders>
              <w:top w:val="nil"/>
              <w:left w:val="nil"/>
              <w:bottom w:val="single" w:sz="4" w:space="0" w:color="auto"/>
              <w:right w:val="single" w:sz="4" w:space="0" w:color="auto"/>
            </w:tcBorders>
            <w:shd w:val="clear" w:color="auto" w:fill="auto"/>
            <w:vAlign w:val="center"/>
            <w:hideMark/>
          </w:tcPr>
          <w:p w14:paraId="7115F0E0"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390,2</w:t>
            </w:r>
          </w:p>
        </w:tc>
        <w:tc>
          <w:tcPr>
            <w:tcW w:w="1260" w:type="dxa"/>
            <w:tcBorders>
              <w:top w:val="nil"/>
              <w:left w:val="nil"/>
              <w:bottom w:val="single" w:sz="4" w:space="0" w:color="auto"/>
              <w:right w:val="single" w:sz="4" w:space="0" w:color="auto"/>
            </w:tcBorders>
            <w:shd w:val="clear" w:color="auto" w:fill="auto"/>
            <w:vAlign w:val="center"/>
            <w:hideMark/>
          </w:tcPr>
          <w:p w14:paraId="71C6AACC"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19 785,4</w:t>
            </w:r>
          </w:p>
        </w:tc>
        <w:tc>
          <w:tcPr>
            <w:tcW w:w="1466" w:type="dxa"/>
            <w:tcBorders>
              <w:top w:val="nil"/>
              <w:left w:val="nil"/>
              <w:bottom w:val="single" w:sz="4" w:space="0" w:color="auto"/>
              <w:right w:val="single" w:sz="4" w:space="0" w:color="auto"/>
            </w:tcBorders>
            <w:shd w:val="clear" w:color="auto" w:fill="auto"/>
            <w:vAlign w:val="center"/>
            <w:hideMark/>
          </w:tcPr>
          <w:p w14:paraId="6D9343D3" w14:textId="77777777" w:rsidR="0053290C" w:rsidRPr="001F14B8" w:rsidRDefault="0053290C"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65 964,0</w:t>
            </w:r>
          </w:p>
        </w:tc>
      </w:tr>
    </w:tbl>
    <w:p w14:paraId="56F0AFAF" w14:textId="77777777" w:rsidR="001A1AC6" w:rsidRPr="001F14B8" w:rsidRDefault="00E31BB4" w:rsidP="001A1AC6">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z w:val="28"/>
          <w:szCs w:val="28"/>
        </w:rPr>
        <w:lastRenderedPageBreak/>
        <w:t xml:space="preserve"> </w:t>
      </w:r>
      <w:r w:rsidR="001A1AC6" w:rsidRPr="001F14B8">
        <w:rPr>
          <w:rFonts w:ascii="Times New Roman" w:eastAsia="Times New Roman" w:hAnsi="Times New Roman"/>
          <w:spacing w:val="2"/>
          <w:sz w:val="28"/>
          <w:szCs w:val="28"/>
          <w:lang w:eastAsia="ar-SA"/>
        </w:rPr>
        <w:t>А на рисунке 2 приведен сравнительный анализ данных по импорту и экспорту сахара и кондитерских изделий из сахара Казахстана и России.</w:t>
      </w:r>
    </w:p>
    <w:p w14:paraId="6A90BE50" w14:textId="77777777" w:rsidR="001A1AC6" w:rsidRPr="001F14B8" w:rsidRDefault="001A1AC6" w:rsidP="001A1AC6">
      <w:pPr>
        <w:spacing w:after="0" w:line="240" w:lineRule="auto"/>
        <w:ind w:firstLine="709"/>
        <w:contextualSpacing/>
        <w:jc w:val="both"/>
        <w:rPr>
          <w:rFonts w:ascii="Times New Roman" w:eastAsia="Times New Roman" w:hAnsi="Times New Roman"/>
          <w:bCs/>
          <w:sz w:val="28"/>
          <w:szCs w:val="28"/>
        </w:rPr>
      </w:pPr>
      <w:r w:rsidRPr="001F14B8">
        <w:rPr>
          <w:rFonts w:ascii="Times New Roman" w:eastAsia="Times New Roman" w:hAnsi="Times New Roman"/>
          <w:bCs/>
          <w:sz w:val="28"/>
          <w:szCs w:val="28"/>
        </w:rPr>
        <w:t xml:space="preserve">Из таблицы 1 видно, что по сравнению с 2011 годом, в 2022 году доля импорта данных изделий снизились в натуральном отношении практически в 76,2 раза, в Белоруссии и 7,1 раз в России, при этом лидерами по импорту сахара и кондитерских изделий из сахара в основном являются Россия и Белоруссия, меньше всего импорт данной продукции осуществляется в Армении </w:t>
      </w:r>
      <w:r w:rsidRPr="001F14B8">
        <w:rPr>
          <w:rFonts w:ascii="Times New Roman" w:eastAsia="Times New Roman" w:hAnsi="Times New Roman"/>
          <w:spacing w:val="2"/>
          <w:sz w:val="28"/>
          <w:szCs w:val="28"/>
          <w:lang w:eastAsia="ar-SA"/>
        </w:rPr>
        <w:t>[1,</w:t>
      </w:r>
      <w:r w:rsidR="00543296" w:rsidRPr="001F14B8">
        <w:rPr>
          <w:rFonts w:ascii="Times New Roman" w:eastAsia="Times New Roman" w:hAnsi="Times New Roman"/>
          <w:spacing w:val="2"/>
          <w:sz w:val="28"/>
          <w:szCs w:val="28"/>
          <w:lang w:eastAsia="ar-SA"/>
        </w:rPr>
        <w:t xml:space="preserve"> С.24; </w:t>
      </w:r>
      <w:r w:rsidRPr="001F14B8">
        <w:rPr>
          <w:rFonts w:ascii="Times New Roman" w:eastAsia="Times New Roman" w:hAnsi="Times New Roman"/>
          <w:spacing w:val="2"/>
          <w:sz w:val="28"/>
          <w:szCs w:val="28"/>
          <w:lang w:eastAsia="ar-SA"/>
        </w:rPr>
        <w:t>2]</w:t>
      </w:r>
      <w:r w:rsidRPr="001F14B8">
        <w:rPr>
          <w:rFonts w:ascii="Times New Roman" w:eastAsia="Times New Roman" w:hAnsi="Times New Roman"/>
          <w:bCs/>
          <w:sz w:val="28"/>
          <w:szCs w:val="28"/>
        </w:rPr>
        <w:t xml:space="preserve">. </w:t>
      </w:r>
    </w:p>
    <w:p w14:paraId="4DE1F8ED" w14:textId="77777777" w:rsidR="00E31BB4" w:rsidRPr="001F14B8" w:rsidRDefault="00E31BB4"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Из таблицы 1 видно не стабильное снижение </w:t>
      </w:r>
      <w:proofErr w:type="spellStart"/>
      <w:r w:rsidRPr="001F14B8">
        <w:rPr>
          <w:rFonts w:ascii="Times New Roman" w:eastAsia="Times New Roman" w:hAnsi="Times New Roman"/>
          <w:sz w:val="28"/>
          <w:szCs w:val="28"/>
        </w:rPr>
        <w:t>обьема</w:t>
      </w:r>
      <w:proofErr w:type="spellEnd"/>
      <w:r w:rsidRPr="001F14B8">
        <w:rPr>
          <w:rFonts w:ascii="Times New Roman" w:eastAsia="Times New Roman" w:hAnsi="Times New Roman"/>
          <w:sz w:val="28"/>
          <w:szCs w:val="28"/>
        </w:rPr>
        <w:t xml:space="preserve"> импорта продукции кондитерского производства в </w:t>
      </w:r>
      <w:proofErr w:type="spellStart"/>
      <w:r w:rsidRPr="001F14B8">
        <w:rPr>
          <w:rFonts w:ascii="Times New Roman" w:eastAsia="Times New Roman" w:hAnsi="Times New Roman"/>
          <w:sz w:val="28"/>
          <w:szCs w:val="28"/>
        </w:rPr>
        <w:t>тонаже</w:t>
      </w:r>
      <w:proofErr w:type="spellEnd"/>
      <w:r w:rsidRPr="001F14B8">
        <w:rPr>
          <w:rFonts w:ascii="Times New Roman" w:eastAsia="Times New Roman" w:hAnsi="Times New Roman"/>
          <w:sz w:val="28"/>
          <w:szCs w:val="28"/>
        </w:rPr>
        <w:t xml:space="preserve">, что не </w:t>
      </w:r>
      <w:proofErr w:type="spellStart"/>
      <w:r w:rsidRPr="001F14B8">
        <w:rPr>
          <w:rFonts w:ascii="Times New Roman" w:eastAsia="Times New Roman" w:hAnsi="Times New Roman"/>
          <w:sz w:val="28"/>
          <w:szCs w:val="28"/>
        </w:rPr>
        <w:t>серкально</w:t>
      </w:r>
      <w:proofErr w:type="spellEnd"/>
      <w:r w:rsidRPr="001F14B8">
        <w:rPr>
          <w:rFonts w:ascii="Times New Roman" w:eastAsia="Times New Roman" w:hAnsi="Times New Roman"/>
          <w:sz w:val="28"/>
          <w:szCs w:val="28"/>
        </w:rPr>
        <w:t xml:space="preserve"> отражено в стоимостных показателях и стоимость импортируемой продукции значительно стала высокой.  </w:t>
      </w:r>
    </w:p>
    <w:p w14:paraId="71176B38" w14:textId="77777777" w:rsidR="00966898" w:rsidRPr="001F14B8" w:rsidRDefault="00966898" w:rsidP="00560F57">
      <w:pPr>
        <w:spacing w:after="0" w:line="240" w:lineRule="auto"/>
        <w:ind w:firstLine="567"/>
        <w:contextualSpacing/>
        <w:jc w:val="both"/>
        <w:rPr>
          <w:rFonts w:ascii="Times New Roman" w:eastAsia="Times New Roman" w:hAnsi="Times New Roman"/>
          <w:bCs/>
          <w:sz w:val="28"/>
          <w:szCs w:val="28"/>
        </w:rPr>
      </w:pPr>
    </w:p>
    <w:p w14:paraId="2A793C5B" w14:textId="77777777" w:rsidR="00E41097" w:rsidRPr="001F14B8" w:rsidRDefault="00E41097" w:rsidP="00F75F49">
      <w:pPr>
        <w:spacing w:after="0" w:line="240" w:lineRule="auto"/>
        <w:contextualSpacing/>
        <w:jc w:val="both"/>
        <w:rPr>
          <w:rFonts w:ascii="Times New Roman" w:eastAsia="Times New Roman" w:hAnsi="Times New Roman"/>
          <w:bCs/>
          <w:sz w:val="28"/>
          <w:szCs w:val="28"/>
        </w:rPr>
      </w:pPr>
      <w:r w:rsidRPr="001F14B8">
        <w:rPr>
          <w:rFonts w:ascii="Times New Roman" w:eastAsia="Times New Roman" w:hAnsi="Times New Roman"/>
          <w:bCs/>
          <w:sz w:val="28"/>
          <w:szCs w:val="28"/>
        </w:rPr>
        <w:t>Таблица 2 – Экспорт сахара и кондитерских изделий из сахара по странам ЕАЭС за 2011-2022 годы</w:t>
      </w:r>
    </w:p>
    <w:tbl>
      <w:tblPr>
        <w:tblW w:w="9639" w:type="dxa"/>
        <w:tblInd w:w="-5" w:type="dxa"/>
        <w:tblLook w:val="04A0" w:firstRow="1" w:lastRow="0" w:firstColumn="1" w:lastColumn="0" w:noHBand="0" w:noVBand="1"/>
      </w:tblPr>
      <w:tblGrid>
        <w:gridCol w:w="985"/>
        <w:gridCol w:w="858"/>
        <w:gridCol w:w="1102"/>
        <w:gridCol w:w="980"/>
        <w:gridCol w:w="980"/>
        <w:gridCol w:w="980"/>
        <w:gridCol w:w="1203"/>
        <w:gridCol w:w="1134"/>
        <w:gridCol w:w="1417"/>
      </w:tblGrid>
      <w:tr w:rsidR="008A5F57" w:rsidRPr="001F14B8" w14:paraId="0F2CFEE4" w14:textId="77777777" w:rsidTr="009B4FF3">
        <w:trPr>
          <w:trHeight w:val="300"/>
        </w:trPr>
        <w:tc>
          <w:tcPr>
            <w:tcW w:w="985"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080D3006" w14:textId="77777777" w:rsidR="00E41097" w:rsidRPr="001F14B8" w:rsidRDefault="00E41097"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 xml:space="preserve">Годы </w:t>
            </w:r>
          </w:p>
        </w:tc>
        <w:tc>
          <w:tcPr>
            <w:tcW w:w="1960" w:type="dxa"/>
            <w:gridSpan w:val="2"/>
            <w:tcBorders>
              <w:top w:val="single" w:sz="4" w:space="0" w:color="auto"/>
              <w:left w:val="nil"/>
              <w:bottom w:val="single" w:sz="4" w:space="0" w:color="auto"/>
              <w:right w:val="single" w:sz="4" w:space="0" w:color="auto"/>
            </w:tcBorders>
            <w:shd w:val="clear" w:color="auto" w:fill="auto"/>
            <w:noWrap/>
            <w:vAlign w:val="bottom"/>
            <w:hideMark/>
          </w:tcPr>
          <w:p w14:paraId="7CF81C29" w14:textId="77777777" w:rsidR="00E41097" w:rsidRPr="001F14B8" w:rsidRDefault="00E41097"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Армения</w:t>
            </w:r>
          </w:p>
        </w:tc>
        <w:tc>
          <w:tcPr>
            <w:tcW w:w="1960" w:type="dxa"/>
            <w:gridSpan w:val="2"/>
            <w:tcBorders>
              <w:top w:val="single" w:sz="4" w:space="0" w:color="auto"/>
              <w:left w:val="nil"/>
              <w:bottom w:val="single" w:sz="4" w:space="0" w:color="auto"/>
              <w:right w:val="single" w:sz="4" w:space="0" w:color="auto"/>
            </w:tcBorders>
            <w:shd w:val="clear" w:color="auto" w:fill="auto"/>
            <w:noWrap/>
            <w:vAlign w:val="bottom"/>
            <w:hideMark/>
          </w:tcPr>
          <w:p w14:paraId="555D43C2" w14:textId="77777777" w:rsidR="00E41097" w:rsidRPr="001F14B8" w:rsidRDefault="00E41097"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 xml:space="preserve">Беларусь </w:t>
            </w:r>
          </w:p>
        </w:tc>
        <w:tc>
          <w:tcPr>
            <w:tcW w:w="2183" w:type="dxa"/>
            <w:gridSpan w:val="2"/>
            <w:tcBorders>
              <w:top w:val="single" w:sz="4" w:space="0" w:color="auto"/>
              <w:left w:val="nil"/>
              <w:bottom w:val="single" w:sz="4" w:space="0" w:color="auto"/>
              <w:right w:val="single" w:sz="4" w:space="0" w:color="auto"/>
            </w:tcBorders>
            <w:shd w:val="clear" w:color="auto" w:fill="auto"/>
            <w:noWrap/>
            <w:vAlign w:val="bottom"/>
            <w:hideMark/>
          </w:tcPr>
          <w:p w14:paraId="75FD54D9" w14:textId="77777777" w:rsidR="00E41097" w:rsidRPr="001F14B8" w:rsidRDefault="00E41097"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Кыргыз</w:t>
            </w:r>
            <w:r w:rsidR="00D73279" w:rsidRPr="001F14B8">
              <w:rPr>
                <w:rFonts w:ascii="Times New Roman" w:eastAsia="Times New Roman" w:hAnsi="Times New Roman"/>
                <w:bCs/>
                <w:sz w:val="24"/>
                <w:szCs w:val="24"/>
                <w:lang w:eastAsia="ru-RU"/>
              </w:rPr>
              <w:t>с</w:t>
            </w:r>
            <w:r w:rsidRPr="001F14B8">
              <w:rPr>
                <w:rFonts w:ascii="Times New Roman" w:eastAsia="Times New Roman" w:hAnsi="Times New Roman"/>
                <w:bCs/>
                <w:sz w:val="24"/>
                <w:szCs w:val="24"/>
                <w:lang w:eastAsia="ru-RU"/>
              </w:rPr>
              <w:t xml:space="preserve">тан </w:t>
            </w:r>
          </w:p>
        </w:tc>
        <w:tc>
          <w:tcPr>
            <w:tcW w:w="2551" w:type="dxa"/>
            <w:gridSpan w:val="2"/>
            <w:tcBorders>
              <w:top w:val="single" w:sz="4" w:space="0" w:color="auto"/>
              <w:left w:val="nil"/>
              <w:bottom w:val="single" w:sz="4" w:space="0" w:color="auto"/>
              <w:right w:val="single" w:sz="4" w:space="0" w:color="auto"/>
            </w:tcBorders>
            <w:shd w:val="clear" w:color="auto" w:fill="auto"/>
            <w:noWrap/>
            <w:vAlign w:val="bottom"/>
            <w:hideMark/>
          </w:tcPr>
          <w:p w14:paraId="12ACEDD7" w14:textId="77777777" w:rsidR="00E41097" w:rsidRPr="001F14B8" w:rsidRDefault="00E41097"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Россия</w:t>
            </w:r>
          </w:p>
        </w:tc>
      </w:tr>
      <w:tr w:rsidR="008A5F57" w:rsidRPr="001F14B8" w14:paraId="7A3B2D6C" w14:textId="77777777" w:rsidTr="009B4FF3">
        <w:trPr>
          <w:trHeight w:val="900"/>
        </w:trPr>
        <w:tc>
          <w:tcPr>
            <w:tcW w:w="985" w:type="dxa"/>
            <w:vMerge/>
            <w:tcBorders>
              <w:top w:val="single" w:sz="4" w:space="0" w:color="auto"/>
              <w:left w:val="single" w:sz="4" w:space="0" w:color="auto"/>
              <w:bottom w:val="single" w:sz="4" w:space="0" w:color="000000"/>
              <w:right w:val="single" w:sz="4" w:space="0" w:color="auto"/>
            </w:tcBorders>
            <w:vAlign w:val="center"/>
            <w:hideMark/>
          </w:tcPr>
          <w:p w14:paraId="4C3B23A1" w14:textId="77777777" w:rsidR="00E41097" w:rsidRPr="001F14B8" w:rsidRDefault="00E41097" w:rsidP="00560F57">
            <w:pPr>
              <w:spacing w:after="0" w:line="240" w:lineRule="auto"/>
              <w:rPr>
                <w:rFonts w:ascii="Times New Roman" w:eastAsia="Times New Roman" w:hAnsi="Times New Roman"/>
                <w:bCs/>
                <w:sz w:val="24"/>
                <w:szCs w:val="24"/>
                <w:lang w:eastAsia="ru-RU"/>
              </w:rPr>
            </w:pPr>
          </w:p>
        </w:tc>
        <w:tc>
          <w:tcPr>
            <w:tcW w:w="858" w:type="dxa"/>
            <w:tcBorders>
              <w:top w:val="nil"/>
              <w:left w:val="nil"/>
              <w:bottom w:val="single" w:sz="4" w:space="0" w:color="auto"/>
              <w:right w:val="single" w:sz="4" w:space="0" w:color="auto"/>
            </w:tcBorders>
            <w:shd w:val="clear" w:color="000000" w:fill="FFFFFF"/>
            <w:vAlign w:val="center"/>
            <w:hideMark/>
          </w:tcPr>
          <w:p w14:paraId="13D2B72D" w14:textId="77777777" w:rsidR="00E41097" w:rsidRPr="001F14B8" w:rsidRDefault="00A37EB3"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Т</w:t>
            </w:r>
            <w:r w:rsidR="00E41097" w:rsidRPr="001F14B8">
              <w:rPr>
                <w:rFonts w:ascii="Times New Roman" w:eastAsia="Times New Roman" w:hAnsi="Times New Roman"/>
                <w:sz w:val="24"/>
                <w:szCs w:val="24"/>
                <w:lang w:eastAsia="ru-RU"/>
              </w:rPr>
              <w:t>онн</w:t>
            </w:r>
          </w:p>
        </w:tc>
        <w:tc>
          <w:tcPr>
            <w:tcW w:w="1102" w:type="dxa"/>
            <w:tcBorders>
              <w:top w:val="nil"/>
              <w:left w:val="nil"/>
              <w:bottom w:val="single" w:sz="4" w:space="0" w:color="auto"/>
              <w:right w:val="single" w:sz="4" w:space="0" w:color="auto"/>
            </w:tcBorders>
            <w:shd w:val="clear" w:color="000000" w:fill="FFFFFF"/>
            <w:vAlign w:val="center"/>
            <w:hideMark/>
          </w:tcPr>
          <w:p w14:paraId="15C9EB1A" w14:textId="77777777" w:rsidR="00E41097" w:rsidRPr="001F14B8" w:rsidRDefault="00E4109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тыс. доллар США</w:t>
            </w:r>
          </w:p>
        </w:tc>
        <w:tc>
          <w:tcPr>
            <w:tcW w:w="980" w:type="dxa"/>
            <w:tcBorders>
              <w:top w:val="nil"/>
              <w:left w:val="nil"/>
              <w:bottom w:val="single" w:sz="4" w:space="0" w:color="auto"/>
              <w:right w:val="single" w:sz="4" w:space="0" w:color="auto"/>
            </w:tcBorders>
            <w:shd w:val="clear" w:color="000000" w:fill="FFFFFF"/>
            <w:vAlign w:val="center"/>
            <w:hideMark/>
          </w:tcPr>
          <w:p w14:paraId="7E4D0F4C" w14:textId="77777777" w:rsidR="00E41097" w:rsidRPr="001F14B8" w:rsidRDefault="00E4109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тонн</w:t>
            </w:r>
          </w:p>
        </w:tc>
        <w:tc>
          <w:tcPr>
            <w:tcW w:w="980" w:type="dxa"/>
            <w:tcBorders>
              <w:top w:val="nil"/>
              <w:left w:val="nil"/>
              <w:bottom w:val="single" w:sz="4" w:space="0" w:color="auto"/>
              <w:right w:val="single" w:sz="4" w:space="0" w:color="auto"/>
            </w:tcBorders>
            <w:shd w:val="clear" w:color="000000" w:fill="FFFFFF"/>
            <w:vAlign w:val="center"/>
            <w:hideMark/>
          </w:tcPr>
          <w:p w14:paraId="6D50C20E" w14:textId="77777777" w:rsidR="00E41097" w:rsidRPr="001F14B8" w:rsidRDefault="00E4109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тыс. доллар США</w:t>
            </w:r>
          </w:p>
        </w:tc>
        <w:tc>
          <w:tcPr>
            <w:tcW w:w="980" w:type="dxa"/>
            <w:tcBorders>
              <w:top w:val="nil"/>
              <w:left w:val="nil"/>
              <w:bottom w:val="single" w:sz="4" w:space="0" w:color="auto"/>
              <w:right w:val="single" w:sz="4" w:space="0" w:color="auto"/>
            </w:tcBorders>
            <w:shd w:val="clear" w:color="000000" w:fill="FFFFFF"/>
            <w:vAlign w:val="center"/>
            <w:hideMark/>
          </w:tcPr>
          <w:p w14:paraId="4E317F35" w14:textId="77777777" w:rsidR="00E41097" w:rsidRPr="001F14B8" w:rsidRDefault="00E4109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тонн</w:t>
            </w:r>
          </w:p>
        </w:tc>
        <w:tc>
          <w:tcPr>
            <w:tcW w:w="1203" w:type="dxa"/>
            <w:tcBorders>
              <w:top w:val="nil"/>
              <w:left w:val="nil"/>
              <w:bottom w:val="single" w:sz="4" w:space="0" w:color="auto"/>
              <w:right w:val="single" w:sz="4" w:space="0" w:color="auto"/>
            </w:tcBorders>
            <w:shd w:val="clear" w:color="000000" w:fill="FFFFFF"/>
            <w:vAlign w:val="center"/>
            <w:hideMark/>
          </w:tcPr>
          <w:p w14:paraId="5BE9F24A" w14:textId="77777777" w:rsidR="00E41097" w:rsidRPr="001F14B8" w:rsidRDefault="00E4109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тыс. доллар США</w:t>
            </w:r>
          </w:p>
        </w:tc>
        <w:tc>
          <w:tcPr>
            <w:tcW w:w="1134" w:type="dxa"/>
            <w:tcBorders>
              <w:top w:val="nil"/>
              <w:left w:val="nil"/>
              <w:bottom w:val="single" w:sz="4" w:space="0" w:color="auto"/>
              <w:right w:val="single" w:sz="4" w:space="0" w:color="auto"/>
            </w:tcBorders>
            <w:shd w:val="clear" w:color="000000" w:fill="FFFFFF"/>
            <w:vAlign w:val="center"/>
            <w:hideMark/>
          </w:tcPr>
          <w:p w14:paraId="3900D926" w14:textId="77777777" w:rsidR="00E41097" w:rsidRPr="001F14B8" w:rsidRDefault="00E4109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тонн</w:t>
            </w:r>
          </w:p>
        </w:tc>
        <w:tc>
          <w:tcPr>
            <w:tcW w:w="1417" w:type="dxa"/>
            <w:tcBorders>
              <w:top w:val="nil"/>
              <w:left w:val="nil"/>
              <w:bottom w:val="single" w:sz="4" w:space="0" w:color="auto"/>
              <w:right w:val="single" w:sz="4" w:space="0" w:color="auto"/>
            </w:tcBorders>
            <w:shd w:val="clear" w:color="000000" w:fill="FFFFFF"/>
            <w:vAlign w:val="center"/>
            <w:hideMark/>
          </w:tcPr>
          <w:p w14:paraId="70975F98" w14:textId="77777777" w:rsidR="00E41097" w:rsidRPr="001F14B8" w:rsidRDefault="00E4109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тыс. доллар США</w:t>
            </w:r>
          </w:p>
        </w:tc>
      </w:tr>
      <w:tr w:rsidR="008A5F57" w:rsidRPr="001F14B8" w14:paraId="415F53B9" w14:textId="77777777" w:rsidTr="009B4FF3">
        <w:trPr>
          <w:trHeight w:val="295"/>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14:paraId="4B4A74F4"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2011</w:t>
            </w:r>
          </w:p>
        </w:tc>
        <w:tc>
          <w:tcPr>
            <w:tcW w:w="858" w:type="dxa"/>
            <w:tcBorders>
              <w:top w:val="single" w:sz="4" w:space="0" w:color="auto"/>
              <w:left w:val="nil"/>
              <w:bottom w:val="single" w:sz="4" w:space="0" w:color="auto"/>
              <w:right w:val="single" w:sz="4" w:space="0" w:color="auto"/>
            </w:tcBorders>
            <w:shd w:val="clear" w:color="auto" w:fill="auto"/>
            <w:noWrap/>
            <w:vAlign w:val="bottom"/>
          </w:tcPr>
          <w:p w14:paraId="0275A410"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23B11B"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4E5AF6"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6,0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046D67"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24,7</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E5E0AE"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E9725D"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D53D10"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13 881,9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948281"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17 181,8</w:t>
            </w:r>
          </w:p>
        </w:tc>
      </w:tr>
      <w:tr w:rsidR="008A5F57" w:rsidRPr="001F14B8" w14:paraId="3244C6D9" w14:textId="77777777" w:rsidTr="009B4FF3">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14:paraId="011BB747"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2012</w:t>
            </w:r>
          </w:p>
        </w:tc>
        <w:tc>
          <w:tcPr>
            <w:tcW w:w="858" w:type="dxa"/>
            <w:tcBorders>
              <w:top w:val="single" w:sz="4" w:space="0" w:color="auto"/>
              <w:left w:val="nil"/>
              <w:bottom w:val="single" w:sz="4" w:space="0" w:color="auto"/>
              <w:right w:val="single" w:sz="4" w:space="0" w:color="auto"/>
            </w:tcBorders>
            <w:shd w:val="clear" w:color="auto" w:fill="auto"/>
            <w:noWrap/>
            <w:vAlign w:val="bottom"/>
          </w:tcPr>
          <w:p w14:paraId="1F52D4D2"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BB2E58"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EDB1D5"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CC2208"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94244E0"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593984"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004543"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15 217,8</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56DD9AF"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19 013,3</w:t>
            </w:r>
          </w:p>
        </w:tc>
      </w:tr>
      <w:tr w:rsidR="008A5F57" w:rsidRPr="001F14B8" w14:paraId="1BD9284D" w14:textId="77777777" w:rsidTr="009B4FF3">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14:paraId="138D361F"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2013</w:t>
            </w:r>
          </w:p>
        </w:tc>
        <w:tc>
          <w:tcPr>
            <w:tcW w:w="858" w:type="dxa"/>
            <w:tcBorders>
              <w:top w:val="single" w:sz="4" w:space="0" w:color="auto"/>
              <w:left w:val="nil"/>
              <w:bottom w:val="single" w:sz="4" w:space="0" w:color="auto"/>
              <w:right w:val="single" w:sz="4" w:space="0" w:color="auto"/>
            </w:tcBorders>
            <w:shd w:val="clear" w:color="auto" w:fill="auto"/>
            <w:noWrap/>
            <w:vAlign w:val="center"/>
          </w:tcPr>
          <w:p w14:paraId="2B61FB16"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EA3AD4"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DFCDEC"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19,3</w:t>
            </w:r>
          </w:p>
        </w:tc>
        <w:tc>
          <w:tcPr>
            <w:tcW w:w="980" w:type="dxa"/>
            <w:tcBorders>
              <w:top w:val="single" w:sz="4" w:space="0" w:color="auto"/>
              <w:left w:val="single" w:sz="4" w:space="0" w:color="auto"/>
              <w:bottom w:val="single" w:sz="4" w:space="0" w:color="auto"/>
              <w:right w:val="single" w:sz="4" w:space="0" w:color="auto"/>
            </w:tcBorders>
            <w:shd w:val="clear" w:color="auto" w:fill="auto"/>
            <w:vAlign w:val="bottom"/>
          </w:tcPr>
          <w:p w14:paraId="30EBE10E"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47,4</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425958C"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E7164C"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C4F0D72"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17 865,2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4FC38BDB"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20 884,4</w:t>
            </w:r>
          </w:p>
        </w:tc>
      </w:tr>
      <w:tr w:rsidR="008A5F57" w:rsidRPr="001F14B8" w14:paraId="03F67CE4" w14:textId="77777777" w:rsidTr="009B4FF3">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14:paraId="74EBE058"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2014</w:t>
            </w:r>
          </w:p>
        </w:tc>
        <w:tc>
          <w:tcPr>
            <w:tcW w:w="858" w:type="dxa"/>
            <w:tcBorders>
              <w:top w:val="single" w:sz="4" w:space="0" w:color="auto"/>
              <w:left w:val="nil"/>
              <w:bottom w:val="single" w:sz="4" w:space="0" w:color="auto"/>
              <w:right w:val="single" w:sz="4" w:space="0" w:color="auto"/>
            </w:tcBorders>
            <w:shd w:val="clear" w:color="auto" w:fill="auto"/>
            <w:noWrap/>
            <w:vAlign w:val="bottom"/>
          </w:tcPr>
          <w:p w14:paraId="180A9006"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102" w:type="dxa"/>
            <w:tcBorders>
              <w:top w:val="single" w:sz="4" w:space="0" w:color="auto"/>
              <w:left w:val="nil"/>
              <w:bottom w:val="single" w:sz="4" w:space="0" w:color="auto"/>
              <w:right w:val="single" w:sz="4" w:space="0" w:color="auto"/>
            </w:tcBorders>
            <w:shd w:val="clear" w:color="auto" w:fill="auto"/>
            <w:noWrap/>
            <w:vAlign w:val="bottom"/>
          </w:tcPr>
          <w:p w14:paraId="6843F9FD"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single" w:sz="4" w:space="0" w:color="auto"/>
              <w:left w:val="nil"/>
              <w:bottom w:val="single" w:sz="4" w:space="0" w:color="auto"/>
              <w:right w:val="single" w:sz="4" w:space="0" w:color="auto"/>
            </w:tcBorders>
            <w:shd w:val="clear" w:color="auto" w:fill="auto"/>
            <w:noWrap/>
            <w:vAlign w:val="center"/>
          </w:tcPr>
          <w:p w14:paraId="12DA4783"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7,3</w:t>
            </w:r>
          </w:p>
        </w:tc>
        <w:tc>
          <w:tcPr>
            <w:tcW w:w="980" w:type="dxa"/>
            <w:tcBorders>
              <w:top w:val="single" w:sz="4" w:space="0" w:color="auto"/>
              <w:left w:val="nil"/>
              <w:bottom w:val="single" w:sz="4" w:space="0" w:color="auto"/>
              <w:right w:val="single" w:sz="4" w:space="0" w:color="auto"/>
            </w:tcBorders>
            <w:shd w:val="clear" w:color="auto" w:fill="auto"/>
            <w:vAlign w:val="center"/>
          </w:tcPr>
          <w:p w14:paraId="5AF635F1"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19,3</w:t>
            </w:r>
          </w:p>
        </w:tc>
        <w:tc>
          <w:tcPr>
            <w:tcW w:w="980" w:type="dxa"/>
            <w:tcBorders>
              <w:top w:val="single" w:sz="4" w:space="0" w:color="auto"/>
              <w:left w:val="nil"/>
              <w:bottom w:val="single" w:sz="4" w:space="0" w:color="auto"/>
              <w:right w:val="single" w:sz="4" w:space="0" w:color="auto"/>
            </w:tcBorders>
            <w:shd w:val="clear" w:color="auto" w:fill="auto"/>
            <w:noWrap/>
            <w:vAlign w:val="bottom"/>
          </w:tcPr>
          <w:p w14:paraId="32805816"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203" w:type="dxa"/>
            <w:tcBorders>
              <w:top w:val="single" w:sz="4" w:space="0" w:color="auto"/>
              <w:left w:val="nil"/>
              <w:bottom w:val="single" w:sz="4" w:space="0" w:color="auto"/>
              <w:right w:val="single" w:sz="4" w:space="0" w:color="auto"/>
            </w:tcBorders>
            <w:shd w:val="clear" w:color="auto" w:fill="auto"/>
            <w:noWrap/>
            <w:vAlign w:val="bottom"/>
          </w:tcPr>
          <w:p w14:paraId="00C00F4D"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134" w:type="dxa"/>
            <w:tcBorders>
              <w:top w:val="single" w:sz="4" w:space="0" w:color="auto"/>
              <w:left w:val="nil"/>
              <w:bottom w:val="single" w:sz="4" w:space="0" w:color="auto"/>
              <w:right w:val="single" w:sz="4" w:space="0" w:color="auto"/>
            </w:tcBorders>
            <w:shd w:val="clear" w:color="auto" w:fill="auto"/>
            <w:vAlign w:val="center"/>
          </w:tcPr>
          <w:p w14:paraId="63179F23"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19 934,8</w:t>
            </w:r>
          </w:p>
        </w:tc>
        <w:tc>
          <w:tcPr>
            <w:tcW w:w="1417" w:type="dxa"/>
            <w:tcBorders>
              <w:top w:val="single" w:sz="4" w:space="0" w:color="auto"/>
              <w:left w:val="nil"/>
              <w:bottom w:val="single" w:sz="4" w:space="0" w:color="auto"/>
              <w:right w:val="single" w:sz="4" w:space="0" w:color="auto"/>
            </w:tcBorders>
            <w:shd w:val="clear" w:color="auto" w:fill="auto"/>
            <w:vAlign w:val="center"/>
          </w:tcPr>
          <w:p w14:paraId="1C40FB54"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22 623,9</w:t>
            </w:r>
          </w:p>
        </w:tc>
      </w:tr>
      <w:tr w:rsidR="008A5F57" w:rsidRPr="001F14B8" w14:paraId="541E698A" w14:textId="77777777" w:rsidTr="009B4FF3">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14:paraId="2221F339"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2015</w:t>
            </w:r>
          </w:p>
        </w:tc>
        <w:tc>
          <w:tcPr>
            <w:tcW w:w="858" w:type="dxa"/>
            <w:tcBorders>
              <w:top w:val="single" w:sz="4" w:space="0" w:color="auto"/>
              <w:left w:val="nil"/>
              <w:bottom w:val="single" w:sz="4" w:space="0" w:color="auto"/>
              <w:right w:val="single" w:sz="4" w:space="0" w:color="auto"/>
            </w:tcBorders>
            <w:shd w:val="clear" w:color="auto" w:fill="auto"/>
            <w:noWrap/>
            <w:vAlign w:val="bottom"/>
          </w:tcPr>
          <w:p w14:paraId="0B7C949F"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102" w:type="dxa"/>
            <w:tcBorders>
              <w:top w:val="single" w:sz="4" w:space="0" w:color="auto"/>
              <w:left w:val="nil"/>
              <w:bottom w:val="single" w:sz="4" w:space="0" w:color="auto"/>
              <w:right w:val="single" w:sz="4" w:space="0" w:color="auto"/>
            </w:tcBorders>
            <w:shd w:val="clear" w:color="auto" w:fill="auto"/>
            <w:noWrap/>
            <w:vAlign w:val="bottom"/>
          </w:tcPr>
          <w:p w14:paraId="455E531B"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single" w:sz="4" w:space="0" w:color="auto"/>
              <w:left w:val="nil"/>
              <w:bottom w:val="single" w:sz="4" w:space="0" w:color="auto"/>
              <w:right w:val="single" w:sz="4" w:space="0" w:color="auto"/>
            </w:tcBorders>
            <w:shd w:val="clear" w:color="auto" w:fill="auto"/>
            <w:noWrap/>
            <w:vAlign w:val="center"/>
          </w:tcPr>
          <w:p w14:paraId="4EA70741"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10,4</w:t>
            </w:r>
          </w:p>
        </w:tc>
        <w:tc>
          <w:tcPr>
            <w:tcW w:w="980" w:type="dxa"/>
            <w:tcBorders>
              <w:top w:val="single" w:sz="4" w:space="0" w:color="auto"/>
              <w:left w:val="nil"/>
              <w:bottom w:val="single" w:sz="4" w:space="0" w:color="auto"/>
              <w:right w:val="single" w:sz="4" w:space="0" w:color="auto"/>
            </w:tcBorders>
            <w:shd w:val="clear" w:color="auto" w:fill="auto"/>
            <w:vAlign w:val="center"/>
          </w:tcPr>
          <w:p w14:paraId="78CE1749"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24,2</w:t>
            </w:r>
          </w:p>
        </w:tc>
        <w:tc>
          <w:tcPr>
            <w:tcW w:w="980" w:type="dxa"/>
            <w:tcBorders>
              <w:top w:val="single" w:sz="4" w:space="0" w:color="auto"/>
              <w:left w:val="nil"/>
              <w:bottom w:val="single" w:sz="4" w:space="0" w:color="auto"/>
              <w:right w:val="single" w:sz="4" w:space="0" w:color="auto"/>
            </w:tcBorders>
            <w:shd w:val="clear" w:color="auto" w:fill="auto"/>
            <w:noWrap/>
            <w:vAlign w:val="center"/>
          </w:tcPr>
          <w:p w14:paraId="15604116"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1 902,8</w:t>
            </w:r>
          </w:p>
        </w:tc>
        <w:tc>
          <w:tcPr>
            <w:tcW w:w="1203" w:type="dxa"/>
            <w:tcBorders>
              <w:top w:val="single" w:sz="4" w:space="0" w:color="auto"/>
              <w:left w:val="nil"/>
              <w:bottom w:val="single" w:sz="4" w:space="0" w:color="auto"/>
              <w:right w:val="single" w:sz="4" w:space="0" w:color="auto"/>
            </w:tcBorders>
            <w:shd w:val="clear" w:color="auto" w:fill="auto"/>
            <w:vAlign w:val="center"/>
          </w:tcPr>
          <w:p w14:paraId="28AD9C52"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3 109,6</w:t>
            </w:r>
          </w:p>
        </w:tc>
        <w:tc>
          <w:tcPr>
            <w:tcW w:w="1134" w:type="dxa"/>
            <w:tcBorders>
              <w:top w:val="single" w:sz="4" w:space="0" w:color="auto"/>
              <w:left w:val="nil"/>
              <w:bottom w:val="single" w:sz="4" w:space="0" w:color="auto"/>
              <w:right w:val="single" w:sz="4" w:space="0" w:color="auto"/>
            </w:tcBorders>
            <w:shd w:val="clear" w:color="auto" w:fill="auto"/>
            <w:vAlign w:val="center"/>
          </w:tcPr>
          <w:p w14:paraId="2752B987"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12 648,2</w:t>
            </w:r>
          </w:p>
        </w:tc>
        <w:tc>
          <w:tcPr>
            <w:tcW w:w="1417" w:type="dxa"/>
            <w:tcBorders>
              <w:top w:val="single" w:sz="4" w:space="0" w:color="auto"/>
              <w:left w:val="nil"/>
              <w:bottom w:val="single" w:sz="4" w:space="0" w:color="auto"/>
              <w:right w:val="single" w:sz="4" w:space="0" w:color="auto"/>
            </w:tcBorders>
            <w:shd w:val="clear" w:color="auto" w:fill="auto"/>
            <w:vAlign w:val="center"/>
          </w:tcPr>
          <w:p w14:paraId="2BA42B50"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15 180,4</w:t>
            </w:r>
          </w:p>
        </w:tc>
      </w:tr>
      <w:tr w:rsidR="008A5F57" w:rsidRPr="001F14B8" w14:paraId="251B8D92" w14:textId="77777777" w:rsidTr="009B4FF3">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14:paraId="2DC3A5EE"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2016</w:t>
            </w:r>
          </w:p>
        </w:tc>
        <w:tc>
          <w:tcPr>
            <w:tcW w:w="858" w:type="dxa"/>
            <w:tcBorders>
              <w:top w:val="single" w:sz="4" w:space="0" w:color="auto"/>
              <w:left w:val="nil"/>
              <w:bottom w:val="single" w:sz="4" w:space="0" w:color="auto"/>
              <w:right w:val="single" w:sz="4" w:space="0" w:color="auto"/>
            </w:tcBorders>
            <w:shd w:val="clear" w:color="auto" w:fill="auto"/>
            <w:noWrap/>
            <w:vAlign w:val="center"/>
          </w:tcPr>
          <w:p w14:paraId="45C16A49"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0,8</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174FA8"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1,2</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57B168"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42,3</w:t>
            </w:r>
          </w:p>
        </w:tc>
        <w:tc>
          <w:tcPr>
            <w:tcW w:w="980" w:type="dxa"/>
            <w:tcBorders>
              <w:top w:val="single" w:sz="4" w:space="0" w:color="auto"/>
              <w:left w:val="single" w:sz="4" w:space="0" w:color="auto"/>
              <w:bottom w:val="single" w:sz="4" w:space="0" w:color="auto"/>
              <w:right w:val="single" w:sz="4" w:space="0" w:color="auto"/>
            </w:tcBorders>
            <w:shd w:val="clear" w:color="auto" w:fill="auto"/>
            <w:vAlign w:val="bottom"/>
          </w:tcPr>
          <w:p w14:paraId="3C3DA04C"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81,3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3B6252"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2 879,1</w:t>
            </w:r>
          </w:p>
        </w:tc>
        <w:tc>
          <w:tcPr>
            <w:tcW w:w="1203" w:type="dxa"/>
            <w:tcBorders>
              <w:top w:val="single" w:sz="4" w:space="0" w:color="auto"/>
              <w:left w:val="single" w:sz="4" w:space="0" w:color="auto"/>
              <w:bottom w:val="single" w:sz="4" w:space="0" w:color="auto"/>
              <w:right w:val="single" w:sz="4" w:space="0" w:color="auto"/>
            </w:tcBorders>
            <w:shd w:val="clear" w:color="auto" w:fill="auto"/>
            <w:vAlign w:val="bottom"/>
          </w:tcPr>
          <w:p w14:paraId="3837AE0B"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3 047,9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B1CB60F"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21 620,6</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27814407"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21 709,7</w:t>
            </w:r>
          </w:p>
        </w:tc>
      </w:tr>
      <w:tr w:rsidR="008A5F57" w:rsidRPr="001F14B8" w14:paraId="57FCCF63" w14:textId="77777777" w:rsidTr="009B4FF3">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14:paraId="2D12E964"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2017</w:t>
            </w:r>
          </w:p>
        </w:tc>
        <w:tc>
          <w:tcPr>
            <w:tcW w:w="858" w:type="dxa"/>
            <w:tcBorders>
              <w:top w:val="single" w:sz="4" w:space="0" w:color="auto"/>
              <w:left w:val="nil"/>
              <w:bottom w:val="single" w:sz="4" w:space="0" w:color="auto"/>
              <w:right w:val="single" w:sz="4" w:space="0" w:color="auto"/>
            </w:tcBorders>
            <w:shd w:val="clear" w:color="auto" w:fill="auto"/>
            <w:noWrap/>
            <w:vAlign w:val="bottom"/>
          </w:tcPr>
          <w:p w14:paraId="49906284"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1102" w:type="dxa"/>
            <w:tcBorders>
              <w:top w:val="single" w:sz="4" w:space="0" w:color="auto"/>
              <w:left w:val="nil"/>
              <w:bottom w:val="single" w:sz="4" w:space="0" w:color="auto"/>
              <w:right w:val="single" w:sz="4" w:space="0" w:color="auto"/>
            </w:tcBorders>
            <w:shd w:val="clear" w:color="auto" w:fill="auto"/>
            <w:noWrap/>
            <w:vAlign w:val="bottom"/>
          </w:tcPr>
          <w:p w14:paraId="43203CD7"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w:t>
            </w:r>
          </w:p>
        </w:tc>
        <w:tc>
          <w:tcPr>
            <w:tcW w:w="980" w:type="dxa"/>
            <w:tcBorders>
              <w:top w:val="single" w:sz="4" w:space="0" w:color="auto"/>
              <w:left w:val="nil"/>
              <w:bottom w:val="single" w:sz="4" w:space="0" w:color="auto"/>
              <w:right w:val="single" w:sz="4" w:space="0" w:color="auto"/>
            </w:tcBorders>
            <w:shd w:val="clear" w:color="auto" w:fill="auto"/>
            <w:noWrap/>
            <w:vAlign w:val="bottom"/>
          </w:tcPr>
          <w:p w14:paraId="46CAEA9B"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78,2</w:t>
            </w:r>
          </w:p>
        </w:tc>
        <w:tc>
          <w:tcPr>
            <w:tcW w:w="980" w:type="dxa"/>
            <w:tcBorders>
              <w:top w:val="single" w:sz="4" w:space="0" w:color="auto"/>
              <w:left w:val="single" w:sz="4" w:space="0" w:color="auto"/>
              <w:bottom w:val="single" w:sz="4" w:space="0" w:color="auto"/>
              <w:right w:val="single" w:sz="4" w:space="0" w:color="auto"/>
            </w:tcBorders>
            <w:shd w:val="clear" w:color="auto" w:fill="auto"/>
            <w:vAlign w:val="bottom"/>
          </w:tcPr>
          <w:p w14:paraId="719728BA"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165,5</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026167"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3 528,8</w:t>
            </w:r>
          </w:p>
        </w:tc>
        <w:tc>
          <w:tcPr>
            <w:tcW w:w="1203" w:type="dxa"/>
            <w:tcBorders>
              <w:top w:val="single" w:sz="4" w:space="0" w:color="auto"/>
              <w:left w:val="single" w:sz="4" w:space="0" w:color="auto"/>
              <w:bottom w:val="single" w:sz="4" w:space="0" w:color="auto"/>
              <w:right w:val="single" w:sz="4" w:space="0" w:color="auto"/>
            </w:tcBorders>
            <w:shd w:val="clear" w:color="auto" w:fill="auto"/>
            <w:vAlign w:val="bottom"/>
          </w:tcPr>
          <w:p w14:paraId="295F93BF"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4 070,1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2B3CC5E"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33 740,0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56B42503"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32 581,0</w:t>
            </w:r>
          </w:p>
        </w:tc>
      </w:tr>
      <w:tr w:rsidR="008A5F57" w:rsidRPr="001F14B8" w14:paraId="5EEB67A5" w14:textId="77777777" w:rsidTr="009B4FF3">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14:paraId="18ACE701"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2018</w:t>
            </w:r>
          </w:p>
        </w:tc>
        <w:tc>
          <w:tcPr>
            <w:tcW w:w="858" w:type="dxa"/>
            <w:tcBorders>
              <w:top w:val="single" w:sz="4" w:space="0" w:color="auto"/>
              <w:left w:val="nil"/>
              <w:bottom w:val="single" w:sz="4" w:space="0" w:color="auto"/>
              <w:right w:val="single" w:sz="4" w:space="0" w:color="auto"/>
            </w:tcBorders>
            <w:shd w:val="clear" w:color="auto" w:fill="auto"/>
            <w:vAlign w:val="bottom"/>
          </w:tcPr>
          <w:p w14:paraId="3C26C344"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82,3</w:t>
            </w:r>
          </w:p>
        </w:tc>
        <w:tc>
          <w:tcPr>
            <w:tcW w:w="1102" w:type="dxa"/>
            <w:tcBorders>
              <w:top w:val="single" w:sz="4" w:space="0" w:color="auto"/>
              <w:left w:val="single" w:sz="4" w:space="0" w:color="auto"/>
              <w:bottom w:val="single" w:sz="4" w:space="0" w:color="auto"/>
              <w:right w:val="single" w:sz="4" w:space="0" w:color="auto"/>
            </w:tcBorders>
            <w:shd w:val="clear" w:color="auto" w:fill="auto"/>
            <w:vAlign w:val="bottom"/>
          </w:tcPr>
          <w:p w14:paraId="361DE07E"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94,1</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3A24FB"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51,0</w:t>
            </w:r>
          </w:p>
        </w:tc>
        <w:tc>
          <w:tcPr>
            <w:tcW w:w="980" w:type="dxa"/>
            <w:tcBorders>
              <w:top w:val="single" w:sz="4" w:space="0" w:color="auto"/>
              <w:left w:val="single" w:sz="4" w:space="0" w:color="auto"/>
              <w:bottom w:val="single" w:sz="4" w:space="0" w:color="auto"/>
              <w:right w:val="single" w:sz="4" w:space="0" w:color="auto"/>
            </w:tcBorders>
            <w:shd w:val="clear" w:color="auto" w:fill="auto"/>
            <w:vAlign w:val="bottom"/>
          </w:tcPr>
          <w:p w14:paraId="58A9778A"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77,0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85BD879"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4 690,2</w:t>
            </w:r>
          </w:p>
        </w:tc>
        <w:tc>
          <w:tcPr>
            <w:tcW w:w="1203" w:type="dxa"/>
            <w:tcBorders>
              <w:top w:val="single" w:sz="4" w:space="0" w:color="auto"/>
              <w:left w:val="single" w:sz="4" w:space="0" w:color="auto"/>
              <w:bottom w:val="single" w:sz="4" w:space="0" w:color="auto"/>
              <w:right w:val="single" w:sz="4" w:space="0" w:color="auto"/>
            </w:tcBorders>
            <w:shd w:val="clear" w:color="auto" w:fill="auto"/>
            <w:vAlign w:val="bottom"/>
          </w:tcPr>
          <w:p w14:paraId="768C9702"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4 698,1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A8A2E14"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31 888,9</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72165C9A"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28 091,4</w:t>
            </w:r>
          </w:p>
        </w:tc>
      </w:tr>
      <w:tr w:rsidR="008A5F57" w:rsidRPr="001F14B8" w14:paraId="78B745B5" w14:textId="77777777" w:rsidTr="009B4FF3">
        <w:trPr>
          <w:trHeight w:val="272"/>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14:paraId="07F40DC5"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2019</w:t>
            </w:r>
          </w:p>
        </w:tc>
        <w:tc>
          <w:tcPr>
            <w:tcW w:w="858" w:type="dxa"/>
            <w:tcBorders>
              <w:top w:val="single" w:sz="4" w:space="0" w:color="auto"/>
              <w:left w:val="nil"/>
              <w:bottom w:val="single" w:sz="4" w:space="0" w:color="auto"/>
              <w:right w:val="single" w:sz="4" w:space="0" w:color="auto"/>
            </w:tcBorders>
            <w:shd w:val="clear" w:color="auto" w:fill="auto"/>
            <w:noWrap/>
            <w:vAlign w:val="center"/>
          </w:tcPr>
          <w:p w14:paraId="38C0F677"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191,8</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BBFA09"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194,3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741E10"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17,0</w:t>
            </w:r>
          </w:p>
        </w:tc>
        <w:tc>
          <w:tcPr>
            <w:tcW w:w="980" w:type="dxa"/>
            <w:tcBorders>
              <w:top w:val="single" w:sz="4" w:space="0" w:color="auto"/>
              <w:left w:val="single" w:sz="4" w:space="0" w:color="auto"/>
              <w:bottom w:val="single" w:sz="4" w:space="0" w:color="auto"/>
              <w:right w:val="single" w:sz="4" w:space="0" w:color="auto"/>
            </w:tcBorders>
            <w:shd w:val="clear" w:color="auto" w:fill="auto"/>
            <w:vAlign w:val="center"/>
          </w:tcPr>
          <w:p w14:paraId="74B209C6"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46,0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2DF972"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3 309,2</w:t>
            </w:r>
          </w:p>
        </w:tc>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17C788D2"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3 448,6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CD8A43F"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22 729,7</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7E21FB6B"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24 200,3</w:t>
            </w:r>
          </w:p>
        </w:tc>
      </w:tr>
      <w:tr w:rsidR="008A5F57" w:rsidRPr="001F14B8" w14:paraId="45055B68" w14:textId="77777777" w:rsidTr="009B4FF3">
        <w:trPr>
          <w:trHeight w:val="311"/>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14:paraId="29FA2B1D"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2020</w:t>
            </w:r>
          </w:p>
        </w:tc>
        <w:tc>
          <w:tcPr>
            <w:tcW w:w="858" w:type="dxa"/>
            <w:tcBorders>
              <w:top w:val="single" w:sz="4" w:space="0" w:color="auto"/>
              <w:left w:val="nil"/>
              <w:bottom w:val="single" w:sz="4" w:space="0" w:color="auto"/>
              <w:right w:val="single" w:sz="4" w:space="0" w:color="auto"/>
            </w:tcBorders>
            <w:shd w:val="clear" w:color="auto" w:fill="auto"/>
            <w:noWrap/>
            <w:vAlign w:val="bottom"/>
          </w:tcPr>
          <w:p w14:paraId="7D54C2D6"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148,7</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C37AA3"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133,9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449275"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80,7</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B38B24"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116,3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EDA87C"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3 383,2</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659709"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3 426,9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5FDCA8"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18 128,0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A0EF32"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19 753,8</w:t>
            </w:r>
          </w:p>
        </w:tc>
      </w:tr>
      <w:tr w:rsidR="008A5F57" w:rsidRPr="001F14B8" w14:paraId="7366CD80" w14:textId="77777777" w:rsidTr="009B4FF3">
        <w:trPr>
          <w:trHeight w:val="300"/>
        </w:trPr>
        <w:tc>
          <w:tcPr>
            <w:tcW w:w="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908390"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2021</w:t>
            </w:r>
          </w:p>
        </w:tc>
        <w:tc>
          <w:tcPr>
            <w:tcW w:w="858" w:type="dxa"/>
            <w:tcBorders>
              <w:top w:val="single" w:sz="4" w:space="0" w:color="auto"/>
              <w:left w:val="nil"/>
              <w:bottom w:val="single" w:sz="4" w:space="0" w:color="auto"/>
              <w:right w:val="single" w:sz="4" w:space="0" w:color="auto"/>
            </w:tcBorders>
            <w:shd w:val="clear" w:color="auto" w:fill="auto"/>
            <w:noWrap/>
            <w:vAlign w:val="bottom"/>
          </w:tcPr>
          <w:p w14:paraId="381422E6"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27,4</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8BA77F"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29,1</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A59A17"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133,9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152E03"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180,4</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92F1C6"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3 093,6</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651F3C1"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3 235,9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00D6C8"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18 109,3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3C7BD0"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16 200,5</w:t>
            </w:r>
          </w:p>
        </w:tc>
      </w:tr>
      <w:tr w:rsidR="00E41097" w:rsidRPr="001F14B8" w14:paraId="51B76CF0" w14:textId="77777777" w:rsidTr="009B4FF3">
        <w:trPr>
          <w:trHeight w:val="45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14:paraId="49E699C4"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2022</w:t>
            </w:r>
          </w:p>
        </w:tc>
        <w:tc>
          <w:tcPr>
            <w:tcW w:w="858" w:type="dxa"/>
            <w:tcBorders>
              <w:top w:val="single" w:sz="4" w:space="0" w:color="auto"/>
              <w:left w:val="nil"/>
              <w:bottom w:val="single" w:sz="4" w:space="0" w:color="auto"/>
              <w:right w:val="single" w:sz="4" w:space="0" w:color="auto"/>
            </w:tcBorders>
            <w:shd w:val="clear" w:color="auto" w:fill="auto"/>
            <w:noWrap/>
            <w:vAlign w:val="center"/>
          </w:tcPr>
          <w:p w14:paraId="2EA5CE32"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180,1</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E40D69"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251,3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E3464B"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483,2</w:t>
            </w:r>
          </w:p>
        </w:tc>
        <w:tc>
          <w:tcPr>
            <w:tcW w:w="980" w:type="dxa"/>
            <w:tcBorders>
              <w:top w:val="single" w:sz="4" w:space="0" w:color="auto"/>
              <w:left w:val="single" w:sz="4" w:space="0" w:color="auto"/>
              <w:bottom w:val="single" w:sz="4" w:space="0" w:color="auto"/>
              <w:right w:val="single" w:sz="4" w:space="0" w:color="auto"/>
            </w:tcBorders>
            <w:shd w:val="clear" w:color="auto" w:fill="auto"/>
            <w:vAlign w:val="center"/>
          </w:tcPr>
          <w:p w14:paraId="260C7A39"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871,4</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B9A16B"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2 869,4</w:t>
            </w:r>
          </w:p>
        </w:tc>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37724F01"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4 366,9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74D97A1"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18 779,0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6BED328" w14:textId="77777777" w:rsidR="00E41097" w:rsidRPr="001F14B8" w:rsidRDefault="00E41097" w:rsidP="00560F57">
            <w:pPr>
              <w:spacing w:after="0" w:line="240" w:lineRule="auto"/>
              <w:jc w:val="right"/>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30 649,0</w:t>
            </w:r>
          </w:p>
        </w:tc>
      </w:tr>
    </w:tbl>
    <w:p w14:paraId="04DB1100" w14:textId="77777777" w:rsidR="00F22751" w:rsidRPr="001F14B8" w:rsidRDefault="00F22751" w:rsidP="00560F57">
      <w:pPr>
        <w:spacing w:after="0" w:line="240" w:lineRule="auto"/>
        <w:ind w:firstLine="709"/>
        <w:contextualSpacing/>
        <w:jc w:val="both"/>
        <w:rPr>
          <w:rFonts w:ascii="Times New Roman" w:eastAsia="Times New Roman" w:hAnsi="Times New Roman"/>
          <w:bCs/>
          <w:sz w:val="28"/>
          <w:szCs w:val="28"/>
        </w:rPr>
      </w:pPr>
    </w:p>
    <w:p w14:paraId="6327F05C" w14:textId="77777777" w:rsidR="004216C5" w:rsidRPr="001F14B8" w:rsidRDefault="00FA4820" w:rsidP="00560F57">
      <w:pPr>
        <w:spacing w:after="0" w:line="240" w:lineRule="auto"/>
        <w:ind w:firstLine="709"/>
        <w:contextualSpacing/>
        <w:jc w:val="both"/>
        <w:rPr>
          <w:rFonts w:ascii="Times New Roman" w:eastAsia="Times New Roman" w:hAnsi="Times New Roman"/>
          <w:bCs/>
          <w:sz w:val="28"/>
          <w:szCs w:val="28"/>
        </w:rPr>
      </w:pPr>
      <w:r w:rsidRPr="001F14B8">
        <w:rPr>
          <w:rFonts w:ascii="Times New Roman" w:eastAsia="Times New Roman" w:hAnsi="Times New Roman"/>
          <w:bCs/>
          <w:sz w:val="28"/>
          <w:szCs w:val="28"/>
        </w:rPr>
        <w:t xml:space="preserve">Что касается </w:t>
      </w:r>
      <w:r w:rsidR="00356D3B" w:rsidRPr="001F14B8">
        <w:rPr>
          <w:rFonts w:ascii="Times New Roman" w:eastAsia="Times New Roman" w:hAnsi="Times New Roman"/>
          <w:bCs/>
          <w:sz w:val="28"/>
          <w:szCs w:val="28"/>
        </w:rPr>
        <w:t>ситуации</w:t>
      </w:r>
      <w:r w:rsidRPr="001F14B8">
        <w:rPr>
          <w:rFonts w:ascii="Times New Roman" w:eastAsia="Times New Roman" w:hAnsi="Times New Roman"/>
          <w:bCs/>
          <w:sz w:val="28"/>
          <w:szCs w:val="28"/>
        </w:rPr>
        <w:t xml:space="preserve"> </w:t>
      </w:r>
      <w:r w:rsidR="00A37EB3" w:rsidRPr="001F14B8">
        <w:rPr>
          <w:rFonts w:ascii="Times New Roman" w:eastAsia="Times New Roman" w:hAnsi="Times New Roman"/>
          <w:bCs/>
          <w:sz w:val="28"/>
          <w:szCs w:val="28"/>
        </w:rPr>
        <w:t>с</w:t>
      </w:r>
      <w:r w:rsidRPr="001F14B8">
        <w:rPr>
          <w:rFonts w:ascii="Times New Roman" w:eastAsia="Times New Roman" w:hAnsi="Times New Roman"/>
          <w:bCs/>
          <w:sz w:val="28"/>
          <w:szCs w:val="28"/>
        </w:rPr>
        <w:t xml:space="preserve"> экспорт</w:t>
      </w:r>
      <w:r w:rsidR="00A37EB3" w:rsidRPr="001F14B8">
        <w:rPr>
          <w:rFonts w:ascii="Times New Roman" w:eastAsia="Times New Roman" w:hAnsi="Times New Roman"/>
          <w:bCs/>
          <w:sz w:val="28"/>
          <w:szCs w:val="28"/>
        </w:rPr>
        <w:t>ом</w:t>
      </w:r>
      <w:r w:rsidRPr="001F14B8">
        <w:rPr>
          <w:rFonts w:ascii="Times New Roman" w:eastAsia="Times New Roman" w:hAnsi="Times New Roman"/>
          <w:bCs/>
          <w:sz w:val="28"/>
          <w:szCs w:val="28"/>
        </w:rPr>
        <w:t xml:space="preserve"> сахара и кондитерских изделий из сахара </w:t>
      </w:r>
      <w:r w:rsidR="00A37EB3" w:rsidRPr="001F14B8">
        <w:rPr>
          <w:rFonts w:ascii="Times New Roman" w:eastAsia="Times New Roman" w:hAnsi="Times New Roman"/>
          <w:bCs/>
          <w:sz w:val="28"/>
          <w:szCs w:val="28"/>
        </w:rPr>
        <w:t>в</w:t>
      </w:r>
      <w:r w:rsidRPr="001F14B8">
        <w:rPr>
          <w:rFonts w:ascii="Times New Roman" w:eastAsia="Times New Roman" w:hAnsi="Times New Roman"/>
          <w:bCs/>
          <w:sz w:val="28"/>
          <w:szCs w:val="28"/>
        </w:rPr>
        <w:t xml:space="preserve"> стран</w:t>
      </w:r>
      <w:r w:rsidR="00A37EB3" w:rsidRPr="001F14B8">
        <w:rPr>
          <w:rFonts w:ascii="Times New Roman" w:eastAsia="Times New Roman" w:hAnsi="Times New Roman"/>
          <w:bCs/>
          <w:sz w:val="28"/>
          <w:szCs w:val="28"/>
        </w:rPr>
        <w:t>ы</w:t>
      </w:r>
      <w:r w:rsidRPr="001F14B8">
        <w:rPr>
          <w:rFonts w:ascii="Times New Roman" w:eastAsia="Times New Roman" w:hAnsi="Times New Roman"/>
          <w:bCs/>
          <w:sz w:val="28"/>
          <w:szCs w:val="28"/>
        </w:rPr>
        <w:t xml:space="preserve"> ЕАЭС, то по сравнению с 2011 годом, в 2022 году идет рост, особенно это видно по Белорусии, доля экспорта увеличилась практически в 80,5 раз, по России в 1,4 раза.</w:t>
      </w:r>
      <w:r w:rsidR="00E41097" w:rsidRPr="001F14B8">
        <w:rPr>
          <w:rFonts w:ascii="Times New Roman" w:eastAsia="Times New Roman" w:hAnsi="Times New Roman"/>
          <w:bCs/>
          <w:sz w:val="28"/>
          <w:szCs w:val="28"/>
        </w:rPr>
        <w:t xml:space="preserve"> Если в 2011 году экспорт данной продукции в Армении и Кыргызстане ровнялся 0, то начиная с 2015 года появился экспорт в Кыргыз</w:t>
      </w:r>
      <w:r w:rsidR="001130DD" w:rsidRPr="001F14B8">
        <w:rPr>
          <w:rFonts w:ascii="Times New Roman" w:eastAsia="Times New Roman" w:hAnsi="Times New Roman"/>
          <w:bCs/>
          <w:sz w:val="28"/>
          <w:szCs w:val="28"/>
        </w:rPr>
        <w:t>с</w:t>
      </w:r>
      <w:r w:rsidR="00E41097" w:rsidRPr="001F14B8">
        <w:rPr>
          <w:rFonts w:ascii="Times New Roman" w:eastAsia="Times New Roman" w:hAnsi="Times New Roman"/>
          <w:bCs/>
          <w:sz w:val="28"/>
          <w:szCs w:val="28"/>
        </w:rPr>
        <w:t>тан, а с 2016 года и в Армению</w:t>
      </w:r>
      <w:r w:rsidR="00543296" w:rsidRPr="001F14B8">
        <w:rPr>
          <w:rFonts w:ascii="Times New Roman" w:eastAsia="Times New Roman" w:hAnsi="Times New Roman"/>
          <w:bCs/>
          <w:sz w:val="28"/>
          <w:szCs w:val="28"/>
        </w:rPr>
        <w:t xml:space="preserve"> </w:t>
      </w:r>
      <w:r w:rsidR="00543296" w:rsidRPr="001F14B8">
        <w:rPr>
          <w:rFonts w:ascii="Times New Roman" w:eastAsia="Times New Roman" w:hAnsi="Times New Roman"/>
          <w:spacing w:val="2"/>
          <w:sz w:val="28"/>
          <w:szCs w:val="28"/>
          <w:lang w:eastAsia="ar-SA"/>
        </w:rPr>
        <w:t>[1, С.25; 2]</w:t>
      </w:r>
      <w:r w:rsidR="00E41097" w:rsidRPr="001F14B8">
        <w:rPr>
          <w:rFonts w:ascii="Times New Roman" w:eastAsia="Times New Roman" w:hAnsi="Times New Roman"/>
          <w:bCs/>
          <w:sz w:val="28"/>
          <w:szCs w:val="28"/>
        </w:rPr>
        <w:t>.</w:t>
      </w:r>
      <w:r w:rsidRPr="001F14B8">
        <w:rPr>
          <w:rFonts w:ascii="Times New Roman" w:eastAsia="Times New Roman" w:hAnsi="Times New Roman"/>
          <w:bCs/>
          <w:sz w:val="28"/>
          <w:szCs w:val="28"/>
        </w:rPr>
        <w:t xml:space="preserve"> </w:t>
      </w:r>
    </w:p>
    <w:p w14:paraId="0E3CDE94" w14:textId="77777777" w:rsidR="00E41097" w:rsidRPr="001F14B8" w:rsidRDefault="00E41097" w:rsidP="00560F57">
      <w:pPr>
        <w:spacing w:after="0" w:line="240" w:lineRule="auto"/>
        <w:ind w:firstLine="709"/>
        <w:contextualSpacing/>
        <w:jc w:val="both"/>
        <w:rPr>
          <w:rFonts w:ascii="Times New Roman" w:eastAsia="Times New Roman" w:hAnsi="Times New Roman"/>
          <w:bCs/>
          <w:sz w:val="28"/>
          <w:szCs w:val="28"/>
        </w:rPr>
      </w:pPr>
      <w:r w:rsidRPr="001F14B8">
        <w:rPr>
          <w:rFonts w:ascii="Times New Roman" w:eastAsia="Times New Roman" w:hAnsi="Times New Roman"/>
          <w:bCs/>
          <w:sz w:val="28"/>
          <w:szCs w:val="28"/>
        </w:rPr>
        <w:t xml:space="preserve">Из рисунка </w:t>
      </w:r>
      <w:r w:rsidR="003F74FA" w:rsidRPr="001F14B8">
        <w:rPr>
          <w:rFonts w:ascii="Times New Roman" w:eastAsia="Times New Roman" w:hAnsi="Times New Roman"/>
          <w:bCs/>
          <w:sz w:val="28"/>
          <w:szCs w:val="28"/>
        </w:rPr>
        <w:t>4</w:t>
      </w:r>
      <w:r w:rsidRPr="001F14B8">
        <w:rPr>
          <w:rFonts w:ascii="Times New Roman" w:eastAsia="Times New Roman" w:hAnsi="Times New Roman"/>
          <w:bCs/>
          <w:sz w:val="28"/>
          <w:szCs w:val="28"/>
        </w:rPr>
        <w:t xml:space="preserve"> видно, что значение импорта сахара и кондитерских изделий Россия-Казахстан претерпел значительные изменению в сторону уменьшения, более стабильной ситуация оказалась со значением экспорта</w:t>
      </w:r>
      <w:r w:rsidR="001130DD" w:rsidRPr="001F14B8">
        <w:rPr>
          <w:rFonts w:ascii="Times New Roman" w:eastAsia="Times New Roman" w:hAnsi="Times New Roman"/>
          <w:bCs/>
          <w:sz w:val="28"/>
          <w:szCs w:val="28"/>
        </w:rPr>
        <w:t xml:space="preserve"> </w:t>
      </w:r>
      <w:r w:rsidRPr="001F14B8">
        <w:rPr>
          <w:rFonts w:ascii="Times New Roman" w:eastAsia="Times New Roman" w:hAnsi="Times New Roman"/>
          <w:bCs/>
          <w:sz w:val="28"/>
          <w:szCs w:val="28"/>
        </w:rPr>
        <w:t xml:space="preserve">в тоннах и экспорта. Особый скачок экспорта проявился в 2017-2018 годах, а в период </w:t>
      </w:r>
      <w:proofErr w:type="spellStart"/>
      <w:r w:rsidRPr="001F14B8">
        <w:rPr>
          <w:rFonts w:ascii="Times New Roman" w:eastAsia="Times New Roman" w:hAnsi="Times New Roman"/>
          <w:bCs/>
          <w:sz w:val="28"/>
          <w:szCs w:val="28"/>
        </w:rPr>
        <w:t>короновирусной</w:t>
      </w:r>
      <w:proofErr w:type="spellEnd"/>
      <w:r w:rsidRPr="001F14B8">
        <w:rPr>
          <w:rFonts w:ascii="Times New Roman" w:eastAsia="Times New Roman" w:hAnsi="Times New Roman"/>
          <w:bCs/>
          <w:sz w:val="28"/>
          <w:szCs w:val="28"/>
        </w:rPr>
        <w:t xml:space="preserve"> инфекции произошел спад экспорта, но тем не менее по состоянию на 2022 год, он выше, чем в 2011 году</w:t>
      </w:r>
      <w:r w:rsidR="00E31BB4" w:rsidRPr="001F14B8">
        <w:rPr>
          <w:rFonts w:ascii="Times New Roman" w:eastAsia="Times New Roman" w:hAnsi="Times New Roman"/>
          <w:bCs/>
          <w:sz w:val="28"/>
          <w:szCs w:val="28"/>
        </w:rPr>
        <w:t xml:space="preserve"> </w:t>
      </w:r>
      <w:r w:rsidR="00E31BB4" w:rsidRPr="001F14B8">
        <w:rPr>
          <w:rFonts w:ascii="Times New Roman" w:eastAsia="Times New Roman" w:hAnsi="Times New Roman"/>
          <w:spacing w:val="2"/>
          <w:sz w:val="28"/>
          <w:szCs w:val="28"/>
          <w:lang w:eastAsia="ar-SA"/>
        </w:rPr>
        <w:t>[1,</w:t>
      </w:r>
      <w:r w:rsidR="00543296" w:rsidRPr="001F14B8">
        <w:rPr>
          <w:rFonts w:ascii="Times New Roman" w:eastAsia="Times New Roman" w:hAnsi="Times New Roman"/>
          <w:spacing w:val="2"/>
          <w:sz w:val="28"/>
          <w:szCs w:val="28"/>
          <w:lang w:eastAsia="ar-SA"/>
        </w:rPr>
        <w:t xml:space="preserve">С. 26; </w:t>
      </w:r>
      <w:r w:rsidR="00E31BB4" w:rsidRPr="001F14B8">
        <w:rPr>
          <w:rFonts w:ascii="Times New Roman" w:eastAsia="Times New Roman" w:hAnsi="Times New Roman"/>
          <w:spacing w:val="2"/>
          <w:sz w:val="28"/>
          <w:szCs w:val="28"/>
          <w:lang w:eastAsia="ar-SA"/>
        </w:rPr>
        <w:t>2]</w:t>
      </w:r>
      <w:r w:rsidRPr="001F14B8">
        <w:rPr>
          <w:rFonts w:ascii="Times New Roman" w:eastAsia="Times New Roman" w:hAnsi="Times New Roman"/>
          <w:bCs/>
          <w:sz w:val="28"/>
          <w:szCs w:val="28"/>
        </w:rPr>
        <w:t>.</w:t>
      </w:r>
    </w:p>
    <w:p w14:paraId="50338F7C" w14:textId="77777777" w:rsidR="00E31BB4" w:rsidRPr="001F14B8" w:rsidRDefault="00E31BB4" w:rsidP="00560F57">
      <w:pPr>
        <w:spacing w:after="0" w:line="240" w:lineRule="auto"/>
        <w:ind w:firstLine="709"/>
        <w:contextualSpacing/>
        <w:jc w:val="both"/>
        <w:rPr>
          <w:rFonts w:ascii="Times New Roman" w:eastAsia="Times New Roman" w:hAnsi="Times New Roman"/>
          <w:bCs/>
          <w:sz w:val="28"/>
          <w:szCs w:val="28"/>
        </w:rPr>
      </w:pPr>
      <w:r w:rsidRPr="001F14B8">
        <w:rPr>
          <w:rFonts w:ascii="Times New Roman" w:eastAsia="Times New Roman" w:hAnsi="Times New Roman"/>
          <w:bCs/>
          <w:sz w:val="28"/>
          <w:szCs w:val="28"/>
        </w:rPr>
        <w:t xml:space="preserve">Вся эта картина по экспорту напрямую связана с ситуацией развития </w:t>
      </w:r>
      <w:proofErr w:type="spellStart"/>
      <w:r w:rsidRPr="001F14B8">
        <w:rPr>
          <w:rFonts w:ascii="Times New Roman" w:eastAsia="Times New Roman" w:hAnsi="Times New Roman"/>
          <w:bCs/>
          <w:sz w:val="28"/>
          <w:szCs w:val="28"/>
        </w:rPr>
        <w:t>КазТрейда</w:t>
      </w:r>
      <w:proofErr w:type="spellEnd"/>
      <w:r w:rsidRPr="001F14B8">
        <w:rPr>
          <w:rFonts w:ascii="Times New Roman" w:eastAsia="Times New Roman" w:hAnsi="Times New Roman"/>
          <w:bCs/>
          <w:sz w:val="28"/>
          <w:szCs w:val="28"/>
        </w:rPr>
        <w:t xml:space="preserve">, как </w:t>
      </w:r>
      <w:proofErr w:type="gramStart"/>
      <w:r w:rsidRPr="001F14B8">
        <w:rPr>
          <w:rFonts w:ascii="Times New Roman" w:eastAsia="Times New Roman" w:hAnsi="Times New Roman"/>
          <w:bCs/>
          <w:sz w:val="28"/>
          <w:szCs w:val="28"/>
        </w:rPr>
        <w:t>организации</w:t>
      </w:r>
      <w:proofErr w:type="gramEnd"/>
      <w:r w:rsidRPr="001F14B8">
        <w:rPr>
          <w:rFonts w:ascii="Times New Roman" w:eastAsia="Times New Roman" w:hAnsi="Times New Roman"/>
          <w:bCs/>
          <w:sz w:val="28"/>
          <w:szCs w:val="28"/>
        </w:rPr>
        <w:t xml:space="preserve"> продвигающей экспорт и заинтересованной в заключении экспортных контрактов.</w:t>
      </w:r>
    </w:p>
    <w:p w14:paraId="651458F8" w14:textId="77777777" w:rsidR="00BF2679" w:rsidRPr="001F14B8" w:rsidRDefault="00724264" w:rsidP="00560F57">
      <w:pPr>
        <w:spacing w:after="0" w:line="240" w:lineRule="auto"/>
        <w:jc w:val="center"/>
        <w:rPr>
          <w:rFonts w:ascii="Times New Roman" w:eastAsia="Times New Roman" w:hAnsi="Times New Roman"/>
          <w:bCs/>
          <w:sz w:val="28"/>
          <w:szCs w:val="28"/>
        </w:rPr>
      </w:pPr>
      <w:r w:rsidRPr="001F14B8">
        <w:rPr>
          <w:rFonts w:ascii="Times New Roman" w:eastAsia="Times New Roman" w:hAnsi="Times New Roman"/>
          <w:noProof/>
          <w:sz w:val="28"/>
          <w:szCs w:val="28"/>
          <w:lang w:eastAsia="ru-RU"/>
        </w:rPr>
        <w:lastRenderedPageBreak/>
        <w:drawing>
          <wp:inline distT="0" distB="0" distL="0" distR="0" wp14:anchorId="01AAB0D9" wp14:editId="0C4F138E">
            <wp:extent cx="6120130" cy="3544734"/>
            <wp:effectExtent l="0" t="0" r="0" b="0"/>
            <wp:docPr id="19" name="Диаграмма 9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8A60286" w14:textId="77777777" w:rsidR="00BF2679" w:rsidRPr="001F14B8" w:rsidRDefault="00BF2679" w:rsidP="00560F57">
      <w:pPr>
        <w:spacing w:after="0" w:line="240" w:lineRule="auto"/>
        <w:jc w:val="center"/>
        <w:rPr>
          <w:rFonts w:ascii="Times New Roman" w:eastAsia="Times New Roman" w:hAnsi="Times New Roman"/>
          <w:bCs/>
          <w:sz w:val="28"/>
          <w:szCs w:val="28"/>
        </w:rPr>
      </w:pPr>
    </w:p>
    <w:p w14:paraId="73BBC61D" w14:textId="77777777" w:rsidR="0053290C" w:rsidRPr="001F14B8" w:rsidRDefault="0053290C" w:rsidP="00560F57">
      <w:pPr>
        <w:spacing w:after="0" w:line="240" w:lineRule="auto"/>
        <w:jc w:val="center"/>
        <w:rPr>
          <w:rFonts w:ascii="Times New Roman" w:eastAsia="Times New Roman" w:hAnsi="Times New Roman"/>
          <w:bCs/>
          <w:sz w:val="28"/>
          <w:szCs w:val="28"/>
        </w:rPr>
      </w:pPr>
      <w:r w:rsidRPr="001F14B8">
        <w:rPr>
          <w:rFonts w:ascii="Times New Roman" w:eastAsia="Times New Roman" w:hAnsi="Times New Roman"/>
          <w:bCs/>
          <w:sz w:val="28"/>
          <w:szCs w:val="28"/>
        </w:rPr>
        <w:t xml:space="preserve">Рисунок </w:t>
      </w:r>
      <w:r w:rsidR="00545BFA" w:rsidRPr="001F14B8">
        <w:rPr>
          <w:rFonts w:ascii="Times New Roman" w:eastAsia="Times New Roman" w:hAnsi="Times New Roman"/>
          <w:bCs/>
          <w:sz w:val="28"/>
          <w:szCs w:val="28"/>
        </w:rPr>
        <w:t>3</w:t>
      </w:r>
      <w:r w:rsidRPr="001F14B8">
        <w:rPr>
          <w:rFonts w:ascii="Times New Roman" w:eastAsia="Times New Roman" w:hAnsi="Times New Roman"/>
          <w:bCs/>
          <w:sz w:val="28"/>
          <w:szCs w:val="28"/>
        </w:rPr>
        <w:t xml:space="preserve"> – Сравнение импорта и экспорта сахара и кондитерских изделий Россия-Казахстан в тоннах</w:t>
      </w:r>
    </w:p>
    <w:p w14:paraId="05AC34E9" w14:textId="77777777" w:rsidR="0053290C" w:rsidRPr="001F14B8" w:rsidRDefault="0053290C" w:rsidP="00560F57">
      <w:pPr>
        <w:spacing w:after="0" w:line="240" w:lineRule="auto"/>
        <w:jc w:val="both"/>
        <w:rPr>
          <w:rFonts w:ascii="Times New Roman" w:eastAsia="Times New Roman" w:hAnsi="Times New Roman"/>
          <w:sz w:val="28"/>
          <w:szCs w:val="28"/>
        </w:rPr>
      </w:pPr>
    </w:p>
    <w:p w14:paraId="3A767130" w14:textId="77777777" w:rsidR="0053290C" w:rsidRPr="001F14B8" w:rsidRDefault="00724264" w:rsidP="00560F57">
      <w:pPr>
        <w:spacing w:after="0" w:line="240" w:lineRule="auto"/>
        <w:jc w:val="both"/>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inline distT="0" distB="0" distL="0" distR="0" wp14:anchorId="50ADF432" wp14:editId="3C7E092E">
            <wp:extent cx="6120130" cy="3647635"/>
            <wp:effectExtent l="0" t="0" r="0" b="0"/>
            <wp:docPr id="23" name="Диаграмма 9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CE10E29" w14:textId="77777777" w:rsidR="00A83803" w:rsidRPr="001F14B8" w:rsidRDefault="00A83803" w:rsidP="00560F57">
      <w:pPr>
        <w:spacing w:after="0" w:line="240" w:lineRule="auto"/>
        <w:ind w:firstLine="567"/>
        <w:contextualSpacing/>
        <w:jc w:val="center"/>
        <w:rPr>
          <w:rFonts w:ascii="Times New Roman" w:eastAsia="Times New Roman" w:hAnsi="Times New Roman"/>
          <w:bCs/>
          <w:sz w:val="28"/>
          <w:szCs w:val="28"/>
        </w:rPr>
      </w:pPr>
    </w:p>
    <w:p w14:paraId="10E91EED" w14:textId="77777777" w:rsidR="0053290C" w:rsidRPr="001F14B8" w:rsidRDefault="0053290C" w:rsidP="00560F57">
      <w:pPr>
        <w:spacing w:after="0" w:line="240" w:lineRule="auto"/>
        <w:ind w:firstLine="567"/>
        <w:contextualSpacing/>
        <w:jc w:val="center"/>
        <w:rPr>
          <w:rFonts w:ascii="Times New Roman" w:eastAsia="Times New Roman" w:hAnsi="Times New Roman"/>
          <w:bCs/>
          <w:sz w:val="28"/>
          <w:szCs w:val="28"/>
        </w:rPr>
      </w:pPr>
      <w:r w:rsidRPr="001F14B8">
        <w:rPr>
          <w:rFonts w:ascii="Times New Roman" w:eastAsia="Times New Roman" w:hAnsi="Times New Roman"/>
          <w:bCs/>
          <w:sz w:val="28"/>
          <w:szCs w:val="28"/>
        </w:rPr>
        <w:t xml:space="preserve">Рисунок </w:t>
      </w:r>
      <w:r w:rsidR="00545BFA" w:rsidRPr="001F14B8">
        <w:rPr>
          <w:rFonts w:ascii="Times New Roman" w:eastAsia="Times New Roman" w:hAnsi="Times New Roman"/>
          <w:bCs/>
          <w:sz w:val="28"/>
          <w:szCs w:val="28"/>
        </w:rPr>
        <w:t>4</w:t>
      </w:r>
      <w:r w:rsidRPr="001F14B8">
        <w:rPr>
          <w:rFonts w:ascii="Times New Roman" w:eastAsia="Times New Roman" w:hAnsi="Times New Roman"/>
          <w:bCs/>
          <w:sz w:val="28"/>
          <w:szCs w:val="28"/>
        </w:rPr>
        <w:t xml:space="preserve"> – Сравнение импорта и экспорта сахара и кондитерских изделий Россия-Казахстан в тыс. долларах США</w:t>
      </w:r>
    </w:p>
    <w:p w14:paraId="5A543074" w14:textId="77777777" w:rsidR="00DD0FE0" w:rsidRPr="001F14B8" w:rsidRDefault="00DD0FE0" w:rsidP="004E57E2">
      <w:pPr>
        <w:spacing w:after="0" w:line="240" w:lineRule="auto"/>
        <w:ind w:firstLine="709"/>
        <w:jc w:val="both"/>
        <w:rPr>
          <w:rFonts w:ascii="Times New Roman" w:eastAsia="Times New Roman" w:hAnsi="Times New Roman"/>
          <w:sz w:val="28"/>
          <w:szCs w:val="28"/>
        </w:rPr>
      </w:pPr>
    </w:p>
    <w:p w14:paraId="6AD3C17B" w14:textId="77777777" w:rsidR="004E57E2" w:rsidRPr="001F14B8" w:rsidRDefault="004E57E2"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lastRenderedPageBreak/>
        <w:t xml:space="preserve">Согласно выше представленным графикам, ситуация с импортом и экспортом с Россией и Казахстаном кондитерских изделий на сегодняшний день выравнивается, уверенный рост мы наблюдаем на графике, представляющем статистику в денежном эквиваленте, но этот показатель необходимо исследовать, так как рост возможен из-за нестабильности экономики и цен </w:t>
      </w:r>
      <w:r w:rsidRPr="001F14B8">
        <w:rPr>
          <w:rFonts w:ascii="Times New Roman" w:eastAsia="Times New Roman" w:hAnsi="Times New Roman"/>
          <w:spacing w:val="2"/>
          <w:sz w:val="28"/>
          <w:szCs w:val="28"/>
          <w:lang w:eastAsia="ar-SA"/>
        </w:rPr>
        <w:t>[1,2]</w:t>
      </w:r>
      <w:r w:rsidRPr="001F14B8">
        <w:rPr>
          <w:rFonts w:ascii="Times New Roman" w:eastAsia="Times New Roman" w:hAnsi="Times New Roman"/>
          <w:sz w:val="28"/>
          <w:szCs w:val="28"/>
        </w:rPr>
        <w:t>.</w:t>
      </w:r>
    </w:p>
    <w:p w14:paraId="58B288BD" w14:textId="77777777" w:rsidR="0053290C" w:rsidRPr="001F14B8" w:rsidRDefault="0053290C"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График с показателями импорта и экспорта в тоннаже демонстрирует более четкую картину рынка, которая показывает равное распределение между показателями импорта и экспорта, что в свою очередь способствует стимулу </w:t>
      </w:r>
      <w:r w:rsidR="001130DD" w:rsidRPr="001F14B8">
        <w:rPr>
          <w:rFonts w:ascii="Times New Roman" w:eastAsia="Times New Roman" w:hAnsi="Times New Roman"/>
          <w:sz w:val="28"/>
          <w:szCs w:val="28"/>
        </w:rPr>
        <w:t>к</w:t>
      </w:r>
      <w:r w:rsidRPr="001F14B8">
        <w:rPr>
          <w:rFonts w:ascii="Times New Roman" w:eastAsia="Times New Roman" w:hAnsi="Times New Roman"/>
          <w:sz w:val="28"/>
          <w:szCs w:val="28"/>
        </w:rPr>
        <w:t xml:space="preserve">азахстанских производителей, а для сферы науки задает цели в области исследования и разработки новых продуктов питания, способных достойно выдерживать конкуренцию и повышать объёмы экспорта и уровень </w:t>
      </w:r>
      <w:proofErr w:type="spellStart"/>
      <w:r w:rsidRPr="001F14B8">
        <w:rPr>
          <w:rFonts w:ascii="Times New Roman" w:eastAsia="Times New Roman" w:hAnsi="Times New Roman"/>
          <w:sz w:val="28"/>
          <w:szCs w:val="28"/>
        </w:rPr>
        <w:t>импортзамещения</w:t>
      </w:r>
      <w:proofErr w:type="spellEnd"/>
      <w:r w:rsidR="000F61E5" w:rsidRPr="001F14B8">
        <w:rPr>
          <w:rFonts w:ascii="Times New Roman" w:eastAsia="Times New Roman" w:hAnsi="Times New Roman"/>
          <w:sz w:val="28"/>
          <w:szCs w:val="28"/>
        </w:rPr>
        <w:t xml:space="preserve"> </w:t>
      </w:r>
      <w:r w:rsidR="000F61E5" w:rsidRPr="001F14B8">
        <w:rPr>
          <w:rFonts w:ascii="Times New Roman" w:eastAsia="Times New Roman" w:hAnsi="Times New Roman"/>
          <w:spacing w:val="2"/>
          <w:sz w:val="28"/>
          <w:szCs w:val="28"/>
          <w:lang w:eastAsia="ar-SA"/>
        </w:rPr>
        <w:t>[1,</w:t>
      </w:r>
      <w:r w:rsidR="00543296" w:rsidRPr="001F14B8">
        <w:rPr>
          <w:rFonts w:ascii="Times New Roman" w:eastAsia="Times New Roman" w:hAnsi="Times New Roman"/>
          <w:spacing w:val="2"/>
          <w:sz w:val="28"/>
          <w:szCs w:val="28"/>
          <w:lang w:eastAsia="ar-SA"/>
        </w:rPr>
        <w:t xml:space="preserve"> С 27; </w:t>
      </w:r>
      <w:r w:rsidR="000F61E5" w:rsidRPr="001F14B8">
        <w:rPr>
          <w:rFonts w:ascii="Times New Roman" w:eastAsia="Times New Roman" w:hAnsi="Times New Roman"/>
          <w:spacing w:val="2"/>
          <w:sz w:val="28"/>
          <w:szCs w:val="28"/>
          <w:lang w:eastAsia="ar-SA"/>
        </w:rPr>
        <w:t>2]</w:t>
      </w:r>
      <w:r w:rsidRPr="001F14B8">
        <w:rPr>
          <w:rFonts w:ascii="Times New Roman" w:eastAsia="Times New Roman" w:hAnsi="Times New Roman"/>
          <w:sz w:val="28"/>
          <w:szCs w:val="28"/>
        </w:rPr>
        <w:t xml:space="preserve">. </w:t>
      </w:r>
    </w:p>
    <w:p w14:paraId="54349AA4" w14:textId="77777777" w:rsidR="0053290C" w:rsidRPr="001F14B8" w:rsidRDefault="0053290C" w:rsidP="0000093C">
      <w:pPr>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lang w:val="kk-KZ"/>
        </w:rPr>
        <w:t xml:space="preserve">Ниже приведен анализ </w:t>
      </w:r>
      <w:r w:rsidRPr="001F14B8">
        <w:rPr>
          <w:rFonts w:ascii="Times New Roman" w:hAnsi="Times New Roman"/>
          <w:sz w:val="28"/>
          <w:szCs w:val="28"/>
        </w:rPr>
        <w:t>э</w:t>
      </w:r>
      <w:r w:rsidRPr="001F14B8">
        <w:rPr>
          <w:rFonts w:ascii="Times New Roman" w:hAnsi="Times New Roman"/>
          <w:sz w:val="28"/>
          <w:szCs w:val="28"/>
          <w:lang w:val="kk-KZ"/>
        </w:rPr>
        <w:t>кспорта и импорта Республики Казахстан</w:t>
      </w:r>
      <w:r w:rsidRPr="001F14B8">
        <w:rPr>
          <w:rFonts w:ascii="Times New Roman" w:hAnsi="Times New Roman"/>
          <w:sz w:val="28"/>
          <w:szCs w:val="28"/>
        </w:rPr>
        <w:t xml:space="preserve"> </w:t>
      </w:r>
      <w:r w:rsidRPr="001F14B8">
        <w:rPr>
          <w:rFonts w:ascii="Times New Roman" w:hAnsi="Times New Roman"/>
          <w:sz w:val="28"/>
          <w:szCs w:val="28"/>
          <w:lang w:val="kk-KZ"/>
        </w:rPr>
        <w:t>джемов, желе фруктового, мармелада, пюре фруктового или орехового, пасты фруктовой или ореховой, полученны</w:t>
      </w:r>
      <w:r w:rsidR="001130DD" w:rsidRPr="001F14B8">
        <w:rPr>
          <w:rFonts w:ascii="Times New Roman" w:hAnsi="Times New Roman"/>
          <w:sz w:val="28"/>
          <w:szCs w:val="28"/>
          <w:lang w:val="kk-KZ"/>
        </w:rPr>
        <w:t>х</w:t>
      </w:r>
      <w:r w:rsidRPr="001F14B8">
        <w:rPr>
          <w:rFonts w:ascii="Times New Roman" w:hAnsi="Times New Roman"/>
          <w:sz w:val="28"/>
          <w:szCs w:val="28"/>
          <w:lang w:val="kk-KZ"/>
        </w:rPr>
        <w:t xml:space="preserve"> путем тепловой обработки, в том числе с добавлением сахара или других подслащивающих веществ</w:t>
      </w:r>
      <w:r w:rsidRPr="001F14B8">
        <w:rPr>
          <w:rFonts w:ascii="Times New Roman" w:hAnsi="Times New Roman"/>
          <w:sz w:val="28"/>
          <w:szCs w:val="28"/>
        </w:rPr>
        <w:t>, в тоннах и тыс. долларах США</w:t>
      </w:r>
      <w:r w:rsidR="000F61E5" w:rsidRPr="001F14B8">
        <w:rPr>
          <w:rFonts w:ascii="Times New Roman" w:hAnsi="Times New Roman"/>
          <w:sz w:val="28"/>
          <w:szCs w:val="28"/>
        </w:rPr>
        <w:t xml:space="preserve"> </w:t>
      </w:r>
      <w:r w:rsidR="000F61E5" w:rsidRPr="001F14B8">
        <w:rPr>
          <w:rFonts w:ascii="Times New Roman" w:eastAsia="Times New Roman" w:hAnsi="Times New Roman"/>
          <w:spacing w:val="2"/>
          <w:sz w:val="28"/>
          <w:szCs w:val="28"/>
          <w:lang w:eastAsia="ar-SA"/>
        </w:rPr>
        <w:t>[1,2]</w:t>
      </w:r>
      <w:r w:rsidRPr="001F14B8">
        <w:rPr>
          <w:rFonts w:ascii="Times New Roman" w:hAnsi="Times New Roman"/>
          <w:sz w:val="28"/>
          <w:szCs w:val="28"/>
        </w:rPr>
        <w:t xml:space="preserve">. </w:t>
      </w:r>
    </w:p>
    <w:p w14:paraId="011D7992" w14:textId="77777777" w:rsidR="00BF2679" w:rsidRPr="001F14B8" w:rsidRDefault="00BF2679" w:rsidP="00560F57">
      <w:pPr>
        <w:shd w:val="clear" w:color="auto" w:fill="FFFFFF"/>
        <w:spacing w:after="0" w:line="240" w:lineRule="auto"/>
        <w:ind w:firstLine="851"/>
        <w:jc w:val="both"/>
        <w:rPr>
          <w:rFonts w:ascii="Times New Roman" w:hAnsi="Times New Roman"/>
          <w:sz w:val="28"/>
          <w:szCs w:val="28"/>
        </w:rPr>
      </w:pPr>
    </w:p>
    <w:p w14:paraId="62CD9068" w14:textId="77777777" w:rsidR="0053290C" w:rsidRPr="001F14B8" w:rsidRDefault="002F6145" w:rsidP="00560F57">
      <w:pPr>
        <w:shd w:val="clear" w:color="auto" w:fill="FFFFFF"/>
        <w:spacing w:after="0" w:line="240" w:lineRule="auto"/>
        <w:jc w:val="center"/>
        <w:rPr>
          <w:rFonts w:ascii="Times New Roman" w:hAnsi="Times New Roman"/>
          <w:noProof/>
          <w:sz w:val="28"/>
          <w:szCs w:val="28"/>
          <w:lang w:eastAsia="ru-RU"/>
        </w:rPr>
      </w:pPr>
      <w:r w:rsidRPr="001F14B8">
        <w:rPr>
          <w:rFonts w:ascii="Times New Roman" w:hAnsi="Times New Roman"/>
          <w:noProof/>
          <w:sz w:val="28"/>
          <w:szCs w:val="28"/>
          <w:lang w:eastAsia="ru-RU"/>
        </w:rPr>
        <w:drawing>
          <wp:inline distT="0" distB="0" distL="0" distR="0" wp14:anchorId="4A331143" wp14:editId="242A123B">
            <wp:extent cx="6019800" cy="3905250"/>
            <wp:effectExtent l="0" t="0" r="0" b="0"/>
            <wp:docPr id="5"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19800" cy="3905250"/>
                    </a:xfrm>
                    <a:prstGeom prst="rect">
                      <a:avLst/>
                    </a:prstGeom>
                    <a:noFill/>
                    <a:ln>
                      <a:noFill/>
                    </a:ln>
                  </pic:spPr>
                </pic:pic>
              </a:graphicData>
            </a:graphic>
          </wp:inline>
        </w:drawing>
      </w:r>
    </w:p>
    <w:p w14:paraId="0329D2BB" w14:textId="77777777" w:rsidR="009B4FF3" w:rsidRPr="001F14B8" w:rsidRDefault="009B4FF3" w:rsidP="00560F57">
      <w:pPr>
        <w:shd w:val="clear" w:color="auto" w:fill="FFFFFF"/>
        <w:spacing w:after="0" w:line="240" w:lineRule="auto"/>
        <w:ind w:firstLine="709"/>
        <w:jc w:val="center"/>
        <w:rPr>
          <w:rFonts w:ascii="Times New Roman" w:eastAsia="Times New Roman" w:hAnsi="Times New Roman"/>
          <w:bCs/>
          <w:sz w:val="28"/>
          <w:szCs w:val="28"/>
        </w:rPr>
      </w:pPr>
    </w:p>
    <w:p w14:paraId="768612EB" w14:textId="77777777" w:rsidR="0053290C" w:rsidRPr="001F14B8" w:rsidRDefault="008A5117" w:rsidP="00560F57">
      <w:pPr>
        <w:shd w:val="clear" w:color="auto" w:fill="FFFFFF"/>
        <w:spacing w:after="0" w:line="240" w:lineRule="auto"/>
        <w:ind w:firstLine="709"/>
        <w:jc w:val="center"/>
        <w:rPr>
          <w:rFonts w:ascii="Times New Roman" w:hAnsi="Times New Roman"/>
          <w:noProof/>
          <w:sz w:val="28"/>
          <w:szCs w:val="28"/>
          <w:lang w:eastAsia="ru-RU"/>
        </w:rPr>
      </w:pPr>
      <w:r w:rsidRPr="001F14B8">
        <w:rPr>
          <w:rFonts w:ascii="Times New Roman" w:eastAsia="Times New Roman" w:hAnsi="Times New Roman"/>
          <w:bCs/>
          <w:sz w:val="28"/>
          <w:szCs w:val="28"/>
        </w:rPr>
        <w:t xml:space="preserve">Рисунок </w:t>
      </w:r>
      <w:r w:rsidR="00545BFA" w:rsidRPr="001F14B8">
        <w:rPr>
          <w:rFonts w:ascii="Times New Roman" w:eastAsia="Times New Roman" w:hAnsi="Times New Roman"/>
          <w:bCs/>
          <w:sz w:val="28"/>
          <w:szCs w:val="28"/>
        </w:rPr>
        <w:t>5</w:t>
      </w:r>
      <w:r w:rsidRPr="001F14B8">
        <w:rPr>
          <w:rFonts w:ascii="Times New Roman" w:eastAsia="Times New Roman" w:hAnsi="Times New Roman"/>
          <w:bCs/>
          <w:sz w:val="28"/>
          <w:szCs w:val="28"/>
        </w:rPr>
        <w:t xml:space="preserve"> </w:t>
      </w:r>
      <w:r w:rsidR="00DE6BCA" w:rsidRPr="001F14B8">
        <w:rPr>
          <w:rFonts w:ascii="Times New Roman" w:eastAsia="Times New Roman" w:hAnsi="Times New Roman"/>
          <w:bCs/>
          <w:sz w:val="28"/>
          <w:szCs w:val="28"/>
        </w:rPr>
        <w:t>–</w:t>
      </w:r>
      <w:r w:rsidRPr="001F14B8">
        <w:rPr>
          <w:rFonts w:ascii="Times New Roman" w:eastAsia="Times New Roman" w:hAnsi="Times New Roman"/>
          <w:bCs/>
          <w:sz w:val="28"/>
          <w:szCs w:val="28"/>
        </w:rPr>
        <w:t xml:space="preserve"> </w:t>
      </w:r>
      <w:r w:rsidR="0053290C" w:rsidRPr="001F14B8">
        <w:rPr>
          <w:rFonts w:ascii="Times New Roman" w:hAnsi="Times New Roman"/>
          <w:noProof/>
          <w:sz w:val="28"/>
          <w:szCs w:val="28"/>
          <w:lang w:eastAsia="ru-RU"/>
        </w:rPr>
        <w:t>Анализ с прогнозом э</w:t>
      </w:r>
      <w:r w:rsidR="0053290C" w:rsidRPr="001F14B8">
        <w:rPr>
          <w:rFonts w:ascii="Times New Roman" w:hAnsi="Times New Roman"/>
          <w:noProof/>
          <w:sz w:val="28"/>
          <w:szCs w:val="28"/>
          <w:lang w:val="kk-KZ" w:eastAsia="ru-RU"/>
        </w:rPr>
        <w:t xml:space="preserve">кспорта и импорта </w:t>
      </w:r>
      <w:r w:rsidR="004E0BB8" w:rsidRPr="001F14B8">
        <w:rPr>
          <w:rFonts w:ascii="Times New Roman" w:hAnsi="Times New Roman"/>
          <w:noProof/>
          <w:sz w:val="28"/>
          <w:szCs w:val="28"/>
          <w:lang w:val="kk-KZ" w:eastAsia="ru-RU"/>
        </w:rPr>
        <w:t xml:space="preserve">РК </w:t>
      </w:r>
      <w:r w:rsidR="0053290C" w:rsidRPr="001F14B8">
        <w:rPr>
          <w:rFonts w:ascii="Times New Roman" w:hAnsi="Times New Roman"/>
          <w:noProof/>
          <w:sz w:val="28"/>
          <w:szCs w:val="28"/>
          <w:lang w:val="kk-KZ" w:eastAsia="ru-RU"/>
        </w:rPr>
        <w:t>джемов, желе фруктового, мармелада, пюре фруктового или орехового, пасты фруктовой или ореховой, полученны</w:t>
      </w:r>
      <w:r w:rsidR="001130DD" w:rsidRPr="001F14B8">
        <w:rPr>
          <w:rFonts w:ascii="Times New Roman" w:hAnsi="Times New Roman"/>
          <w:noProof/>
          <w:sz w:val="28"/>
          <w:szCs w:val="28"/>
          <w:lang w:val="kk-KZ" w:eastAsia="ru-RU"/>
        </w:rPr>
        <w:t>х</w:t>
      </w:r>
      <w:r w:rsidR="0053290C" w:rsidRPr="001F14B8">
        <w:rPr>
          <w:rFonts w:ascii="Times New Roman" w:hAnsi="Times New Roman"/>
          <w:noProof/>
          <w:sz w:val="28"/>
          <w:szCs w:val="28"/>
          <w:lang w:val="kk-KZ" w:eastAsia="ru-RU"/>
        </w:rPr>
        <w:t xml:space="preserve"> путем тепловой обработки, в том числе с добавлением сахара или других подслащивающих веществ</w:t>
      </w:r>
      <w:r w:rsidR="0053290C" w:rsidRPr="001F14B8">
        <w:rPr>
          <w:rFonts w:ascii="Times New Roman" w:hAnsi="Times New Roman"/>
          <w:noProof/>
          <w:sz w:val="28"/>
          <w:szCs w:val="28"/>
          <w:lang w:eastAsia="ru-RU"/>
        </w:rPr>
        <w:t>, в тоннах</w:t>
      </w:r>
    </w:p>
    <w:p w14:paraId="1090AA0D" w14:textId="77777777" w:rsidR="00D73031" w:rsidRPr="001F14B8" w:rsidRDefault="00D73031" w:rsidP="00560F57">
      <w:pPr>
        <w:shd w:val="clear" w:color="auto" w:fill="FFFFFF"/>
        <w:spacing w:after="0" w:line="240" w:lineRule="auto"/>
        <w:ind w:firstLine="709"/>
        <w:jc w:val="both"/>
        <w:rPr>
          <w:rFonts w:ascii="Times New Roman" w:hAnsi="Times New Roman"/>
          <w:sz w:val="28"/>
          <w:szCs w:val="28"/>
        </w:rPr>
      </w:pPr>
    </w:p>
    <w:p w14:paraId="18D875B0" w14:textId="77777777" w:rsidR="00085371" w:rsidRPr="001F14B8" w:rsidRDefault="00085371" w:rsidP="00560F57">
      <w:pPr>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lastRenderedPageBreak/>
        <w:t>Согласно данных графиков 6, 7, следует, что прогнозируется рост потребления подобной продукции при благополучной экономической обстановке в мире</w:t>
      </w:r>
      <w:r w:rsidR="000F61E5" w:rsidRPr="001F14B8">
        <w:rPr>
          <w:rFonts w:ascii="Times New Roman" w:hAnsi="Times New Roman"/>
          <w:sz w:val="28"/>
          <w:szCs w:val="28"/>
        </w:rPr>
        <w:t xml:space="preserve"> </w:t>
      </w:r>
      <w:r w:rsidR="000F61E5" w:rsidRPr="001F14B8">
        <w:rPr>
          <w:rFonts w:ascii="Times New Roman" w:eastAsia="Times New Roman" w:hAnsi="Times New Roman"/>
          <w:spacing w:val="2"/>
          <w:sz w:val="28"/>
          <w:szCs w:val="28"/>
          <w:lang w:eastAsia="ar-SA"/>
        </w:rPr>
        <w:t>[1,</w:t>
      </w:r>
      <w:r w:rsidR="00543296" w:rsidRPr="001F14B8">
        <w:rPr>
          <w:rFonts w:ascii="Times New Roman" w:eastAsia="Times New Roman" w:hAnsi="Times New Roman"/>
          <w:spacing w:val="2"/>
          <w:sz w:val="28"/>
          <w:szCs w:val="28"/>
          <w:lang w:eastAsia="ar-SA"/>
        </w:rPr>
        <w:t xml:space="preserve"> С.27; </w:t>
      </w:r>
      <w:r w:rsidR="000F61E5" w:rsidRPr="001F14B8">
        <w:rPr>
          <w:rFonts w:ascii="Times New Roman" w:eastAsia="Times New Roman" w:hAnsi="Times New Roman"/>
          <w:spacing w:val="2"/>
          <w:sz w:val="28"/>
          <w:szCs w:val="28"/>
          <w:lang w:eastAsia="ar-SA"/>
        </w:rPr>
        <w:t>2]</w:t>
      </w:r>
      <w:r w:rsidRPr="001F14B8">
        <w:rPr>
          <w:rFonts w:ascii="Times New Roman" w:hAnsi="Times New Roman"/>
          <w:sz w:val="28"/>
          <w:szCs w:val="28"/>
        </w:rPr>
        <w:t>.</w:t>
      </w:r>
    </w:p>
    <w:p w14:paraId="4327A6EC" w14:textId="77777777" w:rsidR="00085371" w:rsidRPr="001F14B8" w:rsidRDefault="00085371" w:rsidP="00560F57">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hAnsi="Times New Roman"/>
          <w:sz w:val="28"/>
          <w:szCs w:val="28"/>
        </w:rPr>
        <w:t>Особый интерес среди сахарных кондитерских изделий представляют мармеладные изделия и леденцы, как перспективные носители функциональных веществ.</w:t>
      </w:r>
      <w:r w:rsidR="004E0BB8" w:rsidRPr="001F14B8">
        <w:rPr>
          <w:rFonts w:ascii="Times New Roman" w:hAnsi="Times New Roman"/>
          <w:sz w:val="28"/>
          <w:szCs w:val="28"/>
        </w:rPr>
        <w:t xml:space="preserve"> </w:t>
      </w:r>
      <w:r w:rsidR="004E0BB8" w:rsidRPr="001F14B8">
        <w:rPr>
          <w:rFonts w:ascii="Times New Roman" w:eastAsia="Times New Roman" w:hAnsi="Times New Roman"/>
          <w:sz w:val="28"/>
          <w:szCs w:val="28"/>
        </w:rPr>
        <w:t>Мармеладные продукты с разнообразными начинками часто имеют форму конфет и одним из известных брендов, представляющих такие продукты, является «Бешеная пчелка» от компании Roshen, которая производит эти мармеладные изделия с начинкой на территории Липецкой области. Однако для производства мармеладных изделий с начинкой требуется высокотехнологичное оборудование, которое большинство производств на данный момент не могут себе позволить</w:t>
      </w:r>
      <w:r w:rsidR="000F61E5" w:rsidRPr="001F14B8">
        <w:rPr>
          <w:rFonts w:ascii="Times New Roman" w:eastAsia="Times New Roman" w:hAnsi="Times New Roman"/>
          <w:sz w:val="28"/>
          <w:szCs w:val="28"/>
        </w:rPr>
        <w:t xml:space="preserve"> </w:t>
      </w:r>
      <w:r w:rsidR="000F61E5" w:rsidRPr="001F14B8">
        <w:rPr>
          <w:rFonts w:ascii="Times New Roman" w:eastAsia="Times New Roman" w:hAnsi="Times New Roman"/>
          <w:spacing w:val="2"/>
          <w:sz w:val="28"/>
          <w:szCs w:val="28"/>
          <w:lang w:eastAsia="ar-SA"/>
        </w:rPr>
        <w:t>[1,</w:t>
      </w:r>
      <w:r w:rsidR="00543296" w:rsidRPr="001F14B8">
        <w:rPr>
          <w:rFonts w:ascii="Times New Roman" w:eastAsia="Times New Roman" w:hAnsi="Times New Roman"/>
          <w:spacing w:val="2"/>
          <w:sz w:val="28"/>
          <w:szCs w:val="28"/>
          <w:lang w:eastAsia="ar-SA"/>
        </w:rPr>
        <w:t xml:space="preserve"> С.27; </w:t>
      </w:r>
      <w:r w:rsidR="000F61E5" w:rsidRPr="001F14B8">
        <w:rPr>
          <w:rFonts w:ascii="Times New Roman" w:eastAsia="Times New Roman" w:hAnsi="Times New Roman"/>
          <w:spacing w:val="2"/>
          <w:sz w:val="28"/>
          <w:szCs w:val="28"/>
          <w:lang w:eastAsia="ar-SA"/>
        </w:rPr>
        <w:t>2]</w:t>
      </w:r>
      <w:r w:rsidR="004E0BB8" w:rsidRPr="001F14B8">
        <w:rPr>
          <w:rFonts w:ascii="Times New Roman" w:eastAsia="Times New Roman" w:hAnsi="Times New Roman"/>
          <w:sz w:val="28"/>
          <w:szCs w:val="28"/>
        </w:rPr>
        <w:t>.</w:t>
      </w:r>
    </w:p>
    <w:p w14:paraId="633B783C" w14:textId="77777777" w:rsidR="00D73031" w:rsidRPr="001F14B8" w:rsidRDefault="00D73031" w:rsidP="00560F57">
      <w:pPr>
        <w:shd w:val="clear" w:color="auto" w:fill="FFFFFF"/>
        <w:spacing w:after="0" w:line="240" w:lineRule="auto"/>
        <w:ind w:firstLine="709"/>
        <w:jc w:val="both"/>
        <w:rPr>
          <w:rFonts w:ascii="Times New Roman" w:hAnsi="Times New Roman"/>
          <w:noProof/>
          <w:sz w:val="28"/>
          <w:szCs w:val="28"/>
          <w:lang w:eastAsia="ru-RU"/>
        </w:rPr>
      </w:pPr>
    </w:p>
    <w:p w14:paraId="7B808117" w14:textId="77777777" w:rsidR="0053290C" w:rsidRPr="001F14B8" w:rsidRDefault="002F6145" w:rsidP="00560F57">
      <w:pPr>
        <w:shd w:val="clear" w:color="auto" w:fill="FFFFFF"/>
        <w:spacing w:after="0" w:line="240" w:lineRule="auto"/>
        <w:jc w:val="both"/>
        <w:rPr>
          <w:rFonts w:ascii="Times New Roman" w:hAnsi="Times New Roman"/>
          <w:noProof/>
          <w:sz w:val="28"/>
          <w:szCs w:val="28"/>
          <w:lang w:eastAsia="ru-RU"/>
        </w:rPr>
      </w:pPr>
      <w:r w:rsidRPr="001F14B8">
        <w:rPr>
          <w:rFonts w:ascii="Times New Roman" w:hAnsi="Times New Roman"/>
          <w:noProof/>
          <w:sz w:val="28"/>
          <w:szCs w:val="28"/>
          <w:lang w:eastAsia="ru-RU"/>
        </w:rPr>
        <w:drawing>
          <wp:inline distT="0" distB="0" distL="0" distR="0" wp14:anchorId="7D0A2192" wp14:editId="2D20D491">
            <wp:extent cx="6048375" cy="3400425"/>
            <wp:effectExtent l="0" t="0" r="0" b="0"/>
            <wp:docPr id="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48375" cy="3400425"/>
                    </a:xfrm>
                    <a:prstGeom prst="rect">
                      <a:avLst/>
                    </a:prstGeom>
                    <a:noFill/>
                    <a:ln>
                      <a:noFill/>
                    </a:ln>
                  </pic:spPr>
                </pic:pic>
              </a:graphicData>
            </a:graphic>
          </wp:inline>
        </w:drawing>
      </w:r>
    </w:p>
    <w:p w14:paraId="0BE553C2" w14:textId="77777777" w:rsidR="009B4FF3" w:rsidRPr="001F14B8" w:rsidRDefault="009B4FF3" w:rsidP="00560F57">
      <w:pPr>
        <w:shd w:val="clear" w:color="auto" w:fill="FFFFFF"/>
        <w:spacing w:after="0" w:line="240" w:lineRule="auto"/>
        <w:ind w:firstLine="709"/>
        <w:jc w:val="center"/>
        <w:rPr>
          <w:rFonts w:ascii="Times New Roman" w:eastAsia="Times New Roman" w:hAnsi="Times New Roman"/>
          <w:bCs/>
          <w:sz w:val="28"/>
          <w:szCs w:val="28"/>
        </w:rPr>
      </w:pPr>
    </w:p>
    <w:p w14:paraId="77CAEB73" w14:textId="77777777" w:rsidR="0053290C" w:rsidRPr="001F14B8" w:rsidRDefault="008A5117" w:rsidP="00560F57">
      <w:pPr>
        <w:shd w:val="clear" w:color="auto" w:fill="FFFFFF"/>
        <w:spacing w:after="0" w:line="240" w:lineRule="auto"/>
        <w:ind w:firstLine="709"/>
        <w:jc w:val="center"/>
        <w:rPr>
          <w:rFonts w:ascii="Times New Roman" w:hAnsi="Times New Roman"/>
          <w:noProof/>
          <w:sz w:val="28"/>
          <w:szCs w:val="28"/>
          <w:lang w:eastAsia="ru-RU"/>
        </w:rPr>
      </w:pPr>
      <w:r w:rsidRPr="001F14B8">
        <w:rPr>
          <w:rFonts w:ascii="Times New Roman" w:eastAsia="Times New Roman" w:hAnsi="Times New Roman"/>
          <w:bCs/>
          <w:sz w:val="28"/>
          <w:szCs w:val="28"/>
        </w:rPr>
        <w:t xml:space="preserve">Рисунок </w:t>
      </w:r>
      <w:r w:rsidR="00545BFA" w:rsidRPr="001F14B8">
        <w:rPr>
          <w:rFonts w:ascii="Times New Roman" w:eastAsia="Times New Roman" w:hAnsi="Times New Roman"/>
          <w:bCs/>
          <w:sz w:val="28"/>
          <w:szCs w:val="28"/>
        </w:rPr>
        <w:t>6</w:t>
      </w:r>
      <w:r w:rsidRPr="001F14B8">
        <w:rPr>
          <w:rFonts w:ascii="Times New Roman" w:eastAsia="Times New Roman" w:hAnsi="Times New Roman"/>
          <w:bCs/>
          <w:sz w:val="28"/>
          <w:szCs w:val="28"/>
        </w:rPr>
        <w:t xml:space="preserve"> – </w:t>
      </w:r>
      <w:r w:rsidR="0053290C" w:rsidRPr="001F14B8">
        <w:rPr>
          <w:rFonts w:ascii="Times New Roman" w:hAnsi="Times New Roman"/>
          <w:noProof/>
          <w:sz w:val="28"/>
          <w:szCs w:val="28"/>
          <w:lang w:eastAsia="ru-RU"/>
        </w:rPr>
        <w:t>Анализ с прогнозом э</w:t>
      </w:r>
      <w:r w:rsidR="0053290C" w:rsidRPr="001F14B8">
        <w:rPr>
          <w:rFonts w:ascii="Times New Roman" w:hAnsi="Times New Roman"/>
          <w:noProof/>
          <w:sz w:val="28"/>
          <w:szCs w:val="28"/>
          <w:lang w:val="kk-KZ" w:eastAsia="ru-RU"/>
        </w:rPr>
        <w:t>кспорта и импорта Республики Казахстан</w:t>
      </w:r>
      <w:r w:rsidR="0053290C" w:rsidRPr="001F14B8">
        <w:rPr>
          <w:rFonts w:ascii="Times New Roman" w:hAnsi="Times New Roman"/>
          <w:sz w:val="28"/>
          <w:szCs w:val="28"/>
        </w:rPr>
        <w:t xml:space="preserve"> </w:t>
      </w:r>
      <w:r w:rsidR="0053290C" w:rsidRPr="001F14B8">
        <w:rPr>
          <w:rFonts w:ascii="Times New Roman" w:hAnsi="Times New Roman"/>
          <w:noProof/>
          <w:sz w:val="28"/>
          <w:szCs w:val="28"/>
          <w:lang w:val="kk-KZ" w:eastAsia="ru-RU"/>
        </w:rPr>
        <w:t>джемов, желе фруктового, мармелада, пюре фруктового или орехового, пасты фруктовой или ореховой, полученны</w:t>
      </w:r>
      <w:r w:rsidR="001130DD" w:rsidRPr="001F14B8">
        <w:rPr>
          <w:rFonts w:ascii="Times New Roman" w:hAnsi="Times New Roman"/>
          <w:noProof/>
          <w:sz w:val="28"/>
          <w:szCs w:val="28"/>
          <w:lang w:val="kk-KZ" w:eastAsia="ru-RU"/>
        </w:rPr>
        <w:t>х</w:t>
      </w:r>
      <w:r w:rsidR="0053290C" w:rsidRPr="001F14B8">
        <w:rPr>
          <w:rFonts w:ascii="Times New Roman" w:hAnsi="Times New Roman"/>
          <w:noProof/>
          <w:sz w:val="28"/>
          <w:szCs w:val="28"/>
          <w:lang w:val="kk-KZ" w:eastAsia="ru-RU"/>
        </w:rPr>
        <w:t xml:space="preserve"> путем тепловой обработки, в том числе с добавлением сахара или других подслащивающих веществ</w:t>
      </w:r>
      <w:r w:rsidR="0053290C" w:rsidRPr="001F14B8">
        <w:rPr>
          <w:rFonts w:ascii="Times New Roman" w:hAnsi="Times New Roman"/>
          <w:noProof/>
          <w:sz w:val="28"/>
          <w:szCs w:val="28"/>
          <w:lang w:eastAsia="ru-RU"/>
        </w:rPr>
        <w:t>, в тыс. долларах США</w:t>
      </w:r>
    </w:p>
    <w:p w14:paraId="3EB7A0E6" w14:textId="77777777" w:rsidR="00943FF6" w:rsidRPr="001F14B8" w:rsidRDefault="00943FF6" w:rsidP="00560F57">
      <w:pPr>
        <w:spacing w:after="0" w:line="240" w:lineRule="auto"/>
        <w:jc w:val="center"/>
        <w:rPr>
          <w:rFonts w:ascii="Times New Roman" w:eastAsia="Times New Roman" w:hAnsi="Times New Roman"/>
          <w:sz w:val="28"/>
          <w:szCs w:val="28"/>
        </w:rPr>
      </w:pPr>
    </w:p>
    <w:p w14:paraId="25A476CA" w14:textId="77777777" w:rsidR="003302C4" w:rsidRPr="001F14B8" w:rsidRDefault="002531E3"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Тем не менее, </w:t>
      </w:r>
      <w:r w:rsidR="00E311CD" w:rsidRPr="001F14B8">
        <w:rPr>
          <w:rFonts w:ascii="Times New Roman" w:eastAsia="Times New Roman" w:hAnsi="Times New Roman"/>
          <w:sz w:val="28"/>
          <w:szCs w:val="28"/>
        </w:rPr>
        <w:t>малые производители изыскивают способы расширить ассортимент своей продукции путем вывода на рынок пастиломармеладны</w:t>
      </w:r>
      <w:r w:rsidR="003302C4" w:rsidRPr="001F14B8">
        <w:rPr>
          <w:rFonts w:ascii="Times New Roman" w:eastAsia="Times New Roman" w:hAnsi="Times New Roman"/>
          <w:sz w:val="28"/>
          <w:szCs w:val="28"/>
        </w:rPr>
        <w:t>х</w:t>
      </w:r>
      <w:r w:rsidR="00E311CD" w:rsidRPr="001F14B8">
        <w:rPr>
          <w:rFonts w:ascii="Times New Roman" w:eastAsia="Times New Roman" w:hAnsi="Times New Roman"/>
          <w:sz w:val="28"/>
          <w:szCs w:val="28"/>
        </w:rPr>
        <w:t xml:space="preserve"> издели</w:t>
      </w:r>
      <w:r w:rsidR="003302C4" w:rsidRPr="001F14B8">
        <w:rPr>
          <w:rFonts w:ascii="Times New Roman" w:eastAsia="Times New Roman" w:hAnsi="Times New Roman"/>
          <w:sz w:val="28"/>
          <w:szCs w:val="28"/>
        </w:rPr>
        <w:t>й</w:t>
      </w:r>
      <w:r w:rsidR="00E311CD" w:rsidRPr="001F14B8">
        <w:rPr>
          <w:rFonts w:ascii="Times New Roman" w:eastAsia="Times New Roman" w:hAnsi="Times New Roman"/>
          <w:sz w:val="28"/>
          <w:szCs w:val="28"/>
        </w:rPr>
        <w:t xml:space="preserve"> с </w:t>
      </w:r>
      <w:proofErr w:type="spellStart"/>
      <w:r w:rsidR="00E311CD" w:rsidRPr="001F14B8">
        <w:rPr>
          <w:rFonts w:ascii="Times New Roman" w:eastAsia="Times New Roman" w:hAnsi="Times New Roman"/>
          <w:sz w:val="28"/>
          <w:szCs w:val="28"/>
        </w:rPr>
        <w:t>нетрадициоными</w:t>
      </w:r>
      <w:proofErr w:type="spellEnd"/>
      <w:r w:rsidR="00E311CD" w:rsidRPr="001F14B8">
        <w:rPr>
          <w:rFonts w:ascii="Times New Roman" w:eastAsia="Times New Roman" w:hAnsi="Times New Roman"/>
          <w:sz w:val="28"/>
          <w:szCs w:val="28"/>
        </w:rPr>
        <w:t xml:space="preserve"> вкусами, либо предлагая изделия с заменой сахара на натуральные сахарозаменители, такие как стевия, эритрит, фруктоза и другие подслащивающие вещества</w:t>
      </w:r>
      <w:r w:rsidRPr="001F14B8">
        <w:rPr>
          <w:rFonts w:ascii="Times New Roman" w:eastAsia="Times New Roman" w:hAnsi="Times New Roman"/>
          <w:sz w:val="28"/>
          <w:szCs w:val="28"/>
        </w:rPr>
        <w:t xml:space="preserve">. </w:t>
      </w:r>
      <w:r w:rsidR="00E311CD" w:rsidRPr="001F14B8">
        <w:rPr>
          <w:rFonts w:ascii="Times New Roman" w:eastAsia="Times New Roman" w:hAnsi="Times New Roman"/>
          <w:sz w:val="28"/>
          <w:szCs w:val="28"/>
        </w:rPr>
        <w:t>Данная стратегия позволяет представлять целевой аудитории</w:t>
      </w:r>
      <w:r w:rsidRPr="001F14B8">
        <w:rPr>
          <w:rFonts w:ascii="Times New Roman" w:eastAsia="Times New Roman" w:hAnsi="Times New Roman"/>
          <w:sz w:val="28"/>
          <w:szCs w:val="28"/>
        </w:rPr>
        <w:t xml:space="preserve"> более </w:t>
      </w:r>
      <w:r w:rsidR="00E311CD" w:rsidRPr="001F14B8">
        <w:rPr>
          <w:rFonts w:ascii="Times New Roman" w:eastAsia="Times New Roman" w:hAnsi="Times New Roman"/>
          <w:sz w:val="28"/>
          <w:szCs w:val="28"/>
        </w:rPr>
        <w:t xml:space="preserve">полезные </w:t>
      </w:r>
      <w:r w:rsidRPr="001F14B8">
        <w:rPr>
          <w:rFonts w:ascii="Times New Roman" w:eastAsia="Times New Roman" w:hAnsi="Times New Roman"/>
          <w:sz w:val="28"/>
          <w:szCs w:val="28"/>
        </w:rPr>
        <w:t xml:space="preserve">сладости, </w:t>
      </w:r>
      <w:r w:rsidR="003302C4" w:rsidRPr="001F14B8">
        <w:rPr>
          <w:rFonts w:ascii="Times New Roman" w:eastAsia="Times New Roman" w:hAnsi="Times New Roman"/>
          <w:sz w:val="28"/>
          <w:szCs w:val="28"/>
        </w:rPr>
        <w:t>которые</w:t>
      </w:r>
      <w:r w:rsidRPr="001F14B8">
        <w:rPr>
          <w:rFonts w:ascii="Times New Roman" w:eastAsia="Times New Roman" w:hAnsi="Times New Roman"/>
          <w:sz w:val="28"/>
          <w:szCs w:val="28"/>
        </w:rPr>
        <w:t xml:space="preserve"> </w:t>
      </w:r>
      <w:r w:rsidR="00E311CD" w:rsidRPr="001F14B8">
        <w:rPr>
          <w:rFonts w:ascii="Times New Roman" w:eastAsia="Times New Roman" w:hAnsi="Times New Roman"/>
          <w:sz w:val="28"/>
          <w:szCs w:val="28"/>
        </w:rPr>
        <w:t xml:space="preserve">в свою очередь </w:t>
      </w:r>
      <w:r w:rsidR="003302C4" w:rsidRPr="001F14B8">
        <w:rPr>
          <w:rFonts w:ascii="Times New Roman" w:eastAsia="Times New Roman" w:hAnsi="Times New Roman"/>
          <w:sz w:val="28"/>
          <w:szCs w:val="28"/>
        </w:rPr>
        <w:t>пользую</w:t>
      </w:r>
      <w:r w:rsidR="00E311CD" w:rsidRPr="001F14B8">
        <w:rPr>
          <w:rFonts w:ascii="Times New Roman" w:eastAsia="Times New Roman" w:hAnsi="Times New Roman"/>
          <w:sz w:val="28"/>
          <w:szCs w:val="28"/>
        </w:rPr>
        <w:t>тся популярностью среди</w:t>
      </w:r>
      <w:r w:rsidRPr="001F14B8">
        <w:rPr>
          <w:rFonts w:ascii="Times New Roman" w:eastAsia="Times New Roman" w:hAnsi="Times New Roman"/>
          <w:sz w:val="28"/>
          <w:szCs w:val="28"/>
        </w:rPr>
        <w:t xml:space="preserve"> людей, </w:t>
      </w:r>
      <w:r w:rsidR="003302C4" w:rsidRPr="001F14B8">
        <w:rPr>
          <w:rFonts w:ascii="Times New Roman" w:eastAsia="Times New Roman" w:hAnsi="Times New Roman"/>
          <w:sz w:val="28"/>
          <w:szCs w:val="28"/>
        </w:rPr>
        <w:t>придерживающихся</w:t>
      </w:r>
      <w:r w:rsidRPr="001F14B8">
        <w:rPr>
          <w:rFonts w:ascii="Times New Roman" w:eastAsia="Times New Roman" w:hAnsi="Times New Roman"/>
          <w:sz w:val="28"/>
          <w:szCs w:val="28"/>
        </w:rPr>
        <w:t xml:space="preserve"> здоров</w:t>
      </w:r>
      <w:r w:rsidR="003302C4" w:rsidRPr="001F14B8">
        <w:rPr>
          <w:rFonts w:ascii="Times New Roman" w:eastAsia="Times New Roman" w:hAnsi="Times New Roman"/>
          <w:sz w:val="28"/>
          <w:szCs w:val="28"/>
        </w:rPr>
        <w:t>ого</w:t>
      </w:r>
      <w:r w:rsidRPr="001F14B8">
        <w:rPr>
          <w:rFonts w:ascii="Times New Roman" w:eastAsia="Times New Roman" w:hAnsi="Times New Roman"/>
          <w:sz w:val="28"/>
          <w:szCs w:val="28"/>
        </w:rPr>
        <w:t xml:space="preserve"> образ</w:t>
      </w:r>
      <w:r w:rsidR="003302C4" w:rsidRPr="001F14B8">
        <w:rPr>
          <w:rFonts w:ascii="Times New Roman" w:eastAsia="Times New Roman" w:hAnsi="Times New Roman"/>
          <w:sz w:val="28"/>
          <w:szCs w:val="28"/>
        </w:rPr>
        <w:t>а</w:t>
      </w:r>
      <w:r w:rsidRPr="001F14B8">
        <w:rPr>
          <w:rFonts w:ascii="Times New Roman" w:eastAsia="Times New Roman" w:hAnsi="Times New Roman"/>
          <w:sz w:val="28"/>
          <w:szCs w:val="28"/>
        </w:rPr>
        <w:t xml:space="preserve"> жизни</w:t>
      </w:r>
      <w:r w:rsidR="00543296" w:rsidRPr="001F14B8">
        <w:rPr>
          <w:rFonts w:ascii="Times New Roman" w:eastAsia="Times New Roman" w:hAnsi="Times New Roman"/>
          <w:sz w:val="28"/>
          <w:szCs w:val="28"/>
        </w:rPr>
        <w:t xml:space="preserve"> </w:t>
      </w:r>
      <w:r w:rsidR="00543296" w:rsidRPr="001F14B8">
        <w:rPr>
          <w:rFonts w:ascii="Times New Roman" w:eastAsia="Times New Roman" w:hAnsi="Times New Roman"/>
          <w:spacing w:val="2"/>
          <w:sz w:val="28"/>
          <w:szCs w:val="28"/>
          <w:lang w:eastAsia="ar-SA"/>
        </w:rPr>
        <w:t>[1, С.28; 2]</w:t>
      </w:r>
      <w:r w:rsidRPr="001F14B8">
        <w:rPr>
          <w:rFonts w:ascii="Times New Roman" w:eastAsia="Times New Roman" w:hAnsi="Times New Roman"/>
          <w:sz w:val="28"/>
          <w:szCs w:val="28"/>
        </w:rPr>
        <w:t xml:space="preserve">. </w:t>
      </w:r>
    </w:p>
    <w:p w14:paraId="316DF80E" w14:textId="77777777" w:rsidR="0053290C" w:rsidRPr="001F14B8" w:rsidRDefault="003302C4"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lastRenderedPageBreak/>
        <w:t xml:space="preserve">Среди маркетинговых экспертов по рынку пастиломармеладных изделий и ведущих производителей, на </w:t>
      </w:r>
      <w:proofErr w:type="spellStart"/>
      <w:r w:rsidRPr="001F14B8">
        <w:rPr>
          <w:rFonts w:ascii="Times New Roman" w:eastAsia="Times New Roman" w:hAnsi="Times New Roman"/>
          <w:sz w:val="28"/>
          <w:szCs w:val="28"/>
        </w:rPr>
        <w:t>основаниии</w:t>
      </w:r>
      <w:proofErr w:type="spellEnd"/>
      <w:r w:rsidRPr="001F14B8">
        <w:rPr>
          <w:rFonts w:ascii="Times New Roman" w:eastAsia="Times New Roman" w:hAnsi="Times New Roman"/>
          <w:sz w:val="28"/>
          <w:szCs w:val="28"/>
        </w:rPr>
        <w:t xml:space="preserve"> анализа </w:t>
      </w:r>
      <w:proofErr w:type="spellStart"/>
      <w:r w:rsidRPr="001F14B8">
        <w:rPr>
          <w:rFonts w:ascii="Times New Roman" w:eastAsia="Times New Roman" w:hAnsi="Times New Roman"/>
          <w:sz w:val="28"/>
          <w:szCs w:val="28"/>
        </w:rPr>
        <w:t>предочтений</w:t>
      </w:r>
      <w:proofErr w:type="spellEnd"/>
      <w:r w:rsidRPr="001F14B8">
        <w:rPr>
          <w:rFonts w:ascii="Times New Roman" w:eastAsia="Times New Roman" w:hAnsi="Times New Roman"/>
          <w:sz w:val="28"/>
          <w:szCs w:val="28"/>
        </w:rPr>
        <w:t xml:space="preserve"> потребителей</w:t>
      </w:r>
      <w:r w:rsidR="00DE6BCA"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отмечается тенденция, </w:t>
      </w:r>
      <w:r w:rsidR="00DE6BCA" w:rsidRPr="001F14B8">
        <w:rPr>
          <w:rFonts w:ascii="Times New Roman" w:eastAsia="Times New Roman" w:hAnsi="Times New Roman"/>
          <w:sz w:val="28"/>
          <w:szCs w:val="28"/>
        </w:rPr>
        <w:t>что в</w:t>
      </w:r>
      <w:r w:rsidR="002531E3"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больших</w:t>
      </w:r>
      <w:r w:rsidR="002531E3" w:rsidRPr="001F14B8">
        <w:rPr>
          <w:rFonts w:ascii="Times New Roman" w:eastAsia="Times New Roman" w:hAnsi="Times New Roman"/>
          <w:sz w:val="28"/>
          <w:szCs w:val="28"/>
        </w:rPr>
        <w:t xml:space="preserve"> городах </w:t>
      </w:r>
      <w:r w:rsidR="00DE6BCA" w:rsidRPr="001F14B8">
        <w:rPr>
          <w:rFonts w:ascii="Times New Roman" w:eastAsia="Times New Roman" w:hAnsi="Times New Roman"/>
          <w:sz w:val="28"/>
          <w:szCs w:val="28"/>
        </w:rPr>
        <w:t>стран СНГ</w:t>
      </w:r>
      <w:r w:rsidR="002531E3" w:rsidRPr="001F14B8">
        <w:rPr>
          <w:rFonts w:ascii="Times New Roman" w:eastAsia="Times New Roman" w:hAnsi="Times New Roman"/>
          <w:sz w:val="28"/>
          <w:szCs w:val="28"/>
        </w:rPr>
        <w:t xml:space="preserve"> </w:t>
      </w:r>
      <w:r w:rsidR="00896F41" w:rsidRPr="001F14B8">
        <w:rPr>
          <w:rFonts w:ascii="Times New Roman" w:eastAsia="Times New Roman" w:hAnsi="Times New Roman"/>
          <w:sz w:val="28"/>
          <w:szCs w:val="28"/>
        </w:rPr>
        <w:t xml:space="preserve">у </w:t>
      </w:r>
      <w:r w:rsidR="008B5F2D" w:rsidRPr="001F14B8">
        <w:rPr>
          <w:rFonts w:ascii="Times New Roman" w:eastAsia="Times New Roman" w:hAnsi="Times New Roman"/>
          <w:sz w:val="28"/>
          <w:szCs w:val="28"/>
        </w:rPr>
        <w:t>потребител</w:t>
      </w:r>
      <w:r w:rsidR="00896F41" w:rsidRPr="001F14B8">
        <w:rPr>
          <w:rFonts w:ascii="Times New Roman" w:eastAsia="Times New Roman" w:hAnsi="Times New Roman"/>
          <w:sz w:val="28"/>
          <w:szCs w:val="28"/>
        </w:rPr>
        <w:t>ей</w:t>
      </w:r>
      <w:r w:rsidR="008B5F2D" w:rsidRPr="001F14B8">
        <w:rPr>
          <w:rFonts w:ascii="Times New Roman" w:eastAsia="Times New Roman" w:hAnsi="Times New Roman"/>
          <w:sz w:val="28"/>
          <w:szCs w:val="28"/>
        </w:rPr>
        <w:t xml:space="preserve"> </w:t>
      </w:r>
      <w:r w:rsidR="00896F41" w:rsidRPr="001F14B8">
        <w:rPr>
          <w:rFonts w:ascii="Times New Roman" w:eastAsia="Times New Roman" w:hAnsi="Times New Roman"/>
          <w:sz w:val="28"/>
          <w:szCs w:val="28"/>
        </w:rPr>
        <w:t>в приоритете</w:t>
      </w:r>
      <w:r w:rsidR="008B5F2D" w:rsidRPr="001F14B8">
        <w:rPr>
          <w:rFonts w:ascii="Times New Roman" w:eastAsia="Times New Roman" w:hAnsi="Times New Roman"/>
          <w:sz w:val="28"/>
          <w:szCs w:val="28"/>
        </w:rPr>
        <w:t xml:space="preserve"> </w:t>
      </w:r>
      <w:r w:rsidR="00896F41" w:rsidRPr="001F14B8">
        <w:rPr>
          <w:rFonts w:ascii="Times New Roman" w:eastAsia="Times New Roman" w:hAnsi="Times New Roman"/>
          <w:sz w:val="28"/>
          <w:szCs w:val="28"/>
        </w:rPr>
        <w:t xml:space="preserve">находятся </w:t>
      </w:r>
      <w:r w:rsidR="008B5F2D" w:rsidRPr="001F14B8">
        <w:rPr>
          <w:rFonts w:ascii="Times New Roman" w:eastAsia="Times New Roman" w:hAnsi="Times New Roman"/>
          <w:sz w:val="28"/>
          <w:szCs w:val="28"/>
        </w:rPr>
        <w:t>более премиальны</w:t>
      </w:r>
      <w:r w:rsidR="00896F41" w:rsidRPr="001F14B8">
        <w:rPr>
          <w:rFonts w:ascii="Times New Roman" w:eastAsia="Times New Roman" w:hAnsi="Times New Roman"/>
          <w:sz w:val="28"/>
          <w:szCs w:val="28"/>
        </w:rPr>
        <w:t>е</w:t>
      </w:r>
      <w:r w:rsidR="008B5F2D" w:rsidRPr="001F14B8">
        <w:rPr>
          <w:rFonts w:ascii="Times New Roman" w:eastAsia="Times New Roman" w:hAnsi="Times New Roman"/>
          <w:sz w:val="28"/>
          <w:szCs w:val="28"/>
        </w:rPr>
        <w:t xml:space="preserve"> мармеладны</w:t>
      </w:r>
      <w:r w:rsidR="00896F41" w:rsidRPr="001F14B8">
        <w:rPr>
          <w:rFonts w:ascii="Times New Roman" w:eastAsia="Times New Roman" w:hAnsi="Times New Roman"/>
          <w:sz w:val="28"/>
          <w:szCs w:val="28"/>
        </w:rPr>
        <w:t>е</w:t>
      </w:r>
      <w:r w:rsidR="008B5F2D" w:rsidRPr="001F14B8">
        <w:rPr>
          <w:rFonts w:ascii="Times New Roman" w:eastAsia="Times New Roman" w:hAnsi="Times New Roman"/>
          <w:sz w:val="28"/>
          <w:szCs w:val="28"/>
        </w:rPr>
        <w:t xml:space="preserve"> изделия, в которых используются натуральные соки </w:t>
      </w:r>
      <w:r w:rsidR="00896F41" w:rsidRPr="001F14B8">
        <w:rPr>
          <w:rFonts w:ascii="Times New Roman" w:eastAsia="Times New Roman" w:hAnsi="Times New Roman"/>
          <w:sz w:val="28"/>
          <w:szCs w:val="28"/>
        </w:rPr>
        <w:t>и имеют</w:t>
      </w:r>
      <w:r w:rsidR="008B5F2D" w:rsidRPr="001F14B8">
        <w:rPr>
          <w:rFonts w:ascii="Times New Roman" w:eastAsia="Times New Roman" w:hAnsi="Times New Roman"/>
          <w:sz w:val="28"/>
          <w:szCs w:val="28"/>
        </w:rPr>
        <w:t xml:space="preserve"> высококачественн</w:t>
      </w:r>
      <w:r w:rsidR="00896F41" w:rsidRPr="001F14B8">
        <w:rPr>
          <w:rFonts w:ascii="Times New Roman" w:eastAsia="Times New Roman" w:hAnsi="Times New Roman"/>
          <w:sz w:val="28"/>
          <w:szCs w:val="28"/>
        </w:rPr>
        <w:t>ую</w:t>
      </w:r>
      <w:r w:rsidR="008B5F2D" w:rsidRPr="001F14B8">
        <w:rPr>
          <w:rFonts w:ascii="Times New Roman" w:eastAsia="Times New Roman" w:hAnsi="Times New Roman"/>
          <w:sz w:val="28"/>
          <w:szCs w:val="28"/>
        </w:rPr>
        <w:t xml:space="preserve"> упаковк</w:t>
      </w:r>
      <w:r w:rsidR="00896F41" w:rsidRPr="001F14B8">
        <w:rPr>
          <w:rFonts w:ascii="Times New Roman" w:eastAsia="Times New Roman" w:hAnsi="Times New Roman"/>
          <w:sz w:val="28"/>
          <w:szCs w:val="28"/>
        </w:rPr>
        <w:t>у</w:t>
      </w:r>
      <w:r w:rsidR="008B5F2D" w:rsidRPr="001F14B8">
        <w:rPr>
          <w:rFonts w:ascii="Times New Roman" w:eastAsia="Times New Roman" w:hAnsi="Times New Roman"/>
          <w:sz w:val="28"/>
          <w:szCs w:val="28"/>
        </w:rPr>
        <w:t xml:space="preserve">. Такие продукты ориентированы на более взыскательных потребителей, которые ценят натуральные компоненты и готовы заплатить за продукцию высшего качества. </w:t>
      </w:r>
      <w:r w:rsidR="002531E3" w:rsidRPr="001F14B8">
        <w:rPr>
          <w:rFonts w:ascii="Times New Roman" w:eastAsia="Times New Roman" w:hAnsi="Times New Roman"/>
          <w:sz w:val="28"/>
          <w:szCs w:val="28"/>
        </w:rPr>
        <w:t xml:space="preserve">С другой стороны, </w:t>
      </w:r>
      <w:r w:rsidR="00D45079" w:rsidRPr="001F14B8">
        <w:rPr>
          <w:rFonts w:ascii="Times New Roman" w:eastAsia="Times New Roman" w:hAnsi="Times New Roman"/>
          <w:sz w:val="28"/>
          <w:szCs w:val="28"/>
        </w:rPr>
        <w:t>весовой</w:t>
      </w:r>
      <w:r w:rsidR="002531E3" w:rsidRPr="001F14B8">
        <w:rPr>
          <w:rFonts w:ascii="Times New Roman" w:eastAsia="Times New Roman" w:hAnsi="Times New Roman"/>
          <w:sz w:val="28"/>
          <w:szCs w:val="28"/>
        </w:rPr>
        <w:t xml:space="preserve"> мармелад из более </w:t>
      </w:r>
      <w:r w:rsidR="00252346" w:rsidRPr="001F14B8">
        <w:rPr>
          <w:rFonts w:ascii="Times New Roman" w:eastAsia="Times New Roman" w:hAnsi="Times New Roman"/>
          <w:sz w:val="28"/>
          <w:szCs w:val="28"/>
        </w:rPr>
        <w:t>экономичных</w:t>
      </w:r>
      <w:r w:rsidR="002531E3" w:rsidRPr="001F14B8">
        <w:rPr>
          <w:rFonts w:ascii="Times New Roman" w:eastAsia="Times New Roman" w:hAnsi="Times New Roman"/>
          <w:sz w:val="28"/>
          <w:szCs w:val="28"/>
        </w:rPr>
        <w:t xml:space="preserve"> сырьевых </w:t>
      </w:r>
      <w:r w:rsidR="00252346" w:rsidRPr="001F14B8">
        <w:rPr>
          <w:rFonts w:ascii="Times New Roman" w:eastAsia="Times New Roman" w:hAnsi="Times New Roman"/>
          <w:sz w:val="28"/>
          <w:szCs w:val="28"/>
        </w:rPr>
        <w:t>ресурсов</w:t>
      </w:r>
      <w:r w:rsidR="002531E3" w:rsidRPr="001F14B8">
        <w:rPr>
          <w:rFonts w:ascii="Times New Roman" w:eastAsia="Times New Roman" w:hAnsi="Times New Roman"/>
          <w:sz w:val="28"/>
          <w:szCs w:val="28"/>
        </w:rPr>
        <w:t xml:space="preserve"> </w:t>
      </w:r>
      <w:r w:rsidR="00252346" w:rsidRPr="001F14B8">
        <w:rPr>
          <w:rFonts w:ascii="Times New Roman" w:eastAsia="Times New Roman" w:hAnsi="Times New Roman"/>
          <w:sz w:val="28"/>
          <w:szCs w:val="28"/>
        </w:rPr>
        <w:t xml:space="preserve">распространен </w:t>
      </w:r>
      <w:r w:rsidR="002531E3" w:rsidRPr="001F14B8">
        <w:rPr>
          <w:rFonts w:ascii="Times New Roman" w:eastAsia="Times New Roman" w:hAnsi="Times New Roman"/>
          <w:sz w:val="28"/>
          <w:szCs w:val="28"/>
        </w:rPr>
        <w:t xml:space="preserve">в городах, деревнях </w:t>
      </w:r>
      <w:r w:rsidR="00252346" w:rsidRPr="001F14B8">
        <w:rPr>
          <w:rFonts w:ascii="Times New Roman" w:eastAsia="Times New Roman" w:hAnsi="Times New Roman"/>
          <w:sz w:val="28"/>
          <w:szCs w:val="28"/>
        </w:rPr>
        <w:t xml:space="preserve">и селах </w:t>
      </w:r>
      <w:r w:rsidR="002531E3" w:rsidRPr="001F14B8">
        <w:rPr>
          <w:rFonts w:ascii="Times New Roman" w:eastAsia="Times New Roman" w:hAnsi="Times New Roman"/>
          <w:sz w:val="28"/>
          <w:szCs w:val="28"/>
        </w:rPr>
        <w:t xml:space="preserve">с </w:t>
      </w:r>
      <w:r w:rsidR="00252346" w:rsidRPr="001F14B8">
        <w:rPr>
          <w:rFonts w:ascii="Times New Roman" w:eastAsia="Times New Roman" w:hAnsi="Times New Roman"/>
          <w:sz w:val="28"/>
          <w:szCs w:val="28"/>
        </w:rPr>
        <w:t>небольшими</w:t>
      </w:r>
      <w:r w:rsidR="002531E3" w:rsidRPr="001F14B8">
        <w:rPr>
          <w:rFonts w:ascii="Times New Roman" w:eastAsia="Times New Roman" w:hAnsi="Times New Roman"/>
          <w:sz w:val="28"/>
          <w:szCs w:val="28"/>
        </w:rPr>
        <w:t xml:space="preserve"> доходами на душу населения. Это более доступный вариант мармелада, который соответствует бюджетным ожиданиям потребителей в регионах с меньшим уровнем доходов</w:t>
      </w:r>
      <w:r w:rsidR="001D59F4" w:rsidRPr="001F14B8">
        <w:rPr>
          <w:rFonts w:ascii="Times New Roman" w:eastAsia="Times New Roman" w:hAnsi="Times New Roman"/>
          <w:sz w:val="28"/>
          <w:szCs w:val="28"/>
        </w:rPr>
        <w:t> </w:t>
      </w:r>
      <w:r w:rsidR="0053290C" w:rsidRPr="001F14B8">
        <w:rPr>
          <w:rFonts w:ascii="Times New Roman" w:eastAsia="Times New Roman" w:hAnsi="Times New Roman"/>
          <w:sz w:val="28"/>
          <w:szCs w:val="28"/>
        </w:rPr>
        <w:t>[</w:t>
      </w:r>
      <w:r w:rsidR="005C3473" w:rsidRPr="001F14B8">
        <w:rPr>
          <w:rFonts w:ascii="Times New Roman" w:eastAsia="Times New Roman" w:hAnsi="Times New Roman"/>
          <w:sz w:val="28"/>
          <w:szCs w:val="28"/>
        </w:rPr>
        <w:t>3</w:t>
      </w:r>
      <w:r w:rsidR="0053290C" w:rsidRPr="001F14B8">
        <w:rPr>
          <w:rFonts w:ascii="Times New Roman" w:eastAsia="Times New Roman" w:hAnsi="Times New Roman"/>
          <w:sz w:val="28"/>
          <w:szCs w:val="28"/>
        </w:rPr>
        <w:t>].</w:t>
      </w:r>
    </w:p>
    <w:p w14:paraId="62D1EE4D" w14:textId="77777777" w:rsidR="0053290C" w:rsidRPr="001F14B8" w:rsidRDefault="004216C5" w:rsidP="0000093C">
      <w:pPr>
        <w:shd w:val="clear" w:color="auto" w:fill="FFFFFF"/>
        <w:tabs>
          <w:tab w:val="left" w:pos="0"/>
          <w:tab w:val="left" w:pos="709"/>
          <w:tab w:val="left" w:pos="851"/>
        </w:tabs>
        <w:suppressAutoHyphens/>
        <w:spacing w:after="0" w:line="240" w:lineRule="auto"/>
        <w:ind w:firstLine="709"/>
        <w:contextualSpacing/>
        <w:jc w:val="both"/>
        <w:textAlignment w:val="baseline"/>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На основании этого можно сделать вывод, что потребление сахарных кондитерских изделий может динамично развиваться, при этом необходимо развивать нишу диетических и лечебно-профилактических кондитерских изделий.</w:t>
      </w:r>
    </w:p>
    <w:p w14:paraId="2AAFE92C" w14:textId="77777777" w:rsidR="0053290C" w:rsidRPr="001F14B8" w:rsidRDefault="0053290C" w:rsidP="0000093C">
      <w:pPr>
        <w:spacing w:after="0" w:line="240" w:lineRule="auto"/>
        <w:ind w:firstLine="709"/>
        <w:contextualSpacing/>
        <w:jc w:val="center"/>
        <w:rPr>
          <w:rFonts w:ascii="Times New Roman" w:eastAsia="Times New Roman" w:hAnsi="Times New Roman"/>
          <w:bCs/>
          <w:sz w:val="28"/>
          <w:szCs w:val="28"/>
        </w:rPr>
      </w:pPr>
    </w:p>
    <w:p w14:paraId="399117B9" w14:textId="77777777" w:rsidR="0053290C" w:rsidRPr="001F14B8" w:rsidRDefault="0053290C" w:rsidP="0000093C">
      <w:pPr>
        <w:keepNext/>
        <w:keepLines/>
        <w:numPr>
          <w:ilvl w:val="1"/>
          <w:numId w:val="5"/>
        </w:numPr>
        <w:spacing w:after="0" w:line="240" w:lineRule="auto"/>
        <w:ind w:left="0" w:firstLine="709"/>
        <w:jc w:val="both"/>
        <w:outlineLvl w:val="1"/>
        <w:rPr>
          <w:rFonts w:ascii="Times New Roman" w:eastAsia="Times New Roman" w:hAnsi="Times New Roman"/>
          <w:b/>
          <w:bCs/>
          <w:spacing w:val="2"/>
          <w:sz w:val="28"/>
          <w:szCs w:val="28"/>
          <w:lang w:val="kk-KZ" w:eastAsia="ar-SA"/>
        </w:rPr>
      </w:pPr>
      <w:bookmarkStart w:id="17" w:name="_Toc156298365"/>
      <w:r w:rsidRPr="001F14B8">
        <w:rPr>
          <w:rFonts w:ascii="Times New Roman" w:eastAsia="Times New Roman" w:hAnsi="Times New Roman"/>
          <w:b/>
          <w:bCs/>
          <w:spacing w:val="2"/>
          <w:sz w:val="28"/>
          <w:szCs w:val="28"/>
          <w:lang w:val="kk-KZ" w:eastAsia="ar-SA"/>
        </w:rPr>
        <w:t>Мониторинг рынка пастиломармеладной, диетической и диабетической продукции в Республике Казахстан</w:t>
      </w:r>
      <w:bookmarkEnd w:id="17"/>
    </w:p>
    <w:p w14:paraId="0E47ECC7" w14:textId="77777777" w:rsidR="0053290C" w:rsidRPr="001F14B8" w:rsidRDefault="0053290C" w:rsidP="0000093C">
      <w:pPr>
        <w:spacing w:after="0" w:line="240" w:lineRule="auto"/>
        <w:ind w:firstLine="709"/>
        <w:contextualSpacing/>
        <w:jc w:val="both"/>
        <w:rPr>
          <w:rFonts w:ascii="Times New Roman" w:eastAsia="Times New Roman" w:hAnsi="Times New Roman"/>
          <w:bCs/>
          <w:sz w:val="28"/>
          <w:szCs w:val="28"/>
        </w:rPr>
      </w:pPr>
      <w:r w:rsidRPr="001F14B8">
        <w:rPr>
          <w:rFonts w:ascii="Times New Roman" w:eastAsia="Times New Roman" w:hAnsi="Times New Roman"/>
          <w:bCs/>
          <w:sz w:val="28"/>
          <w:szCs w:val="28"/>
        </w:rPr>
        <w:t xml:space="preserve">Произведен обзор существующих на рынке Казахстана пастиломармеладных </w:t>
      </w:r>
      <w:r w:rsidR="001256BA" w:rsidRPr="001F14B8">
        <w:rPr>
          <w:rFonts w:ascii="Times New Roman" w:eastAsia="Times New Roman" w:hAnsi="Times New Roman"/>
          <w:bCs/>
          <w:sz w:val="28"/>
          <w:szCs w:val="28"/>
        </w:rPr>
        <w:t xml:space="preserve">и сбивных </w:t>
      </w:r>
      <w:r w:rsidRPr="001F14B8">
        <w:rPr>
          <w:rFonts w:ascii="Times New Roman" w:eastAsia="Times New Roman" w:hAnsi="Times New Roman"/>
          <w:bCs/>
          <w:sz w:val="28"/>
          <w:szCs w:val="28"/>
        </w:rPr>
        <w:t>изделий, проанализирован их состав и стоимость. В таблиц</w:t>
      </w:r>
      <w:r w:rsidR="00FF74F7" w:rsidRPr="001F14B8">
        <w:rPr>
          <w:rFonts w:ascii="Times New Roman" w:eastAsia="Times New Roman" w:hAnsi="Times New Roman"/>
          <w:bCs/>
          <w:sz w:val="28"/>
          <w:szCs w:val="28"/>
        </w:rPr>
        <w:t>е</w:t>
      </w:r>
      <w:r w:rsidRPr="001F14B8">
        <w:rPr>
          <w:rFonts w:ascii="Times New Roman" w:eastAsia="Times New Roman" w:hAnsi="Times New Roman"/>
          <w:bCs/>
          <w:sz w:val="28"/>
          <w:szCs w:val="28"/>
        </w:rPr>
        <w:t xml:space="preserve"> </w:t>
      </w:r>
      <w:r w:rsidR="00FF74F7" w:rsidRPr="001F14B8">
        <w:rPr>
          <w:rFonts w:ascii="Times New Roman" w:eastAsia="Times New Roman" w:hAnsi="Times New Roman"/>
          <w:bCs/>
          <w:sz w:val="28"/>
          <w:szCs w:val="28"/>
        </w:rPr>
        <w:t>А1</w:t>
      </w:r>
      <w:r w:rsidRPr="001F14B8">
        <w:rPr>
          <w:rFonts w:ascii="Times New Roman" w:eastAsia="Times New Roman" w:hAnsi="Times New Roman"/>
          <w:bCs/>
          <w:sz w:val="28"/>
          <w:szCs w:val="28"/>
        </w:rPr>
        <w:t xml:space="preserve"> приведены основные производители пастиломармеладных изделий с учетом их особенностей</w:t>
      </w:r>
      <w:r w:rsidR="00FF74F7" w:rsidRPr="001F14B8">
        <w:rPr>
          <w:rFonts w:ascii="Times New Roman" w:eastAsia="Times New Roman" w:hAnsi="Times New Roman"/>
          <w:bCs/>
          <w:sz w:val="28"/>
          <w:szCs w:val="28"/>
        </w:rPr>
        <w:t xml:space="preserve"> (Приложение А)</w:t>
      </w:r>
      <w:r w:rsidR="000F61E5" w:rsidRPr="001F14B8">
        <w:rPr>
          <w:rFonts w:ascii="Times New Roman" w:eastAsia="Times New Roman" w:hAnsi="Times New Roman"/>
          <w:bCs/>
          <w:sz w:val="28"/>
          <w:szCs w:val="28"/>
        </w:rPr>
        <w:t xml:space="preserve"> </w:t>
      </w:r>
      <w:r w:rsidR="000F61E5" w:rsidRPr="001F14B8">
        <w:rPr>
          <w:rFonts w:ascii="Times New Roman" w:eastAsia="Times New Roman" w:hAnsi="Times New Roman"/>
          <w:spacing w:val="2"/>
          <w:sz w:val="28"/>
          <w:szCs w:val="28"/>
          <w:lang w:eastAsia="ar-SA"/>
        </w:rPr>
        <w:t>[1,2]</w:t>
      </w:r>
      <w:r w:rsidRPr="001F14B8">
        <w:rPr>
          <w:rFonts w:ascii="Times New Roman" w:eastAsia="Times New Roman" w:hAnsi="Times New Roman"/>
          <w:bCs/>
          <w:sz w:val="28"/>
          <w:szCs w:val="28"/>
        </w:rPr>
        <w:t>.</w:t>
      </w:r>
    </w:p>
    <w:p w14:paraId="7853363A" w14:textId="77777777" w:rsidR="00F72F18" w:rsidRPr="001F14B8" w:rsidRDefault="001D59F4"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Согласно годовому отчету АО «Рахат»</w:t>
      </w:r>
      <w:r w:rsidR="00F72F18" w:rsidRPr="001F14B8">
        <w:rPr>
          <w:rFonts w:ascii="Times New Roman" w:eastAsia="Times New Roman" w:hAnsi="Times New Roman"/>
          <w:sz w:val="28"/>
          <w:szCs w:val="28"/>
        </w:rPr>
        <w:t xml:space="preserve">, рынок кондитерских изделий делится на два основных сегмента: сахаристые и мучные кондитерские изделия. В сегменте сахаристых кондитерских изделий АО «Рахат» удерживает 61% рыночной доли, АО «Баян Сулу» </w:t>
      </w:r>
      <w:r w:rsidR="00B01084" w:rsidRPr="001F14B8">
        <w:rPr>
          <w:rFonts w:ascii="Times New Roman" w:eastAsia="Times New Roman" w:hAnsi="Times New Roman"/>
          <w:spacing w:val="2"/>
          <w:sz w:val="28"/>
          <w:szCs w:val="28"/>
          <w:lang w:eastAsia="ar-SA"/>
        </w:rPr>
        <w:t>–</w:t>
      </w:r>
      <w:r w:rsidR="00F72F18" w:rsidRPr="001F14B8">
        <w:rPr>
          <w:rFonts w:ascii="Times New Roman" w:eastAsia="Times New Roman" w:hAnsi="Times New Roman"/>
          <w:sz w:val="28"/>
          <w:szCs w:val="28"/>
        </w:rPr>
        <w:t xml:space="preserve"> 28%, а остальные производители составляют 11% доли на рынке</w:t>
      </w:r>
      <w:r w:rsidR="000F61E5" w:rsidRPr="001F14B8">
        <w:rPr>
          <w:rFonts w:ascii="Times New Roman" w:eastAsia="Times New Roman" w:hAnsi="Times New Roman"/>
          <w:sz w:val="28"/>
          <w:szCs w:val="28"/>
        </w:rPr>
        <w:t xml:space="preserve"> </w:t>
      </w:r>
      <w:r w:rsidR="000F61E5" w:rsidRPr="001F14B8">
        <w:rPr>
          <w:rFonts w:ascii="Times New Roman" w:eastAsia="Times New Roman" w:hAnsi="Times New Roman"/>
          <w:spacing w:val="2"/>
          <w:sz w:val="28"/>
          <w:szCs w:val="28"/>
          <w:lang w:eastAsia="ar-SA"/>
        </w:rPr>
        <w:t>[1,</w:t>
      </w:r>
      <w:r w:rsidR="00543296" w:rsidRPr="001F14B8">
        <w:rPr>
          <w:rFonts w:ascii="Times New Roman" w:eastAsia="Times New Roman" w:hAnsi="Times New Roman"/>
          <w:spacing w:val="2"/>
          <w:sz w:val="28"/>
          <w:szCs w:val="28"/>
          <w:lang w:eastAsia="ar-SA"/>
        </w:rPr>
        <w:t xml:space="preserve"> С 29; </w:t>
      </w:r>
      <w:r w:rsidR="000F61E5" w:rsidRPr="001F14B8">
        <w:rPr>
          <w:rFonts w:ascii="Times New Roman" w:eastAsia="Times New Roman" w:hAnsi="Times New Roman"/>
          <w:spacing w:val="2"/>
          <w:sz w:val="28"/>
          <w:szCs w:val="28"/>
          <w:lang w:eastAsia="ar-SA"/>
        </w:rPr>
        <w:t>2]</w:t>
      </w:r>
      <w:r w:rsidR="00F72F18" w:rsidRPr="001F14B8">
        <w:rPr>
          <w:rFonts w:ascii="Times New Roman" w:eastAsia="Times New Roman" w:hAnsi="Times New Roman"/>
          <w:sz w:val="28"/>
          <w:szCs w:val="28"/>
        </w:rPr>
        <w:t>.</w:t>
      </w:r>
    </w:p>
    <w:p w14:paraId="2B544828" w14:textId="77777777" w:rsidR="00F72F18" w:rsidRPr="001F14B8" w:rsidRDefault="00F72F18" w:rsidP="0000093C">
      <w:pPr>
        <w:shd w:val="clear" w:color="auto" w:fill="FFFFFF"/>
        <w:tabs>
          <w:tab w:val="left" w:pos="709"/>
          <w:tab w:val="left" w:pos="851"/>
        </w:tabs>
        <w:suppressAutoHyphens/>
        <w:spacing w:after="0" w:line="240" w:lineRule="auto"/>
        <w:ind w:firstLine="709"/>
        <w:contextualSpacing/>
        <w:jc w:val="both"/>
        <w:textAlignment w:val="baseline"/>
        <w:rPr>
          <w:rFonts w:ascii="Times New Roman" w:eastAsia="Times New Roman" w:hAnsi="Times New Roman"/>
          <w:sz w:val="28"/>
          <w:szCs w:val="28"/>
        </w:rPr>
      </w:pPr>
      <w:r w:rsidRPr="001F14B8">
        <w:rPr>
          <w:rFonts w:ascii="Times New Roman" w:eastAsia="Times New Roman" w:hAnsi="Times New Roman"/>
          <w:sz w:val="28"/>
          <w:szCs w:val="28"/>
        </w:rPr>
        <w:t xml:space="preserve">Согласно предоставленным данным, в сегменте мучных кондитерских изделий на первом месте находится АО «Рахат», на втором месте находится АО «Баян Сулу», а третье место занимает компания «Хамле Компани ЛТД», входящая в состав турецкой </w:t>
      </w:r>
      <w:proofErr w:type="spellStart"/>
      <w:r w:rsidRPr="001F14B8">
        <w:rPr>
          <w:rFonts w:ascii="Times New Roman" w:eastAsia="Times New Roman" w:hAnsi="Times New Roman"/>
          <w:sz w:val="28"/>
          <w:szCs w:val="28"/>
        </w:rPr>
        <w:t>Ilker</w:t>
      </w:r>
      <w:proofErr w:type="spellEnd"/>
      <w:r w:rsidRPr="001F14B8">
        <w:rPr>
          <w:rFonts w:ascii="Times New Roman" w:eastAsia="Times New Roman" w:hAnsi="Times New Roman"/>
          <w:sz w:val="28"/>
          <w:szCs w:val="28"/>
        </w:rPr>
        <w:t xml:space="preserve"> Group и расположенная в Алматинской области</w:t>
      </w:r>
      <w:r w:rsidR="000F61E5" w:rsidRPr="001F14B8">
        <w:rPr>
          <w:rFonts w:ascii="Times New Roman" w:eastAsia="Times New Roman" w:hAnsi="Times New Roman"/>
          <w:sz w:val="28"/>
          <w:szCs w:val="28"/>
        </w:rPr>
        <w:t xml:space="preserve"> </w:t>
      </w:r>
      <w:r w:rsidR="000F61E5" w:rsidRPr="001F14B8">
        <w:rPr>
          <w:rFonts w:ascii="Times New Roman" w:eastAsia="Times New Roman" w:hAnsi="Times New Roman"/>
          <w:spacing w:val="2"/>
          <w:sz w:val="28"/>
          <w:szCs w:val="28"/>
          <w:lang w:eastAsia="ar-SA"/>
        </w:rPr>
        <w:t>[1,2]</w:t>
      </w:r>
      <w:r w:rsidRPr="001F14B8">
        <w:rPr>
          <w:rFonts w:ascii="Times New Roman" w:eastAsia="Times New Roman" w:hAnsi="Times New Roman"/>
          <w:sz w:val="28"/>
          <w:szCs w:val="28"/>
        </w:rPr>
        <w:t>.</w:t>
      </w:r>
    </w:p>
    <w:p w14:paraId="5B60EE63" w14:textId="77777777" w:rsidR="0051117C" w:rsidRPr="001F14B8" w:rsidRDefault="0051117C" w:rsidP="0000093C">
      <w:pPr>
        <w:shd w:val="clear" w:color="auto" w:fill="FFFFFF"/>
        <w:tabs>
          <w:tab w:val="left" w:pos="709"/>
          <w:tab w:val="left" w:pos="851"/>
        </w:tabs>
        <w:suppressAutoHyphens/>
        <w:spacing w:after="0" w:line="240" w:lineRule="auto"/>
        <w:ind w:firstLine="709"/>
        <w:contextualSpacing/>
        <w:jc w:val="both"/>
        <w:textAlignment w:val="baseline"/>
        <w:rPr>
          <w:rFonts w:ascii="Times New Roman" w:eastAsia="Times New Roman" w:hAnsi="Times New Roman"/>
          <w:sz w:val="28"/>
          <w:szCs w:val="28"/>
        </w:rPr>
      </w:pPr>
      <w:r w:rsidRPr="001F14B8">
        <w:rPr>
          <w:rFonts w:ascii="Times New Roman" w:eastAsia="Times New Roman" w:hAnsi="Times New Roman"/>
          <w:sz w:val="28"/>
          <w:szCs w:val="28"/>
        </w:rPr>
        <w:t>Потенциал для развития: Казахстан имеет большой потенциал для увеличения производства кондитерских изделий и экспорта. Соседние страны потребляют значительные объемы кондитерских товаров, и Казахстан может увеличить свою долю на мировом рынке. Отрасль также предоставляет возможность для создания новых рабочих мест</w:t>
      </w:r>
      <w:r w:rsidR="000F61E5" w:rsidRPr="001F14B8">
        <w:rPr>
          <w:rFonts w:ascii="Times New Roman" w:eastAsia="Times New Roman" w:hAnsi="Times New Roman"/>
          <w:sz w:val="28"/>
          <w:szCs w:val="28"/>
        </w:rPr>
        <w:t xml:space="preserve"> </w:t>
      </w:r>
      <w:r w:rsidR="000F61E5" w:rsidRPr="001F14B8">
        <w:rPr>
          <w:rFonts w:ascii="Times New Roman" w:eastAsia="Times New Roman" w:hAnsi="Times New Roman"/>
          <w:spacing w:val="2"/>
          <w:sz w:val="28"/>
          <w:szCs w:val="28"/>
          <w:lang w:eastAsia="ar-SA"/>
        </w:rPr>
        <w:t>[</w:t>
      </w:r>
      <w:proofErr w:type="gramStart"/>
      <w:r w:rsidR="000F61E5" w:rsidRPr="001F14B8">
        <w:rPr>
          <w:rFonts w:ascii="Times New Roman" w:eastAsia="Times New Roman" w:hAnsi="Times New Roman"/>
          <w:spacing w:val="2"/>
          <w:sz w:val="28"/>
          <w:szCs w:val="28"/>
          <w:lang w:eastAsia="ar-SA"/>
        </w:rPr>
        <w:t>1,</w:t>
      </w:r>
      <w:r w:rsidR="00543296" w:rsidRPr="001F14B8">
        <w:rPr>
          <w:rFonts w:ascii="Times New Roman" w:eastAsia="Times New Roman" w:hAnsi="Times New Roman"/>
          <w:spacing w:val="2"/>
          <w:sz w:val="28"/>
          <w:szCs w:val="28"/>
          <w:lang w:eastAsia="ar-SA"/>
        </w:rPr>
        <w:t>С</w:t>
      </w:r>
      <w:proofErr w:type="gramEnd"/>
      <w:r w:rsidR="00543296" w:rsidRPr="001F14B8">
        <w:rPr>
          <w:rFonts w:ascii="Times New Roman" w:eastAsia="Times New Roman" w:hAnsi="Times New Roman"/>
          <w:spacing w:val="2"/>
          <w:sz w:val="28"/>
          <w:szCs w:val="28"/>
          <w:lang w:eastAsia="ar-SA"/>
        </w:rPr>
        <w:t xml:space="preserve"> 29; </w:t>
      </w:r>
      <w:r w:rsidR="000F61E5" w:rsidRPr="001F14B8">
        <w:rPr>
          <w:rFonts w:ascii="Times New Roman" w:eastAsia="Times New Roman" w:hAnsi="Times New Roman"/>
          <w:spacing w:val="2"/>
          <w:sz w:val="28"/>
          <w:szCs w:val="28"/>
          <w:lang w:eastAsia="ar-SA"/>
        </w:rPr>
        <w:t>2]</w:t>
      </w:r>
      <w:r w:rsidRPr="001F14B8">
        <w:rPr>
          <w:rFonts w:ascii="Times New Roman" w:eastAsia="Times New Roman" w:hAnsi="Times New Roman"/>
          <w:sz w:val="28"/>
          <w:szCs w:val="28"/>
        </w:rPr>
        <w:t>.</w:t>
      </w:r>
    </w:p>
    <w:p w14:paraId="30A62D39" w14:textId="77777777" w:rsidR="0051117C" w:rsidRPr="001F14B8" w:rsidRDefault="0051117C" w:rsidP="0000093C">
      <w:pPr>
        <w:shd w:val="clear" w:color="auto" w:fill="FFFFFF"/>
        <w:tabs>
          <w:tab w:val="left" w:pos="709"/>
          <w:tab w:val="left" w:pos="851"/>
        </w:tabs>
        <w:suppressAutoHyphens/>
        <w:spacing w:after="0" w:line="240" w:lineRule="auto"/>
        <w:ind w:firstLine="709"/>
        <w:contextualSpacing/>
        <w:jc w:val="both"/>
        <w:textAlignment w:val="baseline"/>
        <w:rPr>
          <w:rFonts w:ascii="Times New Roman" w:eastAsia="Times New Roman" w:hAnsi="Times New Roman"/>
          <w:sz w:val="28"/>
          <w:szCs w:val="28"/>
        </w:rPr>
      </w:pPr>
      <w:r w:rsidRPr="001F14B8">
        <w:rPr>
          <w:rFonts w:ascii="Times New Roman" w:eastAsia="Times New Roman" w:hAnsi="Times New Roman"/>
          <w:sz w:val="28"/>
          <w:szCs w:val="28"/>
        </w:rPr>
        <w:t>Роль местных производителей</w:t>
      </w:r>
      <w:proofErr w:type="gramStart"/>
      <w:r w:rsidRPr="001F14B8">
        <w:rPr>
          <w:rFonts w:ascii="Times New Roman" w:eastAsia="Times New Roman" w:hAnsi="Times New Roman"/>
          <w:sz w:val="28"/>
          <w:szCs w:val="28"/>
        </w:rPr>
        <w:t>: Несмотря</w:t>
      </w:r>
      <w:proofErr w:type="gramEnd"/>
      <w:r w:rsidRPr="001F14B8">
        <w:rPr>
          <w:rFonts w:ascii="Times New Roman" w:eastAsia="Times New Roman" w:hAnsi="Times New Roman"/>
          <w:sz w:val="28"/>
          <w:szCs w:val="28"/>
        </w:rPr>
        <w:t xml:space="preserve"> на конкуренцию с импортом, местные производители, такие как «Рахат», «Баян Сулу», «Хамле» и «Алматинский продукт», играют ключевую роль на казахстанском рынке кондитерских изделий. Они владеют значительной долей рынка и могут внести вклад в развитие отрасли</w:t>
      </w:r>
      <w:r w:rsidR="000F61E5" w:rsidRPr="001F14B8">
        <w:rPr>
          <w:rFonts w:ascii="Times New Roman" w:eastAsia="Times New Roman" w:hAnsi="Times New Roman"/>
          <w:sz w:val="28"/>
          <w:szCs w:val="28"/>
        </w:rPr>
        <w:t xml:space="preserve"> </w:t>
      </w:r>
      <w:r w:rsidR="000F61E5" w:rsidRPr="001F14B8">
        <w:rPr>
          <w:rFonts w:ascii="Times New Roman" w:eastAsia="Times New Roman" w:hAnsi="Times New Roman"/>
          <w:spacing w:val="2"/>
          <w:sz w:val="28"/>
          <w:szCs w:val="28"/>
          <w:lang w:eastAsia="ar-SA"/>
        </w:rPr>
        <w:t>[1,2]</w:t>
      </w:r>
      <w:r w:rsidRPr="001F14B8">
        <w:rPr>
          <w:rFonts w:ascii="Times New Roman" w:eastAsia="Times New Roman" w:hAnsi="Times New Roman"/>
          <w:sz w:val="28"/>
          <w:szCs w:val="28"/>
        </w:rPr>
        <w:t>.</w:t>
      </w:r>
    </w:p>
    <w:p w14:paraId="7221B4B4" w14:textId="77777777" w:rsidR="0051117C" w:rsidRPr="001F14B8" w:rsidRDefault="0051117C" w:rsidP="0000093C">
      <w:pPr>
        <w:shd w:val="clear" w:color="auto" w:fill="FFFFFF"/>
        <w:tabs>
          <w:tab w:val="left" w:pos="709"/>
          <w:tab w:val="left" w:pos="851"/>
        </w:tabs>
        <w:suppressAutoHyphens/>
        <w:spacing w:after="0" w:line="240" w:lineRule="auto"/>
        <w:ind w:firstLine="709"/>
        <w:contextualSpacing/>
        <w:jc w:val="both"/>
        <w:textAlignment w:val="baseline"/>
        <w:rPr>
          <w:rFonts w:ascii="Times New Roman" w:eastAsia="Times New Roman" w:hAnsi="Times New Roman"/>
          <w:sz w:val="28"/>
          <w:szCs w:val="28"/>
        </w:rPr>
      </w:pPr>
      <w:r w:rsidRPr="001F14B8">
        <w:rPr>
          <w:rFonts w:ascii="Times New Roman" w:eastAsia="Times New Roman" w:hAnsi="Times New Roman"/>
          <w:sz w:val="28"/>
          <w:szCs w:val="28"/>
        </w:rPr>
        <w:lastRenderedPageBreak/>
        <w:t>Необходимость увеличения местного производства</w:t>
      </w:r>
      <w:proofErr w:type="gramStart"/>
      <w:r w:rsidRPr="001F14B8">
        <w:rPr>
          <w:rFonts w:ascii="Times New Roman" w:eastAsia="Times New Roman" w:hAnsi="Times New Roman"/>
          <w:sz w:val="28"/>
          <w:szCs w:val="28"/>
        </w:rPr>
        <w:t>: Для</w:t>
      </w:r>
      <w:proofErr w:type="gramEnd"/>
      <w:r w:rsidRPr="001F14B8">
        <w:rPr>
          <w:rFonts w:ascii="Times New Roman" w:eastAsia="Times New Roman" w:hAnsi="Times New Roman"/>
          <w:sz w:val="28"/>
          <w:szCs w:val="28"/>
        </w:rPr>
        <w:t xml:space="preserve"> снижения зависимости от импорта и увеличения доли казахстанской продукции на рынке, возможно, следует активно развивать местное производство кондитерских изделий. Это может потребовать инвестиций и поддержки отрасли со стороны государства</w:t>
      </w:r>
      <w:r w:rsidR="000F61E5" w:rsidRPr="001F14B8">
        <w:rPr>
          <w:rFonts w:ascii="Times New Roman" w:eastAsia="Times New Roman" w:hAnsi="Times New Roman"/>
          <w:sz w:val="28"/>
          <w:szCs w:val="28"/>
        </w:rPr>
        <w:t xml:space="preserve"> </w:t>
      </w:r>
      <w:r w:rsidR="000F61E5" w:rsidRPr="001F14B8">
        <w:rPr>
          <w:rFonts w:ascii="Times New Roman" w:eastAsia="Times New Roman" w:hAnsi="Times New Roman"/>
          <w:spacing w:val="2"/>
          <w:sz w:val="28"/>
          <w:szCs w:val="28"/>
          <w:lang w:eastAsia="ar-SA"/>
        </w:rPr>
        <w:t>[1,2]</w:t>
      </w:r>
      <w:r w:rsidRPr="001F14B8">
        <w:rPr>
          <w:rFonts w:ascii="Times New Roman" w:eastAsia="Times New Roman" w:hAnsi="Times New Roman"/>
          <w:sz w:val="28"/>
          <w:szCs w:val="28"/>
        </w:rPr>
        <w:t>.</w:t>
      </w:r>
    </w:p>
    <w:p w14:paraId="121E44CB" w14:textId="77777777" w:rsidR="0051117C" w:rsidRPr="001F14B8" w:rsidRDefault="0051117C" w:rsidP="0000093C">
      <w:pPr>
        <w:shd w:val="clear" w:color="auto" w:fill="FFFFFF"/>
        <w:tabs>
          <w:tab w:val="left" w:pos="709"/>
          <w:tab w:val="left" w:pos="851"/>
        </w:tabs>
        <w:suppressAutoHyphens/>
        <w:spacing w:after="0" w:line="240" w:lineRule="auto"/>
        <w:ind w:firstLine="709"/>
        <w:contextualSpacing/>
        <w:jc w:val="both"/>
        <w:textAlignment w:val="baseline"/>
        <w:rPr>
          <w:rFonts w:ascii="Times New Roman" w:eastAsia="Times New Roman" w:hAnsi="Times New Roman"/>
          <w:sz w:val="28"/>
          <w:szCs w:val="28"/>
        </w:rPr>
      </w:pPr>
      <w:r w:rsidRPr="001F14B8">
        <w:rPr>
          <w:rFonts w:ascii="Times New Roman" w:eastAsia="Times New Roman" w:hAnsi="Times New Roman"/>
          <w:sz w:val="28"/>
          <w:szCs w:val="28"/>
        </w:rPr>
        <w:t>В целом, кондитерская индустрия в Казахстане имеет потенциал для роста и развития, что может принести выгоду как экономике страны, так и созданию новых рабочих мест</w:t>
      </w:r>
      <w:r w:rsidR="000F61E5" w:rsidRPr="001F14B8">
        <w:rPr>
          <w:rFonts w:ascii="Times New Roman" w:eastAsia="Times New Roman" w:hAnsi="Times New Roman"/>
          <w:sz w:val="28"/>
          <w:szCs w:val="28"/>
        </w:rPr>
        <w:t xml:space="preserve"> </w:t>
      </w:r>
      <w:r w:rsidR="000F61E5" w:rsidRPr="001F14B8">
        <w:rPr>
          <w:rFonts w:ascii="Times New Roman" w:eastAsia="Times New Roman" w:hAnsi="Times New Roman"/>
          <w:spacing w:val="2"/>
          <w:sz w:val="28"/>
          <w:szCs w:val="28"/>
          <w:lang w:eastAsia="ar-SA"/>
        </w:rPr>
        <w:t>[1,2]</w:t>
      </w:r>
      <w:r w:rsidRPr="001F14B8">
        <w:rPr>
          <w:rFonts w:ascii="Times New Roman" w:eastAsia="Times New Roman" w:hAnsi="Times New Roman"/>
          <w:sz w:val="28"/>
          <w:szCs w:val="28"/>
        </w:rPr>
        <w:t>.</w:t>
      </w:r>
    </w:p>
    <w:p w14:paraId="2E41ECB3" w14:textId="77777777" w:rsidR="00EE6C84" w:rsidRPr="001F14B8" w:rsidRDefault="00EE6C84" w:rsidP="0000093C">
      <w:pPr>
        <w:shd w:val="clear" w:color="auto" w:fill="FFFFFF"/>
        <w:tabs>
          <w:tab w:val="left" w:pos="709"/>
          <w:tab w:val="left" w:pos="851"/>
        </w:tabs>
        <w:suppressAutoHyphens/>
        <w:spacing w:after="0" w:line="240" w:lineRule="auto"/>
        <w:ind w:firstLine="709"/>
        <w:contextualSpacing/>
        <w:jc w:val="both"/>
        <w:textAlignment w:val="baseline"/>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Наблюдается интересная динамика на рынке потребительских товаров и продуктов питания в виду роста осознания потребителя и их интерес</w:t>
      </w:r>
      <w:r w:rsidR="00BA3B81" w:rsidRPr="001F14B8">
        <w:rPr>
          <w:rFonts w:ascii="Times New Roman" w:eastAsia="Times New Roman" w:hAnsi="Times New Roman"/>
          <w:spacing w:val="2"/>
          <w:sz w:val="28"/>
          <w:szCs w:val="28"/>
          <w:lang w:eastAsia="ar-SA"/>
        </w:rPr>
        <w:t>а</w:t>
      </w:r>
      <w:r w:rsidRPr="001F14B8">
        <w:rPr>
          <w:rFonts w:ascii="Times New Roman" w:eastAsia="Times New Roman" w:hAnsi="Times New Roman"/>
          <w:spacing w:val="2"/>
          <w:sz w:val="28"/>
          <w:szCs w:val="28"/>
          <w:lang w:eastAsia="ar-SA"/>
        </w:rPr>
        <w:t xml:space="preserve"> к качеству продуктов, а также их воздействие на здоровье. Все это создает новые возможности для брендов. Не только премиум-бренды, но и масс-маркет бренды могут выиграть, перестроив свое позиционирование на натуральность и полезность продукции</w:t>
      </w:r>
      <w:r w:rsidR="000F61E5" w:rsidRPr="001F14B8">
        <w:rPr>
          <w:rFonts w:ascii="Times New Roman" w:eastAsia="Times New Roman" w:hAnsi="Times New Roman"/>
          <w:spacing w:val="2"/>
          <w:sz w:val="28"/>
          <w:szCs w:val="28"/>
          <w:lang w:eastAsia="ar-SA"/>
        </w:rPr>
        <w:t xml:space="preserve"> [1,2]</w:t>
      </w:r>
      <w:r w:rsidRPr="001F14B8">
        <w:rPr>
          <w:rFonts w:ascii="Times New Roman" w:eastAsia="Times New Roman" w:hAnsi="Times New Roman"/>
          <w:spacing w:val="2"/>
          <w:sz w:val="28"/>
          <w:szCs w:val="28"/>
          <w:lang w:eastAsia="ar-SA"/>
        </w:rPr>
        <w:t>.</w:t>
      </w:r>
    </w:p>
    <w:p w14:paraId="32225769" w14:textId="77777777" w:rsidR="00B25BB1" w:rsidRPr="001F14B8" w:rsidRDefault="00B25BB1" w:rsidP="0000093C">
      <w:pPr>
        <w:shd w:val="clear" w:color="auto" w:fill="FFFFFF"/>
        <w:tabs>
          <w:tab w:val="left" w:pos="709"/>
          <w:tab w:val="left" w:pos="851"/>
        </w:tabs>
        <w:suppressAutoHyphens/>
        <w:spacing w:after="0" w:line="240" w:lineRule="auto"/>
        <w:ind w:firstLine="709"/>
        <w:contextualSpacing/>
        <w:jc w:val="both"/>
        <w:textAlignment w:val="baseline"/>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Предварительный анализ рынка диетических кондитерских изделий в Казахстане показывает, что сегмент здорового питания и низкокалорийных продуктов находится на ранней стадии развития. В основном, потребители в Казахстане получают доступ к диетическим кондитерским изделиям через импортные бренды, преимущественно из России</w:t>
      </w:r>
      <w:r w:rsidR="000F61E5" w:rsidRPr="001F14B8">
        <w:rPr>
          <w:rFonts w:ascii="Times New Roman" w:eastAsia="Times New Roman" w:hAnsi="Times New Roman"/>
          <w:spacing w:val="2"/>
          <w:sz w:val="28"/>
          <w:szCs w:val="28"/>
          <w:lang w:eastAsia="ar-SA"/>
        </w:rPr>
        <w:t xml:space="preserve"> [1,2]</w:t>
      </w:r>
      <w:r w:rsidRPr="001F14B8">
        <w:rPr>
          <w:rFonts w:ascii="Times New Roman" w:eastAsia="Times New Roman" w:hAnsi="Times New Roman"/>
          <w:spacing w:val="2"/>
          <w:sz w:val="28"/>
          <w:szCs w:val="28"/>
          <w:lang w:eastAsia="ar-SA"/>
        </w:rPr>
        <w:t>.</w:t>
      </w:r>
    </w:p>
    <w:p w14:paraId="6A801C73" w14:textId="77777777" w:rsidR="00B25BB1" w:rsidRPr="001F14B8" w:rsidRDefault="00B25BB1" w:rsidP="0000093C">
      <w:pPr>
        <w:shd w:val="clear" w:color="auto" w:fill="FFFFFF"/>
        <w:tabs>
          <w:tab w:val="left" w:pos="709"/>
          <w:tab w:val="left" w:pos="851"/>
        </w:tabs>
        <w:suppressAutoHyphens/>
        <w:spacing w:after="0" w:line="240" w:lineRule="auto"/>
        <w:ind w:firstLine="709"/>
        <w:contextualSpacing/>
        <w:jc w:val="both"/>
        <w:textAlignment w:val="baseline"/>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 xml:space="preserve">Местные производители пока только начинают свой путь в этом сегменте рынка и имеют потенциал для развития. Это может быть связано с ростом интереса к здоровому образу жизни и диетическим продуктам среди казахстанских потребителей. Однако для </w:t>
      </w:r>
      <w:proofErr w:type="gramStart"/>
      <w:r w:rsidRPr="001F14B8">
        <w:rPr>
          <w:rFonts w:ascii="Times New Roman" w:eastAsia="Times New Roman" w:hAnsi="Times New Roman"/>
          <w:spacing w:val="2"/>
          <w:sz w:val="28"/>
          <w:szCs w:val="28"/>
          <w:lang w:eastAsia="ar-SA"/>
        </w:rPr>
        <w:t>того</w:t>
      </w:r>
      <w:proofErr w:type="gramEnd"/>
      <w:r w:rsidRPr="001F14B8">
        <w:rPr>
          <w:rFonts w:ascii="Times New Roman" w:eastAsia="Times New Roman" w:hAnsi="Times New Roman"/>
          <w:spacing w:val="2"/>
          <w:sz w:val="28"/>
          <w:szCs w:val="28"/>
          <w:lang w:eastAsia="ar-SA"/>
        </w:rPr>
        <w:t xml:space="preserve"> чтобы местные производители могли конкурировать успешно с импортными брендами, им может потребоваться инвестирование в исследование и разработку, улучшение качества продукции, и продвижение своих брендов среди потребителей</w:t>
      </w:r>
      <w:r w:rsidR="000F61E5" w:rsidRPr="001F14B8">
        <w:rPr>
          <w:rFonts w:ascii="Times New Roman" w:eastAsia="Times New Roman" w:hAnsi="Times New Roman"/>
          <w:spacing w:val="2"/>
          <w:sz w:val="28"/>
          <w:szCs w:val="28"/>
          <w:lang w:eastAsia="ar-SA"/>
        </w:rPr>
        <w:t xml:space="preserve"> [1,2]</w:t>
      </w:r>
      <w:r w:rsidRPr="001F14B8">
        <w:rPr>
          <w:rFonts w:ascii="Times New Roman" w:eastAsia="Times New Roman" w:hAnsi="Times New Roman"/>
          <w:spacing w:val="2"/>
          <w:sz w:val="28"/>
          <w:szCs w:val="28"/>
          <w:lang w:eastAsia="ar-SA"/>
        </w:rPr>
        <w:t>.</w:t>
      </w:r>
    </w:p>
    <w:p w14:paraId="4FD068A7" w14:textId="77777777" w:rsidR="003F74FA" w:rsidRPr="001F14B8" w:rsidRDefault="00B25BB1" w:rsidP="0000093C">
      <w:pPr>
        <w:shd w:val="clear" w:color="auto" w:fill="FFFFFF"/>
        <w:tabs>
          <w:tab w:val="left" w:pos="709"/>
          <w:tab w:val="left" w:pos="851"/>
        </w:tabs>
        <w:suppressAutoHyphens/>
        <w:spacing w:after="0" w:line="240" w:lineRule="auto"/>
        <w:ind w:firstLine="709"/>
        <w:contextualSpacing/>
        <w:jc w:val="both"/>
        <w:textAlignment w:val="baseline"/>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Этот сегмент рынка представляет интерес для развития, и местные производители могут воспользоваться этой возможностью, предлагая качественные и вкусные диетические кондитерские изделия потребителям, которые ценят здоровое питание и низкокалорийные варианты продуктов</w:t>
      </w:r>
      <w:r w:rsidR="000F61E5" w:rsidRPr="001F14B8">
        <w:rPr>
          <w:rFonts w:ascii="Times New Roman" w:eastAsia="Times New Roman" w:hAnsi="Times New Roman"/>
          <w:spacing w:val="2"/>
          <w:sz w:val="28"/>
          <w:szCs w:val="28"/>
          <w:lang w:eastAsia="ar-SA"/>
        </w:rPr>
        <w:t xml:space="preserve"> [1,2]</w:t>
      </w:r>
      <w:r w:rsidRPr="001F14B8">
        <w:rPr>
          <w:rFonts w:ascii="Times New Roman" w:eastAsia="Times New Roman" w:hAnsi="Times New Roman"/>
          <w:spacing w:val="2"/>
          <w:sz w:val="28"/>
          <w:szCs w:val="28"/>
          <w:lang w:eastAsia="ar-SA"/>
        </w:rPr>
        <w:t>.</w:t>
      </w:r>
    </w:p>
    <w:p w14:paraId="094BB8B2" w14:textId="77777777" w:rsidR="0053290C" w:rsidRPr="001F14B8" w:rsidRDefault="0053290C" w:rsidP="0000093C">
      <w:pPr>
        <w:autoSpaceDE w:val="0"/>
        <w:autoSpaceDN w:val="0"/>
        <w:adjustRightInd w:val="0"/>
        <w:spacing w:after="0" w:line="240" w:lineRule="auto"/>
        <w:ind w:firstLine="709"/>
        <w:jc w:val="both"/>
        <w:rPr>
          <w:rFonts w:ascii="Times New Roman" w:hAnsi="Times New Roman"/>
          <w:sz w:val="28"/>
          <w:szCs w:val="28"/>
        </w:rPr>
      </w:pPr>
      <w:r w:rsidRPr="001F14B8">
        <w:rPr>
          <w:rFonts w:ascii="Times New Roman" w:eastAsia="Times New Roman" w:hAnsi="Times New Roman"/>
          <w:sz w:val="28"/>
          <w:szCs w:val="28"/>
        </w:rPr>
        <w:t xml:space="preserve">По результатам мониторинга рынка можно сделать выводы, что рынок Республики Казахстан насыщен кондитерскими изделиями функциональной направленности в основном импортного производства </w:t>
      </w:r>
      <w:r w:rsidRPr="001F14B8">
        <w:rPr>
          <w:rFonts w:ascii="Times New Roman" w:hAnsi="Times New Roman"/>
          <w:sz w:val="28"/>
          <w:szCs w:val="28"/>
        </w:rPr>
        <w:t>из стран ближнего и дальнего зарубежья, с которыми конкурировать отечественным производителям достаточно сложно в силу отсутствия объёмов производства и слабо развитой экономической ситуацией в области перерабатывающей промышленности</w:t>
      </w:r>
      <w:r w:rsidR="000F61E5" w:rsidRPr="001F14B8">
        <w:rPr>
          <w:rFonts w:ascii="Times New Roman" w:hAnsi="Times New Roman"/>
          <w:sz w:val="28"/>
          <w:szCs w:val="28"/>
        </w:rPr>
        <w:t xml:space="preserve"> </w:t>
      </w:r>
      <w:r w:rsidR="000F61E5" w:rsidRPr="001F14B8">
        <w:rPr>
          <w:rFonts w:ascii="Times New Roman" w:eastAsia="Times New Roman" w:hAnsi="Times New Roman"/>
          <w:spacing w:val="2"/>
          <w:sz w:val="28"/>
          <w:szCs w:val="28"/>
          <w:lang w:eastAsia="ar-SA"/>
        </w:rPr>
        <w:t>[1,2]</w:t>
      </w:r>
      <w:r w:rsidRPr="001F14B8">
        <w:rPr>
          <w:rFonts w:ascii="Times New Roman" w:hAnsi="Times New Roman"/>
          <w:sz w:val="28"/>
          <w:szCs w:val="28"/>
        </w:rPr>
        <w:t>.</w:t>
      </w:r>
    </w:p>
    <w:p w14:paraId="38F938F7" w14:textId="77777777" w:rsidR="0053290C" w:rsidRPr="001F14B8" w:rsidRDefault="0053290C" w:rsidP="0000093C">
      <w:pPr>
        <w:spacing w:after="0" w:line="240" w:lineRule="auto"/>
        <w:ind w:firstLine="709"/>
        <w:jc w:val="center"/>
        <w:rPr>
          <w:rFonts w:ascii="Times New Roman" w:eastAsia="Times New Roman" w:hAnsi="Times New Roman"/>
          <w:sz w:val="28"/>
          <w:szCs w:val="28"/>
        </w:rPr>
      </w:pPr>
    </w:p>
    <w:p w14:paraId="4C0B2D54" w14:textId="77777777" w:rsidR="0053290C" w:rsidRPr="001F14B8" w:rsidRDefault="0053290C" w:rsidP="0000093C">
      <w:pPr>
        <w:keepNext/>
        <w:keepLines/>
        <w:numPr>
          <w:ilvl w:val="1"/>
          <w:numId w:val="5"/>
        </w:numPr>
        <w:spacing w:after="0" w:line="240" w:lineRule="auto"/>
        <w:ind w:left="0" w:firstLine="709"/>
        <w:jc w:val="both"/>
        <w:outlineLvl w:val="1"/>
        <w:rPr>
          <w:rFonts w:ascii="Times New Roman" w:eastAsia="MS Gothic" w:hAnsi="Times New Roman"/>
          <w:b/>
          <w:caps/>
          <w:sz w:val="28"/>
          <w:szCs w:val="28"/>
          <w:lang w:val="kk-KZ"/>
        </w:rPr>
      </w:pPr>
      <w:bookmarkStart w:id="18" w:name="_Toc156298366"/>
      <w:r w:rsidRPr="001F14B8">
        <w:rPr>
          <w:rFonts w:ascii="Times New Roman" w:eastAsia="MS Gothic" w:hAnsi="Times New Roman"/>
          <w:b/>
          <w:sz w:val="28"/>
          <w:szCs w:val="28"/>
          <w:lang w:val="kk-KZ"/>
        </w:rPr>
        <w:t>Анализ современного состояния проведенных научных исследований в области разработки диетических и функциональных пастиломармеладных изделий</w:t>
      </w:r>
      <w:bookmarkEnd w:id="18"/>
    </w:p>
    <w:p w14:paraId="63D6C1EF" w14:textId="77777777" w:rsidR="00F32D7A" w:rsidRPr="001F14B8" w:rsidRDefault="00F32D7A" w:rsidP="0000093C">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Ученые из ТОО «</w:t>
      </w:r>
      <w:proofErr w:type="spellStart"/>
      <w:r w:rsidR="00956BED" w:rsidRPr="001F14B8">
        <w:rPr>
          <w:rFonts w:ascii="Times New Roman" w:eastAsia="Times New Roman" w:hAnsi="Times New Roman"/>
          <w:sz w:val="28"/>
          <w:szCs w:val="28"/>
          <w:lang w:eastAsia="ru-RU"/>
        </w:rPr>
        <w:t>КазНИИПП</w:t>
      </w:r>
      <w:proofErr w:type="spellEnd"/>
      <w:r w:rsidRPr="001F14B8">
        <w:rPr>
          <w:rFonts w:ascii="Times New Roman" w:eastAsia="Times New Roman" w:hAnsi="Times New Roman"/>
          <w:sz w:val="28"/>
          <w:szCs w:val="28"/>
          <w:lang w:eastAsia="ru-RU"/>
        </w:rPr>
        <w:t xml:space="preserve">» предложен способ </w:t>
      </w:r>
      <w:r w:rsidRPr="001F14B8">
        <w:rPr>
          <w:rFonts w:ascii="Times New Roman" w:eastAsia="Times New Roman" w:hAnsi="Times New Roman"/>
          <w:sz w:val="28"/>
          <w:szCs w:val="28"/>
          <w:lang w:eastAsia="ru-RU"/>
        </w:rPr>
        <w:br/>
        <w:t xml:space="preserve">получения мармелада из овощей бахчевых культур, предусматривающий фракционирование овощей на сок и мякоть в соотношении 9:1 и обработкой ультразвуком на гомогенизаторе до получения однородной консистенции, </w:t>
      </w:r>
      <w:r w:rsidRPr="001F14B8">
        <w:rPr>
          <w:rFonts w:ascii="Times New Roman" w:eastAsia="Times New Roman" w:hAnsi="Times New Roman"/>
          <w:sz w:val="28"/>
          <w:szCs w:val="28"/>
          <w:lang w:eastAsia="ru-RU"/>
        </w:rPr>
        <w:lastRenderedPageBreak/>
        <w:t xml:space="preserve">смешивание другими компонентами и уваривание их при следующем соотношении компонентов в смеси, в </w:t>
      </w:r>
      <w:proofErr w:type="spellStart"/>
      <w:r w:rsidRPr="001F14B8">
        <w:rPr>
          <w:rFonts w:ascii="Times New Roman" w:eastAsia="Times New Roman" w:hAnsi="Times New Roman"/>
          <w:sz w:val="28"/>
          <w:szCs w:val="28"/>
          <w:lang w:eastAsia="ru-RU"/>
        </w:rPr>
        <w:t>мас</w:t>
      </w:r>
      <w:proofErr w:type="spellEnd"/>
      <w:r w:rsidRPr="001F14B8">
        <w:rPr>
          <w:rFonts w:ascii="Times New Roman" w:eastAsia="Times New Roman" w:hAnsi="Times New Roman"/>
          <w:sz w:val="28"/>
          <w:szCs w:val="28"/>
          <w:lang w:eastAsia="ru-RU"/>
        </w:rPr>
        <w:t>. %: Арбузная и тыквенная мякоть 34 Сахар 26 Желатин 3,8 Лимонная кислота 0,5 Морковь 14 Сок арбузный и тыквенный 17,2 Настойка шиповника 4,5. [4].</w:t>
      </w:r>
    </w:p>
    <w:p w14:paraId="40DAE689" w14:textId="77777777" w:rsidR="00F32D7A" w:rsidRPr="001F14B8" w:rsidRDefault="00F32D7A" w:rsidP="0000093C">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val="kk-KZ" w:eastAsia="ru-RU"/>
        </w:rPr>
        <w:t xml:space="preserve">Авторами из Белгородского государственного национального исследовательского университета предложен способ производства смоквы с наноструктурированным экстрактом боярышника, в котором сначала размягчают сильно пектиновые фрукты в пароконвектомате при температуре 75°С, затем очищают от твердых составляющих, измельчают до состояния пюре и протирают через сито для получения однородной консистенции, после чего в остуженное пюре добавляют нанокапсулы настойки боярышника в суспензии высоко- или низкоэтерифицированного яблочного или цитрусового пектина или нанокапсулы настойки боярышника в суспензии агар-агара из расчета 40-50 мг на 100 г сырого фруктового пюре, сушку осуществляют при температуре 45-50°С в течение 8 часов </w:t>
      </w:r>
      <w:r w:rsidRPr="001F14B8">
        <w:rPr>
          <w:rFonts w:ascii="Times New Roman" w:eastAsia="Times New Roman" w:hAnsi="Times New Roman"/>
          <w:sz w:val="28"/>
          <w:szCs w:val="28"/>
          <w:lang w:eastAsia="ru-RU"/>
        </w:rPr>
        <w:t xml:space="preserve"> [5]. </w:t>
      </w:r>
    </w:p>
    <w:p w14:paraId="28CAE126" w14:textId="77777777" w:rsidR="00F32D7A" w:rsidRPr="001F14B8" w:rsidRDefault="00F32D7A" w:rsidP="0000093C">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Куприной О.В., Медведевой Е.Н., Тюриной А.К. разработа</w:t>
      </w:r>
      <w:r w:rsidR="00CB7F01" w:rsidRPr="001F14B8">
        <w:rPr>
          <w:rFonts w:ascii="Times New Roman" w:eastAsia="Times New Roman" w:hAnsi="Times New Roman"/>
          <w:sz w:val="28"/>
          <w:szCs w:val="28"/>
          <w:lang w:eastAsia="ru-RU"/>
        </w:rPr>
        <w:t>н мармелад</w:t>
      </w:r>
      <w:r w:rsidRPr="001F14B8">
        <w:rPr>
          <w:rFonts w:ascii="Times New Roman" w:eastAsia="Times New Roman" w:hAnsi="Times New Roman"/>
          <w:sz w:val="28"/>
          <w:szCs w:val="28"/>
          <w:lang w:eastAsia="ru-RU"/>
        </w:rPr>
        <w:t xml:space="preserve"> </w:t>
      </w:r>
      <w:r w:rsidR="00CB7F01" w:rsidRPr="001F14B8">
        <w:rPr>
          <w:rFonts w:ascii="Times New Roman" w:eastAsia="Times New Roman" w:hAnsi="Times New Roman"/>
          <w:sz w:val="28"/>
          <w:szCs w:val="28"/>
          <w:lang w:eastAsia="ru-RU"/>
        </w:rPr>
        <w:t>с</w:t>
      </w:r>
      <w:r w:rsidRPr="001F14B8">
        <w:rPr>
          <w:rFonts w:ascii="Times New Roman" w:eastAsia="Times New Roman" w:hAnsi="Times New Roman"/>
          <w:sz w:val="28"/>
          <w:szCs w:val="28"/>
          <w:lang w:eastAsia="ru-RU"/>
        </w:rPr>
        <w:t xml:space="preserve"> облепихов</w:t>
      </w:r>
      <w:r w:rsidR="00CB7F01" w:rsidRPr="001F14B8">
        <w:rPr>
          <w:rFonts w:ascii="Times New Roman" w:eastAsia="Times New Roman" w:hAnsi="Times New Roman"/>
          <w:sz w:val="28"/>
          <w:szCs w:val="28"/>
          <w:lang w:eastAsia="ru-RU"/>
        </w:rPr>
        <w:t>ым</w:t>
      </w:r>
      <w:r w:rsidRPr="001F14B8">
        <w:rPr>
          <w:rFonts w:ascii="Times New Roman" w:eastAsia="Times New Roman" w:hAnsi="Times New Roman"/>
          <w:sz w:val="28"/>
          <w:szCs w:val="28"/>
          <w:lang w:eastAsia="ru-RU"/>
        </w:rPr>
        <w:t xml:space="preserve"> пюре и </w:t>
      </w:r>
      <w:r w:rsidR="00CB7F01" w:rsidRPr="001F14B8">
        <w:rPr>
          <w:rFonts w:ascii="Times New Roman" w:eastAsia="Times New Roman" w:hAnsi="Times New Roman"/>
          <w:sz w:val="28"/>
          <w:szCs w:val="28"/>
          <w:lang w:eastAsia="ru-RU"/>
        </w:rPr>
        <w:t xml:space="preserve">полисахаридом </w:t>
      </w:r>
      <w:proofErr w:type="spellStart"/>
      <w:r w:rsidRPr="001F14B8">
        <w:rPr>
          <w:rFonts w:ascii="Times New Roman" w:eastAsia="Times New Roman" w:hAnsi="Times New Roman"/>
          <w:sz w:val="28"/>
          <w:szCs w:val="28"/>
          <w:lang w:eastAsia="ru-RU"/>
        </w:rPr>
        <w:t>арабиногалактан</w:t>
      </w:r>
      <w:r w:rsidR="00CB7F01" w:rsidRPr="001F14B8">
        <w:rPr>
          <w:rFonts w:ascii="Times New Roman" w:eastAsia="Times New Roman" w:hAnsi="Times New Roman"/>
          <w:sz w:val="28"/>
          <w:szCs w:val="28"/>
          <w:lang w:eastAsia="ru-RU"/>
        </w:rPr>
        <w:t>ом</w:t>
      </w:r>
      <w:proofErr w:type="spellEnd"/>
      <w:r w:rsidR="00CB7F01" w:rsidRPr="001F14B8">
        <w:rPr>
          <w:rFonts w:ascii="Times New Roman" w:eastAsia="Times New Roman" w:hAnsi="Times New Roman"/>
          <w:sz w:val="28"/>
          <w:szCs w:val="28"/>
          <w:lang w:eastAsia="ru-RU"/>
        </w:rPr>
        <w:t xml:space="preserve">, обладающим </w:t>
      </w:r>
      <w:proofErr w:type="spellStart"/>
      <w:r w:rsidR="00CB7F01" w:rsidRPr="001F14B8">
        <w:rPr>
          <w:rFonts w:ascii="Times New Roman" w:eastAsia="Times New Roman" w:hAnsi="Times New Roman"/>
          <w:sz w:val="28"/>
          <w:szCs w:val="28"/>
          <w:lang w:eastAsia="ru-RU"/>
        </w:rPr>
        <w:t>функиональными</w:t>
      </w:r>
      <w:proofErr w:type="spellEnd"/>
      <w:r w:rsidR="00CB7F01" w:rsidRPr="001F14B8">
        <w:rPr>
          <w:rFonts w:ascii="Times New Roman" w:eastAsia="Times New Roman" w:hAnsi="Times New Roman"/>
          <w:sz w:val="28"/>
          <w:szCs w:val="28"/>
          <w:lang w:eastAsia="ru-RU"/>
        </w:rPr>
        <w:t xml:space="preserve"> свойствами</w:t>
      </w:r>
      <w:r w:rsidRPr="001F14B8">
        <w:rPr>
          <w:rFonts w:ascii="Times New Roman" w:eastAsia="Times New Roman" w:hAnsi="Times New Roman"/>
          <w:sz w:val="28"/>
          <w:szCs w:val="28"/>
          <w:lang w:eastAsia="ru-RU"/>
        </w:rPr>
        <w:t xml:space="preserve"> [6].</w:t>
      </w:r>
    </w:p>
    <w:p w14:paraId="0A2C3E4F" w14:textId="77777777" w:rsidR="00F32D7A" w:rsidRPr="001F14B8" w:rsidRDefault="00B96486" w:rsidP="0000093C">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Коновалов</w:t>
      </w:r>
      <w:r w:rsidR="00F32D7A" w:rsidRPr="001F14B8">
        <w:rPr>
          <w:rFonts w:ascii="Times New Roman" w:eastAsia="Times New Roman" w:hAnsi="Times New Roman"/>
          <w:sz w:val="28"/>
          <w:szCs w:val="28"/>
          <w:lang w:eastAsia="ru-RU"/>
        </w:rPr>
        <w:t xml:space="preserve"> разработал желейн</w:t>
      </w:r>
      <w:r w:rsidRPr="001F14B8">
        <w:rPr>
          <w:rFonts w:ascii="Times New Roman" w:eastAsia="Times New Roman" w:hAnsi="Times New Roman"/>
          <w:sz w:val="28"/>
          <w:szCs w:val="28"/>
          <w:lang w:eastAsia="ru-RU"/>
        </w:rPr>
        <w:t>ый</w:t>
      </w:r>
      <w:r w:rsidR="00F32D7A"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lang w:eastAsia="ru-RU"/>
        </w:rPr>
        <w:t>мармелад для диетического питания, где</w:t>
      </w:r>
      <w:r w:rsidR="00F32D7A"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lang w:eastAsia="ru-RU"/>
        </w:rPr>
        <w:t xml:space="preserve">в качестве </w:t>
      </w:r>
      <w:proofErr w:type="spellStart"/>
      <w:r w:rsidRPr="001F14B8">
        <w:rPr>
          <w:rFonts w:ascii="Times New Roman" w:eastAsia="Times New Roman" w:hAnsi="Times New Roman"/>
          <w:sz w:val="28"/>
          <w:szCs w:val="28"/>
          <w:lang w:eastAsia="ru-RU"/>
        </w:rPr>
        <w:t>желирующ</w:t>
      </w:r>
      <w:r w:rsidR="008F4137" w:rsidRPr="001F14B8">
        <w:rPr>
          <w:rFonts w:ascii="Times New Roman" w:eastAsia="Times New Roman" w:hAnsi="Times New Roman"/>
          <w:sz w:val="28"/>
          <w:szCs w:val="28"/>
          <w:lang w:eastAsia="ru-RU"/>
        </w:rPr>
        <w:t>их</w:t>
      </w:r>
      <w:proofErr w:type="spellEnd"/>
      <w:r w:rsidR="008F4137" w:rsidRPr="001F14B8">
        <w:rPr>
          <w:rFonts w:ascii="Times New Roman" w:eastAsia="Times New Roman" w:hAnsi="Times New Roman"/>
          <w:sz w:val="28"/>
          <w:szCs w:val="28"/>
          <w:lang w:eastAsia="ru-RU"/>
        </w:rPr>
        <w:t xml:space="preserve"> веществ</w:t>
      </w:r>
      <w:r w:rsidRPr="001F14B8">
        <w:rPr>
          <w:rFonts w:ascii="Times New Roman" w:eastAsia="Times New Roman" w:hAnsi="Times New Roman"/>
          <w:sz w:val="28"/>
          <w:szCs w:val="28"/>
          <w:lang w:eastAsia="ru-RU"/>
        </w:rPr>
        <w:t xml:space="preserve"> использу</w:t>
      </w:r>
      <w:r w:rsidR="008F4137" w:rsidRPr="001F14B8">
        <w:rPr>
          <w:rFonts w:ascii="Times New Roman" w:eastAsia="Times New Roman" w:hAnsi="Times New Roman"/>
          <w:sz w:val="28"/>
          <w:szCs w:val="28"/>
          <w:lang w:eastAsia="ru-RU"/>
        </w:rPr>
        <w:t>ю</w:t>
      </w:r>
      <w:r w:rsidRPr="001F14B8">
        <w:rPr>
          <w:rFonts w:ascii="Times New Roman" w:eastAsia="Times New Roman" w:hAnsi="Times New Roman"/>
          <w:sz w:val="28"/>
          <w:szCs w:val="28"/>
          <w:lang w:eastAsia="ru-RU"/>
        </w:rPr>
        <w:t>тся агар-агар и цитрусовый пектин, а в качестве подсластителя – сироп из топинамбура</w:t>
      </w:r>
      <w:r w:rsidR="008F4137" w:rsidRPr="001F14B8">
        <w:rPr>
          <w:rFonts w:ascii="Times New Roman" w:eastAsia="Times New Roman" w:hAnsi="Times New Roman"/>
          <w:sz w:val="28"/>
          <w:szCs w:val="28"/>
          <w:lang w:eastAsia="ru-RU"/>
        </w:rPr>
        <w:t>.</w:t>
      </w:r>
      <w:r w:rsidRPr="001F14B8">
        <w:rPr>
          <w:rFonts w:ascii="Times New Roman" w:eastAsia="Times New Roman" w:hAnsi="Times New Roman"/>
          <w:sz w:val="28"/>
          <w:szCs w:val="28"/>
          <w:lang w:eastAsia="ru-RU"/>
        </w:rPr>
        <w:t xml:space="preserve"> </w:t>
      </w:r>
      <w:r w:rsidR="008F4137" w:rsidRPr="001F14B8">
        <w:rPr>
          <w:rFonts w:ascii="Times New Roman" w:eastAsia="Times New Roman" w:hAnsi="Times New Roman"/>
          <w:sz w:val="28"/>
          <w:szCs w:val="28"/>
          <w:lang w:eastAsia="ru-RU"/>
        </w:rPr>
        <w:t>Для</w:t>
      </w:r>
      <w:r w:rsidRPr="001F14B8">
        <w:rPr>
          <w:rFonts w:ascii="Times New Roman" w:eastAsia="Times New Roman" w:hAnsi="Times New Roman"/>
          <w:sz w:val="28"/>
          <w:szCs w:val="28"/>
          <w:lang w:eastAsia="ru-RU"/>
        </w:rPr>
        <w:t xml:space="preserve"> обогащ</w:t>
      </w:r>
      <w:r w:rsidR="008F4137" w:rsidRPr="001F14B8">
        <w:rPr>
          <w:rFonts w:ascii="Times New Roman" w:eastAsia="Times New Roman" w:hAnsi="Times New Roman"/>
          <w:sz w:val="28"/>
          <w:szCs w:val="28"/>
          <w:lang w:eastAsia="ru-RU"/>
        </w:rPr>
        <w:t>ения</w:t>
      </w:r>
      <w:r w:rsidRPr="001F14B8">
        <w:rPr>
          <w:rFonts w:ascii="Times New Roman" w:eastAsia="Times New Roman" w:hAnsi="Times New Roman"/>
          <w:sz w:val="28"/>
          <w:szCs w:val="28"/>
          <w:lang w:eastAsia="ru-RU"/>
        </w:rPr>
        <w:t xml:space="preserve"> </w:t>
      </w:r>
      <w:r w:rsidR="008F4137" w:rsidRPr="001F14B8">
        <w:rPr>
          <w:rFonts w:ascii="Times New Roman" w:eastAsia="Times New Roman" w:hAnsi="Times New Roman"/>
          <w:sz w:val="28"/>
          <w:szCs w:val="28"/>
          <w:lang w:eastAsia="ru-RU"/>
        </w:rPr>
        <w:t>применялся</w:t>
      </w:r>
      <w:r w:rsidRPr="001F14B8">
        <w:rPr>
          <w:rFonts w:ascii="Times New Roman" w:eastAsia="Times New Roman" w:hAnsi="Times New Roman"/>
          <w:sz w:val="28"/>
          <w:szCs w:val="28"/>
          <w:lang w:eastAsia="ru-RU"/>
        </w:rPr>
        <w:t xml:space="preserve"> порошок спирулины</w:t>
      </w:r>
      <w:r w:rsidR="008F4137" w:rsidRPr="001F14B8">
        <w:rPr>
          <w:rFonts w:ascii="Times New Roman" w:eastAsia="Times New Roman" w:hAnsi="Times New Roman"/>
          <w:sz w:val="28"/>
          <w:szCs w:val="28"/>
          <w:lang w:eastAsia="ru-RU"/>
        </w:rPr>
        <w:t>,</w:t>
      </w:r>
      <w:r w:rsidRPr="001F14B8">
        <w:rPr>
          <w:rFonts w:ascii="Times New Roman" w:eastAsia="Times New Roman" w:hAnsi="Times New Roman"/>
          <w:sz w:val="28"/>
          <w:szCs w:val="28"/>
          <w:lang w:eastAsia="ru-RU"/>
        </w:rPr>
        <w:t xml:space="preserve"> измельченные семена </w:t>
      </w:r>
      <w:proofErr w:type="spellStart"/>
      <w:r w:rsidRPr="001F14B8">
        <w:rPr>
          <w:rFonts w:ascii="Times New Roman" w:eastAsia="Times New Roman" w:hAnsi="Times New Roman"/>
          <w:sz w:val="28"/>
          <w:szCs w:val="28"/>
          <w:lang w:eastAsia="ru-RU"/>
        </w:rPr>
        <w:t>чиа</w:t>
      </w:r>
      <w:proofErr w:type="spellEnd"/>
      <w:r w:rsidR="008F4137"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lang w:eastAsia="ru-RU"/>
        </w:rPr>
        <w:t xml:space="preserve">натуральный сок княженики. Исходные компоненты берут в следующих количествах в кг на 100 кг: вода </w:t>
      </w:r>
      <w:r w:rsidR="008F4137" w:rsidRPr="001F14B8">
        <w:rPr>
          <w:rFonts w:ascii="Times New Roman" w:eastAsia="Times New Roman" w:hAnsi="Times New Roman"/>
          <w:sz w:val="28"/>
          <w:szCs w:val="28"/>
          <w:lang w:eastAsia="ru-RU"/>
        </w:rPr>
        <w:t>–</w:t>
      </w:r>
      <w:r w:rsidRPr="001F14B8">
        <w:rPr>
          <w:rFonts w:ascii="Times New Roman" w:eastAsia="Times New Roman" w:hAnsi="Times New Roman"/>
          <w:sz w:val="28"/>
          <w:szCs w:val="28"/>
          <w:lang w:eastAsia="ru-RU"/>
        </w:rPr>
        <w:t xml:space="preserve"> 40,0; сок княженики </w:t>
      </w:r>
      <w:r w:rsidR="008F4137" w:rsidRPr="001F14B8">
        <w:rPr>
          <w:rFonts w:ascii="Times New Roman" w:eastAsia="Times New Roman" w:hAnsi="Times New Roman"/>
          <w:sz w:val="28"/>
          <w:szCs w:val="28"/>
          <w:lang w:eastAsia="ru-RU"/>
        </w:rPr>
        <w:t>–</w:t>
      </w:r>
      <w:r w:rsidRPr="001F14B8">
        <w:rPr>
          <w:rFonts w:ascii="Times New Roman" w:eastAsia="Times New Roman" w:hAnsi="Times New Roman"/>
          <w:sz w:val="28"/>
          <w:szCs w:val="28"/>
          <w:lang w:eastAsia="ru-RU"/>
        </w:rPr>
        <w:t xml:space="preserve"> 40,0; сироп из топинамбура </w:t>
      </w:r>
      <w:r w:rsidR="008F4137" w:rsidRPr="001F14B8">
        <w:rPr>
          <w:rFonts w:ascii="Times New Roman" w:eastAsia="Times New Roman" w:hAnsi="Times New Roman"/>
          <w:sz w:val="28"/>
          <w:szCs w:val="28"/>
          <w:lang w:eastAsia="ru-RU"/>
        </w:rPr>
        <w:t>–</w:t>
      </w:r>
      <w:r w:rsidRPr="001F14B8">
        <w:rPr>
          <w:rFonts w:ascii="Times New Roman" w:eastAsia="Times New Roman" w:hAnsi="Times New Roman"/>
          <w:sz w:val="28"/>
          <w:szCs w:val="28"/>
          <w:lang w:eastAsia="ru-RU"/>
        </w:rPr>
        <w:t xml:space="preserve"> 11,6; порошок спирулины </w:t>
      </w:r>
      <w:r w:rsidR="008F4137" w:rsidRPr="001F14B8">
        <w:rPr>
          <w:rFonts w:ascii="Times New Roman" w:eastAsia="Times New Roman" w:hAnsi="Times New Roman"/>
          <w:sz w:val="28"/>
          <w:szCs w:val="28"/>
          <w:lang w:eastAsia="ru-RU"/>
        </w:rPr>
        <w:t>–</w:t>
      </w:r>
      <w:r w:rsidRPr="001F14B8">
        <w:rPr>
          <w:rFonts w:ascii="Times New Roman" w:eastAsia="Times New Roman" w:hAnsi="Times New Roman"/>
          <w:sz w:val="28"/>
          <w:szCs w:val="28"/>
          <w:lang w:eastAsia="ru-RU"/>
        </w:rPr>
        <w:t xml:space="preserve"> 2,5; измельченные семена белого </w:t>
      </w:r>
      <w:proofErr w:type="spellStart"/>
      <w:r w:rsidRPr="001F14B8">
        <w:rPr>
          <w:rFonts w:ascii="Times New Roman" w:eastAsia="Times New Roman" w:hAnsi="Times New Roman"/>
          <w:sz w:val="28"/>
          <w:szCs w:val="28"/>
          <w:lang w:eastAsia="ru-RU"/>
        </w:rPr>
        <w:t>чиа</w:t>
      </w:r>
      <w:proofErr w:type="spellEnd"/>
      <w:r w:rsidRPr="001F14B8">
        <w:rPr>
          <w:rFonts w:ascii="Times New Roman" w:eastAsia="Times New Roman" w:hAnsi="Times New Roman"/>
          <w:sz w:val="28"/>
          <w:szCs w:val="28"/>
          <w:lang w:eastAsia="ru-RU"/>
        </w:rPr>
        <w:t xml:space="preserve"> </w:t>
      </w:r>
      <w:r w:rsidR="008F4137" w:rsidRPr="001F14B8">
        <w:rPr>
          <w:rFonts w:ascii="Times New Roman" w:eastAsia="Times New Roman" w:hAnsi="Times New Roman"/>
          <w:sz w:val="28"/>
          <w:szCs w:val="28"/>
          <w:lang w:eastAsia="ru-RU"/>
        </w:rPr>
        <w:t>–</w:t>
      </w:r>
      <w:r w:rsidRPr="001F14B8">
        <w:rPr>
          <w:rFonts w:ascii="Times New Roman" w:eastAsia="Times New Roman" w:hAnsi="Times New Roman"/>
          <w:sz w:val="28"/>
          <w:szCs w:val="28"/>
          <w:lang w:eastAsia="ru-RU"/>
        </w:rPr>
        <w:t xml:space="preserve"> 2,5; агар-агар – 0,7; цитрусовый пектин </w:t>
      </w:r>
      <w:r w:rsidR="008F4137" w:rsidRPr="001F14B8">
        <w:rPr>
          <w:rFonts w:ascii="Times New Roman" w:eastAsia="Times New Roman" w:hAnsi="Times New Roman"/>
          <w:sz w:val="28"/>
          <w:szCs w:val="28"/>
          <w:lang w:eastAsia="ru-RU"/>
        </w:rPr>
        <w:t>–</w:t>
      </w:r>
      <w:r w:rsidRPr="001F14B8">
        <w:rPr>
          <w:rFonts w:ascii="Times New Roman" w:eastAsia="Times New Roman" w:hAnsi="Times New Roman"/>
          <w:sz w:val="28"/>
          <w:szCs w:val="28"/>
          <w:lang w:eastAsia="ru-RU"/>
        </w:rPr>
        <w:t xml:space="preserve"> 2,5; янтарная кислота </w:t>
      </w:r>
      <w:r w:rsidR="008F4137" w:rsidRPr="001F14B8">
        <w:rPr>
          <w:rFonts w:ascii="Times New Roman" w:eastAsia="Times New Roman" w:hAnsi="Times New Roman"/>
          <w:sz w:val="28"/>
          <w:szCs w:val="28"/>
          <w:lang w:eastAsia="ru-RU"/>
        </w:rPr>
        <w:t>–</w:t>
      </w:r>
      <w:r w:rsidRPr="001F14B8">
        <w:rPr>
          <w:rFonts w:ascii="Times New Roman" w:eastAsia="Times New Roman" w:hAnsi="Times New Roman"/>
          <w:sz w:val="28"/>
          <w:szCs w:val="28"/>
          <w:lang w:eastAsia="ru-RU"/>
        </w:rPr>
        <w:t xml:space="preserve"> 0,2. </w:t>
      </w:r>
      <w:r w:rsidR="00F32D7A" w:rsidRPr="001F14B8">
        <w:rPr>
          <w:rFonts w:ascii="Times New Roman" w:eastAsia="Times New Roman" w:hAnsi="Times New Roman"/>
          <w:sz w:val="28"/>
          <w:szCs w:val="28"/>
          <w:lang w:eastAsia="ru-RU"/>
        </w:rPr>
        <w:t xml:space="preserve"> [7]. </w:t>
      </w:r>
    </w:p>
    <w:p w14:paraId="5E5F0575" w14:textId="77777777" w:rsidR="00F32D7A" w:rsidRPr="001F14B8" w:rsidRDefault="00F32D7A" w:rsidP="0000093C">
      <w:pPr>
        <w:autoSpaceDE w:val="0"/>
        <w:autoSpaceDN w:val="0"/>
        <w:adjustRightInd w:val="0"/>
        <w:spacing w:after="0" w:line="240" w:lineRule="auto"/>
        <w:ind w:firstLine="709"/>
        <w:jc w:val="both"/>
        <w:rPr>
          <w:rFonts w:ascii="Times New Roman" w:eastAsia="Times New Roman" w:hAnsi="Times New Roman"/>
          <w:sz w:val="28"/>
          <w:szCs w:val="28"/>
          <w:lang w:eastAsia="ru-RU"/>
        </w:rPr>
      </w:pPr>
      <w:proofErr w:type="spellStart"/>
      <w:r w:rsidRPr="001F14B8">
        <w:rPr>
          <w:rFonts w:ascii="Times New Roman" w:eastAsia="Times New Roman" w:hAnsi="Times New Roman"/>
          <w:sz w:val="28"/>
          <w:szCs w:val="28"/>
          <w:lang w:eastAsia="ru-RU"/>
        </w:rPr>
        <w:t>Брановицкой</w:t>
      </w:r>
      <w:proofErr w:type="spellEnd"/>
      <w:r w:rsidRPr="001F14B8">
        <w:rPr>
          <w:rFonts w:ascii="Times New Roman" w:eastAsia="Times New Roman" w:hAnsi="Times New Roman"/>
          <w:sz w:val="28"/>
          <w:szCs w:val="28"/>
          <w:lang w:eastAsia="ru-RU"/>
        </w:rPr>
        <w:t xml:space="preserve"> Т.Ю. и </w:t>
      </w:r>
      <w:proofErr w:type="spellStart"/>
      <w:r w:rsidRPr="001F14B8">
        <w:rPr>
          <w:rFonts w:ascii="Times New Roman" w:eastAsia="Times New Roman" w:hAnsi="Times New Roman"/>
          <w:sz w:val="28"/>
          <w:szCs w:val="28"/>
          <w:lang w:eastAsia="ru-RU"/>
        </w:rPr>
        <w:t>Кожарским</w:t>
      </w:r>
      <w:proofErr w:type="spellEnd"/>
      <w:r w:rsidRPr="001F14B8">
        <w:rPr>
          <w:rFonts w:ascii="Times New Roman" w:eastAsia="Times New Roman" w:hAnsi="Times New Roman"/>
          <w:sz w:val="28"/>
          <w:szCs w:val="28"/>
          <w:lang w:eastAsia="ru-RU"/>
        </w:rPr>
        <w:t xml:space="preserve"> Г.Н. установ</w:t>
      </w:r>
      <w:r w:rsidR="00202DD9" w:rsidRPr="001F14B8">
        <w:rPr>
          <w:rFonts w:ascii="Times New Roman" w:eastAsia="Times New Roman" w:hAnsi="Times New Roman"/>
          <w:sz w:val="28"/>
          <w:szCs w:val="28"/>
          <w:lang w:eastAsia="ru-RU"/>
        </w:rPr>
        <w:t>или</w:t>
      </w:r>
      <w:r w:rsidRPr="001F14B8">
        <w:rPr>
          <w:rFonts w:ascii="Times New Roman" w:eastAsia="Times New Roman" w:hAnsi="Times New Roman"/>
          <w:sz w:val="28"/>
          <w:szCs w:val="28"/>
          <w:lang w:eastAsia="ru-RU"/>
        </w:rPr>
        <w:t xml:space="preserve">, что плоды </w:t>
      </w:r>
      <w:proofErr w:type="spellStart"/>
      <w:r w:rsidRPr="001F14B8">
        <w:rPr>
          <w:rFonts w:ascii="Times New Roman" w:eastAsia="Times New Roman" w:hAnsi="Times New Roman"/>
          <w:sz w:val="28"/>
          <w:szCs w:val="28"/>
          <w:lang w:eastAsia="ru-RU"/>
        </w:rPr>
        <w:t>зизифуса</w:t>
      </w:r>
      <w:proofErr w:type="spellEnd"/>
      <w:r w:rsidRPr="001F14B8">
        <w:rPr>
          <w:rFonts w:ascii="Times New Roman" w:eastAsia="Times New Roman" w:hAnsi="Times New Roman"/>
          <w:sz w:val="28"/>
          <w:szCs w:val="28"/>
          <w:lang w:eastAsia="ru-RU"/>
        </w:rPr>
        <w:t xml:space="preserve"> можно использовать в качестве альтернативного сырья для выработки зефирного крема, пластового и желейного формового мармелада, пастилы [8].</w:t>
      </w:r>
    </w:p>
    <w:p w14:paraId="7E615282" w14:textId="77777777" w:rsidR="00F32D7A" w:rsidRPr="001F14B8" w:rsidRDefault="00847919" w:rsidP="0000093C">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 xml:space="preserve">Изобретатели </w:t>
      </w:r>
      <w:proofErr w:type="spellStart"/>
      <w:r w:rsidRPr="001F14B8">
        <w:rPr>
          <w:rFonts w:ascii="Times New Roman" w:eastAsia="Times New Roman" w:hAnsi="Times New Roman"/>
          <w:sz w:val="28"/>
          <w:szCs w:val="28"/>
          <w:lang w:eastAsia="ru-RU"/>
        </w:rPr>
        <w:t>Першакова</w:t>
      </w:r>
      <w:proofErr w:type="spellEnd"/>
      <w:r w:rsidRPr="001F14B8">
        <w:rPr>
          <w:rFonts w:ascii="Times New Roman" w:eastAsia="Times New Roman" w:hAnsi="Times New Roman"/>
          <w:sz w:val="28"/>
          <w:szCs w:val="28"/>
          <w:lang w:eastAsia="ru-RU"/>
        </w:rPr>
        <w:t xml:space="preserve"> Т.В., Горлов С.М., Яковлева Т.В., </w:t>
      </w:r>
      <w:proofErr w:type="spellStart"/>
      <w:r w:rsidRPr="001F14B8">
        <w:rPr>
          <w:rFonts w:ascii="Times New Roman" w:eastAsia="Times New Roman" w:hAnsi="Times New Roman"/>
          <w:sz w:val="28"/>
          <w:szCs w:val="28"/>
          <w:lang w:eastAsia="ru-RU"/>
        </w:rPr>
        <w:t>Семиряжко</w:t>
      </w:r>
      <w:proofErr w:type="spellEnd"/>
      <w:r w:rsidRPr="001F14B8">
        <w:rPr>
          <w:rFonts w:ascii="Times New Roman" w:eastAsia="Times New Roman" w:hAnsi="Times New Roman"/>
          <w:sz w:val="28"/>
          <w:szCs w:val="28"/>
          <w:lang w:eastAsia="ru-RU"/>
        </w:rPr>
        <w:t xml:space="preserve"> Е.С., </w:t>
      </w:r>
      <w:proofErr w:type="spellStart"/>
      <w:r w:rsidRPr="001F14B8">
        <w:rPr>
          <w:rFonts w:ascii="Times New Roman" w:eastAsia="Times New Roman" w:hAnsi="Times New Roman"/>
          <w:sz w:val="28"/>
          <w:szCs w:val="28"/>
          <w:lang w:eastAsia="ru-RU"/>
        </w:rPr>
        <w:t>Тягущева</w:t>
      </w:r>
      <w:proofErr w:type="spellEnd"/>
      <w:r w:rsidRPr="001F14B8">
        <w:rPr>
          <w:rFonts w:ascii="Times New Roman" w:eastAsia="Times New Roman" w:hAnsi="Times New Roman"/>
          <w:sz w:val="28"/>
          <w:szCs w:val="28"/>
          <w:lang w:eastAsia="ru-RU"/>
        </w:rPr>
        <w:t xml:space="preserve"> А.А., Карпенко Е.Н. предложили способ производства пастилы с функциональными свойствами, где в качестве функциональной добавки применялся виноградный порошок из выжимок винограда, </w:t>
      </w:r>
      <w:proofErr w:type="spellStart"/>
      <w:r w:rsidRPr="001F14B8">
        <w:rPr>
          <w:rFonts w:ascii="Times New Roman" w:eastAsia="Times New Roman" w:hAnsi="Times New Roman"/>
          <w:sz w:val="28"/>
          <w:szCs w:val="28"/>
          <w:lang w:eastAsia="ru-RU"/>
        </w:rPr>
        <w:t>пробиотического</w:t>
      </w:r>
      <w:proofErr w:type="spellEnd"/>
      <w:r w:rsidRPr="001F14B8">
        <w:rPr>
          <w:rFonts w:ascii="Times New Roman" w:eastAsia="Times New Roman" w:hAnsi="Times New Roman"/>
          <w:sz w:val="28"/>
          <w:szCs w:val="28"/>
          <w:lang w:eastAsia="ru-RU"/>
        </w:rPr>
        <w:t xml:space="preserve"> препарата «Ветом 1.1» и инулина для нормализации пищевого статуса</w:t>
      </w:r>
      <w:r w:rsidR="00F32D7A" w:rsidRPr="001F14B8">
        <w:rPr>
          <w:rFonts w:ascii="Times New Roman" w:eastAsia="Times New Roman" w:hAnsi="Times New Roman"/>
          <w:sz w:val="28"/>
          <w:szCs w:val="28"/>
          <w:lang w:eastAsia="ru-RU"/>
        </w:rPr>
        <w:t xml:space="preserve"> [9].</w:t>
      </w:r>
    </w:p>
    <w:p w14:paraId="76A752D7" w14:textId="77777777" w:rsidR="00F32D7A" w:rsidRPr="001F14B8" w:rsidRDefault="00F32D7A" w:rsidP="0000093C">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Эти разработки являются интересными и могут способствовать созданию продуктов с улучшенными свойствами, которые могут быть более полезными для потребителей.</w:t>
      </w:r>
    </w:p>
    <w:p w14:paraId="0C21E7A3" w14:textId="77777777" w:rsidR="00F32D7A" w:rsidRPr="001F14B8" w:rsidRDefault="00F32D7A" w:rsidP="0000093C">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bCs/>
          <w:sz w:val="28"/>
          <w:szCs w:val="28"/>
          <w:lang w:eastAsia="ru-RU"/>
        </w:rPr>
        <w:t>Авторами исследована возможность использования антоцианов крабового яблока (</w:t>
      </w:r>
      <w:proofErr w:type="spellStart"/>
      <w:r w:rsidRPr="001F14B8">
        <w:rPr>
          <w:rFonts w:ascii="Times New Roman" w:eastAsia="Times New Roman" w:hAnsi="Times New Roman"/>
          <w:bCs/>
          <w:sz w:val="28"/>
          <w:szCs w:val="28"/>
          <w:lang w:eastAsia="ru-RU"/>
        </w:rPr>
        <w:t>Malus</w:t>
      </w:r>
      <w:proofErr w:type="spellEnd"/>
      <w:r w:rsidRPr="001F14B8">
        <w:rPr>
          <w:rFonts w:ascii="Times New Roman" w:eastAsia="Times New Roman" w:hAnsi="Times New Roman"/>
          <w:bCs/>
          <w:sz w:val="28"/>
          <w:szCs w:val="28"/>
          <w:lang w:eastAsia="ru-RU"/>
        </w:rPr>
        <w:t xml:space="preserve"> </w:t>
      </w:r>
      <w:proofErr w:type="spellStart"/>
      <w:r w:rsidRPr="001F14B8">
        <w:rPr>
          <w:rFonts w:ascii="Times New Roman" w:eastAsia="Times New Roman" w:hAnsi="Times New Roman"/>
          <w:bCs/>
          <w:sz w:val="28"/>
          <w:szCs w:val="28"/>
          <w:lang w:eastAsia="ru-RU"/>
        </w:rPr>
        <w:t>floribunda</w:t>
      </w:r>
      <w:proofErr w:type="spellEnd"/>
      <w:r w:rsidRPr="001F14B8">
        <w:rPr>
          <w:rFonts w:ascii="Times New Roman" w:eastAsia="Times New Roman" w:hAnsi="Times New Roman"/>
          <w:bCs/>
          <w:sz w:val="28"/>
          <w:szCs w:val="28"/>
          <w:lang w:eastAsia="ru-RU"/>
        </w:rPr>
        <w:t>) в качестве натурального красителя в яблочном мармеладе</w:t>
      </w:r>
      <w:r w:rsidRPr="001F14B8">
        <w:rPr>
          <w:rFonts w:ascii="Times New Roman" w:eastAsia="Times New Roman" w:hAnsi="Times New Roman"/>
          <w:sz w:val="28"/>
          <w:szCs w:val="28"/>
          <w:lang w:eastAsia="ru-RU"/>
        </w:rPr>
        <w:t xml:space="preserve">. Также они рекомендуют для стабилизации цвета клубничного мармелада применять антоцианы из крабового яблока. При этом, авторами отмечено, что плоды крабовой яблони смогут по функциональным свойствам соответствовать пищевым продуктам, в которые они добавляются, благодаря своей антиоксидантной активности. Увеличение использования натуральных </w:t>
      </w:r>
      <w:r w:rsidRPr="001F14B8">
        <w:rPr>
          <w:rFonts w:ascii="Times New Roman" w:eastAsia="Times New Roman" w:hAnsi="Times New Roman"/>
          <w:sz w:val="28"/>
          <w:szCs w:val="28"/>
          <w:lang w:eastAsia="ru-RU"/>
        </w:rPr>
        <w:lastRenderedPageBreak/>
        <w:t xml:space="preserve">источников антоцианов, таких как крабовое яблоко, вместо искусственных красителей в пищевых продуктах, окажет положительное влияние на здоровье человека. При этом они рекомендуют хранить мармеладные </w:t>
      </w:r>
      <w:proofErr w:type="spellStart"/>
      <w:r w:rsidRPr="001F14B8">
        <w:rPr>
          <w:rFonts w:ascii="Times New Roman" w:eastAsia="Times New Roman" w:hAnsi="Times New Roman"/>
          <w:sz w:val="28"/>
          <w:szCs w:val="28"/>
          <w:lang w:eastAsia="ru-RU"/>
        </w:rPr>
        <w:t>изделя</w:t>
      </w:r>
      <w:proofErr w:type="spellEnd"/>
      <w:r w:rsidRPr="001F14B8">
        <w:rPr>
          <w:rFonts w:ascii="Times New Roman" w:eastAsia="Times New Roman" w:hAnsi="Times New Roman"/>
          <w:sz w:val="28"/>
          <w:szCs w:val="28"/>
          <w:lang w:eastAsia="ru-RU"/>
        </w:rPr>
        <w:t xml:space="preserve"> в целях сохранения большего количества </w:t>
      </w:r>
      <w:proofErr w:type="spellStart"/>
      <w:r w:rsidRPr="001F14B8">
        <w:rPr>
          <w:rFonts w:ascii="Times New Roman" w:eastAsia="Times New Roman" w:hAnsi="Times New Roman"/>
          <w:sz w:val="28"/>
          <w:szCs w:val="28"/>
          <w:lang w:eastAsia="ru-RU"/>
        </w:rPr>
        <w:t>антацианов</w:t>
      </w:r>
      <w:proofErr w:type="spellEnd"/>
      <w:r w:rsidRPr="001F14B8">
        <w:rPr>
          <w:rFonts w:ascii="Times New Roman" w:eastAsia="Times New Roman" w:hAnsi="Times New Roman"/>
          <w:sz w:val="28"/>
          <w:szCs w:val="28"/>
          <w:lang w:eastAsia="ru-RU"/>
        </w:rPr>
        <w:t xml:space="preserve"> при температуре 9 </w:t>
      </w:r>
      <w:r w:rsidRPr="001F14B8">
        <w:rPr>
          <w:rFonts w:ascii="Times New Roman" w:eastAsia="Times New Roman" w:hAnsi="Times New Roman"/>
          <w:sz w:val="28"/>
          <w:szCs w:val="28"/>
          <w:vertAlign w:val="superscript"/>
          <w:lang w:eastAsia="ru-RU"/>
        </w:rPr>
        <w:t>o</w:t>
      </w:r>
      <w:r w:rsidRPr="001F14B8">
        <w:rPr>
          <w:rFonts w:ascii="Times New Roman" w:eastAsia="Times New Roman" w:hAnsi="Times New Roman"/>
          <w:sz w:val="28"/>
          <w:szCs w:val="28"/>
          <w:lang w:eastAsia="ru-RU"/>
        </w:rPr>
        <w:t> C [10-1</w:t>
      </w:r>
      <w:r w:rsidR="00A74039" w:rsidRPr="001F14B8">
        <w:rPr>
          <w:rFonts w:ascii="Times New Roman" w:eastAsia="Times New Roman" w:hAnsi="Times New Roman"/>
          <w:sz w:val="28"/>
          <w:szCs w:val="28"/>
          <w:lang w:eastAsia="ru-RU"/>
        </w:rPr>
        <w:t>1</w:t>
      </w:r>
      <w:r w:rsidRPr="001F14B8">
        <w:rPr>
          <w:rFonts w:ascii="Times New Roman" w:eastAsia="Times New Roman" w:hAnsi="Times New Roman"/>
          <w:sz w:val="28"/>
          <w:szCs w:val="28"/>
          <w:lang w:eastAsia="ru-RU"/>
        </w:rPr>
        <w:t>]</w:t>
      </w:r>
      <w:r w:rsidR="00A74039" w:rsidRPr="001F14B8">
        <w:rPr>
          <w:rFonts w:ascii="Times New Roman" w:eastAsia="Times New Roman" w:hAnsi="Times New Roman"/>
          <w:sz w:val="28"/>
          <w:szCs w:val="28"/>
          <w:lang w:eastAsia="ru-RU"/>
        </w:rPr>
        <w:t>.</w:t>
      </w:r>
    </w:p>
    <w:p w14:paraId="0BC0107D" w14:textId="77777777" w:rsidR="002A1261" w:rsidRPr="001F14B8" w:rsidRDefault="00F32D7A" w:rsidP="0000093C">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 xml:space="preserve">Авторами разработан синергический мармелад для спортсменов для улучшения мышечной деятельности и </w:t>
      </w:r>
      <w:proofErr w:type="spellStart"/>
      <w:r w:rsidRPr="001F14B8">
        <w:rPr>
          <w:rFonts w:ascii="Times New Roman" w:eastAsia="Times New Roman" w:hAnsi="Times New Roman"/>
          <w:sz w:val="28"/>
          <w:szCs w:val="28"/>
          <w:lang w:eastAsia="ru-RU"/>
        </w:rPr>
        <w:t>эргогенной</w:t>
      </w:r>
      <w:proofErr w:type="spellEnd"/>
      <w:r w:rsidRPr="001F14B8">
        <w:rPr>
          <w:rFonts w:ascii="Times New Roman" w:eastAsia="Times New Roman" w:hAnsi="Times New Roman"/>
          <w:sz w:val="28"/>
          <w:szCs w:val="28"/>
          <w:lang w:eastAsia="ru-RU"/>
        </w:rPr>
        <w:t xml:space="preserve"> активности, содержащий 50% фиолетового винограда, 20% арбуза и 10% свеклы, а также 10% арбузной кожуры и 10% виноградной мякоти. Данный вариант отличается высоким содержанием калия и магния по сравнению со стандартным виноградным мармеладом. Срок годности такого мармелада составляет 21 день без какого-либо роста микроорганизмов, если хранить его в стеклянной банке или герметичном пластиковом контейнере при температуре </w:t>
      </w:r>
      <w:proofErr w:type="gramStart"/>
      <w:r w:rsidRPr="001F14B8">
        <w:rPr>
          <w:rFonts w:ascii="Times New Roman" w:eastAsia="Times New Roman" w:hAnsi="Times New Roman"/>
          <w:sz w:val="28"/>
          <w:szCs w:val="28"/>
          <w:lang w:eastAsia="ru-RU"/>
        </w:rPr>
        <w:t>холодильника</w:t>
      </w:r>
      <w:r w:rsidR="00A74039" w:rsidRPr="001F14B8">
        <w:rPr>
          <w:rFonts w:ascii="Times New Roman" w:eastAsia="Times New Roman" w:hAnsi="Times New Roman"/>
          <w:sz w:val="28"/>
          <w:szCs w:val="28"/>
          <w:lang w:eastAsia="ru-RU"/>
        </w:rPr>
        <w:t>[</w:t>
      </w:r>
      <w:proofErr w:type="gramEnd"/>
      <w:r w:rsidR="00A74039" w:rsidRPr="001F14B8">
        <w:rPr>
          <w:rFonts w:ascii="Times New Roman" w:eastAsia="Times New Roman" w:hAnsi="Times New Roman"/>
          <w:sz w:val="28"/>
          <w:szCs w:val="28"/>
          <w:lang w:eastAsia="ru-RU"/>
        </w:rPr>
        <w:t>12-13]</w:t>
      </w:r>
      <w:r w:rsidRPr="001F14B8">
        <w:rPr>
          <w:rFonts w:ascii="Times New Roman" w:eastAsia="Times New Roman" w:hAnsi="Times New Roman"/>
          <w:sz w:val="28"/>
          <w:szCs w:val="28"/>
          <w:lang w:eastAsia="ru-RU"/>
        </w:rPr>
        <w:t xml:space="preserve">. </w:t>
      </w:r>
    </w:p>
    <w:p w14:paraId="62454EB2" w14:textId="77777777" w:rsidR="00F32D7A" w:rsidRPr="001F14B8" w:rsidRDefault="002A1261" w:rsidP="0000093C">
      <w:pPr>
        <w:autoSpaceDE w:val="0"/>
        <w:autoSpaceDN w:val="0"/>
        <w:adjustRightInd w:val="0"/>
        <w:spacing w:after="0" w:line="240" w:lineRule="auto"/>
        <w:ind w:firstLine="709"/>
        <w:jc w:val="both"/>
        <w:rPr>
          <w:rFonts w:ascii="Times New Roman" w:eastAsia="Times New Roman" w:hAnsi="Times New Roman"/>
          <w:bCs/>
          <w:sz w:val="28"/>
          <w:szCs w:val="28"/>
          <w:lang w:eastAsia="ru-RU"/>
        </w:rPr>
      </w:pPr>
      <w:r w:rsidRPr="001F14B8">
        <w:rPr>
          <w:rFonts w:ascii="Times New Roman" w:eastAsia="Times New Roman" w:hAnsi="Times New Roman"/>
          <w:bCs/>
          <w:sz w:val="28"/>
          <w:szCs w:val="28"/>
          <w:lang w:eastAsia="ru-RU"/>
        </w:rPr>
        <w:t>Авторами предложен способ получения желейного мармелада без добавления сахара с использованием томатной пасты, согласно которому готовят водно-</w:t>
      </w:r>
      <w:proofErr w:type="spellStart"/>
      <w:r w:rsidRPr="001F14B8">
        <w:rPr>
          <w:rFonts w:ascii="Times New Roman" w:eastAsia="Times New Roman" w:hAnsi="Times New Roman"/>
          <w:bCs/>
          <w:sz w:val="28"/>
          <w:szCs w:val="28"/>
          <w:lang w:eastAsia="ru-RU"/>
        </w:rPr>
        <w:t>эритритно</w:t>
      </w:r>
      <w:proofErr w:type="spellEnd"/>
      <w:r w:rsidRPr="001F14B8">
        <w:rPr>
          <w:rFonts w:ascii="Times New Roman" w:eastAsia="Times New Roman" w:hAnsi="Times New Roman"/>
          <w:bCs/>
          <w:sz w:val="28"/>
          <w:szCs w:val="28"/>
          <w:lang w:eastAsia="ru-RU"/>
        </w:rPr>
        <w:t xml:space="preserve">-пектиновый раствор, в который вносят лактат натрия и патоку крахмальную. Полученную смесь уваривают до температуры 103-108°С и массовой доли влаги 26±1% и охлаждают при </w:t>
      </w:r>
      <w:proofErr w:type="spellStart"/>
      <w:r w:rsidRPr="001F14B8">
        <w:rPr>
          <w:rFonts w:ascii="Times New Roman" w:eastAsia="Times New Roman" w:hAnsi="Times New Roman"/>
          <w:bCs/>
          <w:sz w:val="28"/>
          <w:szCs w:val="28"/>
          <w:lang w:eastAsia="ru-RU"/>
        </w:rPr>
        <w:t>темперировании</w:t>
      </w:r>
      <w:proofErr w:type="spellEnd"/>
      <w:r w:rsidRPr="001F14B8">
        <w:rPr>
          <w:rFonts w:ascii="Times New Roman" w:eastAsia="Times New Roman" w:hAnsi="Times New Roman"/>
          <w:bCs/>
          <w:sz w:val="28"/>
          <w:szCs w:val="28"/>
          <w:lang w:eastAsia="ru-RU"/>
        </w:rPr>
        <w:t xml:space="preserve"> до температуры 85-90°С, после чего в нее вносят томатную пасту и лимонную кислоту в виде 50%-го раствора. Необычная рецептура позволяет расширить ассортимент диетических мармеладов</w:t>
      </w:r>
      <w:r w:rsidR="00F32D7A" w:rsidRPr="001F14B8">
        <w:rPr>
          <w:rFonts w:ascii="Times New Roman" w:eastAsia="Times New Roman" w:hAnsi="Times New Roman"/>
          <w:bCs/>
          <w:sz w:val="28"/>
          <w:szCs w:val="28"/>
          <w:lang w:eastAsia="ru-RU"/>
        </w:rPr>
        <w:t> [14].</w:t>
      </w:r>
    </w:p>
    <w:p w14:paraId="17E8E0DA" w14:textId="77777777" w:rsidR="00F32D7A" w:rsidRPr="001F14B8" w:rsidRDefault="00F32D7A" w:rsidP="0000093C">
      <w:pPr>
        <w:autoSpaceDE w:val="0"/>
        <w:autoSpaceDN w:val="0"/>
        <w:adjustRightInd w:val="0"/>
        <w:spacing w:after="0" w:line="240" w:lineRule="auto"/>
        <w:ind w:firstLine="709"/>
        <w:jc w:val="both"/>
        <w:rPr>
          <w:rFonts w:ascii="Times New Roman" w:eastAsia="Times New Roman" w:hAnsi="Times New Roman"/>
          <w:bCs/>
          <w:sz w:val="28"/>
          <w:szCs w:val="28"/>
          <w:lang w:eastAsia="ru-RU"/>
        </w:rPr>
      </w:pPr>
      <w:r w:rsidRPr="001F14B8">
        <w:rPr>
          <w:rFonts w:ascii="Times New Roman" w:eastAsia="Times New Roman" w:hAnsi="Times New Roman"/>
          <w:bCs/>
          <w:sz w:val="28"/>
          <w:szCs w:val="28"/>
          <w:lang w:eastAsia="ru-RU"/>
        </w:rPr>
        <w:t xml:space="preserve">Морозовым Л.А., Бортник Т.А., Казанцевым Е.В., Рубан Н.В., для стабилизации мармелада были проведены исследования по влиянию различных концентраций пищевой добавки </w:t>
      </w:r>
      <w:proofErr w:type="spellStart"/>
      <w:r w:rsidRPr="001F14B8">
        <w:rPr>
          <w:rFonts w:ascii="Times New Roman" w:eastAsia="Times New Roman" w:hAnsi="Times New Roman"/>
          <w:bCs/>
          <w:sz w:val="28"/>
          <w:szCs w:val="28"/>
          <w:lang w:eastAsia="ru-RU"/>
        </w:rPr>
        <w:t>динатрийфосфата</w:t>
      </w:r>
      <w:proofErr w:type="spellEnd"/>
      <w:r w:rsidRPr="001F14B8">
        <w:rPr>
          <w:rFonts w:ascii="Times New Roman" w:eastAsia="Times New Roman" w:hAnsi="Times New Roman"/>
          <w:bCs/>
          <w:sz w:val="28"/>
          <w:szCs w:val="28"/>
          <w:lang w:eastAsia="ru-RU"/>
        </w:rPr>
        <w:t xml:space="preserve"> (E339 (</w:t>
      </w:r>
      <w:proofErr w:type="spellStart"/>
      <w:r w:rsidRPr="001F14B8">
        <w:rPr>
          <w:rFonts w:ascii="Times New Roman" w:eastAsia="Times New Roman" w:hAnsi="Times New Roman"/>
          <w:bCs/>
          <w:sz w:val="28"/>
          <w:szCs w:val="28"/>
          <w:lang w:eastAsia="ru-RU"/>
        </w:rPr>
        <w:t>ii</w:t>
      </w:r>
      <w:proofErr w:type="spellEnd"/>
      <w:r w:rsidRPr="001F14B8">
        <w:rPr>
          <w:rFonts w:ascii="Times New Roman" w:eastAsia="Times New Roman" w:hAnsi="Times New Roman"/>
          <w:bCs/>
          <w:sz w:val="28"/>
          <w:szCs w:val="28"/>
          <w:lang w:eastAsia="ru-RU"/>
        </w:rPr>
        <w:t xml:space="preserve">)), обладающей водоудерживающими и стабилизирующими свойствами. В рамках данного исследования было </w:t>
      </w:r>
      <w:proofErr w:type="spellStart"/>
      <w:r w:rsidRPr="001F14B8">
        <w:rPr>
          <w:rFonts w:ascii="Times New Roman" w:eastAsia="Times New Roman" w:hAnsi="Times New Roman"/>
          <w:bCs/>
          <w:sz w:val="28"/>
          <w:szCs w:val="28"/>
          <w:lang w:eastAsia="ru-RU"/>
        </w:rPr>
        <w:t>выялено</w:t>
      </w:r>
      <w:proofErr w:type="spellEnd"/>
      <w:r w:rsidRPr="001F14B8">
        <w:rPr>
          <w:rFonts w:ascii="Times New Roman" w:eastAsia="Times New Roman" w:hAnsi="Times New Roman"/>
          <w:bCs/>
          <w:sz w:val="28"/>
          <w:szCs w:val="28"/>
          <w:lang w:eastAsia="ru-RU"/>
        </w:rPr>
        <w:t>, что оптимальное количество E339(</w:t>
      </w:r>
      <w:proofErr w:type="spellStart"/>
      <w:r w:rsidRPr="001F14B8">
        <w:rPr>
          <w:rFonts w:ascii="Times New Roman" w:eastAsia="Times New Roman" w:hAnsi="Times New Roman"/>
          <w:bCs/>
          <w:sz w:val="28"/>
          <w:szCs w:val="28"/>
          <w:lang w:eastAsia="ru-RU"/>
        </w:rPr>
        <w:t>ii</w:t>
      </w:r>
      <w:proofErr w:type="spellEnd"/>
      <w:r w:rsidRPr="001F14B8">
        <w:rPr>
          <w:rFonts w:ascii="Times New Roman" w:eastAsia="Times New Roman" w:hAnsi="Times New Roman"/>
          <w:bCs/>
          <w:sz w:val="28"/>
          <w:szCs w:val="28"/>
          <w:lang w:eastAsia="ru-RU"/>
        </w:rPr>
        <w:t xml:space="preserve">) для мармелада составляет 0,34%. </w:t>
      </w:r>
      <w:r w:rsidRPr="001F14B8">
        <w:rPr>
          <w:rFonts w:ascii="Times New Roman" w:eastAsia="Times New Roman" w:hAnsi="Times New Roman"/>
          <w:sz w:val="28"/>
          <w:szCs w:val="28"/>
          <w:lang w:eastAsia="ru-RU"/>
        </w:rPr>
        <w:t>[15].</w:t>
      </w:r>
    </w:p>
    <w:p w14:paraId="5C06CB08" w14:textId="77777777" w:rsidR="00F32D7A" w:rsidRPr="001F14B8" w:rsidRDefault="00F32D7A"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Для придания кондитерским изделиям дополнительных полезных свойств, все чаще используют натуральное растительное сырье в различных формах, включая порошки, эмульсии, вытяжки, а также добавляют фрукты, ягоды, овощи, морские водоросли и другие натуральные ингредиенты.</w:t>
      </w:r>
    </w:p>
    <w:p w14:paraId="0BA7E8D2" w14:textId="77777777" w:rsidR="00F32D7A" w:rsidRPr="001F14B8" w:rsidRDefault="00F32D7A" w:rsidP="0000093C">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 xml:space="preserve">Шакиров Б.С., Эм В.Г., </w:t>
      </w:r>
      <w:proofErr w:type="spellStart"/>
      <w:r w:rsidRPr="001F14B8">
        <w:rPr>
          <w:rFonts w:ascii="Times New Roman" w:eastAsia="Times New Roman" w:hAnsi="Times New Roman"/>
          <w:sz w:val="28"/>
          <w:szCs w:val="28"/>
          <w:lang w:eastAsia="ru-RU"/>
        </w:rPr>
        <w:t>Налеев</w:t>
      </w:r>
      <w:proofErr w:type="spellEnd"/>
      <w:r w:rsidRPr="001F14B8">
        <w:rPr>
          <w:rFonts w:ascii="Times New Roman" w:eastAsia="Times New Roman" w:hAnsi="Times New Roman"/>
          <w:sz w:val="28"/>
          <w:szCs w:val="28"/>
          <w:lang w:eastAsia="ru-RU"/>
        </w:rPr>
        <w:t xml:space="preserve"> О.Н., </w:t>
      </w:r>
      <w:proofErr w:type="spellStart"/>
      <w:r w:rsidRPr="001F14B8">
        <w:rPr>
          <w:rFonts w:ascii="Times New Roman" w:eastAsia="Times New Roman" w:hAnsi="Times New Roman"/>
          <w:sz w:val="28"/>
          <w:szCs w:val="28"/>
          <w:lang w:eastAsia="ru-RU"/>
        </w:rPr>
        <w:t>Сапарбекова</w:t>
      </w:r>
      <w:proofErr w:type="spellEnd"/>
      <w:r w:rsidRPr="001F14B8">
        <w:rPr>
          <w:rFonts w:ascii="Times New Roman" w:eastAsia="Times New Roman" w:hAnsi="Times New Roman"/>
          <w:sz w:val="28"/>
          <w:szCs w:val="28"/>
          <w:lang w:eastAsia="ru-RU"/>
        </w:rPr>
        <w:t xml:space="preserve"> А.А. предложили способ получения мармелада. Процесс содержит варку сиропа, разделку мармеладной массы с добавлением лимонной кислоты, разливку, формование, сушку и фасовку [16]. Данный продукт содержит в рецептуре синтетическую глюкозу. Чрезмерное употребление синтетической глюкозы имеет существенный недостаток, может привести к нарушению обмена веществ, ухудшению иммунитета и другим проблемам со здоровьем. </w:t>
      </w:r>
    </w:p>
    <w:p w14:paraId="439B7DE1" w14:textId="77777777" w:rsidR="00F32D7A" w:rsidRPr="001F14B8" w:rsidRDefault="00F32D7A" w:rsidP="0000093C">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 xml:space="preserve">Эм В.Г., </w:t>
      </w:r>
      <w:proofErr w:type="spellStart"/>
      <w:r w:rsidRPr="001F14B8">
        <w:rPr>
          <w:rFonts w:ascii="Times New Roman" w:eastAsia="Times New Roman" w:hAnsi="Times New Roman"/>
          <w:sz w:val="28"/>
          <w:szCs w:val="28"/>
          <w:lang w:eastAsia="ru-RU"/>
        </w:rPr>
        <w:t>Сапарбекова</w:t>
      </w:r>
      <w:proofErr w:type="spellEnd"/>
      <w:r w:rsidRPr="001F14B8">
        <w:rPr>
          <w:rFonts w:ascii="Times New Roman" w:eastAsia="Times New Roman" w:hAnsi="Times New Roman"/>
          <w:sz w:val="28"/>
          <w:szCs w:val="28"/>
          <w:lang w:eastAsia="ru-RU"/>
        </w:rPr>
        <w:t xml:space="preserve"> А.А., Мамаева Л.А., Алимов Р.А. предложили способ получения мармелада с использованием творожной сыворотки. [17]. </w:t>
      </w:r>
    </w:p>
    <w:p w14:paraId="3F39066B" w14:textId="77777777" w:rsidR="00F32D7A" w:rsidRPr="001F14B8" w:rsidRDefault="00F32D7A" w:rsidP="0000093C">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Один из недостатков этого метода заключается в использовании сахара и консерванта лактата натрия. Следует отметить, что применение лактата натрия не рекомендуется для детского питания, поскольку детский организм может не иметь достаточного количества ферментов в печени для его обработки.</w:t>
      </w:r>
    </w:p>
    <w:p w14:paraId="09B7FD02" w14:textId="77777777" w:rsidR="00F32D7A" w:rsidRPr="001F14B8" w:rsidRDefault="00F32D7A" w:rsidP="0000093C">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lastRenderedPageBreak/>
        <w:t xml:space="preserve">Авторами было изучение влияния соотношения сока сладкого апельсина и сока мускатного ореха на химические и органолептические характеристики мармелада. Результаты данного исследования показали, что в мармеладе, приготовленном из сока сладкого апельсина и сока мускатного ореха, содержание витамина С колеблется в пределах 33,90-47,75 мг/100 г, общее количество растворимых сухих веществ 34,35-41,650 по шкале </w:t>
      </w:r>
      <w:proofErr w:type="spellStart"/>
      <w:r w:rsidRPr="001F14B8">
        <w:rPr>
          <w:rFonts w:ascii="Times New Roman" w:eastAsia="Times New Roman" w:hAnsi="Times New Roman"/>
          <w:sz w:val="28"/>
          <w:szCs w:val="28"/>
          <w:lang w:eastAsia="ru-RU"/>
        </w:rPr>
        <w:t>Брикса</w:t>
      </w:r>
      <w:proofErr w:type="spellEnd"/>
      <w:r w:rsidRPr="001F14B8">
        <w:rPr>
          <w:rFonts w:ascii="Times New Roman" w:eastAsia="Times New Roman" w:hAnsi="Times New Roman"/>
          <w:sz w:val="28"/>
          <w:szCs w:val="28"/>
          <w:lang w:eastAsia="ru-RU"/>
        </w:rPr>
        <w:t>, содержание воды 20,50-25,59%, содержание золы 0,01-0,37%, рН 3,90-4,25.  При этом соотношение 20% апельсинового сока и 80% мускатного ореха позволило получить самый высокий уровень витамина С</w:t>
      </w:r>
      <w:r w:rsidR="00A74039"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lang w:eastAsia="ru-RU"/>
        </w:rPr>
        <w:t>[18].</w:t>
      </w:r>
      <w:r w:rsidRPr="001F14B8">
        <w:rPr>
          <w:rFonts w:ascii="Times New Roman" w:eastAsia="Times New Roman" w:hAnsi="Times New Roman"/>
          <w:sz w:val="28"/>
          <w:szCs w:val="28"/>
          <w:lang w:val="en-US" w:eastAsia="ru-RU"/>
        </w:rPr>
        <w:t> </w:t>
      </w:r>
    </w:p>
    <w:p w14:paraId="7271E9CD" w14:textId="77777777" w:rsidR="00F32D7A" w:rsidRPr="001F14B8" w:rsidRDefault="00F32D7A" w:rsidP="0000093C">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 xml:space="preserve">Авторами было проведено исследование по разработке диабетического мармелада на основе тыквы с улучшенными функциональными свойствами. В рамках данного исследования было выявлено, </w:t>
      </w:r>
      <w:r w:rsidR="00FC06E3" w:rsidRPr="001F14B8">
        <w:rPr>
          <w:rFonts w:ascii="Times New Roman" w:eastAsia="Times New Roman" w:hAnsi="Times New Roman"/>
          <w:sz w:val="28"/>
          <w:szCs w:val="28"/>
          <w:lang w:eastAsia="ru-RU"/>
        </w:rPr>
        <w:t>что добавление</w:t>
      </w:r>
      <w:r w:rsidRPr="001F14B8">
        <w:rPr>
          <w:rFonts w:ascii="Times New Roman" w:eastAsia="Times New Roman" w:hAnsi="Times New Roman"/>
          <w:sz w:val="28"/>
          <w:szCs w:val="28"/>
          <w:lang w:eastAsia="ru-RU"/>
        </w:rPr>
        <w:t xml:space="preserve"> стевии и специй увеличило общую фенольную и антиоксидантную способность мармеладов. Значения активности воды образцов находились в пределах 0,924-0,932. Добавление специй в мармелад приводило к снижению значения цвета L* и затемняло его цвет. При органолептической оценке мармелады со стевией были более оценены по запаху, вкусу и аромату. Благодаря этому исследованию стало ясно, что из тыквы можно производить альтернативный продукт для пациентов с диабетом, который будет приемлемым, питательным, функциональным и имеющим высокую добавленную стоимость.</w:t>
      </w:r>
      <w:r w:rsidR="001C69EE"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lang w:eastAsia="ru-RU"/>
        </w:rPr>
        <w:t>[19]. </w:t>
      </w:r>
    </w:p>
    <w:p w14:paraId="17234088" w14:textId="77777777" w:rsidR="00F32D7A" w:rsidRPr="001F14B8" w:rsidRDefault="00F32D7A" w:rsidP="0000093C">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 xml:space="preserve">Ученые университета </w:t>
      </w:r>
      <w:proofErr w:type="spellStart"/>
      <w:r w:rsidRPr="001F14B8">
        <w:rPr>
          <w:rFonts w:ascii="Times New Roman" w:eastAsia="Times New Roman" w:hAnsi="Times New Roman"/>
          <w:sz w:val="28"/>
          <w:szCs w:val="28"/>
          <w:lang w:eastAsia="ru-RU"/>
        </w:rPr>
        <w:t>Паттимура</w:t>
      </w:r>
      <w:proofErr w:type="spellEnd"/>
      <w:r w:rsidRPr="001F14B8">
        <w:rPr>
          <w:rFonts w:ascii="Times New Roman" w:eastAsia="Times New Roman" w:hAnsi="Times New Roman"/>
          <w:sz w:val="28"/>
          <w:szCs w:val="28"/>
          <w:lang w:eastAsia="ru-RU"/>
        </w:rPr>
        <w:t xml:space="preserve">, </w:t>
      </w:r>
      <w:proofErr w:type="spellStart"/>
      <w:r w:rsidRPr="001F14B8">
        <w:rPr>
          <w:rFonts w:ascii="Times New Roman" w:eastAsia="Times New Roman" w:hAnsi="Times New Roman"/>
          <w:sz w:val="28"/>
          <w:szCs w:val="28"/>
          <w:lang w:eastAsia="ru-RU"/>
        </w:rPr>
        <w:t>Амбон</w:t>
      </w:r>
      <w:proofErr w:type="spellEnd"/>
      <w:r w:rsidRPr="001F14B8">
        <w:rPr>
          <w:rFonts w:ascii="Times New Roman" w:eastAsia="Times New Roman" w:hAnsi="Times New Roman"/>
          <w:sz w:val="28"/>
          <w:szCs w:val="28"/>
          <w:lang w:eastAsia="ru-RU"/>
        </w:rPr>
        <w:t xml:space="preserve"> провели исследование по выявлению влияния концентрации сахара на физико-химические и органолептические характеристики мармелада из лайма (</w:t>
      </w:r>
      <w:proofErr w:type="spellStart"/>
      <w:r w:rsidRPr="001F14B8">
        <w:rPr>
          <w:rFonts w:ascii="Times New Roman" w:eastAsia="Times New Roman" w:hAnsi="Times New Roman"/>
          <w:sz w:val="28"/>
          <w:szCs w:val="28"/>
          <w:lang w:eastAsia="ru-RU"/>
        </w:rPr>
        <w:t>Citrus</w:t>
      </w:r>
      <w:proofErr w:type="spellEnd"/>
      <w:r w:rsidRPr="001F14B8">
        <w:rPr>
          <w:rFonts w:ascii="Times New Roman" w:eastAsia="Times New Roman" w:hAnsi="Times New Roman"/>
          <w:sz w:val="28"/>
          <w:szCs w:val="28"/>
          <w:lang w:eastAsia="ru-RU"/>
        </w:rPr>
        <w:t xml:space="preserve"> </w:t>
      </w:r>
      <w:proofErr w:type="spellStart"/>
      <w:r w:rsidRPr="001F14B8">
        <w:rPr>
          <w:rFonts w:ascii="Times New Roman" w:eastAsia="Times New Roman" w:hAnsi="Times New Roman"/>
          <w:sz w:val="28"/>
          <w:szCs w:val="28"/>
          <w:lang w:eastAsia="ru-RU"/>
        </w:rPr>
        <w:t>aurantiifolia</w:t>
      </w:r>
      <w:proofErr w:type="spellEnd"/>
      <w:r w:rsidRPr="001F14B8">
        <w:rPr>
          <w:rFonts w:ascii="Times New Roman" w:eastAsia="Times New Roman" w:hAnsi="Times New Roman"/>
          <w:sz w:val="28"/>
          <w:szCs w:val="28"/>
          <w:lang w:eastAsia="ru-RU"/>
        </w:rPr>
        <w:t xml:space="preserve"> S.). В данном исследовании использовалась полностью рандомизированная схема (CRD) с концентрацией сахара в мякоти плодов 50%, 60%, 70% и 80%. Результаты показали, что наилучший результат был получен при концентрации 80%</w:t>
      </w:r>
      <w:r w:rsidR="00F55161"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lang w:eastAsia="ru-RU"/>
        </w:rPr>
        <w:t>[2</w:t>
      </w:r>
      <w:r w:rsidR="001C69EE" w:rsidRPr="001F14B8">
        <w:rPr>
          <w:rFonts w:ascii="Times New Roman" w:eastAsia="Times New Roman" w:hAnsi="Times New Roman"/>
          <w:sz w:val="28"/>
          <w:szCs w:val="28"/>
          <w:lang w:eastAsia="ru-RU"/>
        </w:rPr>
        <w:t>0</w:t>
      </w:r>
      <w:r w:rsidRPr="001F14B8">
        <w:rPr>
          <w:rFonts w:ascii="Times New Roman" w:eastAsia="Times New Roman" w:hAnsi="Times New Roman"/>
          <w:sz w:val="28"/>
          <w:szCs w:val="28"/>
          <w:lang w:eastAsia="ru-RU"/>
        </w:rPr>
        <w:t>].</w:t>
      </w:r>
      <w:r w:rsidRPr="001F14B8">
        <w:rPr>
          <w:rFonts w:ascii="Times New Roman" w:eastAsia="Times New Roman" w:hAnsi="Times New Roman"/>
          <w:sz w:val="28"/>
          <w:szCs w:val="28"/>
          <w:lang w:val="en-US" w:eastAsia="ru-RU"/>
        </w:rPr>
        <w:t> </w:t>
      </w:r>
      <w:r w:rsidRPr="001F14B8">
        <w:rPr>
          <w:rFonts w:ascii="Times New Roman" w:eastAsia="Times New Roman" w:hAnsi="Times New Roman"/>
          <w:sz w:val="28"/>
          <w:szCs w:val="28"/>
          <w:lang w:eastAsia="ru-RU"/>
        </w:rPr>
        <w:t xml:space="preserve"> </w:t>
      </w:r>
    </w:p>
    <w:p w14:paraId="3E6F59FA" w14:textId="77777777" w:rsidR="00F32D7A" w:rsidRPr="001F14B8" w:rsidRDefault="00FC06E3" w:rsidP="0000093C">
      <w:pPr>
        <w:shd w:val="clear" w:color="auto" w:fill="FFFFFF"/>
        <w:tabs>
          <w:tab w:val="left" w:pos="1214"/>
          <w:tab w:val="left" w:pos="2453"/>
          <w:tab w:val="left" w:pos="4685"/>
          <w:tab w:val="left" w:pos="6811"/>
          <w:tab w:val="left" w:pos="9206"/>
        </w:tabs>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Авторами предложен новый аналитический метод, основанный на микроволновой экстракции, для определения ресвератрола в функциональном мармеладе, при этом оптимальные условия экстракции ресвератрола из мармелада является применение 80% метанола, 500 Вт, соотношение растворителя и твердого вещества 40:5. Данный метод позволяет измерять стабильность естественно присутствующего ресвератрола в продуктах, полученных из винограда, при приготовлении функционального мармелада.</w:t>
      </w:r>
      <w:r w:rsidRPr="001F14B8">
        <w:rPr>
          <w:rFonts w:ascii="Times New Roman" w:hAnsi="Times New Roman"/>
          <w:sz w:val="20"/>
          <w:szCs w:val="20"/>
          <w:shd w:val="clear" w:color="auto" w:fill="FFFFFF"/>
        </w:rPr>
        <w:t> </w:t>
      </w:r>
      <w:r w:rsidRPr="001F14B8">
        <w:rPr>
          <w:rFonts w:ascii="Times New Roman" w:eastAsia="Times New Roman" w:hAnsi="Times New Roman"/>
          <w:sz w:val="28"/>
          <w:szCs w:val="28"/>
        </w:rPr>
        <w:t xml:space="preserve">Авторы рекомендуют использовать микроволновую экстракцию в целях извлечения биологически активных </w:t>
      </w:r>
      <w:proofErr w:type="spellStart"/>
      <w:r w:rsidRPr="001F14B8">
        <w:rPr>
          <w:rFonts w:ascii="Times New Roman" w:eastAsia="Times New Roman" w:hAnsi="Times New Roman"/>
          <w:sz w:val="28"/>
          <w:szCs w:val="28"/>
        </w:rPr>
        <w:t>вещест</w:t>
      </w:r>
      <w:proofErr w:type="spellEnd"/>
      <w:r w:rsidRPr="001F14B8">
        <w:rPr>
          <w:rFonts w:ascii="Times New Roman" w:eastAsia="Times New Roman" w:hAnsi="Times New Roman"/>
          <w:sz w:val="28"/>
          <w:szCs w:val="28"/>
        </w:rPr>
        <w:t xml:space="preserve"> для обогащения мармелада и придания ему функциональных свойств </w:t>
      </w:r>
      <w:r w:rsidR="00F32D7A" w:rsidRPr="001F14B8">
        <w:rPr>
          <w:rFonts w:ascii="Times New Roman" w:eastAsia="Times New Roman" w:hAnsi="Times New Roman"/>
          <w:sz w:val="28"/>
          <w:szCs w:val="28"/>
        </w:rPr>
        <w:t>[2</w:t>
      </w:r>
      <w:r w:rsidR="001C69EE" w:rsidRPr="001F14B8">
        <w:rPr>
          <w:rFonts w:ascii="Times New Roman" w:eastAsia="Times New Roman" w:hAnsi="Times New Roman"/>
          <w:sz w:val="28"/>
          <w:szCs w:val="28"/>
        </w:rPr>
        <w:t>1</w:t>
      </w:r>
      <w:r w:rsidR="00F32D7A"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w:t>
      </w:r>
    </w:p>
    <w:p w14:paraId="50DBAAFB" w14:textId="77777777" w:rsidR="00F32D7A" w:rsidRPr="001F14B8" w:rsidRDefault="00F32D7A" w:rsidP="0000093C">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 xml:space="preserve">Исследования, проводимые кафедрой пищевой науки и техники Университета штата </w:t>
      </w:r>
      <w:proofErr w:type="spellStart"/>
      <w:r w:rsidRPr="001F14B8">
        <w:rPr>
          <w:rFonts w:ascii="Times New Roman" w:eastAsia="Times New Roman" w:hAnsi="Times New Roman"/>
          <w:sz w:val="28"/>
          <w:szCs w:val="28"/>
          <w:lang w:eastAsia="ru-RU"/>
        </w:rPr>
        <w:t>Риверс</w:t>
      </w:r>
      <w:proofErr w:type="spellEnd"/>
      <w:r w:rsidRPr="001F14B8">
        <w:rPr>
          <w:rFonts w:ascii="Times New Roman" w:eastAsia="Times New Roman" w:hAnsi="Times New Roman"/>
          <w:sz w:val="28"/>
          <w:szCs w:val="28"/>
          <w:lang w:eastAsia="ru-RU"/>
        </w:rPr>
        <w:t xml:space="preserve"> в Нигерии, направлены на изучение качества джемов и мармеладов, которые приготавливаются из различных тропических фруктов, таких как манго, кешью, ананас, гуава, лимон и аннон. В рамках исследований также изучается пектиновая сила этих продуктов. Изучение этого параметра помогает оптимизировать производственные процессы и обеспечивать высокое качество кондитерских продуктов [2</w:t>
      </w:r>
      <w:r w:rsidR="001C69EE" w:rsidRPr="001F14B8">
        <w:rPr>
          <w:rFonts w:ascii="Times New Roman" w:eastAsia="Times New Roman" w:hAnsi="Times New Roman"/>
          <w:sz w:val="28"/>
          <w:szCs w:val="28"/>
          <w:lang w:eastAsia="ru-RU"/>
        </w:rPr>
        <w:t>2</w:t>
      </w:r>
      <w:r w:rsidRPr="001F14B8">
        <w:rPr>
          <w:rFonts w:ascii="Times New Roman" w:eastAsia="Times New Roman" w:hAnsi="Times New Roman"/>
          <w:sz w:val="28"/>
          <w:szCs w:val="28"/>
          <w:lang w:eastAsia="ru-RU"/>
        </w:rPr>
        <w:t>]. </w:t>
      </w:r>
    </w:p>
    <w:p w14:paraId="163B2CE3" w14:textId="77777777" w:rsidR="00F32D7A" w:rsidRPr="001F14B8" w:rsidRDefault="007D338F"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lastRenderedPageBreak/>
        <w:t xml:space="preserve">Авторы провели исследование по возможности преобразования плодов дикого терновника в три обработанных продукта, включая мармелад, джем и желе, а также в </w:t>
      </w:r>
      <w:proofErr w:type="spellStart"/>
      <w:r w:rsidRPr="001F14B8">
        <w:rPr>
          <w:rFonts w:ascii="Times New Roman" w:eastAsia="Times New Roman" w:hAnsi="Times New Roman"/>
          <w:spacing w:val="2"/>
          <w:sz w:val="28"/>
          <w:szCs w:val="28"/>
          <w:lang w:eastAsia="ar-SA"/>
        </w:rPr>
        <w:t>нутрицевтик</w:t>
      </w:r>
      <w:proofErr w:type="spellEnd"/>
      <w:r w:rsidRPr="001F14B8">
        <w:rPr>
          <w:rFonts w:ascii="Times New Roman" w:eastAsia="Times New Roman" w:hAnsi="Times New Roman"/>
          <w:spacing w:val="2"/>
          <w:sz w:val="28"/>
          <w:szCs w:val="28"/>
          <w:lang w:eastAsia="ar-SA"/>
        </w:rPr>
        <w:t xml:space="preserve"> с </w:t>
      </w:r>
      <w:proofErr w:type="spellStart"/>
      <w:r w:rsidRPr="001F14B8">
        <w:rPr>
          <w:rFonts w:ascii="Times New Roman" w:eastAsia="Times New Roman" w:hAnsi="Times New Roman"/>
          <w:spacing w:val="2"/>
          <w:sz w:val="28"/>
          <w:szCs w:val="28"/>
          <w:lang w:eastAsia="ar-SA"/>
        </w:rPr>
        <w:t>пробиотическим</w:t>
      </w:r>
      <w:proofErr w:type="spellEnd"/>
      <w:r w:rsidRPr="001F14B8">
        <w:rPr>
          <w:rFonts w:ascii="Times New Roman" w:eastAsia="Times New Roman" w:hAnsi="Times New Roman"/>
          <w:spacing w:val="2"/>
          <w:sz w:val="28"/>
          <w:szCs w:val="28"/>
          <w:lang w:eastAsia="ar-SA"/>
        </w:rPr>
        <w:t xml:space="preserve"> потенциалом. Полученные результаты показали, что термическая обработка свежей мякоти терновника привела к значительному снижению фитохимической и антиоксидантной активности. Однако мармелад сохранил самые высокие фитохимические показатели по сумме полифенолов, флавоноидов и антоцианов. Примечательно, что антоцианы оставались в </w:t>
      </w:r>
      <w:proofErr w:type="spellStart"/>
      <w:r w:rsidRPr="001F14B8">
        <w:rPr>
          <w:rFonts w:ascii="Times New Roman" w:eastAsia="Times New Roman" w:hAnsi="Times New Roman"/>
          <w:spacing w:val="2"/>
          <w:sz w:val="28"/>
          <w:szCs w:val="28"/>
          <w:lang w:eastAsia="ar-SA"/>
        </w:rPr>
        <w:t>мономерном</w:t>
      </w:r>
      <w:proofErr w:type="spellEnd"/>
      <w:r w:rsidRPr="001F14B8">
        <w:rPr>
          <w:rFonts w:ascii="Times New Roman" w:eastAsia="Times New Roman" w:hAnsi="Times New Roman"/>
          <w:spacing w:val="2"/>
          <w:sz w:val="28"/>
          <w:szCs w:val="28"/>
          <w:lang w:eastAsia="ar-SA"/>
        </w:rPr>
        <w:t xml:space="preserve"> состоянии, поскольку в мармеладе не было обнаружено со-пигментов и низкий уровень содержания полимеров по сравнению с джемом и желе. Это явление коррелировало с параметрами обработки. Мякоть была обогащена инулином и </w:t>
      </w:r>
      <w:proofErr w:type="spellStart"/>
      <w:r w:rsidRPr="001F14B8">
        <w:rPr>
          <w:rFonts w:ascii="Times New Roman" w:eastAsia="Times New Roman" w:hAnsi="Times New Roman"/>
          <w:spacing w:val="2"/>
          <w:sz w:val="28"/>
          <w:szCs w:val="28"/>
          <w:lang w:eastAsia="ar-SA"/>
        </w:rPr>
        <w:t>инокулирована</w:t>
      </w:r>
      <w:proofErr w:type="spellEnd"/>
      <w:r w:rsidRPr="001F14B8">
        <w:rPr>
          <w:rFonts w:ascii="Times New Roman" w:eastAsia="Times New Roman" w:hAnsi="Times New Roman"/>
          <w:spacing w:val="2"/>
          <w:sz w:val="28"/>
          <w:szCs w:val="28"/>
          <w:lang w:eastAsia="ar-SA"/>
        </w:rPr>
        <w:t> </w:t>
      </w:r>
      <w:proofErr w:type="spellStart"/>
      <w:r w:rsidRPr="001F14B8">
        <w:rPr>
          <w:rFonts w:ascii="Times New Roman" w:eastAsia="Times New Roman" w:hAnsi="Times New Roman"/>
          <w:i/>
          <w:iCs/>
          <w:spacing w:val="2"/>
          <w:sz w:val="28"/>
          <w:szCs w:val="28"/>
          <w:lang w:eastAsia="ar-SA"/>
        </w:rPr>
        <w:t>Lactobacillus</w:t>
      </w:r>
      <w:proofErr w:type="spellEnd"/>
      <w:r w:rsidRPr="001F14B8">
        <w:rPr>
          <w:rFonts w:ascii="Times New Roman" w:eastAsia="Times New Roman" w:hAnsi="Times New Roman"/>
          <w:i/>
          <w:iCs/>
          <w:spacing w:val="2"/>
          <w:sz w:val="28"/>
          <w:szCs w:val="28"/>
          <w:lang w:eastAsia="ar-SA"/>
        </w:rPr>
        <w:t xml:space="preserve"> </w:t>
      </w:r>
      <w:proofErr w:type="spellStart"/>
      <w:r w:rsidRPr="001F14B8">
        <w:rPr>
          <w:rFonts w:ascii="Times New Roman" w:eastAsia="Times New Roman" w:hAnsi="Times New Roman"/>
          <w:i/>
          <w:iCs/>
          <w:spacing w:val="2"/>
          <w:sz w:val="28"/>
          <w:szCs w:val="28"/>
          <w:lang w:eastAsia="ar-SA"/>
        </w:rPr>
        <w:t>acidophilus</w:t>
      </w:r>
      <w:proofErr w:type="spellEnd"/>
      <w:r w:rsidRPr="001F14B8">
        <w:rPr>
          <w:rFonts w:ascii="Times New Roman" w:eastAsia="Times New Roman" w:hAnsi="Times New Roman"/>
          <w:spacing w:val="2"/>
          <w:sz w:val="28"/>
          <w:szCs w:val="28"/>
          <w:lang w:eastAsia="ar-SA"/>
        </w:rPr>
        <w:t xml:space="preserve"> в попытке расширить возможности превращения терновника в </w:t>
      </w:r>
      <w:proofErr w:type="spellStart"/>
      <w:r w:rsidRPr="001F14B8">
        <w:rPr>
          <w:rFonts w:ascii="Times New Roman" w:eastAsia="Times New Roman" w:hAnsi="Times New Roman"/>
          <w:spacing w:val="2"/>
          <w:sz w:val="28"/>
          <w:szCs w:val="28"/>
          <w:lang w:eastAsia="ar-SA"/>
        </w:rPr>
        <w:t>нутрицевтики</w:t>
      </w:r>
      <w:proofErr w:type="spellEnd"/>
      <w:r w:rsidRPr="001F14B8">
        <w:rPr>
          <w:rFonts w:ascii="Times New Roman" w:eastAsia="Times New Roman" w:hAnsi="Times New Roman"/>
          <w:spacing w:val="2"/>
          <w:sz w:val="28"/>
          <w:szCs w:val="28"/>
          <w:lang w:eastAsia="ar-SA"/>
        </w:rPr>
        <w:t xml:space="preserve"> или пищевые ингредиенты</w:t>
      </w:r>
      <w:r w:rsidR="00F32D7A" w:rsidRPr="001F14B8">
        <w:rPr>
          <w:rFonts w:ascii="Times New Roman" w:eastAsia="Times New Roman" w:hAnsi="Times New Roman"/>
          <w:spacing w:val="2"/>
          <w:sz w:val="28"/>
          <w:szCs w:val="28"/>
          <w:lang w:eastAsia="ar-SA"/>
        </w:rPr>
        <w:t xml:space="preserve"> [2</w:t>
      </w:r>
      <w:r w:rsidR="001C69EE" w:rsidRPr="001F14B8">
        <w:rPr>
          <w:rFonts w:ascii="Times New Roman" w:eastAsia="Times New Roman" w:hAnsi="Times New Roman"/>
          <w:spacing w:val="2"/>
          <w:sz w:val="28"/>
          <w:szCs w:val="28"/>
          <w:lang w:eastAsia="ar-SA"/>
        </w:rPr>
        <w:t>3</w:t>
      </w:r>
      <w:r w:rsidR="00F32D7A" w:rsidRPr="001F14B8">
        <w:rPr>
          <w:rFonts w:ascii="Times New Roman" w:eastAsia="Times New Roman" w:hAnsi="Times New Roman"/>
          <w:spacing w:val="2"/>
          <w:sz w:val="28"/>
          <w:szCs w:val="28"/>
          <w:lang w:eastAsia="ar-SA"/>
        </w:rPr>
        <w:t>].</w:t>
      </w:r>
    </w:p>
    <w:p w14:paraId="7735C1CD" w14:textId="77777777" w:rsidR="00F32D7A" w:rsidRPr="001F14B8" w:rsidRDefault="00F32D7A"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Учеными Стамбульского университета Айдын прове</w:t>
      </w:r>
      <w:r w:rsidR="00202DD9" w:rsidRPr="001F14B8">
        <w:rPr>
          <w:rFonts w:ascii="Times New Roman" w:eastAsia="Times New Roman" w:hAnsi="Times New Roman"/>
          <w:sz w:val="28"/>
          <w:szCs w:val="28"/>
        </w:rPr>
        <w:t>ли</w:t>
      </w:r>
      <w:r w:rsidRPr="001F14B8">
        <w:rPr>
          <w:rFonts w:ascii="Times New Roman" w:eastAsia="Times New Roman" w:hAnsi="Times New Roman"/>
          <w:sz w:val="28"/>
          <w:szCs w:val="28"/>
        </w:rPr>
        <w:t xml:space="preserve"> исследования по разработке мармелада, где в качестве основного ингредиента использовался мед, а сам медовый мармелад состоял из ванили, прополиса, пыльцы и маточного молочка [2</w:t>
      </w:r>
      <w:r w:rsidR="001C69EE" w:rsidRPr="001F14B8">
        <w:rPr>
          <w:rFonts w:ascii="Times New Roman" w:eastAsia="Times New Roman" w:hAnsi="Times New Roman"/>
          <w:sz w:val="28"/>
          <w:szCs w:val="28"/>
        </w:rPr>
        <w:t>4</w:t>
      </w:r>
      <w:r w:rsidRPr="001F14B8">
        <w:rPr>
          <w:rFonts w:ascii="Times New Roman" w:eastAsia="Times New Roman" w:hAnsi="Times New Roman"/>
          <w:sz w:val="28"/>
          <w:szCs w:val="28"/>
        </w:rPr>
        <w:t>].</w:t>
      </w:r>
    </w:p>
    <w:p w14:paraId="6458BE4C" w14:textId="77777777" w:rsidR="00F32D7A" w:rsidRPr="001F14B8" w:rsidRDefault="00F32D7A" w:rsidP="0000093C">
      <w:pPr>
        <w:spacing w:after="0" w:line="240" w:lineRule="auto"/>
        <w:ind w:firstLine="709"/>
        <w:jc w:val="both"/>
        <w:rPr>
          <w:rFonts w:ascii="Times New Roman" w:eastAsia="Times New Roman" w:hAnsi="Times New Roman"/>
          <w:sz w:val="28"/>
          <w:szCs w:val="28"/>
          <w:shd w:val="clear" w:color="auto" w:fill="FFFFFF"/>
        </w:rPr>
      </w:pPr>
      <w:r w:rsidRPr="001F14B8">
        <w:rPr>
          <w:rFonts w:ascii="Times New Roman" w:eastAsia="Times New Roman" w:hAnsi="Times New Roman"/>
          <w:sz w:val="28"/>
          <w:szCs w:val="28"/>
          <w:shd w:val="clear" w:color="auto" w:fill="FFFFFF"/>
        </w:rPr>
        <w:t>Авторами Университета Бурса Улудаг [2</w:t>
      </w:r>
      <w:r w:rsidR="001C69EE" w:rsidRPr="001F14B8">
        <w:rPr>
          <w:rFonts w:ascii="Times New Roman" w:eastAsia="Times New Roman" w:hAnsi="Times New Roman"/>
          <w:sz w:val="28"/>
          <w:szCs w:val="28"/>
          <w:shd w:val="clear" w:color="auto" w:fill="FFFFFF"/>
        </w:rPr>
        <w:t>5</w:t>
      </w:r>
      <w:r w:rsidRPr="001F14B8">
        <w:rPr>
          <w:rFonts w:ascii="Times New Roman" w:eastAsia="Times New Roman" w:hAnsi="Times New Roman"/>
          <w:sz w:val="28"/>
          <w:szCs w:val="28"/>
          <w:shd w:val="clear" w:color="auto" w:fill="FFFFFF"/>
        </w:rPr>
        <w:t xml:space="preserve">] исследовано влияние использования стевии и </w:t>
      </w:r>
      <w:proofErr w:type="spellStart"/>
      <w:r w:rsidRPr="001F14B8">
        <w:rPr>
          <w:rFonts w:ascii="Times New Roman" w:eastAsia="Times New Roman" w:hAnsi="Times New Roman"/>
          <w:sz w:val="28"/>
          <w:szCs w:val="28"/>
          <w:shd w:val="clear" w:color="auto" w:fill="FFFFFF"/>
        </w:rPr>
        <w:t>мальтита</w:t>
      </w:r>
      <w:proofErr w:type="spellEnd"/>
      <w:r w:rsidRPr="001F14B8">
        <w:rPr>
          <w:rFonts w:ascii="Times New Roman" w:eastAsia="Times New Roman" w:hAnsi="Times New Roman"/>
          <w:sz w:val="28"/>
          <w:szCs w:val="28"/>
          <w:shd w:val="clear" w:color="auto" w:fill="FFFFFF"/>
        </w:rPr>
        <w:t xml:space="preserve"> в различных количествах для замены сахара на физико-химические, сенсорные и биоактивные свойства в разработанных низкокалорийных мармеладах из хурмы. В рамках данного исследования было установлено, что составы с добавлением стевии содержали самые высокие количества TPC и TAC между продуктами на стадиях до и после переваривания (p &lt;0,05), при этом хурма была успешно оценена как сенсорно приемлемый, несезонный функциональный мармелад, который был признан подходящим для обозначения «без добавления сахара» и «с пониженным содержанием энергии» в соответствии с национальным и международным законодательством Турции.. </w:t>
      </w:r>
    </w:p>
    <w:p w14:paraId="3B8947F2" w14:textId="77777777" w:rsidR="00F32D7A" w:rsidRPr="001F14B8" w:rsidRDefault="009031D3" w:rsidP="0000093C">
      <w:pPr>
        <w:shd w:val="clear" w:color="auto" w:fill="FFFFFF"/>
        <w:spacing w:after="0" w:line="240" w:lineRule="auto"/>
        <w:ind w:firstLine="709"/>
        <w:jc w:val="both"/>
        <w:rPr>
          <w:rFonts w:ascii="Times New Roman" w:eastAsia="Times New Roman" w:hAnsi="Times New Roman"/>
          <w:b/>
          <w:bCs/>
          <w:caps/>
          <w:sz w:val="28"/>
          <w:szCs w:val="28"/>
          <w:lang w:eastAsia="ru-RU"/>
        </w:rPr>
      </w:pPr>
      <w:r w:rsidRPr="001F14B8">
        <w:rPr>
          <w:rFonts w:ascii="Times New Roman" w:eastAsia="Times New Roman" w:hAnsi="Times New Roman"/>
          <w:sz w:val="28"/>
          <w:szCs w:val="28"/>
          <w:shd w:val="clear" w:color="auto" w:fill="FFFFFF"/>
          <w:lang w:val="kk-KZ" w:eastAsia="ru-RU"/>
        </w:rPr>
        <w:t xml:space="preserve">Авторами проведены исследования по изучению физико-химических свойств, антиоксидантной активности (DPPH, ABTS и FRAP) и органолептических свойств мармелада из черноплодной рябины, приготовленного различными способами варки (КМ) (варкой (В) и варкой под давлением (РВ)) с добавлением сахара ( S) и пребиотический подсластитель на основе стевии (SP). Зольность, редуцирующий сахар, сахароза, вязкость, значения L*, a*, b*, C* и H° , а также общее содержание сахара в мякоти черноплодной рябины и мармеладах существенно различались в зависимости от способа приготовления и типа подсластителя (ST). Гидроксиметилфурфурол не был обнаружен в мякоти черноплодной рябины и мармеладах . Что касается CM, значения TPC ( общее содержание фенолов ) и TMA ( общее мономерное антоцианин ) оказались значительно выше при варке PB , чем при методе варки B. С другой стороны, TFC (общее содержание флавоноидов) было статистически выше в вареных мармеладах. ТРС мармеладов , приготовленных с добавлением </w:t>
      </w:r>
      <w:r w:rsidR="00616BD8" w:rsidRPr="001F14B8">
        <w:rPr>
          <w:rFonts w:ascii="Times New Roman" w:eastAsia="Times New Roman" w:hAnsi="Times New Roman"/>
          <w:sz w:val="28"/>
          <w:szCs w:val="28"/>
          <w:shd w:val="clear" w:color="auto" w:fill="FFFFFF"/>
          <w:lang w:val="kk-KZ" w:eastAsia="ru-RU"/>
        </w:rPr>
        <w:t>SP</w:t>
      </w:r>
      <w:r w:rsidRPr="001F14B8">
        <w:rPr>
          <w:rFonts w:ascii="Times New Roman" w:eastAsia="Times New Roman" w:hAnsi="Times New Roman"/>
          <w:sz w:val="28"/>
          <w:szCs w:val="28"/>
          <w:shd w:val="clear" w:color="auto" w:fill="FFFFFF"/>
          <w:lang w:val="kk-KZ" w:eastAsia="ru-RU"/>
        </w:rPr>
        <w:t xml:space="preserve">, была выше , чем у мармеладов с добавлением S и контроля. По данным </w:t>
      </w:r>
      <w:r w:rsidR="00616BD8" w:rsidRPr="001F14B8">
        <w:rPr>
          <w:rFonts w:ascii="Times New Roman" w:eastAsia="Times New Roman" w:hAnsi="Times New Roman"/>
          <w:sz w:val="28"/>
          <w:szCs w:val="28"/>
          <w:shd w:val="clear" w:color="auto" w:fill="FFFFFF"/>
          <w:lang w:val="kk-KZ" w:eastAsia="ru-RU"/>
        </w:rPr>
        <w:t>ST</w:t>
      </w:r>
      <w:r w:rsidRPr="001F14B8">
        <w:rPr>
          <w:rFonts w:ascii="Times New Roman" w:eastAsia="Times New Roman" w:hAnsi="Times New Roman"/>
          <w:sz w:val="28"/>
          <w:szCs w:val="28"/>
          <w:shd w:val="clear" w:color="auto" w:fill="FFFFFF"/>
          <w:lang w:val="kk-KZ" w:eastAsia="ru-RU"/>
        </w:rPr>
        <w:t xml:space="preserve"> , если антиоксидантная активность мармеладов с добавлением S и SP была ниже по сравнению с контролем, то антиоксидантная активность, определяемая </w:t>
      </w:r>
      <w:r w:rsidR="00616BD8" w:rsidRPr="001F14B8">
        <w:rPr>
          <w:rFonts w:ascii="Times New Roman" w:eastAsia="Times New Roman" w:hAnsi="Times New Roman"/>
          <w:sz w:val="28"/>
          <w:szCs w:val="28"/>
          <w:shd w:val="clear" w:color="auto" w:fill="FFFFFF"/>
          <w:lang w:val="kk-KZ" w:eastAsia="ru-RU"/>
        </w:rPr>
        <w:t>DPPH</w:t>
      </w:r>
      <w:r w:rsidRPr="001F14B8">
        <w:rPr>
          <w:rFonts w:ascii="Times New Roman" w:eastAsia="Times New Roman" w:hAnsi="Times New Roman"/>
          <w:sz w:val="28"/>
          <w:szCs w:val="28"/>
          <w:shd w:val="clear" w:color="auto" w:fill="FFFFFF"/>
          <w:lang w:val="kk-KZ" w:eastAsia="ru-RU"/>
        </w:rPr>
        <w:t xml:space="preserve"> </w:t>
      </w:r>
      <w:r w:rsidRPr="001F14B8">
        <w:rPr>
          <w:rFonts w:ascii="Times New Roman" w:eastAsia="Times New Roman" w:hAnsi="Times New Roman"/>
          <w:sz w:val="28"/>
          <w:szCs w:val="28"/>
          <w:shd w:val="clear" w:color="auto" w:fill="FFFFFF"/>
          <w:lang w:val="kk-KZ" w:eastAsia="ru-RU"/>
        </w:rPr>
        <w:lastRenderedPageBreak/>
        <w:t xml:space="preserve">и </w:t>
      </w:r>
      <w:r w:rsidR="00616BD8" w:rsidRPr="001F14B8">
        <w:rPr>
          <w:rFonts w:ascii="Times New Roman" w:eastAsia="Times New Roman" w:hAnsi="Times New Roman"/>
          <w:sz w:val="28"/>
          <w:szCs w:val="28"/>
          <w:shd w:val="clear" w:color="auto" w:fill="FFFFFF"/>
          <w:lang w:val="kk-KZ" w:eastAsia="ru-RU"/>
        </w:rPr>
        <w:t>ABTS</w:t>
      </w:r>
      <w:r w:rsidRPr="001F14B8">
        <w:rPr>
          <w:rFonts w:ascii="Times New Roman" w:eastAsia="Times New Roman" w:hAnsi="Times New Roman"/>
          <w:sz w:val="28"/>
          <w:szCs w:val="28"/>
          <w:shd w:val="clear" w:color="auto" w:fill="FFFFFF"/>
          <w:lang w:val="kk-KZ" w:eastAsia="ru-RU"/>
        </w:rPr>
        <w:t>, среди мармеладов с добавлением S и SP была выше у м</w:t>
      </w:r>
      <w:r w:rsidR="00616BD8" w:rsidRPr="001F14B8">
        <w:rPr>
          <w:rFonts w:ascii="Times New Roman" w:eastAsia="Times New Roman" w:hAnsi="Times New Roman"/>
          <w:sz w:val="28"/>
          <w:szCs w:val="28"/>
          <w:shd w:val="clear" w:color="auto" w:fill="FFFFFF"/>
          <w:lang w:val="kk-KZ" w:eastAsia="ru-RU"/>
        </w:rPr>
        <w:t xml:space="preserve">армеладов с добавлением S и SP </w:t>
      </w:r>
      <w:r w:rsidR="00F32D7A" w:rsidRPr="001F14B8">
        <w:rPr>
          <w:rFonts w:ascii="Times New Roman" w:eastAsia="Times New Roman" w:hAnsi="Times New Roman"/>
          <w:sz w:val="28"/>
          <w:szCs w:val="28"/>
          <w:lang w:eastAsia="ru-RU"/>
        </w:rPr>
        <w:t>[2</w:t>
      </w:r>
      <w:r w:rsidR="001C69EE" w:rsidRPr="001F14B8">
        <w:rPr>
          <w:rFonts w:ascii="Times New Roman" w:eastAsia="Times New Roman" w:hAnsi="Times New Roman"/>
          <w:sz w:val="28"/>
          <w:szCs w:val="28"/>
          <w:lang w:eastAsia="ru-RU"/>
        </w:rPr>
        <w:t>6</w:t>
      </w:r>
      <w:r w:rsidR="00F32D7A" w:rsidRPr="001F14B8">
        <w:rPr>
          <w:rFonts w:ascii="Times New Roman" w:eastAsia="Times New Roman" w:hAnsi="Times New Roman"/>
          <w:sz w:val="28"/>
          <w:szCs w:val="28"/>
          <w:lang w:eastAsia="ru-RU"/>
        </w:rPr>
        <w:t>].</w:t>
      </w:r>
    </w:p>
    <w:p w14:paraId="1C99DCB1" w14:textId="77777777" w:rsidR="00F32D7A" w:rsidRPr="001F14B8" w:rsidRDefault="00F32D7A"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Казанцевым Е.В. и Кондратьевым </w:t>
      </w:r>
      <w:proofErr w:type="gramStart"/>
      <w:r w:rsidRPr="001F14B8">
        <w:rPr>
          <w:rFonts w:ascii="Times New Roman" w:eastAsia="Times New Roman" w:hAnsi="Times New Roman"/>
          <w:sz w:val="28"/>
          <w:szCs w:val="28"/>
        </w:rPr>
        <w:t>Н.Б</w:t>
      </w:r>
      <w:proofErr w:type="gramEnd"/>
      <w:r w:rsidRPr="001F14B8">
        <w:rPr>
          <w:rFonts w:ascii="Times New Roman" w:eastAsia="Times New Roman" w:hAnsi="Times New Roman"/>
          <w:sz w:val="28"/>
          <w:szCs w:val="28"/>
        </w:rPr>
        <w:t xml:space="preserve"> для обеспечения безопасности продукции были описаны современные методы определения диоксида серы в сырье, полуфабрикатах и ​​различных группах кондитерских изделий, в том числе глазированных. При этом, установлено, что основными источниками диоксида серы в мармеладе и зефире являются продукты гидролиза крахмала (различные виды патоки), фруктовые сиропы и пюре, а в шоколаде с добавками - сухофрукты</w:t>
      </w:r>
      <w:r w:rsidR="008F4137" w:rsidRPr="001F14B8">
        <w:rPr>
          <w:rFonts w:ascii="Times New Roman" w:eastAsia="Times New Roman" w:hAnsi="Times New Roman"/>
          <w:sz w:val="28"/>
          <w:szCs w:val="28"/>
        </w:rPr>
        <w:t>, крахмал и кокосовая стружка.</w:t>
      </w:r>
      <w:r w:rsidRPr="001F14B8">
        <w:rPr>
          <w:rFonts w:ascii="Times New Roman" w:eastAsia="Times New Roman" w:hAnsi="Times New Roman"/>
          <w:sz w:val="28"/>
          <w:szCs w:val="28"/>
        </w:rPr>
        <w:t xml:space="preserve"> Содержание Е220 в образцах колебалось от 7 до 50 мг на 1 кг. Результаты исследования позволили оценить эффективность различных методов определения Е220 и установить требования к качеству сырья для получения </w:t>
      </w:r>
      <w:r w:rsidR="00BB4500" w:rsidRPr="001F14B8">
        <w:rPr>
          <w:rFonts w:ascii="Times New Roman" w:eastAsia="Times New Roman" w:hAnsi="Times New Roman"/>
          <w:sz w:val="28"/>
          <w:szCs w:val="28"/>
        </w:rPr>
        <w:t xml:space="preserve">безопасных кондитерских </w:t>
      </w:r>
      <w:proofErr w:type="gramStart"/>
      <w:r w:rsidR="00BB4500" w:rsidRPr="001F14B8">
        <w:rPr>
          <w:rFonts w:ascii="Times New Roman" w:eastAsia="Times New Roman" w:hAnsi="Times New Roman"/>
          <w:sz w:val="28"/>
          <w:szCs w:val="28"/>
        </w:rPr>
        <w:t>изделий</w:t>
      </w:r>
      <w:r w:rsidRPr="001F14B8">
        <w:rPr>
          <w:rFonts w:ascii="Times New Roman" w:eastAsia="Times New Roman" w:hAnsi="Times New Roman"/>
          <w:sz w:val="28"/>
          <w:szCs w:val="28"/>
        </w:rPr>
        <w:t>  [</w:t>
      </w:r>
      <w:proofErr w:type="gramEnd"/>
      <w:r w:rsidRPr="001F14B8">
        <w:rPr>
          <w:rFonts w:ascii="Times New Roman" w:eastAsia="Times New Roman" w:hAnsi="Times New Roman"/>
          <w:sz w:val="28"/>
          <w:szCs w:val="28"/>
        </w:rPr>
        <w:t>2</w:t>
      </w:r>
      <w:r w:rsidR="00BB4500" w:rsidRPr="001F14B8">
        <w:rPr>
          <w:rFonts w:ascii="Times New Roman" w:eastAsia="Times New Roman" w:hAnsi="Times New Roman"/>
          <w:sz w:val="28"/>
          <w:szCs w:val="28"/>
        </w:rPr>
        <w:t>7</w:t>
      </w:r>
      <w:r w:rsidRPr="001F14B8">
        <w:rPr>
          <w:rFonts w:ascii="Times New Roman" w:eastAsia="Times New Roman" w:hAnsi="Times New Roman"/>
          <w:sz w:val="28"/>
          <w:szCs w:val="28"/>
        </w:rPr>
        <w:t>-</w:t>
      </w:r>
      <w:r w:rsidR="00BB4500" w:rsidRPr="001F14B8">
        <w:rPr>
          <w:rFonts w:ascii="Times New Roman" w:eastAsia="Times New Roman" w:hAnsi="Times New Roman"/>
          <w:sz w:val="28"/>
          <w:szCs w:val="28"/>
        </w:rPr>
        <w:t>28</w:t>
      </w:r>
      <w:r w:rsidRPr="001F14B8">
        <w:rPr>
          <w:rFonts w:ascii="Times New Roman" w:eastAsia="Times New Roman" w:hAnsi="Times New Roman"/>
          <w:sz w:val="28"/>
          <w:szCs w:val="28"/>
        </w:rPr>
        <w:t>]</w:t>
      </w:r>
      <w:r w:rsidR="00F55161" w:rsidRPr="001F14B8">
        <w:rPr>
          <w:rFonts w:ascii="Times New Roman" w:eastAsia="Times New Roman" w:hAnsi="Times New Roman"/>
          <w:sz w:val="28"/>
          <w:szCs w:val="28"/>
        </w:rPr>
        <w:t>.</w:t>
      </w:r>
    </w:p>
    <w:p w14:paraId="55B43A9B" w14:textId="77777777" w:rsidR="00F32D7A" w:rsidRPr="001F14B8" w:rsidRDefault="00F32D7A"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В совместной научно-исследовательской работе ученых ряда Иранских университетов изучались</w:t>
      </w:r>
      <w:r w:rsidRPr="001F14B8">
        <w:rPr>
          <w:rFonts w:ascii="Times New Roman" w:eastAsia="Times New Roman" w:hAnsi="Times New Roman"/>
          <w:sz w:val="28"/>
          <w:szCs w:val="28"/>
          <w:lang w:eastAsia="ru-RU"/>
        </w:rPr>
        <w:t xml:space="preserve"> </w:t>
      </w:r>
      <w:r w:rsidRPr="001F14B8">
        <w:rPr>
          <w:rFonts w:ascii="Times New Roman" w:eastAsia="Times New Roman" w:hAnsi="Times New Roman"/>
          <w:spacing w:val="2"/>
          <w:sz w:val="28"/>
          <w:szCs w:val="28"/>
          <w:lang w:eastAsia="ar-SA"/>
        </w:rPr>
        <w:t>физико-химические характеристики, сенсорные свойства и антиоксидантная активность мармелада, приготовленного из кожуры черной сливы [</w:t>
      </w:r>
      <w:r w:rsidR="00BB4500" w:rsidRPr="001F14B8">
        <w:rPr>
          <w:rFonts w:ascii="Times New Roman" w:eastAsia="Times New Roman" w:hAnsi="Times New Roman"/>
          <w:spacing w:val="2"/>
          <w:sz w:val="28"/>
          <w:szCs w:val="28"/>
          <w:lang w:eastAsia="ar-SA"/>
        </w:rPr>
        <w:t>29</w:t>
      </w:r>
      <w:r w:rsidRPr="001F14B8">
        <w:rPr>
          <w:rFonts w:ascii="Times New Roman" w:eastAsia="Times New Roman" w:hAnsi="Times New Roman"/>
          <w:spacing w:val="2"/>
          <w:sz w:val="28"/>
          <w:szCs w:val="28"/>
          <w:lang w:eastAsia="ar-SA"/>
        </w:rPr>
        <w:t>].</w:t>
      </w:r>
    </w:p>
    <w:p w14:paraId="7E393102" w14:textId="77777777" w:rsidR="00F32D7A" w:rsidRPr="001F14B8" w:rsidRDefault="00F32D7A"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 xml:space="preserve">Учеными университета Балыкесир, Стамбульского технического университета и </w:t>
      </w:r>
      <w:proofErr w:type="spellStart"/>
      <w:r w:rsidRPr="001F14B8">
        <w:rPr>
          <w:rFonts w:ascii="Times New Roman" w:eastAsia="Times New Roman" w:hAnsi="Times New Roman"/>
          <w:spacing w:val="2"/>
          <w:sz w:val="28"/>
          <w:szCs w:val="28"/>
          <w:lang w:eastAsia="ar-SA"/>
        </w:rPr>
        <w:t>Улудагского</w:t>
      </w:r>
      <w:proofErr w:type="spellEnd"/>
      <w:r w:rsidRPr="001F14B8">
        <w:rPr>
          <w:rFonts w:ascii="Times New Roman" w:eastAsia="Times New Roman" w:hAnsi="Times New Roman"/>
          <w:spacing w:val="2"/>
          <w:sz w:val="28"/>
          <w:szCs w:val="28"/>
          <w:lang w:eastAsia="ar-SA"/>
        </w:rPr>
        <w:t xml:space="preserve"> университета (Турция) ведутся работы по изучению антимикробных и антиоксидантных свойств традиционного мармелада из кизила (</w:t>
      </w:r>
      <w:proofErr w:type="spellStart"/>
      <w:r w:rsidRPr="001F14B8">
        <w:rPr>
          <w:rFonts w:ascii="Times New Roman" w:eastAsia="Times New Roman" w:hAnsi="Times New Roman"/>
          <w:spacing w:val="2"/>
          <w:sz w:val="28"/>
          <w:szCs w:val="28"/>
          <w:lang w:eastAsia="ar-SA"/>
        </w:rPr>
        <w:t>Cornus</w:t>
      </w:r>
      <w:proofErr w:type="spellEnd"/>
      <w:r w:rsidRPr="001F14B8">
        <w:rPr>
          <w:rFonts w:ascii="Times New Roman" w:eastAsia="Times New Roman" w:hAnsi="Times New Roman"/>
          <w:spacing w:val="2"/>
          <w:sz w:val="28"/>
          <w:szCs w:val="28"/>
          <w:lang w:eastAsia="ar-SA"/>
        </w:rPr>
        <w:t xml:space="preserve"> </w:t>
      </w:r>
      <w:proofErr w:type="spellStart"/>
      <w:r w:rsidRPr="001F14B8">
        <w:rPr>
          <w:rFonts w:ascii="Times New Roman" w:eastAsia="Times New Roman" w:hAnsi="Times New Roman"/>
          <w:spacing w:val="2"/>
          <w:sz w:val="28"/>
          <w:szCs w:val="28"/>
          <w:lang w:eastAsia="ar-SA"/>
        </w:rPr>
        <w:t>mas</w:t>
      </w:r>
      <w:proofErr w:type="spellEnd"/>
      <w:r w:rsidRPr="001F14B8">
        <w:rPr>
          <w:rFonts w:ascii="Times New Roman" w:eastAsia="Times New Roman" w:hAnsi="Times New Roman"/>
          <w:spacing w:val="2"/>
          <w:sz w:val="28"/>
          <w:szCs w:val="28"/>
          <w:lang w:eastAsia="ar-SA"/>
        </w:rPr>
        <w:t>) [3</w:t>
      </w:r>
      <w:r w:rsidR="00BB4500" w:rsidRPr="001F14B8">
        <w:rPr>
          <w:rFonts w:ascii="Times New Roman" w:eastAsia="Times New Roman" w:hAnsi="Times New Roman"/>
          <w:spacing w:val="2"/>
          <w:sz w:val="28"/>
          <w:szCs w:val="28"/>
          <w:lang w:eastAsia="ar-SA"/>
        </w:rPr>
        <w:t>0</w:t>
      </w:r>
      <w:r w:rsidRPr="001F14B8">
        <w:rPr>
          <w:rFonts w:ascii="Times New Roman" w:eastAsia="Times New Roman" w:hAnsi="Times New Roman"/>
          <w:spacing w:val="2"/>
          <w:sz w:val="28"/>
          <w:szCs w:val="28"/>
          <w:lang w:eastAsia="ar-SA"/>
        </w:rPr>
        <w:t>].</w:t>
      </w:r>
    </w:p>
    <w:p w14:paraId="731A1EB9" w14:textId="77777777" w:rsidR="00F32D7A" w:rsidRPr="001F14B8" w:rsidRDefault="00F32D7A"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В Стамбульском техническом университете и Стамбульском Университете Бильги (Турция) проведены исследования по выявлению качества и пищевой ценности функционального клубничного мармелада, обогащенного семенами Чиа (</w:t>
      </w:r>
      <w:proofErr w:type="spellStart"/>
      <w:r w:rsidRPr="001F14B8">
        <w:rPr>
          <w:rFonts w:ascii="Times New Roman" w:eastAsia="Times New Roman" w:hAnsi="Times New Roman"/>
          <w:spacing w:val="2"/>
          <w:sz w:val="28"/>
          <w:szCs w:val="28"/>
          <w:lang w:eastAsia="ar-SA"/>
        </w:rPr>
        <w:t>Salvia</w:t>
      </w:r>
      <w:proofErr w:type="spellEnd"/>
      <w:r w:rsidRPr="001F14B8">
        <w:rPr>
          <w:rFonts w:ascii="Times New Roman" w:eastAsia="Times New Roman" w:hAnsi="Times New Roman"/>
          <w:spacing w:val="2"/>
          <w:sz w:val="28"/>
          <w:szCs w:val="28"/>
          <w:lang w:eastAsia="ar-SA"/>
        </w:rPr>
        <w:t xml:space="preserve"> </w:t>
      </w:r>
      <w:proofErr w:type="spellStart"/>
      <w:r w:rsidRPr="001F14B8">
        <w:rPr>
          <w:rFonts w:ascii="Times New Roman" w:eastAsia="Times New Roman" w:hAnsi="Times New Roman"/>
          <w:spacing w:val="2"/>
          <w:sz w:val="28"/>
          <w:szCs w:val="28"/>
          <w:lang w:eastAsia="ar-SA"/>
        </w:rPr>
        <w:t>hispanica</w:t>
      </w:r>
      <w:proofErr w:type="spellEnd"/>
      <w:r w:rsidRPr="001F14B8">
        <w:rPr>
          <w:rFonts w:ascii="Times New Roman" w:eastAsia="Times New Roman" w:hAnsi="Times New Roman"/>
          <w:spacing w:val="2"/>
          <w:sz w:val="28"/>
          <w:szCs w:val="28"/>
          <w:lang w:eastAsia="ar-SA"/>
        </w:rPr>
        <w:t xml:space="preserve"> L.) [3</w:t>
      </w:r>
      <w:r w:rsidR="00BB4500" w:rsidRPr="001F14B8">
        <w:rPr>
          <w:rFonts w:ascii="Times New Roman" w:eastAsia="Times New Roman" w:hAnsi="Times New Roman"/>
          <w:spacing w:val="2"/>
          <w:sz w:val="28"/>
          <w:szCs w:val="28"/>
          <w:lang w:eastAsia="ar-SA"/>
        </w:rPr>
        <w:t>1</w:t>
      </w:r>
      <w:r w:rsidRPr="001F14B8">
        <w:rPr>
          <w:rFonts w:ascii="Times New Roman" w:eastAsia="Times New Roman" w:hAnsi="Times New Roman"/>
          <w:spacing w:val="2"/>
          <w:sz w:val="28"/>
          <w:szCs w:val="28"/>
          <w:lang w:eastAsia="ar-SA"/>
        </w:rPr>
        <w:t>].</w:t>
      </w:r>
    </w:p>
    <w:p w14:paraId="4C1988EE" w14:textId="77777777" w:rsidR="00F32D7A" w:rsidRPr="001F14B8" w:rsidRDefault="00F32D7A"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 xml:space="preserve">Учеными Средиземноморского университета Реджо-Калабрии, Италия, </w:t>
      </w:r>
      <w:r w:rsidR="0025663D" w:rsidRPr="001F14B8">
        <w:rPr>
          <w:rFonts w:ascii="Times New Roman" w:eastAsia="Times New Roman" w:hAnsi="Times New Roman"/>
          <w:spacing w:val="2"/>
          <w:sz w:val="28"/>
          <w:szCs w:val="28"/>
          <w:lang w:eastAsia="ar-SA"/>
        </w:rPr>
        <w:t>изучена</w:t>
      </w:r>
      <w:r w:rsidRPr="001F14B8">
        <w:rPr>
          <w:rFonts w:ascii="Times New Roman" w:eastAsia="Times New Roman" w:hAnsi="Times New Roman"/>
          <w:spacing w:val="2"/>
          <w:sz w:val="28"/>
          <w:szCs w:val="28"/>
          <w:lang w:eastAsia="ar-SA"/>
        </w:rPr>
        <w:t xml:space="preserve"> возможност</w:t>
      </w:r>
      <w:r w:rsidR="0025663D" w:rsidRPr="001F14B8">
        <w:rPr>
          <w:rFonts w:ascii="Times New Roman" w:eastAsia="Times New Roman" w:hAnsi="Times New Roman"/>
          <w:spacing w:val="2"/>
          <w:sz w:val="28"/>
          <w:szCs w:val="28"/>
          <w:lang w:eastAsia="ar-SA"/>
        </w:rPr>
        <w:t>ь</w:t>
      </w:r>
      <w:r w:rsidRPr="001F14B8">
        <w:rPr>
          <w:rFonts w:ascii="Times New Roman" w:eastAsia="Times New Roman" w:hAnsi="Times New Roman"/>
          <w:spacing w:val="2"/>
          <w:sz w:val="28"/>
          <w:szCs w:val="28"/>
          <w:lang w:eastAsia="ar-SA"/>
        </w:rPr>
        <w:t xml:space="preserve"> </w:t>
      </w:r>
      <w:r w:rsidR="0025663D" w:rsidRPr="001F14B8">
        <w:rPr>
          <w:rFonts w:ascii="Times New Roman" w:eastAsia="Times New Roman" w:hAnsi="Times New Roman"/>
          <w:spacing w:val="2"/>
          <w:sz w:val="28"/>
          <w:szCs w:val="28"/>
          <w:lang w:eastAsia="ar-SA"/>
        </w:rPr>
        <w:t>применени</w:t>
      </w:r>
      <w:r w:rsidR="006C5387" w:rsidRPr="001F14B8">
        <w:rPr>
          <w:rFonts w:ascii="Times New Roman" w:eastAsia="Times New Roman" w:hAnsi="Times New Roman"/>
          <w:spacing w:val="2"/>
          <w:sz w:val="28"/>
          <w:szCs w:val="28"/>
          <w:lang w:eastAsia="ar-SA"/>
        </w:rPr>
        <w:t>я</w:t>
      </w:r>
      <w:r w:rsidRPr="001F14B8">
        <w:rPr>
          <w:rFonts w:ascii="Times New Roman" w:eastAsia="Times New Roman" w:hAnsi="Times New Roman"/>
          <w:spacing w:val="2"/>
          <w:sz w:val="28"/>
          <w:szCs w:val="28"/>
          <w:lang w:eastAsia="ar-SA"/>
        </w:rPr>
        <w:t xml:space="preserve"> </w:t>
      </w:r>
      <w:r w:rsidR="0025663D" w:rsidRPr="001F14B8">
        <w:rPr>
          <w:rFonts w:ascii="Times New Roman" w:eastAsia="Times New Roman" w:hAnsi="Times New Roman"/>
          <w:spacing w:val="2"/>
          <w:sz w:val="28"/>
          <w:szCs w:val="28"/>
          <w:lang w:eastAsia="ar-SA"/>
        </w:rPr>
        <w:t xml:space="preserve">сухой кожуры </w:t>
      </w:r>
      <w:r w:rsidRPr="001F14B8">
        <w:rPr>
          <w:rFonts w:ascii="Times New Roman" w:eastAsia="Times New Roman" w:hAnsi="Times New Roman"/>
          <w:spacing w:val="2"/>
          <w:sz w:val="28"/>
          <w:szCs w:val="28"/>
          <w:lang w:eastAsia="ar-SA"/>
        </w:rPr>
        <w:t xml:space="preserve">апельсина </w:t>
      </w:r>
      <w:r w:rsidR="0025663D" w:rsidRPr="001F14B8">
        <w:rPr>
          <w:rFonts w:ascii="Times New Roman" w:eastAsia="Times New Roman" w:hAnsi="Times New Roman"/>
          <w:spacing w:val="2"/>
          <w:sz w:val="28"/>
          <w:szCs w:val="28"/>
          <w:lang w:eastAsia="ar-SA"/>
        </w:rPr>
        <w:t xml:space="preserve">в роли </w:t>
      </w:r>
      <w:proofErr w:type="spellStart"/>
      <w:r w:rsidR="0025663D" w:rsidRPr="001F14B8">
        <w:rPr>
          <w:rFonts w:ascii="Times New Roman" w:eastAsia="Times New Roman" w:hAnsi="Times New Roman"/>
          <w:spacing w:val="2"/>
          <w:sz w:val="28"/>
          <w:szCs w:val="28"/>
          <w:lang w:eastAsia="ar-SA"/>
        </w:rPr>
        <w:t>желирующего</w:t>
      </w:r>
      <w:proofErr w:type="spellEnd"/>
      <w:r w:rsidR="0025663D" w:rsidRPr="001F14B8">
        <w:rPr>
          <w:rFonts w:ascii="Times New Roman" w:eastAsia="Times New Roman" w:hAnsi="Times New Roman"/>
          <w:spacing w:val="2"/>
          <w:sz w:val="28"/>
          <w:szCs w:val="28"/>
          <w:lang w:eastAsia="ar-SA"/>
        </w:rPr>
        <w:t xml:space="preserve"> компонента</w:t>
      </w:r>
      <w:r w:rsidRPr="001F14B8">
        <w:rPr>
          <w:rFonts w:ascii="Times New Roman" w:eastAsia="Times New Roman" w:hAnsi="Times New Roman"/>
          <w:spacing w:val="2"/>
          <w:sz w:val="28"/>
          <w:szCs w:val="28"/>
          <w:lang w:eastAsia="ar-SA"/>
        </w:rPr>
        <w:t xml:space="preserve"> </w:t>
      </w:r>
      <w:r w:rsidR="0025663D" w:rsidRPr="001F14B8">
        <w:rPr>
          <w:rFonts w:ascii="Times New Roman" w:eastAsia="Times New Roman" w:hAnsi="Times New Roman"/>
          <w:spacing w:val="2"/>
          <w:sz w:val="28"/>
          <w:szCs w:val="28"/>
          <w:lang w:eastAsia="ar-SA"/>
        </w:rPr>
        <w:t>при</w:t>
      </w:r>
      <w:r w:rsidRPr="001F14B8">
        <w:rPr>
          <w:rFonts w:ascii="Times New Roman" w:eastAsia="Times New Roman" w:hAnsi="Times New Roman"/>
          <w:spacing w:val="2"/>
          <w:sz w:val="28"/>
          <w:szCs w:val="28"/>
          <w:lang w:eastAsia="ar-SA"/>
        </w:rPr>
        <w:t xml:space="preserve"> производств</w:t>
      </w:r>
      <w:r w:rsidR="0025663D" w:rsidRPr="001F14B8">
        <w:rPr>
          <w:rFonts w:ascii="Times New Roman" w:eastAsia="Times New Roman" w:hAnsi="Times New Roman"/>
          <w:spacing w:val="2"/>
          <w:sz w:val="28"/>
          <w:szCs w:val="28"/>
          <w:lang w:eastAsia="ar-SA"/>
        </w:rPr>
        <w:t>е</w:t>
      </w:r>
      <w:r w:rsidR="006C5387" w:rsidRPr="001F14B8">
        <w:rPr>
          <w:rFonts w:ascii="Times New Roman" w:eastAsia="Times New Roman" w:hAnsi="Times New Roman"/>
          <w:spacing w:val="2"/>
          <w:sz w:val="28"/>
          <w:szCs w:val="28"/>
          <w:lang w:eastAsia="ar-SA"/>
        </w:rPr>
        <w:t xml:space="preserve"> мармелада </w:t>
      </w:r>
      <w:r w:rsidRPr="001F14B8">
        <w:rPr>
          <w:rFonts w:ascii="Times New Roman" w:eastAsia="Times New Roman" w:hAnsi="Times New Roman"/>
          <w:spacing w:val="2"/>
          <w:sz w:val="28"/>
          <w:szCs w:val="28"/>
          <w:lang w:eastAsia="ar-SA"/>
        </w:rPr>
        <w:t>[3</w:t>
      </w:r>
      <w:r w:rsidR="00BB4500" w:rsidRPr="001F14B8">
        <w:rPr>
          <w:rFonts w:ascii="Times New Roman" w:eastAsia="Times New Roman" w:hAnsi="Times New Roman"/>
          <w:spacing w:val="2"/>
          <w:sz w:val="28"/>
          <w:szCs w:val="28"/>
          <w:lang w:eastAsia="ar-SA"/>
        </w:rPr>
        <w:t>2</w:t>
      </w:r>
      <w:r w:rsidRPr="001F14B8">
        <w:rPr>
          <w:rFonts w:ascii="Times New Roman" w:eastAsia="Times New Roman" w:hAnsi="Times New Roman"/>
          <w:spacing w:val="2"/>
          <w:sz w:val="28"/>
          <w:szCs w:val="28"/>
          <w:lang w:eastAsia="ar-SA"/>
        </w:rPr>
        <w:t>].</w:t>
      </w:r>
    </w:p>
    <w:p w14:paraId="0AA6F7B1" w14:textId="77777777" w:rsidR="00F32D7A" w:rsidRPr="001F14B8" w:rsidRDefault="00F32D7A"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Авторами [3</w:t>
      </w:r>
      <w:r w:rsidR="00BB4500" w:rsidRPr="001F14B8">
        <w:rPr>
          <w:rFonts w:ascii="Times New Roman" w:eastAsia="Times New Roman" w:hAnsi="Times New Roman"/>
          <w:spacing w:val="2"/>
          <w:sz w:val="28"/>
          <w:szCs w:val="28"/>
          <w:lang w:eastAsia="ar-SA"/>
        </w:rPr>
        <w:t>3</w:t>
      </w:r>
      <w:r w:rsidRPr="001F14B8">
        <w:rPr>
          <w:rFonts w:ascii="Times New Roman" w:eastAsia="Times New Roman" w:hAnsi="Times New Roman"/>
          <w:spacing w:val="2"/>
          <w:sz w:val="28"/>
          <w:szCs w:val="28"/>
          <w:lang w:eastAsia="ar-SA"/>
        </w:rPr>
        <w:t xml:space="preserve">] проведена работа по разработке рецептуры и технологии клюквенного мармелада с заменой в нем сахара на </w:t>
      </w:r>
      <w:proofErr w:type="spellStart"/>
      <w:r w:rsidRPr="001F14B8">
        <w:rPr>
          <w:rFonts w:ascii="Times New Roman" w:eastAsia="Times New Roman" w:hAnsi="Times New Roman"/>
          <w:spacing w:val="2"/>
          <w:sz w:val="28"/>
          <w:szCs w:val="28"/>
          <w:lang w:eastAsia="ar-SA"/>
        </w:rPr>
        <w:t>эритритол</w:t>
      </w:r>
      <w:proofErr w:type="spellEnd"/>
      <w:r w:rsidRPr="001F14B8">
        <w:rPr>
          <w:rFonts w:ascii="Times New Roman" w:eastAsia="Times New Roman" w:hAnsi="Times New Roman"/>
          <w:spacing w:val="2"/>
          <w:sz w:val="28"/>
          <w:szCs w:val="28"/>
          <w:lang w:eastAsia="ar-SA"/>
        </w:rPr>
        <w:t xml:space="preserve"> для снижения калорийности кондитерского изделия. Результаты данного исследования показали, что мармелад с </w:t>
      </w:r>
      <w:proofErr w:type="spellStart"/>
      <w:r w:rsidRPr="001F14B8">
        <w:rPr>
          <w:rFonts w:ascii="Times New Roman" w:eastAsia="Times New Roman" w:hAnsi="Times New Roman"/>
          <w:spacing w:val="2"/>
          <w:sz w:val="28"/>
          <w:szCs w:val="28"/>
          <w:lang w:eastAsia="ar-SA"/>
        </w:rPr>
        <w:t>эритритолом</w:t>
      </w:r>
      <w:proofErr w:type="spellEnd"/>
      <w:r w:rsidRPr="001F14B8">
        <w:rPr>
          <w:rFonts w:ascii="Times New Roman" w:eastAsia="Times New Roman" w:hAnsi="Times New Roman"/>
          <w:spacing w:val="2"/>
          <w:sz w:val="28"/>
          <w:szCs w:val="28"/>
          <w:lang w:eastAsia="ar-SA"/>
        </w:rPr>
        <w:t xml:space="preserve"> не уступает по всем характеристикам мармеладу на сахарозе, при этом имеет больший предел прочности при суммарном времени уваривании сырья и мармеладной массы 12 минут - 694,9±34,3 г. </w:t>
      </w:r>
    </w:p>
    <w:p w14:paraId="427903FD" w14:textId="77777777" w:rsidR="00F32D7A" w:rsidRPr="001F14B8" w:rsidRDefault="00F32D7A"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Имеются сведения о разработках, таких как способ производства пастилы с функциональными свойствами, подразумевающий смешивание основного сырья с растительным ингредиентом и структурообразование пастильной массы, причем в качестве растительного ингредиента используют яблочный пектин [3</w:t>
      </w:r>
      <w:r w:rsidR="00BB4500" w:rsidRPr="001F14B8">
        <w:rPr>
          <w:rFonts w:ascii="Times New Roman" w:eastAsia="Times New Roman" w:hAnsi="Times New Roman"/>
          <w:spacing w:val="2"/>
          <w:sz w:val="28"/>
          <w:szCs w:val="28"/>
          <w:lang w:eastAsia="ar-SA"/>
        </w:rPr>
        <w:t>4</w:t>
      </w:r>
      <w:r w:rsidRPr="001F14B8">
        <w:rPr>
          <w:rFonts w:ascii="Times New Roman" w:eastAsia="Times New Roman" w:hAnsi="Times New Roman"/>
          <w:spacing w:val="2"/>
          <w:sz w:val="28"/>
          <w:szCs w:val="28"/>
          <w:lang w:eastAsia="ar-SA"/>
        </w:rPr>
        <w:t>].</w:t>
      </w:r>
    </w:p>
    <w:p w14:paraId="379ACDB6" w14:textId="77777777" w:rsidR="00F32D7A" w:rsidRPr="001F14B8" w:rsidRDefault="00F32D7A"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 xml:space="preserve">Известно изобретение </w:t>
      </w:r>
      <w:r w:rsidR="00BB4500" w:rsidRPr="001F14B8">
        <w:rPr>
          <w:rFonts w:ascii="Times New Roman" w:eastAsia="Times New Roman" w:hAnsi="Times New Roman"/>
          <w:spacing w:val="2"/>
          <w:sz w:val="28"/>
          <w:szCs w:val="28"/>
          <w:lang w:eastAsia="ar-SA"/>
        </w:rPr>
        <w:t xml:space="preserve">авторов Иванова ТН., Евдокимова </w:t>
      </w:r>
      <w:proofErr w:type="gramStart"/>
      <w:r w:rsidR="00BB4500" w:rsidRPr="001F14B8">
        <w:rPr>
          <w:rFonts w:ascii="Times New Roman" w:eastAsia="Times New Roman" w:hAnsi="Times New Roman"/>
          <w:spacing w:val="2"/>
          <w:sz w:val="28"/>
          <w:szCs w:val="28"/>
          <w:lang w:eastAsia="ar-SA"/>
        </w:rPr>
        <w:t>О.В</w:t>
      </w:r>
      <w:proofErr w:type="gramEnd"/>
      <w:r w:rsidRPr="001F14B8">
        <w:rPr>
          <w:rFonts w:ascii="Times New Roman" w:eastAsia="Times New Roman" w:hAnsi="Times New Roman"/>
          <w:spacing w:val="2"/>
          <w:sz w:val="28"/>
          <w:szCs w:val="28"/>
          <w:lang w:eastAsia="ar-SA"/>
        </w:rPr>
        <w:t>,</w:t>
      </w:r>
      <w:r w:rsidR="00BB4500" w:rsidRPr="001F14B8">
        <w:rPr>
          <w:rFonts w:ascii="Times New Roman" w:hAnsi="Times New Roman"/>
          <w:bCs/>
          <w:sz w:val="28"/>
          <w:szCs w:val="28"/>
        </w:rPr>
        <w:t xml:space="preserve"> </w:t>
      </w:r>
      <w:proofErr w:type="spellStart"/>
      <w:r w:rsidR="00BB4500" w:rsidRPr="001F14B8">
        <w:rPr>
          <w:rFonts w:ascii="Times New Roman" w:hAnsi="Times New Roman"/>
          <w:bCs/>
          <w:sz w:val="28"/>
          <w:szCs w:val="28"/>
        </w:rPr>
        <w:t>Пьяникова</w:t>
      </w:r>
      <w:proofErr w:type="spellEnd"/>
      <w:r w:rsidR="00BB4500" w:rsidRPr="001F14B8">
        <w:rPr>
          <w:rFonts w:ascii="Times New Roman" w:hAnsi="Times New Roman"/>
          <w:bCs/>
          <w:sz w:val="28"/>
          <w:szCs w:val="28"/>
        </w:rPr>
        <w:t xml:space="preserve"> Э.А., </w:t>
      </w:r>
      <w:proofErr w:type="spellStart"/>
      <w:r w:rsidR="00BB4500" w:rsidRPr="001F14B8">
        <w:rPr>
          <w:rFonts w:ascii="Times New Roman" w:hAnsi="Times New Roman"/>
          <w:bCs/>
          <w:sz w:val="28"/>
          <w:szCs w:val="28"/>
        </w:rPr>
        <w:t>Неликаева</w:t>
      </w:r>
      <w:proofErr w:type="spellEnd"/>
      <w:r w:rsidR="00BB4500" w:rsidRPr="001F14B8">
        <w:rPr>
          <w:rFonts w:ascii="Times New Roman" w:hAnsi="Times New Roman"/>
          <w:bCs/>
          <w:sz w:val="28"/>
          <w:szCs w:val="28"/>
        </w:rPr>
        <w:t xml:space="preserve"> Е.В.,</w:t>
      </w:r>
      <w:r w:rsidRPr="001F14B8">
        <w:rPr>
          <w:rFonts w:ascii="Times New Roman" w:eastAsia="Times New Roman" w:hAnsi="Times New Roman"/>
          <w:spacing w:val="2"/>
          <w:sz w:val="28"/>
          <w:szCs w:val="28"/>
          <w:lang w:eastAsia="ar-SA"/>
        </w:rPr>
        <w:t xml:space="preserve"> где в качестве основы бралось не только не только яблочное, но и овощное пюре, а именно, свекольное и морковное. Использование данных овощей позволило производителю не прибегать к введению в рецептуру красителей искусственного происхождения, а также </w:t>
      </w:r>
      <w:r w:rsidRPr="001F14B8">
        <w:rPr>
          <w:rFonts w:ascii="Times New Roman" w:eastAsia="Times New Roman" w:hAnsi="Times New Roman"/>
          <w:spacing w:val="2"/>
          <w:sz w:val="28"/>
          <w:szCs w:val="28"/>
          <w:lang w:eastAsia="ar-SA"/>
        </w:rPr>
        <w:lastRenderedPageBreak/>
        <w:t>значительно повысило содержание клетчатки и биологически активных веществ в готовом продукте [3</w:t>
      </w:r>
      <w:r w:rsidR="00BB4500" w:rsidRPr="001F14B8">
        <w:rPr>
          <w:rFonts w:ascii="Times New Roman" w:eastAsia="Times New Roman" w:hAnsi="Times New Roman"/>
          <w:spacing w:val="2"/>
          <w:sz w:val="28"/>
          <w:szCs w:val="28"/>
          <w:lang w:eastAsia="ar-SA"/>
        </w:rPr>
        <w:t>5</w:t>
      </w:r>
      <w:r w:rsidRPr="001F14B8">
        <w:rPr>
          <w:rFonts w:ascii="Times New Roman" w:eastAsia="Times New Roman" w:hAnsi="Times New Roman"/>
          <w:spacing w:val="2"/>
          <w:sz w:val="28"/>
          <w:szCs w:val="28"/>
          <w:lang w:eastAsia="ar-SA"/>
        </w:rPr>
        <w:t>]. </w:t>
      </w:r>
    </w:p>
    <w:p w14:paraId="48D29FED" w14:textId="77777777" w:rsidR="00F32D7A" w:rsidRPr="001F14B8" w:rsidRDefault="00F32D7A"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 xml:space="preserve">Минус данного изобретения в том, что </w:t>
      </w:r>
      <w:r w:rsidR="00B44229" w:rsidRPr="001F14B8">
        <w:rPr>
          <w:rFonts w:ascii="Times New Roman" w:eastAsia="Times New Roman" w:hAnsi="Times New Roman"/>
          <w:spacing w:val="2"/>
          <w:sz w:val="28"/>
          <w:szCs w:val="28"/>
          <w:lang w:eastAsia="ar-SA"/>
        </w:rPr>
        <w:t>в продукте содержится большое количество сахара</w:t>
      </w:r>
      <w:r w:rsidRPr="001F14B8">
        <w:rPr>
          <w:rFonts w:ascii="Times New Roman" w:eastAsia="Times New Roman" w:hAnsi="Times New Roman"/>
          <w:spacing w:val="2"/>
          <w:sz w:val="28"/>
          <w:szCs w:val="28"/>
          <w:lang w:eastAsia="ar-SA"/>
        </w:rPr>
        <w:t>, пропорции сахара и пюре составляли 1:1. Данн</w:t>
      </w:r>
      <w:r w:rsidR="00B44229" w:rsidRPr="001F14B8">
        <w:rPr>
          <w:rFonts w:ascii="Times New Roman" w:eastAsia="Times New Roman" w:hAnsi="Times New Roman"/>
          <w:spacing w:val="2"/>
          <w:sz w:val="28"/>
          <w:szCs w:val="28"/>
          <w:lang w:eastAsia="ar-SA"/>
        </w:rPr>
        <w:t xml:space="preserve">ый продукт </w:t>
      </w:r>
      <w:r w:rsidRPr="001F14B8">
        <w:rPr>
          <w:rFonts w:ascii="Times New Roman" w:eastAsia="Times New Roman" w:hAnsi="Times New Roman"/>
          <w:spacing w:val="2"/>
          <w:sz w:val="28"/>
          <w:szCs w:val="28"/>
          <w:lang w:eastAsia="ar-SA"/>
        </w:rPr>
        <w:t>не подходит людям с сахарным диабетом или не употребляющим сахар из диетических суждений.</w:t>
      </w:r>
    </w:p>
    <w:p w14:paraId="534E14A6" w14:textId="77777777" w:rsidR="00F32D7A" w:rsidRPr="001F14B8" w:rsidRDefault="00F32D7A"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Существует множество прототипов и аналогов исконного рецепта белевской пастилы, к нему относится в том числе и патент «</w:t>
      </w:r>
      <w:r w:rsidRPr="001F14B8">
        <w:rPr>
          <w:rFonts w:ascii="Times New Roman" w:eastAsia="Times New Roman" w:hAnsi="Times New Roman"/>
          <w:bCs/>
          <w:spacing w:val="2"/>
          <w:sz w:val="28"/>
          <w:szCs w:val="28"/>
          <w:lang w:eastAsia="ar-SA"/>
        </w:rPr>
        <w:t>Способ производства пастилы яблочной»</w:t>
      </w:r>
      <w:r w:rsidRPr="001F14B8">
        <w:rPr>
          <w:rFonts w:ascii="Times New Roman" w:eastAsia="Times New Roman" w:hAnsi="Times New Roman"/>
          <w:spacing w:val="2"/>
          <w:sz w:val="28"/>
          <w:szCs w:val="28"/>
          <w:lang w:eastAsia="ar-SA"/>
        </w:rPr>
        <w:t>. Состав данной пастилы аналогичен с традиционным, и включает пюре яблочное, сахар и яичный белок. Автор отмечает, что пюре с сахаром сбивается в охлажденном виде и после этого добавляется яичный белок. Сушку пластов из пастильной массы производят на ситах с пергаментной бумагой, при температуре 75-85°С, 18-19 ч, затем прослаивают пастильной массой и сушат еще 12-18 ч при температуре 25-40°С [3</w:t>
      </w:r>
      <w:r w:rsidR="00BB4500" w:rsidRPr="001F14B8">
        <w:rPr>
          <w:rFonts w:ascii="Times New Roman" w:eastAsia="Times New Roman" w:hAnsi="Times New Roman"/>
          <w:spacing w:val="2"/>
          <w:sz w:val="28"/>
          <w:szCs w:val="28"/>
          <w:lang w:eastAsia="ar-SA"/>
        </w:rPr>
        <w:t>6</w:t>
      </w:r>
      <w:r w:rsidRPr="001F14B8">
        <w:rPr>
          <w:rFonts w:ascii="Times New Roman" w:eastAsia="Times New Roman" w:hAnsi="Times New Roman"/>
          <w:spacing w:val="2"/>
          <w:sz w:val="28"/>
          <w:szCs w:val="28"/>
          <w:lang w:eastAsia="ar-SA"/>
        </w:rPr>
        <w:t>].</w:t>
      </w:r>
    </w:p>
    <w:p w14:paraId="757AFE11" w14:textId="77777777" w:rsidR="00F32D7A" w:rsidRPr="001F14B8" w:rsidRDefault="00F32D7A"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 xml:space="preserve">Горским государственным аграрным университетом был изобретен способ приготовления пастилы на основе клубней </w:t>
      </w:r>
      <w:proofErr w:type="spellStart"/>
      <w:r w:rsidRPr="001F14B8">
        <w:rPr>
          <w:rFonts w:ascii="Times New Roman" w:eastAsia="Times New Roman" w:hAnsi="Times New Roman"/>
          <w:spacing w:val="2"/>
          <w:sz w:val="28"/>
          <w:szCs w:val="28"/>
          <w:lang w:eastAsia="ar-SA"/>
        </w:rPr>
        <w:t>якона</w:t>
      </w:r>
      <w:proofErr w:type="spellEnd"/>
      <w:r w:rsidRPr="001F14B8">
        <w:rPr>
          <w:rFonts w:ascii="Times New Roman" w:eastAsia="Times New Roman" w:hAnsi="Times New Roman"/>
          <w:spacing w:val="2"/>
          <w:sz w:val="28"/>
          <w:szCs w:val="28"/>
          <w:lang w:eastAsia="ar-SA"/>
        </w:rPr>
        <w:t xml:space="preserve">. </w:t>
      </w:r>
      <w:proofErr w:type="spellStart"/>
      <w:r w:rsidRPr="001F14B8">
        <w:rPr>
          <w:rFonts w:ascii="Times New Roman" w:eastAsia="Times New Roman" w:hAnsi="Times New Roman"/>
          <w:spacing w:val="2"/>
          <w:sz w:val="28"/>
          <w:szCs w:val="28"/>
          <w:lang w:eastAsia="ar-SA"/>
        </w:rPr>
        <w:t>Якон</w:t>
      </w:r>
      <w:proofErr w:type="spellEnd"/>
      <w:r w:rsidRPr="001F14B8">
        <w:rPr>
          <w:rFonts w:ascii="Times New Roman" w:eastAsia="Times New Roman" w:hAnsi="Times New Roman"/>
          <w:spacing w:val="2"/>
          <w:sz w:val="28"/>
          <w:szCs w:val="28"/>
          <w:lang w:eastAsia="ar-SA"/>
        </w:rPr>
        <w:t xml:space="preserve"> - многолетние травянистое растение семейства сложноцветных, с клубнями близкими по происхождению к топинамбуру [3</w:t>
      </w:r>
      <w:r w:rsidR="00BB4500" w:rsidRPr="001F14B8">
        <w:rPr>
          <w:rFonts w:ascii="Times New Roman" w:eastAsia="Times New Roman" w:hAnsi="Times New Roman"/>
          <w:spacing w:val="2"/>
          <w:sz w:val="28"/>
          <w:szCs w:val="28"/>
          <w:lang w:eastAsia="ar-SA"/>
        </w:rPr>
        <w:t>7</w:t>
      </w:r>
      <w:r w:rsidRPr="001F14B8">
        <w:rPr>
          <w:rFonts w:ascii="Times New Roman" w:eastAsia="Times New Roman" w:hAnsi="Times New Roman"/>
          <w:spacing w:val="2"/>
          <w:sz w:val="28"/>
          <w:szCs w:val="28"/>
          <w:lang w:eastAsia="ar-SA"/>
        </w:rPr>
        <w:t>].</w:t>
      </w:r>
    </w:p>
    <w:p w14:paraId="0A71C33F" w14:textId="77777777" w:rsidR="00F32D7A" w:rsidRPr="001F14B8" w:rsidRDefault="00F32D7A"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Производство «Белёвский Десерт», которое в наше время производит белевскую пастилу по традиционному составу рецептуры, продолжает ее совершенствовать. Авторы [</w:t>
      </w:r>
      <w:r w:rsidR="00BB4500" w:rsidRPr="001F14B8">
        <w:rPr>
          <w:rFonts w:ascii="Times New Roman" w:eastAsia="Times New Roman" w:hAnsi="Times New Roman"/>
          <w:spacing w:val="2"/>
          <w:sz w:val="28"/>
          <w:szCs w:val="28"/>
          <w:lang w:eastAsia="ar-SA"/>
        </w:rPr>
        <w:t>38</w:t>
      </w:r>
      <w:r w:rsidRPr="001F14B8">
        <w:rPr>
          <w:rFonts w:ascii="Times New Roman" w:eastAsia="Times New Roman" w:hAnsi="Times New Roman"/>
          <w:spacing w:val="2"/>
          <w:sz w:val="28"/>
          <w:szCs w:val="28"/>
          <w:lang w:eastAsia="ar-SA"/>
        </w:rPr>
        <w:t>] обратили внимание на такой немаловажный этап производства как способ получения пюре, и как он впоследствии влияет на содержание полифенолов в продукте.</w:t>
      </w:r>
    </w:p>
    <w:p w14:paraId="495BFF1C" w14:textId="77777777" w:rsidR="00F32D7A" w:rsidRPr="001F14B8" w:rsidRDefault="00F32D7A"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«Кондитерский концерн Бабаевский» запатентовал несколько способов производства многослойной пастилы, при этом, особое внимание обращая на зависимость качества продукта от физико-химических свойств яблочного пюре, а также решение сезонности сырья и высокой себестоимости [</w:t>
      </w:r>
      <w:r w:rsidR="00BB4500" w:rsidRPr="001F14B8">
        <w:rPr>
          <w:rFonts w:ascii="Times New Roman" w:eastAsia="Times New Roman" w:hAnsi="Times New Roman"/>
          <w:spacing w:val="2"/>
          <w:sz w:val="28"/>
          <w:szCs w:val="28"/>
          <w:lang w:eastAsia="ar-SA"/>
        </w:rPr>
        <w:t>39</w:t>
      </w:r>
      <w:r w:rsidRPr="001F14B8">
        <w:rPr>
          <w:rFonts w:ascii="Times New Roman" w:eastAsia="Times New Roman" w:hAnsi="Times New Roman"/>
          <w:spacing w:val="2"/>
          <w:sz w:val="28"/>
          <w:szCs w:val="28"/>
          <w:lang w:eastAsia="ar-SA"/>
        </w:rPr>
        <w:t>].</w:t>
      </w:r>
    </w:p>
    <w:p w14:paraId="6956A9FD" w14:textId="77777777" w:rsidR="00F32D7A" w:rsidRPr="001F14B8" w:rsidRDefault="00F32D7A"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 xml:space="preserve">В процессе хранения пастильные изделия подвержены изменениям химического состава, потере влаги, </w:t>
      </w:r>
      <w:proofErr w:type="spellStart"/>
      <w:r w:rsidRPr="001F14B8">
        <w:rPr>
          <w:rFonts w:ascii="Times New Roman" w:eastAsia="Times New Roman" w:hAnsi="Times New Roman"/>
          <w:spacing w:val="2"/>
          <w:sz w:val="28"/>
          <w:szCs w:val="28"/>
          <w:lang w:eastAsia="ar-SA"/>
        </w:rPr>
        <w:t>синерезису</w:t>
      </w:r>
      <w:proofErr w:type="spellEnd"/>
      <w:r w:rsidRPr="001F14B8">
        <w:rPr>
          <w:rFonts w:ascii="Times New Roman" w:eastAsia="Times New Roman" w:hAnsi="Times New Roman"/>
          <w:spacing w:val="2"/>
          <w:sz w:val="28"/>
          <w:szCs w:val="28"/>
          <w:lang w:eastAsia="ar-SA"/>
        </w:rPr>
        <w:t>, ухудшению консистенции. В результате этих комплексных физико-химических изменений снижается срок годности изделий. Поэтому актуальны задачи обеспечения сохранности качественных характеристик пастильных изделий в процессе хранения, повышения сроков их годности. Для решения таких задач авторы [4</w:t>
      </w:r>
      <w:r w:rsidR="00EE1E3F" w:rsidRPr="001F14B8">
        <w:rPr>
          <w:rFonts w:ascii="Times New Roman" w:eastAsia="Times New Roman" w:hAnsi="Times New Roman"/>
          <w:spacing w:val="2"/>
          <w:sz w:val="28"/>
          <w:szCs w:val="28"/>
          <w:lang w:eastAsia="ar-SA"/>
        </w:rPr>
        <w:t>0</w:t>
      </w:r>
      <w:r w:rsidRPr="001F14B8">
        <w:rPr>
          <w:rFonts w:ascii="Times New Roman" w:eastAsia="Times New Roman" w:hAnsi="Times New Roman"/>
          <w:spacing w:val="2"/>
          <w:sz w:val="28"/>
          <w:szCs w:val="28"/>
          <w:lang w:eastAsia="ar-SA"/>
        </w:rPr>
        <w:t xml:space="preserve">] провели исследования по выявлению закономерности изменения качества пастильных изделий, изготовленных с использованием модифицированных крахмалов, с целью управления и прогнозирования сроков годности. </w:t>
      </w:r>
    </w:p>
    <w:p w14:paraId="3CC4406D" w14:textId="77777777" w:rsidR="00F32D7A" w:rsidRPr="001F14B8" w:rsidRDefault="00F32D7A"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Авторами [4</w:t>
      </w:r>
      <w:r w:rsidR="00EE1E3F" w:rsidRPr="001F14B8">
        <w:rPr>
          <w:rFonts w:ascii="Times New Roman" w:eastAsia="Times New Roman" w:hAnsi="Times New Roman"/>
          <w:spacing w:val="2"/>
          <w:sz w:val="28"/>
          <w:szCs w:val="28"/>
          <w:lang w:eastAsia="ar-SA"/>
        </w:rPr>
        <w:t>1</w:t>
      </w:r>
      <w:r w:rsidRPr="001F14B8">
        <w:rPr>
          <w:rFonts w:ascii="Times New Roman" w:eastAsia="Times New Roman" w:hAnsi="Times New Roman"/>
          <w:spacing w:val="2"/>
          <w:sz w:val="28"/>
          <w:szCs w:val="28"/>
          <w:lang w:eastAsia="ar-SA"/>
        </w:rPr>
        <w:t xml:space="preserve">], проведены исследования по применению </w:t>
      </w:r>
      <w:proofErr w:type="spellStart"/>
      <w:r w:rsidRPr="001F14B8">
        <w:rPr>
          <w:rFonts w:ascii="Times New Roman" w:eastAsia="Times New Roman" w:hAnsi="Times New Roman"/>
          <w:spacing w:val="2"/>
          <w:sz w:val="28"/>
          <w:szCs w:val="28"/>
          <w:lang w:eastAsia="ar-SA"/>
        </w:rPr>
        <w:t>антикристаллизаторов</w:t>
      </w:r>
      <w:proofErr w:type="spellEnd"/>
      <w:r w:rsidRPr="001F14B8">
        <w:rPr>
          <w:rFonts w:ascii="Times New Roman" w:eastAsia="Times New Roman" w:hAnsi="Times New Roman"/>
          <w:spacing w:val="2"/>
          <w:sz w:val="28"/>
          <w:szCs w:val="28"/>
          <w:lang w:eastAsia="ar-SA"/>
        </w:rPr>
        <w:t xml:space="preserve"> для повышения сохранности пастильных кондитерских изделий. </w:t>
      </w:r>
    </w:p>
    <w:p w14:paraId="4FE8768E" w14:textId="77777777" w:rsidR="00F32D7A" w:rsidRPr="001F14B8" w:rsidRDefault="00F32D7A"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 xml:space="preserve">По вопросам безопасности и определения основных, второстепенных и токсичных элементов с помощью метода ICP-OES и других различных сверхвысокочастотных методов в тропических фруктах, используемых для приготовления мармелада занимались ученые Факультета естественных наук и </w:t>
      </w:r>
      <w:r w:rsidRPr="001F14B8">
        <w:rPr>
          <w:rFonts w:ascii="Times New Roman" w:eastAsia="Times New Roman" w:hAnsi="Times New Roman"/>
          <w:spacing w:val="2"/>
          <w:sz w:val="28"/>
          <w:szCs w:val="28"/>
          <w:lang w:eastAsia="ar-SA"/>
        </w:rPr>
        <w:lastRenderedPageBreak/>
        <w:t>литературы, химического факультета Университета Намик Кемаль (Турция) [4</w:t>
      </w:r>
      <w:r w:rsidR="00EE1E3F" w:rsidRPr="001F14B8">
        <w:rPr>
          <w:rFonts w:ascii="Times New Roman" w:eastAsia="Times New Roman" w:hAnsi="Times New Roman"/>
          <w:spacing w:val="2"/>
          <w:sz w:val="28"/>
          <w:szCs w:val="28"/>
          <w:lang w:eastAsia="ar-SA"/>
        </w:rPr>
        <w:t>2</w:t>
      </w:r>
      <w:r w:rsidRPr="001F14B8">
        <w:rPr>
          <w:rFonts w:ascii="Times New Roman" w:eastAsia="Times New Roman" w:hAnsi="Times New Roman"/>
          <w:spacing w:val="2"/>
          <w:sz w:val="28"/>
          <w:szCs w:val="28"/>
          <w:lang w:eastAsia="ar-SA"/>
        </w:rPr>
        <w:t>].</w:t>
      </w:r>
    </w:p>
    <w:p w14:paraId="24190113" w14:textId="77777777" w:rsidR="00F32D7A" w:rsidRPr="001F14B8" w:rsidRDefault="00F32D7A" w:rsidP="0000093C">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pacing w:val="2"/>
          <w:sz w:val="28"/>
          <w:szCs w:val="28"/>
          <w:lang w:eastAsia="ar-SA"/>
        </w:rPr>
        <w:t>Анализ патентов и результатов исследований, например, исследования автора [4</w:t>
      </w:r>
      <w:r w:rsidR="00346AC2" w:rsidRPr="001F14B8">
        <w:rPr>
          <w:rFonts w:ascii="Times New Roman" w:eastAsia="Times New Roman" w:hAnsi="Times New Roman"/>
          <w:spacing w:val="2"/>
          <w:sz w:val="28"/>
          <w:szCs w:val="28"/>
          <w:lang w:eastAsia="ar-SA"/>
        </w:rPr>
        <w:t>3</w:t>
      </w:r>
      <w:r w:rsidRPr="001F14B8">
        <w:rPr>
          <w:rFonts w:ascii="Times New Roman" w:eastAsia="Times New Roman" w:hAnsi="Times New Roman"/>
          <w:spacing w:val="2"/>
          <w:sz w:val="28"/>
          <w:szCs w:val="28"/>
          <w:lang w:eastAsia="ar-SA"/>
        </w:rPr>
        <w:t xml:space="preserve">] показывают, что при разработке мармеладов на основе заквасок используются молочнокислые палочки </w:t>
      </w:r>
      <w:proofErr w:type="spellStart"/>
      <w:r w:rsidRPr="001F14B8">
        <w:rPr>
          <w:rFonts w:ascii="Times New Roman" w:eastAsia="Times New Roman" w:hAnsi="Times New Roman"/>
          <w:i/>
          <w:spacing w:val="2"/>
          <w:sz w:val="28"/>
          <w:szCs w:val="28"/>
          <w:lang w:eastAsia="ar-SA"/>
        </w:rPr>
        <w:t>Lactobacillus</w:t>
      </w:r>
      <w:proofErr w:type="spellEnd"/>
      <w:r w:rsidRPr="001F14B8">
        <w:rPr>
          <w:rFonts w:ascii="Times New Roman" w:eastAsia="Times New Roman" w:hAnsi="Times New Roman"/>
          <w:i/>
          <w:spacing w:val="2"/>
          <w:sz w:val="28"/>
          <w:szCs w:val="28"/>
          <w:lang w:eastAsia="ar-SA"/>
        </w:rPr>
        <w:t xml:space="preserve"> </w:t>
      </w:r>
      <w:proofErr w:type="spellStart"/>
      <w:r w:rsidRPr="001F14B8">
        <w:rPr>
          <w:rFonts w:ascii="Times New Roman" w:eastAsia="Times New Roman" w:hAnsi="Times New Roman"/>
          <w:i/>
          <w:spacing w:val="2"/>
          <w:sz w:val="28"/>
          <w:szCs w:val="28"/>
          <w:lang w:eastAsia="ar-SA"/>
        </w:rPr>
        <w:t>casei</w:t>
      </w:r>
      <w:proofErr w:type="spellEnd"/>
      <w:r w:rsidRPr="001F14B8">
        <w:rPr>
          <w:rFonts w:ascii="Times New Roman" w:eastAsia="Times New Roman" w:hAnsi="Times New Roman"/>
          <w:i/>
          <w:spacing w:val="2"/>
          <w:sz w:val="28"/>
          <w:szCs w:val="28"/>
          <w:lang w:eastAsia="ar-SA"/>
        </w:rPr>
        <w:t>,</w:t>
      </w:r>
      <w:r w:rsidRPr="001F14B8">
        <w:rPr>
          <w:rFonts w:ascii="Times New Roman" w:eastAsia="Times New Roman" w:hAnsi="Times New Roman"/>
          <w:spacing w:val="2"/>
          <w:sz w:val="28"/>
          <w:szCs w:val="28"/>
          <w:lang w:eastAsia="ar-SA"/>
        </w:rPr>
        <w:t xml:space="preserve"> </w:t>
      </w:r>
      <w:r w:rsidRPr="001F14B8">
        <w:rPr>
          <w:rFonts w:ascii="Times New Roman" w:eastAsia="Times New Roman" w:hAnsi="Times New Roman"/>
          <w:i/>
          <w:spacing w:val="2"/>
          <w:sz w:val="28"/>
          <w:szCs w:val="28"/>
          <w:lang w:val="en-US" w:eastAsia="ar-SA"/>
        </w:rPr>
        <w:t>Lactobacillus</w:t>
      </w:r>
      <w:r w:rsidRPr="001F14B8">
        <w:rPr>
          <w:rFonts w:ascii="Times New Roman" w:eastAsia="Times New Roman" w:hAnsi="Times New Roman"/>
          <w:i/>
          <w:spacing w:val="2"/>
          <w:sz w:val="28"/>
          <w:szCs w:val="28"/>
          <w:lang w:eastAsia="ar-SA"/>
        </w:rPr>
        <w:t xml:space="preserve"> </w:t>
      </w:r>
      <w:r w:rsidRPr="001F14B8">
        <w:rPr>
          <w:rFonts w:ascii="Times New Roman" w:eastAsia="Times New Roman" w:hAnsi="Times New Roman"/>
          <w:i/>
          <w:spacing w:val="2"/>
          <w:sz w:val="28"/>
          <w:szCs w:val="28"/>
          <w:lang w:val="en-US" w:eastAsia="ar-SA"/>
        </w:rPr>
        <w:t>plantarum</w:t>
      </w:r>
      <w:r w:rsidRPr="001F14B8">
        <w:rPr>
          <w:rFonts w:ascii="Times New Roman" w:eastAsia="Times New Roman" w:hAnsi="Times New Roman"/>
          <w:i/>
          <w:spacing w:val="2"/>
          <w:sz w:val="28"/>
          <w:szCs w:val="28"/>
          <w:lang w:eastAsia="ar-SA"/>
        </w:rPr>
        <w:t xml:space="preserve">, </w:t>
      </w:r>
      <w:proofErr w:type="spellStart"/>
      <w:r w:rsidRPr="001F14B8">
        <w:rPr>
          <w:rFonts w:ascii="Times New Roman" w:eastAsia="Times New Roman" w:hAnsi="Times New Roman"/>
          <w:i/>
          <w:spacing w:val="2"/>
          <w:sz w:val="28"/>
          <w:szCs w:val="28"/>
          <w:lang w:eastAsia="ar-SA"/>
        </w:rPr>
        <w:t>Lactobacillus</w:t>
      </w:r>
      <w:proofErr w:type="spellEnd"/>
      <w:r w:rsidRPr="001F14B8">
        <w:rPr>
          <w:rFonts w:ascii="Times New Roman" w:eastAsia="Times New Roman" w:hAnsi="Times New Roman"/>
          <w:i/>
          <w:spacing w:val="2"/>
          <w:sz w:val="28"/>
          <w:szCs w:val="28"/>
          <w:lang w:eastAsia="ar-SA"/>
        </w:rPr>
        <w:t xml:space="preserve"> </w:t>
      </w:r>
      <w:proofErr w:type="spellStart"/>
      <w:r w:rsidRPr="001F14B8">
        <w:rPr>
          <w:rFonts w:ascii="Times New Roman" w:eastAsia="Times New Roman" w:hAnsi="Times New Roman"/>
          <w:i/>
          <w:spacing w:val="2"/>
          <w:sz w:val="28"/>
          <w:szCs w:val="28"/>
          <w:lang w:eastAsia="ar-SA"/>
        </w:rPr>
        <w:t>acidophilus</w:t>
      </w:r>
      <w:proofErr w:type="spellEnd"/>
      <w:r w:rsidRPr="001F14B8">
        <w:rPr>
          <w:rFonts w:ascii="Times New Roman" w:eastAsia="Times New Roman" w:hAnsi="Times New Roman"/>
          <w:i/>
          <w:spacing w:val="2"/>
          <w:sz w:val="28"/>
          <w:szCs w:val="28"/>
          <w:lang w:eastAsia="ar-SA"/>
        </w:rPr>
        <w:t xml:space="preserve">, </w:t>
      </w:r>
      <w:proofErr w:type="spellStart"/>
      <w:r w:rsidRPr="001F14B8">
        <w:rPr>
          <w:rFonts w:ascii="Times New Roman" w:eastAsia="Times New Roman" w:hAnsi="Times New Roman"/>
          <w:i/>
          <w:spacing w:val="2"/>
          <w:sz w:val="28"/>
          <w:szCs w:val="28"/>
          <w:lang w:eastAsia="ar-SA"/>
        </w:rPr>
        <w:t>Lactobacillus</w:t>
      </w:r>
      <w:proofErr w:type="spellEnd"/>
      <w:r w:rsidRPr="001F14B8">
        <w:rPr>
          <w:rFonts w:ascii="Times New Roman" w:eastAsia="Times New Roman" w:hAnsi="Times New Roman"/>
          <w:i/>
          <w:spacing w:val="2"/>
          <w:sz w:val="28"/>
          <w:szCs w:val="28"/>
          <w:lang w:eastAsia="ar-SA"/>
        </w:rPr>
        <w:t xml:space="preserve"> </w:t>
      </w:r>
      <w:proofErr w:type="spellStart"/>
      <w:r w:rsidRPr="001F14B8">
        <w:rPr>
          <w:rFonts w:ascii="Times New Roman" w:eastAsia="Times New Roman" w:hAnsi="Times New Roman"/>
          <w:i/>
          <w:spacing w:val="2"/>
          <w:sz w:val="28"/>
          <w:szCs w:val="28"/>
          <w:lang w:eastAsia="ar-SA"/>
        </w:rPr>
        <w:t>bulgaricus</w:t>
      </w:r>
      <w:proofErr w:type="spellEnd"/>
      <w:r w:rsidRPr="001F14B8">
        <w:rPr>
          <w:rFonts w:ascii="Times New Roman" w:eastAsia="Times New Roman" w:hAnsi="Times New Roman"/>
          <w:spacing w:val="2"/>
          <w:sz w:val="28"/>
          <w:szCs w:val="28"/>
          <w:lang w:eastAsia="ar-SA"/>
        </w:rPr>
        <w:t xml:space="preserve"> и другие. Однако сведения об использовании </w:t>
      </w:r>
      <w:r w:rsidRPr="001F14B8">
        <w:rPr>
          <w:rFonts w:ascii="Times New Roman" w:eastAsia="Times New Roman" w:hAnsi="Times New Roman"/>
          <w:i/>
          <w:iCs/>
          <w:spacing w:val="2"/>
          <w:sz w:val="28"/>
          <w:szCs w:val="28"/>
          <w:lang w:eastAsia="ar-SA"/>
        </w:rPr>
        <w:t>м</w:t>
      </w:r>
      <w:r w:rsidRPr="001F14B8">
        <w:rPr>
          <w:rFonts w:ascii="Times New Roman" w:eastAsia="Times New Roman" w:hAnsi="Times New Roman"/>
          <w:spacing w:val="2"/>
          <w:sz w:val="28"/>
          <w:szCs w:val="28"/>
          <w:lang w:eastAsia="ar-SA"/>
        </w:rPr>
        <w:t>олочнокислых стрептококков (</w:t>
      </w:r>
      <w:r w:rsidRPr="001F14B8">
        <w:rPr>
          <w:rFonts w:ascii="Times New Roman" w:eastAsia="Times New Roman" w:hAnsi="Times New Roman"/>
          <w:i/>
          <w:spacing w:val="2"/>
          <w:sz w:val="28"/>
          <w:szCs w:val="28"/>
          <w:lang w:val="en-US" w:eastAsia="ar-SA"/>
        </w:rPr>
        <w:t>Lactococcus</w:t>
      </w:r>
      <w:r w:rsidRPr="001F14B8">
        <w:rPr>
          <w:rFonts w:ascii="Times New Roman" w:eastAsia="Times New Roman" w:hAnsi="Times New Roman"/>
          <w:i/>
          <w:spacing w:val="2"/>
          <w:sz w:val="28"/>
          <w:szCs w:val="28"/>
          <w:lang w:eastAsia="ar-SA"/>
        </w:rPr>
        <w:t xml:space="preserve">, </w:t>
      </w:r>
      <w:proofErr w:type="spellStart"/>
      <w:r w:rsidRPr="001F14B8">
        <w:rPr>
          <w:rFonts w:ascii="Times New Roman" w:eastAsia="Times New Roman" w:hAnsi="Times New Roman"/>
          <w:i/>
          <w:spacing w:val="2"/>
          <w:sz w:val="28"/>
          <w:szCs w:val="28"/>
          <w:lang w:val="en-US" w:eastAsia="ar-SA"/>
        </w:rPr>
        <w:t>Leuconostoc</w:t>
      </w:r>
      <w:proofErr w:type="spellEnd"/>
      <w:r w:rsidRPr="001F14B8">
        <w:rPr>
          <w:rFonts w:ascii="Times New Roman" w:eastAsia="Times New Roman" w:hAnsi="Times New Roman"/>
          <w:i/>
          <w:spacing w:val="2"/>
          <w:sz w:val="28"/>
          <w:szCs w:val="28"/>
          <w:lang w:eastAsia="ar-SA"/>
        </w:rPr>
        <w:t>, Streptococcus</w:t>
      </w:r>
      <w:r w:rsidRPr="001F14B8">
        <w:rPr>
          <w:rFonts w:ascii="Times New Roman" w:eastAsia="Times New Roman" w:hAnsi="Times New Roman"/>
          <w:spacing w:val="2"/>
          <w:sz w:val="28"/>
          <w:szCs w:val="28"/>
          <w:lang w:eastAsia="ar-SA"/>
        </w:rPr>
        <w:t>) отсутствуют.</w:t>
      </w:r>
    </w:p>
    <w:p w14:paraId="6E4B076C" w14:textId="77777777" w:rsidR="00F32D7A" w:rsidRPr="001F14B8" w:rsidRDefault="00F32D7A" w:rsidP="0000093C">
      <w:pPr>
        <w:widowControl w:val="0"/>
        <w:suppressAutoHyphens/>
        <w:spacing w:after="0" w:line="240" w:lineRule="auto"/>
        <w:ind w:firstLine="709"/>
        <w:jc w:val="both"/>
        <w:rPr>
          <w:rFonts w:ascii="Times New Roman" w:hAnsi="Times New Roman"/>
          <w:sz w:val="28"/>
          <w:szCs w:val="28"/>
        </w:rPr>
      </w:pPr>
      <w:r w:rsidRPr="001F14B8">
        <w:rPr>
          <w:rFonts w:ascii="Times New Roman" w:hAnsi="Times New Roman"/>
          <w:sz w:val="28"/>
          <w:szCs w:val="28"/>
        </w:rPr>
        <w:t>Например, авторами [4</w:t>
      </w:r>
      <w:r w:rsidR="00346AC2" w:rsidRPr="001F14B8">
        <w:rPr>
          <w:rFonts w:ascii="Times New Roman" w:hAnsi="Times New Roman"/>
          <w:sz w:val="28"/>
          <w:szCs w:val="28"/>
        </w:rPr>
        <w:t>4</w:t>
      </w:r>
      <w:r w:rsidRPr="001F14B8">
        <w:rPr>
          <w:rFonts w:ascii="Times New Roman" w:hAnsi="Times New Roman"/>
          <w:sz w:val="28"/>
          <w:szCs w:val="28"/>
        </w:rPr>
        <w:t xml:space="preserve">] разработана рецептура клюквенного мармелада с внесением </w:t>
      </w:r>
      <w:proofErr w:type="spellStart"/>
      <w:r w:rsidRPr="001F14B8">
        <w:rPr>
          <w:rFonts w:ascii="Times New Roman" w:hAnsi="Times New Roman"/>
          <w:sz w:val="28"/>
          <w:szCs w:val="28"/>
        </w:rPr>
        <w:t>пробиотической</w:t>
      </w:r>
      <w:proofErr w:type="spellEnd"/>
      <w:r w:rsidRPr="001F14B8">
        <w:rPr>
          <w:rFonts w:ascii="Times New Roman" w:hAnsi="Times New Roman"/>
          <w:sz w:val="28"/>
          <w:szCs w:val="28"/>
        </w:rPr>
        <w:t xml:space="preserve"> культуры разной массовой доли: образец 1 с пробиотиками в свободном состоянии, образец 2 с внесенными иммобилизованными пробиотиками; образец 3 с пастеризованной сывороткой, обогащенной бактериальным концентратом, содержащим 0,001 % ацидофильной палочки. Проведенная работа авторами актуальна и расширяет ассортимент пастиломармеладных изделий функциональной направленности. Однако надо расширять данную область исследований путем изучения более широкого спектра молочнокислых микроорганизмов.</w:t>
      </w:r>
    </w:p>
    <w:p w14:paraId="4F68AC0D" w14:textId="77777777" w:rsidR="00F32D7A" w:rsidRPr="001F14B8" w:rsidRDefault="00F32D7A" w:rsidP="0000093C">
      <w:pPr>
        <w:widowControl w:val="0"/>
        <w:suppressAutoHyphens/>
        <w:spacing w:after="0" w:line="240" w:lineRule="auto"/>
        <w:ind w:firstLine="709"/>
        <w:jc w:val="both"/>
        <w:rPr>
          <w:rFonts w:ascii="Times New Roman" w:hAnsi="Times New Roman"/>
          <w:sz w:val="28"/>
          <w:szCs w:val="28"/>
        </w:rPr>
      </w:pPr>
      <w:r w:rsidRPr="001F14B8">
        <w:rPr>
          <w:rFonts w:ascii="Times New Roman" w:hAnsi="Times New Roman"/>
          <w:sz w:val="28"/>
          <w:szCs w:val="28"/>
        </w:rPr>
        <w:t>В работе [4</w:t>
      </w:r>
      <w:r w:rsidR="00346AC2" w:rsidRPr="001F14B8">
        <w:rPr>
          <w:rFonts w:ascii="Times New Roman" w:hAnsi="Times New Roman"/>
          <w:sz w:val="28"/>
          <w:szCs w:val="28"/>
        </w:rPr>
        <w:t>5</w:t>
      </w:r>
      <w:r w:rsidRPr="001F14B8">
        <w:rPr>
          <w:rFonts w:ascii="Times New Roman" w:hAnsi="Times New Roman"/>
          <w:sz w:val="28"/>
          <w:szCs w:val="28"/>
        </w:rPr>
        <w:t xml:space="preserve">] приведены результаты исследований влияния технологических факторов на рост и развитие молочнокислых микроорганизмов в пастиломармеладных изделиях, обогащенных молочнокислыми заквасками. Показано, что пастиломармеладные изделия, обогащенные молочнокислыми заквасками, обладают антимикробными и антиоксидантными свойствами. Но остались нерешенными вопросы, связанные с частичным уничтожением живых клеток микроорганизмов во время выработки пастиломармеладных изделий. Причиной этого могут быть термическая обработка. Вариантом преодоления соответствующих трудностей могут быть разные режимы оживления заквасок, количество молочной сыворотки и количество внесенной культуры. Именно такой подход использован в работе, однако с целью выявления больших количеств живых клеток молочнокислых микроорганизмов ведутся работы по совершенствованию технологии пастиломармеладных изделий с внесением заквасок в разные режимы термообработки. </w:t>
      </w:r>
    </w:p>
    <w:p w14:paraId="7D9D4543" w14:textId="77777777" w:rsidR="00F32D7A" w:rsidRPr="001F14B8" w:rsidRDefault="00F32D7A" w:rsidP="0000093C">
      <w:pPr>
        <w:widowControl w:val="0"/>
        <w:suppressAutoHyphens/>
        <w:spacing w:after="0" w:line="240" w:lineRule="auto"/>
        <w:ind w:firstLine="709"/>
        <w:jc w:val="both"/>
        <w:rPr>
          <w:rFonts w:ascii="Times New Roman" w:hAnsi="Times New Roman"/>
          <w:sz w:val="28"/>
          <w:szCs w:val="28"/>
        </w:rPr>
      </w:pPr>
      <w:r w:rsidRPr="001F14B8">
        <w:rPr>
          <w:rFonts w:ascii="Times New Roman" w:hAnsi="Times New Roman"/>
          <w:sz w:val="28"/>
          <w:szCs w:val="28"/>
        </w:rPr>
        <w:t>Все это позволяет утверждать, что целесообразным является проведение исследования, посвященного разработке пастиломармеладных изделий на основе плодов и ягод с использованием молочнокислых стрептококков. Создаваемый продукт будет натуральным, диетическим, иммуностимулирующим и расширит ассортимент кондитерских изделий.</w:t>
      </w:r>
    </w:p>
    <w:p w14:paraId="157713AD" w14:textId="77777777" w:rsidR="00A83803" w:rsidRPr="001F14B8" w:rsidRDefault="00A83803" w:rsidP="00560F57">
      <w:pPr>
        <w:widowControl w:val="0"/>
        <w:suppressAutoHyphens/>
        <w:spacing w:after="0" w:line="240" w:lineRule="auto"/>
        <w:ind w:firstLine="709"/>
        <w:jc w:val="both"/>
        <w:rPr>
          <w:rFonts w:ascii="Times New Roman" w:hAnsi="Times New Roman"/>
          <w:sz w:val="28"/>
          <w:szCs w:val="28"/>
        </w:rPr>
      </w:pPr>
    </w:p>
    <w:p w14:paraId="143AA2E6" w14:textId="77777777" w:rsidR="00A128EA" w:rsidRPr="001F14B8" w:rsidRDefault="009A5087" w:rsidP="00560F57">
      <w:pPr>
        <w:keepNext/>
        <w:keepLines/>
        <w:spacing w:after="0" w:line="240" w:lineRule="auto"/>
        <w:ind w:firstLine="709"/>
        <w:jc w:val="both"/>
        <w:outlineLvl w:val="1"/>
        <w:rPr>
          <w:rFonts w:ascii="Times New Roman" w:eastAsia="Times New Roman" w:hAnsi="Times New Roman"/>
          <w:b/>
          <w:bCs/>
          <w:sz w:val="28"/>
          <w:szCs w:val="28"/>
        </w:rPr>
      </w:pPr>
      <w:bookmarkStart w:id="19" w:name="_Toc156298367"/>
      <w:r w:rsidRPr="001F14B8">
        <w:rPr>
          <w:rFonts w:ascii="Times New Roman" w:eastAsia="Times New Roman" w:hAnsi="Times New Roman"/>
          <w:b/>
          <w:sz w:val="28"/>
          <w:szCs w:val="28"/>
        </w:rPr>
        <w:lastRenderedPageBreak/>
        <w:t>1.4</w:t>
      </w:r>
      <w:r w:rsidRPr="001F14B8">
        <w:rPr>
          <w:rFonts w:ascii="Times New Roman" w:eastAsia="Times New Roman" w:hAnsi="Times New Roman"/>
          <w:sz w:val="28"/>
          <w:szCs w:val="28"/>
        </w:rPr>
        <w:t xml:space="preserve"> </w:t>
      </w:r>
      <w:bookmarkEnd w:id="19"/>
      <w:r w:rsidR="001F5601" w:rsidRPr="001F14B8">
        <w:rPr>
          <w:rFonts w:ascii="Times New Roman" w:eastAsia="Times New Roman" w:hAnsi="Times New Roman"/>
          <w:b/>
          <w:sz w:val="28"/>
          <w:szCs w:val="28"/>
        </w:rPr>
        <w:t>Сопоставление терминов «мармелад» и «пастила» по существенным группирующим признакам согласно действующим межгосударственным стандартам, классификаторам продукции по видам экономической деятельности, товарной номенклатуре внешнеэкономической деятельности Евразийского экономического союза</w:t>
      </w:r>
    </w:p>
    <w:p w14:paraId="28881D3C" w14:textId="77777777" w:rsidR="00A128EA" w:rsidRPr="001F14B8" w:rsidRDefault="00F70375"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Основным</w:t>
      </w:r>
      <w:r w:rsidR="00A128EA" w:rsidRPr="001F14B8">
        <w:rPr>
          <w:rFonts w:ascii="Times New Roman" w:eastAsia="Times New Roman" w:hAnsi="Times New Roman"/>
          <w:sz w:val="28"/>
          <w:szCs w:val="28"/>
        </w:rPr>
        <w:t xml:space="preserve"> идентификационным признаком для кондитерских изделий, произведенных на основе фруктового </w:t>
      </w:r>
      <w:r w:rsidRPr="001F14B8">
        <w:rPr>
          <w:rFonts w:ascii="Times New Roman" w:eastAsia="Times New Roman" w:hAnsi="Times New Roman"/>
          <w:sz w:val="28"/>
          <w:szCs w:val="28"/>
        </w:rPr>
        <w:t xml:space="preserve">и ягодного </w:t>
      </w:r>
      <w:r w:rsidR="00A128EA" w:rsidRPr="001F14B8">
        <w:rPr>
          <w:rFonts w:ascii="Times New Roman" w:eastAsia="Times New Roman" w:hAnsi="Times New Roman"/>
          <w:sz w:val="28"/>
          <w:szCs w:val="28"/>
        </w:rPr>
        <w:t xml:space="preserve">сырья, </w:t>
      </w:r>
      <w:r w:rsidRPr="001F14B8">
        <w:rPr>
          <w:rFonts w:ascii="Times New Roman" w:eastAsia="Times New Roman" w:hAnsi="Times New Roman"/>
          <w:sz w:val="28"/>
          <w:szCs w:val="28"/>
        </w:rPr>
        <w:t>считается</w:t>
      </w:r>
      <w:r w:rsidR="00A128EA" w:rsidRPr="001F14B8">
        <w:rPr>
          <w:rFonts w:ascii="Times New Roman" w:eastAsia="Times New Roman" w:hAnsi="Times New Roman"/>
          <w:sz w:val="28"/>
          <w:szCs w:val="28"/>
        </w:rPr>
        <w:t xml:space="preserve"> содержание в рецептуре фруктовых компонентов [</w:t>
      </w:r>
      <w:r w:rsidR="00346AC2" w:rsidRPr="001F14B8">
        <w:rPr>
          <w:rFonts w:ascii="Times New Roman" w:eastAsia="Times New Roman" w:hAnsi="Times New Roman"/>
          <w:sz w:val="28"/>
          <w:szCs w:val="28"/>
        </w:rPr>
        <w:t>46</w:t>
      </w:r>
      <w:r w:rsidR="00A128EA" w:rsidRPr="001F14B8">
        <w:rPr>
          <w:rFonts w:ascii="Times New Roman" w:eastAsia="Times New Roman" w:hAnsi="Times New Roman"/>
          <w:sz w:val="28"/>
          <w:szCs w:val="28"/>
        </w:rPr>
        <w:t>].</w:t>
      </w:r>
    </w:p>
    <w:p w14:paraId="08D64BCF" w14:textId="77777777" w:rsidR="00A128EA" w:rsidRPr="001F14B8" w:rsidRDefault="00A128EA" w:rsidP="00560F57">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К кондитерским изделиям, приготовленным на основе плодового сырья, относятся пастильные изделия, мармелад, конфеты с плодово-ягодными начинками, разнообразные сорта мучных изделий, включая печенье, вафли, пряники, бисквиты и кексы с добавлением фруктов, шоколады с фруктовыми вкраплениями и начинками, а также и другие аналогичные продукты [</w:t>
      </w:r>
      <w:r w:rsidR="00346AC2" w:rsidRPr="001F14B8">
        <w:rPr>
          <w:rFonts w:ascii="Times New Roman" w:eastAsia="Times New Roman" w:hAnsi="Times New Roman"/>
          <w:sz w:val="28"/>
          <w:szCs w:val="28"/>
          <w:lang w:val="kk-KZ"/>
        </w:rPr>
        <w:t>46</w:t>
      </w:r>
      <w:r w:rsidRPr="001F14B8">
        <w:rPr>
          <w:rFonts w:ascii="Times New Roman" w:eastAsia="Times New Roman" w:hAnsi="Times New Roman"/>
          <w:sz w:val="28"/>
          <w:szCs w:val="28"/>
        </w:rPr>
        <w:t>].</w:t>
      </w:r>
    </w:p>
    <w:p w14:paraId="202702D7" w14:textId="77777777" w:rsidR="00A128EA" w:rsidRPr="001F14B8" w:rsidRDefault="003B4405" w:rsidP="00560F57">
      <w:pPr>
        <w:shd w:val="clear" w:color="auto" w:fill="FFFFFF"/>
        <w:spacing w:after="0" w:line="240" w:lineRule="auto"/>
        <w:ind w:firstLine="426"/>
        <w:jc w:val="both"/>
        <w:rPr>
          <w:rFonts w:ascii="Times New Roman" w:eastAsia="Times New Roman" w:hAnsi="Times New Roman"/>
          <w:sz w:val="28"/>
          <w:szCs w:val="28"/>
        </w:rPr>
      </w:pPr>
      <w:r w:rsidRPr="001F14B8">
        <w:rPr>
          <w:rFonts w:ascii="Times New Roman" w:eastAsia="Times New Roman" w:hAnsi="Times New Roman"/>
          <w:sz w:val="28"/>
          <w:szCs w:val="28"/>
        </w:rPr>
        <w:t>Пастильные</w:t>
      </w:r>
      <w:r w:rsidR="00A128EA" w:rsidRPr="001F14B8">
        <w:rPr>
          <w:rFonts w:ascii="Times New Roman" w:eastAsia="Times New Roman" w:hAnsi="Times New Roman"/>
          <w:sz w:val="28"/>
          <w:szCs w:val="28"/>
        </w:rPr>
        <w:t xml:space="preserve"> изделия и мармелад выделяются своими особыми </w:t>
      </w:r>
      <w:proofErr w:type="spellStart"/>
      <w:r w:rsidR="00A128EA" w:rsidRPr="001F14B8">
        <w:rPr>
          <w:rFonts w:ascii="Times New Roman" w:eastAsia="Times New Roman" w:hAnsi="Times New Roman"/>
          <w:sz w:val="28"/>
          <w:szCs w:val="28"/>
        </w:rPr>
        <w:t>студнеподобными</w:t>
      </w:r>
      <w:proofErr w:type="spellEnd"/>
      <w:r w:rsidR="00A128EA" w:rsidRPr="001F14B8">
        <w:rPr>
          <w:rFonts w:ascii="Times New Roman" w:eastAsia="Times New Roman" w:hAnsi="Times New Roman"/>
          <w:sz w:val="28"/>
          <w:szCs w:val="28"/>
        </w:rPr>
        <w:t xml:space="preserve"> строениями. Однако стоит отметить, что мармелад имеет более однородную структуру, в то время как пастильные изделия представляют собой пористую структуру, похожую на пену, закрепленную в студнеобразной форме</w:t>
      </w:r>
      <w:r w:rsidR="00F70375" w:rsidRPr="001F14B8">
        <w:rPr>
          <w:rFonts w:ascii="Times New Roman" w:eastAsia="Times New Roman" w:hAnsi="Times New Roman"/>
          <w:sz w:val="28"/>
          <w:szCs w:val="28"/>
        </w:rPr>
        <w:t xml:space="preserve"> или плотно сформированную массу фруктов или ягод</w:t>
      </w:r>
      <w:r w:rsidR="00A128EA" w:rsidRPr="001F14B8">
        <w:rPr>
          <w:rFonts w:ascii="Times New Roman" w:eastAsia="Times New Roman" w:hAnsi="Times New Roman"/>
          <w:sz w:val="28"/>
          <w:szCs w:val="28"/>
        </w:rPr>
        <w:t xml:space="preserve"> [</w:t>
      </w:r>
      <w:r w:rsidR="00346AC2" w:rsidRPr="001F14B8">
        <w:rPr>
          <w:rFonts w:ascii="Times New Roman" w:eastAsia="Times New Roman" w:hAnsi="Times New Roman"/>
          <w:sz w:val="28"/>
          <w:szCs w:val="28"/>
          <w:lang w:val="kk-KZ"/>
        </w:rPr>
        <w:t>46</w:t>
      </w:r>
      <w:r w:rsidR="00A128EA" w:rsidRPr="001F14B8">
        <w:rPr>
          <w:rFonts w:ascii="Times New Roman" w:eastAsia="Times New Roman" w:hAnsi="Times New Roman"/>
          <w:sz w:val="28"/>
          <w:szCs w:val="28"/>
        </w:rPr>
        <w:t>].</w:t>
      </w:r>
    </w:p>
    <w:p w14:paraId="13A4C641" w14:textId="77777777" w:rsidR="00A128EA" w:rsidRPr="001F14B8" w:rsidRDefault="00A128EA" w:rsidP="00560F57">
      <w:pPr>
        <w:shd w:val="clear" w:color="auto" w:fill="FFFFFF"/>
        <w:spacing w:after="0" w:line="240" w:lineRule="auto"/>
        <w:ind w:firstLine="426"/>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С точки зрения </w:t>
      </w:r>
      <w:r w:rsidR="001F5601" w:rsidRPr="001F14B8">
        <w:rPr>
          <w:rFonts w:ascii="Times New Roman" w:eastAsia="Times New Roman" w:hAnsi="Times New Roman"/>
          <w:sz w:val="28"/>
          <w:szCs w:val="28"/>
        </w:rPr>
        <w:t>суммарного</w:t>
      </w:r>
      <w:r w:rsidRPr="001F14B8">
        <w:rPr>
          <w:rFonts w:ascii="Times New Roman" w:eastAsia="Times New Roman" w:hAnsi="Times New Roman"/>
          <w:sz w:val="28"/>
          <w:szCs w:val="28"/>
        </w:rPr>
        <w:t xml:space="preserve"> содержания </w:t>
      </w:r>
      <w:r w:rsidR="001F5601" w:rsidRPr="001F14B8">
        <w:rPr>
          <w:rFonts w:ascii="Times New Roman" w:eastAsia="Times New Roman" w:hAnsi="Times New Roman"/>
          <w:sz w:val="28"/>
          <w:szCs w:val="28"/>
        </w:rPr>
        <w:t>полезных</w:t>
      </w:r>
      <w:r w:rsidRPr="001F14B8">
        <w:rPr>
          <w:rFonts w:ascii="Times New Roman" w:eastAsia="Times New Roman" w:hAnsi="Times New Roman"/>
          <w:sz w:val="28"/>
          <w:szCs w:val="28"/>
        </w:rPr>
        <w:t xml:space="preserve"> </w:t>
      </w:r>
      <w:r w:rsidR="001F5601" w:rsidRPr="001F14B8">
        <w:rPr>
          <w:rFonts w:ascii="Times New Roman" w:eastAsia="Times New Roman" w:hAnsi="Times New Roman"/>
          <w:sz w:val="28"/>
          <w:szCs w:val="28"/>
        </w:rPr>
        <w:t>извлеченных</w:t>
      </w:r>
      <w:r w:rsidRPr="001F14B8">
        <w:rPr>
          <w:rFonts w:ascii="Times New Roman" w:eastAsia="Times New Roman" w:hAnsi="Times New Roman"/>
          <w:sz w:val="28"/>
          <w:szCs w:val="28"/>
        </w:rPr>
        <w:t xml:space="preserve"> веществ, пастильные изделия и мармелад являются более насыщенными продуктами по сравнению с </w:t>
      </w:r>
      <w:r w:rsidR="001F5601" w:rsidRPr="001F14B8">
        <w:rPr>
          <w:rFonts w:ascii="Times New Roman" w:eastAsia="Times New Roman" w:hAnsi="Times New Roman"/>
          <w:sz w:val="28"/>
          <w:szCs w:val="28"/>
        </w:rPr>
        <w:t>нативными</w:t>
      </w:r>
      <w:r w:rsidRPr="001F14B8">
        <w:rPr>
          <w:rFonts w:ascii="Times New Roman" w:eastAsia="Times New Roman" w:hAnsi="Times New Roman"/>
          <w:sz w:val="28"/>
          <w:szCs w:val="28"/>
        </w:rPr>
        <w:t xml:space="preserve"> </w:t>
      </w:r>
      <w:r w:rsidR="001F5601" w:rsidRPr="001F14B8">
        <w:rPr>
          <w:rFonts w:ascii="Times New Roman" w:eastAsia="Times New Roman" w:hAnsi="Times New Roman"/>
          <w:sz w:val="28"/>
          <w:szCs w:val="28"/>
        </w:rPr>
        <w:t>фрукта</w:t>
      </w:r>
      <w:r w:rsidRPr="001F14B8">
        <w:rPr>
          <w:rFonts w:ascii="Times New Roman" w:eastAsia="Times New Roman" w:hAnsi="Times New Roman"/>
          <w:sz w:val="28"/>
          <w:szCs w:val="28"/>
        </w:rPr>
        <w:t xml:space="preserve">ми и </w:t>
      </w:r>
      <w:proofErr w:type="gramStart"/>
      <w:r w:rsidRPr="001F14B8">
        <w:rPr>
          <w:rFonts w:ascii="Times New Roman" w:eastAsia="Times New Roman" w:hAnsi="Times New Roman"/>
          <w:sz w:val="28"/>
          <w:szCs w:val="28"/>
        </w:rPr>
        <w:t xml:space="preserve">ягодами, </w:t>
      </w:r>
      <w:r w:rsidR="001F5601" w:rsidRPr="001F14B8">
        <w:rPr>
          <w:rFonts w:ascii="Times New Roman" w:eastAsia="Times New Roman" w:hAnsi="Times New Roman"/>
          <w:sz w:val="28"/>
          <w:szCs w:val="28"/>
        </w:rPr>
        <w:t>ввиду того, что</w:t>
      </w:r>
      <w:proofErr w:type="gramEnd"/>
      <w:r w:rsidR="001F5601" w:rsidRPr="001F14B8">
        <w:rPr>
          <w:rFonts w:ascii="Times New Roman" w:eastAsia="Times New Roman" w:hAnsi="Times New Roman"/>
          <w:sz w:val="28"/>
          <w:szCs w:val="28"/>
        </w:rPr>
        <w:t xml:space="preserve"> они включают в себя</w:t>
      </w:r>
      <w:r w:rsidRPr="001F14B8">
        <w:rPr>
          <w:rFonts w:ascii="Times New Roman" w:eastAsia="Times New Roman" w:hAnsi="Times New Roman"/>
          <w:sz w:val="28"/>
          <w:szCs w:val="28"/>
        </w:rPr>
        <w:t xml:space="preserve"> в 3-5 раз больше сухих веществ</w:t>
      </w:r>
      <w:r w:rsidR="005D5000" w:rsidRPr="001F14B8">
        <w:rPr>
          <w:rFonts w:ascii="Times New Roman" w:eastAsia="Times New Roman" w:hAnsi="Times New Roman"/>
          <w:sz w:val="28"/>
          <w:szCs w:val="28"/>
        </w:rPr>
        <w:t>,</w:t>
      </w:r>
      <w:r w:rsidR="001F5601" w:rsidRPr="001F14B8">
        <w:rPr>
          <w:rFonts w:ascii="Times New Roman" w:eastAsia="Times New Roman" w:hAnsi="Times New Roman"/>
          <w:sz w:val="28"/>
          <w:szCs w:val="28"/>
        </w:rPr>
        <w:t xml:space="preserve"> </w:t>
      </w:r>
      <w:r w:rsidR="005D5000" w:rsidRPr="001F14B8">
        <w:rPr>
          <w:rFonts w:ascii="Times New Roman" w:eastAsia="Times New Roman" w:hAnsi="Times New Roman"/>
          <w:sz w:val="28"/>
          <w:szCs w:val="28"/>
        </w:rPr>
        <w:t>п</w:t>
      </w:r>
      <w:r w:rsidR="001F5601" w:rsidRPr="001F14B8">
        <w:rPr>
          <w:rFonts w:ascii="Times New Roman" w:eastAsia="Times New Roman" w:hAnsi="Times New Roman"/>
          <w:sz w:val="28"/>
          <w:szCs w:val="28"/>
        </w:rPr>
        <w:t>римерно</w:t>
      </w:r>
      <w:r w:rsidR="005D5000" w:rsidRPr="001F14B8">
        <w:rPr>
          <w:rFonts w:ascii="Times New Roman" w:eastAsia="Times New Roman" w:hAnsi="Times New Roman"/>
          <w:sz w:val="28"/>
          <w:szCs w:val="28"/>
        </w:rPr>
        <w:t>,</w:t>
      </w:r>
      <w:r w:rsidR="001F5601"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80-85 %</w:t>
      </w:r>
      <w:r w:rsidR="001F5601" w:rsidRPr="001F14B8">
        <w:rPr>
          <w:rFonts w:ascii="Times New Roman" w:eastAsia="Times New Roman" w:hAnsi="Times New Roman"/>
          <w:sz w:val="28"/>
          <w:szCs w:val="28"/>
        </w:rPr>
        <w:t xml:space="preserve"> сухих веществ</w:t>
      </w:r>
      <w:r w:rsidRPr="001F14B8">
        <w:rPr>
          <w:rFonts w:ascii="Times New Roman" w:eastAsia="Times New Roman" w:hAnsi="Times New Roman"/>
          <w:sz w:val="28"/>
          <w:szCs w:val="28"/>
        </w:rPr>
        <w:t xml:space="preserve"> вместо 10-25 </w:t>
      </w:r>
      <w:r w:rsidR="001F5601"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w:t>
      </w:r>
      <w:r w:rsidR="005D5000" w:rsidRPr="001F14B8">
        <w:rPr>
          <w:rFonts w:ascii="Times New Roman" w:eastAsia="Times New Roman" w:hAnsi="Times New Roman"/>
          <w:sz w:val="28"/>
          <w:szCs w:val="28"/>
        </w:rPr>
        <w:t xml:space="preserve">В </w:t>
      </w:r>
      <w:proofErr w:type="spellStart"/>
      <w:r w:rsidR="005D5000" w:rsidRPr="001F14B8">
        <w:rPr>
          <w:rFonts w:ascii="Times New Roman" w:eastAsia="Times New Roman" w:hAnsi="Times New Roman"/>
          <w:sz w:val="28"/>
          <w:szCs w:val="28"/>
        </w:rPr>
        <w:t>ннх</w:t>
      </w:r>
      <w:proofErr w:type="spellEnd"/>
      <w:r w:rsidR="005D5000" w:rsidRPr="001F14B8">
        <w:rPr>
          <w:rFonts w:ascii="Times New Roman" w:eastAsia="Times New Roman" w:hAnsi="Times New Roman"/>
          <w:sz w:val="28"/>
          <w:szCs w:val="28"/>
        </w:rPr>
        <w:t xml:space="preserve"> содержится высокое количество</w:t>
      </w:r>
      <w:r w:rsidRPr="001F14B8">
        <w:rPr>
          <w:rFonts w:ascii="Times New Roman" w:eastAsia="Times New Roman" w:hAnsi="Times New Roman"/>
          <w:sz w:val="28"/>
          <w:szCs w:val="28"/>
        </w:rPr>
        <w:t xml:space="preserve"> сахара </w:t>
      </w:r>
      <w:r w:rsidR="005D5000" w:rsidRPr="001F14B8">
        <w:rPr>
          <w:rFonts w:ascii="Times New Roman" w:eastAsia="Times New Roman" w:hAnsi="Times New Roman"/>
          <w:sz w:val="28"/>
          <w:szCs w:val="28"/>
        </w:rPr>
        <w:t>(</w:t>
      </w:r>
      <w:r w:rsidRPr="001F14B8">
        <w:rPr>
          <w:rFonts w:ascii="Times New Roman" w:eastAsia="Times New Roman" w:hAnsi="Times New Roman"/>
          <w:sz w:val="28"/>
          <w:szCs w:val="28"/>
        </w:rPr>
        <w:t>60-75 %</w:t>
      </w:r>
      <w:r w:rsidR="005D5000"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w:t>
      </w:r>
      <w:r w:rsidR="005D5000" w:rsidRPr="001F14B8">
        <w:rPr>
          <w:rFonts w:ascii="Times New Roman" w:eastAsia="Times New Roman" w:hAnsi="Times New Roman"/>
          <w:sz w:val="28"/>
          <w:szCs w:val="28"/>
        </w:rPr>
        <w:t>по отношению</w:t>
      </w:r>
      <w:r w:rsidRPr="001F14B8">
        <w:rPr>
          <w:rFonts w:ascii="Times New Roman" w:eastAsia="Times New Roman" w:hAnsi="Times New Roman"/>
          <w:sz w:val="28"/>
          <w:szCs w:val="28"/>
        </w:rPr>
        <w:t xml:space="preserve"> </w:t>
      </w:r>
      <w:r w:rsidR="005D5000" w:rsidRPr="001F14B8">
        <w:rPr>
          <w:rFonts w:ascii="Times New Roman" w:eastAsia="Times New Roman" w:hAnsi="Times New Roman"/>
          <w:sz w:val="28"/>
          <w:szCs w:val="28"/>
        </w:rPr>
        <w:t>к свежим</w:t>
      </w:r>
      <w:r w:rsidRPr="001F14B8">
        <w:rPr>
          <w:rFonts w:ascii="Times New Roman" w:eastAsia="Times New Roman" w:hAnsi="Times New Roman"/>
          <w:sz w:val="28"/>
          <w:szCs w:val="28"/>
        </w:rPr>
        <w:t xml:space="preserve"> </w:t>
      </w:r>
      <w:r w:rsidR="005D5000" w:rsidRPr="001F14B8">
        <w:rPr>
          <w:rFonts w:ascii="Times New Roman" w:eastAsia="Times New Roman" w:hAnsi="Times New Roman"/>
          <w:sz w:val="28"/>
          <w:szCs w:val="28"/>
        </w:rPr>
        <w:t>фруктам и ягодам</w:t>
      </w:r>
      <w:r w:rsidRPr="001F14B8">
        <w:rPr>
          <w:rFonts w:ascii="Times New Roman" w:eastAsia="Times New Roman" w:hAnsi="Times New Roman"/>
          <w:sz w:val="28"/>
          <w:szCs w:val="28"/>
        </w:rPr>
        <w:t xml:space="preserve">, </w:t>
      </w:r>
      <w:r w:rsidR="005D5000" w:rsidRPr="001F14B8">
        <w:rPr>
          <w:rFonts w:ascii="Times New Roman" w:eastAsia="Times New Roman" w:hAnsi="Times New Roman"/>
          <w:sz w:val="28"/>
          <w:szCs w:val="28"/>
        </w:rPr>
        <w:t>в</w:t>
      </w:r>
      <w:r w:rsidRPr="001F14B8">
        <w:rPr>
          <w:rFonts w:ascii="Times New Roman" w:eastAsia="Times New Roman" w:hAnsi="Times New Roman"/>
          <w:sz w:val="28"/>
          <w:szCs w:val="28"/>
        </w:rPr>
        <w:t xml:space="preserve"> которых содержание </w:t>
      </w:r>
      <w:r w:rsidR="003B4405" w:rsidRPr="001F14B8">
        <w:rPr>
          <w:rFonts w:ascii="Times New Roman" w:eastAsia="Times New Roman" w:hAnsi="Times New Roman"/>
          <w:sz w:val="28"/>
          <w:szCs w:val="28"/>
        </w:rPr>
        <w:t xml:space="preserve">сахара </w:t>
      </w:r>
      <w:r w:rsidR="005D5000" w:rsidRPr="001F14B8">
        <w:rPr>
          <w:rFonts w:ascii="Times New Roman" w:eastAsia="Times New Roman" w:hAnsi="Times New Roman"/>
          <w:sz w:val="28"/>
          <w:szCs w:val="28"/>
        </w:rPr>
        <w:t>колеблется</w:t>
      </w:r>
      <w:r w:rsidR="003B4405" w:rsidRPr="001F14B8">
        <w:rPr>
          <w:rFonts w:ascii="Times New Roman" w:eastAsia="Times New Roman" w:hAnsi="Times New Roman"/>
          <w:sz w:val="28"/>
          <w:szCs w:val="28"/>
        </w:rPr>
        <w:t xml:space="preserve"> 5-15 %</w:t>
      </w:r>
      <w:r w:rsidRPr="001F14B8">
        <w:rPr>
          <w:rFonts w:ascii="Times New Roman" w:eastAsia="Times New Roman" w:hAnsi="Times New Roman"/>
          <w:sz w:val="28"/>
          <w:szCs w:val="28"/>
        </w:rPr>
        <w:t xml:space="preserve"> [</w:t>
      </w:r>
      <w:r w:rsidR="00346AC2" w:rsidRPr="001F14B8">
        <w:rPr>
          <w:rFonts w:ascii="Times New Roman" w:eastAsia="Times New Roman" w:hAnsi="Times New Roman"/>
          <w:sz w:val="28"/>
          <w:szCs w:val="28"/>
          <w:lang w:val="kk-KZ"/>
        </w:rPr>
        <w:t>46</w:t>
      </w:r>
      <w:r w:rsidRPr="001F14B8">
        <w:rPr>
          <w:rFonts w:ascii="Times New Roman" w:eastAsia="Times New Roman" w:hAnsi="Times New Roman"/>
          <w:sz w:val="28"/>
          <w:szCs w:val="28"/>
        </w:rPr>
        <w:t>].</w:t>
      </w:r>
    </w:p>
    <w:p w14:paraId="33565E6A" w14:textId="77777777" w:rsidR="00A128EA" w:rsidRPr="001F14B8" w:rsidRDefault="00A128EA" w:rsidP="00560F57">
      <w:pPr>
        <w:shd w:val="clear" w:color="auto" w:fill="FFFFFF"/>
        <w:spacing w:after="0" w:line="240" w:lineRule="auto"/>
        <w:ind w:firstLine="426"/>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 имеющихся нормативных документах существуют следующая </w:t>
      </w:r>
      <w:r w:rsidR="0046597E" w:rsidRPr="001F14B8">
        <w:rPr>
          <w:rFonts w:ascii="Times New Roman" w:eastAsia="Times New Roman" w:hAnsi="Times New Roman"/>
          <w:sz w:val="28"/>
          <w:szCs w:val="28"/>
        </w:rPr>
        <w:t>терминология</w:t>
      </w:r>
      <w:r w:rsidRPr="001F14B8">
        <w:rPr>
          <w:rFonts w:ascii="Times New Roman" w:eastAsia="Times New Roman" w:hAnsi="Times New Roman"/>
          <w:sz w:val="28"/>
          <w:szCs w:val="28"/>
        </w:rPr>
        <w:t>, которая может относит</w:t>
      </w:r>
      <w:r w:rsidR="001F537B" w:rsidRPr="001F14B8">
        <w:rPr>
          <w:rFonts w:ascii="Times New Roman" w:eastAsia="Times New Roman" w:hAnsi="Times New Roman"/>
          <w:sz w:val="28"/>
          <w:szCs w:val="28"/>
        </w:rPr>
        <w:t>ь</w:t>
      </w:r>
      <w:r w:rsidRPr="001F14B8">
        <w:rPr>
          <w:rFonts w:ascii="Times New Roman" w:eastAsia="Times New Roman" w:hAnsi="Times New Roman"/>
          <w:sz w:val="28"/>
          <w:szCs w:val="28"/>
        </w:rPr>
        <w:t>ся к производству пастильных и мармеладных изделий из плодово-ягодного сырья:</w:t>
      </w:r>
    </w:p>
    <w:p w14:paraId="1370E832" w14:textId="77777777" w:rsidR="00A128EA" w:rsidRPr="001F14B8" w:rsidRDefault="00A128EA" w:rsidP="00560F57">
      <w:pPr>
        <w:shd w:val="clear" w:color="auto" w:fill="FFFFFF"/>
        <w:tabs>
          <w:tab w:val="left" w:pos="1742"/>
          <w:tab w:val="left" w:pos="3826"/>
          <w:tab w:val="left" w:pos="5208"/>
          <w:tab w:val="left" w:pos="6653"/>
          <w:tab w:val="left" w:pos="8381"/>
        </w:tabs>
        <w:spacing w:after="0" w:line="240" w:lineRule="auto"/>
        <w:ind w:firstLine="709"/>
        <w:jc w:val="both"/>
        <w:rPr>
          <w:rFonts w:ascii="Times New Roman" w:eastAsia="Times New Roman" w:hAnsi="Times New Roman"/>
          <w:sz w:val="28"/>
          <w:szCs w:val="28"/>
        </w:rPr>
      </w:pPr>
      <w:proofErr w:type="spellStart"/>
      <w:r w:rsidRPr="001F14B8">
        <w:rPr>
          <w:rFonts w:ascii="Times New Roman" w:eastAsia="Times New Roman" w:hAnsi="Times New Roman"/>
          <w:sz w:val="28"/>
          <w:szCs w:val="28"/>
        </w:rPr>
        <w:t>Подварки</w:t>
      </w:r>
      <w:proofErr w:type="spellEnd"/>
      <w:r w:rsidRPr="001F14B8">
        <w:rPr>
          <w:rFonts w:ascii="Times New Roman" w:eastAsia="Times New Roman" w:hAnsi="Times New Roman"/>
          <w:sz w:val="28"/>
          <w:szCs w:val="28"/>
        </w:rPr>
        <w:t xml:space="preserve"> – это полуфабрикаты, которые создаются путем уваривания плодового или ягодного пюре с внесением сахара до достижения влажности, не превышающей 31%</w:t>
      </w:r>
      <w:r w:rsidR="00F70375" w:rsidRPr="001F14B8">
        <w:rPr>
          <w:rFonts w:ascii="Times New Roman" w:eastAsia="Times New Roman" w:hAnsi="Times New Roman"/>
          <w:sz w:val="28"/>
          <w:szCs w:val="28"/>
        </w:rPr>
        <w:t xml:space="preserve"> или сахарозаменителей для достижения определенного количества сухих веществ и формирования однородной, стабильной массы</w:t>
      </w:r>
      <w:r w:rsidRPr="001F14B8">
        <w:rPr>
          <w:rFonts w:ascii="Times New Roman" w:eastAsia="Times New Roman" w:hAnsi="Times New Roman"/>
          <w:sz w:val="28"/>
          <w:szCs w:val="28"/>
        </w:rPr>
        <w:t>.</w:t>
      </w:r>
    </w:p>
    <w:p w14:paraId="6D8877EA" w14:textId="77777777" w:rsidR="00A128EA" w:rsidRPr="001F14B8" w:rsidRDefault="00F70375" w:rsidP="00560F57">
      <w:pPr>
        <w:shd w:val="clear" w:color="auto" w:fill="FFFFFF"/>
        <w:tabs>
          <w:tab w:val="left" w:pos="1709"/>
        </w:tabs>
        <w:spacing w:after="0" w:line="240" w:lineRule="auto"/>
        <w:ind w:firstLine="709"/>
        <w:jc w:val="both"/>
        <w:rPr>
          <w:rFonts w:ascii="Times New Roman" w:eastAsia="Times New Roman" w:hAnsi="Times New Roman"/>
          <w:spacing w:val="-11"/>
          <w:sz w:val="28"/>
          <w:szCs w:val="28"/>
        </w:rPr>
      </w:pPr>
      <w:r w:rsidRPr="001F14B8">
        <w:rPr>
          <w:rFonts w:ascii="Times New Roman" w:eastAsia="Times New Roman" w:hAnsi="Times New Roman"/>
          <w:sz w:val="28"/>
          <w:szCs w:val="28"/>
        </w:rPr>
        <w:t>Стандартн</w:t>
      </w:r>
      <w:r w:rsidR="005D5000" w:rsidRPr="001F14B8">
        <w:rPr>
          <w:rFonts w:ascii="Times New Roman" w:eastAsia="Times New Roman" w:hAnsi="Times New Roman"/>
          <w:sz w:val="28"/>
          <w:szCs w:val="28"/>
        </w:rPr>
        <w:t>ое</w:t>
      </w:r>
      <w:r w:rsidRPr="001F14B8">
        <w:rPr>
          <w:rFonts w:ascii="Times New Roman" w:eastAsia="Times New Roman" w:hAnsi="Times New Roman"/>
          <w:sz w:val="28"/>
          <w:szCs w:val="28"/>
        </w:rPr>
        <w:t xml:space="preserve"> </w:t>
      </w:r>
      <w:r w:rsidR="005D5000" w:rsidRPr="001F14B8">
        <w:rPr>
          <w:rFonts w:ascii="Times New Roman" w:eastAsia="Times New Roman" w:hAnsi="Times New Roman"/>
          <w:sz w:val="28"/>
          <w:szCs w:val="28"/>
        </w:rPr>
        <w:t>соотношение</w:t>
      </w:r>
      <w:r w:rsidR="00A128EA" w:rsidRPr="001F14B8">
        <w:rPr>
          <w:rFonts w:ascii="Times New Roman" w:eastAsia="Times New Roman" w:hAnsi="Times New Roman"/>
          <w:sz w:val="28"/>
          <w:szCs w:val="28"/>
        </w:rPr>
        <w:t xml:space="preserve"> сахарного песка к пюре для </w:t>
      </w:r>
      <w:r w:rsidR="005D5000" w:rsidRPr="001F14B8">
        <w:rPr>
          <w:rFonts w:ascii="Times New Roman" w:eastAsia="Times New Roman" w:hAnsi="Times New Roman"/>
          <w:sz w:val="28"/>
          <w:szCs w:val="28"/>
          <w:lang w:val="uk-UA"/>
        </w:rPr>
        <w:t>фрукто</w:t>
      </w:r>
      <w:r w:rsidR="00A128EA" w:rsidRPr="001F14B8">
        <w:rPr>
          <w:rFonts w:ascii="Times New Roman" w:eastAsia="Times New Roman" w:hAnsi="Times New Roman"/>
          <w:sz w:val="28"/>
          <w:szCs w:val="28"/>
          <w:lang w:val="uk-UA"/>
        </w:rPr>
        <w:t>во-</w:t>
      </w:r>
      <w:r w:rsidR="00A128EA" w:rsidRPr="001F14B8">
        <w:rPr>
          <w:rFonts w:ascii="Times New Roman" w:eastAsia="Times New Roman" w:hAnsi="Times New Roman"/>
          <w:sz w:val="28"/>
          <w:szCs w:val="28"/>
        </w:rPr>
        <w:t xml:space="preserve">ягодных </w:t>
      </w:r>
      <w:proofErr w:type="spellStart"/>
      <w:r w:rsidR="00A128EA" w:rsidRPr="001F14B8">
        <w:rPr>
          <w:rFonts w:ascii="Times New Roman" w:eastAsia="Times New Roman" w:hAnsi="Times New Roman"/>
          <w:sz w:val="28"/>
          <w:szCs w:val="28"/>
        </w:rPr>
        <w:t>подварок</w:t>
      </w:r>
      <w:proofErr w:type="spellEnd"/>
      <w:r w:rsidR="00A128EA" w:rsidRPr="001F14B8">
        <w:rPr>
          <w:rFonts w:ascii="Times New Roman" w:eastAsia="Times New Roman" w:hAnsi="Times New Roman"/>
          <w:sz w:val="28"/>
          <w:szCs w:val="28"/>
        </w:rPr>
        <w:t xml:space="preserve"> </w:t>
      </w:r>
      <w:r w:rsidR="005D5000" w:rsidRPr="001F14B8">
        <w:rPr>
          <w:rFonts w:ascii="Times New Roman" w:eastAsia="Times New Roman" w:hAnsi="Times New Roman"/>
          <w:spacing w:val="-2"/>
          <w:sz w:val="28"/>
          <w:szCs w:val="28"/>
        </w:rPr>
        <w:t>является</w:t>
      </w:r>
      <w:r w:rsidR="00A128EA" w:rsidRPr="001F14B8">
        <w:rPr>
          <w:rFonts w:ascii="Times New Roman" w:eastAsia="Times New Roman" w:hAnsi="Times New Roman"/>
          <w:sz w:val="28"/>
          <w:szCs w:val="28"/>
        </w:rPr>
        <w:t xml:space="preserve"> </w:t>
      </w:r>
      <w:r w:rsidR="0093255B" w:rsidRPr="001F14B8">
        <w:rPr>
          <w:rFonts w:ascii="Times New Roman" w:eastAsia="Times New Roman" w:hAnsi="Times New Roman"/>
          <w:spacing w:val="-11"/>
          <w:sz w:val="28"/>
          <w:szCs w:val="28"/>
        </w:rPr>
        <w:t>1:1 и 1:1,3</w:t>
      </w:r>
      <w:r w:rsidR="00A128EA" w:rsidRPr="001F14B8">
        <w:rPr>
          <w:rFonts w:ascii="Times New Roman" w:eastAsia="Times New Roman" w:hAnsi="Times New Roman"/>
          <w:spacing w:val="-11"/>
          <w:sz w:val="28"/>
          <w:szCs w:val="28"/>
        </w:rPr>
        <w:t xml:space="preserve"> для цитрусовых </w:t>
      </w:r>
      <w:proofErr w:type="spellStart"/>
      <w:r w:rsidR="00A128EA" w:rsidRPr="001F14B8">
        <w:rPr>
          <w:rFonts w:ascii="Times New Roman" w:eastAsia="Times New Roman" w:hAnsi="Times New Roman"/>
          <w:spacing w:val="-11"/>
          <w:sz w:val="28"/>
          <w:szCs w:val="28"/>
        </w:rPr>
        <w:t>подварок</w:t>
      </w:r>
      <w:proofErr w:type="spellEnd"/>
      <w:r w:rsidR="00A128EA" w:rsidRPr="001F14B8">
        <w:rPr>
          <w:rFonts w:ascii="Times New Roman" w:eastAsia="Times New Roman" w:hAnsi="Times New Roman"/>
          <w:spacing w:val="-11"/>
          <w:sz w:val="28"/>
          <w:szCs w:val="28"/>
        </w:rPr>
        <w:t xml:space="preserve"> [</w:t>
      </w:r>
      <w:r w:rsidR="00346AC2" w:rsidRPr="001F14B8">
        <w:rPr>
          <w:rFonts w:ascii="Times New Roman" w:eastAsia="Times New Roman" w:hAnsi="Times New Roman"/>
          <w:spacing w:val="-11"/>
          <w:sz w:val="28"/>
          <w:szCs w:val="28"/>
          <w:lang w:val="kk-KZ"/>
        </w:rPr>
        <w:t>46</w:t>
      </w:r>
      <w:r w:rsidR="00A128EA" w:rsidRPr="001F14B8">
        <w:rPr>
          <w:rFonts w:ascii="Times New Roman" w:eastAsia="Times New Roman" w:hAnsi="Times New Roman"/>
          <w:spacing w:val="-11"/>
          <w:sz w:val="28"/>
          <w:szCs w:val="28"/>
        </w:rPr>
        <w:t>]</w:t>
      </w:r>
      <w:r w:rsidRPr="001F14B8">
        <w:rPr>
          <w:rFonts w:ascii="Times New Roman" w:eastAsia="Times New Roman" w:hAnsi="Times New Roman"/>
          <w:spacing w:val="-11"/>
          <w:sz w:val="28"/>
          <w:szCs w:val="28"/>
        </w:rPr>
        <w:t>, но при получении нового продукта это соотношение было изменено на основании проведенных исследований по безопасности.</w:t>
      </w:r>
      <w:r w:rsidR="00A128EA" w:rsidRPr="001F14B8">
        <w:rPr>
          <w:rFonts w:ascii="Times New Roman" w:eastAsia="Times New Roman" w:hAnsi="Times New Roman"/>
          <w:spacing w:val="-11"/>
          <w:sz w:val="28"/>
          <w:szCs w:val="28"/>
        </w:rPr>
        <w:t xml:space="preserve"> </w:t>
      </w:r>
    </w:p>
    <w:p w14:paraId="276D3D3A" w14:textId="77777777" w:rsidR="00A128EA" w:rsidRPr="001F14B8" w:rsidRDefault="00A128EA" w:rsidP="00560F57">
      <w:pPr>
        <w:shd w:val="clear" w:color="auto" w:fill="FFFFFF"/>
        <w:tabs>
          <w:tab w:val="left" w:pos="1742"/>
          <w:tab w:val="left" w:pos="3826"/>
          <w:tab w:val="left" w:pos="5208"/>
          <w:tab w:val="left" w:pos="6653"/>
          <w:tab w:val="left" w:pos="8381"/>
        </w:tabs>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Пульпа – это целые или </w:t>
      </w:r>
      <w:r w:rsidR="00AD2955" w:rsidRPr="001F14B8">
        <w:rPr>
          <w:rFonts w:ascii="Times New Roman" w:eastAsia="Times New Roman" w:hAnsi="Times New Roman"/>
          <w:sz w:val="28"/>
          <w:szCs w:val="28"/>
        </w:rPr>
        <w:t>нарезанные свежие,</w:t>
      </w:r>
      <w:r w:rsidRPr="001F14B8">
        <w:rPr>
          <w:rFonts w:ascii="Times New Roman" w:eastAsia="Times New Roman" w:hAnsi="Times New Roman"/>
          <w:sz w:val="28"/>
          <w:szCs w:val="28"/>
        </w:rPr>
        <w:t xml:space="preserve"> или быстрозамороженные плоды/ягоды, с удаленной или не</w:t>
      </w:r>
      <w:r w:rsidRPr="001F14B8">
        <w:rPr>
          <w:rFonts w:ascii="Times New Roman" w:eastAsia="Times New Roman" w:hAnsi="Times New Roman"/>
          <w:spacing w:val="-2"/>
          <w:sz w:val="28"/>
          <w:szCs w:val="28"/>
        </w:rPr>
        <w:t xml:space="preserve"> удаленной</w:t>
      </w:r>
      <w:r w:rsidRPr="001F14B8">
        <w:rPr>
          <w:rFonts w:ascii="Times New Roman" w:eastAsia="Times New Roman" w:hAnsi="Times New Roman"/>
          <w:sz w:val="28"/>
          <w:szCs w:val="28"/>
        </w:rPr>
        <w:t xml:space="preserve"> </w:t>
      </w:r>
      <w:r w:rsidRPr="001F14B8">
        <w:rPr>
          <w:rFonts w:ascii="Times New Roman" w:eastAsia="Times New Roman" w:hAnsi="Times New Roman"/>
          <w:spacing w:val="-2"/>
          <w:sz w:val="28"/>
          <w:szCs w:val="28"/>
        </w:rPr>
        <w:t>сердцевиной,</w:t>
      </w:r>
      <w:r w:rsidRPr="001F14B8">
        <w:rPr>
          <w:rFonts w:ascii="Times New Roman" w:eastAsia="Times New Roman" w:hAnsi="Times New Roman"/>
          <w:sz w:val="28"/>
          <w:szCs w:val="28"/>
        </w:rPr>
        <w:t xml:space="preserve"> преимущественно </w:t>
      </w:r>
      <w:r w:rsidRPr="001F14B8">
        <w:rPr>
          <w:rFonts w:ascii="Times New Roman" w:eastAsia="Times New Roman" w:hAnsi="Times New Roman"/>
          <w:spacing w:val="-2"/>
          <w:sz w:val="28"/>
          <w:szCs w:val="28"/>
        </w:rPr>
        <w:t>залитые</w:t>
      </w:r>
      <w:r w:rsidRPr="001F14B8">
        <w:rPr>
          <w:rFonts w:ascii="Times New Roman" w:eastAsia="Times New Roman" w:hAnsi="Times New Roman"/>
          <w:sz w:val="28"/>
          <w:szCs w:val="28"/>
        </w:rPr>
        <w:t xml:space="preserve"> раствором сернистой кислоты либо любым другим разрешенным</w:t>
      </w:r>
      <w:r w:rsidRPr="001F14B8">
        <w:rPr>
          <w:rFonts w:ascii="Times New Roman" w:eastAsia="Times New Roman" w:hAnsi="Times New Roman"/>
          <w:spacing w:val="-2"/>
          <w:sz w:val="28"/>
          <w:szCs w:val="28"/>
          <w:lang w:val="kk-KZ"/>
        </w:rPr>
        <w:t xml:space="preserve"> </w:t>
      </w:r>
      <w:r w:rsidRPr="001F14B8">
        <w:rPr>
          <w:rFonts w:ascii="Times New Roman" w:eastAsia="Times New Roman" w:hAnsi="Times New Roman"/>
          <w:spacing w:val="-2"/>
          <w:sz w:val="28"/>
          <w:szCs w:val="28"/>
        </w:rPr>
        <w:t>консервантом</w:t>
      </w:r>
      <w:r w:rsidRPr="001F14B8">
        <w:rPr>
          <w:rFonts w:ascii="Times New Roman" w:eastAsia="Times New Roman" w:hAnsi="Times New Roman"/>
          <w:sz w:val="28"/>
          <w:szCs w:val="28"/>
        </w:rPr>
        <w:t>. При этом</w:t>
      </w:r>
      <w:r w:rsidR="0093255B"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w:t>
      </w:r>
      <w:r w:rsidR="0093255B" w:rsidRPr="001F14B8">
        <w:rPr>
          <w:rFonts w:ascii="Times New Roman" w:eastAsia="Times New Roman" w:hAnsi="Times New Roman"/>
          <w:sz w:val="28"/>
          <w:szCs w:val="28"/>
        </w:rPr>
        <w:t xml:space="preserve">пределы по </w:t>
      </w:r>
      <w:r w:rsidRPr="001F14B8">
        <w:rPr>
          <w:rFonts w:ascii="Times New Roman" w:eastAsia="Times New Roman" w:hAnsi="Times New Roman"/>
          <w:sz w:val="28"/>
          <w:szCs w:val="28"/>
        </w:rPr>
        <w:t>содержани</w:t>
      </w:r>
      <w:r w:rsidR="0093255B" w:rsidRPr="001F14B8">
        <w:rPr>
          <w:rFonts w:ascii="Times New Roman" w:eastAsia="Times New Roman" w:hAnsi="Times New Roman"/>
          <w:sz w:val="28"/>
          <w:szCs w:val="28"/>
        </w:rPr>
        <w:t>ю</w:t>
      </w:r>
      <w:r w:rsidRPr="001F14B8">
        <w:rPr>
          <w:rFonts w:ascii="Times New Roman" w:eastAsia="Times New Roman" w:hAnsi="Times New Roman"/>
          <w:sz w:val="28"/>
          <w:szCs w:val="28"/>
        </w:rPr>
        <w:t xml:space="preserve"> влаги должн</w:t>
      </w:r>
      <w:r w:rsidR="0093255B" w:rsidRPr="001F14B8">
        <w:rPr>
          <w:rFonts w:ascii="Times New Roman" w:eastAsia="Times New Roman" w:hAnsi="Times New Roman"/>
          <w:sz w:val="28"/>
          <w:szCs w:val="28"/>
        </w:rPr>
        <w:t>ы</w:t>
      </w:r>
      <w:r w:rsidRPr="001F14B8">
        <w:rPr>
          <w:rFonts w:ascii="Times New Roman" w:eastAsia="Times New Roman" w:hAnsi="Times New Roman"/>
          <w:sz w:val="28"/>
          <w:szCs w:val="28"/>
        </w:rPr>
        <w:t xml:space="preserve"> быть в </w:t>
      </w:r>
      <w:r w:rsidR="0093255B" w:rsidRPr="001F14B8">
        <w:rPr>
          <w:rFonts w:ascii="Times New Roman" w:eastAsia="Times New Roman" w:hAnsi="Times New Roman"/>
          <w:sz w:val="28"/>
          <w:szCs w:val="28"/>
        </w:rPr>
        <w:t>диапазоне</w:t>
      </w:r>
      <w:r w:rsidRPr="001F14B8">
        <w:rPr>
          <w:rFonts w:ascii="Times New Roman" w:eastAsia="Times New Roman" w:hAnsi="Times New Roman"/>
          <w:sz w:val="28"/>
          <w:szCs w:val="28"/>
        </w:rPr>
        <w:t xml:space="preserve"> 78-94 </w:t>
      </w:r>
      <w:r w:rsidR="00AD2955" w:rsidRPr="001F14B8">
        <w:rPr>
          <w:rFonts w:ascii="Times New Roman" w:eastAsia="Times New Roman" w:hAnsi="Times New Roman"/>
          <w:sz w:val="28"/>
          <w:szCs w:val="28"/>
        </w:rPr>
        <w:t>%, а</w:t>
      </w:r>
      <w:r w:rsidRPr="001F14B8">
        <w:rPr>
          <w:rFonts w:ascii="Times New Roman" w:eastAsia="Times New Roman" w:hAnsi="Times New Roman"/>
          <w:sz w:val="28"/>
          <w:szCs w:val="28"/>
        </w:rPr>
        <w:t xml:space="preserve"> </w:t>
      </w:r>
      <w:r w:rsidR="0093255B" w:rsidRPr="001F14B8">
        <w:rPr>
          <w:rFonts w:ascii="Times New Roman" w:eastAsia="Times New Roman" w:hAnsi="Times New Roman"/>
          <w:sz w:val="28"/>
          <w:szCs w:val="28"/>
        </w:rPr>
        <w:t xml:space="preserve">по </w:t>
      </w:r>
      <w:r w:rsidRPr="001F14B8">
        <w:rPr>
          <w:rFonts w:ascii="Times New Roman" w:eastAsia="Times New Roman" w:hAnsi="Times New Roman"/>
          <w:sz w:val="28"/>
          <w:szCs w:val="28"/>
        </w:rPr>
        <w:t>содержани</w:t>
      </w:r>
      <w:r w:rsidR="0093255B" w:rsidRPr="001F14B8">
        <w:rPr>
          <w:rFonts w:ascii="Times New Roman" w:eastAsia="Times New Roman" w:hAnsi="Times New Roman"/>
          <w:sz w:val="28"/>
          <w:szCs w:val="28"/>
        </w:rPr>
        <w:t>ю</w:t>
      </w:r>
      <w:r w:rsidRPr="001F14B8">
        <w:rPr>
          <w:rFonts w:ascii="Times New Roman" w:eastAsia="Times New Roman" w:hAnsi="Times New Roman"/>
          <w:sz w:val="28"/>
          <w:szCs w:val="28"/>
        </w:rPr>
        <w:t xml:space="preserve"> диоксида серы в </w:t>
      </w:r>
      <w:r w:rsidR="0093255B" w:rsidRPr="001F14B8">
        <w:rPr>
          <w:rFonts w:ascii="Times New Roman" w:eastAsia="Times New Roman" w:hAnsi="Times New Roman"/>
          <w:sz w:val="28"/>
          <w:szCs w:val="28"/>
        </w:rPr>
        <w:t>диапазоне</w:t>
      </w:r>
      <w:r w:rsidRPr="001F14B8">
        <w:rPr>
          <w:rFonts w:ascii="Times New Roman" w:eastAsia="Times New Roman" w:hAnsi="Times New Roman"/>
          <w:sz w:val="28"/>
          <w:szCs w:val="28"/>
        </w:rPr>
        <w:t xml:space="preserve"> 0,08-0,20 %.</w:t>
      </w:r>
    </w:p>
    <w:p w14:paraId="24D29F3B" w14:textId="77777777" w:rsidR="00A128EA" w:rsidRPr="001F14B8" w:rsidRDefault="00E33073" w:rsidP="00560F57">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lang w:val="uk-UA"/>
        </w:rPr>
        <w:t>Фрукто</w:t>
      </w:r>
      <w:r w:rsidR="00A128EA" w:rsidRPr="001F14B8">
        <w:rPr>
          <w:rFonts w:ascii="Times New Roman" w:eastAsia="Times New Roman" w:hAnsi="Times New Roman"/>
          <w:sz w:val="28"/>
          <w:szCs w:val="28"/>
          <w:lang w:val="uk-UA"/>
        </w:rPr>
        <w:t>во-</w:t>
      </w:r>
      <w:r w:rsidR="00A128EA" w:rsidRPr="001F14B8">
        <w:rPr>
          <w:rFonts w:ascii="Times New Roman" w:eastAsia="Times New Roman" w:hAnsi="Times New Roman"/>
          <w:sz w:val="28"/>
          <w:szCs w:val="28"/>
        </w:rPr>
        <w:t xml:space="preserve">ягодное пюре </w:t>
      </w:r>
      <w:r w:rsidRPr="001F14B8">
        <w:rPr>
          <w:rFonts w:ascii="Times New Roman" w:eastAsia="Times New Roman" w:hAnsi="Times New Roman"/>
          <w:sz w:val="28"/>
          <w:szCs w:val="28"/>
        </w:rPr>
        <w:t>соста</w:t>
      </w:r>
      <w:r w:rsidR="00A128EA" w:rsidRPr="001F14B8">
        <w:rPr>
          <w:rFonts w:ascii="Times New Roman" w:eastAsia="Times New Roman" w:hAnsi="Times New Roman"/>
          <w:sz w:val="28"/>
          <w:szCs w:val="28"/>
        </w:rPr>
        <w:t xml:space="preserve">вляет </w:t>
      </w:r>
      <w:r w:rsidRPr="001F14B8">
        <w:rPr>
          <w:rFonts w:ascii="Times New Roman" w:eastAsia="Times New Roman" w:hAnsi="Times New Roman"/>
          <w:sz w:val="28"/>
          <w:szCs w:val="28"/>
        </w:rPr>
        <w:t>из себя</w:t>
      </w:r>
      <w:r w:rsidR="00A128EA"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пере</w:t>
      </w:r>
      <w:r w:rsidR="00A128EA" w:rsidRPr="001F14B8">
        <w:rPr>
          <w:rFonts w:ascii="Times New Roman" w:eastAsia="Times New Roman" w:hAnsi="Times New Roman"/>
          <w:sz w:val="28"/>
          <w:szCs w:val="28"/>
        </w:rPr>
        <w:t>тертую фруктово-ягодную мякоть, может быть стерилизованным или консервированным бензоатом натрия или сернистым ангидридом с содержанием влаги 81- 94 %.</w:t>
      </w:r>
    </w:p>
    <w:p w14:paraId="3F336703" w14:textId="77777777" w:rsidR="00A128EA" w:rsidRPr="001F14B8" w:rsidRDefault="00A128EA" w:rsidP="00560F57">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lastRenderedPageBreak/>
        <w:t>На основании ГОСТа Р 54682-2011 [</w:t>
      </w:r>
      <w:r w:rsidR="00346AC2" w:rsidRPr="001F14B8">
        <w:rPr>
          <w:rFonts w:ascii="Times New Roman" w:eastAsia="Times New Roman" w:hAnsi="Times New Roman"/>
          <w:sz w:val="28"/>
          <w:szCs w:val="28"/>
        </w:rPr>
        <w:t>47</w:t>
      </w:r>
      <w:r w:rsidRPr="001F14B8">
        <w:rPr>
          <w:rFonts w:ascii="Times New Roman" w:eastAsia="Times New Roman" w:hAnsi="Times New Roman"/>
          <w:sz w:val="28"/>
          <w:szCs w:val="28"/>
        </w:rPr>
        <w:t xml:space="preserve">], наполнители плодовые и ягодные </w:t>
      </w:r>
      <w:r w:rsidR="009A390F" w:rsidRPr="001F14B8">
        <w:rPr>
          <w:rFonts w:ascii="Times New Roman" w:eastAsia="Times New Roman" w:hAnsi="Times New Roman"/>
          <w:sz w:val="28"/>
          <w:szCs w:val="28"/>
        </w:rPr>
        <w:t>являются</w:t>
      </w:r>
      <w:r w:rsidRPr="001F14B8">
        <w:rPr>
          <w:rFonts w:ascii="Times New Roman" w:eastAsia="Times New Roman" w:hAnsi="Times New Roman"/>
          <w:sz w:val="28"/>
          <w:szCs w:val="28"/>
        </w:rPr>
        <w:t xml:space="preserve"> вязки</w:t>
      </w:r>
      <w:r w:rsidR="009A390F" w:rsidRPr="001F14B8">
        <w:rPr>
          <w:rFonts w:ascii="Times New Roman" w:eastAsia="Times New Roman" w:hAnsi="Times New Roman"/>
          <w:sz w:val="28"/>
          <w:szCs w:val="28"/>
        </w:rPr>
        <w:t>м</w:t>
      </w:r>
      <w:r w:rsidRPr="001F14B8">
        <w:rPr>
          <w:rFonts w:ascii="Times New Roman" w:eastAsia="Times New Roman" w:hAnsi="Times New Roman"/>
          <w:sz w:val="28"/>
          <w:szCs w:val="28"/>
        </w:rPr>
        <w:t xml:space="preserve"> </w:t>
      </w:r>
      <w:r w:rsidR="009A390F" w:rsidRPr="001F14B8">
        <w:rPr>
          <w:rFonts w:ascii="Times New Roman" w:eastAsia="Times New Roman" w:hAnsi="Times New Roman"/>
          <w:sz w:val="28"/>
          <w:szCs w:val="28"/>
        </w:rPr>
        <w:t xml:space="preserve">желеобразным или </w:t>
      </w:r>
      <w:r w:rsidRPr="001F14B8">
        <w:rPr>
          <w:rFonts w:ascii="Times New Roman" w:eastAsia="Times New Roman" w:hAnsi="Times New Roman"/>
          <w:sz w:val="28"/>
          <w:szCs w:val="28"/>
        </w:rPr>
        <w:t>сиропообразны</w:t>
      </w:r>
      <w:r w:rsidR="009A390F" w:rsidRPr="001F14B8">
        <w:rPr>
          <w:rFonts w:ascii="Times New Roman" w:eastAsia="Times New Roman" w:hAnsi="Times New Roman"/>
          <w:sz w:val="28"/>
          <w:szCs w:val="28"/>
        </w:rPr>
        <w:t>м</w:t>
      </w:r>
      <w:r w:rsidRPr="001F14B8">
        <w:rPr>
          <w:rFonts w:ascii="Times New Roman" w:eastAsia="Times New Roman" w:hAnsi="Times New Roman"/>
          <w:sz w:val="28"/>
          <w:szCs w:val="28"/>
        </w:rPr>
        <w:t xml:space="preserve"> продукт</w:t>
      </w:r>
      <w:r w:rsidR="009A390F" w:rsidRPr="001F14B8">
        <w:rPr>
          <w:rFonts w:ascii="Times New Roman" w:eastAsia="Times New Roman" w:hAnsi="Times New Roman"/>
          <w:sz w:val="28"/>
          <w:szCs w:val="28"/>
        </w:rPr>
        <w:t>ом</w:t>
      </w:r>
      <w:r w:rsidRPr="001F14B8">
        <w:rPr>
          <w:rFonts w:ascii="Times New Roman" w:eastAsia="Times New Roman" w:hAnsi="Times New Roman"/>
          <w:sz w:val="28"/>
          <w:szCs w:val="28"/>
        </w:rPr>
        <w:t xml:space="preserve"> с </w:t>
      </w:r>
      <w:r w:rsidR="009A390F" w:rsidRPr="001F14B8">
        <w:rPr>
          <w:rFonts w:ascii="Times New Roman" w:eastAsia="Times New Roman" w:hAnsi="Times New Roman"/>
          <w:sz w:val="28"/>
          <w:szCs w:val="28"/>
        </w:rPr>
        <w:t xml:space="preserve">общим содержанием фруктово-ягодной массы не менее 10%, при этом ягоды (фрукты) в целом виде либо их части должны быть </w:t>
      </w:r>
      <w:r w:rsidRPr="001F14B8">
        <w:rPr>
          <w:rFonts w:ascii="Times New Roman" w:eastAsia="Times New Roman" w:hAnsi="Times New Roman"/>
          <w:sz w:val="28"/>
          <w:szCs w:val="28"/>
        </w:rPr>
        <w:t>равномерно распределен</w:t>
      </w:r>
      <w:r w:rsidR="009A390F" w:rsidRPr="001F14B8">
        <w:rPr>
          <w:rFonts w:ascii="Times New Roman" w:eastAsia="Times New Roman" w:hAnsi="Times New Roman"/>
          <w:sz w:val="28"/>
          <w:szCs w:val="28"/>
        </w:rPr>
        <w:t>ы</w:t>
      </w:r>
      <w:r w:rsidRPr="001F14B8">
        <w:rPr>
          <w:rFonts w:ascii="Times New Roman" w:eastAsia="Times New Roman" w:hAnsi="Times New Roman"/>
          <w:sz w:val="28"/>
          <w:szCs w:val="28"/>
        </w:rPr>
        <w:t xml:space="preserve"> </w:t>
      </w:r>
      <w:r w:rsidR="009A390F" w:rsidRPr="001F14B8">
        <w:rPr>
          <w:rFonts w:ascii="Times New Roman" w:eastAsia="Times New Roman" w:hAnsi="Times New Roman"/>
          <w:sz w:val="28"/>
          <w:szCs w:val="28"/>
        </w:rPr>
        <w:t xml:space="preserve">по всей </w:t>
      </w:r>
      <w:r w:rsidRPr="001F14B8">
        <w:rPr>
          <w:rFonts w:ascii="Times New Roman" w:eastAsia="Times New Roman" w:hAnsi="Times New Roman"/>
          <w:sz w:val="28"/>
          <w:szCs w:val="28"/>
        </w:rPr>
        <w:t>массе.</w:t>
      </w:r>
    </w:p>
    <w:p w14:paraId="3203A9FE" w14:textId="77777777" w:rsidR="00A128EA" w:rsidRPr="001F14B8" w:rsidRDefault="00A128EA" w:rsidP="00560F57">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В таблице 5 указано содержание плодов (ягод) в качестве идентификационных признаков в продуктах их переработки [</w:t>
      </w:r>
      <w:r w:rsidR="00346AC2" w:rsidRPr="001F14B8">
        <w:rPr>
          <w:rFonts w:ascii="Times New Roman" w:eastAsia="Times New Roman" w:hAnsi="Times New Roman"/>
          <w:sz w:val="28"/>
          <w:szCs w:val="28"/>
        </w:rPr>
        <w:t>48</w:t>
      </w:r>
      <w:r w:rsidRPr="001F14B8">
        <w:rPr>
          <w:rFonts w:ascii="Times New Roman" w:eastAsia="Times New Roman" w:hAnsi="Times New Roman"/>
          <w:sz w:val="28"/>
          <w:szCs w:val="28"/>
        </w:rPr>
        <w:t>-</w:t>
      </w:r>
      <w:r w:rsidR="00346AC2" w:rsidRPr="001F14B8">
        <w:rPr>
          <w:rFonts w:ascii="Times New Roman" w:eastAsia="Times New Roman" w:hAnsi="Times New Roman"/>
          <w:sz w:val="28"/>
          <w:szCs w:val="28"/>
        </w:rPr>
        <w:t>53</w:t>
      </w:r>
      <w:r w:rsidRPr="001F14B8">
        <w:rPr>
          <w:rFonts w:ascii="Times New Roman" w:eastAsia="Times New Roman" w:hAnsi="Times New Roman"/>
          <w:sz w:val="28"/>
          <w:szCs w:val="28"/>
        </w:rPr>
        <w:t>].</w:t>
      </w:r>
    </w:p>
    <w:p w14:paraId="519D4F30" w14:textId="77777777" w:rsidR="006C0513" w:rsidRPr="001F14B8" w:rsidRDefault="006C0513"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Плоды обладают разнообразными вкусовыми характеристиками, которые обусловлены наличием различных нелетучих кислот. Среди таких кислот можно выделить лимонную, яблочную, щавелевую, винную и другие. В семечковых и косточковых (вишня, слива) плодах, преобладает яблочная кислота, составляющая от 50% до 90% </w:t>
      </w:r>
      <w:r w:rsidR="00026126" w:rsidRPr="001F14B8">
        <w:rPr>
          <w:rFonts w:ascii="Times New Roman" w:eastAsia="Times New Roman" w:hAnsi="Times New Roman"/>
          <w:sz w:val="28"/>
          <w:szCs w:val="28"/>
        </w:rPr>
        <w:t>полного</w:t>
      </w:r>
      <w:r w:rsidRPr="001F14B8">
        <w:rPr>
          <w:rFonts w:ascii="Times New Roman" w:eastAsia="Times New Roman" w:hAnsi="Times New Roman"/>
          <w:sz w:val="28"/>
          <w:szCs w:val="28"/>
        </w:rPr>
        <w:t xml:space="preserve"> </w:t>
      </w:r>
      <w:r w:rsidR="00026126" w:rsidRPr="001F14B8">
        <w:rPr>
          <w:rFonts w:ascii="Times New Roman" w:eastAsia="Times New Roman" w:hAnsi="Times New Roman"/>
          <w:sz w:val="28"/>
          <w:szCs w:val="28"/>
        </w:rPr>
        <w:t>объема</w:t>
      </w:r>
      <w:r w:rsidRPr="001F14B8">
        <w:rPr>
          <w:rFonts w:ascii="Times New Roman" w:eastAsia="Times New Roman" w:hAnsi="Times New Roman"/>
          <w:sz w:val="28"/>
          <w:szCs w:val="28"/>
        </w:rPr>
        <w:t xml:space="preserve"> кислот. </w:t>
      </w:r>
      <w:r w:rsidR="002608CD" w:rsidRPr="001F14B8">
        <w:rPr>
          <w:rFonts w:ascii="Times New Roman" w:eastAsia="Times New Roman" w:hAnsi="Times New Roman"/>
          <w:sz w:val="28"/>
          <w:szCs w:val="28"/>
        </w:rPr>
        <w:t>Вместе с</w:t>
      </w:r>
      <w:r w:rsidR="00026126" w:rsidRPr="001F14B8">
        <w:rPr>
          <w:rFonts w:ascii="Times New Roman" w:eastAsia="Times New Roman" w:hAnsi="Times New Roman"/>
          <w:sz w:val="28"/>
          <w:szCs w:val="28"/>
        </w:rPr>
        <w:t xml:space="preserve"> яблочной кислотой, в винограде содержится</w:t>
      </w:r>
      <w:r w:rsidRPr="001F14B8">
        <w:rPr>
          <w:rFonts w:ascii="Times New Roman" w:eastAsia="Times New Roman" w:hAnsi="Times New Roman"/>
          <w:sz w:val="28"/>
          <w:szCs w:val="28"/>
        </w:rPr>
        <w:t xml:space="preserve"> винная кислота. </w:t>
      </w:r>
      <w:r w:rsidR="002608CD" w:rsidRPr="001F14B8">
        <w:rPr>
          <w:rFonts w:ascii="Times New Roman" w:eastAsia="Times New Roman" w:hAnsi="Times New Roman"/>
          <w:sz w:val="28"/>
          <w:szCs w:val="28"/>
        </w:rPr>
        <w:t>Основной из органических кислот в ягодах и тропических плодах является лимонная кислота, кроме винограда и ежевики</w:t>
      </w:r>
      <w:r w:rsidRPr="001F14B8">
        <w:rPr>
          <w:rFonts w:ascii="Times New Roman" w:eastAsia="Times New Roman" w:hAnsi="Times New Roman"/>
          <w:sz w:val="28"/>
          <w:szCs w:val="28"/>
        </w:rPr>
        <w:t xml:space="preserve">. </w:t>
      </w:r>
      <w:r w:rsidR="002608CD" w:rsidRPr="001F14B8">
        <w:rPr>
          <w:rFonts w:ascii="Times New Roman" w:eastAsia="Times New Roman" w:hAnsi="Times New Roman"/>
          <w:sz w:val="28"/>
          <w:szCs w:val="28"/>
        </w:rPr>
        <w:t>Дополнительно</w:t>
      </w:r>
      <w:r w:rsidRPr="001F14B8">
        <w:rPr>
          <w:rFonts w:ascii="Times New Roman" w:eastAsia="Times New Roman" w:hAnsi="Times New Roman"/>
          <w:sz w:val="28"/>
          <w:szCs w:val="28"/>
        </w:rPr>
        <w:t xml:space="preserve"> в </w:t>
      </w:r>
      <w:r w:rsidR="002608CD" w:rsidRPr="001F14B8">
        <w:rPr>
          <w:rFonts w:ascii="Times New Roman" w:eastAsia="Times New Roman" w:hAnsi="Times New Roman"/>
          <w:sz w:val="28"/>
          <w:szCs w:val="28"/>
        </w:rPr>
        <w:t>плодах</w:t>
      </w:r>
      <w:r w:rsidRPr="001F14B8">
        <w:rPr>
          <w:rFonts w:ascii="Times New Roman" w:eastAsia="Times New Roman" w:hAnsi="Times New Roman"/>
          <w:sz w:val="28"/>
          <w:szCs w:val="28"/>
        </w:rPr>
        <w:t xml:space="preserve"> </w:t>
      </w:r>
      <w:r w:rsidR="002608CD" w:rsidRPr="001F14B8">
        <w:rPr>
          <w:rFonts w:ascii="Times New Roman" w:eastAsia="Times New Roman" w:hAnsi="Times New Roman"/>
          <w:sz w:val="28"/>
          <w:szCs w:val="28"/>
        </w:rPr>
        <w:t xml:space="preserve">нередко встречается </w:t>
      </w:r>
      <w:proofErr w:type="spellStart"/>
      <w:r w:rsidR="002608CD" w:rsidRPr="001F14B8">
        <w:rPr>
          <w:rFonts w:ascii="Times New Roman" w:eastAsia="Times New Roman" w:hAnsi="Times New Roman"/>
          <w:sz w:val="28"/>
          <w:szCs w:val="28"/>
        </w:rPr>
        <w:t>фумаровая</w:t>
      </w:r>
      <w:proofErr w:type="spellEnd"/>
      <w:r w:rsidR="002608CD"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хинная и щавелевая кислоты. </w:t>
      </w:r>
      <w:r w:rsidR="002608CD" w:rsidRPr="001F14B8">
        <w:rPr>
          <w:rFonts w:ascii="Times New Roman" w:eastAsia="Times New Roman" w:hAnsi="Times New Roman"/>
          <w:sz w:val="28"/>
          <w:szCs w:val="28"/>
        </w:rPr>
        <w:t>Небольшое количество, не превышающем 0,03%, содержится бензойной кислоты в</w:t>
      </w:r>
      <w:r w:rsidRPr="001F14B8">
        <w:rPr>
          <w:rFonts w:ascii="Times New Roman" w:eastAsia="Times New Roman" w:hAnsi="Times New Roman"/>
          <w:sz w:val="28"/>
          <w:szCs w:val="28"/>
        </w:rPr>
        <w:t xml:space="preserve"> клюкве.</w:t>
      </w:r>
    </w:p>
    <w:p w14:paraId="1AF3BD15" w14:textId="77777777" w:rsidR="00A128EA" w:rsidRPr="001F14B8" w:rsidRDefault="00A128EA" w:rsidP="00560F57">
      <w:pPr>
        <w:shd w:val="clear" w:color="auto" w:fill="FFFFFF"/>
        <w:spacing w:after="0" w:line="240" w:lineRule="auto"/>
        <w:ind w:firstLine="706"/>
        <w:jc w:val="both"/>
        <w:rPr>
          <w:rFonts w:ascii="Times New Roman" w:eastAsia="Times New Roman" w:hAnsi="Times New Roman"/>
          <w:sz w:val="28"/>
          <w:szCs w:val="28"/>
        </w:rPr>
      </w:pPr>
    </w:p>
    <w:p w14:paraId="13A97D89" w14:textId="77777777" w:rsidR="00A128EA" w:rsidRPr="001F14B8" w:rsidRDefault="00E86E94" w:rsidP="009B4FF3">
      <w:pPr>
        <w:shd w:val="clear" w:color="auto" w:fill="FFFFFF"/>
        <w:spacing w:after="0" w:line="240" w:lineRule="auto"/>
        <w:jc w:val="both"/>
        <w:rPr>
          <w:rFonts w:ascii="Times New Roman" w:eastAsia="Times New Roman" w:hAnsi="Times New Roman"/>
          <w:sz w:val="28"/>
          <w:szCs w:val="28"/>
        </w:rPr>
      </w:pPr>
      <w:r w:rsidRPr="001F14B8">
        <w:rPr>
          <w:rFonts w:ascii="Times New Roman" w:hAnsi="Times New Roman"/>
          <w:bCs/>
          <w:sz w:val="28"/>
          <w:szCs w:val="28"/>
        </w:rPr>
        <w:t>Таблица 3</w:t>
      </w:r>
      <w:r w:rsidR="00A128EA" w:rsidRPr="001F14B8">
        <w:rPr>
          <w:rFonts w:ascii="Times New Roman" w:hAnsi="Times New Roman"/>
          <w:bCs/>
          <w:sz w:val="28"/>
          <w:szCs w:val="28"/>
        </w:rPr>
        <w:t xml:space="preserve"> –</w:t>
      </w:r>
      <w:r w:rsidR="00A128EA" w:rsidRPr="001F14B8">
        <w:rPr>
          <w:rFonts w:ascii="Times New Roman" w:hAnsi="Times New Roman"/>
          <w:sz w:val="28"/>
          <w:szCs w:val="28"/>
        </w:rPr>
        <w:t xml:space="preserve"> </w:t>
      </w:r>
      <w:r w:rsidR="00A128EA" w:rsidRPr="001F14B8">
        <w:rPr>
          <w:rFonts w:ascii="Times New Roman" w:eastAsia="Times New Roman" w:hAnsi="Times New Roman"/>
          <w:spacing w:val="-10"/>
          <w:sz w:val="28"/>
          <w:szCs w:val="28"/>
        </w:rPr>
        <w:t xml:space="preserve">Содержание плодово-ягодного сырья в продуктах их переработки, </w:t>
      </w:r>
      <w:r w:rsidR="00A128EA" w:rsidRPr="001F14B8">
        <w:rPr>
          <w:rFonts w:ascii="Times New Roman" w:eastAsia="Times New Roman" w:hAnsi="Times New Roman"/>
          <w:sz w:val="28"/>
          <w:szCs w:val="28"/>
        </w:rPr>
        <w:t>нормируемыми межгосударственными стандартами</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2380"/>
        <w:gridCol w:w="5270"/>
        <w:gridCol w:w="1984"/>
      </w:tblGrid>
      <w:tr w:rsidR="008A5F57" w:rsidRPr="001F14B8" w14:paraId="15D14AB6" w14:textId="77777777" w:rsidTr="009B4FF3">
        <w:trPr>
          <w:trHeight w:hRule="exact" w:val="1504"/>
        </w:trPr>
        <w:tc>
          <w:tcPr>
            <w:tcW w:w="2380" w:type="dxa"/>
            <w:shd w:val="clear" w:color="auto" w:fill="FFFFFF"/>
          </w:tcPr>
          <w:p w14:paraId="6841BF5E" w14:textId="77777777" w:rsidR="00A128EA" w:rsidRPr="001F14B8" w:rsidRDefault="00A128EA" w:rsidP="00560F57">
            <w:pPr>
              <w:shd w:val="clear" w:color="auto" w:fill="FFFFFF"/>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Межгосударственный стандарт</w:t>
            </w:r>
          </w:p>
        </w:tc>
        <w:tc>
          <w:tcPr>
            <w:tcW w:w="5270" w:type="dxa"/>
            <w:shd w:val="clear" w:color="auto" w:fill="FFFFFF"/>
          </w:tcPr>
          <w:p w14:paraId="3D5767BE" w14:textId="77777777" w:rsidR="00A128EA" w:rsidRPr="001F14B8" w:rsidRDefault="00A128EA" w:rsidP="00560F57">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Название</w:t>
            </w:r>
          </w:p>
        </w:tc>
        <w:tc>
          <w:tcPr>
            <w:tcW w:w="1984" w:type="dxa"/>
            <w:shd w:val="clear" w:color="auto" w:fill="FFFFFF"/>
          </w:tcPr>
          <w:p w14:paraId="5D33C1C2" w14:textId="77777777" w:rsidR="00A128EA" w:rsidRPr="001F14B8" w:rsidRDefault="00E41AA6" w:rsidP="00E41AA6">
            <w:pPr>
              <w:shd w:val="clear" w:color="auto" w:fill="FFFFFF"/>
              <w:spacing w:after="0" w:line="240" w:lineRule="auto"/>
              <w:jc w:val="center"/>
              <w:rPr>
                <w:rFonts w:ascii="Times New Roman" w:eastAsia="Times New Roman" w:hAnsi="Times New Roman"/>
                <w:sz w:val="24"/>
                <w:szCs w:val="24"/>
              </w:rPr>
            </w:pPr>
            <w:r w:rsidRPr="001F14B8">
              <w:rPr>
                <w:rFonts w:ascii="Times New Roman" w:eastAsia="Times New Roman" w:hAnsi="Times New Roman"/>
                <w:spacing w:val="-2"/>
                <w:sz w:val="24"/>
                <w:szCs w:val="24"/>
              </w:rPr>
              <w:t>Содержание фруктово-</w:t>
            </w:r>
            <w:r w:rsidR="00A128EA" w:rsidRPr="001F14B8">
              <w:rPr>
                <w:rFonts w:ascii="Times New Roman" w:eastAsia="Times New Roman" w:hAnsi="Times New Roman"/>
                <w:sz w:val="24"/>
                <w:szCs w:val="24"/>
              </w:rPr>
              <w:t>ягод</w:t>
            </w:r>
            <w:r w:rsidRPr="001F14B8">
              <w:rPr>
                <w:rFonts w:ascii="Times New Roman" w:eastAsia="Times New Roman" w:hAnsi="Times New Roman"/>
                <w:sz w:val="24"/>
                <w:szCs w:val="24"/>
              </w:rPr>
              <w:t>ной</w:t>
            </w:r>
            <w:r w:rsidR="00A128EA" w:rsidRPr="001F14B8">
              <w:rPr>
                <w:rFonts w:ascii="Times New Roman" w:eastAsia="Times New Roman" w:hAnsi="Times New Roman"/>
                <w:sz w:val="24"/>
                <w:szCs w:val="24"/>
              </w:rPr>
              <w:t xml:space="preserve"> и овощ</w:t>
            </w:r>
            <w:r w:rsidRPr="001F14B8">
              <w:rPr>
                <w:rFonts w:ascii="Times New Roman" w:eastAsia="Times New Roman" w:hAnsi="Times New Roman"/>
                <w:sz w:val="24"/>
                <w:szCs w:val="24"/>
              </w:rPr>
              <w:t>ной части</w:t>
            </w:r>
            <w:r w:rsidR="00A128EA" w:rsidRPr="001F14B8">
              <w:rPr>
                <w:rFonts w:ascii="Times New Roman" w:eastAsia="Times New Roman" w:hAnsi="Times New Roman"/>
                <w:sz w:val="24"/>
                <w:szCs w:val="24"/>
              </w:rPr>
              <w:t xml:space="preserve"> или их смеси, %,</w:t>
            </w:r>
          </w:p>
          <w:p w14:paraId="259D123C" w14:textId="77777777" w:rsidR="00A128EA" w:rsidRPr="001F14B8" w:rsidRDefault="00A128EA" w:rsidP="00E41AA6">
            <w:pPr>
              <w:shd w:val="clear" w:color="auto" w:fill="FFFFFF"/>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не менее</w:t>
            </w:r>
          </w:p>
        </w:tc>
      </w:tr>
      <w:tr w:rsidR="008A5F57" w:rsidRPr="001F14B8" w14:paraId="102C2ADD" w14:textId="77777777" w:rsidTr="009B4FF3">
        <w:trPr>
          <w:trHeight w:hRule="exact" w:val="331"/>
        </w:trPr>
        <w:tc>
          <w:tcPr>
            <w:tcW w:w="2380" w:type="dxa"/>
            <w:shd w:val="clear" w:color="auto" w:fill="FFFFFF"/>
          </w:tcPr>
          <w:p w14:paraId="192BE377" w14:textId="77777777" w:rsidR="00E41AA6" w:rsidRPr="001F14B8" w:rsidRDefault="00E41AA6" w:rsidP="00F56DCF">
            <w:pPr>
              <w:shd w:val="clear" w:color="auto" w:fill="FFFFFF"/>
              <w:spacing w:after="0" w:line="240" w:lineRule="auto"/>
              <w:ind w:left="142"/>
              <w:jc w:val="both"/>
              <w:rPr>
                <w:rFonts w:ascii="Times New Roman" w:eastAsia="Times New Roman" w:hAnsi="Times New Roman"/>
                <w:sz w:val="24"/>
                <w:szCs w:val="24"/>
              </w:rPr>
            </w:pPr>
            <w:r w:rsidRPr="001F14B8">
              <w:rPr>
                <w:rFonts w:ascii="Times New Roman" w:eastAsia="Times New Roman" w:hAnsi="Times New Roman"/>
                <w:spacing w:val="-2"/>
                <w:sz w:val="24"/>
                <w:szCs w:val="24"/>
              </w:rPr>
              <w:t>ГОСТ Р 52467-2005 18</w:t>
            </w:r>
          </w:p>
        </w:tc>
        <w:tc>
          <w:tcPr>
            <w:tcW w:w="5270" w:type="dxa"/>
            <w:shd w:val="clear" w:color="auto" w:fill="FFFFFF"/>
          </w:tcPr>
          <w:p w14:paraId="43C1FA50" w14:textId="77777777" w:rsidR="00E41AA6" w:rsidRPr="001F14B8" w:rsidRDefault="00E41AA6" w:rsidP="00D467F0">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z w:val="24"/>
                <w:szCs w:val="24"/>
              </w:rPr>
              <w:t xml:space="preserve">варенье из </w:t>
            </w:r>
            <w:r w:rsidR="00D467F0" w:rsidRPr="001F14B8">
              <w:rPr>
                <w:rFonts w:ascii="Times New Roman" w:eastAsia="Times New Roman" w:hAnsi="Times New Roman"/>
                <w:sz w:val="24"/>
                <w:szCs w:val="24"/>
              </w:rPr>
              <w:t>розы (</w:t>
            </w:r>
            <w:r w:rsidRPr="001F14B8">
              <w:rPr>
                <w:rFonts w:ascii="Times New Roman" w:eastAsia="Times New Roman" w:hAnsi="Times New Roman"/>
                <w:sz w:val="24"/>
                <w:szCs w:val="24"/>
              </w:rPr>
              <w:t>лепестк</w:t>
            </w:r>
            <w:r w:rsidR="00D467F0" w:rsidRPr="001F14B8">
              <w:rPr>
                <w:rFonts w:ascii="Times New Roman" w:eastAsia="Times New Roman" w:hAnsi="Times New Roman"/>
                <w:sz w:val="24"/>
                <w:szCs w:val="24"/>
              </w:rPr>
              <w:t>и)</w:t>
            </w:r>
            <w:r w:rsidRPr="001F14B8">
              <w:rPr>
                <w:rFonts w:ascii="Times New Roman" w:eastAsia="Times New Roman" w:hAnsi="Times New Roman"/>
                <w:sz w:val="24"/>
                <w:szCs w:val="24"/>
              </w:rPr>
              <w:t xml:space="preserve"> </w:t>
            </w:r>
          </w:p>
        </w:tc>
        <w:tc>
          <w:tcPr>
            <w:tcW w:w="1984" w:type="dxa"/>
            <w:shd w:val="clear" w:color="auto" w:fill="FFFFFF"/>
          </w:tcPr>
          <w:p w14:paraId="03AC9DBE" w14:textId="77777777" w:rsidR="00E41AA6" w:rsidRPr="001F14B8" w:rsidRDefault="00E41AA6" w:rsidP="00F56DCF">
            <w:pPr>
              <w:shd w:val="clear" w:color="auto" w:fill="FFFFFF"/>
              <w:spacing w:after="0" w:line="240" w:lineRule="auto"/>
              <w:jc w:val="center"/>
              <w:rPr>
                <w:rFonts w:ascii="Times New Roman" w:eastAsia="Times New Roman" w:hAnsi="Times New Roman"/>
                <w:sz w:val="24"/>
                <w:szCs w:val="24"/>
              </w:rPr>
            </w:pPr>
            <w:r w:rsidRPr="001F14B8">
              <w:rPr>
                <w:rFonts w:ascii="Times New Roman" w:eastAsia="Times New Roman" w:hAnsi="Times New Roman"/>
                <w:bCs/>
                <w:sz w:val="24"/>
                <w:szCs w:val="24"/>
                <w:lang w:val="uk-UA"/>
              </w:rPr>
              <w:t>30</w:t>
            </w:r>
          </w:p>
        </w:tc>
      </w:tr>
      <w:tr w:rsidR="008A5F57" w:rsidRPr="001F14B8" w14:paraId="01E01F9C" w14:textId="77777777" w:rsidTr="009B4FF3">
        <w:trPr>
          <w:trHeight w:hRule="exact" w:val="331"/>
        </w:trPr>
        <w:tc>
          <w:tcPr>
            <w:tcW w:w="2380" w:type="dxa"/>
            <w:shd w:val="clear" w:color="auto" w:fill="FFFFFF"/>
          </w:tcPr>
          <w:p w14:paraId="0975138A" w14:textId="77777777" w:rsidR="00E41AA6" w:rsidRPr="001F14B8" w:rsidRDefault="00E41AA6" w:rsidP="00F56DCF">
            <w:pPr>
              <w:spacing w:after="0" w:line="240" w:lineRule="auto"/>
              <w:ind w:left="142"/>
              <w:jc w:val="both"/>
              <w:rPr>
                <w:rFonts w:ascii="Times New Roman" w:eastAsia="Times New Roman" w:hAnsi="Times New Roman"/>
                <w:sz w:val="24"/>
                <w:szCs w:val="24"/>
              </w:rPr>
            </w:pPr>
          </w:p>
          <w:p w14:paraId="6B7B51E6" w14:textId="77777777" w:rsidR="00E41AA6" w:rsidRPr="001F14B8" w:rsidRDefault="00E41AA6" w:rsidP="00F56DCF">
            <w:pPr>
              <w:spacing w:after="0" w:line="240" w:lineRule="auto"/>
              <w:ind w:left="142"/>
              <w:jc w:val="both"/>
              <w:rPr>
                <w:rFonts w:ascii="Times New Roman" w:eastAsia="Times New Roman" w:hAnsi="Times New Roman"/>
                <w:sz w:val="24"/>
                <w:szCs w:val="24"/>
              </w:rPr>
            </w:pPr>
          </w:p>
        </w:tc>
        <w:tc>
          <w:tcPr>
            <w:tcW w:w="5270" w:type="dxa"/>
            <w:shd w:val="clear" w:color="auto" w:fill="FFFFFF"/>
          </w:tcPr>
          <w:p w14:paraId="7501CA4E" w14:textId="77777777" w:rsidR="00E41AA6" w:rsidRPr="001F14B8" w:rsidRDefault="00E41AA6" w:rsidP="00D467F0">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pacing w:val="-2"/>
                <w:sz w:val="24"/>
                <w:szCs w:val="24"/>
              </w:rPr>
              <w:t xml:space="preserve">варенье </w:t>
            </w:r>
            <w:r w:rsidR="00D467F0" w:rsidRPr="001F14B8">
              <w:rPr>
                <w:rFonts w:ascii="Times New Roman" w:eastAsia="Times New Roman" w:hAnsi="Times New Roman"/>
                <w:spacing w:val="-2"/>
                <w:sz w:val="24"/>
                <w:szCs w:val="24"/>
              </w:rPr>
              <w:t>ягодное, фрукто</w:t>
            </w:r>
            <w:r w:rsidRPr="001F14B8">
              <w:rPr>
                <w:rFonts w:ascii="Times New Roman" w:eastAsia="Times New Roman" w:hAnsi="Times New Roman"/>
                <w:spacing w:val="-2"/>
                <w:sz w:val="24"/>
                <w:szCs w:val="24"/>
              </w:rPr>
              <w:t xml:space="preserve">вое, овощное </w:t>
            </w:r>
          </w:p>
        </w:tc>
        <w:tc>
          <w:tcPr>
            <w:tcW w:w="1984" w:type="dxa"/>
            <w:shd w:val="clear" w:color="auto" w:fill="FFFFFF"/>
          </w:tcPr>
          <w:p w14:paraId="60BB05F3" w14:textId="77777777" w:rsidR="00E41AA6" w:rsidRPr="001F14B8" w:rsidRDefault="00E41AA6" w:rsidP="00F56DCF">
            <w:pPr>
              <w:shd w:val="clear" w:color="auto" w:fill="FFFFFF"/>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40</w:t>
            </w:r>
          </w:p>
        </w:tc>
      </w:tr>
      <w:tr w:rsidR="008A5F57" w:rsidRPr="001F14B8" w14:paraId="78131D1C" w14:textId="77777777" w:rsidTr="009B4FF3">
        <w:trPr>
          <w:trHeight w:hRule="exact" w:val="336"/>
        </w:trPr>
        <w:tc>
          <w:tcPr>
            <w:tcW w:w="2380" w:type="dxa"/>
            <w:shd w:val="clear" w:color="auto" w:fill="FFFFFF"/>
          </w:tcPr>
          <w:p w14:paraId="0E295F78" w14:textId="77777777" w:rsidR="00E41AA6" w:rsidRPr="001F14B8" w:rsidRDefault="00E41AA6" w:rsidP="00F56DCF">
            <w:pPr>
              <w:spacing w:after="0" w:line="240" w:lineRule="auto"/>
              <w:ind w:left="142"/>
              <w:jc w:val="both"/>
              <w:rPr>
                <w:rFonts w:ascii="Times New Roman" w:eastAsia="Times New Roman" w:hAnsi="Times New Roman"/>
                <w:sz w:val="24"/>
                <w:szCs w:val="24"/>
              </w:rPr>
            </w:pPr>
          </w:p>
          <w:p w14:paraId="6440301F" w14:textId="77777777" w:rsidR="00E41AA6" w:rsidRPr="001F14B8" w:rsidRDefault="00E41AA6" w:rsidP="00F56DCF">
            <w:pPr>
              <w:spacing w:after="0" w:line="240" w:lineRule="auto"/>
              <w:ind w:left="142"/>
              <w:jc w:val="both"/>
              <w:rPr>
                <w:rFonts w:ascii="Times New Roman" w:eastAsia="Times New Roman" w:hAnsi="Times New Roman"/>
                <w:sz w:val="24"/>
                <w:szCs w:val="24"/>
              </w:rPr>
            </w:pPr>
          </w:p>
        </w:tc>
        <w:tc>
          <w:tcPr>
            <w:tcW w:w="5270" w:type="dxa"/>
            <w:shd w:val="clear" w:color="auto" w:fill="FFFFFF"/>
          </w:tcPr>
          <w:p w14:paraId="0D830894" w14:textId="77777777" w:rsidR="00E41AA6" w:rsidRPr="001F14B8" w:rsidRDefault="00E41AA6" w:rsidP="00E41AA6">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pacing w:val="-2"/>
                <w:sz w:val="24"/>
                <w:szCs w:val="24"/>
              </w:rPr>
              <w:t>конфитюр плодовый (ягодный)</w:t>
            </w:r>
          </w:p>
        </w:tc>
        <w:tc>
          <w:tcPr>
            <w:tcW w:w="1984" w:type="dxa"/>
            <w:shd w:val="clear" w:color="auto" w:fill="FFFFFF"/>
          </w:tcPr>
          <w:p w14:paraId="76ECDE25" w14:textId="77777777" w:rsidR="00E41AA6" w:rsidRPr="001F14B8" w:rsidRDefault="00E41AA6" w:rsidP="00F56DCF">
            <w:pPr>
              <w:shd w:val="clear" w:color="auto" w:fill="FFFFFF"/>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33</w:t>
            </w:r>
          </w:p>
        </w:tc>
      </w:tr>
      <w:tr w:rsidR="008A5F57" w:rsidRPr="001F14B8" w14:paraId="4F35A1F7" w14:textId="77777777" w:rsidTr="009B4FF3">
        <w:trPr>
          <w:trHeight w:hRule="exact" w:val="666"/>
        </w:trPr>
        <w:tc>
          <w:tcPr>
            <w:tcW w:w="2380" w:type="dxa"/>
            <w:shd w:val="clear" w:color="auto" w:fill="FFFFFF"/>
          </w:tcPr>
          <w:p w14:paraId="1050BC20" w14:textId="77777777" w:rsidR="00E41AA6" w:rsidRPr="001F14B8" w:rsidRDefault="00E41AA6" w:rsidP="00F56DCF">
            <w:pPr>
              <w:spacing w:after="0" w:line="240" w:lineRule="auto"/>
              <w:ind w:left="142"/>
              <w:jc w:val="both"/>
              <w:rPr>
                <w:rFonts w:ascii="Times New Roman" w:eastAsia="Times New Roman" w:hAnsi="Times New Roman"/>
                <w:sz w:val="24"/>
                <w:szCs w:val="24"/>
              </w:rPr>
            </w:pPr>
          </w:p>
          <w:p w14:paraId="044DE255" w14:textId="77777777" w:rsidR="00E41AA6" w:rsidRPr="001F14B8" w:rsidRDefault="00E41AA6" w:rsidP="00F56DCF">
            <w:pPr>
              <w:spacing w:after="0" w:line="240" w:lineRule="auto"/>
              <w:ind w:left="142"/>
              <w:jc w:val="both"/>
              <w:rPr>
                <w:rFonts w:ascii="Times New Roman" w:eastAsia="Times New Roman" w:hAnsi="Times New Roman"/>
                <w:sz w:val="24"/>
                <w:szCs w:val="24"/>
              </w:rPr>
            </w:pPr>
          </w:p>
        </w:tc>
        <w:tc>
          <w:tcPr>
            <w:tcW w:w="5270" w:type="dxa"/>
            <w:shd w:val="clear" w:color="auto" w:fill="FFFFFF"/>
          </w:tcPr>
          <w:p w14:paraId="3AF08E07" w14:textId="77777777" w:rsidR="00E41AA6" w:rsidRPr="001F14B8" w:rsidRDefault="00E41AA6" w:rsidP="00E41AA6">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pacing w:val="-2"/>
                <w:sz w:val="24"/>
                <w:szCs w:val="24"/>
              </w:rPr>
              <w:t xml:space="preserve">конфитюр </w:t>
            </w:r>
            <w:r w:rsidRPr="001F14B8">
              <w:rPr>
                <w:rFonts w:ascii="Times New Roman" w:eastAsia="Times New Roman" w:hAnsi="Times New Roman"/>
                <w:sz w:val="24"/>
                <w:szCs w:val="24"/>
              </w:rPr>
              <w:t xml:space="preserve">«экстра» </w:t>
            </w:r>
            <w:r w:rsidRPr="001F14B8">
              <w:rPr>
                <w:rFonts w:ascii="Times New Roman" w:eastAsia="Times New Roman" w:hAnsi="Times New Roman"/>
                <w:spacing w:val="-2"/>
                <w:sz w:val="24"/>
                <w:szCs w:val="24"/>
              </w:rPr>
              <w:t xml:space="preserve">плодовый (ягодный, овощной) </w:t>
            </w:r>
          </w:p>
        </w:tc>
        <w:tc>
          <w:tcPr>
            <w:tcW w:w="1984" w:type="dxa"/>
            <w:shd w:val="clear" w:color="auto" w:fill="FFFFFF"/>
          </w:tcPr>
          <w:p w14:paraId="39857065" w14:textId="77777777" w:rsidR="00E41AA6" w:rsidRPr="001F14B8" w:rsidRDefault="00E41AA6" w:rsidP="00F56DCF">
            <w:pPr>
              <w:shd w:val="clear" w:color="auto" w:fill="FFFFFF"/>
              <w:spacing w:after="0" w:line="240" w:lineRule="auto"/>
              <w:ind w:firstLine="6"/>
              <w:jc w:val="center"/>
              <w:rPr>
                <w:rFonts w:ascii="Times New Roman" w:eastAsia="Times New Roman" w:hAnsi="Times New Roman"/>
                <w:sz w:val="24"/>
                <w:szCs w:val="24"/>
              </w:rPr>
            </w:pPr>
            <w:r w:rsidRPr="001F14B8">
              <w:rPr>
                <w:rFonts w:ascii="Times New Roman" w:eastAsia="Times New Roman" w:hAnsi="Times New Roman"/>
                <w:sz w:val="24"/>
                <w:szCs w:val="24"/>
              </w:rPr>
              <w:t>45</w:t>
            </w:r>
          </w:p>
        </w:tc>
      </w:tr>
      <w:tr w:rsidR="008A5F57" w:rsidRPr="001F14B8" w14:paraId="08DDB51B" w14:textId="77777777" w:rsidTr="009B4FF3">
        <w:trPr>
          <w:trHeight w:hRule="exact" w:val="331"/>
        </w:trPr>
        <w:tc>
          <w:tcPr>
            <w:tcW w:w="2380" w:type="dxa"/>
            <w:shd w:val="clear" w:color="auto" w:fill="FFFFFF"/>
          </w:tcPr>
          <w:p w14:paraId="57936150" w14:textId="77777777" w:rsidR="00E41AA6" w:rsidRPr="001F14B8" w:rsidRDefault="00E41AA6" w:rsidP="00F56DCF">
            <w:pPr>
              <w:spacing w:after="0" w:line="240" w:lineRule="auto"/>
              <w:ind w:left="142"/>
              <w:jc w:val="both"/>
              <w:rPr>
                <w:rFonts w:ascii="Times New Roman" w:eastAsia="Times New Roman" w:hAnsi="Times New Roman"/>
                <w:sz w:val="24"/>
                <w:szCs w:val="24"/>
              </w:rPr>
            </w:pPr>
          </w:p>
          <w:p w14:paraId="4C091912" w14:textId="77777777" w:rsidR="00E41AA6" w:rsidRPr="001F14B8" w:rsidRDefault="00E41AA6" w:rsidP="00F56DCF">
            <w:pPr>
              <w:spacing w:after="0" w:line="240" w:lineRule="auto"/>
              <w:ind w:left="142"/>
              <w:jc w:val="both"/>
              <w:rPr>
                <w:rFonts w:ascii="Times New Roman" w:eastAsia="Times New Roman" w:hAnsi="Times New Roman"/>
                <w:sz w:val="24"/>
                <w:szCs w:val="24"/>
              </w:rPr>
            </w:pPr>
          </w:p>
        </w:tc>
        <w:tc>
          <w:tcPr>
            <w:tcW w:w="5270" w:type="dxa"/>
            <w:shd w:val="clear" w:color="auto" w:fill="FFFFFF"/>
          </w:tcPr>
          <w:p w14:paraId="1413ADAB" w14:textId="77777777" w:rsidR="00E41AA6" w:rsidRPr="001F14B8" w:rsidRDefault="00E41AA6" w:rsidP="00E41AA6">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pacing w:val="-2"/>
                <w:sz w:val="24"/>
                <w:szCs w:val="24"/>
              </w:rPr>
              <w:t xml:space="preserve">джем плодовый (ягодный, овощной) </w:t>
            </w:r>
          </w:p>
        </w:tc>
        <w:tc>
          <w:tcPr>
            <w:tcW w:w="1984" w:type="dxa"/>
            <w:shd w:val="clear" w:color="auto" w:fill="FFFFFF"/>
          </w:tcPr>
          <w:p w14:paraId="51FA42B3" w14:textId="77777777" w:rsidR="00E41AA6" w:rsidRPr="001F14B8" w:rsidRDefault="00E41AA6" w:rsidP="00F56DCF">
            <w:pPr>
              <w:shd w:val="clear" w:color="auto" w:fill="FFFFFF"/>
              <w:spacing w:after="0" w:line="240" w:lineRule="auto"/>
              <w:ind w:firstLine="6"/>
              <w:jc w:val="center"/>
              <w:rPr>
                <w:rFonts w:ascii="Times New Roman" w:eastAsia="Times New Roman" w:hAnsi="Times New Roman"/>
                <w:sz w:val="24"/>
                <w:szCs w:val="24"/>
              </w:rPr>
            </w:pPr>
            <w:r w:rsidRPr="001F14B8">
              <w:rPr>
                <w:rFonts w:ascii="Times New Roman" w:eastAsia="Times New Roman" w:hAnsi="Times New Roman"/>
                <w:sz w:val="24"/>
                <w:szCs w:val="24"/>
              </w:rPr>
              <w:t>35</w:t>
            </w:r>
          </w:p>
        </w:tc>
      </w:tr>
      <w:tr w:rsidR="008A5F57" w:rsidRPr="001F14B8" w14:paraId="5DE420C0" w14:textId="77777777" w:rsidTr="009B4FF3">
        <w:trPr>
          <w:trHeight w:hRule="exact" w:val="331"/>
        </w:trPr>
        <w:tc>
          <w:tcPr>
            <w:tcW w:w="2380" w:type="dxa"/>
            <w:shd w:val="clear" w:color="auto" w:fill="FFFFFF"/>
          </w:tcPr>
          <w:p w14:paraId="3C798BC0" w14:textId="77777777" w:rsidR="00E41AA6" w:rsidRPr="001F14B8" w:rsidRDefault="00E41AA6" w:rsidP="00F56DCF">
            <w:pPr>
              <w:spacing w:after="0" w:line="240" w:lineRule="auto"/>
              <w:ind w:left="142"/>
              <w:jc w:val="both"/>
              <w:rPr>
                <w:rFonts w:ascii="Times New Roman" w:eastAsia="Times New Roman" w:hAnsi="Times New Roman"/>
                <w:sz w:val="24"/>
                <w:szCs w:val="24"/>
              </w:rPr>
            </w:pPr>
          </w:p>
          <w:p w14:paraId="1DF30E68" w14:textId="77777777" w:rsidR="00E41AA6" w:rsidRPr="001F14B8" w:rsidRDefault="00E41AA6" w:rsidP="00F56DCF">
            <w:pPr>
              <w:spacing w:after="0" w:line="240" w:lineRule="auto"/>
              <w:ind w:left="142"/>
              <w:jc w:val="both"/>
              <w:rPr>
                <w:rFonts w:ascii="Times New Roman" w:eastAsia="Times New Roman" w:hAnsi="Times New Roman"/>
                <w:sz w:val="24"/>
                <w:szCs w:val="24"/>
              </w:rPr>
            </w:pPr>
          </w:p>
        </w:tc>
        <w:tc>
          <w:tcPr>
            <w:tcW w:w="5270" w:type="dxa"/>
            <w:shd w:val="clear" w:color="auto" w:fill="FFFFFF"/>
          </w:tcPr>
          <w:p w14:paraId="107C7477" w14:textId="77777777" w:rsidR="00E41AA6" w:rsidRPr="001F14B8" w:rsidRDefault="00D467F0" w:rsidP="00D467F0">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z w:val="24"/>
                <w:szCs w:val="24"/>
              </w:rPr>
              <w:t xml:space="preserve">в сиропе </w:t>
            </w:r>
            <w:r w:rsidR="00E41AA6" w:rsidRPr="001F14B8">
              <w:rPr>
                <w:rFonts w:ascii="Times New Roman" w:eastAsia="Times New Roman" w:hAnsi="Times New Roman"/>
                <w:sz w:val="24"/>
                <w:szCs w:val="24"/>
              </w:rPr>
              <w:t xml:space="preserve">плоды (овощи, ягоды) </w:t>
            </w:r>
          </w:p>
        </w:tc>
        <w:tc>
          <w:tcPr>
            <w:tcW w:w="1984" w:type="dxa"/>
            <w:shd w:val="clear" w:color="auto" w:fill="FFFFFF"/>
          </w:tcPr>
          <w:p w14:paraId="118CB40D" w14:textId="77777777" w:rsidR="00E41AA6" w:rsidRPr="001F14B8" w:rsidRDefault="00E41AA6" w:rsidP="00F56DCF">
            <w:pPr>
              <w:shd w:val="clear" w:color="auto" w:fill="FFFFFF"/>
              <w:spacing w:after="0" w:line="240" w:lineRule="auto"/>
              <w:ind w:firstLine="6"/>
              <w:jc w:val="center"/>
              <w:rPr>
                <w:rFonts w:ascii="Times New Roman" w:eastAsia="Times New Roman" w:hAnsi="Times New Roman"/>
                <w:sz w:val="24"/>
                <w:szCs w:val="24"/>
              </w:rPr>
            </w:pPr>
            <w:r w:rsidRPr="001F14B8">
              <w:rPr>
                <w:rFonts w:ascii="Times New Roman" w:eastAsia="Times New Roman" w:hAnsi="Times New Roman"/>
                <w:sz w:val="24"/>
                <w:szCs w:val="24"/>
              </w:rPr>
              <w:t>45</w:t>
            </w:r>
          </w:p>
        </w:tc>
      </w:tr>
      <w:tr w:rsidR="008A5F57" w:rsidRPr="001F14B8" w14:paraId="42DD850F" w14:textId="77777777" w:rsidTr="009B4FF3">
        <w:trPr>
          <w:trHeight w:hRule="exact" w:val="331"/>
        </w:trPr>
        <w:tc>
          <w:tcPr>
            <w:tcW w:w="2380" w:type="dxa"/>
            <w:shd w:val="clear" w:color="auto" w:fill="FFFFFF"/>
          </w:tcPr>
          <w:p w14:paraId="13C95146" w14:textId="77777777" w:rsidR="00E41AA6" w:rsidRPr="001F14B8" w:rsidRDefault="00E41AA6" w:rsidP="00F56DCF">
            <w:pPr>
              <w:spacing w:after="0" w:line="240" w:lineRule="auto"/>
              <w:ind w:left="142"/>
              <w:jc w:val="both"/>
              <w:rPr>
                <w:rFonts w:ascii="Times New Roman" w:eastAsia="Times New Roman" w:hAnsi="Times New Roman"/>
                <w:sz w:val="24"/>
                <w:szCs w:val="24"/>
              </w:rPr>
            </w:pPr>
          </w:p>
          <w:p w14:paraId="2D3FB702" w14:textId="77777777" w:rsidR="00E41AA6" w:rsidRPr="001F14B8" w:rsidRDefault="00E41AA6" w:rsidP="00F56DCF">
            <w:pPr>
              <w:spacing w:after="0" w:line="240" w:lineRule="auto"/>
              <w:ind w:left="142"/>
              <w:jc w:val="both"/>
              <w:rPr>
                <w:rFonts w:ascii="Times New Roman" w:eastAsia="Times New Roman" w:hAnsi="Times New Roman"/>
                <w:sz w:val="24"/>
                <w:szCs w:val="24"/>
              </w:rPr>
            </w:pPr>
          </w:p>
        </w:tc>
        <w:tc>
          <w:tcPr>
            <w:tcW w:w="5270" w:type="dxa"/>
            <w:shd w:val="clear" w:color="auto" w:fill="FFFFFF"/>
          </w:tcPr>
          <w:p w14:paraId="005C93A2" w14:textId="77777777" w:rsidR="00E41AA6" w:rsidRPr="001F14B8" w:rsidRDefault="00D467F0" w:rsidP="00D467F0">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pacing w:val="-2"/>
                <w:sz w:val="24"/>
                <w:szCs w:val="24"/>
              </w:rPr>
              <w:t>повидло плодов</w:t>
            </w:r>
            <w:r w:rsidR="00E41AA6" w:rsidRPr="001F14B8">
              <w:rPr>
                <w:rFonts w:ascii="Times New Roman" w:eastAsia="Times New Roman" w:hAnsi="Times New Roman"/>
                <w:spacing w:val="-2"/>
                <w:sz w:val="24"/>
                <w:szCs w:val="24"/>
              </w:rPr>
              <w:t>ое (</w:t>
            </w:r>
            <w:r w:rsidRPr="001F14B8">
              <w:rPr>
                <w:rFonts w:ascii="Times New Roman" w:eastAsia="Times New Roman" w:hAnsi="Times New Roman"/>
                <w:spacing w:val="-2"/>
                <w:sz w:val="24"/>
                <w:szCs w:val="24"/>
              </w:rPr>
              <w:t xml:space="preserve">ягодное, </w:t>
            </w:r>
            <w:r w:rsidR="00E41AA6" w:rsidRPr="001F14B8">
              <w:rPr>
                <w:rFonts w:ascii="Times New Roman" w:eastAsia="Times New Roman" w:hAnsi="Times New Roman"/>
                <w:spacing w:val="-2"/>
                <w:sz w:val="24"/>
                <w:szCs w:val="24"/>
              </w:rPr>
              <w:t xml:space="preserve">овощное) </w:t>
            </w:r>
          </w:p>
        </w:tc>
        <w:tc>
          <w:tcPr>
            <w:tcW w:w="1984" w:type="dxa"/>
            <w:shd w:val="clear" w:color="auto" w:fill="FFFFFF"/>
          </w:tcPr>
          <w:p w14:paraId="7A986166" w14:textId="77777777" w:rsidR="00E41AA6" w:rsidRPr="001F14B8" w:rsidRDefault="00E41AA6" w:rsidP="00F56DCF">
            <w:pPr>
              <w:shd w:val="clear" w:color="auto" w:fill="FFFFFF"/>
              <w:spacing w:after="0" w:line="240" w:lineRule="auto"/>
              <w:ind w:firstLine="6"/>
              <w:jc w:val="center"/>
              <w:rPr>
                <w:rFonts w:ascii="Times New Roman" w:eastAsia="Times New Roman" w:hAnsi="Times New Roman"/>
                <w:sz w:val="24"/>
                <w:szCs w:val="24"/>
              </w:rPr>
            </w:pPr>
            <w:r w:rsidRPr="001F14B8">
              <w:rPr>
                <w:rFonts w:ascii="Times New Roman" w:eastAsia="Times New Roman" w:hAnsi="Times New Roman"/>
                <w:sz w:val="24"/>
                <w:szCs w:val="24"/>
              </w:rPr>
              <w:t>-</w:t>
            </w:r>
          </w:p>
        </w:tc>
      </w:tr>
      <w:tr w:rsidR="008A5F57" w:rsidRPr="001F14B8" w14:paraId="03EE79E4" w14:textId="77777777" w:rsidTr="009B4FF3">
        <w:trPr>
          <w:trHeight w:hRule="exact" w:val="331"/>
        </w:trPr>
        <w:tc>
          <w:tcPr>
            <w:tcW w:w="2380" w:type="dxa"/>
            <w:shd w:val="clear" w:color="auto" w:fill="FFFFFF"/>
          </w:tcPr>
          <w:p w14:paraId="4746742E" w14:textId="77777777" w:rsidR="00D467F0" w:rsidRPr="001F14B8" w:rsidRDefault="00D467F0" w:rsidP="00F56DCF">
            <w:pPr>
              <w:shd w:val="clear" w:color="auto" w:fill="FFFFFF"/>
              <w:spacing w:after="0" w:line="240" w:lineRule="auto"/>
              <w:ind w:left="142"/>
              <w:jc w:val="both"/>
              <w:rPr>
                <w:rFonts w:ascii="Times New Roman" w:eastAsia="Times New Roman" w:hAnsi="Times New Roman"/>
                <w:sz w:val="24"/>
                <w:szCs w:val="24"/>
              </w:rPr>
            </w:pPr>
            <w:r w:rsidRPr="001F14B8">
              <w:rPr>
                <w:rFonts w:ascii="Times New Roman" w:eastAsia="Times New Roman" w:hAnsi="Times New Roman"/>
                <w:sz w:val="24"/>
                <w:szCs w:val="24"/>
              </w:rPr>
              <w:t>ГОСТ Р 53118-2008</w:t>
            </w:r>
          </w:p>
        </w:tc>
        <w:tc>
          <w:tcPr>
            <w:tcW w:w="5270" w:type="dxa"/>
            <w:shd w:val="clear" w:color="auto" w:fill="FFFFFF"/>
          </w:tcPr>
          <w:p w14:paraId="74E3D97B" w14:textId="77777777" w:rsidR="00D467F0" w:rsidRPr="001F14B8" w:rsidRDefault="00D467F0" w:rsidP="00D467F0">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z w:val="24"/>
                <w:szCs w:val="24"/>
              </w:rPr>
              <w:t xml:space="preserve">варенье «Домашнее» </w:t>
            </w:r>
          </w:p>
        </w:tc>
        <w:tc>
          <w:tcPr>
            <w:tcW w:w="1984" w:type="dxa"/>
            <w:shd w:val="clear" w:color="auto" w:fill="FFFFFF"/>
          </w:tcPr>
          <w:p w14:paraId="641B3C8B" w14:textId="77777777" w:rsidR="00D467F0" w:rsidRPr="001F14B8" w:rsidRDefault="00D467F0" w:rsidP="00F56DCF">
            <w:pPr>
              <w:shd w:val="clear" w:color="auto" w:fill="FFFFFF"/>
              <w:spacing w:after="0" w:line="240" w:lineRule="auto"/>
              <w:ind w:firstLine="6"/>
              <w:jc w:val="center"/>
              <w:rPr>
                <w:rFonts w:ascii="Times New Roman" w:eastAsia="Times New Roman" w:hAnsi="Times New Roman"/>
                <w:sz w:val="24"/>
                <w:szCs w:val="24"/>
              </w:rPr>
            </w:pPr>
            <w:r w:rsidRPr="001F14B8">
              <w:rPr>
                <w:rFonts w:ascii="Times New Roman" w:eastAsia="Times New Roman" w:hAnsi="Times New Roman"/>
                <w:sz w:val="24"/>
                <w:szCs w:val="24"/>
              </w:rPr>
              <w:t>45</w:t>
            </w:r>
          </w:p>
        </w:tc>
      </w:tr>
      <w:tr w:rsidR="008A5F57" w:rsidRPr="001F14B8" w14:paraId="5B4F3713" w14:textId="77777777" w:rsidTr="009B4FF3">
        <w:trPr>
          <w:trHeight w:hRule="exact" w:val="336"/>
        </w:trPr>
        <w:tc>
          <w:tcPr>
            <w:tcW w:w="2380" w:type="dxa"/>
            <w:shd w:val="clear" w:color="auto" w:fill="FFFFFF"/>
          </w:tcPr>
          <w:p w14:paraId="6EC6C7B0" w14:textId="77777777" w:rsidR="00D467F0" w:rsidRPr="001F14B8" w:rsidRDefault="00D467F0" w:rsidP="00F56DCF">
            <w:pPr>
              <w:spacing w:after="0" w:line="240" w:lineRule="auto"/>
              <w:ind w:left="142"/>
              <w:jc w:val="both"/>
              <w:rPr>
                <w:rFonts w:ascii="Times New Roman" w:eastAsia="Times New Roman" w:hAnsi="Times New Roman"/>
                <w:sz w:val="24"/>
                <w:szCs w:val="24"/>
              </w:rPr>
            </w:pPr>
          </w:p>
          <w:p w14:paraId="5AE79D0D" w14:textId="77777777" w:rsidR="00D467F0" w:rsidRPr="001F14B8" w:rsidRDefault="00D467F0" w:rsidP="00F56DCF">
            <w:pPr>
              <w:spacing w:after="0" w:line="240" w:lineRule="auto"/>
              <w:ind w:left="142"/>
              <w:jc w:val="both"/>
              <w:rPr>
                <w:rFonts w:ascii="Times New Roman" w:eastAsia="Times New Roman" w:hAnsi="Times New Roman"/>
                <w:sz w:val="24"/>
                <w:szCs w:val="24"/>
              </w:rPr>
            </w:pPr>
          </w:p>
        </w:tc>
        <w:tc>
          <w:tcPr>
            <w:tcW w:w="5270" w:type="dxa"/>
            <w:shd w:val="clear" w:color="auto" w:fill="FFFFFF"/>
          </w:tcPr>
          <w:p w14:paraId="0280EE24" w14:textId="77777777" w:rsidR="00D467F0" w:rsidRPr="001F14B8" w:rsidRDefault="00D467F0" w:rsidP="00D467F0">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z w:val="24"/>
                <w:szCs w:val="24"/>
              </w:rPr>
              <w:t>варенье из розы (лепестки)</w:t>
            </w:r>
          </w:p>
        </w:tc>
        <w:tc>
          <w:tcPr>
            <w:tcW w:w="1984" w:type="dxa"/>
            <w:shd w:val="clear" w:color="auto" w:fill="FFFFFF"/>
          </w:tcPr>
          <w:p w14:paraId="273C9C91" w14:textId="77777777" w:rsidR="00D467F0" w:rsidRPr="001F14B8" w:rsidRDefault="00D467F0" w:rsidP="00F56DCF">
            <w:pPr>
              <w:shd w:val="clear" w:color="auto" w:fill="FFFFFF"/>
              <w:spacing w:after="0" w:line="240" w:lineRule="auto"/>
              <w:ind w:firstLine="6"/>
              <w:jc w:val="center"/>
              <w:rPr>
                <w:rFonts w:ascii="Times New Roman" w:eastAsia="Times New Roman" w:hAnsi="Times New Roman"/>
                <w:sz w:val="24"/>
                <w:szCs w:val="24"/>
              </w:rPr>
            </w:pPr>
            <w:r w:rsidRPr="001F14B8">
              <w:rPr>
                <w:rFonts w:ascii="Times New Roman" w:eastAsia="Times New Roman" w:hAnsi="Times New Roman"/>
                <w:sz w:val="24"/>
                <w:szCs w:val="24"/>
              </w:rPr>
              <w:t>20</w:t>
            </w:r>
          </w:p>
        </w:tc>
      </w:tr>
      <w:tr w:rsidR="008A5F57" w:rsidRPr="001F14B8" w14:paraId="4763D726" w14:textId="77777777" w:rsidTr="009B4FF3">
        <w:trPr>
          <w:trHeight w:hRule="exact" w:val="331"/>
        </w:trPr>
        <w:tc>
          <w:tcPr>
            <w:tcW w:w="2380" w:type="dxa"/>
            <w:shd w:val="clear" w:color="auto" w:fill="FFFFFF"/>
          </w:tcPr>
          <w:p w14:paraId="0900C0ED" w14:textId="77777777" w:rsidR="00D467F0" w:rsidRPr="001F14B8" w:rsidRDefault="00D467F0" w:rsidP="00F56DCF">
            <w:pPr>
              <w:spacing w:after="0" w:line="240" w:lineRule="auto"/>
              <w:ind w:left="142"/>
              <w:jc w:val="both"/>
              <w:rPr>
                <w:rFonts w:ascii="Times New Roman" w:eastAsia="Times New Roman" w:hAnsi="Times New Roman"/>
                <w:sz w:val="24"/>
                <w:szCs w:val="24"/>
              </w:rPr>
            </w:pPr>
          </w:p>
          <w:p w14:paraId="7CF60296" w14:textId="77777777" w:rsidR="00D467F0" w:rsidRPr="001F14B8" w:rsidRDefault="00D467F0" w:rsidP="00F56DCF">
            <w:pPr>
              <w:spacing w:after="0" w:line="240" w:lineRule="auto"/>
              <w:ind w:left="142"/>
              <w:jc w:val="both"/>
              <w:rPr>
                <w:rFonts w:ascii="Times New Roman" w:eastAsia="Times New Roman" w:hAnsi="Times New Roman"/>
                <w:sz w:val="24"/>
                <w:szCs w:val="24"/>
              </w:rPr>
            </w:pPr>
          </w:p>
        </w:tc>
        <w:tc>
          <w:tcPr>
            <w:tcW w:w="5270" w:type="dxa"/>
            <w:shd w:val="clear" w:color="auto" w:fill="FFFFFF"/>
          </w:tcPr>
          <w:p w14:paraId="04CE2111" w14:textId="77777777" w:rsidR="00D467F0" w:rsidRPr="001F14B8" w:rsidRDefault="00D467F0" w:rsidP="00D467F0">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pacing w:val="-2"/>
                <w:sz w:val="24"/>
                <w:szCs w:val="24"/>
              </w:rPr>
              <w:t xml:space="preserve">другие виды варенья </w:t>
            </w:r>
          </w:p>
        </w:tc>
        <w:tc>
          <w:tcPr>
            <w:tcW w:w="1984" w:type="dxa"/>
            <w:shd w:val="clear" w:color="auto" w:fill="FFFFFF"/>
          </w:tcPr>
          <w:p w14:paraId="72D7444B" w14:textId="77777777" w:rsidR="00D467F0" w:rsidRPr="001F14B8" w:rsidRDefault="00D467F0" w:rsidP="00F56DCF">
            <w:pPr>
              <w:shd w:val="clear" w:color="auto" w:fill="FFFFFF"/>
              <w:spacing w:after="0" w:line="240" w:lineRule="auto"/>
              <w:ind w:firstLine="6"/>
              <w:jc w:val="center"/>
              <w:rPr>
                <w:rFonts w:ascii="Times New Roman" w:eastAsia="Times New Roman" w:hAnsi="Times New Roman"/>
                <w:sz w:val="24"/>
                <w:szCs w:val="24"/>
              </w:rPr>
            </w:pPr>
            <w:r w:rsidRPr="001F14B8">
              <w:rPr>
                <w:rFonts w:ascii="Times New Roman" w:eastAsia="Times New Roman" w:hAnsi="Times New Roman"/>
                <w:sz w:val="24"/>
                <w:szCs w:val="24"/>
              </w:rPr>
              <w:t>40</w:t>
            </w:r>
          </w:p>
        </w:tc>
      </w:tr>
      <w:tr w:rsidR="008A5F57" w:rsidRPr="001F14B8" w14:paraId="6527344F" w14:textId="77777777" w:rsidTr="009B4FF3">
        <w:trPr>
          <w:trHeight w:hRule="exact" w:val="599"/>
        </w:trPr>
        <w:tc>
          <w:tcPr>
            <w:tcW w:w="2380" w:type="dxa"/>
            <w:shd w:val="clear" w:color="auto" w:fill="FFFFFF"/>
          </w:tcPr>
          <w:p w14:paraId="5C41A7D7" w14:textId="77777777" w:rsidR="00D467F0" w:rsidRPr="001F14B8" w:rsidRDefault="00D467F0" w:rsidP="00F56DCF">
            <w:pPr>
              <w:spacing w:after="0" w:line="240" w:lineRule="auto"/>
              <w:ind w:left="142"/>
              <w:jc w:val="both"/>
              <w:rPr>
                <w:rFonts w:ascii="Times New Roman" w:eastAsia="Times New Roman" w:hAnsi="Times New Roman"/>
                <w:sz w:val="24"/>
                <w:szCs w:val="24"/>
              </w:rPr>
            </w:pPr>
          </w:p>
          <w:p w14:paraId="5DD0D78B" w14:textId="77777777" w:rsidR="00D467F0" w:rsidRPr="001F14B8" w:rsidRDefault="00D467F0" w:rsidP="00F56DCF">
            <w:pPr>
              <w:spacing w:after="0" w:line="240" w:lineRule="auto"/>
              <w:ind w:left="142"/>
              <w:jc w:val="both"/>
              <w:rPr>
                <w:rFonts w:ascii="Times New Roman" w:eastAsia="Times New Roman" w:hAnsi="Times New Roman"/>
                <w:sz w:val="24"/>
                <w:szCs w:val="24"/>
              </w:rPr>
            </w:pPr>
          </w:p>
        </w:tc>
        <w:tc>
          <w:tcPr>
            <w:tcW w:w="5270" w:type="dxa"/>
            <w:shd w:val="clear" w:color="auto" w:fill="FFFFFF"/>
          </w:tcPr>
          <w:p w14:paraId="2FE9D3AD" w14:textId="77777777" w:rsidR="00D467F0" w:rsidRPr="001F14B8" w:rsidRDefault="00D467F0" w:rsidP="00D467F0">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z w:val="24"/>
                <w:szCs w:val="24"/>
              </w:rPr>
              <w:t xml:space="preserve">для </w:t>
            </w:r>
            <w:r w:rsidRPr="001F14B8">
              <w:rPr>
                <w:rFonts w:ascii="Times New Roman" w:eastAsia="Times New Roman" w:hAnsi="Times New Roman"/>
                <w:spacing w:val="-2"/>
                <w:sz w:val="24"/>
                <w:szCs w:val="24"/>
              </w:rPr>
              <w:t>промышленной переработки</w:t>
            </w:r>
            <w:r w:rsidRPr="001F14B8">
              <w:rPr>
                <w:rFonts w:ascii="Times New Roman" w:eastAsia="Times New Roman" w:hAnsi="Times New Roman"/>
                <w:sz w:val="24"/>
                <w:szCs w:val="24"/>
              </w:rPr>
              <w:t xml:space="preserve"> варенье-полуфабрикат </w:t>
            </w:r>
          </w:p>
        </w:tc>
        <w:tc>
          <w:tcPr>
            <w:tcW w:w="1984" w:type="dxa"/>
            <w:shd w:val="clear" w:color="auto" w:fill="FFFFFF"/>
          </w:tcPr>
          <w:p w14:paraId="386A6811" w14:textId="77777777" w:rsidR="00D467F0" w:rsidRPr="001F14B8" w:rsidRDefault="00D467F0" w:rsidP="00F56DCF">
            <w:pPr>
              <w:shd w:val="clear" w:color="auto" w:fill="FFFFFF"/>
              <w:spacing w:after="0" w:line="240" w:lineRule="auto"/>
              <w:ind w:firstLine="6"/>
              <w:jc w:val="center"/>
              <w:rPr>
                <w:rFonts w:ascii="Times New Roman" w:eastAsia="Times New Roman" w:hAnsi="Times New Roman"/>
                <w:sz w:val="24"/>
                <w:szCs w:val="24"/>
              </w:rPr>
            </w:pPr>
            <w:r w:rsidRPr="001F14B8">
              <w:rPr>
                <w:rFonts w:ascii="Times New Roman" w:eastAsia="Times New Roman" w:hAnsi="Times New Roman"/>
                <w:sz w:val="24"/>
                <w:szCs w:val="24"/>
              </w:rPr>
              <w:t>50</w:t>
            </w:r>
          </w:p>
        </w:tc>
      </w:tr>
      <w:tr w:rsidR="008A5F57" w:rsidRPr="001F14B8" w14:paraId="481B26F5" w14:textId="77777777" w:rsidTr="009B4FF3">
        <w:trPr>
          <w:trHeight w:hRule="exact" w:val="331"/>
        </w:trPr>
        <w:tc>
          <w:tcPr>
            <w:tcW w:w="2380" w:type="dxa"/>
            <w:shd w:val="clear" w:color="auto" w:fill="FFFFFF"/>
          </w:tcPr>
          <w:p w14:paraId="2C0E9643" w14:textId="77777777" w:rsidR="00D467F0" w:rsidRPr="001F14B8" w:rsidRDefault="00D467F0" w:rsidP="00F56DCF">
            <w:pPr>
              <w:shd w:val="clear" w:color="auto" w:fill="FFFFFF"/>
              <w:spacing w:after="0" w:line="240" w:lineRule="auto"/>
              <w:ind w:left="142"/>
              <w:jc w:val="both"/>
              <w:rPr>
                <w:rFonts w:ascii="Times New Roman" w:eastAsia="Times New Roman" w:hAnsi="Times New Roman"/>
                <w:sz w:val="24"/>
                <w:szCs w:val="24"/>
              </w:rPr>
            </w:pPr>
            <w:r w:rsidRPr="001F14B8">
              <w:rPr>
                <w:rFonts w:ascii="Times New Roman" w:eastAsia="Times New Roman" w:hAnsi="Times New Roman"/>
                <w:sz w:val="24"/>
                <w:szCs w:val="24"/>
              </w:rPr>
              <w:t>ГОСТ 31712-2012</w:t>
            </w:r>
          </w:p>
        </w:tc>
        <w:tc>
          <w:tcPr>
            <w:tcW w:w="5270" w:type="dxa"/>
            <w:shd w:val="clear" w:color="auto" w:fill="FFFFFF"/>
          </w:tcPr>
          <w:p w14:paraId="46A760D4" w14:textId="77777777" w:rsidR="00D467F0" w:rsidRPr="001F14B8" w:rsidRDefault="00D467F0" w:rsidP="00D467F0">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pacing w:val="-2"/>
                <w:sz w:val="24"/>
                <w:szCs w:val="24"/>
              </w:rPr>
              <w:t xml:space="preserve">другие виды джемы </w:t>
            </w:r>
          </w:p>
        </w:tc>
        <w:tc>
          <w:tcPr>
            <w:tcW w:w="1984" w:type="dxa"/>
            <w:shd w:val="clear" w:color="auto" w:fill="FFFFFF"/>
          </w:tcPr>
          <w:p w14:paraId="1E3A92B7" w14:textId="77777777" w:rsidR="00D467F0" w:rsidRPr="001F14B8" w:rsidRDefault="00D467F0" w:rsidP="00F56DCF">
            <w:pPr>
              <w:shd w:val="clear" w:color="auto" w:fill="FFFFFF"/>
              <w:spacing w:after="0" w:line="240" w:lineRule="auto"/>
              <w:ind w:firstLine="6"/>
              <w:jc w:val="center"/>
              <w:rPr>
                <w:rFonts w:ascii="Times New Roman" w:eastAsia="Times New Roman" w:hAnsi="Times New Roman"/>
                <w:sz w:val="24"/>
                <w:szCs w:val="24"/>
              </w:rPr>
            </w:pPr>
            <w:r w:rsidRPr="001F14B8">
              <w:rPr>
                <w:rFonts w:ascii="Times New Roman" w:eastAsia="Times New Roman" w:hAnsi="Times New Roman"/>
                <w:sz w:val="24"/>
                <w:szCs w:val="24"/>
              </w:rPr>
              <w:t>35</w:t>
            </w:r>
          </w:p>
        </w:tc>
      </w:tr>
      <w:tr w:rsidR="008A5F57" w:rsidRPr="001F14B8" w14:paraId="7ADD448F" w14:textId="77777777" w:rsidTr="009B4FF3">
        <w:trPr>
          <w:trHeight w:hRule="exact" w:val="372"/>
        </w:trPr>
        <w:tc>
          <w:tcPr>
            <w:tcW w:w="2380" w:type="dxa"/>
            <w:shd w:val="clear" w:color="auto" w:fill="FFFFFF"/>
          </w:tcPr>
          <w:p w14:paraId="54B272D9" w14:textId="77777777" w:rsidR="00D467F0" w:rsidRPr="001F14B8" w:rsidRDefault="00D467F0" w:rsidP="00F56DCF">
            <w:pPr>
              <w:spacing w:after="0" w:line="240" w:lineRule="auto"/>
              <w:ind w:left="142"/>
              <w:jc w:val="both"/>
              <w:rPr>
                <w:rFonts w:ascii="Times New Roman" w:eastAsia="Times New Roman" w:hAnsi="Times New Roman"/>
                <w:sz w:val="24"/>
                <w:szCs w:val="24"/>
              </w:rPr>
            </w:pPr>
          </w:p>
          <w:p w14:paraId="5CECD39C" w14:textId="77777777" w:rsidR="00D467F0" w:rsidRPr="001F14B8" w:rsidRDefault="00D467F0" w:rsidP="00F56DCF">
            <w:pPr>
              <w:spacing w:after="0" w:line="240" w:lineRule="auto"/>
              <w:ind w:left="142"/>
              <w:jc w:val="both"/>
              <w:rPr>
                <w:rFonts w:ascii="Times New Roman" w:eastAsia="Times New Roman" w:hAnsi="Times New Roman"/>
                <w:sz w:val="24"/>
                <w:szCs w:val="24"/>
              </w:rPr>
            </w:pPr>
          </w:p>
        </w:tc>
        <w:tc>
          <w:tcPr>
            <w:tcW w:w="5270" w:type="dxa"/>
            <w:shd w:val="clear" w:color="auto" w:fill="FFFFFF"/>
          </w:tcPr>
          <w:p w14:paraId="047EED47" w14:textId="77777777" w:rsidR="00D467F0" w:rsidRPr="001F14B8" w:rsidRDefault="00D467F0" w:rsidP="00D467F0">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z w:val="24"/>
                <w:szCs w:val="24"/>
              </w:rPr>
              <w:t>джем «Домашний»</w:t>
            </w:r>
          </w:p>
        </w:tc>
        <w:tc>
          <w:tcPr>
            <w:tcW w:w="1984" w:type="dxa"/>
            <w:shd w:val="clear" w:color="auto" w:fill="FFFFFF"/>
          </w:tcPr>
          <w:p w14:paraId="14617BF6" w14:textId="77777777" w:rsidR="00D467F0" w:rsidRPr="001F14B8" w:rsidRDefault="00D467F0" w:rsidP="00F56DCF">
            <w:pPr>
              <w:shd w:val="clear" w:color="auto" w:fill="FFFFFF"/>
              <w:spacing w:after="0" w:line="240" w:lineRule="auto"/>
              <w:ind w:firstLine="6"/>
              <w:jc w:val="center"/>
              <w:rPr>
                <w:rFonts w:ascii="Times New Roman" w:eastAsia="Times New Roman" w:hAnsi="Times New Roman"/>
                <w:sz w:val="24"/>
                <w:szCs w:val="24"/>
              </w:rPr>
            </w:pPr>
            <w:r w:rsidRPr="001F14B8">
              <w:rPr>
                <w:rFonts w:ascii="Times New Roman" w:eastAsia="Times New Roman" w:hAnsi="Times New Roman"/>
                <w:sz w:val="24"/>
                <w:szCs w:val="24"/>
              </w:rPr>
              <w:t>40</w:t>
            </w:r>
          </w:p>
        </w:tc>
      </w:tr>
      <w:tr w:rsidR="008A5F57" w:rsidRPr="001F14B8" w14:paraId="2A80C02E" w14:textId="77777777" w:rsidTr="009B4FF3">
        <w:trPr>
          <w:trHeight w:hRule="exact" w:val="433"/>
        </w:trPr>
        <w:tc>
          <w:tcPr>
            <w:tcW w:w="2380" w:type="dxa"/>
          </w:tcPr>
          <w:p w14:paraId="159C2AFF" w14:textId="77777777" w:rsidR="00D467F0" w:rsidRPr="001F14B8" w:rsidRDefault="00D467F0" w:rsidP="00F56DCF">
            <w:pPr>
              <w:tabs>
                <w:tab w:val="left" w:pos="2491"/>
                <w:tab w:val="left" w:pos="8194"/>
              </w:tabs>
              <w:spacing w:after="0" w:line="240" w:lineRule="auto"/>
              <w:ind w:left="142"/>
              <w:rPr>
                <w:rFonts w:ascii="Times New Roman" w:eastAsia="Times New Roman" w:hAnsi="Times New Roman"/>
                <w:spacing w:val="-2"/>
                <w:sz w:val="24"/>
                <w:szCs w:val="24"/>
                <w:lang w:val="uk-UA"/>
              </w:rPr>
            </w:pPr>
            <w:r w:rsidRPr="001F14B8">
              <w:rPr>
                <w:rFonts w:ascii="Times New Roman" w:eastAsia="Times New Roman" w:hAnsi="Times New Roman"/>
                <w:spacing w:val="-2"/>
                <w:sz w:val="24"/>
                <w:szCs w:val="24"/>
                <w:lang w:val="uk-UA"/>
              </w:rPr>
              <w:t>ГОСТ 32103-2013</w:t>
            </w:r>
          </w:p>
        </w:tc>
        <w:tc>
          <w:tcPr>
            <w:tcW w:w="5270" w:type="dxa"/>
          </w:tcPr>
          <w:p w14:paraId="232A34A8" w14:textId="77777777" w:rsidR="00D467F0" w:rsidRPr="001F14B8" w:rsidRDefault="00D467F0" w:rsidP="00D467F0">
            <w:pPr>
              <w:tabs>
                <w:tab w:val="left" w:pos="2491"/>
                <w:tab w:val="left" w:pos="8194"/>
              </w:tabs>
              <w:spacing w:after="0" w:line="240" w:lineRule="auto"/>
              <w:jc w:val="both"/>
              <w:rPr>
                <w:rFonts w:ascii="Times New Roman" w:eastAsia="Times New Roman" w:hAnsi="Times New Roman"/>
                <w:spacing w:val="-2"/>
                <w:sz w:val="24"/>
                <w:szCs w:val="24"/>
                <w:lang w:val="uk-UA"/>
              </w:rPr>
            </w:pPr>
            <w:r w:rsidRPr="001F14B8">
              <w:rPr>
                <w:rFonts w:ascii="Times New Roman" w:eastAsia="Times New Roman" w:hAnsi="Times New Roman"/>
                <w:spacing w:val="-2"/>
                <w:sz w:val="24"/>
                <w:szCs w:val="24"/>
              </w:rPr>
              <w:t>соки</w:t>
            </w:r>
            <w:r w:rsidRPr="001F14B8">
              <w:rPr>
                <w:rFonts w:ascii="Times New Roman" w:eastAsia="Times New Roman" w:hAnsi="Times New Roman"/>
                <w:spacing w:val="-2"/>
                <w:sz w:val="24"/>
                <w:szCs w:val="24"/>
                <w:lang w:val="uk-UA"/>
              </w:rPr>
              <w:t xml:space="preserve"> фруктово-</w:t>
            </w:r>
            <w:proofErr w:type="spellStart"/>
            <w:r w:rsidRPr="001F14B8">
              <w:rPr>
                <w:rFonts w:ascii="Times New Roman" w:eastAsia="Times New Roman" w:hAnsi="Times New Roman"/>
                <w:spacing w:val="-2"/>
                <w:sz w:val="24"/>
                <w:szCs w:val="24"/>
                <w:lang w:val="uk-UA"/>
              </w:rPr>
              <w:t>ягодные</w:t>
            </w:r>
            <w:proofErr w:type="spellEnd"/>
            <w:r w:rsidRPr="001F14B8">
              <w:rPr>
                <w:rFonts w:ascii="Times New Roman" w:eastAsia="Times New Roman" w:hAnsi="Times New Roman"/>
                <w:spacing w:val="-2"/>
                <w:sz w:val="24"/>
                <w:szCs w:val="24"/>
                <w:lang w:val="uk-UA"/>
              </w:rPr>
              <w:t xml:space="preserve"> и </w:t>
            </w:r>
            <w:r w:rsidRPr="001F14B8">
              <w:rPr>
                <w:rFonts w:ascii="Times New Roman" w:eastAsia="Times New Roman" w:hAnsi="Times New Roman"/>
                <w:spacing w:val="-2"/>
                <w:sz w:val="24"/>
                <w:szCs w:val="24"/>
              </w:rPr>
              <w:t xml:space="preserve">овощные </w:t>
            </w:r>
          </w:p>
        </w:tc>
        <w:tc>
          <w:tcPr>
            <w:tcW w:w="1984" w:type="dxa"/>
          </w:tcPr>
          <w:p w14:paraId="2532D777" w14:textId="77777777" w:rsidR="00D467F0" w:rsidRPr="001F14B8" w:rsidRDefault="00D467F0" w:rsidP="00F56DCF">
            <w:pPr>
              <w:tabs>
                <w:tab w:val="left" w:pos="2491"/>
                <w:tab w:val="left" w:pos="8194"/>
              </w:tabs>
              <w:spacing w:after="0" w:line="240" w:lineRule="auto"/>
              <w:ind w:firstLine="6"/>
              <w:jc w:val="center"/>
              <w:rPr>
                <w:rFonts w:ascii="Times New Roman" w:eastAsia="Times New Roman" w:hAnsi="Times New Roman"/>
                <w:spacing w:val="-2"/>
                <w:sz w:val="24"/>
                <w:szCs w:val="24"/>
                <w:lang w:val="uk-UA"/>
              </w:rPr>
            </w:pPr>
            <w:r w:rsidRPr="001F14B8">
              <w:rPr>
                <w:rFonts w:ascii="Times New Roman" w:eastAsia="Times New Roman" w:hAnsi="Times New Roman"/>
                <w:spacing w:val="-3"/>
                <w:sz w:val="24"/>
                <w:szCs w:val="24"/>
              </w:rPr>
              <w:t>50</w:t>
            </w:r>
          </w:p>
        </w:tc>
      </w:tr>
      <w:tr w:rsidR="008A5F57" w:rsidRPr="001F14B8" w14:paraId="351778B0" w14:textId="77777777" w:rsidTr="009B4FF3">
        <w:tblPrEx>
          <w:tblCellMar>
            <w:left w:w="108" w:type="dxa"/>
            <w:right w:w="108" w:type="dxa"/>
          </w:tblCellMar>
        </w:tblPrEx>
        <w:trPr>
          <w:trHeight w:val="100"/>
        </w:trPr>
        <w:tc>
          <w:tcPr>
            <w:tcW w:w="2380" w:type="dxa"/>
          </w:tcPr>
          <w:p w14:paraId="28597749" w14:textId="77777777" w:rsidR="00D467F0" w:rsidRPr="001F14B8" w:rsidRDefault="00D467F0" w:rsidP="00F56DCF">
            <w:pPr>
              <w:shd w:val="clear" w:color="auto" w:fill="FFFFFF"/>
              <w:spacing w:after="0" w:line="240" w:lineRule="auto"/>
              <w:ind w:left="142"/>
              <w:jc w:val="both"/>
              <w:rPr>
                <w:rFonts w:ascii="Times New Roman" w:eastAsia="Times New Roman" w:hAnsi="Times New Roman"/>
                <w:sz w:val="24"/>
                <w:szCs w:val="24"/>
              </w:rPr>
            </w:pPr>
            <w:r w:rsidRPr="001F14B8">
              <w:rPr>
                <w:rFonts w:ascii="Times New Roman" w:eastAsia="Times New Roman" w:hAnsi="Times New Roman"/>
                <w:sz w:val="24"/>
                <w:szCs w:val="24"/>
              </w:rPr>
              <w:t>ГОСТ Р 51398-99</w:t>
            </w:r>
          </w:p>
        </w:tc>
        <w:tc>
          <w:tcPr>
            <w:tcW w:w="5270" w:type="dxa"/>
          </w:tcPr>
          <w:p w14:paraId="0B41E571" w14:textId="77777777" w:rsidR="00D467F0" w:rsidRPr="001F14B8" w:rsidRDefault="00D467F0" w:rsidP="00D467F0">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pacing w:val="-2"/>
                <w:sz w:val="24"/>
                <w:szCs w:val="24"/>
              </w:rPr>
              <w:t xml:space="preserve">плодовые </w:t>
            </w:r>
            <w:r w:rsidRPr="001F14B8">
              <w:rPr>
                <w:rFonts w:ascii="Times New Roman" w:eastAsia="Times New Roman" w:hAnsi="Times New Roman"/>
                <w:sz w:val="24"/>
                <w:szCs w:val="24"/>
              </w:rPr>
              <w:t>напитки</w:t>
            </w:r>
            <w:r w:rsidRPr="001F14B8">
              <w:rPr>
                <w:rFonts w:ascii="Times New Roman" w:eastAsia="Times New Roman" w:hAnsi="Times New Roman"/>
                <w:spacing w:val="-2"/>
                <w:sz w:val="24"/>
                <w:szCs w:val="24"/>
              </w:rPr>
              <w:t xml:space="preserve"> сокосодержащие </w:t>
            </w:r>
          </w:p>
        </w:tc>
        <w:tc>
          <w:tcPr>
            <w:tcW w:w="1984" w:type="dxa"/>
          </w:tcPr>
          <w:p w14:paraId="7A0BE32F" w14:textId="77777777" w:rsidR="00D467F0" w:rsidRPr="001F14B8" w:rsidRDefault="00D467F0" w:rsidP="00F56DCF">
            <w:pPr>
              <w:shd w:val="clear" w:color="auto" w:fill="FFFFFF"/>
              <w:spacing w:after="0" w:line="240" w:lineRule="auto"/>
              <w:ind w:firstLine="6"/>
              <w:jc w:val="center"/>
              <w:rPr>
                <w:rFonts w:ascii="Times New Roman" w:eastAsia="Times New Roman" w:hAnsi="Times New Roman"/>
                <w:sz w:val="24"/>
                <w:szCs w:val="24"/>
              </w:rPr>
            </w:pPr>
            <w:r w:rsidRPr="001F14B8">
              <w:rPr>
                <w:rFonts w:ascii="Times New Roman" w:eastAsia="Times New Roman" w:hAnsi="Times New Roman"/>
                <w:sz w:val="24"/>
                <w:szCs w:val="24"/>
              </w:rPr>
              <w:t>10</w:t>
            </w:r>
          </w:p>
        </w:tc>
      </w:tr>
      <w:tr w:rsidR="008A5F57" w:rsidRPr="001F14B8" w14:paraId="3530DCA3" w14:textId="77777777" w:rsidTr="009B4FF3">
        <w:trPr>
          <w:trHeight w:hRule="exact" w:val="416"/>
        </w:trPr>
        <w:tc>
          <w:tcPr>
            <w:tcW w:w="2380" w:type="dxa"/>
            <w:shd w:val="clear" w:color="auto" w:fill="FFFFFF"/>
          </w:tcPr>
          <w:p w14:paraId="607DC017" w14:textId="77777777" w:rsidR="00D467F0" w:rsidRPr="001F14B8" w:rsidRDefault="00D467F0" w:rsidP="00F56DCF">
            <w:pPr>
              <w:shd w:val="clear" w:color="auto" w:fill="FFFFFF"/>
              <w:spacing w:after="0" w:line="240" w:lineRule="auto"/>
              <w:ind w:left="142"/>
              <w:jc w:val="both"/>
              <w:rPr>
                <w:rFonts w:ascii="Times New Roman" w:eastAsia="Times New Roman" w:hAnsi="Times New Roman"/>
                <w:sz w:val="24"/>
                <w:szCs w:val="24"/>
              </w:rPr>
            </w:pPr>
            <w:r w:rsidRPr="001F14B8">
              <w:rPr>
                <w:rFonts w:ascii="Times New Roman" w:eastAsia="Times New Roman" w:hAnsi="Times New Roman"/>
                <w:spacing w:val="-2"/>
                <w:sz w:val="24"/>
                <w:szCs w:val="24"/>
              </w:rPr>
              <w:t>ГОСТ Р 54682 – 2011</w:t>
            </w:r>
          </w:p>
        </w:tc>
        <w:tc>
          <w:tcPr>
            <w:tcW w:w="5270" w:type="dxa"/>
            <w:shd w:val="clear" w:color="auto" w:fill="FFFFFF"/>
          </w:tcPr>
          <w:p w14:paraId="533F2F7C" w14:textId="77777777" w:rsidR="00D467F0" w:rsidRPr="001F14B8" w:rsidRDefault="00D467F0" w:rsidP="00D467F0">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z w:val="24"/>
                <w:szCs w:val="24"/>
              </w:rPr>
              <w:t xml:space="preserve">плодовые. ягодные и овощные наполнители </w:t>
            </w:r>
          </w:p>
        </w:tc>
        <w:tc>
          <w:tcPr>
            <w:tcW w:w="1984" w:type="dxa"/>
            <w:shd w:val="clear" w:color="auto" w:fill="FFFFFF"/>
          </w:tcPr>
          <w:p w14:paraId="3A0D8EED" w14:textId="77777777" w:rsidR="00D467F0" w:rsidRPr="001F14B8" w:rsidRDefault="00D467F0" w:rsidP="00F56DCF">
            <w:pPr>
              <w:shd w:val="clear" w:color="auto" w:fill="FFFFFF"/>
              <w:spacing w:after="0" w:line="240" w:lineRule="auto"/>
              <w:ind w:firstLine="6"/>
              <w:jc w:val="center"/>
              <w:rPr>
                <w:rFonts w:ascii="Times New Roman" w:eastAsia="Times New Roman" w:hAnsi="Times New Roman"/>
                <w:sz w:val="24"/>
                <w:szCs w:val="24"/>
              </w:rPr>
            </w:pPr>
            <w:r w:rsidRPr="001F14B8">
              <w:rPr>
                <w:rFonts w:ascii="Times New Roman" w:eastAsia="Times New Roman" w:hAnsi="Times New Roman"/>
                <w:sz w:val="24"/>
                <w:szCs w:val="24"/>
              </w:rPr>
              <w:t>10</w:t>
            </w:r>
          </w:p>
        </w:tc>
      </w:tr>
    </w:tbl>
    <w:p w14:paraId="2E8D1815" w14:textId="77777777" w:rsidR="00A128EA" w:rsidRPr="001F14B8" w:rsidRDefault="00A128EA" w:rsidP="00560F57">
      <w:pPr>
        <w:shd w:val="clear" w:color="auto" w:fill="FFFFFF"/>
        <w:spacing w:after="0" w:line="240" w:lineRule="auto"/>
        <w:ind w:firstLine="706"/>
        <w:jc w:val="both"/>
        <w:rPr>
          <w:rFonts w:ascii="Times New Roman" w:eastAsia="Times New Roman" w:hAnsi="Times New Roman"/>
          <w:sz w:val="28"/>
          <w:szCs w:val="28"/>
        </w:rPr>
      </w:pPr>
    </w:p>
    <w:p w14:paraId="75E1A050" w14:textId="77777777" w:rsidR="00A128EA" w:rsidRPr="001F14B8" w:rsidRDefault="00F56DCF"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lastRenderedPageBreak/>
        <w:t>Во всех фруктах о</w:t>
      </w:r>
      <w:r w:rsidR="00A128EA" w:rsidRPr="001F14B8">
        <w:rPr>
          <w:rFonts w:ascii="Times New Roman" w:eastAsia="Times New Roman" w:hAnsi="Times New Roman"/>
          <w:sz w:val="28"/>
          <w:szCs w:val="28"/>
        </w:rPr>
        <w:t xml:space="preserve">бщее содержание кислот </w:t>
      </w:r>
      <w:r w:rsidRPr="001F14B8">
        <w:rPr>
          <w:rFonts w:ascii="Times New Roman" w:eastAsia="Times New Roman" w:hAnsi="Times New Roman"/>
          <w:sz w:val="28"/>
          <w:szCs w:val="28"/>
        </w:rPr>
        <w:t>колеблется в пределах</w:t>
      </w:r>
      <w:r w:rsidR="00A128EA" w:rsidRPr="001F14B8">
        <w:rPr>
          <w:rFonts w:ascii="Times New Roman" w:eastAsia="Times New Roman" w:hAnsi="Times New Roman"/>
          <w:sz w:val="28"/>
          <w:szCs w:val="28"/>
        </w:rPr>
        <w:t xml:space="preserve"> 1,0</w:t>
      </w:r>
      <w:r w:rsidR="009B4FF3" w:rsidRPr="001F14B8">
        <w:rPr>
          <w:rFonts w:ascii="Times New Roman" w:eastAsia="Times New Roman" w:hAnsi="Times New Roman"/>
          <w:sz w:val="28"/>
          <w:szCs w:val="28"/>
        </w:rPr>
        <w:t>-</w:t>
      </w:r>
      <w:r w:rsidR="00A128EA" w:rsidRPr="001F14B8">
        <w:rPr>
          <w:rFonts w:ascii="Times New Roman" w:eastAsia="Times New Roman" w:hAnsi="Times New Roman"/>
          <w:sz w:val="28"/>
          <w:szCs w:val="28"/>
        </w:rPr>
        <w:t>1,5%. Органические кислоты, придающие фруктам кислый вкус, также могут оказывать положительное воздействие на процесс пищеварения [</w:t>
      </w:r>
      <w:r w:rsidR="00346AC2" w:rsidRPr="001F14B8">
        <w:rPr>
          <w:rFonts w:ascii="Times New Roman" w:eastAsia="Times New Roman" w:hAnsi="Times New Roman"/>
          <w:sz w:val="28"/>
          <w:szCs w:val="28"/>
        </w:rPr>
        <w:t>54</w:t>
      </w:r>
      <w:r w:rsidR="00A128EA" w:rsidRPr="001F14B8">
        <w:rPr>
          <w:rFonts w:ascii="Times New Roman" w:eastAsia="Times New Roman" w:hAnsi="Times New Roman"/>
          <w:sz w:val="28"/>
          <w:szCs w:val="28"/>
        </w:rPr>
        <w:t>].</w:t>
      </w:r>
    </w:p>
    <w:p w14:paraId="6BD0103A" w14:textId="77777777" w:rsidR="00A128EA" w:rsidRPr="001F14B8" w:rsidRDefault="00F56DCF"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 соответствии с </w:t>
      </w:r>
      <w:proofErr w:type="spellStart"/>
      <w:r w:rsidRPr="001F14B8">
        <w:rPr>
          <w:rFonts w:ascii="Times New Roman" w:eastAsia="Times New Roman" w:hAnsi="Times New Roman"/>
          <w:sz w:val="28"/>
          <w:szCs w:val="28"/>
        </w:rPr>
        <w:t>испульзуемыми</w:t>
      </w:r>
      <w:proofErr w:type="spellEnd"/>
      <w:r w:rsidRPr="001F14B8">
        <w:rPr>
          <w:rFonts w:ascii="Times New Roman" w:eastAsia="Times New Roman" w:hAnsi="Times New Roman"/>
          <w:sz w:val="28"/>
          <w:szCs w:val="28"/>
        </w:rPr>
        <w:t xml:space="preserve"> ингредиентами в процессе производства дифференцируют следующие разновидности</w:t>
      </w:r>
      <w:r w:rsidR="00A128EA" w:rsidRPr="001F14B8">
        <w:rPr>
          <w:rFonts w:ascii="Times New Roman" w:eastAsia="Times New Roman" w:hAnsi="Times New Roman"/>
          <w:sz w:val="28"/>
          <w:szCs w:val="28"/>
        </w:rPr>
        <w:t xml:space="preserve"> мармелада: </w:t>
      </w:r>
      <w:r w:rsidRPr="001F14B8">
        <w:rPr>
          <w:rFonts w:ascii="Times New Roman" w:eastAsia="Times New Roman" w:hAnsi="Times New Roman"/>
          <w:sz w:val="28"/>
          <w:szCs w:val="28"/>
        </w:rPr>
        <w:t>фруктов</w:t>
      </w:r>
      <w:r w:rsidR="00A128EA" w:rsidRPr="001F14B8">
        <w:rPr>
          <w:rFonts w:ascii="Times New Roman" w:eastAsia="Times New Roman" w:hAnsi="Times New Roman"/>
          <w:sz w:val="28"/>
          <w:szCs w:val="28"/>
        </w:rPr>
        <w:t>о-ягодный мармелад (</w:t>
      </w:r>
      <w:r w:rsidRPr="001F14B8">
        <w:rPr>
          <w:rFonts w:ascii="Times New Roman" w:eastAsia="Times New Roman" w:hAnsi="Times New Roman"/>
          <w:sz w:val="28"/>
          <w:szCs w:val="28"/>
        </w:rPr>
        <w:t>произведенный</w:t>
      </w:r>
      <w:r w:rsidR="00A128EA" w:rsidRPr="001F14B8">
        <w:rPr>
          <w:rFonts w:ascii="Times New Roman" w:eastAsia="Times New Roman" w:hAnsi="Times New Roman"/>
          <w:sz w:val="28"/>
          <w:szCs w:val="28"/>
        </w:rPr>
        <w:t xml:space="preserve"> на </w:t>
      </w:r>
      <w:r w:rsidRPr="001F14B8">
        <w:rPr>
          <w:rFonts w:ascii="Times New Roman" w:eastAsia="Times New Roman" w:hAnsi="Times New Roman"/>
          <w:sz w:val="28"/>
          <w:szCs w:val="28"/>
        </w:rPr>
        <w:t>базе</w:t>
      </w:r>
      <w:r w:rsidR="00A128EA"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фруктово-ягодного пюре с высокой степенью </w:t>
      </w:r>
      <w:proofErr w:type="spellStart"/>
      <w:r w:rsidR="00A128EA" w:rsidRPr="001F14B8">
        <w:rPr>
          <w:rFonts w:ascii="Times New Roman" w:eastAsia="Times New Roman" w:hAnsi="Times New Roman"/>
          <w:sz w:val="28"/>
          <w:szCs w:val="28"/>
        </w:rPr>
        <w:t>желирующе</w:t>
      </w:r>
      <w:r w:rsidRPr="001F14B8">
        <w:rPr>
          <w:rFonts w:ascii="Times New Roman" w:eastAsia="Times New Roman" w:hAnsi="Times New Roman"/>
          <w:sz w:val="28"/>
          <w:szCs w:val="28"/>
        </w:rPr>
        <w:t>й</w:t>
      </w:r>
      <w:proofErr w:type="spellEnd"/>
      <w:r w:rsidRPr="001F14B8">
        <w:rPr>
          <w:rFonts w:ascii="Times New Roman" w:eastAsia="Times New Roman" w:hAnsi="Times New Roman"/>
          <w:sz w:val="28"/>
          <w:szCs w:val="28"/>
        </w:rPr>
        <w:t xml:space="preserve"> способности</w:t>
      </w:r>
      <w:r w:rsidR="00A128EA" w:rsidRPr="001F14B8">
        <w:rPr>
          <w:rFonts w:ascii="Times New Roman" w:eastAsia="Times New Roman" w:hAnsi="Times New Roman"/>
          <w:sz w:val="28"/>
          <w:szCs w:val="28"/>
        </w:rPr>
        <w:t>), желейный мармелад (</w:t>
      </w:r>
      <w:r w:rsidR="003D787B" w:rsidRPr="001F14B8">
        <w:rPr>
          <w:rFonts w:ascii="Times New Roman" w:eastAsia="Times New Roman" w:hAnsi="Times New Roman"/>
          <w:sz w:val="28"/>
          <w:szCs w:val="28"/>
        </w:rPr>
        <w:t>изготовленный</w:t>
      </w:r>
      <w:r w:rsidR="00A128EA" w:rsidRPr="001F14B8">
        <w:rPr>
          <w:rFonts w:ascii="Times New Roman" w:eastAsia="Times New Roman" w:hAnsi="Times New Roman"/>
          <w:sz w:val="28"/>
          <w:szCs w:val="28"/>
        </w:rPr>
        <w:t xml:space="preserve"> с </w:t>
      </w:r>
      <w:r w:rsidR="003D787B" w:rsidRPr="001F14B8">
        <w:rPr>
          <w:rFonts w:ascii="Times New Roman" w:eastAsia="Times New Roman" w:hAnsi="Times New Roman"/>
          <w:sz w:val="28"/>
          <w:szCs w:val="28"/>
        </w:rPr>
        <w:t>применением</w:t>
      </w:r>
      <w:r w:rsidR="00A128EA" w:rsidRPr="001F14B8">
        <w:rPr>
          <w:rFonts w:ascii="Times New Roman" w:eastAsia="Times New Roman" w:hAnsi="Times New Roman"/>
          <w:sz w:val="28"/>
          <w:szCs w:val="28"/>
        </w:rPr>
        <w:t xml:space="preserve"> </w:t>
      </w:r>
      <w:proofErr w:type="spellStart"/>
      <w:r w:rsidR="00A128EA" w:rsidRPr="001F14B8">
        <w:rPr>
          <w:rFonts w:ascii="Times New Roman" w:eastAsia="Times New Roman" w:hAnsi="Times New Roman"/>
          <w:sz w:val="28"/>
          <w:szCs w:val="28"/>
        </w:rPr>
        <w:t>студнеобразователей</w:t>
      </w:r>
      <w:proofErr w:type="spellEnd"/>
      <w:r w:rsidR="00A128EA" w:rsidRPr="001F14B8">
        <w:rPr>
          <w:rFonts w:ascii="Times New Roman" w:eastAsia="Times New Roman" w:hAnsi="Times New Roman"/>
          <w:sz w:val="28"/>
          <w:szCs w:val="28"/>
        </w:rPr>
        <w:t xml:space="preserve">), </w:t>
      </w:r>
      <w:r w:rsidR="003D787B" w:rsidRPr="001F14B8">
        <w:rPr>
          <w:rFonts w:ascii="Times New Roman" w:eastAsia="Times New Roman" w:hAnsi="Times New Roman"/>
          <w:sz w:val="28"/>
          <w:szCs w:val="28"/>
        </w:rPr>
        <w:t>а также</w:t>
      </w:r>
      <w:r w:rsidR="00A128EA" w:rsidRPr="001F14B8">
        <w:rPr>
          <w:rFonts w:ascii="Times New Roman" w:eastAsia="Times New Roman" w:hAnsi="Times New Roman"/>
          <w:sz w:val="28"/>
          <w:szCs w:val="28"/>
        </w:rPr>
        <w:t xml:space="preserve"> </w:t>
      </w:r>
      <w:proofErr w:type="spellStart"/>
      <w:r w:rsidR="00A128EA" w:rsidRPr="001F14B8">
        <w:rPr>
          <w:rFonts w:ascii="Times New Roman" w:eastAsia="Times New Roman" w:hAnsi="Times New Roman"/>
          <w:sz w:val="28"/>
          <w:szCs w:val="28"/>
        </w:rPr>
        <w:t>желейно</w:t>
      </w:r>
      <w:proofErr w:type="spellEnd"/>
      <w:r w:rsidR="00A128EA" w:rsidRPr="001F14B8">
        <w:rPr>
          <w:rFonts w:ascii="Times New Roman" w:eastAsia="Times New Roman" w:hAnsi="Times New Roman"/>
          <w:sz w:val="28"/>
          <w:szCs w:val="28"/>
        </w:rPr>
        <w:t xml:space="preserve">-фруктовый мармелад (который комбинирует </w:t>
      </w:r>
      <w:proofErr w:type="spellStart"/>
      <w:r w:rsidR="00A128EA" w:rsidRPr="001F14B8">
        <w:rPr>
          <w:rFonts w:ascii="Times New Roman" w:eastAsia="Times New Roman" w:hAnsi="Times New Roman"/>
          <w:sz w:val="28"/>
          <w:szCs w:val="28"/>
        </w:rPr>
        <w:t>студнеобразователи</w:t>
      </w:r>
      <w:proofErr w:type="spellEnd"/>
      <w:r w:rsidR="00A128EA" w:rsidRPr="001F14B8">
        <w:rPr>
          <w:rFonts w:ascii="Times New Roman" w:eastAsia="Times New Roman" w:hAnsi="Times New Roman"/>
          <w:sz w:val="28"/>
          <w:szCs w:val="28"/>
        </w:rPr>
        <w:t xml:space="preserve"> с плодово-ягодным пюре). </w:t>
      </w:r>
    </w:p>
    <w:p w14:paraId="280B61F4" w14:textId="77777777" w:rsidR="00A128EA" w:rsidRPr="001F14B8" w:rsidRDefault="00A128EA"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Органолептические свойства мармелада определяются </w:t>
      </w:r>
      <w:r w:rsidR="003B56D1" w:rsidRPr="001F14B8">
        <w:rPr>
          <w:rFonts w:ascii="Times New Roman" w:eastAsia="Times New Roman" w:hAnsi="Times New Roman"/>
          <w:sz w:val="28"/>
          <w:szCs w:val="28"/>
        </w:rPr>
        <w:t xml:space="preserve">в зависимости от </w:t>
      </w:r>
      <w:proofErr w:type="spellStart"/>
      <w:r w:rsidR="003B56D1" w:rsidRPr="001F14B8">
        <w:rPr>
          <w:rFonts w:ascii="Times New Roman" w:eastAsia="Times New Roman" w:hAnsi="Times New Roman"/>
          <w:sz w:val="28"/>
          <w:szCs w:val="28"/>
        </w:rPr>
        <w:t>от</w:t>
      </w:r>
      <w:proofErr w:type="spellEnd"/>
      <w:r w:rsidR="003B56D1" w:rsidRPr="001F14B8">
        <w:rPr>
          <w:rFonts w:ascii="Times New Roman" w:eastAsia="Times New Roman" w:hAnsi="Times New Roman"/>
          <w:sz w:val="28"/>
          <w:szCs w:val="28"/>
        </w:rPr>
        <w:t xml:space="preserve"> того,</w:t>
      </w:r>
      <w:r w:rsidRPr="001F14B8">
        <w:rPr>
          <w:rFonts w:ascii="Times New Roman" w:eastAsia="Times New Roman" w:hAnsi="Times New Roman"/>
          <w:sz w:val="28"/>
          <w:szCs w:val="28"/>
        </w:rPr>
        <w:t xml:space="preserve"> каким методом он был произведен. Например, плодово-ягодные мармелад</w:t>
      </w:r>
      <w:r w:rsidR="003B56D1" w:rsidRPr="001F14B8">
        <w:rPr>
          <w:rFonts w:ascii="Times New Roman" w:eastAsia="Times New Roman" w:hAnsi="Times New Roman"/>
          <w:sz w:val="28"/>
          <w:szCs w:val="28"/>
        </w:rPr>
        <w:t>ы</w:t>
      </w:r>
      <w:r w:rsidRPr="001F14B8">
        <w:rPr>
          <w:rFonts w:ascii="Times New Roman" w:eastAsia="Times New Roman" w:hAnsi="Times New Roman"/>
          <w:sz w:val="28"/>
          <w:szCs w:val="28"/>
        </w:rPr>
        <w:t xml:space="preserve">, в которых пектин, полученный из плодов и ягод, используется как структурообразующий компонент, обычно обладают мягкой и слегка вязкой текстурой. Если производители стремятся создать плотный и не замутненный мармелад, то они могут использовать </w:t>
      </w:r>
      <w:proofErr w:type="spellStart"/>
      <w:r w:rsidRPr="001F14B8">
        <w:rPr>
          <w:rFonts w:ascii="Times New Roman" w:eastAsia="Times New Roman" w:hAnsi="Times New Roman"/>
          <w:sz w:val="28"/>
          <w:szCs w:val="28"/>
        </w:rPr>
        <w:t>студнеобразователи</w:t>
      </w:r>
      <w:proofErr w:type="spellEnd"/>
      <w:r w:rsidRPr="001F14B8">
        <w:rPr>
          <w:rFonts w:ascii="Times New Roman" w:eastAsia="Times New Roman" w:hAnsi="Times New Roman"/>
          <w:sz w:val="28"/>
          <w:szCs w:val="28"/>
        </w:rPr>
        <w:t xml:space="preserve">, такие как </w:t>
      </w:r>
      <w:r w:rsidR="003D787B" w:rsidRPr="001F14B8">
        <w:rPr>
          <w:rFonts w:ascii="Times New Roman" w:eastAsia="Times New Roman" w:hAnsi="Times New Roman"/>
          <w:sz w:val="28"/>
          <w:szCs w:val="28"/>
        </w:rPr>
        <w:t xml:space="preserve">агар-агар, пектин, желатин или </w:t>
      </w:r>
      <w:proofErr w:type="spellStart"/>
      <w:r w:rsidRPr="001F14B8">
        <w:rPr>
          <w:rFonts w:ascii="Times New Roman" w:eastAsia="Times New Roman" w:hAnsi="Times New Roman"/>
          <w:sz w:val="28"/>
          <w:szCs w:val="28"/>
        </w:rPr>
        <w:t>каррагинан</w:t>
      </w:r>
      <w:proofErr w:type="spellEnd"/>
      <w:r w:rsidRPr="001F14B8">
        <w:rPr>
          <w:rFonts w:ascii="Times New Roman" w:eastAsia="Times New Roman" w:hAnsi="Times New Roman"/>
          <w:sz w:val="28"/>
          <w:szCs w:val="28"/>
        </w:rPr>
        <w:t>.</w:t>
      </w:r>
    </w:p>
    <w:p w14:paraId="57B9A23C" w14:textId="77777777" w:rsidR="00A128EA" w:rsidRPr="001F14B8" w:rsidRDefault="003D787B"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ГОСТ № 6442-89 используется в технологии приготовления</w:t>
      </w:r>
      <w:r w:rsidR="00A128EA"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желейного, </w:t>
      </w:r>
      <w:r w:rsidR="00A128EA" w:rsidRPr="001F14B8">
        <w:rPr>
          <w:rFonts w:ascii="Times New Roman" w:eastAsia="Times New Roman" w:hAnsi="Times New Roman"/>
          <w:sz w:val="28"/>
          <w:szCs w:val="28"/>
        </w:rPr>
        <w:t xml:space="preserve">плодово-ягодного и </w:t>
      </w:r>
      <w:proofErr w:type="spellStart"/>
      <w:r w:rsidR="00A128EA" w:rsidRPr="001F14B8">
        <w:rPr>
          <w:rFonts w:ascii="Times New Roman" w:eastAsia="Times New Roman" w:hAnsi="Times New Roman"/>
          <w:sz w:val="28"/>
          <w:szCs w:val="28"/>
        </w:rPr>
        <w:t>желейно</w:t>
      </w:r>
      <w:proofErr w:type="spellEnd"/>
      <w:r w:rsidR="00A128EA" w:rsidRPr="001F14B8">
        <w:rPr>
          <w:rFonts w:ascii="Times New Roman" w:eastAsia="Times New Roman" w:hAnsi="Times New Roman"/>
          <w:sz w:val="28"/>
          <w:szCs w:val="28"/>
        </w:rPr>
        <w:t xml:space="preserve">-плодового мармелада, </w:t>
      </w:r>
      <w:r w:rsidRPr="001F14B8">
        <w:rPr>
          <w:rFonts w:ascii="Times New Roman" w:eastAsia="Times New Roman" w:hAnsi="Times New Roman"/>
          <w:sz w:val="28"/>
          <w:szCs w:val="28"/>
        </w:rPr>
        <w:t xml:space="preserve">в </w:t>
      </w:r>
      <w:r w:rsidR="00A128EA" w:rsidRPr="001F14B8">
        <w:rPr>
          <w:rFonts w:ascii="Times New Roman" w:eastAsia="Times New Roman" w:hAnsi="Times New Roman"/>
          <w:sz w:val="28"/>
          <w:szCs w:val="28"/>
        </w:rPr>
        <w:t>котор</w:t>
      </w:r>
      <w:r w:rsidRPr="001F14B8">
        <w:rPr>
          <w:rFonts w:ascii="Times New Roman" w:eastAsia="Times New Roman" w:hAnsi="Times New Roman"/>
          <w:sz w:val="28"/>
          <w:szCs w:val="28"/>
        </w:rPr>
        <w:t>ом</w:t>
      </w:r>
      <w:r w:rsidR="00A128EA"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приведены нормируемые показатели, </w:t>
      </w:r>
      <w:proofErr w:type="spellStart"/>
      <w:r w:rsidRPr="001F14B8">
        <w:rPr>
          <w:rFonts w:ascii="Times New Roman" w:eastAsia="Times New Roman" w:hAnsi="Times New Roman"/>
          <w:sz w:val="28"/>
          <w:szCs w:val="28"/>
        </w:rPr>
        <w:t>предьявляемые</w:t>
      </w:r>
      <w:proofErr w:type="spellEnd"/>
      <w:r w:rsidRPr="001F14B8">
        <w:rPr>
          <w:rFonts w:ascii="Times New Roman" w:eastAsia="Times New Roman" w:hAnsi="Times New Roman"/>
          <w:sz w:val="28"/>
          <w:szCs w:val="28"/>
        </w:rPr>
        <w:t xml:space="preserve"> </w:t>
      </w:r>
      <w:r w:rsidR="00A128EA" w:rsidRPr="001F14B8">
        <w:rPr>
          <w:rFonts w:ascii="Times New Roman" w:eastAsia="Times New Roman" w:hAnsi="Times New Roman"/>
          <w:sz w:val="28"/>
          <w:szCs w:val="28"/>
        </w:rPr>
        <w:t xml:space="preserve">к сырью, качеству и органолептическим </w:t>
      </w:r>
      <w:r w:rsidR="002D4511" w:rsidRPr="001F14B8">
        <w:rPr>
          <w:rFonts w:ascii="Times New Roman" w:eastAsia="Times New Roman" w:hAnsi="Times New Roman"/>
          <w:sz w:val="28"/>
          <w:szCs w:val="28"/>
        </w:rPr>
        <w:t xml:space="preserve">параметрам </w:t>
      </w:r>
      <w:r w:rsidRPr="001F14B8">
        <w:rPr>
          <w:rFonts w:ascii="Times New Roman" w:eastAsia="Times New Roman" w:hAnsi="Times New Roman"/>
          <w:sz w:val="28"/>
          <w:szCs w:val="28"/>
        </w:rPr>
        <w:t xml:space="preserve">готовой </w:t>
      </w:r>
      <w:r w:rsidR="00A128EA" w:rsidRPr="001F14B8">
        <w:rPr>
          <w:rFonts w:ascii="Times New Roman" w:eastAsia="Times New Roman" w:hAnsi="Times New Roman"/>
          <w:sz w:val="28"/>
          <w:szCs w:val="28"/>
        </w:rPr>
        <w:t>продукции.</w:t>
      </w:r>
    </w:p>
    <w:p w14:paraId="0791B469" w14:textId="77777777" w:rsidR="00A128EA" w:rsidRPr="001F14B8" w:rsidRDefault="003D787B"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Дополнительно</w:t>
      </w:r>
      <w:r w:rsidR="00A128EA" w:rsidRPr="001F14B8">
        <w:rPr>
          <w:rFonts w:ascii="Times New Roman" w:eastAsia="Times New Roman" w:hAnsi="Times New Roman"/>
          <w:sz w:val="28"/>
          <w:szCs w:val="28"/>
        </w:rPr>
        <w:t xml:space="preserve">, </w:t>
      </w:r>
      <w:r w:rsidR="002D4511" w:rsidRPr="001F14B8">
        <w:rPr>
          <w:rFonts w:ascii="Times New Roman" w:eastAsia="Times New Roman" w:hAnsi="Times New Roman"/>
          <w:sz w:val="28"/>
          <w:szCs w:val="28"/>
        </w:rPr>
        <w:t xml:space="preserve">с учетом способа производства, мармелад </w:t>
      </w:r>
      <w:r w:rsidR="00A128EA" w:rsidRPr="001F14B8">
        <w:rPr>
          <w:rFonts w:ascii="Times New Roman" w:eastAsia="Times New Roman" w:hAnsi="Times New Roman"/>
          <w:sz w:val="28"/>
          <w:szCs w:val="28"/>
        </w:rPr>
        <w:t>классифи</w:t>
      </w:r>
      <w:r w:rsidR="002D4511" w:rsidRPr="001F14B8">
        <w:rPr>
          <w:rFonts w:ascii="Times New Roman" w:eastAsia="Times New Roman" w:hAnsi="Times New Roman"/>
          <w:sz w:val="28"/>
          <w:szCs w:val="28"/>
        </w:rPr>
        <w:t>цируют следующим образом</w:t>
      </w:r>
      <w:r w:rsidR="00A128EA" w:rsidRPr="001F14B8">
        <w:rPr>
          <w:rFonts w:ascii="Times New Roman" w:eastAsia="Times New Roman" w:hAnsi="Times New Roman"/>
          <w:sz w:val="28"/>
          <w:szCs w:val="28"/>
        </w:rPr>
        <w:t>:</w:t>
      </w:r>
    </w:p>
    <w:p w14:paraId="7BC2E719" w14:textId="77777777" w:rsidR="00A128EA" w:rsidRPr="001F14B8" w:rsidRDefault="00A128EA"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Формовой мармелад: </w:t>
      </w:r>
      <w:r w:rsidR="002D4511" w:rsidRPr="001F14B8">
        <w:rPr>
          <w:rFonts w:ascii="Times New Roman" w:eastAsia="Times New Roman" w:hAnsi="Times New Roman"/>
          <w:sz w:val="28"/>
          <w:szCs w:val="28"/>
        </w:rPr>
        <w:t xml:space="preserve">в твердые формы отсаживается </w:t>
      </w:r>
      <w:r w:rsidRPr="001F14B8">
        <w:rPr>
          <w:rFonts w:ascii="Times New Roman" w:eastAsia="Times New Roman" w:hAnsi="Times New Roman"/>
          <w:sz w:val="28"/>
          <w:szCs w:val="28"/>
        </w:rPr>
        <w:t xml:space="preserve">мармеладная масса, </w:t>
      </w:r>
      <w:r w:rsidR="002D4511" w:rsidRPr="001F14B8">
        <w:rPr>
          <w:rFonts w:ascii="Times New Roman" w:eastAsia="Times New Roman" w:hAnsi="Times New Roman"/>
          <w:sz w:val="28"/>
          <w:szCs w:val="28"/>
        </w:rPr>
        <w:t>в целях придания</w:t>
      </w:r>
      <w:r w:rsidRPr="001F14B8">
        <w:rPr>
          <w:rFonts w:ascii="Times New Roman" w:eastAsia="Times New Roman" w:hAnsi="Times New Roman"/>
          <w:sz w:val="28"/>
          <w:szCs w:val="28"/>
        </w:rPr>
        <w:t xml:space="preserve"> продукту определенн</w:t>
      </w:r>
      <w:r w:rsidR="002D4511" w:rsidRPr="001F14B8">
        <w:rPr>
          <w:rFonts w:ascii="Times New Roman" w:eastAsia="Times New Roman" w:hAnsi="Times New Roman"/>
          <w:sz w:val="28"/>
          <w:szCs w:val="28"/>
        </w:rPr>
        <w:t>ой</w:t>
      </w:r>
      <w:r w:rsidRPr="001F14B8">
        <w:rPr>
          <w:rFonts w:ascii="Times New Roman" w:eastAsia="Times New Roman" w:hAnsi="Times New Roman"/>
          <w:sz w:val="28"/>
          <w:szCs w:val="28"/>
        </w:rPr>
        <w:t xml:space="preserve"> форм</w:t>
      </w:r>
      <w:r w:rsidR="002D4511" w:rsidRPr="001F14B8">
        <w:rPr>
          <w:rFonts w:ascii="Times New Roman" w:eastAsia="Times New Roman" w:hAnsi="Times New Roman"/>
          <w:sz w:val="28"/>
          <w:szCs w:val="28"/>
        </w:rPr>
        <w:t>ы</w:t>
      </w:r>
      <w:r w:rsidRPr="001F14B8">
        <w:rPr>
          <w:rFonts w:ascii="Times New Roman" w:eastAsia="Times New Roman" w:hAnsi="Times New Roman"/>
          <w:sz w:val="28"/>
          <w:szCs w:val="28"/>
        </w:rPr>
        <w:t>.</w:t>
      </w:r>
    </w:p>
    <w:p w14:paraId="7F28AACE" w14:textId="77777777" w:rsidR="00A128EA" w:rsidRPr="001F14B8" w:rsidRDefault="00A128EA"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Пластовый мармелад: в этом случае масса отливается непосредственно в тару, в которой продукт будет дальше храниться и реализовываться.</w:t>
      </w:r>
    </w:p>
    <w:p w14:paraId="562DA36F" w14:textId="77777777" w:rsidR="00A128EA" w:rsidRPr="001F14B8" w:rsidRDefault="00A128EA"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Нарезной мармелад: отлитая масса нарезается на отдельные кусочки, что позволяет получить индивидуальные порции или формы.</w:t>
      </w:r>
      <w:r w:rsidR="006C0513"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Эти различные способы формирования мармелада могут влиять на его структуру и внешний вид, что учитывается при производстве и классификации продукции.</w:t>
      </w:r>
    </w:p>
    <w:p w14:paraId="2FE3CA3E" w14:textId="77777777" w:rsidR="00A128EA" w:rsidRPr="001F14B8" w:rsidRDefault="00A128EA"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В общем классификаторе видов экономической деятельности (ОКЭД НК РК 03-2019) Республики Казахстан для пастиломармеладных изделий подходит код 10.39 «Прочие виды переработки и консервирования фруктов и овощей», в который входит раздел - производство джемов, мармеладов и пищевых желе.</w:t>
      </w:r>
      <w:r w:rsidR="006C0513"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На основании Кодекса (стандарта) для варенья, желе и мармеладов (</w:t>
      </w:r>
      <w:r w:rsidR="00E86E94" w:rsidRPr="001F14B8">
        <w:rPr>
          <w:rFonts w:ascii="Times New Roman" w:eastAsia="Times New Roman" w:hAnsi="Times New Roman"/>
          <w:sz w:val="28"/>
          <w:szCs w:val="28"/>
        </w:rPr>
        <w:t>CODEX STAN 296-2009) в таблице 4</w:t>
      </w:r>
      <w:r w:rsidRPr="001F14B8">
        <w:rPr>
          <w:rFonts w:ascii="Times New Roman" w:eastAsia="Times New Roman" w:hAnsi="Times New Roman"/>
          <w:sz w:val="28"/>
          <w:szCs w:val="28"/>
        </w:rPr>
        <w:t xml:space="preserve"> представлена информация </w:t>
      </w:r>
      <w:r w:rsidR="006C0513" w:rsidRPr="001F14B8">
        <w:rPr>
          <w:rFonts w:ascii="Times New Roman" w:eastAsia="Times New Roman" w:hAnsi="Times New Roman"/>
          <w:sz w:val="28"/>
          <w:szCs w:val="28"/>
        </w:rPr>
        <w:t>о терминах,</w:t>
      </w:r>
      <w:r w:rsidRPr="001F14B8">
        <w:rPr>
          <w:rFonts w:ascii="Times New Roman" w:eastAsia="Times New Roman" w:hAnsi="Times New Roman"/>
          <w:sz w:val="28"/>
          <w:szCs w:val="28"/>
        </w:rPr>
        <w:t xml:space="preserve"> посвященных пастиломармеладным изделиям.</w:t>
      </w:r>
    </w:p>
    <w:p w14:paraId="50D27C19" w14:textId="77777777" w:rsidR="00A83803" w:rsidRPr="001F14B8" w:rsidRDefault="00A83803"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Как видно из таблиц 4 и 5 в стандарте для джемов, желе и мармеладов CXS 296-2009 предусмотрены не все термины, отражающие весь класс плодово-ягодных сахаристых кондитерских изделий.</w:t>
      </w:r>
    </w:p>
    <w:p w14:paraId="35EFA12D" w14:textId="77777777" w:rsidR="00A83803" w:rsidRPr="001F14B8" w:rsidRDefault="00A83803" w:rsidP="0000093C">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rPr>
        <w:t xml:space="preserve">Согласно данным </w:t>
      </w:r>
      <w:r w:rsidRPr="001F14B8">
        <w:rPr>
          <w:rFonts w:ascii="Times New Roman" w:eastAsia="Times New Roman" w:hAnsi="Times New Roman"/>
          <w:sz w:val="28"/>
          <w:szCs w:val="28"/>
          <w:lang w:eastAsia="ru-RU"/>
        </w:rPr>
        <w:t>[</w:t>
      </w:r>
      <w:r w:rsidRPr="001F14B8">
        <w:rPr>
          <w:rFonts w:ascii="Times New Roman" w:eastAsia="Times New Roman" w:hAnsi="Times New Roman"/>
          <w:sz w:val="28"/>
          <w:szCs w:val="28"/>
          <w:lang w:val="kk-KZ" w:eastAsia="ru-RU"/>
        </w:rPr>
        <w:t>56</w:t>
      </w:r>
      <w:r w:rsidRPr="001F14B8">
        <w:rPr>
          <w:rFonts w:ascii="Times New Roman" w:eastAsia="Times New Roman" w:hAnsi="Times New Roman"/>
          <w:sz w:val="28"/>
          <w:szCs w:val="28"/>
          <w:lang w:eastAsia="ru-RU"/>
        </w:rPr>
        <w:t xml:space="preserve">] существует дополнительная терминология по определению пастильных изделий. </w:t>
      </w:r>
    </w:p>
    <w:p w14:paraId="450709DF" w14:textId="77777777" w:rsidR="00A83803" w:rsidRPr="001F14B8" w:rsidRDefault="00A83803"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lang w:eastAsia="ru-RU"/>
        </w:rPr>
        <w:t xml:space="preserve">Пастильные изделия представляют собой кондитерские продукты, которые создаются путем взбивания плодово-ягодного пюре с сахаром и яичными </w:t>
      </w:r>
      <w:r w:rsidRPr="001F14B8">
        <w:rPr>
          <w:rFonts w:ascii="Times New Roman" w:eastAsia="Times New Roman" w:hAnsi="Times New Roman"/>
          <w:sz w:val="28"/>
          <w:szCs w:val="28"/>
          <w:lang w:eastAsia="ru-RU"/>
        </w:rPr>
        <w:lastRenderedPageBreak/>
        <w:t>белками, а затем соединяются с горячим клеевым сиропом, состоящим из сахара, патоки и агара. В зависимости от используемой массы, это может быть клеевая пастила или заварная пастила</w:t>
      </w:r>
      <w:r w:rsidRPr="001F14B8">
        <w:rPr>
          <w:rFonts w:ascii="Times New Roman" w:eastAsia="Times New Roman" w:hAnsi="Times New Roman"/>
          <w:b/>
          <w:sz w:val="28"/>
          <w:szCs w:val="28"/>
          <w:lang w:eastAsia="ru-RU"/>
        </w:rPr>
        <w:t xml:space="preserve"> </w:t>
      </w:r>
      <w:r w:rsidRPr="001F14B8">
        <w:rPr>
          <w:rFonts w:ascii="Times New Roman" w:eastAsia="Times New Roman" w:hAnsi="Times New Roman"/>
          <w:sz w:val="28"/>
          <w:szCs w:val="28"/>
          <w:lang w:eastAsia="ru-RU"/>
        </w:rPr>
        <w:t>[</w:t>
      </w:r>
      <w:r w:rsidRPr="001F14B8">
        <w:rPr>
          <w:rFonts w:ascii="Times New Roman" w:eastAsia="Times New Roman" w:hAnsi="Times New Roman"/>
          <w:sz w:val="28"/>
          <w:szCs w:val="28"/>
          <w:lang w:val="kk-KZ" w:eastAsia="ru-RU"/>
        </w:rPr>
        <w:t>56</w:t>
      </w:r>
      <w:r w:rsidRPr="001F14B8">
        <w:rPr>
          <w:rFonts w:ascii="Times New Roman" w:eastAsia="Times New Roman" w:hAnsi="Times New Roman"/>
          <w:sz w:val="28"/>
          <w:szCs w:val="28"/>
          <w:lang w:eastAsia="ru-RU"/>
        </w:rPr>
        <w:t>].</w:t>
      </w:r>
    </w:p>
    <w:p w14:paraId="3A1297A3" w14:textId="77777777" w:rsidR="0007546B" w:rsidRPr="001F14B8" w:rsidRDefault="0007546B" w:rsidP="0007546B">
      <w:pPr>
        <w:spacing w:after="0" w:line="240" w:lineRule="auto"/>
        <w:rPr>
          <w:rFonts w:ascii="Times New Roman" w:eastAsia="Times New Roman" w:hAnsi="Times New Roman"/>
          <w:sz w:val="28"/>
          <w:szCs w:val="28"/>
        </w:rPr>
      </w:pPr>
    </w:p>
    <w:p w14:paraId="76502A11" w14:textId="77777777" w:rsidR="00A128EA" w:rsidRPr="001F14B8" w:rsidRDefault="00E86E94" w:rsidP="0007546B">
      <w:pPr>
        <w:spacing w:after="0" w:line="240" w:lineRule="auto"/>
        <w:rPr>
          <w:rFonts w:ascii="Times New Roman" w:eastAsia="Times New Roman" w:hAnsi="Times New Roman"/>
          <w:sz w:val="28"/>
          <w:szCs w:val="28"/>
        </w:rPr>
      </w:pPr>
      <w:r w:rsidRPr="001F14B8">
        <w:rPr>
          <w:rFonts w:ascii="Times New Roman" w:hAnsi="Times New Roman"/>
          <w:bCs/>
          <w:sz w:val="28"/>
          <w:szCs w:val="28"/>
        </w:rPr>
        <w:t>Таблица 4</w:t>
      </w:r>
      <w:r w:rsidR="00A128EA" w:rsidRPr="001F14B8">
        <w:rPr>
          <w:rFonts w:ascii="Times New Roman" w:hAnsi="Times New Roman"/>
          <w:bCs/>
          <w:sz w:val="28"/>
          <w:szCs w:val="28"/>
        </w:rPr>
        <w:t xml:space="preserve"> </w:t>
      </w:r>
      <w:r w:rsidR="00966898" w:rsidRPr="001F14B8">
        <w:rPr>
          <w:rFonts w:ascii="Times New Roman" w:hAnsi="Times New Roman"/>
          <w:bCs/>
          <w:sz w:val="28"/>
          <w:szCs w:val="28"/>
        </w:rPr>
        <w:t>–</w:t>
      </w:r>
      <w:r w:rsidR="00A128EA" w:rsidRPr="001F14B8">
        <w:rPr>
          <w:rFonts w:ascii="Times New Roman" w:hAnsi="Times New Roman"/>
          <w:sz w:val="28"/>
          <w:szCs w:val="28"/>
        </w:rPr>
        <w:t xml:space="preserve"> </w:t>
      </w:r>
      <w:r w:rsidR="00A128EA" w:rsidRPr="001F14B8">
        <w:rPr>
          <w:rFonts w:ascii="Times New Roman" w:eastAsia="Times New Roman" w:hAnsi="Times New Roman"/>
          <w:sz w:val="28"/>
          <w:szCs w:val="28"/>
        </w:rPr>
        <w:t>Определения продукта по CODEX STAN 296-2009 [</w:t>
      </w:r>
      <w:r w:rsidR="00346AC2" w:rsidRPr="001F14B8">
        <w:rPr>
          <w:rFonts w:ascii="Times New Roman" w:eastAsia="Times New Roman" w:hAnsi="Times New Roman"/>
          <w:sz w:val="28"/>
          <w:szCs w:val="28"/>
        </w:rPr>
        <w:t>55</w:t>
      </w:r>
      <w:r w:rsidR="00A128EA" w:rsidRPr="001F14B8">
        <w:rPr>
          <w:rFonts w:ascii="Times New Roman" w:eastAsia="Times New Roman" w:hAnsi="Times New Roman"/>
          <w:sz w:val="28"/>
          <w:szCs w:val="28"/>
        </w:rPr>
        <w:t>].</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6549"/>
      </w:tblGrid>
      <w:tr w:rsidR="008A5F57" w:rsidRPr="001F14B8" w14:paraId="41B70C5F" w14:textId="77777777" w:rsidTr="009B4FF3">
        <w:tc>
          <w:tcPr>
            <w:tcW w:w="3085" w:type="dxa"/>
          </w:tcPr>
          <w:p w14:paraId="7C6AD6EB" w14:textId="77777777" w:rsidR="00A128EA" w:rsidRPr="001F14B8" w:rsidRDefault="00A128EA"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Продукт</w:t>
            </w:r>
          </w:p>
        </w:tc>
        <w:tc>
          <w:tcPr>
            <w:tcW w:w="6549" w:type="dxa"/>
          </w:tcPr>
          <w:p w14:paraId="29C3E23E" w14:textId="77777777" w:rsidR="00A128EA" w:rsidRPr="001F14B8" w:rsidRDefault="00A128EA"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Описание</w:t>
            </w:r>
          </w:p>
          <w:p w14:paraId="5ACB3B84" w14:textId="77777777" w:rsidR="003B4405" w:rsidRPr="001F14B8" w:rsidRDefault="003B4405" w:rsidP="00560F57">
            <w:pPr>
              <w:spacing w:after="0" w:line="240" w:lineRule="auto"/>
              <w:jc w:val="both"/>
              <w:rPr>
                <w:rFonts w:ascii="Times New Roman" w:eastAsia="Times New Roman" w:hAnsi="Times New Roman"/>
                <w:sz w:val="24"/>
                <w:szCs w:val="24"/>
                <w:lang w:eastAsia="ru-RU"/>
              </w:rPr>
            </w:pPr>
          </w:p>
        </w:tc>
      </w:tr>
      <w:tr w:rsidR="008A5F57" w:rsidRPr="001F14B8" w14:paraId="3C99AB9A" w14:textId="77777777" w:rsidTr="009B4FF3">
        <w:tc>
          <w:tcPr>
            <w:tcW w:w="3085" w:type="dxa"/>
          </w:tcPr>
          <w:p w14:paraId="2662750D" w14:textId="77777777" w:rsidR="00A128EA" w:rsidRPr="001F14B8" w:rsidRDefault="00A128EA"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Джем</w:t>
            </w:r>
          </w:p>
        </w:tc>
        <w:tc>
          <w:tcPr>
            <w:tcW w:w="6549" w:type="dxa"/>
          </w:tcPr>
          <w:p w14:paraId="2A3133B7" w14:textId="77777777" w:rsidR="00A128EA" w:rsidRPr="001F14B8" w:rsidRDefault="00A128EA" w:rsidP="00560F57">
            <w:pPr>
              <w:spacing w:after="0" w:line="240" w:lineRule="auto"/>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xml:space="preserve">Продукт, доведенный до пригодной консистенции, изготовленный из целого фрукта, кусочков фруктов, неконцентрированной и/или концентрированной плодовой мякоти или фруктового пюре, из одной или нескольких разновидностей фруктов, которые смешаны с </w:t>
            </w:r>
            <w:hyperlink r:id="rId17" w:anchor="sub_id=20200">
              <w:r w:rsidRPr="001F14B8">
                <w:rPr>
                  <w:rFonts w:ascii="Times New Roman" w:eastAsia="Times New Roman" w:hAnsi="Times New Roman"/>
                  <w:sz w:val="24"/>
                  <w:szCs w:val="24"/>
                  <w:lang w:eastAsia="ru-RU"/>
                </w:rPr>
                <w:t xml:space="preserve">подслащивающими пищевыми веществами, как указано в </w:t>
              </w:r>
            </w:hyperlink>
            <w:r w:rsidRPr="001F14B8">
              <w:rPr>
                <w:rFonts w:ascii="Times New Roman" w:eastAsia="Times New Roman" w:hAnsi="Times New Roman"/>
                <w:sz w:val="24"/>
                <w:szCs w:val="24"/>
                <w:lang w:eastAsia="ru-RU"/>
              </w:rPr>
              <w:t>таблице 5</w:t>
            </w:r>
            <w:hyperlink r:id="rId18" w:anchor="sub_id=20200">
              <w:r w:rsidRPr="001F14B8">
                <w:rPr>
                  <w:rFonts w:ascii="Times New Roman" w:eastAsia="Times New Roman" w:hAnsi="Times New Roman"/>
                  <w:sz w:val="24"/>
                  <w:szCs w:val="24"/>
                  <w:lang w:eastAsia="ru-RU"/>
                </w:rPr>
                <w:t>., и добавлением воды либо без ее добавления.</w:t>
              </w:r>
            </w:hyperlink>
          </w:p>
        </w:tc>
      </w:tr>
      <w:tr w:rsidR="008A5F57" w:rsidRPr="001F14B8" w14:paraId="58093877" w14:textId="77777777" w:rsidTr="009B4FF3">
        <w:tc>
          <w:tcPr>
            <w:tcW w:w="3085" w:type="dxa"/>
          </w:tcPr>
          <w:p w14:paraId="6E590EA8" w14:textId="77777777" w:rsidR="00A128EA" w:rsidRPr="001F14B8" w:rsidRDefault="00A128EA"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Желе</w:t>
            </w:r>
          </w:p>
        </w:tc>
        <w:tc>
          <w:tcPr>
            <w:tcW w:w="6549" w:type="dxa"/>
          </w:tcPr>
          <w:p w14:paraId="69942975" w14:textId="77777777" w:rsidR="00A128EA" w:rsidRPr="001F14B8" w:rsidRDefault="00A128EA" w:rsidP="00560F57">
            <w:pPr>
              <w:spacing w:after="0" w:line="240" w:lineRule="auto"/>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xml:space="preserve">Продукты, доведенные до полутвердой </w:t>
            </w:r>
            <w:proofErr w:type="spellStart"/>
            <w:r w:rsidRPr="001F14B8">
              <w:rPr>
                <w:rFonts w:ascii="Times New Roman" w:eastAsia="Times New Roman" w:hAnsi="Times New Roman"/>
                <w:sz w:val="24"/>
                <w:szCs w:val="24"/>
                <w:lang w:eastAsia="ru-RU"/>
              </w:rPr>
              <w:t>желатинизированной</w:t>
            </w:r>
            <w:proofErr w:type="spellEnd"/>
            <w:r w:rsidRPr="001F14B8">
              <w:rPr>
                <w:rFonts w:ascii="Times New Roman" w:eastAsia="Times New Roman" w:hAnsi="Times New Roman"/>
                <w:sz w:val="24"/>
                <w:szCs w:val="24"/>
                <w:lang w:eastAsia="ru-RU"/>
              </w:rPr>
              <w:t xml:space="preserve"> консистенции и изготовленные из сока и/или водных экстрактов одного или нескольких фруктов, которые смешаны с подслащивающими пищевыми веществами, как указано в таблице 5, и добавлением воды либо без ее добавления.</w:t>
            </w:r>
          </w:p>
          <w:p w14:paraId="74075307" w14:textId="77777777" w:rsidR="009B4FF3" w:rsidRPr="001F14B8" w:rsidRDefault="009B4FF3" w:rsidP="00560F57">
            <w:pPr>
              <w:spacing w:after="0" w:line="240" w:lineRule="auto"/>
              <w:jc w:val="both"/>
              <w:rPr>
                <w:rFonts w:ascii="Times New Roman" w:eastAsia="Times New Roman" w:hAnsi="Times New Roman"/>
                <w:sz w:val="24"/>
                <w:szCs w:val="24"/>
                <w:lang w:eastAsia="ru-RU"/>
              </w:rPr>
            </w:pPr>
          </w:p>
        </w:tc>
      </w:tr>
      <w:tr w:rsidR="009B4FF3" w:rsidRPr="001F14B8" w14:paraId="1B3CC707" w14:textId="77777777" w:rsidTr="009B4FF3">
        <w:tc>
          <w:tcPr>
            <w:tcW w:w="3085" w:type="dxa"/>
          </w:tcPr>
          <w:p w14:paraId="74C8100F" w14:textId="77777777" w:rsidR="009B4FF3" w:rsidRPr="001F14B8" w:rsidRDefault="009B4FF3" w:rsidP="009B4FF3">
            <w:pPr>
              <w:spacing w:after="0" w:line="240" w:lineRule="auto"/>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Цитрусовый мармелад</w:t>
            </w:r>
          </w:p>
        </w:tc>
        <w:tc>
          <w:tcPr>
            <w:tcW w:w="6549" w:type="dxa"/>
          </w:tcPr>
          <w:p w14:paraId="3A1CFFB1" w14:textId="77777777" w:rsidR="009B4FF3" w:rsidRPr="001F14B8" w:rsidRDefault="009B4FF3" w:rsidP="009B4FF3">
            <w:pPr>
              <w:spacing w:after="0" w:line="240" w:lineRule="auto"/>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xml:space="preserve">Продукт, полученный из одного или нескольких плодов цитрусовых и доведенный до пригодной консистенции. Он может быть изготовлен из одного или нескольких следующих ингредиентов: целый фрукт или кусочки фрукта, с которых может быть полностью или частично удалена кожура, плодовая мякоть, пюре, сок, водные экстракты и цедра, и может быть смешан с </w:t>
            </w:r>
          </w:p>
          <w:p w14:paraId="058A070A" w14:textId="77777777" w:rsidR="009B4FF3" w:rsidRPr="001F14B8" w:rsidRDefault="009B4FF3" w:rsidP="009B4FF3">
            <w:pPr>
              <w:spacing w:after="0" w:line="240" w:lineRule="auto"/>
              <w:jc w:val="both"/>
              <w:rPr>
                <w:rFonts w:ascii="Times New Roman" w:eastAsia="Times New Roman" w:hAnsi="Times New Roman"/>
                <w:sz w:val="24"/>
                <w:szCs w:val="24"/>
                <w:lang w:eastAsia="ru-RU"/>
              </w:rPr>
            </w:pPr>
          </w:p>
        </w:tc>
      </w:tr>
      <w:tr w:rsidR="009B4FF3" w:rsidRPr="001F14B8" w14:paraId="5C701A46" w14:textId="77777777" w:rsidTr="009B4FF3">
        <w:tc>
          <w:tcPr>
            <w:tcW w:w="3085" w:type="dxa"/>
          </w:tcPr>
          <w:p w14:paraId="05AC1A75" w14:textId="77777777" w:rsidR="009B4FF3" w:rsidRPr="001F14B8" w:rsidRDefault="009B4FF3" w:rsidP="009B4FF3">
            <w:pPr>
              <w:spacing w:after="0" w:line="240" w:lineRule="auto"/>
              <w:jc w:val="both"/>
              <w:rPr>
                <w:rFonts w:ascii="Times New Roman" w:eastAsia="Times New Roman" w:hAnsi="Times New Roman"/>
                <w:sz w:val="24"/>
                <w:szCs w:val="24"/>
                <w:lang w:eastAsia="ru-RU"/>
              </w:rPr>
            </w:pPr>
          </w:p>
        </w:tc>
        <w:tc>
          <w:tcPr>
            <w:tcW w:w="6549" w:type="dxa"/>
          </w:tcPr>
          <w:p w14:paraId="367FB5D9" w14:textId="77777777" w:rsidR="009B4FF3" w:rsidRPr="001F14B8" w:rsidRDefault="009B4FF3" w:rsidP="009B4FF3">
            <w:pPr>
              <w:spacing w:after="0" w:line="240" w:lineRule="auto"/>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подслащивающими пищевыми веществами, как указано в таблице 5, и добавлением воды либо без ее добавления.</w:t>
            </w:r>
          </w:p>
        </w:tc>
      </w:tr>
      <w:tr w:rsidR="009B4FF3" w:rsidRPr="001F14B8" w14:paraId="7A69AB5B" w14:textId="77777777" w:rsidTr="009B4FF3">
        <w:tc>
          <w:tcPr>
            <w:tcW w:w="3085" w:type="dxa"/>
          </w:tcPr>
          <w:p w14:paraId="53ACE478" w14:textId="77777777" w:rsidR="009B4FF3" w:rsidRPr="001F14B8" w:rsidRDefault="009B4FF3" w:rsidP="009B4FF3">
            <w:pPr>
              <w:spacing w:after="0" w:line="240" w:lineRule="auto"/>
              <w:jc w:val="center"/>
              <w:rPr>
                <w:rFonts w:ascii="Times New Roman" w:eastAsia="Times New Roman" w:hAnsi="Times New Roman"/>
                <w:sz w:val="24"/>
                <w:szCs w:val="24"/>
                <w:lang w:eastAsia="ru-RU"/>
              </w:rPr>
            </w:pPr>
            <w:proofErr w:type="spellStart"/>
            <w:r w:rsidRPr="001F14B8">
              <w:rPr>
                <w:rFonts w:ascii="Times New Roman" w:eastAsia="Times New Roman" w:hAnsi="Times New Roman"/>
                <w:sz w:val="24"/>
                <w:szCs w:val="24"/>
                <w:lang w:eastAsia="ru-RU"/>
              </w:rPr>
              <w:t>Нецитрусовый</w:t>
            </w:r>
            <w:proofErr w:type="spellEnd"/>
            <w:r w:rsidRPr="001F14B8">
              <w:rPr>
                <w:rFonts w:ascii="Times New Roman" w:eastAsia="Times New Roman" w:hAnsi="Times New Roman"/>
                <w:sz w:val="24"/>
                <w:szCs w:val="24"/>
                <w:lang w:eastAsia="ru-RU"/>
              </w:rPr>
              <w:t xml:space="preserve"> мармелад</w:t>
            </w:r>
          </w:p>
        </w:tc>
        <w:tc>
          <w:tcPr>
            <w:tcW w:w="6549" w:type="dxa"/>
          </w:tcPr>
          <w:p w14:paraId="2AC59ECB" w14:textId="77777777" w:rsidR="009B4FF3" w:rsidRPr="001F14B8" w:rsidRDefault="009B4FF3" w:rsidP="009B4FF3">
            <w:pPr>
              <w:spacing w:after="0" w:line="240" w:lineRule="auto"/>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Продукт, приготовленный путем варения фрукта, целого, кусочками либо раздавленного, с добавлением подслащивающих пищевых веществ, как указано в таблице 5, для приобретения полужидкого или вязкого состояния.</w:t>
            </w:r>
          </w:p>
        </w:tc>
      </w:tr>
      <w:tr w:rsidR="009B4FF3" w:rsidRPr="001F14B8" w14:paraId="330AB4CB" w14:textId="77777777" w:rsidTr="009B4FF3">
        <w:tc>
          <w:tcPr>
            <w:tcW w:w="3085" w:type="dxa"/>
          </w:tcPr>
          <w:p w14:paraId="42DFCB8D" w14:textId="77777777" w:rsidR="009B4FF3" w:rsidRPr="001F14B8" w:rsidRDefault="009B4FF3" w:rsidP="009B4FF3">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Желейный мармелад</w:t>
            </w:r>
          </w:p>
        </w:tc>
        <w:tc>
          <w:tcPr>
            <w:tcW w:w="6549" w:type="dxa"/>
          </w:tcPr>
          <w:p w14:paraId="1E90C60D" w14:textId="77777777" w:rsidR="009B4FF3" w:rsidRPr="001F14B8" w:rsidRDefault="009B4FF3" w:rsidP="009B4FF3">
            <w:pPr>
              <w:spacing w:after="0" w:line="240" w:lineRule="auto"/>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Продукт, описанный как цитрусовый мармелад, из которого удалены все нерастворимые сухие вещества, который может содержать небольшое количество тонко нарезанной кожуры, а может не содержать ее.</w:t>
            </w:r>
          </w:p>
        </w:tc>
      </w:tr>
    </w:tbl>
    <w:p w14:paraId="3CC6A1F1" w14:textId="77777777" w:rsidR="00A128EA" w:rsidRPr="001F14B8" w:rsidRDefault="00A128EA" w:rsidP="00560F57">
      <w:pPr>
        <w:spacing w:after="0" w:line="240" w:lineRule="auto"/>
        <w:ind w:firstLine="709"/>
        <w:jc w:val="both"/>
        <w:rPr>
          <w:rFonts w:ascii="Times New Roman" w:hAnsi="Times New Roman"/>
          <w:bCs/>
          <w:sz w:val="28"/>
          <w:szCs w:val="28"/>
        </w:rPr>
      </w:pPr>
    </w:p>
    <w:p w14:paraId="2B3F7E5B" w14:textId="77777777" w:rsidR="00CA282E" w:rsidRPr="001F14B8" w:rsidRDefault="00CA282E" w:rsidP="00CA282E">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Так же существует единая терминология, контролируемая нормативной документацией Республики Казахстан. Например, ссылаясь на ГОСТ 6441-2014 [57] и ГОСТ 6442-2014 [58] года можно рассмотреть следующую терминологию:</w:t>
      </w:r>
    </w:p>
    <w:p w14:paraId="3DDF40CD" w14:textId="77777777" w:rsidR="00CA282E" w:rsidRPr="001F14B8" w:rsidRDefault="00CA282E" w:rsidP="00CA282E">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Пастильное изделие</w:t>
      </w:r>
      <w:r w:rsidRPr="001F14B8">
        <w:rPr>
          <w:rFonts w:ascii="Times New Roman" w:eastAsia="Times New Roman" w:hAnsi="Times New Roman"/>
          <w:b/>
          <w:sz w:val="28"/>
          <w:szCs w:val="28"/>
          <w:lang w:eastAsia="ru-RU"/>
        </w:rPr>
        <w:t xml:space="preserve"> – </w:t>
      </w:r>
      <w:r w:rsidRPr="001F14B8">
        <w:rPr>
          <w:rFonts w:ascii="Times New Roman" w:eastAsia="Times New Roman" w:hAnsi="Times New Roman"/>
          <w:sz w:val="28"/>
          <w:szCs w:val="28"/>
          <w:lang w:eastAsia="ru-RU"/>
        </w:rPr>
        <w:t>это</w:t>
      </w:r>
      <w:r w:rsidRPr="001F14B8">
        <w:rPr>
          <w:rFonts w:ascii="Times New Roman" w:eastAsia="Times New Roman" w:hAnsi="Times New Roman"/>
          <w:b/>
          <w:sz w:val="28"/>
          <w:szCs w:val="28"/>
          <w:lang w:eastAsia="ru-RU"/>
        </w:rPr>
        <w:t xml:space="preserve"> </w:t>
      </w:r>
      <w:r w:rsidRPr="001F14B8">
        <w:rPr>
          <w:rFonts w:ascii="Times New Roman" w:eastAsia="Times New Roman" w:hAnsi="Times New Roman"/>
          <w:sz w:val="28"/>
          <w:szCs w:val="28"/>
          <w:lang w:eastAsia="ru-RU"/>
        </w:rPr>
        <w:t xml:space="preserve">сахаристое кондитерское изделие пенообразной структуры, полученное из сбивной массы с добавлением </w:t>
      </w:r>
      <w:proofErr w:type="spellStart"/>
      <w:r w:rsidRPr="001F14B8">
        <w:rPr>
          <w:rFonts w:ascii="Times New Roman" w:eastAsia="Times New Roman" w:hAnsi="Times New Roman"/>
          <w:sz w:val="28"/>
          <w:szCs w:val="28"/>
          <w:lang w:eastAsia="ru-RU"/>
        </w:rPr>
        <w:t>структурообразователя</w:t>
      </w:r>
      <w:proofErr w:type="spellEnd"/>
      <w:r w:rsidRPr="001F14B8">
        <w:rPr>
          <w:rFonts w:ascii="Times New Roman" w:eastAsia="Times New Roman" w:hAnsi="Times New Roman"/>
          <w:sz w:val="28"/>
          <w:szCs w:val="28"/>
          <w:lang w:eastAsia="ru-RU"/>
        </w:rPr>
        <w:t xml:space="preserve"> или без него, фруктового (овощного) сырья. пищевых добавок, с массовой долей фруктового (овощного) сырья не менее 11 %, массовой доли влаги не более 25 %. плотностью не более 0,9 г/см</w:t>
      </w:r>
      <w:r w:rsidRPr="001F14B8">
        <w:rPr>
          <w:rFonts w:ascii="Times New Roman" w:eastAsia="Times New Roman" w:hAnsi="Times New Roman"/>
          <w:sz w:val="28"/>
          <w:szCs w:val="28"/>
          <w:vertAlign w:val="superscript"/>
          <w:lang w:eastAsia="ru-RU"/>
        </w:rPr>
        <w:t>3</w:t>
      </w:r>
      <w:r w:rsidRPr="001F14B8">
        <w:rPr>
          <w:rFonts w:ascii="Times New Roman" w:eastAsia="Times New Roman" w:hAnsi="Times New Roman"/>
          <w:sz w:val="28"/>
          <w:szCs w:val="28"/>
          <w:lang w:eastAsia="ru-RU"/>
        </w:rPr>
        <w:t xml:space="preserve">. </w:t>
      </w:r>
    </w:p>
    <w:p w14:paraId="38C5C6D9" w14:textId="77777777" w:rsidR="00A83803" w:rsidRPr="001F14B8" w:rsidRDefault="00A83803" w:rsidP="00560F57">
      <w:pPr>
        <w:spacing w:after="0" w:line="240" w:lineRule="auto"/>
        <w:ind w:firstLine="709"/>
        <w:jc w:val="both"/>
        <w:rPr>
          <w:rFonts w:ascii="Times New Roman" w:hAnsi="Times New Roman"/>
          <w:bCs/>
          <w:sz w:val="28"/>
          <w:szCs w:val="28"/>
        </w:rPr>
      </w:pPr>
    </w:p>
    <w:p w14:paraId="166A4C86" w14:textId="77777777" w:rsidR="00A128EA" w:rsidRPr="001F14B8" w:rsidRDefault="00A128EA"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hAnsi="Times New Roman"/>
          <w:bCs/>
          <w:sz w:val="28"/>
          <w:szCs w:val="28"/>
        </w:rPr>
        <w:lastRenderedPageBreak/>
        <w:t xml:space="preserve">Таблица </w:t>
      </w:r>
      <w:r w:rsidR="00E86E94" w:rsidRPr="001F14B8">
        <w:rPr>
          <w:rFonts w:ascii="Times New Roman" w:hAnsi="Times New Roman"/>
          <w:bCs/>
          <w:sz w:val="28"/>
          <w:szCs w:val="28"/>
        </w:rPr>
        <w:t>5</w:t>
      </w:r>
      <w:r w:rsidRPr="001F14B8">
        <w:rPr>
          <w:rFonts w:ascii="Times New Roman" w:hAnsi="Times New Roman"/>
          <w:bCs/>
          <w:sz w:val="28"/>
          <w:szCs w:val="28"/>
        </w:rPr>
        <w:t xml:space="preserve"> </w:t>
      </w:r>
      <w:r w:rsidRPr="001F14B8">
        <w:rPr>
          <w:rFonts w:ascii="Times New Roman" w:eastAsia="Times New Roman" w:hAnsi="Times New Roman"/>
          <w:sz w:val="28"/>
          <w:szCs w:val="28"/>
          <w:lang w:eastAsia="ru-RU"/>
        </w:rPr>
        <w:t>– Остальные термины по</w:t>
      </w:r>
      <w:r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lang w:eastAsia="ru-RU"/>
        </w:rPr>
        <w:t>CODEX STAN 296-2009 [</w:t>
      </w:r>
      <w:r w:rsidR="00346AC2" w:rsidRPr="001F14B8">
        <w:rPr>
          <w:rFonts w:ascii="Times New Roman" w:eastAsia="Times New Roman" w:hAnsi="Times New Roman"/>
          <w:sz w:val="28"/>
          <w:szCs w:val="28"/>
          <w:lang w:eastAsia="ru-RU"/>
        </w:rPr>
        <w:t>55</w:t>
      </w:r>
      <w:r w:rsidRPr="001F14B8">
        <w:rPr>
          <w:rFonts w:ascii="Times New Roman" w:eastAsia="Times New Roman" w:hAnsi="Times New Roman"/>
          <w:sz w:val="28"/>
          <w:szCs w:val="28"/>
          <w:lang w:eastAsia="ru-RU"/>
        </w:rPr>
        <w:t>].</w:t>
      </w:r>
    </w:p>
    <w:tbl>
      <w:tblPr>
        <w:tblW w:w="9623" w:type="dxa"/>
        <w:tblInd w:w="8" w:type="dxa"/>
        <w:tblCellMar>
          <w:top w:w="51" w:type="dxa"/>
          <w:left w:w="115" w:type="dxa"/>
          <w:right w:w="115" w:type="dxa"/>
        </w:tblCellMar>
        <w:tblLook w:val="04A0" w:firstRow="1" w:lastRow="0" w:firstColumn="1" w:lastColumn="0" w:noHBand="0" w:noVBand="1"/>
      </w:tblPr>
      <w:tblGrid>
        <w:gridCol w:w="2266"/>
        <w:gridCol w:w="7357"/>
      </w:tblGrid>
      <w:tr w:rsidR="008A5F57" w:rsidRPr="001F14B8" w14:paraId="30346C62" w14:textId="77777777" w:rsidTr="009B4FF3">
        <w:trPr>
          <w:trHeight w:val="285"/>
        </w:trPr>
        <w:tc>
          <w:tcPr>
            <w:tcW w:w="2266" w:type="dxa"/>
            <w:tcBorders>
              <w:top w:val="single" w:sz="6" w:space="0" w:color="000000"/>
              <w:left w:val="single" w:sz="6" w:space="0" w:color="000000"/>
              <w:bottom w:val="single" w:sz="6" w:space="0" w:color="000000"/>
              <w:right w:val="single" w:sz="6" w:space="0" w:color="000000"/>
            </w:tcBorders>
          </w:tcPr>
          <w:p w14:paraId="0706746B" w14:textId="77777777" w:rsidR="00A128EA" w:rsidRPr="001F14B8" w:rsidRDefault="00A128EA"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Продукт</w:t>
            </w:r>
          </w:p>
        </w:tc>
        <w:tc>
          <w:tcPr>
            <w:tcW w:w="7357" w:type="dxa"/>
            <w:tcBorders>
              <w:top w:val="single" w:sz="6" w:space="0" w:color="000000"/>
              <w:left w:val="single" w:sz="6" w:space="0" w:color="000000"/>
              <w:bottom w:val="single" w:sz="6" w:space="0" w:color="000000"/>
              <w:right w:val="single" w:sz="6" w:space="0" w:color="000000"/>
            </w:tcBorders>
          </w:tcPr>
          <w:p w14:paraId="1DACE824" w14:textId="77777777" w:rsidR="00A128EA" w:rsidRPr="001F14B8" w:rsidRDefault="00A128EA"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Описание</w:t>
            </w:r>
          </w:p>
          <w:p w14:paraId="0D527A8F" w14:textId="77777777" w:rsidR="003B4405" w:rsidRPr="001F14B8" w:rsidRDefault="003B4405" w:rsidP="00560F57">
            <w:pPr>
              <w:spacing w:after="0" w:line="240" w:lineRule="auto"/>
              <w:jc w:val="center"/>
              <w:rPr>
                <w:rFonts w:ascii="Times New Roman" w:eastAsia="Times New Roman" w:hAnsi="Times New Roman"/>
                <w:sz w:val="24"/>
                <w:szCs w:val="24"/>
                <w:lang w:eastAsia="ru-RU"/>
              </w:rPr>
            </w:pPr>
          </w:p>
        </w:tc>
      </w:tr>
      <w:tr w:rsidR="008A5F57" w:rsidRPr="001F14B8" w14:paraId="4A3231AB" w14:textId="77777777" w:rsidTr="009B4FF3">
        <w:trPr>
          <w:trHeight w:val="2986"/>
        </w:trPr>
        <w:tc>
          <w:tcPr>
            <w:tcW w:w="2266" w:type="dxa"/>
            <w:tcBorders>
              <w:top w:val="single" w:sz="6" w:space="0" w:color="000000"/>
              <w:left w:val="single" w:sz="6" w:space="0" w:color="000000"/>
              <w:bottom w:val="single" w:sz="6" w:space="0" w:color="000000"/>
              <w:right w:val="single" w:sz="6" w:space="0" w:color="000000"/>
            </w:tcBorders>
          </w:tcPr>
          <w:p w14:paraId="662EBA6D" w14:textId="77777777" w:rsidR="00A128EA" w:rsidRPr="001F14B8" w:rsidRDefault="00A128EA"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Фрукт</w:t>
            </w:r>
          </w:p>
        </w:tc>
        <w:tc>
          <w:tcPr>
            <w:tcW w:w="7357" w:type="dxa"/>
            <w:tcBorders>
              <w:top w:val="single" w:sz="6" w:space="0" w:color="000000"/>
              <w:left w:val="single" w:sz="6" w:space="0" w:color="000000"/>
              <w:bottom w:val="single" w:sz="6" w:space="0" w:color="000000"/>
              <w:right w:val="single" w:sz="6" w:space="0" w:color="000000"/>
            </w:tcBorders>
          </w:tcPr>
          <w:p w14:paraId="29B2C4BC" w14:textId="77777777" w:rsidR="00A128EA" w:rsidRPr="001F14B8" w:rsidRDefault="00A128EA" w:rsidP="00560F57">
            <w:pPr>
              <w:spacing w:after="0" w:line="240" w:lineRule="auto"/>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xml:space="preserve">Все известные фрукты и овощи, которые используются для изготовления джемов, включая фрукты, указанные в настоящем Стандарте, свежие, мороженые, консервированные, концентрированные, сушеные или иным образом обработанные и/ или заготовленные, которые должны быть крепкими, полезными и чистыми, а также надлежащей спелости, но без порчи, и обладающие всеми основными характеристиками, кроме тех, которые разрезаны, отбракованы либо иным образом обработаны для удаления любых дефектов, </w:t>
            </w:r>
            <w:proofErr w:type="spellStart"/>
            <w:r w:rsidRPr="001F14B8">
              <w:rPr>
                <w:rFonts w:ascii="Times New Roman" w:eastAsia="Times New Roman" w:hAnsi="Times New Roman"/>
                <w:sz w:val="24"/>
                <w:szCs w:val="24"/>
                <w:lang w:eastAsia="ru-RU"/>
              </w:rPr>
              <w:t>побитостей</w:t>
            </w:r>
            <w:proofErr w:type="spellEnd"/>
            <w:r w:rsidRPr="001F14B8">
              <w:rPr>
                <w:rFonts w:ascii="Times New Roman" w:eastAsia="Times New Roman" w:hAnsi="Times New Roman"/>
                <w:sz w:val="24"/>
                <w:szCs w:val="24"/>
                <w:lang w:eastAsia="ru-RU"/>
              </w:rPr>
              <w:t>, верхушек, корешков, сердцевин, косточек (зерен) и могут быть очищены от кожуры либо не очищены, но не ограничиваясь ими.</w:t>
            </w:r>
          </w:p>
        </w:tc>
      </w:tr>
      <w:tr w:rsidR="008A5F57" w:rsidRPr="001F14B8" w14:paraId="20BD4F60" w14:textId="77777777" w:rsidTr="009B4FF3">
        <w:trPr>
          <w:trHeight w:val="825"/>
        </w:trPr>
        <w:tc>
          <w:tcPr>
            <w:tcW w:w="2266" w:type="dxa"/>
            <w:tcBorders>
              <w:top w:val="single" w:sz="6" w:space="0" w:color="000000"/>
              <w:left w:val="single" w:sz="6" w:space="0" w:color="000000"/>
              <w:bottom w:val="single" w:sz="6" w:space="0" w:color="000000"/>
              <w:right w:val="single" w:sz="6" w:space="0" w:color="000000"/>
            </w:tcBorders>
          </w:tcPr>
          <w:p w14:paraId="02A85101" w14:textId="77777777" w:rsidR="00A128EA" w:rsidRPr="001F14B8" w:rsidRDefault="00A128EA"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Плодовая мякоть</w:t>
            </w:r>
          </w:p>
        </w:tc>
        <w:tc>
          <w:tcPr>
            <w:tcW w:w="7357" w:type="dxa"/>
            <w:tcBorders>
              <w:top w:val="single" w:sz="6" w:space="0" w:color="000000"/>
              <w:left w:val="single" w:sz="6" w:space="0" w:color="000000"/>
              <w:bottom w:val="single" w:sz="6" w:space="0" w:color="000000"/>
              <w:right w:val="single" w:sz="6" w:space="0" w:color="000000"/>
            </w:tcBorders>
          </w:tcPr>
          <w:p w14:paraId="0E384BB6" w14:textId="77777777" w:rsidR="00A128EA" w:rsidRPr="001F14B8" w:rsidRDefault="00A128EA" w:rsidP="00560F57">
            <w:pPr>
              <w:spacing w:after="0" w:line="240" w:lineRule="auto"/>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Съедобная часть целого фрукта при необходимости без корки, кожуры, семян, косточек и т.д., которая может быть нарезана ломтиками либо выдавлена, но не до состояния пюре.</w:t>
            </w:r>
          </w:p>
        </w:tc>
      </w:tr>
      <w:tr w:rsidR="008A5F57" w:rsidRPr="001F14B8" w14:paraId="3C6E50A5" w14:textId="77777777" w:rsidTr="009B4FF3">
        <w:trPr>
          <w:trHeight w:val="825"/>
        </w:trPr>
        <w:tc>
          <w:tcPr>
            <w:tcW w:w="2266" w:type="dxa"/>
            <w:tcBorders>
              <w:top w:val="single" w:sz="6" w:space="0" w:color="000000"/>
              <w:left w:val="single" w:sz="6" w:space="0" w:color="000000"/>
              <w:bottom w:val="single" w:sz="6" w:space="0" w:color="000000"/>
              <w:right w:val="single" w:sz="6" w:space="0" w:color="000000"/>
            </w:tcBorders>
          </w:tcPr>
          <w:p w14:paraId="199AE095" w14:textId="77777777" w:rsidR="00A128EA" w:rsidRPr="001F14B8" w:rsidRDefault="00A128EA"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Фруктовое пюре</w:t>
            </w:r>
          </w:p>
        </w:tc>
        <w:tc>
          <w:tcPr>
            <w:tcW w:w="7357" w:type="dxa"/>
            <w:tcBorders>
              <w:top w:val="single" w:sz="6" w:space="0" w:color="000000"/>
              <w:left w:val="single" w:sz="6" w:space="0" w:color="000000"/>
              <w:bottom w:val="single" w:sz="6" w:space="0" w:color="000000"/>
              <w:right w:val="single" w:sz="6" w:space="0" w:color="000000"/>
            </w:tcBorders>
          </w:tcPr>
          <w:p w14:paraId="65A66B46" w14:textId="77777777" w:rsidR="00A128EA" w:rsidRPr="001F14B8" w:rsidRDefault="00A128EA" w:rsidP="00560F57">
            <w:pPr>
              <w:spacing w:after="0" w:line="240" w:lineRule="auto"/>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Съедобная часть целого фрукта при необходимости без корки, кожуры, семян, косточек и т.д., которая доведена до состояния пюре посредством протирания или другим способом.</w:t>
            </w:r>
          </w:p>
        </w:tc>
      </w:tr>
      <w:tr w:rsidR="008A5F57" w:rsidRPr="001F14B8" w14:paraId="1E877A66" w14:textId="77777777" w:rsidTr="009B4FF3">
        <w:trPr>
          <w:trHeight w:val="825"/>
        </w:trPr>
        <w:tc>
          <w:tcPr>
            <w:tcW w:w="2266" w:type="dxa"/>
            <w:tcBorders>
              <w:top w:val="single" w:sz="6" w:space="0" w:color="000000"/>
              <w:left w:val="single" w:sz="6" w:space="0" w:color="000000"/>
              <w:bottom w:val="single" w:sz="6" w:space="0" w:color="000000"/>
              <w:right w:val="single" w:sz="6" w:space="0" w:color="000000"/>
            </w:tcBorders>
          </w:tcPr>
          <w:p w14:paraId="6F189937" w14:textId="77777777" w:rsidR="00A128EA" w:rsidRPr="001F14B8" w:rsidRDefault="00A128EA"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Водные экстракты</w:t>
            </w:r>
          </w:p>
        </w:tc>
        <w:tc>
          <w:tcPr>
            <w:tcW w:w="7357" w:type="dxa"/>
            <w:tcBorders>
              <w:top w:val="single" w:sz="6" w:space="0" w:color="000000"/>
              <w:left w:val="single" w:sz="6" w:space="0" w:color="000000"/>
              <w:bottom w:val="single" w:sz="6" w:space="0" w:color="000000"/>
              <w:right w:val="single" w:sz="6" w:space="0" w:color="000000"/>
            </w:tcBorders>
          </w:tcPr>
          <w:p w14:paraId="1DBAB391" w14:textId="77777777" w:rsidR="00A128EA" w:rsidRPr="001F14B8" w:rsidRDefault="00A128EA" w:rsidP="00560F57">
            <w:pPr>
              <w:spacing w:after="0" w:line="240" w:lineRule="auto"/>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Водный экстракт фруктов, который подлежит потере, неизбежно имеющей место во время надлежащего производства, содержит все водорастворимые компоненты соответствующего фрукта.</w:t>
            </w:r>
          </w:p>
        </w:tc>
      </w:tr>
      <w:tr w:rsidR="008A5F57" w:rsidRPr="001F14B8" w14:paraId="0C5BEB8F" w14:textId="77777777" w:rsidTr="009B4FF3">
        <w:trPr>
          <w:trHeight w:val="555"/>
        </w:trPr>
        <w:tc>
          <w:tcPr>
            <w:tcW w:w="2266" w:type="dxa"/>
            <w:tcBorders>
              <w:top w:val="single" w:sz="6" w:space="0" w:color="000000"/>
              <w:left w:val="single" w:sz="6" w:space="0" w:color="000000"/>
              <w:bottom w:val="single" w:sz="6" w:space="0" w:color="000000"/>
              <w:right w:val="single" w:sz="6" w:space="0" w:color="000000"/>
            </w:tcBorders>
          </w:tcPr>
          <w:p w14:paraId="4E6F61C9" w14:textId="77777777" w:rsidR="00A128EA" w:rsidRPr="001F14B8" w:rsidRDefault="00A128EA"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Фруктовые соки и концентраты</w:t>
            </w:r>
          </w:p>
        </w:tc>
        <w:tc>
          <w:tcPr>
            <w:tcW w:w="7357" w:type="dxa"/>
            <w:tcBorders>
              <w:top w:val="single" w:sz="6" w:space="0" w:color="000000"/>
              <w:left w:val="single" w:sz="6" w:space="0" w:color="000000"/>
              <w:bottom w:val="single" w:sz="6" w:space="0" w:color="000000"/>
              <w:right w:val="single" w:sz="6" w:space="0" w:color="000000"/>
            </w:tcBorders>
          </w:tcPr>
          <w:p w14:paraId="220747D8" w14:textId="77777777" w:rsidR="00A128EA" w:rsidRPr="001F14B8" w:rsidRDefault="00A128EA" w:rsidP="00560F57">
            <w:pPr>
              <w:spacing w:after="0" w:line="240" w:lineRule="auto"/>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Продукты, как они определены в Общем стандарте для фруктовых соков и нектаров (CODEX STAN 247-2005).</w:t>
            </w:r>
          </w:p>
        </w:tc>
      </w:tr>
      <w:tr w:rsidR="008A5F57" w:rsidRPr="001F14B8" w14:paraId="4F2CB3DE" w14:textId="77777777" w:rsidTr="009B4FF3">
        <w:trPr>
          <w:trHeight w:val="285"/>
        </w:trPr>
        <w:tc>
          <w:tcPr>
            <w:tcW w:w="2266" w:type="dxa"/>
            <w:tcBorders>
              <w:top w:val="single" w:sz="6" w:space="0" w:color="000000"/>
              <w:left w:val="single" w:sz="6" w:space="0" w:color="000000"/>
              <w:bottom w:val="single" w:sz="6" w:space="0" w:color="000000"/>
              <w:right w:val="single" w:sz="6" w:space="0" w:color="000000"/>
            </w:tcBorders>
          </w:tcPr>
          <w:p w14:paraId="3D68885E" w14:textId="77777777" w:rsidR="00A128EA" w:rsidRPr="001F14B8" w:rsidRDefault="00A128EA"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Цитрусовые</w:t>
            </w:r>
          </w:p>
        </w:tc>
        <w:tc>
          <w:tcPr>
            <w:tcW w:w="7357" w:type="dxa"/>
            <w:tcBorders>
              <w:top w:val="single" w:sz="6" w:space="0" w:color="000000"/>
              <w:left w:val="single" w:sz="6" w:space="0" w:color="000000"/>
              <w:bottom w:val="single" w:sz="6" w:space="0" w:color="000000"/>
              <w:right w:val="single" w:sz="6" w:space="0" w:color="000000"/>
            </w:tcBorders>
          </w:tcPr>
          <w:p w14:paraId="6E44598F" w14:textId="77777777" w:rsidR="00A128EA" w:rsidRPr="001F14B8" w:rsidRDefault="00A128EA"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xml:space="preserve">Фрукты семейства </w:t>
            </w:r>
            <w:proofErr w:type="spellStart"/>
            <w:r w:rsidRPr="001F14B8">
              <w:rPr>
                <w:rFonts w:ascii="Times New Roman" w:eastAsia="Times New Roman" w:hAnsi="Times New Roman"/>
                <w:sz w:val="24"/>
                <w:szCs w:val="24"/>
                <w:lang w:eastAsia="ru-RU"/>
              </w:rPr>
              <w:t>Citrus</w:t>
            </w:r>
            <w:proofErr w:type="spellEnd"/>
            <w:r w:rsidRPr="001F14B8">
              <w:rPr>
                <w:rFonts w:ascii="Times New Roman" w:eastAsia="Times New Roman" w:hAnsi="Times New Roman"/>
                <w:sz w:val="24"/>
                <w:szCs w:val="24"/>
                <w:lang w:eastAsia="ru-RU"/>
              </w:rPr>
              <w:t xml:space="preserve"> L.</w:t>
            </w:r>
          </w:p>
        </w:tc>
      </w:tr>
      <w:tr w:rsidR="009B4FF3" w:rsidRPr="001F14B8" w14:paraId="21E50EF8" w14:textId="77777777" w:rsidTr="009B4FF3">
        <w:trPr>
          <w:trHeight w:val="1366"/>
        </w:trPr>
        <w:tc>
          <w:tcPr>
            <w:tcW w:w="2266" w:type="dxa"/>
            <w:tcBorders>
              <w:top w:val="single" w:sz="6" w:space="0" w:color="000000"/>
              <w:left w:val="single" w:sz="6" w:space="0" w:color="000000"/>
              <w:bottom w:val="single" w:sz="6" w:space="0" w:color="000000"/>
              <w:right w:val="single" w:sz="6" w:space="0" w:color="000000"/>
            </w:tcBorders>
          </w:tcPr>
          <w:p w14:paraId="00FD1B4D" w14:textId="77777777" w:rsidR="009B4FF3" w:rsidRPr="001F14B8" w:rsidRDefault="009B4FF3" w:rsidP="009B4FF3">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Пищевые продукты с</w:t>
            </w:r>
          </w:p>
          <w:p w14:paraId="090D0FAD" w14:textId="77777777" w:rsidR="009B4FF3" w:rsidRPr="001F14B8" w:rsidRDefault="009B4FF3" w:rsidP="009B4FF3">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подслащивающими свойствами</w:t>
            </w:r>
          </w:p>
        </w:tc>
        <w:tc>
          <w:tcPr>
            <w:tcW w:w="7357" w:type="dxa"/>
            <w:tcBorders>
              <w:top w:val="single" w:sz="6" w:space="0" w:color="000000"/>
              <w:left w:val="single" w:sz="6" w:space="0" w:color="000000"/>
              <w:bottom w:val="single" w:sz="6" w:space="0" w:color="000000"/>
              <w:right w:val="single" w:sz="6" w:space="0" w:color="000000"/>
            </w:tcBorders>
          </w:tcPr>
          <w:p w14:paraId="551F03E3" w14:textId="77777777" w:rsidR="009B4FF3" w:rsidRPr="001F14B8" w:rsidRDefault="009B4FF3" w:rsidP="009B4FF3">
            <w:pPr>
              <w:spacing w:after="0" w:line="240" w:lineRule="auto"/>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(а) Все сахара, как определено в Стандарте для сахаров (CODEX STAN 212-1999); (b) Сахара, полученные из фрукта (фруктовые сахара, глюкоза); (с) Фруктозный сироп; (d) Коричневый сахар; (е) Мед, как он определен в Стандарте для меда (CODEX STAN 121981).</w:t>
            </w:r>
          </w:p>
        </w:tc>
      </w:tr>
    </w:tbl>
    <w:p w14:paraId="6B7C06AD" w14:textId="77777777" w:rsidR="00A128EA" w:rsidRPr="001F14B8" w:rsidRDefault="00A128EA" w:rsidP="00560F57">
      <w:pPr>
        <w:spacing w:after="0" w:line="240" w:lineRule="auto"/>
        <w:ind w:firstLine="709"/>
        <w:jc w:val="both"/>
        <w:rPr>
          <w:rFonts w:ascii="Times New Roman" w:eastAsia="Times New Roman" w:hAnsi="Times New Roman"/>
          <w:sz w:val="28"/>
          <w:szCs w:val="28"/>
        </w:rPr>
      </w:pPr>
    </w:p>
    <w:p w14:paraId="1018F8BC" w14:textId="77777777" w:rsidR="00A128EA" w:rsidRPr="001F14B8" w:rsidRDefault="00B25F99"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П</w:t>
      </w:r>
      <w:r w:rsidR="00A128EA" w:rsidRPr="001F14B8">
        <w:rPr>
          <w:rFonts w:ascii="Times New Roman" w:eastAsia="Times New Roman" w:hAnsi="Times New Roman"/>
          <w:sz w:val="28"/>
          <w:szCs w:val="28"/>
          <w:lang w:eastAsia="ru-RU"/>
        </w:rPr>
        <w:t>астила</w:t>
      </w:r>
      <w:r w:rsidRPr="001F14B8">
        <w:rPr>
          <w:rFonts w:ascii="Times New Roman" w:eastAsia="Times New Roman" w:hAnsi="Times New Roman"/>
          <w:sz w:val="28"/>
          <w:szCs w:val="28"/>
          <w:lang w:eastAsia="ru-RU"/>
        </w:rPr>
        <w:t xml:space="preserve"> </w:t>
      </w:r>
      <w:r w:rsidR="0007546B" w:rsidRPr="001F14B8">
        <w:rPr>
          <w:rFonts w:ascii="Times New Roman" w:eastAsia="Times New Roman" w:hAnsi="Times New Roman"/>
          <w:b/>
          <w:sz w:val="28"/>
          <w:szCs w:val="28"/>
          <w:lang w:eastAsia="ru-RU"/>
        </w:rPr>
        <w:t xml:space="preserve">– </w:t>
      </w:r>
      <w:r w:rsidRPr="001F14B8">
        <w:rPr>
          <w:rFonts w:ascii="Times New Roman" w:eastAsia="Times New Roman" w:hAnsi="Times New Roman"/>
          <w:sz w:val="28"/>
          <w:szCs w:val="28"/>
          <w:lang w:eastAsia="ru-RU"/>
        </w:rPr>
        <w:t>это п</w:t>
      </w:r>
      <w:r w:rsidR="00A128EA" w:rsidRPr="001F14B8">
        <w:rPr>
          <w:rFonts w:ascii="Times New Roman" w:eastAsia="Times New Roman" w:hAnsi="Times New Roman"/>
          <w:sz w:val="28"/>
          <w:szCs w:val="28"/>
          <w:lang w:eastAsia="ru-RU"/>
        </w:rPr>
        <w:t xml:space="preserve">астильное изделие на основе </w:t>
      </w:r>
      <w:proofErr w:type="spellStart"/>
      <w:r w:rsidR="00A128EA" w:rsidRPr="001F14B8">
        <w:rPr>
          <w:rFonts w:ascii="Times New Roman" w:eastAsia="Times New Roman" w:hAnsi="Times New Roman"/>
          <w:sz w:val="28"/>
          <w:szCs w:val="28"/>
          <w:lang w:eastAsia="ru-RU"/>
        </w:rPr>
        <w:t>структурообразователя</w:t>
      </w:r>
      <w:proofErr w:type="spellEnd"/>
      <w:r w:rsidR="00A128EA" w:rsidRPr="001F14B8">
        <w:rPr>
          <w:rFonts w:ascii="Times New Roman" w:eastAsia="Times New Roman" w:hAnsi="Times New Roman"/>
          <w:sz w:val="28"/>
          <w:szCs w:val="28"/>
          <w:lang w:eastAsia="ru-RU"/>
        </w:rPr>
        <w:t xml:space="preserve"> или без него, массовая доля фруктового (овощного) сырья в котором составляет не менее 20 %, массовая доля влаги</w:t>
      </w:r>
      <w:r w:rsidR="000C2B8A" w:rsidRPr="001F14B8">
        <w:rPr>
          <w:rFonts w:ascii="Times New Roman" w:eastAsia="Times New Roman" w:hAnsi="Times New Roman"/>
          <w:sz w:val="28"/>
          <w:szCs w:val="28"/>
          <w:lang w:eastAsia="ru-RU"/>
        </w:rPr>
        <w:t xml:space="preserve"> – </w:t>
      </w:r>
      <w:r w:rsidR="00A128EA" w:rsidRPr="001F14B8">
        <w:rPr>
          <w:rFonts w:ascii="Times New Roman" w:eastAsia="Times New Roman" w:hAnsi="Times New Roman"/>
          <w:sz w:val="28"/>
          <w:szCs w:val="28"/>
          <w:lang w:eastAsia="ru-RU"/>
        </w:rPr>
        <w:t>не более</w:t>
      </w:r>
      <w:r w:rsidR="00FC5AB8" w:rsidRPr="001F14B8">
        <w:rPr>
          <w:rFonts w:ascii="Times New Roman" w:eastAsia="Times New Roman" w:hAnsi="Times New Roman"/>
          <w:sz w:val="28"/>
          <w:szCs w:val="28"/>
          <w:lang w:eastAsia="ru-RU"/>
        </w:rPr>
        <w:t xml:space="preserve"> 25 %, плотность – не более 0,9 </w:t>
      </w:r>
      <w:r w:rsidR="00A128EA" w:rsidRPr="001F14B8">
        <w:rPr>
          <w:rFonts w:ascii="Times New Roman" w:eastAsia="Times New Roman" w:hAnsi="Times New Roman"/>
          <w:sz w:val="28"/>
          <w:szCs w:val="28"/>
          <w:lang w:eastAsia="ru-RU"/>
        </w:rPr>
        <w:t>г/см</w:t>
      </w:r>
      <w:r w:rsidR="00A128EA" w:rsidRPr="001F14B8">
        <w:rPr>
          <w:rFonts w:ascii="Times New Roman" w:eastAsia="Times New Roman" w:hAnsi="Times New Roman"/>
          <w:sz w:val="28"/>
          <w:szCs w:val="28"/>
          <w:vertAlign w:val="superscript"/>
          <w:lang w:eastAsia="ru-RU"/>
        </w:rPr>
        <w:t>3</w:t>
      </w:r>
      <w:r w:rsidR="00A128EA" w:rsidRPr="001F14B8">
        <w:rPr>
          <w:rFonts w:ascii="Times New Roman" w:eastAsia="Times New Roman" w:hAnsi="Times New Roman"/>
          <w:sz w:val="28"/>
          <w:szCs w:val="28"/>
          <w:lang w:eastAsia="ru-RU"/>
        </w:rPr>
        <w:t xml:space="preserve">. </w:t>
      </w:r>
    </w:p>
    <w:p w14:paraId="290B0EB4" w14:textId="77777777" w:rsidR="00A128EA" w:rsidRPr="001F14B8" w:rsidRDefault="00B25F99"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Зефир</w:t>
      </w:r>
      <w:r w:rsidRPr="001F14B8">
        <w:rPr>
          <w:rFonts w:ascii="Times New Roman" w:eastAsia="Times New Roman" w:hAnsi="Times New Roman"/>
          <w:b/>
          <w:sz w:val="28"/>
          <w:szCs w:val="28"/>
          <w:lang w:eastAsia="ru-RU"/>
        </w:rPr>
        <w:t xml:space="preserve"> </w:t>
      </w:r>
      <w:r w:rsidR="0007546B" w:rsidRPr="001F14B8">
        <w:rPr>
          <w:rFonts w:ascii="Times New Roman" w:eastAsia="Times New Roman" w:hAnsi="Times New Roman"/>
          <w:b/>
          <w:sz w:val="28"/>
          <w:szCs w:val="28"/>
          <w:lang w:eastAsia="ru-RU"/>
        </w:rPr>
        <w:t xml:space="preserve">– </w:t>
      </w:r>
      <w:r w:rsidRPr="001F14B8">
        <w:rPr>
          <w:rFonts w:ascii="Times New Roman" w:eastAsia="Times New Roman" w:hAnsi="Times New Roman"/>
          <w:sz w:val="28"/>
          <w:szCs w:val="28"/>
          <w:lang w:eastAsia="ru-RU"/>
        </w:rPr>
        <w:t>это</w:t>
      </w:r>
      <w:r w:rsidR="00A128EA" w:rsidRPr="001F14B8">
        <w:rPr>
          <w:rFonts w:ascii="Times New Roman" w:eastAsia="Times New Roman" w:hAnsi="Times New Roman"/>
          <w:sz w:val="28"/>
          <w:szCs w:val="28"/>
          <w:lang w:eastAsia="ru-RU"/>
        </w:rPr>
        <w:t xml:space="preserve"> разновидность пастилы на основе </w:t>
      </w:r>
      <w:proofErr w:type="spellStart"/>
      <w:r w:rsidR="00A128EA" w:rsidRPr="001F14B8">
        <w:rPr>
          <w:rFonts w:ascii="Times New Roman" w:eastAsia="Times New Roman" w:hAnsi="Times New Roman"/>
          <w:sz w:val="28"/>
          <w:szCs w:val="28"/>
          <w:lang w:eastAsia="ru-RU"/>
        </w:rPr>
        <w:t>структурообразователя</w:t>
      </w:r>
      <w:proofErr w:type="spellEnd"/>
      <w:r w:rsidR="00A128EA" w:rsidRPr="001F14B8">
        <w:rPr>
          <w:rFonts w:ascii="Times New Roman" w:eastAsia="Times New Roman" w:hAnsi="Times New Roman"/>
          <w:sz w:val="28"/>
          <w:szCs w:val="28"/>
          <w:lang w:eastAsia="ru-RU"/>
        </w:rPr>
        <w:t>, массовая доля плодового (ягодного) сырья в котором составляет не менее 11 %, масс</w:t>
      </w:r>
      <w:r w:rsidR="00FC5AB8" w:rsidRPr="001F14B8">
        <w:rPr>
          <w:rFonts w:ascii="Times New Roman" w:eastAsia="Times New Roman" w:hAnsi="Times New Roman"/>
          <w:sz w:val="28"/>
          <w:szCs w:val="28"/>
          <w:lang w:eastAsia="ru-RU"/>
        </w:rPr>
        <w:t>овая доля влаги – не более 25 %,</w:t>
      </w:r>
      <w:r w:rsidR="00A128EA" w:rsidRPr="001F14B8">
        <w:rPr>
          <w:rFonts w:ascii="Times New Roman" w:eastAsia="Times New Roman" w:hAnsi="Times New Roman"/>
          <w:sz w:val="28"/>
          <w:szCs w:val="28"/>
          <w:lang w:eastAsia="ru-RU"/>
        </w:rPr>
        <w:t xml:space="preserve"> плотность – не более 0,6 г/см</w:t>
      </w:r>
      <w:r w:rsidR="00A128EA" w:rsidRPr="001F14B8">
        <w:rPr>
          <w:rFonts w:ascii="Times New Roman" w:eastAsia="Times New Roman" w:hAnsi="Times New Roman"/>
          <w:sz w:val="28"/>
          <w:szCs w:val="28"/>
          <w:vertAlign w:val="superscript"/>
          <w:lang w:eastAsia="ru-RU"/>
        </w:rPr>
        <w:t>3</w:t>
      </w:r>
      <w:r w:rsidR="00A128EA" w:rsidRPr="001F14B8">
        <w:rPr>
          <w:rFonts w:ascii="Times New Roman" w:eastAsia="Times New Roman" w:hAnsi="Times New Roman"/>
          <w:sz w:val="28"/>
          <w:szCs w:val="28"/>
          <w:lang w:eastAsia="ru-RU"/>
        </w:rPr>
        <w:t>.</w:t>
      </w:r>
    </w:p>
    <w:p w14:paraId="283FD108" w14:textId="77777777" w:rsidR="00A128EA" w:rsidRPr="001F14B8" w:rsidRDefault="00B25F99"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М</w:t>
      </w:r>
      <w:r w:rsidR="00A128EA" w:rsidRPr="001F14B8">
        <w:rPr>
          <w:rFonts w:ascii="Times New Roman" w:eastAsia="Times New Roman" w:hAnsi="Times New Roman"/>
          <w:sz w:val="28"/>
          <w:szCs w:val="28"/>
          <w:lang w:eastAsia="ru-RU"/>
        </w:rPr>
        <w:t>армелад</w:t>
      </w:r>
      <w:r w:rsidR="0007546B" w:rsidRPr="001F14B8">
        <w:rPr>
          <w:rFonts w:ascii="Times New Roman" w:eastAsia="Times New Roman" w:hAnsi="Times New Roman"/>
          <w:b/>
          <w:sz w:val="28"/>
          <w:szCs w:val="28"/>
          <w:lang w:eastAsia="ru-RU"/>
        </w:rPr>
        <w:t xml:space="preserve"> –</w:t>
      </w:r>
      <w:r w:rsidRPr="001F14B8">
        <w:rPr>
          <w:rFonts w:ascii="Times New Roman" w:eastAsia="Times New Roman" w:hAnsi="Times New Roman"/>
          <w:b/>
          <w:sz w:val="28"/>
          <w:szCs w:val="28"/>
          <w:lang w:eastAsia="ru-RU"/>
        </w:rPr>
        <w:t xml:space="preserve"> </w:t>
      </w:r>
      <w:r w:rsidRPr="001F14B8">
        <w:rPr>
          <w:rFonts w:ascii="Times New Roman" w:eastAsia="Times New Roman" w:hAnsi="Times New Roman"/>
          <w:sz w:val="28"/>
          <w:szCs w:val="28"/>
          <w:lang w:eastAsia="ru-RU"/>
        </w:rPr>
        <w:t>это с</w:t>
      </w:r>
      <w:r w:rsidR="00A128EA" w:rsidRPr="001F14B8">
        <w:rPr>
          <w:rFonts w:ascii="Times New Roman" w:eastAsia="Times New Roman" w:hAnsi="Times New Roman"/>
          <w:sz w:val="28"/>
          <w:szCs w:val="28"/>
          <w:lang w:eastAsia="ru-RU"/>
        </w:rPr>
        <w:t xml:space="preserve">ахаристое кондитерское изделие студнеобразной консистенции, имеющее определенную заданную форму, получаемое увариванием </w:t>
      </w:r>
      <w:proofErr w:type="spellStart"/>
      <w:r w:rsidR="00A128EA" w:rsidRPr="001F14B8">
        <w:rPr>
          <w:rFonts w:ascii="Times New Roman" w:eastAsia="Times New Roman" w:hAnsi="Times New Roman"/>
          <w:sz w:val="28"/>
          <w:szCs w:val="28"/>
          <w:lang w:eastAsia="ru-RU"/>
        </w:rPr>
        <w:t>желирующего</w:t>
      </w:r>
      <w:proofErr w:type="spellEnd"/>
      <w:r w:rsidR="00A128EA" w:rsidRPr="001F14B8">
        <w:rPr>
          <w:rFonts w:ascii="Times New Roman" w:eastAsia="Times New Roman" w:hAnsi="Times New Roman"/>
          <w:sz w:val="28"/>
          <w:szCs w:val="28"/>
          <w:lang w:eastAsia="ru-RU"/>
        </w:rPr>
        <w:t xml:space="preserve"> фруктового и (или) овощного сырья и (или) раствора </w:t>
      </w:r>
      <w:proofErr w:type="spellStart"/>
      <w:r w:rsidR="00A128EA" w:rsidRPr="001F14B8">
        <w:rPr>
          <w:rFonts w:ascii="Times New Roman" w:eastAsia="Times New Roman" w:hAnsi="Times New Roman"/>
          <w:sz w:val="28"/>
          <w:szCs w:val="28"/>
          <w:lang w:eastAsia="ru-RU"/>
        </w:rPr>
        <w:t>студнеобразователя</w:t>
      </w:r>
      <w:proofErr w:type="spellEnd"/>
      <w:r w:rsidR="00A128EA" w:rsidRPr="001F14B8">
        <w:rPr>
          <w:rFonts w:ascii="Times New Roman" w:eastAsia="Times New Roman" w:hAnsi="Times New Roman"/>
          <w:sz w:val="28"/>
          <w:szCs w:val="28"/>
          <w:lang w:eastAsia="ru-RU"/>
        </w:rPr>
        <w:t xml:space="preserve"> с сахаром, с добавлением или без добавления патоки, пищевых добавок, ароматизаторов, массовой долей фруктового и (или) овощного сырья для фруктового (овощного) мармелада не менее 30 %, для </w:t>
      </w:r>
      <w:proofErr w:type="spellStart"/>
      <w:r w:rsidR="00A128EA" w:rsidRPr="001F14B8">
        <w:rPr>
          <w:rFonts w:ascii="Times New Roman" w:eastAsia="Times New Roman" w:hAnsi="Times New Roman"/>
          <w:sz w:val="28"/>
          <w:szCs w:val="28"/>
          <w:lang w:eastAsia="ru-RU"/>
        </w:rPr>
        <w:t>желейно</w:t>
      </w:r>
      <w:proofErr w:type="spellEnd"/>
      <w:r w:rsidR="00A128EA" w:rsidRPr="001F14B8">
        <w:rPr>
          <w:rFonts w:ascii="Times New Roman" w:eastAsia="Times New Roman" w:hAnsi="Times New Roman"/>
          <w:sz w:val="28"/>
          <w:szCs w:val="28"/>
          <w:lang w:eastAsia="ru-RU"/>
        </w:rPr>
        <w:t>-фруктового (</w:t>
      </w:r>
      <w:proofErr w:type="spellStart"/>
      <w:r w:rsidR="00A128EA" w:rsidRPr="001F14B8">
        <w:rPr>
          <w:rFonts w:ascii="Times New Roman" w:eastAsia="Times New Roman" w:hAnsi="Times New Roman"/>
          <w:sz w:val="28"/>
          <w:szCs w:val="28"/>
          <w:lang w:eastAsia="ru-RU"/>
        </w:rPr>
        <w:t>желейно</w:t>
      </w:r>
      <w:proofErr w:type="spellEnd"/>
      <w:r w:rsidR="00A128EA" w:rsidRPr="001F14B8">
        <w:rPr>
          <w:rFonts w:ascii="Times New Roman" w:eastAsia="Times New Roman" w:hAnsi="Times New Roman"/>
          <w:sz w:val="28"/>
          <w:szCs w:val="28"/>
          <w:lang w:eastAsia="ru-RU"/>
        </w:rPr>
        <w:t xml:space="preserve">-овощного) </w:t>
      </w:r>
      <w:r w:rsidR="000C2B8A" w:rsidRPr="001F14B8">
        <w:rPr>
          <w:rFonts w:ascii="Times New Roman" w:eastAsia="Times New Roman" w:hAnsi="Times New Roman"/>
          <w:sz w:val="28"/>
          <w:szCs w:val="28"/>
          <w:lang w:eastAsia="ru-RU"/>
        </w:rPr>
        <w:t>–</w:t>
      </w:r>
      <w:r w:rsidR="00A128EA" w:rsidRPr="001F14B8">
        <w:rPr>
          <w:rFonts w:ascii="Times New Roman" w:eastAsia="Times New Roman" w:hAnsi="Times New Roman"/>
          <w:sz w:val="28"/>
          <w:szCs w:val="28"/>
          <w:lang w:eastAsia="ru-RU"/>
        </w:rPr>
        <w:t xml:space="preserve"> не менее 15 %, массовая доля влаги </w:t>
      </w:r>
      <w:r w:rsidR="00CE299E" w:rsidRPr="001F14B8">
        <w:rPr>
          <w:rFonts w:ascii="Times New Roman" w:eastAsia="Times New Roman" w:hAnsi="Times New Roman"/>
          <w:sz w:val="28"/>
          <w:szCs w:val="28"/>
          <w:lang w:eastAsia="ru-RU"/>
        </w:rPr>
        <w:t xml:space="preserve">составляет не более 33 %. </w:t>
      </w:r>
      <w:r w:rsidR="00A128EA" w:rsidRPr="001F14B8">
        <w:rPr>
          <w:rFonts w:ascii="Times New Roman" w:eastAsia="Times New Roman" w:hAnsi="Times New Roman"/>
          <w:sz w:val="28"/>
          <w:szCs w:val="28"/>
          <w:lang w:eastAsia="ru-RU"/>
        </w:rPr>
        <w:t>от массы кондитерского изделия</w:t>
      </w:r>
      <w:r w:rsidR="00CE299E" w:rsidRPr="001F14B8">
        <w:rPr>
          <w:rFonts w:ascii="Times New Roman" w:eastAsia="Times New Roman" w:hAnsi="Times New Roman"/>
          <w:sz w:val="28"/>
          <w:szCs w:val="28"/>
          <w:lang w:eastAsia="ru-RU"/>
        </w:rPr>
        <w:t>.</w:t>
      </w:r>
      <w:r w:rsidR="00A128EA" w:rsidRPr="001F14B8">
        <w:rPr>
          <w:rFonts w:ascii="Times New Roman" w:eastAsia="Times New Roman" w:hAnsi="Times New Roman"/>
          <w:sz w:val="28"/>
          <w:szCs w:val="28"/>
          <w:lang w:eastAsia="ru-RU"/>
        </w:rPr>
        <w:t xml:space="preserve"> </w:t>
      </w:r>
    </w:p>
    <w:p w14:paraId="3342D7E1" w14:textId="77777777" w:rsidR="00A128EA" w:rsidRPr="001F14B8" w:rsidRDefault="00A128EA" w:rsidP="00560F57">
      <w:pPr>
        <w:spacing w:after="0" w:line="240" w:lineRule="auto"/>
        <w:ind w:firstLine="709"/>
        <w:jc w:val="both"/>
        <w:rPr>
          <w:rFonts w:ascii="Times New Roman" w:eastAsia="Times New Roman" w:hAnsi="Times New Roman"/>
          <w:b/>
          <w:sz w:val="28"/>
          <w:szCs w:val="28"/>
          <w:lang w:eastAsia="ru-RU"/>
        </w:rPr>
      </w:pPr>
      <w:r w:rsidRPr="001F14B8">
        <w:rPr>
          <w:rFonts w:ascii="Times New Roman" w:eastAsia="Times New Roman" w:hAnsi="Times New Roman"/>
          <w:sz w:val="28"/>
          <w:szCs w:val="28"/>
          <w:lang w:eastAsia="ru-RU"/>
        </w:rPr>
        <w:lastRenderedPageBreak/>
        <w:t>Жевательный мармелад</w:t>
      </w:r>
      <w:r w:rsidR="0007546B" w:rsidRPr="001F14B8">
        <w:rPr>
          <w:rFonts w:ascii="Times New Roman" w:eastAsia="Times New Roman" w:hAnsi="Times New Roman"/>
          <w:b/>
          <w:sz w:val="28"/>
          <w:szCs w:val="28"/>
          <w:lang w:eastAsia="ru-RU"/>
        </w:rPr>
        <w:t xml:space="preserve"> –</w:t>
      </w:r>
      <w:r w:rsidRPr="001F14B8">
        <w:rPr>
          <w:rFonts w:ascii="Times New Roman" w:eastAsia="Times New Roman" w:hAnsi="Times New Roman"/>
          <w:b/>
          <w:sz w:val="28"/>
          <w:szCs w:val="28"/>
          <w:lang w:eastAsia="ru-RU"/>
        </w:rPr>
        <w:t xml:space="preserve"> </w:t>
      </w:r>
      <w:r w:rsidR="00B25F99" w:rsidRPr="001F14B8">
        <w:rPr>
          <w:rFonts w:ascii="Times New Roman" w:eastAsia="Times New Roman" w:hAnsi="Times New Roman"/>
          <w:sz w:val="28"/>
          <w:szCs w:val="28"/>
          <w:lang w:eastAsia="ru-RU"/>
        </w:rPr>
        <w:t>это</w:t>
      </w:r>
      <w:r w:rsidR="00CE299E" w:rsidRPr="001F14B8">
        <w:rPr>
          <w:rFonts w:ascii="Times New Roman" w:eastAsia="Times New Roman" w:hAnsi="Times New Roman"/>
          <w:b/>
          <w:sz w:val="28"/>
          <w:szCs w:val="28"/>
          <w:lang w:eastAsia="ru-RU"/>
        </w:rPr>
        <w:t xml:space="preserve"> </w:t>
      </w:r>
      <w:r w:rsidRPr="001F14B8">
        <w:rPr>
          <w:rFonts w:ascii="Times New Roman" w:eastAsia="Times New Roman" w:hAnsi="Times New Roman"/>
          <w:sz w:val="28"/>
          <w:szCs w:val="28"/>
          <w:lang w:eastAsia="ru-RU"/>
        </w:rPr>
        <w:t>мармелад с</w:t>
      </w:r>
      <w:r w:rsidR="00CE299E" w:rsidRPr="001F14B8">
        <w:rPr>
          <w:rFonts w:ascii="Times New Roman" w:eastAsia="Times New Roman" w:hAnsi="Times New Roman"/>
          <w:sz w:val="28"/>
          <w:szCs w:val="28"/>
          <w:lang w:eastAsia="ru-RU"/>
        </w:rPr>
        <w:t>о</w:t>
      </w:r>
      <w:r w:rsidRPr="001F14B8">
        <w:rPr>
          <w:rFonts w:ascii="Times New Roman" w:eastAsia="Times New Roman" w:hAnsi="Times New Roman"/>
          <w:sz w:val="28"/>
          <w:szCs w:val="28"/>
          <w:lang w:eastAsia="ru-RU"/>
        </w:rPr>
        <w:t xml:space="preserve"> </w:t>
      </w:r>
      <w:r w:rsidR="00CE299E" w:rsidRPr="001F14B8">
        <w:rPr>
          <w:rFonts w:ascii="Times New Roman" w:eastAsia="Times New Roman" w:hAnsi="Times New Roman"/>
          <w:sz w:val="28"/>
          <w:szCs w:val="28"/>
          <w:lang w:eastAsia="ru-RU"/>
        </w:rPr>
        <w:t>своеобразной</w:t>
      </w:r>
      <w:r w:rsidRPr="001F14B8">
        <w:rPr>
          <w:rFonts w:ascii="Times New Roman" w:eastAsia="Times New Roman" w:hAnsi="Times New Roman"/>
          <w:sz w:val="28"/>
          <w:szCs w:val="28"/>
          <w:lang w:eastAsia="ru-RU"/>
        </w:rPr>
        <w:t xml:space="preserve"> консистенцией, содерж</w:t>
      </w:r>
      <w:r w:rsidR="00CE299E" w:rsidRPr="001F14B8">
        <w:rPr>
          <w:rFonts w:ascii="Times New Roman" w:eastAsia="Times New Roman" w:hAnsi="Times New Roman"/>
          <w:sz w:val="28"/>
          <w:szCs w:val="28"/>
          <w:lang w:eastAsia="ru-RU"/>
        </w:rPr>
        <w:t xml:space="preserve">ащий </w:t>
      </w:r>
      <w:r w:rsidRPr="001F14B8">
        <w:rPr>
          <w:rFonts w:ascii="Times New Roman" w:eastAsia="Times New Roman" w:hAnsi="Times New Roman"/>
          <w:sz w:val="28"/>
          <w:szCs w:val="28"/>
          <w:lang w:eastAsia="ru-RU"/>
        </w:rPr>
        <w:t xml:space="preserve">массовую долю влаги, не </w:t>
      </w:r>
      <w:r w:rsidR="00CE299E" w:rsidRPr="001F14B8">
        <w:rPr>
          <w:rFonts w:ascii="Times New Roman" w:eastAsia="Times New Roman" w:hAnsi="Times New Roman"/>
          <w:sz w:val="28"/>
          <w:szCs w:val="28"/>
          <w:lang w:eastAsia="ru-RU"/>
        </w:rPr>
        <w:t>выше</w:t>
      </w:r>
      <w:r w:rsidRPr="001F14B8">
        <w:rPr>
          <w:rFonts w:ascii="Times New Roman" w:eastAsia="Times New Roman" w:hAnsi="Times New Roman"/>
          <w:sz w:val="28"/>
          <w:szCs w:val="28"/>
          <w:lang w:eastAsia="ru-RU"/>
        </w:rPr>
        <w:t xml:space="preserve"> 22% от массы кондитерского изделия.</w:t>
      </w:r>
    </w:p>
    <w:p w14:paraId="2660A084" w14:textId="77777777" w:rsidR="00A128EA" w:rsidRPr="001F14B8" w:rsidRDefault="00A128EA" w:rsidP="00560F57">
      <w:pPr>
        <w:spacing w:after="0" w:line="240" w:lineRule="auto"/>
        <w:ind w:firstLine="709"/>
        <w:jc w:val="both"/>
        <w:rPr>
          <w:rFonts w:ascii="Times New Roman" w:eastAsia="Times New Roman" w:hAnsi="Times New Roman"/>
          <w:sz w:val="28"/>
          <w:szCs w:val="28"/>
          <w:lang w:eastAsia="ru-RU"/>
        </w:rPr>
      </w:pPr>
      <w:proofErr w:type="spellStart"/>
      <w:r w:rsidRPr="001F14B8">
        <w:rPr>
          <w:rFonts w:ascii="Times New Roman" w:eastAsia="Times New Roman" w:hAnsi="Times New Roman"/>
          <w:sz w:val="28"/>
          <w:szCs w:val="28"/>
          <w:lang w:eastAsia="ru-RU"/>
        </w:rPr>
        <w:t>Студнеобразователь</w:t>
      </w:r>
      <w:proofErr w:type="spellEnd"/>
      <w:r w:rsidRPr="001F14B8">
        <w:rPr>
          <w:rFonts w:ascii="Times New Roman" w:eastAsia="Times New Roman" w:hAnsi="Times New Roman"/>
          <w:b/>
          <w:sz w:val="28"/>
          <w:szCs w:val="28"/>
          <w:lang w:eastAsia="ru-RU"/>
        </w:rPr>
        <w:t xml:space="preserve"> </w:t>
      </w:r>
      <w:r w:rsidR="000C2B8A" w:rsidRPr="001F14B8">
        <w:rPr>
          <w:rFonts w:ascii="Times New Roman" w:eastAsia="Times New Roman" w:hAnsi="Times New Roman"/>
          <w:sz w:val="28"/>
          <w:szCs w:val="28"/>
          <w:lang w:eastAsia="ru-RU"/>
        </w:rPr>
        <w:t>–</w:t>
      </w:r>
      <w:r w:rsidRPr="001F14B8">
        <w:rPr>
          <w:rFonts w:ascii="Times New Roman" w:eastAsia="Times New Roman" w:hAnsi="Times New Roman"/>
          <w:b/>
          <w:sz w:val="28"/>
          <w:szCs w:val="28"/>
          <w:lang w:eastAsia="ru-RU"/>
        </w:rPr>
        <w:t xml:space="preserve"> </w:t>
      </w:r>
      <w:r w:rsidRPr="001F14B8">
        <w:rPr>
          <w:rFonts w:ascii="Times New Roman" w:eastAsia="Times New Roman" w:hAnsi="Times New Roman"/>
          <w:sz w:val="28"/>
          <w:szCs w:val="28"/>
          <w:lang w:eastAsia="ru-RU"/>
        </w:rPr>
        <w:t>это компонент, добавляемый в состав рецептурных смесей кондитерских изделий с целью придания им структуры, напоминающей студень.</w:t>
      </w:r>
    </w:p>
    <w:p w14:paraId="63FAB042" w14:textId="77777777" w:rsidR="00B25F99" w:rsidRPr="001F14B8" w:rsidRDefault="00B25F99" w:rsidP="00560F57">
      <w:pPr>
        <w:spacing w:after="0" w:line="240" w:lineRule="auto"/>
        <w:ind w:firstLine="709"/>
        <w:jc w:val="both"/>
        <w:rPr>
          <w:rFonts w:ascii="Times New Roman" w:eastAsia="Times New Roman" w:hAnsi="Times New Roman"/>
          <w:b/>
          <w:sz w:val="28"/>
          <w:szCs w:val="28"/>
          <w:lang w:eastAsia="ru-RU"/>
        </w:rPr>
      </w:pPr>
      <w:r w:rsidRPr="001F14B8">
        <w:rPr>
          <w:rFonts w:ascii="Times New Roman" w:eastAsia="Times New Roman" w:hAnsi="Times New Roman"/>
          <w:sz w:val="28"/>
          <w:szCs w:val="28"/>
          <w:lang w:eastAsia="ru-RU"/>
        </w:rPr>
        <w:t xml:space="preserve">Но даже согласно этому анализу </w:t>
      </w:r>
      <w:proofErr w:type="spellStart"/>
      <w:r w:rsidRPr="001F14B8">
        <w:rPr>
          <w:rFonts w:ascii="Times New Roman" w:eastAsia="Times New Roman" w:hAnsi="Times New Roman"/>
          <w:sz w:val="28"/>
          <w:szCs w:val="28"/>
          <w:lang w:eastAsia="ru-RU"/>
        </w:rPr>
        <w:t>терминоглогии</w:t>
      </w:r>
      <w:proofErr w:type="spellEnd"/>
      <w:r w:rsidRPr="001F14B8">
        <w:rPr>
          <w:rFonts w:ascii="Times New Roman" w:eastAsia="Times New Roman" w:hAnsi="Times New Roman"/>
          <w:sz w:val="28"/>
          <w:szCs w:val="28"/>
          <w:lang w:eastAsia="ru-RU"/>
        </w:rPr>
        <w:t xml:space="preserve"> мы не можем отнести разработанное нами пастиломармеладное изделие к </w:t>
      </w:r>
      <w:r w:rsidR="0007546B" w:rsidRPr="001F14B8">
        <w:rPr>
          <w:rFonts w:ascii="Times New Roman" w:eastAsia="Times New Roman" w:hAnsi="Times New Roman"/>
          <w:sz w:val="28"/>
          <w:szCs w:val="28"/>
          <w:lang w:eastAsia="ru-RU"/>
        </w:rPr>
        <w:t>какой-либо</w:t>
      </w:r>
      <w:r w:rsidRPr="001F14B8">
        <w:rPr>
          <w:rFonts w:ascii="Times New Roman" w:eastAsia="Times New Roman" w:hAnsi="Times New Roman"/>
          <w:sz w:val="28"/>
          <w:szCs w:val="28"/>
          <w:lang w:eastAsia="ru-RU"/>
        </w:rPr>
        <w:t xml:space="preserve"> категории </w:t>
      </w:r>
      <w:proofErr w:type="gramStart"/>
      <w:r w:rsidRPr="001F14B8">
        <w:rPr>
          <w:rFonts w:ascii="Times New Roman" w:eastAsia="Times New Roman" w:hAnsi="Times New Roman"/>
          <w:sz w:val="28"/>
          <w:szCs w:val="28"/>
          <w:lang w:eastAsia="ru-RU"/>
        </w:rPr>
        <w:t>продуктов</w:t>
      </w:r>
      <w:proofErr w:type="gramEnd"/>
      <w:r w:rsidRPr="001F14B8">
        <w:rPr>
          <w:rFonts w:ascii="Times New Roman" w:eastAsia="Times New Roman" w:hAnsi="Times New Roman"/>
          <w:sz w:val="28"/>
          <w:szCs w:val="28"/>
          <w:lang w:eastAsia="ru-RU"/>
        </w:rPr>
        <w:t xml:space="preserve"> указанных выше. Разработанные пастиломармеладные изделия не соответствуют вышеизложенной терминологии по параметру из нормативной документации содержания фруктово-ягодного сырья и уровня показателя влажности.</w:t>
      </w:r>
    </w:p>
    <w:p w14:paraId="2348B8AF" w14:textId="77777777" w:rsidR="00A128EA" w:rsidRPr="001F14B8" w:rsidRDefault="00A128EA"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Методика, разработанная Кондратьевым Н.Б., Руденко О.С. и коллегами, предоставляет возможность определить массовую долю плодового сырья в пастильных изделиях на основе анализа соотношения органических кислот и макроэлементов. Этот метод позволяет провести оценку соответствия кондитерских изделий нормативным документам и убедиться в их качестве</w:t>
      </w:r>
      <w:r w:rsidR="003B4405" w:rsidRPr="001F14B8">
        <w:rPr>
          <w:rFonts w:ascii="Times New Roman" w:eastAsia="Times New Roman" w:hAnsi="Times New Roman"/>
          <w:sz w:val="28"/>
          <w:szCs w:val="28"/>
          <w:lang w:eastAsia="ru-RU"/>
        </w:rPr>
        <w:t> </w:t>
      </w:r>
      <w:r w:rsidRPr="001F14B8">
        <w:rPr>
          <w:rFonts w:ascii="Times New Roman" w:eastAsia="Times New Roman" w:hAnsi="Times New Roman"/>
          <w:sz w:val="28"/>
          <w:szCs w:val="28"/>
          <w:lang w:eastAsia="ru-RU"/>
        </w:rPr>
        <w:t>[</w:t>
      </w:r>
      <w:r w:rsidR="00346AC2" w:rsidRPr="001F14B8">
        <w:rPr>
          <w:rFonts w:ascii="Times New Roman" w:eastAsia="Times New Roman" w:hAnsi="Times New Roman"/>
          <w:sz w:val="28"/>
          <w:szCs w:val="28"/>
          <w:lang w:eastAsia="ru-RU"/>
        </w:rPr>
        <w:t>59</w:t>
      </w:r>
      <w:r w:rsidRPr="001F14B8">
        <w:rPr>
          <w:rFonts w:ascii="Times New Roman" w:eastAsia="Times New Roman" w:hAnsi="Times New Roman"/>
          <w:sz w:val="28"/>
          <w:szCs w:val="28"/>
          <w:lang w:eastAsia="ru-RU"/>
        </w:rPr>
        <w:t xml:space="preserve">]. </w:t>
      </w:r>
    </w:p>
    <w:p w14:paraId="37E1C9D9" w14:textId="77777777" w:rsidR="00A128EA" w:rsidRPr="001F14B8" w:rsidRDefault="00A128EA"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Оценка пищевой и энергетической ценности продукта играет важную роль в обеспечении безопасности пищи с учетом индивидуальных особенностей. При анализе физиологической значимости продукции выделяют её пищевую и энергетическую ценность.</w:t>
      </w:r>
    </w:p>
    <w:p w14:paraId="6C094D1E" w14:textId="77777777" w:rsidR="00A128EA" w:rsidRPr="001F14B8" w:rsidRDefault="00A128EA" w:rsidP="00560F57">
      <w:pPr>
        <w:spacing w:after="0" w:line="240" w:lineRule="auto"/>
        <w:ind w:firstLine="709"/>
        <w:jc w:val="both"/>
        <w:rPr>
          <w:rFonts w:ascii="Times New Roman" w:eastAsia="Times New Roman" w:hAnsi="Times New Roman"/>
          <w:sz w:val="28"/>
          <w:szCs w:val="28"/>
          <w:lang w:val="kk-KZ" w:eastAsia="ru-RU"/>
        </w:rPr>
      </w:pPr>
      <w:r w:rsidRPr="001F14B8">
        <w:rPr>
          <w:rFonts w:ascii="Times New Roman" w:eastAsia="Times New Roman" w:hAnsi="Times New Roman"/>
          <w:sz w:val="28"/>
          <w:szCs w:val="28"/>
          <w:lang w:eastAsia="ru-RU"/>
        </w:rPr>
        <w:t>В виду того, что спрос на диетические кондитерские изделия функциональной направленности среди населения растет, согласно а</w:t>
      </w:r>
      <w:r w:rsidRPr="001F14B8">
        <w:rPr>
          <w:rFonts w:ascii="Times New Roman" w:eastAsia="Times New Roman" w:hAnsi="Times New Roman"/>
          <w:sz w:val="28"/>
          <w:szCs w:val="28"/>
          <w:lang w:val="kk-KZ" w:eastAsia="ru-RU"/>
        </w:rPr>
        <w:t>нализу действующих нормативных документов, можно сделать вывод</w:t>
      </w:r>
      <w:r w:rsidRPr="001F14B8">
        <w:rPr>
          <w:rFonts w:ascii="Times New Roman" w:eastAsia="Times New Roman" w:hAnsi="Times New Roman"/>
          <w:sz w:val="28"/>
          <w:szCs w:val="28"/>
          <w:lang w:eastAsia="ru-RU"/>
        </w:rPr>
        <w:t>,</w:t>
      </w:r>
      <w:r w:rsidRPr="001F14B8">
        <w:rPr>
          <w:rFonts w:ascii="Times New Roman" w:eastAsia="Times New Roman" w:hAnsi="Times New Roman"/>
          <w:sz w:val="28"/>
          <w:szCs w:val="28"/>
          <w:lang w:val="kk-KZ" w:eastAsia="ru-RU"/>
        </w:rPr>
        <w:t xml:space="preserve"> что не все позиции предусмотрены в описании фруктово-ягодных сахаристых кондитесрких изделий. Необходимы корректировки и актуализации в действующих нормативных документах. </w:t>
      </w:r>
    </w:p>
    <w:p w14:paraId="3BE05615" w14:textId="77777777" w:rsidR="00A128EA" w:rsidRPr="001F14B8" w:rsidRDefault="00A128EA" w:rsidP="00560F57">
      <w:pPr>
        <w:spacing w:after="0" w:line="240" w:lineRule="auto"/>
        <w:ind w:firstLine="709"/>
        <w:jc w:val="both"/>
        <w:rPr>
          <w:rFonts w:ascii="Times New Roman" w:eastAsia="Times New Roman" w:hAnsi="Times New Roman"/>
          <w:sz w:val="28"/>
          <w:szCs w:val="28"/>
          <w:lang w:val="kk-KZ" w:eastAsia="ru-RU"/>
        </w:rPr>
      </w:pPr>
      <w:r w:rsidRPr="001F14B8">
        <w:rPr>
          <w:rFonts w:ascii="Times New Roman" w:eastAsia="Times New Roman" w:hAnsi="Times New Roman"/>
          <w:sz w:val="28"/>
          <w:szCs w:val="28"/>
          <w:lang w:val="kk-KZ" w:eastAsia="ru-RU"/>
        </w:rPr>
        <w:t>Например,</w:t>
      </w:r>
      <w:r w:rsidR="00BA3B81" w:rsidRPr="001F14B8">
        <w:rPr>
          <w:rFonts w:ascii="Times New Roman" w:eastAsia="Times New Roman" w:hAnsi="Times New Roman"/>
          <w:sz w:val="28"/>
          <w:szCs w:val="28"/>
          <w:lang w:val="kk-KZ" w:eastAsia="ru-RU"/>
        </w:rPr>
        <w:t xml:space="preserve"> мы предлагаем в</w:t>
      </w:r>
      <w:r w:rsidRPr="001F14B8">
        <w:rPr>
          <w:rFonts w:ascii="Times New Roman" w:eastAsia="Times New Roman" w:hAnsi="Times New Roman"/>
          <w:sz w:val="28"/>
          <w:szCs w:val="28"/>
          <w:lang w:val="kk-KZ" w:eastAsia="ru-RU"/>
        </w:rPr>
        <w:t>нести</w:t>
      </w:r>
      <w:r w:rsidR="00C93D17" w:rsidRPr="001F14B8">
        <w:rPr>
          <w:rFonts w:ascii="Times New Roman" w:eastAsia="Times New Roman" w:hAnsi="Times New Roman"/>
          <w:sz w:val="28"/>
          <w:szCs w:val="28"/>
          <w:lang w:val="kk-KZ" w:eastAsia="ru-RU"/>
        </w:rPr>
        <w:t xml:space="preserve"> </w:t>
      </w:r>
      <w:r w:rsidRPr="001F14B8">
        <w:rPr>
          <w:rFonts w:ascii="Times New Roman" w:eastAsia="Times New Roman" w:hAnsi="Times New Roman"/>
          <w:sz w:val="28"/>
          <w:szCs w:val="28"/>
          <w:lang w:val="kk-KZ" w:eastAsia="ru-RU"/>
        </w:rPr>
        <w:t>изменения в определение в сбивной белковой пастиеле</w:t>
      </w:r>
      <w:r w:rsidR="00FB48F1" w:rsidRPr="001F14B8">
        <w:rPr>
          <w:rFonts w:ascii="Times New Roman" w:eastAsia="Times New Roman" w:hAnsi="Times New Roman"/>
          <w:sz w:val="28"/>
          <w:szCs w:val="28"/>
          <w:lang w:val="kk-KZ" w:eastAsia="ru-RU"/>
        </w:rPr>
        <w:t xml:space="preserve"> и ввести термин пастиломармеладное изделие</w:t>
      </w:r>
      <w:r w:rsidRPr="001F14B8">
        <w:rPr>
          <w:rFonts w:ascii="Times New Roman" w:eastAsia="Times New Roman" w:hAnsi="Times New Roman"/>
          <w:sz w:val="28"/>
          <w:szCs w:val="28"/>
          <w:lang w:val="kk-KZ" w:eastAsia="ru-RU"/>
        </w:rPr>
        <w:t>:</w:t>
      </w:r>
    </w:p>
    <w:p w14:paraId="285349E8" w14:textId="77777777" w:rsidR="00FB48F1" w:rsidRPr="001F14B8" w:rsidRDefault="00FB48F1"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bCs/>
          <w:sz w:val="28"/>
          <w:szCs w:val="28"/>
          <w:lang w:eastAsia="ru-RU"/>
        </w:rPr>
        <w:t>Пастиломармеладное изделие</w:t>
      </w:r>
      <w:r w:rsidRPr="001F14B8">
        <w:rPr>
          <w:rFonts w:ascii="Times New Roman" w:eastAsia="Times New Roman" w:hAnsi="Times New Roman"/>
          <w:sz w:val="28"/>
          <w:szCs w:val="28"/>
          <w:lang w:eastAsia="ru-RU"/>
        </w:rPr>
        <w:t xml:space="preserve"> – это кондитерское изделие с содержанием сухих веществ не более 60%, произведенное с </w:t>
      </w:r>
      <w:proofErr w:type="spellStart"/>
      <w:r w:rsidRPr="001F14B8">
        <w:rPr>
          <w:rFonts w:ascii="Times New Roman" w:eastAsia="Times New Roman" w:hAnsi="Times New Roman"/>
          <w:sz w:val="28"/>
          <w:szCs w:val="28"/>
          <w:lang w:eastAsia="ru-RU"/>
        </w:rPr>
        <w:t>содерданием</w:t>
      </w:r>
      <w:proofErr w:type="spellEnd"/>
      <w:r w:rsidRPr="001F14B8">
        <w:rPr>
          <w:rFonts w:ascii="Times New Roman" w:eastAsia="Times New Roman" w:hAnsi="Times New Roman"/>
          <w:sz w:val="28"/>
          <w:szCs w:val="28"/>
          <w:lang w:eastAsia="ru-RU"/>
        </w:rPr>
        <w:t xml:space="preserve"> фруктовой основы не менее 50%.</w:t>
      </w:r>
    </w:p>
    <w:p w14:paraId="1E4720CD" w14:textId="77777777" w:rsidR="00FB48F1" w:rsidRPr="001F14B8" w:rsidRDefault="00FB48F1" w:rsidP="00560F57">
      <w:pPr>
        <w:spacing w:after="0" w:line="240" w:lineRule="auto"/>
        <w:ind w:firstLine="709"/>
        <w:jc w:val="both"/>
        <w:rPr>
          <w:rFonts w:ascii="Times New Roman" w:eastAsia="Times New Roman" w:hAnsi="Times New Roman"/>
          <w:sz w:val="28"/>
          <w:szCs w:val="28"/>
          <w:lang w:eastAsia="ru-RU"/>
        </w:rPr>
      </w:pPr>
    </w:p>
    <w:p w14:paraId="29C211F2" w14:textId="77777777" w:rsidR="0053290C" w:rsidRPr="001F14B8" w:rsidRDefault="0053290C" w:rsidP="00CA282E">
      <w:pPr>
        <w:keepNext/>
        <w:keepLines/>
        <w:spacing w:after="0" w:line="240" w:lineRule="auto"/>
        <w:ind w:firstLine="709"/>
        <w:jc w:val="both"/>
        <w:outlineLvl w:val="1"/>
        <w:rPr>
          <w:rFonts w:ascii="Times New Roman" w:eastAsia="Times New Roman" w:hAnsi="Times New Roman"/>
          <w:b/>
          <w:sz w:val="28"/>
          <w:szCs w:val="28"/>
        </w:rPr>
      </w:pPr>
      <w:bookmarkStart w:id="20" w:name="_Toc156298368"/>
      <w:r w:rsidRPr="001F14B8">
        <w:rPr>
          <w:rFonts w:ascii="Times New Roman" w:eastAsia="Times New Roman" w:hAnsi="Times New Roman"/>
          <w:b/>
          <w:sz w:val="28"/>
          <w:szCs w:val="28"/>
        </w:rPr>
        <w:t>1.</w:t>
      </w:r>
      <w:r w:rsidR="006A48E3" w:rsidRPr="001F14B8">
        <w:rPr>
          <w:rFonts w:ascii="Times New Roman" w:eastAsia="Times New Roman" w:hAnsi="Times New Roman"/>
          <w:b/>
          <w:sz w:val="28"/>
          <w:szCs w:val="28"/>
        </w:rPr>
        <w:t>5</w:t>
      </w:r>
      <w:r w:rsidRPr="001F14B8">
        <w:rPr>
          <w:rFonts w:ascii="Times New Roman" w:eastAsia="Times New Roman" w:hAnsi="Times New Roman"/>
          <w:b/>
          <w:sz w:val="28"/>
          <w:szCs w:val="28"/>
        </w:rPr>
        <w:t xml:space="preserve"> Характеристика </w:t>
      </w:r>
      <w:r w:rsidR="00DA7448" w:rsidRPr="001F14B8">
        <w:rPr>
          <w:rFonts w:ascii="Times New Roman" w:eastAsia="Times New Roman" w:hAnsi="Times New Roman"/>
          <w:b/>
          <w:sz w:val="28"/>
          <w:szCs w:val="28"/>
        </w:rPr>
        <w:t xml:space="preserve">компонентного </w:t>
      </w:r>
      <w:r w:rsidRPr="001F14B8">
        <w:rPr>
          <w:rFonts w:ascii="Times New Roman" w:eastAsia="Times New Roman" w:hAnsi="Times New Roman"/>
          <w:b/>
          <w:sz w:val="28"/>
          <w:szCs w:val="28"/>
        </w:rPr>
        <w:t>состава пастиломармеладных изделий</w:t>
      </w:r>
      <w:bookmarkEnd w:id="20"/>
    </w:p>
    <w:p w14:paraId="1537309B" w14:textId="77777777" w:rsidR="00CA282E" w:rsidRPr="001F14B8" w:rsidRDefault="00CA282E" w:rsidP="00CA282E">
      <w:pPr>
        <w:keepNext/>
        <w:keepLines/>
        <w:spacing w:after="0" w:line="240" w:lineRule="auto"/>
        <w:ind w:firstLine="709"/>
        <w:jc w:val="both"/>
        <w:outlineLvl w:val="1"/>
        <w:rPr>
          <w:rFonts w:ascii="Times New Roman" w:eastAsia="Times New Roman" w:hAnsi="Times New Roman"/>
          <w:b/>
          <w:sz w:val="28"/>
          <w:szCs w:val="28"/>
        </w:rPr>
      </w:pPr>
    </w:p>
    <w:p w14:paraId="01506CED" w14:textId="77777777" w:rsidR="0053290C" w:rsidRPr="001F14B8" w:rsidRDefault="00347318" w:rsidP="00CA282E">
      <w:pPr>
        <w:pStyle w:val="3"/>
        <w:ind w:firstLine="709"/>
        <w:rPr>
          <w:rFonts w:eastAsia="Times New Roman"/>
        </w:rPr>
      </w:pPr>
      <w:bookmarkStart w:id="21" w:name="_Toc156298369"/>
      <w:r w:rsidRPr="001F14B8">
        <w:rPr>
          <w:rFonts w:eastAsia="Times New Roman"/>
        </w:rPr>
        <w:t xml:space="preserve">1.5.1 Характеристика </w:t>
      </w:r>
      <w:r w:rsidR="00DA7448" w:rsidRPr="001F14B8">
        <w:rPr>
          <w:rFonts w:eastAsia="Times New Roman"/>
        </w:rPr>
        <w:t>фруктово</w:t>
      </w:r>
      <w:r w:rsidRPr="001F14B8">
        <w:rPr>
          <w:rFonts w:eastAsia="Times New Roman"/>
        </w:rPr>
        <w:t>-ягодного сырья</w:t>
      </w:r>
      <w:bookmarkEnd w:id="21"/>
    </w:p>
    <w:p w14:paraId="056F5F92" w14:textId="77777777" w:rsidR="009029CD" w:rsidRPr="001F14B8" w:rsidRDefault="009029CD" w:rsidP="00CA282E">
      <w:pPr>
        <w:spacing w:after="0" w:line="240" w:lineRule="auto"/>
        <w:ind w:firstLine="709"/>
        <w:jc w:val="both"/>
        <w:rPr>
          <w:rFonts w:ascii="Times New Roman" w:eastAsia="Times New Roman" w:hAnsi="Times New Roman"/>
          <w:sz w:val="28"/>
          <w:szCs w:val="28"/>
        </w:rPr>
      </w:pPr>
      <w:bookmarkStart w:id="22" w:name="_Toc61852287"/>
      <w:r w:rsidRPr="001F14B8">
        <w:rPr>
          <w:rFonts w:ascii="Times New Roman" w:eastAsia="Times New Roman" w:hAnsi="Times New Roman"/>
          <w:b/>
          <w:sz w:val="28"/>
          <w:szCs w:val="28"/>
        </w:rPr>
        <w:t>Апельсин (</w:t>
      </w:r>
      <w:proofErr w:type="spellStart"/>
      <w:r w:rsidRPr="001F14B8">
        <w:rPr>
          <w:rFonts w:ascii="Times New Roman" w:eastAsia="Times New Roman" w:hAnsi="Times New Roman"/>
          <w:b/>
          <w:sz w:val="28"/>
          <w:szCs w:val="28"/>
        </w:rPr>
        <w:t>Citrus</w:t>
      </w:r>
      <w:proofErr w:type="spellEnd"/>
      <w:r w:rsidRPr="001F14B8">
        <w:rPr>
          <w:rFonts w:ascii="Times New Roman" w:eastAsia="Times New Roman" w:hAnsi="Times New Roman"/>
          <w:b/>
          <w:sz w:val="28"/>
          <w:szCs w:val="28"/>
        </w:rPr>
        <w:t xml:space="preserve">). </w:t>
      </w:r>
      <w:r w:rsidRPr="001F14B8">
        <w:rPr>
          <w:rFonts w:ascii="Times New Roman" w:eastAsia="Times New Roman" w:hAnsi="Times New Roman"/>
          <w:sz w:val="28"/>
          <w:szCs w:val="28"/>
        </w:rPr>
        <w:t>Растение культивировалось в Китае ещё за 2,5 тысячи лет до н. э. В Европу было привезено португальскими мореплавателями. В Европу апельсин попал через Испанию приблизительно к 1100 г. и затем, с началом покорения Нового Света, был «переселён» (</w:t>
      </w:r>
      <w:proofErr w:type="spellStart"/>
      <w:r w:rsidRPr="001F14B8">
        <w:rPr>
          <w:rFonts w:ascii="Times New Roman" w:eastAsia="Times New Roman" w:hAnsi="Times New Roman"/>
          <w:sz w:val="28"/>
          <w:szCs w:val="28"/>
        </w:rPr>
        <w:t>интродуцирован</w:t>
      </w:r>
      <w:proofErr w:type="spellEnd"/>
      <w:r w:rsidRPr="001F14B8">
        <w:rPr>
          <w:rFonts w:ascii="Times New Roman" w:eastAsia="Times New Roman" w:hAnsi="Times New Roman"/>
          <w:sz w:val="28"/>
          <w:szCs w:val="28"/>
        </w:rPr>
        <w:t>) в Америку. Известно, что уже к 1579 г. апельсиновые деревья плодоносили в Сент-</w:t>
      </w:r>
      <w:proofErr w:type="spellStart"/>
      <w:r w:rsidRPr="001F14B8">
        <w:rPr>
          <w:rFonts w:ascii="Times New Roman" w:eastAsia="Times New Roman" w:hAnsi="Times New Roman"/>
          <w:sz w:val="28"/>
          <w:szCs w:val="28"/>
        </w:rPr>
        <w:t>Огастине</w:t>
      </w:r>
      <w:proofErr w:type="spellEnd"/>
      <w:r w:rsidRPr="001F14B8">
        <w:rPr>
          <w:rFonts w:ascii="Times New Roman" w:eastAsia="Times New Roman" w:hAnsi="Times New Roman"/>
          <w:sz w:val="28"/>
          <w:szCs w:val="28"/>
        </w:rPr>
        <w:t xml:space="preserve"> – на атлантическом побережье северо-востока Флориды</w:t>
      </w:r>
      <w:r w:rsidR="00DA7448" w:rsidRPr="001F14B8">
        <w:rPr>
          <w:rFonts w:ascii="Times New Roman" w:eastAsia="Times New Roman" w:hAnsi="Times New Roman"/>
          <w:sz w:val="28"/>
          <w:szCs w:val="28"/>
        </w:rPr>
        <w:t xml:space="preserve"> </w:t>
      </w:r>
      <w:r w:rsidR="00346AC2" w:rsidRPr="001F14B8">
        <w:rPr>
          <w:rFonts w:ascii="Times New Roman" w:eastAsia="Times New Roman" w:hAnsi="Times New Roman"/>
          <w:sz w:val="28"/>
          <w:szCs w:val="28"/>
        </w:rPr>
        <w:t>[</w:t>
      </w:r>
      <w:r w:rsidR="00346AC2" w:rsidRPr="001F14B8">
        <w:rPr>
          <w:rFonts w:ascii="Times New Roman" w:eastAsia="Times New Roman" w:hAnsi="Times New Roman"/>
          <w:sz w:val="28"/>
          <w:szCs w:val="28"/>
          <w:shd w:val="clear" w:color="auto" w:fill="FFFFFF"/>
        </w:rPr>
        <w:t xml:space="preserve">1, 2, </w:t>
      </w:r>
      <w:r w:rsidR="00346AC2" w:rsidRPr="001F14B8">
        <w:rPr>
          <w:rFonts w:ascii="Times New Roman" w:eastAsia="Times New Roman" w:hAnsi="Times New Roman"/>
          <w:sz w:val="28"/>
          <w:szCs w:val="28"/>
        </w:rPr>
        <w:t>60</w:t>
      </w:r>
      <w:r w:rsidR="00346AC2" w:rsidRPr="001F14B8">
        <w:rPr>
          <w:rFonts w:ascii="Times New Roman" w:eastAsia="Times New Roman" w:hAnsi="Times New Roman"/>
          <w:sz w:val="28"/>
          <w:szCs w:val="28"/>
          <w:shd w:val="clear" w:color="auto" w:fill="FFFFFF"/>
        </w:rPr>
        <w:t xml:space="preserve"> С. 218-220].</w:t>
      </w:r>
    </w:p>
    <w:p w14:paraId="1CB2229C" w14:textId="77777777" w:rsidR="009029CD" w:rsidRPr="001F14B8" w:rsidRDefault="009029CD" w:rsidP="00CA282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lastRenderedPageBreak/>
        <w:t>Плоды апельсина нашли применение в свежем виде, а также в кулинарии при приготовлении горячих блюд и десертов. Из мякоти плодов готовят варенье, джемы, пастилу, мармелад, сок. Кусочки апельсина добавляют в чай и глинтвейн</w:t>
      </w:r>
      <w:r w:rsidR="00DA7448" w:rsidRPr="001F14B8">
        <w:rPr>
          <w:rFonts w:ascii="Times New Roman" w:eastAsia="Times New Roman" w:hAnsi="Times New Roman"/>
          <w:sz w:val="28"/>
          <w:szCs w:val="28"/>
        </w:rPr>
        <w:t xml:space="preserve"> </w:t>
      </w:r>
      <w:r w:rsidR="00346AC2" w:rsidRPr="001F14B8">
        <w:rPr>
          <w:rFonts w:ascii="Times New Roman" w:eastAsia="Times New Roman" w:hAnsi="Times New Roman"/>
          <w:sz w:val="28"/>
          <w:szCs w:val="28"/>
        </w:rPr>
        <w:t>[</w:t>
      </w:r>
      <w:r w:rsidR="00346AC2" w:rsidRPr="001F14B8">
        <w:rPr>
          <w:rFonts w:ascii="Times New Roman" w:eastAsia="Times New Roman" w:hAnsi="Times New Roman"/>
          <w:sz w:val="28"/>
          <w:szCs w:val="28"/>
          <w:shd w:val="clear" w:color="auto" w:fill="FFFFFF"/>
        </w:rPr>
        <w:t xml:space="preserve">1, 2, </w:t>
      </w:r>
      <w:r w:rsidR="00346AC2" w:rsidRPr="001F14B8">
        <w:rPr>
          <w:rFonts w:ascii="Times New Roman" w:eastAsia="Times New Roman" w:hAnsi="Times New Roman"/>
          <w:sz w:val="28"/>
          <w:szCs w:val="28"/>
        </w:rPr>
        <w:t>60</w:t>
      </w:r>
      <w:r w:rsidR="00346AC2" w:rsidRPr="001F14B8">
        <w:rPr>
          <w:rFonts w:ascii="Times New Roman" w:eastAsia="Times New Roman" w:hAnsi="Times New Roman"/>
          <w:sz w:val="28"/>
          <w:szCs w:val="28"/>
          <w:shd w:val="clear" w:color="auto" w:fill="FFFFFF"/>
        </w:rPr>
        <w:t xml:space="preserve"> С. 218-220].</w:t>
      </w:r>
    </w:p>
    <w:p w14:paraId="78E66CFA" w14:textId="77777777" w:rsidR="009029CD" w:rsidRPr="001F14B8" w:rsidRDefault="009029CD" w:rsidP="00CA282E">
      <w:pPr>
        <w:spacing w:after="0" w:line="240" w:lineRule="auto"/>
        <w:ind w:firstLine="709"/>
        <w:jc w:val="both"/>
        <w:rPr>
          <w:rFonts w:ascii="Times New Roman" w:eastAsia="Times New Roman" w:hAnsi="Times New Roman"/>
          <w:spacing w:val="2"/>
          <w:sz w:val="28"/>
          <w:szCs w:val="28"/>
          <w:lang w:eastAsia="ar-SA"/>
        </w:rPr>
      </w:pPr>
      <w:r w:rsidRPr="001F14B8">
        <w:rPr>
          <w:rFonts w:ascii="Times New Roman" w:eastAsia="Times New Roman" w:hAnsi="Times New Roman"/>
          <w:sz w:val="28"/>
          <w:szCs w:val="28"/>
        </w:rPr>
        <w:t>Плоды улучшают деятельность сердечно-сосудистой системы, снижают кровяное давление, обладают слабым мочегонным действием. Благодаря повышенному содержанию инозита благотворно влияют на жировой и холестериновый обмен</w:t>
      </w:r>
      <w:r w:rsidR="00DA7448" w:rsidRPr="001F14B8">
        <w:rPr>
          <w:rFonts w:ascii="Times New Roman" w:eastAsia="Times New Roman" w:hAnsi="Times New Roman"/>
          <w:sz w:val="28"/>
          <w:szCs w:val="28"/>
        </w:rPr>
        <w:t xml:space="preserve"> </w:t>
      </w:r>
      <w:r w:rsidR="00346AC2" w:rsidRPr="001F14B8">
        <w:rPr>
          <w:rFonts w:ascii="Times New Roman" w:eastAsia="Times New Roman" w:hAnsi="Times New Roman"/>
          <w:spacing w:val="2"/>
          <w:sz w:val="28"/>
          <w:szCs w:val="28"/>
          <w:lang w:eastAsia="ar-SA"/>
        </w:rPr>
        <w:t>[1, 2, 60 С. 218-220].</w:t>
      </w:r>
    </w:p>
    <w:p w14:paraId="3AEFBD7A" w14:textId="77777777" w:rsidR="009029CD" w:rsidRPr="001F14B8" w:rsidRDefault="009029CD" w:rsidP="00CA282E">
      <w:pPr>
        <w:spacing w:after="0" w:line="240" w:lineRule="auto"/>
        <w:ind w:firstLine="709"/>
        <w:jc w:val="both"/>
        <w:rPr>
          <w:rFonts w:ascii="Times New Roman" w:eastAsia="Times New Roman" w:hAnsi="Times New Roman"/>
          <w:sz w:val="28"/>
          <w:szCs w:val="28"/>
          <w:shd w:val="clear" w:color="auto" w:fill="FFFFFF"/>
        </w:rPr>
      </w:pPr>
      <w:r w:rsidRPr="001F14B8">
        <w:rPr>
          <w:rFonts w:ascii="Times New Roman" w:eastAsia="Times New Roman" w:hAnsi="Times New Roman"/>
          <w:sz w:val="28"/>
          <w:szCs w:val="28"/>
        </w:rPr>
        <w:t xml:space="preserve"> Плоды апельсина содержат, %: </w:t>
      </w:r>
      <w:r w:rsidR="00CE299E" w:rsidRPr="001F14B8">
        <w:rPr>
          <w:rFonts w:ascii="Times New Roman" w:eastAsia="Times New Roman" w:hAnsi="Times New Roman"/>
          <w:sz w:val="28"/>
          <w:szCs w:val="28"/>
        </w:rPr>
        <w:t>протеины</w:t>
      </w:r>
      <w:r w:rsidRPr="001F14B8">
        <w:rPr>
          <w:rFonts w:ascii="Times New Roman" w:eastAsia="Times New Roman" w:hAnsi="Times New Roman"/>
          <w:sz w:val="28"/>
          <w:szCs w:val="28"/>
        </w:rPr>
        <w:t xml:space="preserve"> – 0,9, </w:t>
      </w:r>
      <w:r w:rsidR="00CE299E" w:rsidRPr="001F14B8">
        <w:rPr>
          <w:rFonts w:ascii="Times New Roman" w:eastAsia="Times New Roman" w:hAnsi="Times New Roman"/>
          <w:sz w:val="28"/>
          <w:szCs w:val="28"/>
        </w:rPr>
        <w:t>липиды</w:t>
      </w:r>
      <w:r w:rsidRPr="001F14B8">
        <w:rPr>
          <w:rFonts w:ascii="Times New Roman" w:eastAsia="Times New Roman" w:hAnsi="Times New Roman"/>
          <w:sz w:val="28"/>
          <w:szCs w:val="28"/>
        </w:rPr>
        <w:t xml:space="preserve"> – 0,2, углевод</w:t>
      </w:r>
      <w:r w:rsidR="00CE299E" w:rsidRPr="001F14B8">
        <w:rPr>
          <w:rFonts w:ascii="Times New Roman" w:eastAsia="Times New Roman" w:hAnsi="Times New Roman"/>
          <w:sz w:val="28"/>
          <w:szCs w:val="28"/>
        </w:rPr>
        <w:t>ы</w:t>
      </w:r>
      <w:r w:rsidRPr="001F14B8">
        <w:rPr>
          <w:rFonts w:ascii="Times New Roman" w:eastAsia="Times New Roman" w:hAnsi="Times New Roman"/>
          <w:sz w:val="28"/>
          <w:szCs w:val="28"/>
        </w:rPr>
        <w:t xml:space="preserve"> – 8,0; органические кислоты – 1,3, эфирное масло, 90% которого составляет лимонен; витамины С (60 мг%), Р (гесперидин, </w:t>
      </w:r>
      <w:proofErr w:type="spellStart"/>
      <w:r w:rsidRPr="001F14B8">
        <w:rPr>
          <w:rFonts w:ascii="Times New Roman" w:eastAsia="Times New Roman" w:hAnsi="Times New Roman"/>
          <w:sz w:val="28"/>
          <w:szCs w:val="28"/>
        </w:rPr>
        <w:t>эридиктиол</w:t>
      </w:r>
      <w:proofErr w:type="spellEnd"/>
      <w:r w:rsidRPr="001F14B8">
        <w:rPr>
          <w:rFonts w:ascii="Times New Roman" w:eastAsia="Times New Roman" w:hAnsi="Times New Roman"/>
          <w:sz w:val="28"/>
          <w:szCs w:val="28"/>
        </w:rPr>
        <w:t>); а также каротин – 0,05 мг%, инозит, гликозиды; минеральные вещества, мг%: калий – 197,0 кальций – 34,0, магний – 13,0, фосфор – 33,0 и др. Энергетическая ценность: 54 ккал/100 г [</w:t>
      </w:r>
      <w:r w:rsidR="00346AC2" w:rsidRPr="001F14B8">
        <w:rPr>
          <w:rFonts w:ascii="Times New Roman" w:eastAsia="Times New Roman" w:hAnsi="Times New Roman"/>
          <w:sz w:val="28"/>
          <w:szCs w:val="28"/>
          <w:shd w:val="clear" w:color="auto" w:fill="FFFFFF"/>
        </w:rPr>
        <w:t xml:space="preserve">1, 2, </w:t>
      </w:r>
      <w:r w:rsidR="00346AC2" w:rsidRPr="001F14B8">
        <w:rPr>
          <w:rFonts w:ascii="Times New Roman" w:eastAsia="Times New Roman" w:hAnsi="Times New Roman"/>
          <w:sz w:val="28"/>
          <w:szCs w:val="28"/>
        </w:rPr>
        <w:t>60</w:t>
      </w:r>
      <w:r w:rsidRPr="001F14B8">
        <w:rPr>
          <w:rFonts w:ascii="Times New Roman" w:eastAsia="Times New Roman" w:hAnsi="Times New Roman"/>
          <w:sz w:val="28"/>
          <w:szCs w:val="28"/>
          <w:shd w:val="clear" w:color="auto" w:fill="FFFFFF"/>
        </w:rPr>
        <w:t xml:space="preserve"> С. 218-220]. </w:t>
      </w:r>
    </w:p>
    <w:p w14:paraId="1A44BCED" w14:textId="77777777" w:rsidR="004C672E" w:rsidRPr="001F14B8" w:rsidRDefault="004C672E" w:rsidP="00CA282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Банан (</w:t>
      </w:r>
      <w:proofErr w:type="spellStart"/>
      <w:r w:rsidRPr="001F14B8">
        <w:rPr>
          <w:rFonts w:ascii="Times New Roman" w:eastAsia="Times New Roman" w:hAnsi="Times New Roman"/>
          <w:b/>
          <w:sz w:val="28"/>
          <w:szCs w:val="28"/>
        </w:rPr>
        <w:t>Musa</w:t>
      </w:r>
      <w:proofErr w:type="spellEnd"/>
      <w:r w:rsidRPr="001F14B8">
        <w:rPr>
          <w:rFonts w:ascii="Times New Roman" w:eastAsia="Times New Roman" w:hAnsi="Times New Roman"/>
          <w:b/>
          <w:sz w:val="28"/>
          <w:szCs w:val="28"/>
        </w:rPr>
        <w:t>).</w:t>
      </w:r>
      <w:r w:rsidRPr="001F14B8">
        <w:rPr>
          <w:rFonts w:ascii="Times New Roman" w:eastAsia="Times New Roman" w:hAnsi="Times New Roman"/>
          <w:sz w:val="28"/>
          <w:szCs w:val="28"/>
        </w:rPr>
        <w:t xml:space="preserve"> Родиной бананов является Индо-Малазийский регион. О первом появлении бананов в европейских странах существуют достаточно противоречивые сведения. Согласно одним данным, бананы появились в Греции после похода Александра Македонского в Индию (327 г. до н. э.), а согласно другим </w:t>
      </w:r>
      <w:r w:rsidR="00346AC2"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они появились лишь в X в. н. э. уже из Египта и Восточной Африки.</w:t>
      </w:r>
    </w:p>
    <w:p w14:paraId="5A108E23" w14:textId="77777777" w:rsidR="004C672E" w:rsidRPr="001F14B8" w:rsidRDefault="00B25F99" w:rsidP="00CA282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Бананы очень питательны и для многих народов они считаются </w:t>
      </w:r>
      <w:proofErr w:type="spellStart"/>
      <w:r w:rsidRPr="001F14B8">
        <w:rPr>
          <w:rFonts w:ascii="Times New Roman" w:eastAsia="Times New Roman" w:hAnsi="Times New Roman"/>
          <w:sz w:val="28"/>
          <w:szCs w:val="28"/>
        </w:rPr>
        <w:t>неотьемлемой</w:t>
      </w:r>
      <w:proofErr w:type="spellEnd"/>
      <w:r w:rsidRPr="001F14B8">
        <w:rPr>
          <w:rFonts w:ascii="Times New Roman" w:eastAsia="Times New Roman" w:hAnsi="Times New Roman"/>
          <w:sz w:val="28"/>
          <w:szCs w:val="28"/>
        </w:rPr>
        <w:t xml:space="preserve"> частью в рационе при приготовлении обыденной пищи. Они используются для приготовления конфет, муки, различных блюд, </w:t>
      </w:r>
      <w:proofErr w:type="gramStart"/>
      <w:r w:rsidRPr="001F14B8">
        <w:rPr>
          <w:rFonts w:ascii="Times New Roman" w:eastAsia="Times New Roman" w:hAnsi="Times New Roman"/>
          <w:sz w:val="28"/>
          <w:szCs w:val="28"/>
        </w:rPr>
        <w:t>а так же как</w:t>
      </w:r>
      <w:proofErr w:type="gramEnd"/>
      <w:r w:rsidRPr="001F14B8">
        <w:rPr>
          <w:rFonts w:ascii="Times New Roman" w:eastAsia="Times New Roman" w:hAnsi="Times New Roman"/>
          <w:sz w:val="28"/>
          <w:szCs w:val="28"/>
        </w:rPr>
        <w:t xml:space="preserve"> корм для животных. Применение бананов очень широко </w:t>
      </w:r>
      <w:proofErr w:type="gramStart"/>
      <w:r w:rsidRPr="001F14B8">
        <w:rPr>
          <w:rFonts w:ascii="Times New Roman" w:eastAsia="Times New Roman" w:hAnsi="Times New Roman"/>
          <w:sz w:val="28"/>
          <w:szCs w:val="28"/>
        </w:rPr>
        <w:t>из за</w:t>
      </w:r>
      <w:proofErr w:type="gramEnd"/>
      <w:r w:rsidRPr="001F14B8">
        <w:rPr>
          <w:rFonts w:ascii="Times New Roman" w:eastAsia="Times New Roman" w:hAnsi="Times New Roman"/>
          <w:sz w:val="28"/>
          <w:szCs w:val="28"/>
        </w:rPr>
        <w:t xml:space="preserve"> из </w:t>
      </w:r>
      <w:r w:rsidR="00574462" w:rsidRPr="001F14B8">
        <w:rPr>
          <w:rFonts w:ascii="Times New Roman" w:eastAsia="Times New Roman" w:hAnsi="Times New Roman"/>
          <w:sz w:val="28"/>
          <w:szCs w:val="28"/>
        </w:rPr>
        <w:t xml:space="preserve">питательности и пользы. Так же бананы очень популярны в сушеном виде как чипсы. Органолептически банановые чипсы обладают </w:t>
      </w:r>
      <w:r w:rsidR="00986499" w:rsidRPr="001F14B8">
        <w:rPr>
          <w:rFonts w:ascii="Times New Roman" w:eastAsia="Times New Roman" w:hAnsi="Times New Roman"/>
          <w:sz w:val="28"/>
          <w:szCs w:val="28"/>
        </w:rPr>
        <w:t xml:space="preserve">в меру </w:t>
      </w:r>
      <w:r w:rsidR="00574462" w:rsidRPr="001F14B8">
        <w:rPr>
          <w:rFonts w:ascii="Times New Roman" w:eastAsia="Times New Roman" w:hAnsi="Times New Roman"/>
          <w:sz w:val="28"/>
          <w:szCs w:val="28"/>
        </w:rPr>
        <w:t xml:space="preserve">сладким </w:t>
      </w:r>
      <w:r w:rsidR="00986499" w:rsidRPr="001F14B8">
        <w:rPr>
          <w:rFonts w:ascii="Times New Roman" w:eastAsia="Times New Roman" w:hAnsi="Times New Roman"/>
          <w:sz w:val="28"/>
          <w:szCs w:val="28"/>
        </w:rPr>
        <w:t>характерным банану вкусом и очень популярны как натуральная сладость для детей.</w:t>
      </w:r>
      <w:r w:rsidRPr="001F14B8">
        <w:rPr>
          <w:rFonts w:ascii="Times New Roman" w:eastAsia="Times New Roman" w:hAnsi="Times New Roman"/>
          <w:sz w:val="28"/>
          <w:szCs w:val="28"/>
        </w:rPr>
        <w:t xml:space="preserve"> </w:t>
      </w:r>
    </w:p>
    <w:p w14:paraId="4829BDD7" w14:textId="77777777" w:rsidR="00986499" w:rsidRPr="001F14B8" w:rsidRDefault="00986499" w:rsidP="00CA282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Каждая часть банана как растения находит свое практическое применение. Многие части от этого растения используются в медицине, например цветки применяются в качестве лекарства при заболеваниях желудка, бронхита, дизентерии, а </w:t>
      </w:r>
      <w:proofErr w:type="gramStart"/>
      <w:r w:rsidRPr="001F14B8">
        <w:rPr>
          <w:rFonts w:ascii="Times New Roman" w:eastAsia="Times New Roman" w:hAnsi="Times New Roman"/>
          <w:sz w:val="28"/>
          <w:szCs w:val="28"/>
        </w:rPr>
        <w:t>так же</w:t>
      </w:r>
      <w:proofErr w:type="gramEnd"/>
      <w:r w:rsidRPr="001F14B8">
        <w:rPr>
          <w:rFonts w:ascii="Times New Roman" w:eastAsia="Times New Roman" w:hAnsi="Times New Roman"/>
          <w:sz w:val="28"/>
          <w:szCs w:val="28"/>
        </w:rPr>
        <w:t xml:space="preserve"> используются при сахарном диабете. </w:t>
      </w:r>
    </w:p>
    <w:p w14:paraId="0464B4E1" w14:textId="77777777" w:rsidR="004C672E" w:rsidRPr="001F14B8" w:rsidRDefault="004C672E" w:rsidP="00CA282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Содержание, %: влаги – 69,0-78,0, белков – 1,0-2,0 (в том числе аминокислоты: триптофан – 17 мг, метионин – 7 мг, лизин – 58-76 мг); жиров – 0,02-0,40 г, углеводов – 19,0-26,0, клетчатки – 0,33-1,07; витамины, мг%: В1 – 0,04-0,54, В2 – 0,050-0,067 мг, В3 – 0,60-1,05, витамин С – 10, β-каротин – 0,12.</w:t>
      </w:r>
    </w:p>
    <w:p w14:paraId="267BD210" w14:textId="77777777" w:rsidR="004C672E" w:rsidRPr="001F14B8" w:rsidRDefault="004C672E" w:rsidP="00CA282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Энергетическая ценность, ккал/100,0 г: бананы спелые – 82,0-119,0; десертные – 32,0-40,0; сушеные – 359,0 [</w:t>
      </w:r>
      <w:r w:rsidR="00346AC2" w:rsidRPr="001F14B8">
        <w:rPr>
          <w:rFonts w:ascii="Times New Roman" w:eastAsia="Times New Roman" w:hAnsi="Times New Roman"/>
          <w:sz w:val="28"/>
          <w:szCs w:val="28"/>
        </w:rPr>
        <w:t>1,2, 60</w:t>
      </w:r>
      <w:r w:rsidRPr="001F14B8">
        <w:rPr>
          <w:rFonts w:ascii="Times New Roman" w:eastAsia="Times New Roman" w:hAnsi="Times New Roman"/>
          <w:sz w:val="28"/>
          <w:szCs w:val="28"/>
        </w:rPr>
        <w:t xml:space="preserve">, С. 238-241.]. </w:t>
      </w:r>
    </w:p>
    <w:p w14:paraId="77367DBC" w14:textId="77777777" w:rsidR="00986499" w:rsidRPr="001F14B8" w:rsidRDefault="00881FCA" w:rsidP="00CA282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Груши (</w:t>
      </w:r>
      <w:proofErr w:type="spellStart"/>
      <w:r w:rsidRPr="001F14B8">
        <w:rPr>
          <w:rFonts w:ascii="Times New Roman" w:eastAsia="Times New Roman" w:hAnsi="Times New Roman"/>
          <w:b/>
          <w:sz w:val="28"/>
          <w:szCs w:val="28"/>
        </w:rPr>
        <w:t>Pirus</w:t>
      </w:r>
      <w:proofErr w:type="spellEnd"/>
      <w:r w:rsidRPr="001F14B8">
        <w:rPr>
          <w:rFonts w:ascii="Times New Roman" w:eastAsia="Times New Roman" w:hAnsi="Times New Roman"/>
          <w:b/>
          <w:sz w:val="28"/>
          <w:szCs w:val="28"/>
        </w:rPr>
        <w:t>).</w:t>
      </w:r>
      <w:r w:rsidRPr="001F14B8">
        <w:rPr>
          <w:rFonts w:ascii="Times New Roman" w:eastAsia="Times New Roman" w:hAnsi="Times New Roman"/>
          <w:sz w:val="28"/>
          <w:szCs w:val="28"/>
        </w:rPr>
        <w:t xml:space="preserve"> </w:t>
      </w:r>
      <w:r w:rsidR="00986499" w:rsidRPr="001F14B8">
        <w:rPr>
          <w:rFonts w:ascii="Times New Roman" w:eastAsia="Times New Roman" w:hAnsi="Times New Roman"/>
          <w:sz w:val="28"/>
          <w:szCs w:val="28"/>
        </w:rPr>
        <w:t xml:space="preserve">Свое начало такие фрукты как груши берут от диких видов груш, которые росли вблизи рек Китая </w:t>
      </w:r>
      <w:r w:rsidRPr="001F14B8">
        <w:rPr>
          <w:rFonts w:ascii="Times New Roman" w:eastAsia="Times New Roman" w:hAnsi="Times New Roman"/>
          <w:sz w:val="28"/>
          <w:szCs w:val="28"/>
        </w:rPr>
        <w:t xml:space="preserve">P. </w:t>
      </w:r>
      <w:proofErr w:type="spellStart"/>
      <w:r w:rsidRPr="001F14B8">
        <w:rPr>
          <w:rFonts w:ascii="Times New Roman" w:eastAsia="Times New Roman" w:hAnsi="Times New Roman"/>
          <w:sz w:val="28"/>
          <w:szCs w:val="28"/>
        </w:rPr>
        <w:t>pyrifolia</w:t>
      </w:r>
      <w:proofErr w:type="spellEnd"/>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Burm</w:t>
      </w:r>
      <w:proofErr w:type="spellEnd"/>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Nakai</w:t>
      </w:r>
      <w:proofErr w:type="spellEnd"/>
      <w:r w:rsidRPr="001F14B8">
        <w:rPr>
          <w:rFonts w:ascii="Times New Roman" w:eastAsia="Times New Roman" w:hAnsi="Times New Roman"/>
          <w:sz w:val="28"/>
          <w:szCs w:val="28"/>
        </w:rPr>
        <w:t xml:space="preserve"> (груша </w:t>
      </w:r>
      <w:proofErr w:type="spellStart"/>
      <w:r w:rsidRPr="001F14B8">
        <w:rPr>
          <w:rFonts w:ascii="Times New Roman" w:eastAsia="Times New Roman" w:hAnsi="Times New Roman"/>
          <w:sz w:val="28"/>
          <w:szCs w:val="28"/>
        </w:rPr>
        <w:t>грушелистная</w:t>
      </w:r>
      <w:proofErr w:type="spellEnd"/>
      <w:r w:rsidRPr="001F14B8">
        <w:rPr>
          <w:rFonts w:ascii="Times New Roman" w:eastAsia="Times New Roman" w:hAnsi="Times New Roman"/>
          <w:sz w:val="28"/>
          <w:szCs w:val="28"/>
        </w:rPr>
        <w:t xml:space="preserve">) и P. </w:t>
      </w:r>
      <w:proofErr w:type="spellStart"/>
      <w:r w:rsidRPr="001F14B8">
        <w:rPr>
          <w:rFonts w:ascii="Times New Roman" w:eastAsia="Times New Roman" w:hAnsi="Times New Roman"/>
          <w:sz w:val="28"/>
          <w:szCs w:val="28"/>
        </w:rPr>
        <w:t>bretschneideri</w:t>
      </w:r>
      <w:proofErr w:type="spellEnd"/>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Rehd</w:t>
      </w:r>
      <w:proofErr w:type="spellEnd"/>
      <w:r w:rsidRPr="001F14B8">
        <w:rPr>
          <w:rFonts w:ascii="Times New Roman" w:eastAsia="Times New Roman" w:hAnsi="Times New Roman"/>
          <w:sz w:val="28"/>
          <w:szCs w:val="28"/>
        </w:rPr>
        <w:t xml:space="preserve"> (груша </w:t>
      </w:r>
      <w:proofErr w:type="spellStart"/>
      <w:r w:rsidRPr="001F14B8">
        <w:rPr>
          <w:rFonts w:ascii="Times New Roman" w:eastAsia="Times New Roman" w:hAnsi="Times New Roman"/>
          <w:sz w:val="28"/>
          <w:szCs w:val="28"/>
        </w:rPr>
        <w:t>Бретшнейдера</w:t>
      </w:r>
      <w:proofErr w:type="spellEnd"/>
      <w:r w:rsidRPr="001F14B8">
        <w:rPr>
          <w:rFonts w:ascii="Times New Roman" w:eastAsia="Times New Roman" w:hAnsi="Times New Roman"/>
          <w:sz w:val="28"/>
          <w:szCs w:val="28"/>
        </w:rPr>
        <w:t>)</w:t>
      </w:r>
      <w:r w:rsidR="00986499" w:rsidRPr="001F14B8">
        <w:rPr>
          <w:rFonts w:ascii="Times New Roman" w:eastAsia="Times New Roman" w:hAnsi="Times New Roman"/>
          <w:sz w:val="28"/>
          <w:szCs w:val="28"/>
        </w:rPr>
        <w:t>.</w:t>
      </w:r>
    </w:p>
    <w:p w14:paraId="008291E8" w14:textId="77777777" w:rsidR="00881FCA" w:rsidRPr="001F14B8" w:rsidRDefault="00881FCA" w:rsidP="00CA282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Выделяются два основных очага формирования культурного сортимента груши: Восточно-Азиатский и Средиземноморский. Причиной незначительного распространения груши является очень нежная мякоть плодов, их быстрое дозревание и перезревание, в связи с чем груши плохо переносят дальние перевозки. Груши используют в свежем, вареном и сушеном виде, для </w:t>
      </w:r>
      <w:r w:rsidRPr="001F14B8">
        <w:rPr>
          <w:rFonts w:ascii="Times New Roman" w:eastAsia="Times New Roman" w:hAnsi="Times New Roman"/>
          <w:sz w:val="28"/>
          <w:szCs w:val="28"/>
        </w:rPr>
        <w:lastRenderedPageBreak/>
        <w:t xml:space="preserve">приготовления повидла, варенья, компотов, соков и т. д. Семена плодов входят в состав кофейных напитков. На десерт обычно подают сорта груш с нежной мякотью. Из семян дикорастущих груш выращивают подвои для прививки на них культурных сортов. Древесина некоторых видов груши используется в столярном и токарном производстве, для изготовления музыкальных инструментов, груша </w:t>
      </w:r>
      <w:proofErr w:type="spellStart"/>
      <w:r w:rsidRPr="001F14B8">
        <w:rPr>
          <w:rFonts w:ascii="Times New Roman" w:eastAsia="Times New Roman" w:hAnsi="Times New Roman"/>
          <w:sz w:val="28"/>
          <w:szCs w:val="28"/>
        </w:rPr>
        <w:t>лохолистная</w:t>
      </w:r>
      <w:proofErr w:type="spellEnd"/>
      <w:r w:rsidRPr="001F14B8">
        <w:rPr>
          <w:rFonts w:ascii="Times New Roman" w:eastAsia="Times New Roman" w:hAnsi="Times New Roman"/>
          <w:sz w:val="28"/>
          <w:szCs w:val="28"/>
        </w:rPr>
        <w:t xml:space="preserve"> (P. </w:t>
      </w:r>
      <w:proofErr w:type="spellStart"/>
      <w:r w:rsidRPr="001F14B8">
        <w:rPr>
          <w:rFonts w:ascii="Times New Roman" w:eastAsia="Times New Roman" w:hAnsi="Times New Roman"/>
          <w:sz w:val="28"/>
          <w:szCs w:val="28"/>
        </w:rPr>
        <w:t>elaeagrifolia</w:t>
      </w:r>
      <w:proofErr w:type="spellEnd"/>
      <w:r w:rsidRPr="001F14B8">
        <w:rPr>
          <w:rFonts w:ascii="Times New Roman" w:eastAsia="Times New Roman" w:hAnsi="Times New Roman"/>
          <w:sz w:val="28"/>
          <w:szCs w:val="28"/>
        </w:rPr>
        <w:t xml:space="preserve">) применяется как декоративное растение, а груша иволистная (P. </w:t>
      </w:r>
      <w:proofErr w:type="spellStart"/>
      <w:r w:rsidRPr="001F14B8">
        <w:rPr>
          <w:rFonts w:ascii="Times New Roman" w:eastAsia="Times New Roman" w:hAnsi="Times New Roman"/>
          <w:sz w:val="28"/>
          <w:szCs w:val="28"/>
        </w:rPr>
        <w:t>salicifolia</w:t>
      </w:r>
      <w:proofErr w:type="spellEnd"/>
      <w:r w:rsidRPr="001F14B8">
        <w:rPr>
          <w:rFonts w:ascii="Times New Roman" w:eastAsia="Times New Roman" w:hAnsi="Times New Roman"/>
          <w:sz w:val="28"/>
          <w:szCs w:val="28"/>
        </w:rPr>
        <w:t xml:space="preserve">) — как закрепитель песков. </w:t>
      </w:r>
    </w:p>
    <w:p w14:paraId="2C242775" w14:textId="77777777" w:rsidR="00881FCA" w:rsidRPr="001F14B8" w:rsidRDefault="00881FCA" w:rsidP="00CA282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 народной медицине. Назначают в лечебном питании при заболевании сахарным диабетом; при простудных заболеваниях, сильном кашле; при туберкулезе; как закрепляющее средство при расстройствах желудочно-кишечного тракта (закрепляющее свойство груш связано с высоким содержанием в них дубильных веществ). </w:t>
      </w:r>
    </w:p>
    <w:p w14:paraId="020A737F" w14:textId="77777777" w:rsidR="00881FCA" w:rsidRPr="001F14B8" w:rsidRDefault="00881FCA" w:rsidP="00CA282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Отвар сушеных груш и грушевый сок рекомендуют лихорадящим больным, для ослабления приступов кашля. Кроме того, грушевый сок обладает мочегонным действием и рекомендуется при мочекаменной болезни. </w:t>
      </w:r>
    </w:p>
    <w:p w14:paraId="65FD92C2" w14:textId="77777777" w:rsidR="00881FCA" w:rsidRPr="001F14B8" w:rsidRDefault="00881FCA" w:rsidP="00CA282E">
      <w:pPr>
        <w:spacing w:after="0" w:line="240" w:lineRule="auto"/>
        <w:ind w:firstLine="709"/>
        <w:jc w:val="both"/>
        <w:rPr>
          <w:rFonts w:ascii="Times New Roman" w:eastAsia="Times New Roman" w:hAnsi="Times New Roman"/>
          <w:sz w:val="28"/>
          <w:szCs w:val="28"/>
          <w:shd w:val="clear" w:color="auto" w:fill="FFFFFF"/>
        </w:rPr>
      </w:pPr>
      <w:r w:rsidRPr="001F14B8">
        <w:rPr>
          <w:rFonts w:ascii="Times New Roman" w:eastAsia="Times New Roman" w:hAnsi="Times New Roman"/>
          <w:sz w:val="28"/>
          <w:szCs w:val="28"/>
        </w:rPr>
        <w:t xml:space="preserve">Химический состав и пищевая ценность. Сухих веществ от 12–25%, в том числе белков – 0,4%, жиров – 0,3%, углеводов – 10,3%; сахара – глюкоза, фруктоза и сахароза от 7 до 21%; пектиновые вещества – от 0,1 до 0,3%; органических кислот (яблочной и лимонной) – 0,1-0,6%; клетчатки – до 2,5%; в каменистых клетках находится 80% </w:t>
      </w:r>
      <w:proofErr w:type="spellStart"/>
      <w:r w:rsidRPr="001F14B8">
        <w:rPr>
          <w:rFonts w:ascii="Times New Roman" w:eastAsia="Times New Roman" w:hAnsi="Times New Roman"/>
          <w:sz w:val="28"/>
          <w:szCs w:val="28"/>
        </w:rPr>
        <w:t>лигноцеллюлозы</w:t>
      </w:r>
      <w:proofErr w:type="spellEnd"/>
      <w:r w:rsidRPr="001F14B8">
        <w:rPr>
          <w:rFonts w:ascii="Times New Roman" w:eastAsia="Times New Roman" w:hAnsi="Times New Roman"/>
          <w:sz w:val="28"/>
          <w:szCs w:val="28"/>
        </w:rPr>
        <w:t>, состоящей из 60% чистой целлюлозы и 20% лигнина; азотистых веществ – в среднем 0,4%; дубильных веществ – 0,03%; витамины, мг%: С – 4; группы В: В</w:t>
      </w:r>
      <w:r w:rsidRPr="001F14B8">
        <w:rPr>
          <w:rFonts w:ascii="Times New Roman" w:eastAsia="Times New Roman" w:hAnsi="Times New Roman"/>
          <w:sz w:val="28"/>
          <w:szCs w:val="28"/>
          <w:vertAlign w:val="subscript"/>
        </w:rPr>
        <w:t>3</w:t>
      </w:r>
      <w:r w:rsidRPr="001F14B8">
        <w:rPr>
          <w:rFonts w:ascii="Times New Roman" w:eastAsia="Times New Roman" w:hAnsi="Times New Roman"/>
          <w:sz w:val="28"/>
          <w:szCs w:val="28"/>
        </w:rPr>
        <w:t xml:space="preserve"> – 0,1; В</w:t>
      </w:r>
      <w:r w:rsidRPr="001F14B8">
        <w:rPr>
          <w:rFonts w:ascii="Times New Roman" w:eastAsia="Times New Roman" w:hAnsi="Times New Roman"/>
          <w:sz w:val="28"/>
          <w:szCs w:val="28"/>
          <w:vertAlign w:val="subscript"/>
        </w:rPr>
        <w:t>2</w:t>
      </w:r>
      <w:r w:rsidRPr="001F14B8">
        <w:rPr>
          <w:rFonts w:ascii="Times New Roman" w:eastAsia="Times New Roman" w:hAnsi="Times New Roman"/>
          <w:sz w:val="28"/>
          <w:szCs w:val="28"/>
        </w:rPr>
        <w:t xml:space="preserve"> – 0,04; В</w:t>
      </w:r>
      <w:r w:rsidRPr="001F14B8">
        <w:rPr>
          <w:rFonts w:ascii="Times New Roman" w:eastAsia="Times New Roman" w:hAnsi="Times New Roman"/>
          <w:sz w:val="28"/>
          <w:szCs w:val="28"/>
          <w:vertAlign w:val="subscript"/>
        </w:rPr>
        <w:t>1</w:t>
      </w:r>
      <w:r w:rsidRPr="001F14B8">
        <w:rPr>
          <w:rFonts w:ascii="Times New Roman" w:eastAsia="Times New Roman" w:hAnsi="Times New Roman"/>
          <w:sz w:val="28"/>
          <w:szCs w:val="28"/>
        </w:rPr>
        <w:t xml:space="preserve"> – 0,02 и следы каротина, В</w:t>
      </w:r>
      <w:r w:rsidRPr="001F14B8">
        <w:rPr>
          <w:rFonts w:ascii="Times New Roman" w:eastAsia="Times New Roman" w:hAnsi="Times New Roman"/>
          <w:sz w:val="28"/>
          <w:szCs w:val="28"/>
          <w:vertAlign w:val="subscript"/>
        </w:rPr>
        <w:t>6</w:t>
      </w:r>
      <w:r w:rsidRPr="001F14B8">
        <w:rPr>
          <w:rFonts w:ascii="Times New Roman" w:eastAsia="Times New Roman" w:hAnsi="Times New Roman"/>
          <w:sz w:val="28"/>
          <w:szCs w:val="28"/>
        </w:rPr>
        <w:t xml:space="preserve"> – 1,5, В</w:t>
      </w:r>
      <w:r w:rsidRPr="001F14B8">
        <w:rPr>
          <w:rFonts w:ascii="Times New Roman" w:eastAsia="Times New Roman" w:hAnsi="Times New Roman"/>
          <w:sz w:val="28"/>
          <w:szCs w:val="28"/>
          <w:vertAlign w:val="subscript"/>
        </w:rPr>
        <w:t>9</w:t>
      </w:r>
      <w:r w:rsidRPr="001F14B8">
        <w:rPr>
          <w:rFonts w:ascii="Times New Roman" w:eastAsia="Times New Roman" w:hAnsi="Times New Roman"/>
          <w:sz w:val="28"/>
          <w:szCs w:val="28"/>
        </w:rPr>
        <w:t xml:space="preserve"> (фолиевая кислота) – 1,0; минеральные вещества – 0,35%, в том числе калий, натрий, кальций; железо, а также кремний, медь, кобальт, марганец, молибден, магний, сера, фосфор, цинк, селен, бор, йод и др. Энергетическая ценность: 47 ккал/100 г [</w:t>
      </w:r>
      <w:r w:rsidR="00346AC2" w:rsidRPr="001F14B8">
        <w:rPr>
          <w:rFonts w:ascii="Times New Roman" w:eastAsia="Times New Roman" w:hAnsi="Times New Roman"/>
          <w:sz w:val="28"/>
          <w:szCs w:val="28"/>
        </w:rPr>
        <w:t>[1,2, 60,</w:t>
      </w:r>
      <w:r w:rsidRPr="001F14B8">
        <w:rPr>
          <w:rFonts w:ascii="Times New Roman" w:eastAsia="Times New Roman" w:hAnsi="Times New Roman"/>
          <w:sz w:val="28"/>
          <w:szCs w:val="28"/>
          <w:shd w:val="clear" w:color="auto" w:fill="FFFFFF"/>
        </w:rPr>
        <w:t xml:space="preserve"> С. 79-83]. </w:t>
      </w:r>
    </w:p>
    <w:p w14:paraId="4BF406D7" w14:textId="77777777" w:rsidR="0086395D" w:rsidRPr="001F14B8" w:rsidRDefault="0053290C" w:rsidP="00CA282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Клубника</w:t>
      </w:r>
      <w:r w:rsidRPr="005B786B">
        <w:rPr>
          <w:rFonts w:ascii="Times New Roman" w:eastAsia="Times New Roman" w:hAnsi="Times New Roman"/>
          <w:b/>
          <w:sz w:val="28"/>
          <w:szCs w:val="28"/>
        </w:rPr>
        <w:t xml:space="preserve"> (</w:t>
      </w:r>
      <w:r w:rsidRPr="001F14B8">
        <w:rPr>
          <w:rFonts w:ascii="Times New Roman" w:eastAsia="Times New Roman" w:hAnsi="Times New Roman"/>
          <w:b/>
          <w:sz w:val="28"/>
          <w:szCs w:val="28"/>
        </w:rPr>
        <w:t>лат</w:t>
      </w:r>
      <w:r w:rsidRPr="005B786B">
        <w:rPr>
          <w:rFonts w:ascii="Times New Roman" w:eastAsia="Times New Roman" w:hAnsi="Times New Roman"/>
          <w:b/>
          <w:sz w:val="28"/>
          <w:szCs w:val="28"/>
        </w:rPr>
        <w:t xml:space="preserve">.: </w:t>
      </w:r>
      <w:r w:rsidRPr="001F14B8">
        <w:rPr>
          <w:rFonts w:ascii="Times New Roman" w:eastAsia="Times New Roman" w:hAnsi="Times New Roman"/>
          <w:b/>
          <w:sz w:val="28"/>
          <w:szCs w:val="28"/>
          <w:lang w:val="en-US"/>
        </w:rPr>
        <w:t>Fragaria</w:t>
      </w:r>
      <w:r w:rsidRPr="005B786B">
        <w:rPr>
          <w:rFonts w:ascii="Times New Roman" w:eastAsia="Times New Roman" w:hAnsi="Times New Roman"/>
          <w:b/>
          <w:sz w:val="28"/>
          <w:szCs w:val="28"/>
        </w:rPr>
        <w:t xml:space="preserve"> </w:t>
      </w:r>
      <w:proofErr w:type="spellStart"/>
      <w:r w:rsidRPr="001F14B8">
        <w:rPr>
          <w:rFonts w:ascii="Times New Roman" w:eastAsia="Times New Roman" w:hAnsi="Times New Roman"/>
          <w:b/>
          <w:sz w:val="28"/>
          <w:szCs w:val="28"/>
          <w:lang w:val="en-US"/>
        </w:rPr>
        <w:t>viridis</w:t>
      </w:r>
      <w:proofErr w:type="spellEnd"/>
      <w:r w:rsidRPr="005B786B">
        <w:rPr>
          <w:rFonts w:ascii="Times New Roman" w:eastAsia="Times New Roman" w:hAnsi="Times New Roman"/>
          <w:b/>
          <w:sz w:val="28"/>
          <w:szCs w:val="28"/>
        </w:rPr>
        <w:t xml:space="preserve">, </w:t>
      </w:r>
      <w:r w:rsidRPr="001F14B8">
        <w:rPr>
          <w:rFonts w:ascii="Times New Roman" w:eastAsia="Times New Roman" w:hAnsi="Times New Roman"/>
          <w:b/>
          <w:sz w:val="28"/>
          <w:szCs w:val="28"/>
          <w:lang w:val="en-US"/>
        </w:rPr>
        <w:t>syn</w:t>
      </w:r>
      <w:r w:rsidRPr="005B786B">
        <w:rPr>
          <w:rFonts w:ascii="Times New Roman" w:eastAsia="Times New Roman" w:hAnsi="Times New Roman"/>
          <w:b/>
          <w:sz w:val="28"/>
          <w:szCs w:val="28"/>
        </w:rPr>
        <w:t xml:space="preserve">. </w:t>
      </w:r>
      <w:proofErr w:type="spellStart"/>
      <w:r w:rsidRPr="001F14B8">
        <w:rPr>
          <w:rFonts w:ascii="Times New Roman" w:eastAsia="Times New Roman" w:hAnsi="Times New Roman"/>
          <w:b/>
          <w:sz w:val="28"/>
          <w:szCs w:val="28"/>
        </w:rPr>
        <w:t>Fragaria</w:t>
      </w:r>
      <w:proofErr w:type="spellEnd"/>
      <w:r w:rsidRPr="001F14B8">
        <w:rPr>
          <w:rFonts w:ascii="Times New Roman" w:eastAsia="Times New Roman" w:hAnsi="Times New Roman"/>
          <w:b/>
          <w:sz w:val="28"/>
          <w:szCs w:val="28"/>
        </w:rPr>
        <w:t xml:space="preserve"> </w:t>
      </w:r>
      <w:proofErr w:type="spellStart"/>
      <w:r w:rsidRPr="001F14B8">
        <w:rPr>
          <w:rFonts w:ascii="Times New Roman" w:eastAsia="Times New Roman" w:hAnsi="Times New Roman"/>
          <w:b/>
          <w:sz w:val="28"/>
          <w:szCs w:val="28"/>
        </w:rPr>
        <w:t>collina</w:t>
      </w:r>
      <w:proofErr w:type="spellEnd"/>
      <w:r w:rsidRPr="001F14B8">
        <w:rPr>
          <w:rFonts w:ascii="Times New Roman" w:eastAsia="Times New Roman" w:hAnsi="Times New Roman"/>
          <w:b/>
          <w:sz w:val="28"/>
          <w:szCs w:val="28"/>
        </w:rPr>
        <w:t>).</w:t>
      </w:r>
      <w:r w:rsidRPr="001F14B8">
        <w:rPr>
          <w:rFonts w:ascii="Times New Roman" w:eastAsia="Times New Roman" w:hAnsi="Times New Roman"/>
          <w:sz w:val="28"/>
          <w:szCs w:val="28"/>
        </w:rPr>
        <w:t xml:space="preserve"> </w:t>
      </w:r>
      <w:r w:rsidR="0086395D" w:rsidRPr="001F14B8">
        <w:rPr>
          <w:rFonts w:ascii="Times New Roman" w:eastAsia="Times New Roman" w:hAnsi="Times New Roman"/>
          <w:sz w:val="28"/>
          <w:szCs w:val="28"/>
        </w:rPr>
        <w:t xml:space="preserve">Клубника достаточно распространенная ягода в </w:t>
      </w:r>
      <w:proofErr w:type="spellStart"/>
      <w:r w:rsidR="0086395D" w:rsidRPr="001F14B8">
        <w:rPr>
          <w:rFonts w:ascii="Times New Roman" w:eastAsia="Times New Roman" w:hAnsi="Times New Roman"/>
          <w:sz w:val="28"/>
          <w:szCs w:val="28"/>
        </w:rPr>
        <w:t>ркгионе</w:t>
      </w:r>
      <w:proofErr w:type="spellEnd"/>
      <w:r w:rsidR="0086395D" w:rsidRPr="001F14B8">
        <w:rPr>
          <w:rFonts w:ascii="Times New Roman" w:eastAsia="Times New Roman" w:hAnsi="Times New Roman"/>
          <w:sz w:val="28"/>
          <w:szCs w:val="28"/>
        </w:rPr>
        <w:t xml:space="preserve"> Казахстана. Клубнику </w:t>
      </w:r>
      <w:proofErr w:type="spellStart"/>
      <w:r w:rsidR="0086395D" w:rsidRPr="001F14B8">
        <w:rPr>
          <w:rFonts w:ascii="Times New Roman" w:eastAsia="Times New Roman" w:hAnsi="Times New Roman"/>
          <w:sz w:val="28"/>
          <w:szCs w:val="28"/>
        </w:rPr>
        <w:t>вырашивают</w:t>
      </w:r>
      <w:proofErr w:type="spellEnd"/>
      <w:r w:rsidR="0086395D" w:rsidRPr="001F14B8">
        <w:rPr>
          <w:rFonts w:ascii="Times New Roman" w:eastAsia="Times New Roman" w:hAnsi="Times New Roman"/>
          <w:sz w:val="28"/>
          <w:szCs w:val="28"/>
        </w:rPr>
        <w:t xml:space="preserve"> на полях близь Алматы в городе Каскелен, Талгар, а </w:t>
      </w:r>
      <w:r w:rsidR="009B4FF3" w:rsidRPr="001F14B8">
        <w:rPr>
          <w:rFonts w:ascii="Times New Roman" w:eastAsia="Times New Roman" w:hAnsi="Times New Roman"/>
          <w:sz w:val="28"/>
          <w:szCs w:val="28"/>
        </w:rPr>
        <w:t>также</w:t>
      </w:r>
      <w:r w:rsidR="0086395D" w:rsidRPr="001F14B8">
        <w:rPr>
          <w:rFonts w:ascii="Times New Roman" w:eastAsia="Times New Roman" w:hAnsi="Times New Roman"/>
          <w:sz w:val="28"/>
          <w:szCs w:val="28"/>
        </w:rPr>
        <w:t xml:space="preserve"> в частном порядке. Клубника достаточно полезная ягода, ее даже употребляют </w:t>
      </w:r>
      <w:r w:rsidR="009B4FF3" w:rsidRPr="001F14B8">
        <w:rPr>
          <w:rFonts w:ascii="Times New Roman" w:eastAsia="Times New Roman" w:hAnsi="Times New Roman"/>
          <w:sz w:val="28"/>
          <w:szCs w:val="28"/>
        </w:rPr>
        <w:t>люди,</w:t>
      </w:r>
      <w:r w:rsidR="0086395D" w:rsidRPr="001F14B8">
        <w:rPr>
          <w:rFonts w:ascii="Times New Roman" w:eastAsia="Times New Roman" w:hAnsi="Times New Roman"/>
          <w:sz w:val="28"/>
          <w:szCs w:val="28"/>
        </w:rPr>
        <w:t xml:space="preserve"> страдающие ожиреньем, так как она способствует улучшению метаболизма. Так же клубника содержит в себе большое количество витамина С, который как показали исследования в данной диссертационной работе можно сохранить в прежнем виде только в условиях применения ее в свежем виде.</w:t>
      </w:r>
    </w:p>
    <w:p w14:paraId="6BB73D8B" w14:textId="77777777" w:rsidR="0053290C" w:rsidRPr="001F14B8" w:rsidRDefault="0053290C" w:rsidP="00560F57">
      <w:pPr>
        <w:spacing w:after="0" w:line="240" w:lineRule="auto"/>
        <w:ind w:firstLine="709"/>
        <w:jc w:val="both"/>
        <w:rPr>
          <w:rFonts w:ascii="Times New Roman" w:eastAsia="Times New Roman" w:hAnsi="Times New Roman"/>
          <w:sz w:val="28"/>
          <w:szCs w:val="28"/>
          <w:shd w:val="clear" w:color="auto" w:fill="FFFFFF"/>
          <w:lang w:eastAsia="ru-RU"/>
        </w:rPr>
      </w:pPr>
      <w:r w:rsidRPr="001F14B8">
        <w:rPr>
          <w:rFonts w:ascii="Times New Roman" w:eastAsia="Times New Roman" w:hAnsi="Times New Roman"/>
          <w:sz w:val="28"/>
          <w:szCs w:val="28"/>
          <w:shd w:val="clear" w:color="auto" w:fill="FFFFFF"/>
          <w:lang w:eastAsia="ru-RU"/>
        </w:rPr>
        <w:t xml:space="preserve">По внешнему виду, в том числе по размеру и форме, плоды клубники мелкие, шарообразной формы; окраска – от светло-розовой до красной; запах – ярко выраженный, приятный. </w:t>
      </w:r>
    </w:p>
    <w:p w14:paraId="6FC0FCB9" w14:textId="77777777"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Клубнику употребляют в свежем виде. Заготавливают в виде варенья, джема, желе, компота, пастилы. Сушат. Используют в кондитерском производстве, для приготовления безалкогольных и алкогольных напитков. </w:t>
      </w:r>
    </w:p>
    <w:p w14:paraId="59AC2F87" w14:textId="77777777"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 народной медицине. В лечебных целях применяют плоды, листья и корни клубники. Ягоды улучшают аппетит, стимулируют пищеварение и усиливают обмен веществ. Плоды клубники рекомендуется употреблять при </w:t>
      </w:r>
      <w:r w:rsidRPr="001F14B8">
        <w:rPr>
          <w:rFonts w:ascii="Times New Roman" w:eastAsia="Times New Roman" w:hAnsi="Times New Roman"/>
          <w:sz w:val="28"/>
          <w:szCs w:val="28"/>
        </w:rPr>
        <w:lastRenderedPageBreak/>
        <w:t xml:space="preserve">болезнях сердечно-сосудистой системы (особенно при атеросклерозе), подагре, анемии, мочевых и желчных камнях, нарушении обмена веществ. </w:t>
      </w:r>
    </w:p>
    <w:p w14:paraId="3DA844A8" w14:textId="77777777"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Консервированные и свежие ягоды, настои и сок являются хорошим потогонным, мочегонным и противопростудным средством. Они обладают антисептическим действием, поэтому врачи рекомендуют использовать отвары и настои ягод для полосканий при острых и хронических тонзиллитах, стоматитах, фарингитах, для компрессов при кожных болезнях (экземе и др.). </w:t>
      </w:r>
    </w:p>
    <w:p w14:paraId="7B5EA91C" w14:textId="77777777"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Химический состав и пищевая ценность. </w:t>
      </w:r>
      <w:r w:rsidR="00CE299E" w:rsidRPr="001F14B8">
        <w:rPr>
          <w:rFonts w:ascii="Times New Roman" w:eastAsia="Times New Roman" w:hAnsi="Times New Roman"/>
          <w:sz w:val="28"/>
          <w:szCs w:val="28"/>
        </w:rPr>
        <w:t>К</w:t>
      </w:r>
      <w:r w:rsidRPr="001F14B8">
        <w:rPr>
          <w:rFonts w:ascii="Times New Roman" w:eastAsia="Times New Roman" w:hAnsi="Times New Roman"/>
          <w:sz w:val="28"/>
          <w:szCs w:val="28"/>
        </w:rPr>
        <w:t>лубник</w:t>
      </w:r>
      <w:r w:rsidR="00CE299E" w:rsidRPr="001F14B8">
        <w:rPr>
          <w:rFonts w:ascii="Times New Roman" w:eastAsia="Times New Roman" w:hAnsi="Times New Roman"/>
          <w:sz w:val="28"/>
          <w:szCs w:val="28"/>
        </w:rPr>
        <w:t>а</w:t>
      </w:r>
      <w:r w:rsidRPr="001F14B8">
        <w:rPr>
          <w:rFonts w:ascii="Times New Roman" w:eastAsia="Times New Roman" w:hAnsi="Times New Roman"/>
          <w:sz w:val="28"/>
          <w:szCs w:val="28"/>
        </w:rPr>
        <w:t xml:space="preserve"> </w:t>
      </w:r>
      <w:r w:rsidR="00CE299E" w:rsidRPr="001F14B8">
        <w:rPr>
          <w:rFonts w:ascii="Times New Roman" w:eastAsia="Times New Roman" w:hAnsi="Times New Roman"/>
          <w:sz w:val="28"/>
          <w:szCs w:val="28"/>
        </w:rPr>
        <w:t>включают в себя</w:t>
      </w:r>
      <w:r w:rsidRPr="001F14B8">
        <w:rPr>
          <w:rFonts w:ascii="Times New Roman" w:eastAsia="Times New Roman" w:hAnsi="Times New Roman"/>
          <w:sz w:val="28"/>
          <w:szCs w:val="28"/>
        </w:rPr>
        <w:t xml:space="preserve">, %: </w:t>
      </w:r>
      <w:r w:rsidR="00CE299E" w:rsidRPr="001F14B8">
        <w:rPr>
          <w:rFonts w:ascii="Times New Roman" w:eastAsia="Times New Roman" w:hAnsi="Times New Roman"/>
          <w:sz w:val="28"/>
          <w:szCs w:val="28"/>
        </w:rPr>
        <w:t>протеины</w:t>
      </w:r>
      <w:r w:rsidRPr="001F14B8">
        <w:rPr>
          <w:rFonts w:ascii="Times New Roman" w:eastAsia="Times New Roman" w:hAnsi="Times New Roman"/>
          <w:sz w:val="28"/>
          <w:szCs w:val="28"/>
        </w:rPr>
        <w:t xml:space="preserve"> – 0,8, </w:t>
      </w:r>
      <w:r w:rsidR="00CE299E" w:rsidRPr="001F14B8">
        <w:rPr>
          <w:rFonts w:ascii="Times New Roman" w:eastAsia="Times New Roman" w:hAnsi="Times New Roman"/>
          <w:sz w:val="28"/>
          <w:szCs w:val="28"/>
        </w:rPr>
        <w:t>липиды</w:t>
      </w:r>
      <w:r w:rsidRPr="001F14B8">
        <w:rPr>
          <w:rFonts w:ascii="Times New Roman" w:eastAsia="Times New Roman" w:hAnsi="Times New Roman"/>
          <w:sz w:val="28"/>
          <w:szCs w:val="28"/>
        </w:rPr>
        <w:t xml:space="preserve"> – 0,4, углевод</w:t>
      </w:r>
      <w:r w:rsidR="00CE299E" w:rsidRPr="001F14B8">
        <w:rPr>
          <w:rFonts w:ascii="Times New Roman" w:eastAsia="Times New Roman" w:hAnsi="Times New Roman"/>
          <w:sz w:val="28"/>
          <w:szCs w:val="28"/>
        </w:rPr>
        <w:t>ы</w:t>
      </w:r>
      <w:r w:rsidRPr="001F14B8">
        <w:rPr>
          <w:rFonts w:ascii="Times New Roman" w:eastAsia="Times New Roman" w:hAnsi="Times New Roman"/>
          <w:sz w:val="28"/>
          <w:szCs w:val="28"/>
        </w:rPr>
        <w:t xml:space="preserve"> – 7,5; органические кислоты – лимонную, яблочную, хинную, салициловую кислоты; витамины – группы В – В</w:t>
      </w:r>
      <w:r w:rsidRPr="001F14B8">
        <w:rPr>
          <w:rFonts w:ascii="Times New Roman" w:eastAsia="Times New Roman" w:hAnsi="Times New Roman"/>
          <w:sz w:val="28"/>
          <w:szCs w:val="28"/>
          <w:vertAlign w:val="subscript"/>
        </w:rPr>
        <w:t>1</w:t>
      </w:r>
      <w:r w:rsidRPr="001F14B8">
        <w:rPr>
          <w:rFonts w:ascii="Times New Roman" w:eastAsia="Times New Roman" w:hAnsi="Times New Roman"/>
          <w:sz w:val="28"/>
          <w:szCs w:val="28"/>
        </w:rPr>
        <w:t>, В</w:t>
      </w:r>
      <w:r w:rsidRPr="001F14B8">
        <w:rPr>
          <w:rFonts w:ascii="Times New Roman" w:eastAsia="Times New Roman" w:hAnsi="Times New Roman"/>
          <w:sz w:val="28"/>
          <w:szCs w:val="28"/>
          <w:vertAlign w:val="subscript"/>
        </w:rPr>
        <w:t>2</w:t>
      </w:r>
      <w:r w:rsidRPr="001F14B8">
        <w:rPr>
          <w:rFonts w:ascii="Times New Roman" w:eastAsia="Times New Roman" w:hAnsi="Times New Roman"/>
          <w:sz w:val="28"/>
          <w:szCs w:val="28"/>
        </w:rPr>
        <w:t>, В</w:t>
      </w:r>
      <w:r w:rsidRPr="001F14B8">
        <w:rPr>
          <w:rFonts w:ascii="Times New Roman" w:eastAsia="Times New Roman" w:hAnsi="Times New Roman"/>
          <w:sz w:val="28"/>
          <w:szCs w:val="28"/>
          <w:vertAlign w:val="subscript"/>
        </w:rPr>
        <w:t>3</w:t>
      </w:r>
      <w:r w:rsidRPr="001F14B8">
        <w:rPr>
          <w:rFonts w:ascii="Times New Roman" w:eastAsia="Times New Roman" w:hAnsi="Times New Roman"/>
          <w:sz w:val="28"/>
          <w:szCs w:val="28"/>
        </w:rPr>
        <w:t>, В</w:t>
      </w:r>
      <w:r w:rsidRPr="001F14B8">
        <w:rPr>
          <w:rFonts w:ascii="Times New Roman" w:eastAsia="Times New Roman" w:hAnsi="Times New Roman"/>
          <w:sz w:val="28"/>
          <w:szCs w:val="28"/>
          <w:vertAlign w:val="subscript"/>
        </w:rPr>
        <w:t>9</w:t>
      </w:r>
      <w:r w:rsidRPr="001F14B8">
        <w:rPr>
          <w:rFonts w:ascii="Times New Roman" w:eastAsia="Times New Roman" w:hAnsi="Times New Roman"/>
          <w:sz w:val="28"/>
          <w:szCs w:val="28"/>
        </w:rPr>
        <w:t>, а также витамин С, Е, K, Н и флавоноиды; минеральные вещества – калий, кальций, магний, цинк, железо, фосфор и натрий. Кроме того, ягоды являются источником пектиновых веществ, антоцианов, каротина, эфирного масла. Энергетич</w:t>
      </w:r>
      <w:r w:rsidR="004B6E03" w:rsidRPr="001F14B8">
        <w:rPr>
          <w:rFonts w:ascii="Times New Roman" w:eastAsia="Times New Roman" w:hAnsi="Times New Roman"/>
          <w:sz w:val="28"/>
          <w:szCs w:val="28"/>
        </w:rPr>
        <w:t>еская ценность: 38 ккал/10</w:t>
      </w:r>
      <w:r w:rsidR="0048025B" w:rsidRPr="001F14B8">
        <w:rPr>
          <w:rFonts w:ascii="Times New Roman" w:eastAsia="Times New Roman" w:hAnsi="Times New Roman"/>
          <w:sz w:val="28"/>
          <w:szCs w:val="28"/>
        </w:rPr>
        <w:t>0 г</w:t>
      </w:r>
      <w:r w:rsidR="004B6E03" w:rsidRPr="001F14B8">
        <w:rPr>
          <w:rFonts w:ascii="Times New Roman" w:eastAsia="Times New Roman" w:hAnsi="Times New Roman"/>
          <w:sz w:val="28"/>
          <w:szCs w:val="28"/>
        </w:rPr>
        <w:t xml:space="preserve"> </w:t>
      </w:r>
      <w:r w:rsidRPr="001F14B8">
        <w:rPr>
          <w:rFonts w:ascii="Times New Roman" w:eastAsia="MS Mincho" w:hAnsi="Times New Roman"/>
          <w:sz w:val="28"/>
          <w:szCs w:val="28"/>
          <w:lang w:eastAsia="ru-RU"/>
        </w:rPr>
        <w:t>[</w:t>
      </w:r>
      <w:r w:rsidR="007B594A" w:rsidRPr="001F14B8">
        <w:rPr>
          <w:rFonts w:ascii="Times New Roman" w:eastAsia="Times New Roman" w:hAnsi="Times New Roman"/>
          <w:sz w:val="28"/>
          <w:szCs w:val="28"/>
        </w:rPr>
        <w:t>[1,2, 60,</w:t>
      </w:r>
      <w:r w:rsidR="004B6E03" w:rsidRPr="001F14B8">
        <w:rPr>
          <w:rFonts w:ascii="Times New Roman" w:eastAsia="MS Mincho" w:hAnsi="Times New Roman"/>
          <w:sz w:val="28"/>
          <w:szCs w:val="28"/>
          <w:shd w:val="clear" w:color="auto" w:fill="FFFFFF"/>
          <w:lang w:eastAsia="ru-RU"/>
        </w:rPr>
        <w:t xml:space="preserve"> С.185-186.</w:t>
      </w:r>
      <w:r w:rsidRPr="001F14B8">
        <w:rPr>
          <w:rFonts w:ascii="Times New Roman" w:eastAsia="MS Mincho" w:hAnsi="Times New Roman"/>
          <w:sz w:val="28"/>
          <w:szCs w:val="28"/>
          <w:shd w:val="clear" w:color="auto" w:fill="FFFFFF"/>
          <w:lang w:eastAsia="ru-RU"/>
        </w:rPr>
        <w:t xml:space="preserve">]. </w:t>
      </w:r>
    </w:p>
    <w:p w14:paraId="798A8D55" w14:textId="77777777"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Клюква крупноплодная (</w:t>
      </w:r>
      <w:proofErr w:type="spellStart"/>
      <w:r w:rsidRPr="001F14B8">
        <w:rPr>
          <w:rFonts w:ascii="Times New Roman" w:eastAsia="Times New Roman" w:hAnsi="Times New Roman"/>
          <w:b/>
          <w:sz w:val="28"/>
          <w:szCs w:val="28"/>
        </w:rPr>
        <w:t>cranberries</w:t>
      </w:r>
      <w:proofErr w:type="spellEnd"/>
      <w:r w:rsidRPr="001F14B8">
        <w:rPr>
          <w:rFonts w:ascii="Times New Roman" w:eastAsia="Times New Roman" w:hAnsi="Times New Roman"/>
          <w:b/>
          <w:sz w:val="28"/>
          <w:szCs w:val="28"/>
        </w:rPr>
        <w:t xml:space="preserve">; лат.: </w:t>
      </w:r>
      <w:proofErr w:type="spellStart"/>
      <w:r w:rsidRPr="001F14B8">
        <w:rPr>
          <w:rFonts w:ascii="Times New Roman" w:eastAsia="Times New Roman" w:hAnsi="Times New Roman"/>
          <w:b/>
          <w:sz w:val="28"/>
          <w:szCs w:val="28"/>
        </w:rPr>
        <w:t>acciniummacrocarpon</w:t>
      </w:r>
      <w:proofErr w:type="spellEnd"/>
      <w:r w:rsidRPr="001F14B8">
        <w:rPr>
          <w:rFonts w:ascii="Times New Roman" w:eastAsia="Times New Roman" w:hAnsi="Times New Roman"/>
          <w:b/>
          <w:sz w:val="28"/>
          <w:szCs w:val="28"/>
        </w:rPr>
        <w:t xml:space="preserve">) </w:t>
      </w:r>
      <w:r w:rsidRPr="001F14B8">
        <w:rPr>
          <w:rFonts w:ascii="Times New Roman" w:eastAsia="Times New Roman" w:hAnsi="Times New Roman"/>
          <w:sz w:val="28"/>
          <w:szCs w:val="28"/>
        </w:rPr>
        <w:t>– низкорослый кустарник семейства Вересковых, который чаще всего можно встретить в болотистой местности – обладает множеством полезных свойств. Клюква содержит огромное количество витаминов группы В, аскорбиновую кислоту, филлохинон, глюкозу, фруктозу и сахарозу, а также множество микроэлементов, которые необходимы для нормального функционирования организма человека. Белков, сахаров, жиров и углеводов также достаточно мало, но в ней находится витамины, множество минеральных веществ: калий, кальций, бор, фосфор, йод, натрий, серебро, железо, марганец и магний. Аскорбиновая кислота, которая необходима организму, содержится в клюкве в самом большом количестве и немногие ягоды или фрукты могут соперничать с ней по этому показателю [</w:t>
      </w:r>
      <w:r w:rsidR="007B594A" w:rsidRPr="001F14B8">
        <w:rPr>
          <w:rFonts w:ascii="Times New Roman" w:eastAsia="Times New Roman" w:hAnsi="Times New Roman"/>
          <w:sz w:val="28"/>
          <w:szCs w:val="28"/>
        </w:rPr>
        <w:t>1,2,61</w:t>
      </w:r>
      <w:r w:rsidRPr="001F14B8">
        <w:rPr>
          <w:rFonts w:ascii="Times New Roman" w:eastAsia="Times New Roman" w:hAnsi="Times New Roman"/>
          <w:sz w:val="28"/>
          <w:szCs w:val="28"/>
        </w:rPr>
        <w:t>].</w:t>
      </w:r>
    </w:p>
    <w:p w14:paraId="535CE0F3" w14:textId="77777777"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Польза клюквы доказана в борьбе с простудными заболеваниями. Проверено, что клюква способна уничтожать многих возбудителей опасных инфекций. Противовоспалительные свойства клюквы успешно применяются в гинекологии при борьбе с женскими заболеваниями. </w:t>
      </w:r>
    </w:p>
    <w:p w14:paraId="2D2EB9D9" w14:textId="77777777" w:rsidR="0053290C" w:rsidRPr="001F14B8" w:rsidRDefault="0053290C" w:rsidP="00560F57">
      <w:pPr>
        <w:spacing w:after="0" w:line="240" w:lineRule="auto"/>
        <w:ind w:firstLine="709"/>
        <w:jc w:val="both"/>
        <w:rPr>
          <w:rFonts w:ascii="Times New Roman" w:eastAsia="Times New Roman" w:hAnsi="Times New Roman"/>
          <w:sz w:val="28"/>
          <w:szCs w:val="28"/>
          <w:shd w:val="clear" w:color="auto" w:fill="FFFFFF"/>
        </w:rPr>
      </w:pPr>
      <w:r w:rsidRPr="001F14B8">
        <w:rPr>
          <w:rFonts w:ascii="Times New Roman" w:eastAsia="Times New Roman" w:hAnsi="Times New Roman"/>
          <w:sz w:val="28"/>
          <w:szCs w:val="28"/>
        </w:rPr>
        <w:t xml:space="preserve">Химический состав и пищевая ценность. </w:t>
      </w:r>
      <w:r w:rsidR="00D22CB9" w:rsidRPr="001F14B8">
        <w:rPr>
          <w:rFonts w:ascii="Times New Roman" w:eastAsia="Times New Roman" w:hAnsi="Times New Roman"/>
          <w:sz w:val="28"/>
          <w:szCs w:val="28"/>
        </w:rPr>
        <w:t>К</w:t>
      </w:r>
      <w:r w:rsidRPr="001F14B8">
        <w:rPr>
          <w:rFonts w:ascii="Times New Roman" w:eastAsia="Times New Roman" w:hAnsi="Times New Roman"/>
          <w:sz w:val="28"/>
          <w:szCs w:val="28"/>
        </w:rPr>
        <w:t>люкв</w:t>
      </w:r>
      <w:r w:rsidR="00D22CB9" w:rsidRPr="001F14B8">
        <w:rPr>
          <w:rFonts w:ascii="Times New Roman" w:eastAsia="Times New Roman" w:hAnsi="Times New Roman"/>
          <w:sz w:val="28"/>
          <w:szCs w:val="28"/>
        </w:rPr>
        <w:t>а</w:t>
      </w:r>
      <w:r w:rsidRPr="001F14B8">
        <w:rPr>
          <w:rFonts w:ascii="Times New Roman" w:eastAsia="Times New Roman" w:hAnsi="Times New Roman"/>
          <w:sz w:val="28"/>
          <w:szCs w:val="28"/>
        </w:rPr>
        <w:t xml:space="preserve"> </w:t>
      </w:r>
      <w:proofErr w:type="spellStart"/>
      <w:r w:rsidR="00CE299E" w:rsidRPr="001F14B8">
        <w:rPr>
          <w:rFonts w:ascii="Times New Roman" w:eastAsia="Times New Roman" w:hAnsi="Times New Roman"/>
          <w:sz w:val="28"/>
          <w:szCs w:val="28"/>
        </w:rPr>
        <w:t>сосо</w:t>
      </w:r>
      <w:r w:rsidR="00D22CB9" w:rsidRPr="001F14B8">
        <w:rPr>
          <w:rFonts w:ascii="Times New Roman" w:eastAsia="Times New Roman" w:hAnsi="Times New Roman"/>
          <w:sz w:val="28"/>
          <w:szCs w:val="28"/>
        </w:rPr>
        <w:t>и</w:t>
      </w:r>
      <w:r w:rsidR="00CE299E" w:rsidRPr="001F14B8">
        <w:rPr>
          <w:rFonts w:ascii="Times New Roman" w:eastAsia="Times New Roman" w:hAnsi="Times New Roman"/>
          <w:sz w:val="28"/>
          <w:szCs w:val="28"/>
        </w:rPr>
        <w:t>т</w:t>
      </w:r>
      <w:proofErr w:type="spellEnd"/>
      <w:r w:rsidR="00CE299E" w:rsidRPr="001F14B8">
        <w:rPr>
          <w:rFonts w:ascii="Times New Roman" w:eastAsia="Times New Roman" w:hAnsi="Times New Roman"/>
          <w:sz w:val="28"/>
          <w:szCs w:val="28"/>
        </w:rPr>
        <w:t xml:space="preserve"> из</w:t>
      </w:r>
      <w:r w:rsidRPr="001F14B8">
        <w:rPr>
          <w:rFonts w:ascii="Times New Roman" w:eastAsia="Times New Roman" w:hAnsi="Times New Roman"/>
          <w:sz w:val="28"/>
          <w:szCs w:val="28"/>
        </w:rPr>
        <w:t xml:space="preserve">, %: </w:t>
      </w:r>
      <w:r w:rsidR="00CE299E" w:rsidRPr="001F14B8">
        <w:rPr>
          <w:rFonts w:ascii="Times New Roman" w:eastAsia="Times New Roman" w:hAnsi="Times New Roman"/>
          <w:sz w:val="28"/>
          <w:szCs w:val="28"/>
        </w:rPr>
        <w:t>протеино</w:t>
      </w:r>
      <w:r w:rsidRPr="001F14B8">
        <w:rPr>
          <w:rFonts w:ascii="Times New Roman" w:eastAsia="Times New Roman" w:hAnsi="Times New Roman"/>
          <w:sz w:val="28"/>
          <w:szCs w:val="28"/>
        </w:rPr>
        <w:t xml:space="preserve">в – 0,5, </w:t>
      </w:r>
      <w:r w:rsidR="00CE299E" w:rsidRPr="001F14B8">
        <w:rPr>
          <w:rFonts w:ascii="Times New Roman" w:eastAsia="Times New Roman" w:hAnsi="Times New Roman"/>
          <w:sz w:val="28"/>
          <w:szCs w:val="28"/>
        </w:rPr>
        <w:t>липид</w:t>
      </w:r>
      <w:r w:rsidRPr="001F14B8">
        <w:rPr>
          <w:rFonts w:ascii="Times New Roman" w:eastAsia="Times New Roman" w:hAnsi="Times New Roman"/>
          <w:sz w:val="28"/>
          <w:szCs w:val="28"/>
        </w:rPr>
        <w:t>ов – 0,2, углеводов – 3,7; органически</w:t>
      </w:r>
      <w:r w:rsidR="00CE299E" w:rsidRPr="001F14B8">
        <w:rPr>
          <w:rFonts w:ascii="Times New Roman" w:eastAsia="Times New Roman" w:hAnsi="Times New Roman"/>
          <w:sz w:val="28"/>
          <w:szCs w:val="28"/>
        </w:rPr>
        <w:t>х</w:t>
      </w:r>
      <w:r w:rsidRPr="001F14B8">
        <w:rPr>
          <w:rFonts w:ascii="Times New Roman" w:eastAsia="Times New Roman" w:hAnsi="Times New Roman"/>
          <w:sz w:val="28"/>
          <w:szCs w:val="28"/>
        </w:rPr>
        <w:t xml:space="preserve"> кислот (по лимонной) – от 2 до 5,0, бензойная – в очень малом количестве, обладает консервирующими свойствами; сахаров – 3,0, в том числе глюкоза и фруктоза, сахарозы приходится не более 5-7% общего количества сахаров; пектиновые вещества – 3,3, обладают </w:t>
      </w:r>
      <w:proofErr w:type="spellStart"/>
      <w:r w:rsidRPr="001F14B8">
        <w:rPr>
          <w:rFonts w:ascii="Times New Roman" w:eastAsia="Times New Roman" w:hAnsi="Times New Roman"/>
          <w:sz w:val="28"/>
          <w:szCs w:val="28"/>
        </w:rPr>
        <w:t>желирующей</w:t>
      </w:r>
      <w:proofErr w:type="spellEnd"/>
      <w:r w:rsidRPr="001F14B8">
        <w:rPr>
          <w:rFonts w:ascii="Times New Roman" w:eastAsia="Times New Roman" w:hAnsi="Times New Roman"/>
          <w:sz w:val="28"/>
          <w:szCs w:val="28"/>
        </w:rPr>
        <w:t xml:space="preserve"> способностью; витамины группы В, витамин С – 10-30 мг% и Р; красящие вещества (антоцианы и </w:t>
      </w:r>
      <w:proofErr w:type="spellStart"/>
      <w:r w:rsidRPr="001F14B8">
        <w:rPr>
          <w:rFonts w:ascii="Times New Roman" w:eastAsia="Times New Roman" w:hAnsi="Times New Roman"/>
          <w:sz w:val="28"/>
          <w:szCs w:val="28"/>
        </w:rPr>
        <w:t>лейкоантоцианы</w:t>
      </w:r>
      <w:proofErr w:type="spellEnd"/>
      <w:r w:rsidRPr="001F14B8">
        <w:rPr>
          <w:rFonts w:ascii="Times New Roman" w:eastAsia="Times New Roman" w:hAnsi="Times New Roman"/>
          <w:sz w:val="28"/>
          <w:szCs w:val="28"/>
        </w:rPr>
        <w:t xml:space="preserve">); дубильные вещества (катехины). Кожица клюквы содержит </w:t>
      </w:r>
      <w:proofErr w:type="spellStart"/>
      <w:r w:rsidRPr="001F14B8">
        <w:rPr>
          <w:rFonts w:ascii="Times New Roman" w:eastAsia="Times New Roman" w:hAnsi="Times New Roman"/>
          <w:sz w:val="28"/>
          <w:szCs w:val="28"/>
        </w:rPr>
        <w:t>тритерпеноиды</w:t>
      </w:r>
      <w:proofErr w:type="spellEnd"/>
      <w:r w:rsidRPr="001F14B8">
        <w:rPr>
          <w:rFonts w:ascii="Times New Roman" w:eastAsia="Times New Roman" w:hAnsi="Times New Roman"/>
          <w:sz w:val="28"/>
          <w:szCs w:val="28"/>
        </w:rPr>
        <w:t xml:space="preserve"> – 0,3-0,4% и воскоподобные вещества – 0,3-0,7%. Из минеральных веществ найдены калий (119 мг%), кальций, фосфор, железо и магний; обнаружены следы йода. Энергетическая ценность: 28 ккал/100 г [</w:t>
      </w:r>
      <w:r w:rsidR="007B594A" w:rsidRPr="001F14B8">
        <w:rPr>
          <w:rFonts w:ascii="Times New Roman" w:eastAsia="Times New Roman" w:hAnsi="Times New Roman"/>
          <w:sz w:val="28"/>
          <w:szCs w:val="28"/>
        </w:rPr>
        <w:t>[1,2, 60,</w:t>
      </w:r>
      <w:r w:rsidR="0011504D" w:rsidRPr="001F14B8">
        <w:rPr>
          <w:rFonts w:ascii="Times New Roman" w:eastAsia="Times New Roman" w:hAnsi="Times New Roman"/>
          <w:sz w:val="28"/>
          <w:szCs w:val="28"/>
          <w:shd w:val="clear" w:color="auto" w:fill="FFFFFF"/>
        </w:rPr>
        <w:t xml:space="preserve"> С.139-140</w:t>
      </w:r>
      <w:r w:rsidRPr="001F14B8">
        <w:rPr>
          <w:rFonts w:ascii="Times New Roman" w:eastAsia="Times New Roman" w:hAnsi="Times New Roman"/>
          <w:sz w:val="28"/>
          <w:szCs w:val="28"/>
          <w:shd w:val="clear" w:color="auto" w:fill="FFFFFF"/>
        </w:rPr>
        <w:t xml:space="preserve">]. </w:t>
      </w:r>
    </w:p>
    <w:p w14:paraId="749C7F10" w14:textId="77777777"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Малина (</w:t>
      </w:r>
      <w:proofErr w:type="spellStart"/>
      <w:r w:rsidRPr="001F14B8">
        <w:rPr>
          <w:rFonts w:ascii="Times New Roman" w:eastAsia="Times New Roman" w:hAnsi="Times New Roman"/>
          <w:b/>
          <w:sz w:val="28"/>
          <w:szCs w:val="28"/>
        </w:rPr>
        <w:t>raspberries</w:t>
      </w:r>
      <w:proofErr w:type="spellEnd"/>
      <w:r w:rsidRPr="001F14B8">
        <w:rPr>
          <w:rFonts w:ascii="Times New Roman" w:eastAsia="Times New Roman" w:hAnsi="Times New Roman"/>
          <w:b/>
          <w:sz w:val="28"/>
          <w:szCs w:val="28"/>
        </w:rPr>
        <w:t xml:space="preserve">; лат.: </w:t>
      </w:r>
      <w:proofErr w:type="spellStart"/>
      <w:r w:rsidRPr="001F14B8">
        <w:rPr>
          <w:rFonts w:ascii="Times New Roman" w:eastAsia="Times New Roman" w:hAnsi="Times New Roman"/>
          <w:b/>
          <w:sz w:val="28"/>
          <w:szCs w:val="28"/>
        </w:rPr>
        <w:t>rubus</w:t>
      </w:r>
      <w:proofErr w:type="spellEnd"/>
      <w:r w:rsidRPr="001F14B8">
        <w:rPr>
          <w:rFonts w:ascii="Times New Roman" w:eastAsia="Times New Roman" w:hAnsi="Times New Roman"/>
          <w:b/>
          <w:sz w:val="28"/>
          <w:szCs w:val="28"/>
        </w:rPr>
        <w:t>)</w:t>
      </w:r>
      <w:r w:rsidRPr="001F14B8">
        <w:rPr>
          <w:rFonts w:ascii="Times New Roman" w:eastAsia="Times New Roman" w:hAnsi="Times New Roman"/>
          <w:sz w:val="28"/>
          <w:szCs w:val="28"/>
        </w:rPr>
        <w:t xml:space="preserve"> была известна еще древним римлянам и грекам, упоминания о ней встречаются в трудах, относящихся к III в. до н.э. Как садовая культура малина проникла в Европу в XVI в., в Америку – в XVIII </w:t>
      </w:r>
      <w:r w:rsidRPr="001F14B8">
        <w:rPr>
          <w:rFonts w:ascii="Times New Roman" w:eastAsia="Times New Roman" w:hAnsi="Times New Roman"/>
          <w:sz w:val="28"/>
          <w:szCs w:val="28"/>
        </w:rPr>
        <w:lastRenderedPageBreak/>
        <w:t xml:space="preserve">в, а в Россию – XVII в. В ягодах малины </w:t>
      </w:r>
      <w:r w:rsidR="002C4107" w:rsidRPr="001F14B8">
        <w:rPr>
          <w:rFonts w:ascii="Times New Roman" w:eastAsia="Times New Roman" w:hAnsi="Times New Roman"/>
          <w:sz w:val="28"/>
          <w:szCs w:val="28"/>
        </w:rPr>
        <w:t>имеются</w:t>
      </w:r>
      <w:r w:rsidRPr="001F14B8">
        <w:rPr>
          <w:rFonts w:ascii="Times New Roman" w:eastAsia="Times New Roman" w:hAnsi="Times New Roman"/>
          <w:sz w:val="28"/>
          <w:szCs w:val="28"/>
        </w:rPr>
        <w:t xml:space="preserve"> </w:t>
      </w:r>
      <w:r w:rsidR="002C4107" w:rsidRPr="001F14B8">
        <w:rPr>
          <w:rFonts w:ascii="Times New Roman" w:eastAsia="Times New Roman" w:hAnsi="Times New Roman"/>
          <w:sz w:val="28"/>
          <w:szCs w:val="28"/>
        </w:rPr>
        <w:t>углеводы</w:t>
      </w:r>
      <w:r w:rsidRPr="001F14B8">
        <w:rPr>
          <w:rFonts w:ascii="Times New Roman" w:eastAsia="Times New Roman" w:hAnsi="Times New Roman"/>
          <w:sz w:val="28"/>
          <w:szCs w:val="28"/>
        </w:rPr>
        <w:t xml:space="preserve">, органические кислоты, </w:t>
      </w:r>
      <w:r w:rsidR="002C4107" w:rsidRPr="001F14B8">
        <w:rPr>
          <w:rFonts w:ascii="Times New Roman" w:eastAsia="Times New Roman" w:hAnsi="Times New Roman"/>
          <w:sz w:val="28"/>
          <w:szCs w:val="28"/>
        </w:rPr>
        <w:t xml:space="preserve">дубильные вещества, </w:t>
      </w:r>
      <w:r w:rsidRPr="001F14B8">
        <w:rPr>
          <w:rFonts w:ascii="Times New Roman" w:eastAsia="Times New Roman" w:hAnsi="Times New Roman"/>
          <w:sz w:val="28"/>
          <w:szCs w:val="28"/>
        </w:rPr>
        <w:t xml:space="preserve">пектины, </w:t>
      </w:r>
      <w:r w:rsidR="00FE7435" w:rsidRPr="001F14B8">
        <w:rPr>
          <w:rFonts w:ascii="Times New Roman" w:eastAsia="Times New Roman" w:hAnsi="Times New Roman"/>
          <w:sz w:val="28"/>
          <w:szCs w:val="28"/>
        </w:rPr>
        <w:t>пищевые волокна</w:t>
      </w:r>
      <w:r w:rsidRPr="001F14B8">
        <w:rPr>
          <w:rFonts w:ascii="Times New Roman" w:eastAsia="Times New Roman" w:hAnsi="Times New Roman"/>
          <w:sz w:val="28"/>
          <w:szCs w:val="28"/>
        </w:rPr>
        <w:t xml:space="preserve">, флавоноиды, </w:t>
      </w:r>
      <w:r w:rsidR="002C4107" w:rsidRPr="001F14B8">
        <w:rPr>
          <w:rFonts w:ascii="Times New Roman" w:eastAsia="Times New Roman" w:hAnsi="Times New Roman"/>
          <w:sz w:val="28"/>
          <w:szCs w:val="28"/>
        </w:rPr>
        <w:t>минеральные вещества</w:t>
      </w:r>
      <w:r w:rsidRPr="001F14B8">
        <w:rPr>
          <w:rFonts w:ascii="Times New Roman" w:eastAsia="Times New Roman" w:hAnsi="Times New Roman"/>
          <w:sz w:val="28"/>
          <w:szCs w:val="28"/>
        </w:rPr>
        <w:t>, антоцианы, витамины</w:t>
      </w:r>
      <w:r w:rsidR="00FE7435" w:rsidRPr="001F14B8">
        <w:rPr>
          <w:rFonts w:ascii="Times New Roman" w:eastAsia="Times New Roman" w:hAnsi="Times New Roman"/>
          <w:sz w:val="28"/>
          <w:szCs w:val="28"/>
        </w:rPr>
        <w:t xml:space="preserve"> группы В</w:t>
      </w:r>
      <w:r w:rsidRPr="001F14B8">
        <w:rPr>
          <w:rFonts w:ascii="Times New Roman" w:eastAsia="Times New Roman" w:hAnsi="Times New Roman"/>
          <w:sz w:val="28"/>
          <w:szCs w:val="28"/>
        </w:rPr>
        <w:t xml:space="preserve"> </w:t>
      </w:r>
      <w:r w:rsidR="00FE7435" w:rsidRPr="001F14B8">
        <w:rPr>
          <w:rFonts w:ascii="Times New Roman" w:eastAsia="Times New Roman" w:hAnsi="Times New Roman"/>
          <w:sz w:val="28"/>
          <w:szCs w:val="28"/>
        </w:rPr>
        <w:t>(</w:t>
      </w:r>
      <w:r w:rsidRPr="001F14B8">
        <w:rPr>
          <w:rFonts w:ascii="Times New Roman" w:eastAsia="Times New Roman" w:hAnsi="Times New Roman"/>
          <w:sz w:val="28"/>
          <w:szCs w:val="28"/>
        </w:rPr>
        <w:t>В</w:t>
      </w:r>
      <w:r w:rsidRPr="001F14B8">
        <w:rPr>
          <w:rFonts w:ascii="Times New Roman" w:eastAsia="Times New Roman" w:hAnsi="Times New Roman"/>
          <w:sz w:val="28"/>
          <w:szCs w:val="28"/>
          <w:vertAlign w:val="subscript"/>
        </w:rPr>
        <w:t>1</w:t>
      </w:r>
      <w:r w:rsidRPr="001F14B8">
        <w:rPr>
          <w:rFonts w:ascii="Times New Roman" w:eastAsia="Times New Roman" w:hAnsi="Times New Roman"/>
          <w:sz w:val="28"/>
          <w:szCs w:val="28"/>
        </w:rPr>
        <w:t>, В</w:t>
      </w:r>
      <w:r w:rsidRPr="001F14B8">
        <w:rPr>
          <w:rFonts w:ascii="Times New Roman" w:eastAsia="Times New Roman" w:hAnsi="Times New Roman"/>
          <w:sz w:val="28"/>
          <w:szCs w:val="28"/>
          <w:vertAlign w:val="subscript"/>
        </w:rPr>
        <w:t>2</w:t>
      </w:r>
      <w:r w:rsidR="00FE7435" w:rsidRPr="001F14B8">
        <w:rPr>
          <w:rFonts w:ascii="Times New Roman" w:eastAsia="Times New Roman" w:hAnsi="Times New Roman"/>
          <w:sz w:val="28"/>
          <w:szCs w:val="28"/>
          <w:vertAlign w:val="subscript"/>
        </w:rPr>
        <w:t>)</w:t>
      </w:r>
      <w:r w:rsidRPr="001F14B8">
        <w:rPr>
          <w:rFonts w:ascii="Times New Roman" w:eastAsia="Times New Roman" w:hAnsi="Times New Roman"/>
          <w:sz w:val="28"/>
          <w:szCs w:val="28"/>
        </w:rPr>
        <w:t xml:space="preserve">, РР, </w:t>
      </w:r>
      <w:proofErr w:type="spellStart"/>
      <w:r w:rsidRPr="001F14B8">
        <w:rPr>
          <w:rFonts w:ascii="Times New Roman" w:eastAsia="Times New Roman" w:hAnsi="Times New Roman"/>
          <w:sz w:val="28"/>
          <w:szCs w:val="28"/>
        </w:rPr>
        <w:t>фол</w:t>
      </w:r>
      <w:r w:rsidR="00FE7435" w:rsidRPr="001F14B8">
        <w:rPr>
          <w:rFonts w:ascii="Times New Roman" w:eastAsia="Times New Roman" w:hAnsi="Times New Roman"/>
          <w:sz w:val="28"/>
          <w:szCs w:val="28"/>
        </w:rPr>
        <w:t>аты</w:t>
      </w:r>
      <w:proofErr w:type="spellEnd"/>
      <w:r w:rsidRPr="001F14B8">
        <w:rPr>
          <w:rFonts w:ascii="Times New Roman" w:eastAsia="Times New Roman" w:hAnsi="Times New Roman"/>
          <w:sz w:val="28"/>
          <w:szCs w:val="28"/>
        </w:rPr>
        <w:t>, провитамин А. Витамина С в малине мало, но много железа. Семена содержат жирное масло и бета-</w:t>
      </w:r>
      <w:proofErr w:type="spellStart"/>
      <w:r w:rsidRPr="001F14B8">
        <w:rPr>
          <w:rFonts w:ascii="Times New Roman" w:eastAsia="Times New Roman" w:hAnsi="Times New Roman"/>
          <w:sz w:val="28"/>
          <w:szCs w:val="28"/>
        </w:rPr>
        <w:t>ситостерин</w:t>
      </w:r>
      <w:proofErr w:type="spellEnd"/>
      <w:r w:rsidRPr="001F14B8">
        <w:rPr>
          <w:rFonts w:ascii="Times New Roman" w:eastAsia="Times New Roman" w:hAnsi="Times New Roman"/>
          <w:sz w:val="28"/>
          <w:szCs w:val="28"/>
        </w:rPr>
        <w:t>. Малина издавна известна как эффективное лечебное средство. В первую очередь, это противопростудное средство, обладающее жаропонижающим и потогонным действием. Сухие ягоды в виде настоя полезны при ангине. Малина снижает артериальное давление, уровень «плохого» холестерина в крови, укрепляет сосуды. Содержащиеся в растении фитонциды оказывают губительное воздействие на споры плесневых грибов и дрожжей [</w:t>
      </w:r>
      <w:r w:rsidR="007B594A" w:rsidRPr="001F14B8">
        <w:rPr>
          <w:rFonts w:ascii="Times New Roman" w:eastAsia="MS Mincho" w:hAnsi="Times New Roman"/>
          <w:sz w:val="28"/>
          <w:szCs w:val="28"/>
          <w:lang w:eastAsia="ru-RU"/>
        </w:rPr>
        <w:t>61</w:t>
      </w:r>
      <w:r w:rsidRPr="001F14B8">
        <w:rPr>
          <w:rFonts w:ascii="Times New Roman" w:eastAsia="Times New Roman" w:hAnsi="Times New Roman"/>
          <w:sz w:val="28"/>
          <w:szCs w:val="28"/>
        </w:rPr>
        <w:t>].</w:t>
      </w:r>
    </w:p>
    <w:p w14:paraId="32C382B9" w14:textId="77777777"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shd w:val="clear" w:color="auto" w:fill="FFFFFF"/>
          <w:lang w:eastAsia="ru-RU"/>
        </w:rPr>
        <w:t>Ягоды малины используются в свежем и переработанном виде (компоты, варенье, джемы, соки, вино и т. п.). Из свежих ягод готовят сироп, который используют для улучшения вкуса многих лекарств. Потогонное действие малины обусловлено салициловой кислотой. Кроме того, малина обладает мочегонными, потогонными и противолихорадочными свойствами. В народной медицине. Лекарственное сырье – высушенные плоды малины. Собирают зрелые плоды. Готовое сырье должно состоять из зрелых сухих плодов, без цветоложа, серовато-красного цвета. Запах своеобразный, слабоароматный. Вкус — кисло-сладкий, приятный. Издавна использовался сироп малины при болях в желудке, для улучшения аппетита и работы сердца. Сушеные плоды, варенье и настойки применяли как потогонное при простудах. Отваром цветков лечили геморрой, рожу, воспаление глаз. Листья использовали как косметическое средство для чистки кожи лица. В настоящее время рекомендуются сушеные плоды малины в виде настоя как потогонное средство. Плоды водят в состав потогонного сбора. Назначается в качестве витаминного средства. Свежие плоды малины содержат, %: белков – 0,8, жиров – 0,5, углеводов – до 8,3, в том числе сахаров с сильно варьирующими количествами глюкозы - 2,8-4,2, фруктозы – 1,3-5,1 и сахарозы – 0,5-6,5; клетчатки – 3,5; пектиновые вещества – 0,5-2,8, из органических кислот – преобладают лимонная и яблочная, содержится также салициловая кислота; витамины – группы В, витамин С (до 45 мг%), каротин (0,2 мг%), а также минеральные вещества – калий, натрий, магний, марганец, медь и др. Семена содержат до 15% жиров. Энергетическая ценность: 46 ккал/100 г [</w:t>
      </w:r>
      <w:r w:rsidR="007B594A" w:rsidRPr="001F14B8">
        <w:rPr>
          <w:rFonts w:ascii="Times New Roman" w:eastAsia="Times New Roman" w:hAnsi="Times New Roman"/>
          <w:sz w:val="28"/>
          <w:szCs w:val="28"/>
        </w:rPr>
        <w:t>[1,2, 60,</w:t>
      </w:r>
      <w:r w:rsidR="00FC5AB8" w:rsidRPr="001F14B8">
        <w:rPr>
          <w:rFonts w:ascii="Times New Roman" w:eastAsia="MS Mincho" w:hAnsi="Times New Roman"/>
          <w:sz w:val="28"/>
          <w:szCs w:val="28"/>
          <w:shd w:val="clear" w:color="auto" w:fill="FFFFFF"/>
          <w:lang w:eastAsia="ru-RU"/>
        </w:rPr>
        <w:t xml:space="preserve"> С.170-171</w:t>
      </w:r>
      <w:r w:rsidRPr="001F14B8">
        <w:rPr>
          <w:rFonts w:ascii="Times New Roman" w:eastAsia="MS Mincho" w:hAnsi="Times New Roman"/>
          <w:sz w:val="28"/>
          <w:szCs w:val="28"/>
          <w:shd w:val="clear" w:color="auto" w:fill="FFFFFF"/>
          <w:lang w:eastAsia="ru-RU"/>
        </w:rPr>
        <w:t xml:space="preserve">]. </w:t>
      </w:r>
    </w:p>
    <w:p w14:paraId="117ABB11" w14:textId="77777777"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Облепиха (</w:t>
      </w:r>
      <w:hyperlink r:id="rId19">
        <w:r w:rsidRPr="001F14B8">
          <w:rPr>
            <w:rFonts w:ascii="Times New Roman" w:eastAsia="Times New Roman" w:hAnsi="Times New Roman"/>
            <w:b/>
            <w:sz w:val="28"/>
            <w:szCs w:val="28"/>
          </w:rPr>
          <w:t xml:space="preserve">лат. </w:t>
        </w:r>
      </w:hyperlink>
      <w:proofErr w:type="spellStart"/>
      <w:r w:rsidRPr="001F14B8">
        <w:rPr>
          <w:rFonts w:ascii="Times New Roman" w:eastAsia="Times New Roman" w:hAnsi="Times New Roman"/>
          <w:b/>
          <w:sz w:val="28"/>
          <w:szCs w:val="28"/>
        </w:rPr>
        <w:t>Hippóphaë</w:t>
      </w:r>
      <w:proofErr w:type="spellEnd"/>
      <w:r w:rsidRPr="001F14B8">
        <w:rPr>
          <w:rFonts w:ascii="Times New Roman" w:eastAsia="Times New Roman" w:hAnsi="Times New Roman"/>
          <w:b/>
          <w:sz w:val="28"/>
          <w:szCs w:val="28"/>
        </w:rPr>
        <w:t>).</w:t>
      </w:r>
      <w:r w:rsidRPr="001F14B8">
        <w:rPr>
          <w:rFonts w:ascii="Times New Roman" w:eastAsia="Times New Roman" w:hAnsi="Times New Roman"/>
          <w:sz w:val="28"/>
          <w:szCs w:val="28"/>
        </w:rPr>
        <w:t xml:space="preserve"> </w:t>
      </w:r>
      <w:r w:rsidR="006C6586" w:rsidRPr="001F14B8">
        <w:rPr>
          <w:rFonts w:ascii="Times New Roman" w:eastAsia="Times New Roman" w:hAnsi="Times New Roman"/>
          <w:sz w:val="28"/>
          <w:szCs w:val="28"/>
        </w:rPr>
        <w:t>Облепиха имела популярность еще с</w:t>
      </w:r>
      <w:r w:rsidRPr="001F14B8">
        <w:rPr>
          <w:rFonts w:ascii="Times New Roman" w:eastAsia="Times New Roman" w:hAnsi="Times New Roman"/>
          <w:sz w:val="28"/>
          <w:szCs w:val="28"/>
        </w:rPr>
        <w:t xml:space="preserve"> Древней Греции и </w:t>
      </w:r>
      <w:r w:rsidR="006C6586" w:rsidRPr="001F14B8">
        <w:rPr>
          <w:rFonts w:ascii="Times New Roman" w:eastAsia="Times New Roman" w:hAnsi="Times New Roman"/>
          <w:sz w:val="28"/>
          <w:szCs w:val="28"/>
        </w:rPr>
        <w:t>применялись в лечебных целях</w:t>
      </w:r>
      <w:r w:rsidRPr="001F14B8">
        <w:rPr>
          <w:rFonts w:ascii="Times New Roman" w:eastAsia="Times New Roman" w:hAnsi="Times New Roman"/>
          <w:sz w:val="28"/>
          <w:szCs w:val="28"/>
        </w:rPr>
        <w:t xml:space="preserve"> не только ягоды, но и листья</w:t>
      </w:r>
      <w:r w:rsidR="006C6586" w:rsidRPr="001F14B8">
        <w:rPr>
          <w:rFonts w:ascii="Times New Roman" w:eastAsia="Times New Roman" w:hAnsi="Times New Roman"/>
          <w:sz w:val="28"/>
          <w:szCs w:val="28"/>
        </w:rPr>
        <w:t xml:space="preserve"> и молодые побеги, особенно для лечения лошадей, при этом</w:t>
      </w:r>
      <w:r w:rsidRPr="001F14B8">
        <w:rPr>
          <w:rFonts w:ascii="Times New Roman" w:eastAsia="Times New Roman" w:hAnsi="Times New Roman"/>
          <w:sz w:val="28"/>
          <w:szCs w:val="28"/>
        </w:rPr>
        <w:t xml:space="preserve"> лошади быстро </w:t>
      </w:r>
      <w:proofErr w:type="spellStart"/>
      <w:r w:rsidR="006C6586" w:rsidRPr="001F14B8">
        <w:rPr>
          <w:rFonts w:ascii="Times New Roman" w:eastAsia="Times New Roman" w:hAnsi="Times New Roman"/>
          <w:sz w:val="28"/>
          <w:szCs w:val="28"/>
        </w:rPr>
        <w:t>набиралли</w:t>
      </w:r>
      <w:proofErr w:type="spellEnd"/>
      <w:r w:rsidRPr="001F14B8">
        <w:rPr>
          <w:rFonts w:ascii="Times New Roman" w:eastAsia="Times New Roman" w:hAnsi="Times New Roman"/>
          <w:sz w:val="28"/>
          <w:szCs w:val="28"/>
        </w:rPr>
        <w:t xml:space="preserve"> масс</w:t>
      </w:r>
      <w:r w:rsidR="006C6586" w:rsidRPr="001F14B8">
        <w:rPr>
          <w:rFonts w:ascii="Times New Roman" w:eastAsia="Times New Roman" w:hAnsi="Times New Roman"/>
          <w:sz w:val="28"/>
          <w:szCs w:val="28"/>
        </w:rPr>
        <w:t>у</w:t>
      </w:r>
      <w:r w:rsidRPr="001F14B8">
        <w:rPr>
          <w:rFonts w:ascii="Times New Roman" w:eastAsia="Times New Roman" w:hAnsi="Times New Roman"/>
          <w:sz w:val="28"/>
          <w:szCs w:val="28"/>
        </w:rPr>
        <w:t xml:space="preserve">, шерсть </w:t>
      </w:r>
      <w:r w:rsidR="006C6586" w:rsidRPr="001F14B8">
        <w:rPr>
          <w:rFonts w:ascii="Times New Roman" w:eastAsia="Times New Roman" w:hAnsi="Times New Roman"/>
          <w:sz w:val="28"/>
          <w:szCs w:val="28"/>
        </w:rPr>
        <w:t>становилась более гладкой и блестящей.</w:t>
      </w:r>
      <w:r w:rsidRPr="001F14B8">
        <w:rPr>
          <w:rFonts w:ascii="Times New Roman" w:eastAsia="Times New Roman" w:hAnsi="Times New Roman"/>
          <w:sz w:val="28"/>
          <w:szCs w:val="28"/>
        </w:rPr>
        <w:t xml:space="preserve"> </w:t>
      </w:r>
      <w:r w:rsidR="006C6586" w:rsidRPr="001F14B8">
        <w:rPr>
          <w:rFonts w:ascii="Times New Roman" w:eastAsia="Times New Roman" w:hAnsi="Times New Roman"/>
          <w:sz w:val="28"/>
          <w:szCs w:val="28"/>
        </w:rPr>
        <w:t>В связи с этим и появилось</w:t>
      </w:r>
      <w:r w:rsidRPr="001F14B8">
        <w:rPr>
          <w:rFonts w:ascii="Times New Roman" w:eastAsia="Times New Roman" w:hAnsi="Times New Roman"/>
          <w:sz w:val="28"/>
          <w:szCs w:val="28"/>
        </w:rPr>
        <w:t xml:space="preserve"> родовое латинское н</w:t>
      </w:r>
      <w:r w:rsidR="006C6586" w:rsidRPr="001F14B8">
        <w:rPr>
          <w:rFonts w:ascii="Times New Roman" w:eastAsia="Times New Roman" w:hAnsi="Times New Roman"/>
          <w:sz w:val="28"/>
          <w:szCs w:val="28"/>
        </w:rPr>
        <w:t>аименование</w:t>
      </w:r>
      <w:r w:rsidRPr="001F14B8">
        <w:rPr>
          <w:rFonts w:ascii="Times New Roman" w:eastAsia="Times New Roman" w:hAnsi="Times New Roman"/>
          <w:sz w:val="28"/>
          <w:szCs w:val="28"/>
        </w:rPr>
        <w:t xml:space="preserve"> этого растения, </w:t>
      </w:r>
      <w:r w:rsidR="006C6586" w:rsidRPr="001F14B8">
        <w:rPr>
          <w:rFonts w:ascii="Times New Roman" w:eastAsia="Times New Roman" w:hAnsi="Times New Roman"/>
          <w:sz w:val="28"/>
          <w:szCs w:val="28"/>
        </w:rPr>
        <w:t>возникший</w:t>
      </w:r>
      <w:r w:rsidRPr="001F14B8">
        <w:rPr>
          <w:rFonts w:ascii="Times New Roman" w:eastAsia="Times New Roman" w:hAnsi="Times New Roman"/>
          <w:sz w:val="28"/>
          <w:szCs w:val="28"/>
        </w:rPr>
        <w:t xml:space="preserve"> </w:t>
      </w:r>
      <w:r w:rsidR="006C6586" w:rsidRPr="001F14B8">
        <w:rPr>
          <w:rFonts w:ascii="Times New Roman" w:eastAsia="Times New Roman" w:hAnsi="Times New Roman"/>
          <w:sz w:val="28"/>
          <w:szCs w:val="28"/>
        </w:rPr>
        <w:t>из</w:t>
      </w:r>
      <w:r w:rsidRPr="001F14B8">
        <w:rPr>
          <w:rFonts w:ascii="Times New Roman" w:eastAsia="Times New Roman" w:hAnsi="Times New Roman"/>
          <w:sz w:val="28"/>
          <w:szCs w:val="28"/>
        </w:rPr>
        <w:t xml:space="preserve"> </w:t>
      </w:r>
      <w:r w:rsidR="006C6586" w:rsidRPr="001F14B8">
        <w:rPr>
          <w:rFonts w:ascii="Times New Roman" w:eastAsia="Times New Roman" w:hAnsi="Times New Roman"/>
          <w:sz w:val="28"/>
          <w:szCs w:val="28"/>
        </w:rPr>
        <w:t xml:space="preserve">греческих </w:t>
      </w:r>
      <w:r w:rsidRPr="001F14B8">
        <w:rPr>
          <w:rFonts w:ascii="Times New Roman" w:eastAsia="Times New Roman" w:hAnsi="Times New Roman"/>
          <w:sz w:val="28"/>
          <w:szCs w:val="28"/>
        </w:rPr>
        <w:t xml:space="preserve">слов </w:t>
      </w:r>
      <w:proofErr w:type="spellStart"/>
      <w:r w:rsidRPr="001F14B8">
        <w:rPr>
          <w:rFonts w:ascii="Times New Roman" w:eastAsia="Times New Roman" w:hAnsi="Times New Roman"/>
          <w:sz w:val="28"/>
          <w:szCs w:val="28"/>
        </w:rPr>
        <w:t>hippos</w:t>
      </w:r>
      <w:proofErr w:type="spellEnd"/>
      <w:r w:rsidRPr="001F14B8">
        <w:rPr>
          <w:rFonts w:ascii="Times New Roman" w:eastAsia="Times New Roman" w:hAnsi="Times New Roman"/>
          <w:sz w:val="28"/>
          <w:szCs w:val="28"/>
        </w:rPr>
        <w:t xml:space="preserve"> </w:t>
      </w:r>
      <w:r w:rsidR="006C6586"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лошадь и </w:t>
      </w:r>
      <w:proofErr w:type="spellStart"/>
      <w:r w:rsidRPr="001F14B8">
        <w:rPr>
          <w:rFonts w:ascii="Times New Roman" w:eastAsia="Times New Roman" w:hAnsi="Times New Roman"/>
          <w:sz w:val="28"/>
          <w:szCs w:val="28"/>
        </w:rPr>
        <w:t>phaos</w:t>
      </w:r>
      <w:proofErr w:type="spellEnd"/>
      <w:r w:rsidRPr="001F14B8">
        <w:rPr>
          <w:rFonts w:ascii="Times New Roman" w:eastAsia="Times New Roman" w:hAnsi="Times New Roman"/>
          <w:sz w:val="28"/>
          <w:szCs w:val="28"/>
        </w:rPr>
        <w:t xml:space="preserve"> </w:t>
      </w:r>
      <w:r w:rsidR="006C6586"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блестеть. </w:t>
      </w:r>
    </w:p>
    <w:p w14:paraId="2C673612" w14:textId="77777777"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Повышенный интерес к облепихе относится к 1940-м гг., и в особенности к послевоенному времени, когда был установлен поливитаминный состав ее плодов и их ценность не только для пищевого использования, но и как важного сырья для витаминной промышленности, что во многом предопределило её </w:t>
      </w:r>
      <w:r w:rsidRPr="001F14B8">
        <w:rPr>
          <w:rFonts w:ascii="Times New Roman" w:eastAsia="Times New Roman" w:hAnsi="Times New Roman"/>
          <w:sz w:val="28"/>
          <w:szCs w:val="28"/>
        </w:rPr>
        <w:lastRenderedPageBreak/>
        <w:t>разностороннее изучение. Изучением облепихи стали заниматься научно-исследовательские институты и опытные станции</w:t>
      </w:r>
      <w:r w:rsidRPr="001F14B8">
        <w:rPr>
          <w:rFonts w:ascii="Times New Roman" w:eastAsia="MS Mincho" w:hAnsi="Times New Roman"/>
          <w:sz w:val="28"/>
          <w:szCs w:val="28"/>
          <w:lang w:eastAsia="ru-RU"/>
        </w:rPr>
        <w:t xml:space="preserve"> [</w:t>
      </w:r>
      <w:r w:rsidR="007B594A" w:rsidRPr="001F14B8">
        <w:rPr>
          <w:rFonts w:ascii="Times New Roman" w:eastAsia="Times New Roman" w:hAnsi="Times New Roman"/>
          <w:sz w:val="28"/>
          <w:szCs w:val="28"/>
        </w:rPr>
        <w:t xml:space="preserve">[1,2, 60, </w:t>
      </w:r>
      <w:r w:rsidR="0011504D" w:rsidRPr="001F14B8">
        <w:rPr>
          <w:rFonts w:ascii="Times New Roman" w:eastAsia="MS Mincho" w:hAnsi="Times New Roman"/>
          <w:sz w:val="28"/>
          <w:szCs w:val="28"/>
          <w:shd w:val="clear" w:color="auto" w:fill="FFFFFF"/>
          <w:lang w:eastAsia="ru-RU"/>
        </w:rPr>
        <w:t>С.132-133</w:t>
      </w:r>
      <w:r w:rsidRPr="001F14B8">
        <w:rPr>
          <w:rFonts w:ascii="Times New Roman" w:eastAsia="MS Mincho" w:hAnsi="Times New Roman"/>
          <w:sz w:val="28"/>
          <w:szCs w:val="28"/>
          <w:shd w:val="clear" w:color="auto" w:fill="FFFFFF"/>
          <w:lang w:eastAsia="ru-RU"/>
        </w:rPr>
        <w:t xml:space="preserve">]. </w:t>
      </w:r>
    </w:p>
    <w:p w14:paraId="0E92218A" w14:textId="77777777"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Наибольшую лекарственную ценность имеют плоды облепихи, основную массу которых составляет сочный околоплодник. На долю косточек приходится лишь 10% массы.</w:t>
      </w:r>
    </w:p>
    <w:p w14:paraId="171D6C2C" w14:textId="77777777" w:rsidR="00317464" w:rsidRPr="001F14B8" w:rsidRDefault="00317464" w:rsidP="00317464">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Показатель содержания влаги 80-85% в плодах позволяет сохранить полезные химические элементы в достаточном количестве. Первое это то, что жирное масло, которое содержит в своем составе триглицериды пальмитиновой, олеиновой и пальмитолеиновой кислот. Основной особенностью таких кислот является то, что при их высыхании получается прозрачная смолоподобная пленка, которая называется </w:t>
      </w:r>
      <w:proofErr w:type="spellStart"/>
      <w:r w:rsidRPr="001F14B8">
        <w:rPr>
          <w:rFonts w:ascii="Times New Roman" w:eastAsia="Times New Roman" w:hAnsi="Times New Roman"/>
          <w:sz w:val="28"/>
          <w:szCs w:val="28"/>
        </w:rPr>
        <w:t>линоксин</w:t>
      </w:r>
      <w:proofErr w:type="spellEnd"/>
      <w:r w:rsidRPr="001F14B8">
        <w:rPr>
          <w:rFonts w:ascii="Times New Roman" w:eastAsia="Times New Roman" w:hAnsi="Times New Roman"/>
          <w:sz w:val="28"/>
          <w:szCs w:val="28"/>
        </w:rPr>
        <w:t>. Весь этот процесс ценен при лечении кожных заболеваний. К таким формам относятся препараты, содержащие в составе облепиху, они не предназначены для внутривенного применения и поэтому безвредны, и доступны. Второе, облепиха содержит в себе такие вещества, которые являются сопутствующими триглицеридам в жире – жирорастворимые витамины. Каротин, который придает растению оранжево-желтую окраску, в растении его содержание настолько велико, что из облепихи можно получить каротин в чистом виде.</w:t>
      </w:r>
    </w:p>
    <w:p w14:paraId="5ECBA0EF" w14:textId="77777777" w:rsidR="0053290C" w:rsidRPr="001F14B8" w:rsidRDefault="00317464" w:rsidP="00317464">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Также богата облепиха и водорастворимыми витаминами В</w:t>
      </w:r>
      <w:r w:rsidRPr="001F14B8">
        <w:rPr>
          <w:rFonts w:ascii="Times New Roman" w:eastAsia="Times New Roman" w:hAnsi="Times New Roman"/>
          <w:sz w:val="28"/>
          <w:szCs w:val="28"/>
          <w:vertAlign w:val="subscript"/>
        </w:rPr>
        <w:t>1</w:t>
      </w:r>
      <w:r w:rsidRPr="001F14B8">
        <w:rPr>
          <w:rFonts w:ascii="Times New Roman" w:eastAsia="Times New Roman" w:hAnsi="Times New Roman"/>
          <w:sz w:val="28"/>
          <w:szCs w:val="28"/>
        </w:rPr>
        <w:t>, В</w:t>
      </w:r>
      <w:r w:rsidRPr="001F14B8">
        <w:rPr>
          <w:rFonts w:ascii="Times New Roman" w:eastAsia="Times New Roman" w:hAnsi="Times New Roman"/>
          <w:sz w:val="28"/>
          <w:szCs w:val="28"/>
          <w:vertAlign w:val="subscript"/>
        </w:rPr>
        <w:t>2</w:t>
      </w:r>
      <w:r w:rsidRPr="001F14B8">
        <w:rPr>
          <w:rFonts w:ascii="Times New Roman" w:eastAsia="Times New Roman" w:hAnsi="Times New Roman"/>
          <w:sz w:val="28"/>
          <w:szCs w:val="28"/>
        </w:rPr>
        <w:t>, В</w:t>
      </w:r>
      <w:r w:rsidRPr="001F14B8">
        <w:rPr>
          <w:rFonts w:ascii="Times New Roman" w:eastAsia="Times New Roman" w:hAnsi="Times New Roman"/>
          <w:sz w:val="28"/>
          <w:szCs w:val="28"/>
          <w:vertAlign w:val="subscript"/>
        </w:rPr>
        <w:t>9</w:t>
      </w:r>
      <w:r w:rsidRPr="001F14B8">
        <w:rPr>
          <w:rFonts w:ascii="Times New Roman" w:eastAsia="Times New Roman" w:hAnsi="Times New Roman"/>
          <w:sz w:val="28"/>
          <w:szCs w:val="28"/>
        </w:rPr>
        <w:t xml:space="preserve"> и другими полезными веществами, имеющими целительные свойства: Р-активные соединения холин и бетаин, яблочная и виннокаменная кислоты, моносахариды и дисахариды, небольшое количество дубильных веществ, фенольные соединения, флавоноиды, </w:t>
      </w:r>
      <w:proofErr w:type="spellStart"/>
      <w:r w:rsidRPr="001F14B8">
        <w:rPr>
          <w:rFonts w:ascii="Times New Roman" w:eastAsia="Times New Roman" w:hAnsi="Times New Roman"/>
          <w:sz w:val="28"/>
          <w:szCs w:val="28"/>
        </w:rPr>
        <w:t>тритерпеновые</w:t>
      </w:r>
      <w:proofErr w:type="spellEnd"/>
      <w:r w:rsidRPr="001F14B8">
        <w:rPr>
          <w:rFonts w:ascii="Times New Roman" w:eastAsia="Times New Roman" w:hAnsi="Times New Roman"/>
          <w:sz w:val="28"/>
          <w:szCs w:val="28"/>
        </w:rPr>
        <w:t xml:space="preserve"> кислоты [1,2,61]</w:t>
      </w:r>
      <w:r w:rsidR="0053290C" w:rsidRPr="001F14B8">
        <w:rPr>
          <w:rFonts w:ascii="Times New Roman" w:eastAsia="Times New Roman" w:hAnsi="Times New Roman"/>
          <w:sz w:val="28"/>
          <w:szCs w:val="28"/>
        </w:rPr>
        <w:t>.</w:t>
      </w:r>
    </w:p>
    <w:p w14:paraId="44E9DF91" w14:textId="77777777" w:rsidR="0053290C" w:rsidRPr="001F14B8" w:rsidRDefault="0053290C" w:rsidP="0022207F">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Черника (</w:t>
      </w:r>
      <w:hyperlink r:id="rId20">
        <w:r w:rsidRPr="001F14B8">
          <w:rPr>
            <w:rFonts w:ascii="Times New Roman" w:eastAsia="Times New Roman" w:hAnsi="Times New Roman"/>
            <w:b/>
            <w:sz w:val="28"/>
            <w:szCs w:val="28"/>
          </w:rPr>
          <w:t xml:space="preserve">лат. </w:t>
        </w:r>
      </w:hyperlink>
      <w:proofErr w:type="spellStart"/>
      <w:r w:rsidRPr="001F14B8">
        <w:rPr>
          <w:rFonts w:ascii="Times New Roman" w:eastAsia="Times New Roman" w:hAnsi="Times New Roman"/>
          <w:b/>
          <w:sz w:val="28"/>
          <w:szCs w:val="28"/>
        </w:rPr>
        <w:t>Vaccínium</w:t>
      </w:r>
      <w:proofErr w:type="spellEnd"/>
      <w:r w:rsidRPr="001F14B8">
        <w:rPr>
          <w:rFonts w:ascii="Times New Roman" w:eastAsia="Times New Roman" w:hAnsi="Times New Roman"/>
          <w:b/>
          <w:sz w:val="28"/>
          <w:szCs w:val="28"/>
        </w:rPr>
        <w:t xml:space="preserve"> </w:t>
      </w:r>
      <w:proofErr w:type="spellStart"/>
      <w:r w:rsidRPr="001F14B8">
        <w:rPr>
          <w:rFonts w:ascii="Times New Roman" w:eastAsia="Times New Roman" w:hAnsi="Times New Roman"/>
          <w:b/>
          <w:sz w:val="28"/>
          <w:szCs w:val="28"/>
        </w:rPr>
        <w:t>myrtíllus</w:t>
      </w:r>
      <w:proofErr w:type="spellEnd"/>
      <w:r w:rsidRPr="001F14B8">
        <w:rPr>
          <w:rFonts w:ascii="Times New Roman" w:eastAsia="Times New Roman" w:hAnsi="Times New Roman"/>
          <w:b/>
          <w:sz w:val="28"/>
          <w:szCs w:val="28"/>
        </w:rPr>
        <w:t>)</w:t>
      </w:r>
      <w:r w:rsidR="0022207F" w:rsidRPr="001F14B8">
        <w:rPr>
          <w:rFonts w:ascii="Times New Roman" w:eastAsia="Times New Roman" w:hAnsi="Times New Roman"/>
          <w:b/>
          <w:sz w:val="28"/>
          <w:szCs w:val="28"/>
        </w:rPr>
        <w:t>.</w:t>
      </w:r>
      <w:r w:rsidRPr="001F14B8">
        <w:rPr>
          <w:rFonts w:ascii="Times New Roman" w:eastAsia="Times New Roman" w:hAnsi="Times New Roman"/>
          <w:sz w:val="28"/>
          <w:szCs w:val="28"/>
        </w:rPr>
        <w:t xml:space="preserve"> </w:t>
      </w:r>
      <w:r w:rsidR="0022207F" w:rsidRPr="001F14B8">
        <w:rPr>
          <w:rFonts w:ascii="Times New Roman" w:eastAsia="Times New Roman" w:hAnsi="Times New Roman"/>
          <w:sz w:val="28"/>
          <w:szCs w:val="28"/>
        </w:rPr>
        <w:t>Черника</w:t>
      </w:r>
      <w:r w:rsidR="006F466E" w:rsidRPr="001F14B8">
        <w:rPr>
          <w:rFonts w:ascii="Times New Roman" w:eastAsia="Times New Roman" w:hAnsi="Times New Roman"/>
          <w:sz w:val="28"/>
          <w:szCs w:val="28"/>
        </w:rPr>
        <w:t>,</w:t>
      </w:r>
      <w:r w:rsidR="0022207F" w:rsidRPr="001F14B8">
        <w:rPr>
          <w:rFonts w:ascii="Times New Roman" w:eastAsia="Times New Roman" w:hAnsi="Times New Roman"/>
          <w:sz w:val="28"/>
          <w:szCs w:val="28"/>
        </w:rPr>
        <w:t xml:space="preserve"> применяемая для проведения </w:t>
      </w:r>
      <w:r w:rsidR="006F466E" w:rsidRPr="001F14B8">
        <w:rPr>
          <w:rFonts w:ascii="Times New Roman" w:eastAsia="Times New Roman" w:hAnsi="Times New Roman"/>
          <w:sz w:val="28"/>
          <w:szCs w:val="28"/>
        </w:rPr>
        <w:t>эксперимента,</w:t>
      </w:r>
      <w:r w:rsidR="0022207F" w:rsidRPr="001F14B8">
        <w:rPr>
          <w:rFonts w:ascii="Times New Roman" w:eastAsia="Times New Roman" w:hAnsi="Times New Roman"/>
          <w:sz w:val="28"/>
          <w:szCs w:val="28"/>
        </w:rPr>
        <w:t xml:space="preserve"> была собрана в горах </w:t>
      </w:r>
      <w:proofErr w:type="spellStart"/>
      <w:r w:rsidR="0022207F" w:rsidRPr="001F14B8">
        <w:rPr>
          <w:rFonts w:ascii="Times New Roman" w:eastAsia="Times New Roman" w:hAnsi="Times New Roman"/>
          <w:sz w:val="28"/>
          <w:szCs w:val="28"/>
        </w:rPr>
        <w:t>Восточно</w:t>
      </w:r>
      <w:proofErr w:type="spellEnd"/>
      <w:r w:rsidR="0022207F" w:rsidRPr="001F14B8">
        <w:rPr>
          <w:rFonts w:ascii="Times New Roman" w:eastAsia="Times New Roman" w:hAnsi="Times New Roman"/>
          <w:sz w:val="28"/>
          <w:szCs w:val="28"/>
        </w:rPr>
        <w:t xml:space="preserve"> Казахстанской области в период с августа по сентябрь. Ягода черники очень вкусная и полезная. Польза ее заключается в том, что она содержит большой комплекс витаминов и минералов, которые совместно попадая в </w:t>
      </w:r>
      <w:proofErr w:type="spellStart"/>
      <w:r w:rsidR="0022207F" w:rsidRPr="001F14B8">
        <w:rPr>
          <w:rFonts w:ascii="Times New Roman" w:eastAsia="Times New Roman" w:hAnsi="Times New Roman"/>
          <w:sz w:val="28"/>
          <w:szCs w:val="28"/>
        </w:rPr>
        <w:t>оргнизм</w:t>
      </w:r>
      <w:proofErr w:type="spellEnd"/>
      <w:r w:rsidR="0022207F" w:rsidRPr="001F14B8">
        <w:rPr>
          <w:rFonts w:ascii="Times New Roman" w:eastAsia="Times New Roman" w:hAnsi="Times New Roman"/>
          <w:sz w:val="28"/>
          <w:szCs w:val="28"/>
        </w:rPr>
        <w:t xml:space="preserve"> человека усваиваются лучше, чем если бы они применялись в синтетическом виде. Так же черника содержит в себе достаточное количество дубильных </w:t>
      </w:r>
      <w:proofErr w:type="spellStart"/>
      <w:r w:rsidR="0022207F" w:rsidRPr="001F14B8">
        <w:rPr>
          <w:rFonts w:ascii="Times New Roman" w:eastAsia="Times New Roman" w:hAnsi="Times New Roman"/>
          <w:sz w:val="28"/>
          <w:szCs w:val="28"/>
        </w:rPr>
        <w:t>вещест</w:t>
      </w:r>
      <w:proofErr w:type="spellEnd"/>
      <w:r w:rsidR="0022207F" w:rsidRPr="001F14B8">
        <w:rPr>
          <w:rFonts w:ascii="Times New Roman" w:eastAsia="Times New Roman" w:hAnsi="Times New Roman"/>
          <w:sz w:val="28"/>
          <w:szCs w:val="28"/>
        </w:rPr>
        <w:t xml:space="preserve">, чем она и повышает свою ценность для человеческого </w:t>
      </w:r>
      <w:proofErr w:type="spellStart"/>
      <w:r w:rsidR="0022207F" w:rsidRPr="001F14B8">
        <w:rPr>
          <w:rFonts w:ascii="Times New Roman" w:eastAsia="Times New Roman" w:hAnsi="Times New Roman"/>
          <w:sz w:val="28"/>
          <w:szCs w:val="28"/>
        </w:rPr>
        <w:t>ораганизма</w:t>
      </w:r>
      <w:proofErr w:type="spellEnd"/>
      <w:r w:rsidRPr="001F14B8">
        <w:rPr>
          <w:rFonts w:ascii="Times New Roman" w:eastAsia="Times New Roman" w:hAnsi="Times New Roman"/>
          <w:sz w:val="28"/>
          <w:szCs w:val="28"/>
        </w:rPr>
        <w:t xml:space="preserve"> [</w:t>
      </w:r>
      <w:r w:rsidR="007B594A" w:rsidRPr="001F14B8">
        <w:rPr>
          <w:rFonts w:ascii="Times New Roman" w:eastAsia="Times New Roman" w:hAnsi="Times New Roman"/>
          <w:sz w:val="28"/>
          <w:szCs w:val="28"/>
        </w:rPr>
        <w:t>1,2,61</w:t>
      </w:r>
      <w:r w:rsidRPr="001F14B8">
        <w:rPr>
          <w:rFonts w:ascii="Times New Roman" w:eastAsia="Times New Roman" w:hAnsi="Times New Roman"/>
          <w:sz w:val="28"/>
          <w:szCs w:val="28"/>
        </w:rPr>
        <w:t>].</w:t>
      </w:r>
    </w:p>
    <w:p w14:paraId="5B32A959" w14:textId="77777777" w:rsidR="0053290C" w:rsidRPr="001F14B8" w:rsidRDefault="00AF6F2A"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Плоды черники наделяют средство терпким вкусом, а побеги черники придают антидиабетическое и </w:t>
      </w:r>
      <w:r w:rsidR="0053290C" w:rsidRPr="001F14B8">
        <w:rPr>
          <w:rFonts w:ascii="Times New Roman" w:eastAsia="Times New Roman" w:hAnsi="Times New Roman"/>
          <w:sz w:val="28"/>
          <w:szCs w:val="28"/>
        </w:rPr>
        <w:t>противовоспалительн</w:t>
      </w:r>
      <w:r w:rsidRPr="001F14B8">
        <w:rPr>
          <w:rFonts w:ascii="Times New Roman" w:eastAsia="Times New Roman" w:hAnsi="Times New Roman"/>
          <w:sz w:val="28"/>
          <w:szCs w:val="28"/>
        </w:rPr>
        <w:t>ое действие</w:t>
      </w:r>
      <w:r w:rsidR="0053290C" w:rsidRPr="001F14B8">
        <w:rPr>
          <w:rFonts w:ascii="Times New Roman" w:eastAsia="Times New Roman" w:hAnsi="Times New Roman"/>
          <w:sz w:val="28"/>
          <w:szCs w:val="28"/>
        </w:rPr>
        <w:t xml:space="preserve">. </w:t>
      </w:r>
      <w:r w:rsidR="00317464" w:rsidRPr="001F14B8">
        <w:rPr>
          <w:rFonts w:ascii="Times New Roman" w:eastAsia="Times New Roman" w:hAnsi="Times New Roman"/>
          <w:sz w:val="28"/>
          <w:szCs w:val="28"/>
        </w:rPr>
        <w:t>П</w:t>
      </w:r>
      <w:r w:rsidR="0053290C" w:rsidRPr="001F14B8">
        <w:rPr>
          <w:rFonts w:ascii="Times New Roman" w:eastAsia="Times New Roman" w:hAnsi="Times New Roman"/>
          <w:sz w:val="28"/>
          <w:szCs w:val="28"/>
        </w:rPr>
        <w:t>ри</w:t>
      </w:r>
      <w:r w:rsidR="00317464" w:rsidRPr="001F14B8">
        <w:rPr>
          <w:rFonts w:ascii="Times New Roman" w:eastAsia="Times New Roman" w:hAnsi="Times New Roman"/>
          <w:sz w:val="28"/>
          <w:szCs w:val="28"/>
        </w:rPr>
        <w:t xml:space="preserve"> </w:t>
      </w:r>
      <w:r w:rsidR="0053290C" w:rsidRPr="001F14B8">
        <w:rPr>
          <w:rFonts w:ascii="Times New Roman" w:eastAsia="Times New Roman" w:hAnsi="Times New Roman"/>
          <w:sz w:val="28"/>
          <w:szCs w:val="28"/>
        </w:rPr>
        <w:t>острых и хронических желудочно-кишечных расстройствах</w:t>
      </w:r>
      <w:r w:rsidR="00317464" w:rsidRPr="001F14B8">
        <w:rPr>
          <w:rFonts w:ascii="Times New Roman" w:eastAsia="Times New Roman" w:hAnsi="Times New Roman"/>
          <w:sz w:val="28"/>
          <w:szCs w:val="28"/>
        </w:rPr>
        <w:t>, а также для улучшения зрения рекомендуют принимать отвар черники в виде киселя</w:t>
      </w:r>
      <w:r w:rsidR="0053290C" w:rsidRPr="001F14B8">
        <w:rPr>
          <w:rFonts w:ascii="Times New Roman" w:eastAsia="Times New Roman" w:hAnsi="Times New Roman"/>
          <w:sz w:val="28"/>
          <w:szCs w:val="28"/>
        </w:rPr>
        <w:t xml:space="preserve">, </w:t>
      </w:r>
      <w:r w:rsidR="00317464" w:rsidRPr="001F14B8">
        <w:rPr>
          <w:rFonts w:ascii="Times New Roman" w:eastAsia="Times New Roman" w:hAnsi="Times New Roman"/>
          <w:sz w:val="28"/>
          <w:szCs w:val="28"/>
        </w:rPr>
        <w:t>в частности детям, так как лечебное средство обладает приятным вяжущим вкусом</w:t>
      </w:r>
      <w:r w:rsidR="0053290C" w:rsidRPr="001F14B8">
        <w:rPr>
          <w:rFonts w:ascii="Times New Roman" w:eastAsia="Times New Roman" w:hAnsi="Times New Roman"/>
          <w:sz w:val="28"/>
          <w:szCs w:val="28"/>
        </w:rPr>
        <w:t xml:space="preserve">. Плоды черники входят в состав противодиабетических сборов. </w:t>
      </w:r>
    </w:p>
    <w:p w14:paraId="419795D8" w14:textId="77777777"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Плоды черники содержат, %: </w:t>
      </w:r>
      <w:r w:rsidR="00317464" w:rsidRPr="001F14B8">
        <w:rPr>
          <w:rFonts w:ascii="Times New Roman" w:eastAsia="Times New Roman" w:hAnsi="Times New Roman"/>
          <w:sz w:val="28"/>
          <w:szCs w:val="28"/>
        </w:rPr>
        <w:t>протеины</w:t>
      </w:r>
      <w:r w:rsidRPr="001F14B8">
        <w:rPr>
          <w:rFonts w:ascii="Times New Roman" w:eastAsia="Times New Roman" w:hAnsi="Times New Roman"/>
          <w:sz w:val="28"/>
          <w:szCs w:val="28"/>
        </w:rPr>
        <w:t xml:space="preserve"> – 1,1, </w:t>
      </w:r>
      <w:r w:rsidR="00317464" w:rsidRPr="001F14B8">
        <w:rPr>
          <w:rFonts w:ascii="Times New Roman" w:eastAsia="Times New Roman" w:hAnsi="Times New Roman"/>
          <w:sz w:val="28"/>
          <w:szCs w:val="28"/>
        </w:rPr>
        <w:t>липиды</w:t>
      </w:r>
      <w:r w:rsidRPr="001F14B8">
        <w:rPr>
          <w:rFonts w:ascii="Times New Roman" w:eastAsia="Times New Roman" w:hAnsi="Times New Roman"/>
          <w:sz w:val="28"/>
          <w:szCs w:val="28"/>
        </w:rPr>
        <w:t xml:space="preserve"> – 0,6, углевод</w:t>
      </w:r>
      <w:r w:rsidR="00317464" w:rsidRPr="001F14B8">
        <w:rPr>
          <w:rFonts w:ascii="Times New Roman" w:eastAsia="Times New Roman" w:hAnsi="Times New Roman"/>
          <w:sz w:val="28"/>
          <w:szCs w:val="28"/>
        </w:rPr>
        <w:t>ы</w:t>
      </w:r>
      <w:r w:rsidRPr="001F14B8">
        <w:rPr>
          <w:rFonts w:ascii="Times New Roman" w:eastAsia="Times New Roman" w:hAnsi="Times New Roman"/>
          <w:sz w:val="28"/>
          <w:szCs w:val="28"/>
        </w:rPr>
        <w:t xml:space="preserve"> – 7,6; органические кислоты (яблочная, лимонная, молочная кислоты – 1,2; витамины – аскорбиновую кислоту, витамины группы В, Р и др.; конденсированные дубильные вещества – до 1,2%; производные </w:t>
      </w:r>
      <w:proofErr w:type="spellStart"/>
      <w:r w:rsidRPr="001F14B8">
        <w:rPr>
          <w:rFonts w:ascii="Times New Roman" w:eastAsia="Times New Roman" w:hAnsi="Times New Roman"/>
          <w:sz w:val="28"/>
          <w:szCs w:val="28"/>
        </w:rPr>
        <w:t>галлокатехина</w:t>
      </w:r>
      <w:proofErr w:type="spellEnd"/>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эпикатехина</w:t>
      </w:r>
      <w:proofErr w:type="spellEnd"/>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эпигаллокатехина</w:t>
      </w:r>
      <w:proofErr w:type="spellEnd"/>
      <w:r w:rsidRPr="001F14B8">
        <w:rPr>
          <w:rFonts w:ascii="Times New Roman" w:eastAsia="Times New Roman" w:hAnsi="Times New Roman"/>
          <w:sz w:val="28"/>
          <w:szCs w:val="28"/>
        </w:rPr>
        <w:t>. Энергетич</w:t>
      </w:r>
      <w:r w:rsidR="0048025B" w:rsidRPr="001F14B8">
        <w:rPr>
          <w:rFonts w:ascii="Times New Roman" w:eastAsia="Times New Roman" w:hAnsi="Times New Roman"/>
          <w:sz w:val="28"/>
          <w:szCs w:val="28"/>
        </w:rPr>
        <w:t>еская ценность: 44 ккал/100 г</w:t>
      </w:r>
      <w:r w:rsidR="0011504D"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w:t>
      </w:r>
      <w:r w:rsidR="007B594A" w:rsidRPr="001F14B8">
        <w:rPr>
          <w:rFonts w:ascii="Times New Roman" w:eastAsia="Times New Roman" w:hAnsi="Times New Roman"/>
          <w:sz w:val="28"/>
          <w:szCs w:val="28"/>
        </w:rPr>
        <w:t xml:space="preserve">1,2, 60, </w:t>
      </w:r>
      <w:r w:rsidR="001214AC" w:rsidRPr="001F14B8">
        <w:rPr>
          <w:rFonts w:ascii="Times New Roman" w:eastAsia="Times New Roman" w:hAnsi="Times New Roman"/>
          <w:sz w:val="28"/>
          <w:szCs w:val="28"/>
        </w:rPr>
        <w:t>С.145-146</w:t>
      </w:r>
      <w:r w:rsidRPr="001F14B8">
        <w:rPr>
          <w:rFonts w:ascii="Times New Roman" w:eastAsia="Times New Roman" w:hAnsi="Times New Roman"/>
          <w:sz w:val="28"/>
          <w:szCs w:val="28"/>
        </w:rPr>
        <w:t xml:space="preserve">]. </w:t>
      </w:r>
    </w:p>
    <w:p w14:paraId="6F5C697D" w14:textId="77777777" w:rsidR="00DA7448" w:rsidRPr="001F14B8" w:rsidRDefault="00DA7448"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Плоды черники, которые были использованы </w:t>
      </w:r>
      <w:r w:rsidR="006F466E" w:rsidRPr="001F14B8">
        <w:rPr>
          <w:rFonts w:ascii="Times New Roman" w:eastAsia="Times New Roman" w:hAnsi="Times New Roman"/>
          <w:sz w:val="28"/>
          <w:szCs w:val="28"/>
        </w:rPr>
        <w:t>при проведении</w:t>
      </w:r>
      <w:r w:rsidRPr="001F14B8">
        <w:rPr>
          <w:rFonts w:ascii="Times New Roman" w:eastAsia="Times New Roman" w:hAnsi="Times New Roman"/>
          <w:sz w:val="28"/>
          <w:szCs w:val="28"/>
        </w:rPr>
        <w:t xml:space="preserve"> исследования для этой диссертационной работы были собраны в </w:t>
      </w:r>
      <w:proofErr w:type="spellStart"/>
      <w:r w:rsidRPr="001F14B8">
        <w:rPr>
          <w:rFonts w:ascii="Times New Roman" w:eastAsia="Times New Roman" w:hAnsi="Times New Roman"/>
          <w:sz w:val="28"/>
          <w:szCs w:val="28"/>
        </w:rPr>
        <w:t>Восточно</w:t>
      </w:r>
      <w:proofErr w:type="spellEnd"/>
      <w:r w:rsidRPr="001F14B8">
        <w:rPr>
          <w:rFonts w:ascii="Times New Roman" w:eastAsia="Times New Roman" w:hAnsi="Times New Roman"/>
          <w:sz w:val="28"/>
          <w:szCs w:val="28"/>
        </w:rPr>
        <w:t xml:space="preserve"> – </w:t>
      </w:r>
      <w:r w:rsidRPr="001F14B8">
        <w:rPr>
          <w:rFonts w:ascii="Times New Roman" w:eastAsia="Times New Roman" w:hAnsi="Times New Roman"/>
          <w:sz w:val="28"/>
          <w:szCs w:val="28"/>
        </w:rPr>
        <w:lastRenderedPageBreak/>
        <w:t xml:space="preserve">Казахстанской области, г. Риддер, на границе </w:t>
      </w:r>
      <w:r w:rsidR="006F466E" w:rsidRPr="001F14B8">
        <w:rPr>
          <w:rFonts w:ascii="Times New Roman" w:eastAsia="Times New Roman" w:hAnsi="Times New Roman"/>
          <w:sz w:val="28"/>
          <w:szCs w:val="28"/>
        </w:rPr>
        <w:t>Казахстана с</w:t>
      </w:r>
      <w:r w:rsidRPr="001F14B8">
        <w:rPr>
          <w:rFonts w:ascii="Times New Roman" w:eastAsia="Times New Roman" w:hAnsi="Times New Roman"/>
          <w:sz w:val="28"/>
          <w:szCs w:val="28"/>
        </w:rPr>
        <w:t xml:space="preserve"> Россией в районе Алтайских гор.</w:t>
      </w:r>
    </w:p>
    <w:p w14:paraId="4747E170" w14:textId="77777777" w:rsidR="0022207F" w:rsidRPr="001F14B8" w:rsidRDefault="0053290C" w:rsidP="00560F57">
      <w:pPr>
        <w:spacing w:after="0" w:line="240" w:lineRule="auto"/>
        <w:ind w:firstLine="709"/>
        <w:contextualSpacing/>
        <w:jc w:val="both"/>
        <w:rPr>
          <w:rFonts w:ascii="Times New Roman" w:eastAsia="Times New Roman" w:hAnsi="Times New Roman"/>
          <w:sz w:val="28"/>
          <w:szCs w:val="28"/>
        </w:rPr>
      </w:pPr>
      <w:r w:rsidRPr="001F14B8">
        <w:rPr>
          <w:rFonts w:ascii="Times New Roman" w:eastAsia="Times New Roman" w:hAnsi="Times New Roman"/>
          <w:b/>
          <w:sz w:val="28"/>
          <w:szCs w:val="28"/>
        </w:rPr>
        <w:t>Яблоко</w:t>
      </w:r>
      <w:r w:rsidRPr="001F14B8">
        <w:rPr>
          <w:rFonts w:ascii="Times New Roman" w:eastAsia="Times New Roman" w:hAnsi="Times New Roman"/>
          <w:b/>
          <w:sz w:val="28"/>
          <w:szCs w:val="28"/>
          <w:lang w:val="en-US"/>
        </w:rPr>
        <w:t xml:space="preserve"> (apples; </w:t>
      </w:r>
      <w:r w:rsidRPr="001F14B8">
        <w:rPr>
          <w:rFonts w:ascii="Times New Roman" w:eastAsia="Times New Roman" w:hAnsi="Times New Roman"/>
          <w:b/>
          <w:sz w:val="28"/>
          <w:szCs w:val="28"/>
        </w:rPr>
        <w:t>лат</w:t>
      </w:r>
      <w:r w:rsidRPr="001F14B8">
        <w:rPr>
          <w:rFonts w:ascii="Times New Roman" w:eastAsia="Times New Roman" w:hAnsi="Times New Roman"/>
          <w:b/>
          <w:sz w:val="28"/>
          <w:szCs w:val="28"/>
          <w:lang w:val="en-US"/>
        </w:rPr>
        <w:t>.: malus domestica).</w:t>
      </w:r>
      <w:r w:rsidRPr="001F14B8">
        <w:rPr>
          <w:rFonts w:ascii="Times New Roman" w:eastAsia="Times New Roman" w:hAnsi="Times New Roman"/>
          <w:sz w:val="28"/>
          <w:szCs w:val="28"/>
          <w:lang w:val="en-US"/>
        </w:rPr>
        <w:t xml:space="preserve"> </w:t>
      </w:r>
      <w:r w:rsidR="0022207F" w:rsidRPr="001F14B8">
        <w:rPr>
          <w:rFonts w:ascii="Times New Roman" w:eastAsia="Times New Roman" w:hAnsi="Times New Roman"/>
          <w:sz w:val="28"/>
          <w:szCs w:val="28"/>
        </w:rPr>
        <w:t xml:space="preserve">Яблоки являются </w:t>
      </w:r>
      <w:proofErr w:type="spellStart"/>
      <w:r w:rsidR="0022207F" w:rsidRPr="001F14B8">
        <w:rPr>
          <w:rFonts w:ascii="Times New Roman" w:eastAsia="Times New Roman" w:hAnsi="Times New Roman"/>
          <w:sz w:val="28"/>
          <w:szCs w:val="28"/>
        </w:rPr>
        <w:t>неотьемлемой</w:t>
      </w:r>
      <w:proofErr w:type="spellEnd"/>
      <w:r w:rsidR="0022207F" w:rsidRPr="001F14B8">
        <w:rPr>
          <w:rFonts w:ascii="Times New Roman" w:eastAsia="Times New Roman" w:hAnsi="Times New Roman"/>
          <w:sz w:val="28"/>
          <w:szCs w:val="28"/>
        </w:rPr>
        <w:t xml:space="preserve"> частью разрабатываемого продукта в данной исследовательской работе. Измельченное яблочное </w:t>
      </w:r>
      <w:r w:rsidR="009B4FF3" w:rsidRPr="001F14B8">
        <w:rPr>
          <w:rFonts w:ascii="Times New Roman" w:eastAsia="Times New Roman" w:hAnsi="Times New Roman"/>
          <w:sz w:val="28"/>
          <w:szCs w:val="28"/>
        </w:rPr>
        <w:t>пюре – это</w:t>
      </w:r>
      <w:r w:rsidR="0022207F" w:rsidRPr="001F14B8">
        <w:rPr>
          <w:rFonts w:ascii="Times New Roman" w:eastAsia="Times New Roman" w:hAnsi="Times New Roman"/>
          <w:sz w:val="28"/>
          <w:szCs w:val="28"/>
        </w:rPr>
        <w:t xml:space="preserve"> основа любого пастиломармеладного изделия. Городом яблок назван город Алматы. </w:t>
      </w:r>
    </w:p>
    <w:p w14:paraId="2BA05770" w14:textId="77777777" w:rsidR="0053290C" w:rsidRPr="001F14B8" w:rsidRDefault="003B0B76" w:rsidP="003B0B76">
      <w:pPr>
        <w:spacing w:after="0" w:line="240" w:lineRule="auto"/>
        <w:ind w:firstLine="709"/>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Яблоки в своем составе содержат несколько кислот полезных для организма человека: яблочную, винную и лимонную. Содержащиеся в яблоках кислоты способны остановить процессы гниения и способствуют </w:t>
      </w:r>
      <w:proofErr w:type="spellStart"/>
      <w:r w:rsidRPr="001F14B8">
        <w:rPr>
          <w:rFonts w:ascii="Times New Roman" w:eastAsia="Times New Roman" w:hAnsi="Times New Roman"/>
          <w:sz w:val="28"/>
          <w:szCs w:val="28"/>
        </w:rPr>
        <w:t>нормлизации</w:t>
      </w:r>
      <w:proofErr w:type="spellEnd"/>
      <w:r w:rsidRPr="001F14B8">
        <w:rPr>
          <w:rFonts w:ascii="Times New Roman" w:eastAsia="Times New Roman" w:hAnsi="Times New Roman"/>
          <w:sz w:val="28"/>
          <w:szCs w:val="28"/>
        </w:rPr>
        <w:t xml:space="preserve"> работы желудочно-кишечного тракта. Яблоки в своем составе содержат очень большое количество витаминов, </w:t>
      </w:r>
      <w:r w:rsidR="006F466E" w:rsidRPr="001F14B8">
        <w:rPr>
          <w:rFonts w:ascii="Times New Roman" w:eastAsia="Times New Roman" w:hAnsi="Times New Roman"/>
          <w:sz w:val="28"/>
          <w:szCs w:val="28"/>
        </w:rPr>
        <w:t>например,</w:t>
      </w:r>
      <w:r w:rsidRPr="001F14B8">
        <w:rPr>
          <w:rFonts w:ascii="Times New Roman" w:eastAsia="Times New Roman" w:hAnsi="Times New Roman"/>
          <w:sz w:val="28"/>
          <w:szCs w:val="28"/>
        </w:rPr>
        <w:t xml:space="preserve"> витамина А в них в два раза больше чем в апельсинах. Достаточное количество витаминов группы А и В</w:t>
      </w:r>
      <w:r w:rsidR="0053290C" w:rsidRPr="001F14B8">
        <w:rPr>
          <w:rFonts w:ascii="Times New Roman" w:eastAsia="Times New Roman" w:hAnsi="Times New Roman"/>
          <w:sz w:val="28"/>
          <w:szCs w:val="28"/>
        </w:rPr>
        <w:t xml:space="preserve">. </w:t>
      </w:r>
    </w:p>
    <w:p w14:paraId="41471DAF" w14:textId="77777777" w:rsidR="0053290C" w:rsidRPr="001F14B8" w:rsidRDefault="0053290C" w:rsidP="00560F57">
      <w:pPr>
        <w:spacing w:after="0" w:line="240" w:lineRule="auto"/>
        <w:ind w:firstLine="709"/>
        <w:contextualSpacing/>
        <w:jc w:val="both"/>
        <w:rPr>
          <w:rFonts w:ascii="Times New Roman" w:eastAsia="Times New Roman" w:hAnsi="Times New Roman"/>
          <w:sz w:val="28"/>
          <w:szCs w:val="28"/>
          <w:shd w:val="clear" w:color="auto" w:fill="FFFFFF"/>
        </w:rPr>
      </w:pPr>
      <w:r w:rsidRPr="001F14B8">
        <w:rPr>
          <w:rFonts w:ascii="Times New Roman" w:eastAsia="Times New Roman" w:hAnsi="Times New Roman"/>
          <w:i/>
          <w:sz w:val="28"/>
          <w:szCs w:val="28"/>
        </w:rPr>
        <w:t xml:space="preserve">Химический состав и пищевая ценность яблок. </w:t>
      </w:r>
      <w:r w:rsidRPr="001F14B8">
        <w:rPr>
          <w:rFonts w:ascii="Times New Roman" w:eastAsia="Times New Roman" w:hAnsi="Times New Roman"/>
          <w:sz w:val="28"/>
          <w:szCs w:val="28"/>
        </w:rPr>
        <w:t>В яблоках содержатся, %: воды – 75-85, белков – 0,4, жиров – 0,2, пектиновых веществ – 2; сахара – фруктозы – 5,5, глюкозы – 2, сахарозы – 1,5; витамины (мг%): С – 10, группы В – В</w:t>
      </w:r>
      <w:r w:rsidRPr="001F14B8">
        <w:rPr>
          <w:rFonts w:ascii="Times New Roman" w:eastAsia="Times New Roman" w:hAnsi="Times New Roman"/>
          <w:sz w:val="28"/>
          <w:szCs w:val="28"/>
          <w:vertAlign w:val="subscript"/>
        </w:rPr>
        <w:t>1</w:t>
      </w:r>
      <w:r w:rsidRPr="001F14B8">
        <w:rPr>
          <w:rFonts w:ascii="Times New Roman" w:eastAsia="Times New Roman" w:hAnsi="Times New Roman"/>
          <w:sz w:val="28"/>
          <w:szCs w:val="28"/>
        </w:rPr>
        <w:t xml:space="preserve"> – 0,03, В</w:t>
      </w:r>
      <w:r w:rsidRPr="001F14B8">
        <w:rPr>
          <w:rFonts w:ascii="Times New Roman" w:eastAsia="Times New Roman" w:hAnsi="Times New Roman"/>
          <w:sz w:val="28"/>
          <w:szCs w:val="28"/>
          <w:vertAlign w:val="subscript"/>
        </w:rPr>
        <w:t>6</w:t>
      </w:r>
      <w:r w:rsidRPr="001F14B8">
        <w:rPr>
          <w:rFonts w:ascii="Times New Roman" w:eastAsia="Times New Roman" w:hAnsi="Times New Roman"/>
          <w:sz w:val="28"/>
          <w:szCs w:val="28"/>
        </w:rPr>
        <w:t xml:space="preserve"> – 0,08, В</w:t>
      </w:r>
      <w:r w:rsidRPr="001F14B8">
        <w:rPr>
          <w:rFonts w:ascii="Times New Roman" w:eastAsia="Times New Roman" w:hAnsi="Times New Roman"/>
          <w:sz w:val="28"/>
          <w:szCs w:val="28"/>
          <w:vertAlign w:val="subscript"/>
        </w:rPr>
        <w:t>9</w:t>
      </w:r>
      <w:r w:rsidRPr="001F14B8">
        <w:rPr>
          <w:rFonts w:ascii="Times New Roman" w:eastAsia="Times New Roman" w:hAnsi="Times New Roman"/>
          <w:sz w:val="28"/>
          <w:szCs w:val="28"/>
        </w:rPr>
        <w:t xml:space="preserve"> (фолиевая кислота) – 2,00, В</w:t>
      </w:r>
      <w:r w:rsidRPr="001F14B8">
        <w:rPr>
          <w:rFonts w:ascii="Times New Roman" w:eastAsia="Times New Roman" w:hAnsi="Times New Roman"/>
          <w:sz w:val="28"/>
          <w:szCs w:val="28"/>
          <w:vertAlign w:val="subscript"/>
        </w:rPr>
        <w:t>3</w:t>
      </w:r>
      <w:r w:rsidRPr="001F14B8">
        <w:rPr>
          <w:rFonts w:ascii="Times New Roman" w:eastAsia="Times New Roman" w:hAnsi="Times New Roman"/>
          <w:sz w:val="28"/>
          <w:szCs w:val="28"/>
        </w:rPr>
        <w:t xml:space="preserve"> – 0,3, каротин – 0,02; макро- и микроэлементы – калий – 278 мг, натрий – 26 мг, кальций – 16 мг; железо – 2,2 мг, а также магний, сера, фосфор, цинк, кобальт, марганец, медь, молибден и др. Энергетическая ценность: 47 ккал/100 г [</w:t>
      </w:r>
      <w:r w:rsidR="007B594A" w:rsidRPr="001F14B8">
        <w:rPr>
          <w:rFonts w:ascii="Times New Roman" w:eastAsia="Times New Roman" w:hAnsi="Times New Roman"/>
          <w:sz w:val="28"/>
          <w:szCs w:val="28"/>
        </w:rPr>
        <w:t>1,2, 60</w:t>
      </w:r>
      <w:r w:rsidRPr="001F14B8">
        <w:rPr>
          <w:rFonts w:ascii="Times New Roman" w:eastAsia="Times New Roman" w:hAnsi="Times New Roman"/>
          <w:sz w:val="28"/>
          <w:szCs w:val="28"/>
          <w:shd w:val="clear" w:color="auto" w:fill="FFFFFF"/>
        </w:rPr>
        <w:t>].</w:t>
      </w:r>
    </w:p>
    <w:p w14:paraId="604A8CAD" w14:textId="77777777" w:rsidR="0053290C" w:rsidRPr="001F14B8" w:rsidRDefault="0053290C" w:rsidP="00560F57">
      <w:pPr>
        <w:spacing w:after="0" w:line="240" w:lineRule="auto"/>
        <w:ind w:firstLine="709"/>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Использование яблок в пастиле обусловлено тем, что это местное, натуральное сырье [</w:t>
      </w:r>
      <w:r w:rsidR="007B594A" w:rsidRPr="001F14B8">
        <w:rPr>
          <w:rFonts w:ascii="Times New Roman" w:eastAsia="Times New Roman" w:hAnsi="Times New Roman"/>
          <w:sz w:val="28"/>
          <w:szCs w:val="28"/>
        </w:rPr>
        <w:t>1,2,6</w:t>
      </w:r>
      <w:r w:rsidR="00D05205" w:rsidRPr="001F14B8">
        <w:rPr>
          <w:rFonts w:ascii="Times New Roman" w:eastAsia="Times New Roman" w:hAnsi="Times New Roman"/>
          <w:sz w:val="28"/>
          <w:szCs w:val="28"/>
        </w:rPr>
        <w:t>2</w:t>
      </w:r>
      <w:r w:rsidRPr="001F14B8">
        <w:rPr>
          <w:rFonts w:ascii="Times New Roman" w:eastAsia="Times New Roman" w:hAnsi="Times New Roman"/>
          <w:sz w:val="28"/>
          <w:szCs w:val="28"/>
        </w:rPr>
        <w:t>].</w:t>
      </w:r>
    </w:p>
    <w:p w14:paraId="2703BB57" w14:textId="77777777" w:rsidR="00CA282E" w:rsidRPr="001F14B8" w:rsidRDefault="00CA282E" w:rsidP="00560F57">
      <w:pPr>
        <w:spacing w:after="0" w:line="240" w:lineRule="auto"/>
        <w:ind w:firstLine="709"/>
        <w:contextualSpacing/>
        <w:jc w:val="both"/>
        <w:rPr>
          <w:rFonts w:ascii="Times New Roman" w:eastAsia="Times New Roman" w:hAnsi="Times New Roman"/>
          <w:sz w:val="28"/>
          <w:szCs w:val="28"/>
        </w:rPr>
      </w:pPr>
    </w:p>
    <w:p w14:paraId="5536C10F" w14:textId="77777777" w:rsidR="0053290C" w:rsidRPr="001F14B8" w:rsidRDefault="0053290C" w:rsidP="00560F57">
      <w:pPr>
        <w:pStyle w:val="aff"/>
        <w:keepNext/>
        <w:numPr>
          <w:ilvl w:val="2"/>
          <w:numId w:val="12"/>
        </w:numPr>
        <w:spacing w:after="0" w:line="240" w:lineRule="auto"/>
        <w:ind w:left="0" w:firstLine="709"/>
        <w:jc w:val="both"/>
        <w:outlineLvl w:val="2"/>
        <w:rPr>
          <w:rFonts w:ascii="Times New Roman" w:eastAsia="MS Gothic" w:hAnsi="Times New Roman"/>
          <w:b/>
          <w:bCs/>
          <w:sz w:val="28"/>
          <w:szCs w:val="28"/>
        </w:rPr>
      </w:pPr>
      <w:bookmarkStart w:id="23" w:name="_Toc156298370"/>
      <w:r w:rsidRPr="001F14B8">
        <w:rPr>
          <w:rFonts w:ascii="Times New Roman" w:eastAsia="MS Gothic" w:hAnsi="Times New Roman"/>
          <w:b/>
          <w:bCs/>
          <w:sz w:val="28"/>
          <w:szCs w:val="28"/>
        </w:rPr>
        <w:t>Обогащающее</w:t>
      </w:r>
      <w:r w:rsidR="00FA0529" w:rsidRPr="001F14B8">
        <w:rPr>
          <w:rFonts w:ascii="Times New Roman" w:eastAsia="MS Gothic" w:hAnsi="Times New Roman"/>
          <w:b/>
          <w:bCs/>
          <w:sz w:val="28"/>
          <w:szCs w:val="28"/>
        </w:rPr>
        <w:t xml:space="preserve"> </w:t>
      </w:r>
      <w:r w:rsidR="00FE2EBC" w:rsidRPr="001F14B8">
        <w:rPr>
          <w:rFonts w:ascii="Times New Roman" w:eastAsia="MS Gothic" w:hAnsi="Times New Roman"/>
          <w:b/>
          <w:bCs/>
          <w:sz w:val="28"/>
          <w:szCs w:val="28"/>
        </w:rPr>
        <w:t>растительное</w:t>
      </w:r>
      <w:r w:rsidRPr="001F14B8">
        <w:rPr>
          <w:rFonts w:ascii="Times New Roman" w:eastAsia="MS Gothic" w:hAnsi="Times New Roman"/>
          <w:b/>
          <w:bCs/>
          <w:sz w:val="28"/>
          <w:szCs w:val="28"/>
        </w:rPr>
        <w:t xml:space="preserve"> сырье</w:t>
      </w:r>
      <w:bookmarkEnd w:id="23"/>
      <w:r w:rsidRPr="001F14B8">
        <w:rPr>
          <w:rFonts w:ascii="Times New Roman" w:eastAsia="MS Gothic" w:hAnsi="Times New Roman"/>
          <w:b/>
          <w:bCs/>
          <w:sz w:val="28"/>
          <w:szCs w:val="28"/>
        </w:rPr>
        <w:t xml:space="preserve"> </w:t>
      </w:r>
    </w:p>
    <w:p w14:paraId="30994F17" w14:textId="77777777" w:rsidR="0053290C" w:rsidRPr="001F14B8" w:rsidRDefault="0053290C" w:rsidP="00560F57">
      <w:pPr>
        <w:spacing w:after="0" w:line="240" w:lineRule="auto"/>
        <w:ind w:firstLine="709"/>
        <w:contextualSpacing/>
        <w:jc w:val="both"/>
        <w:rPr>
          <w:rFonts w:ascii="Times New Roman" w:eastAsia="Times New Roman" w:hAnsi="Times New Roman"/>
          <w:sz w:val="28"/>
          <w:szCs w:val="28"/>
        </w:rPr>
      </w:pPr>
      <w:r w:rsidRPr="001F14B8">
        <w:rPr>
          <w:rFonts w:ascii="Times New Roman" w:eastAsia="Times New Roman" w:hAnsi="Times New Roman"/>
          <w:b/>
          <w:sz w:val="28"/>
          <w:szCs w:val="28"/>
          <w:shd w:val="clear" w:color="auto" w:fill="FFFFFF"/>
        </w:rPr>
        <w:t>Зверобой продырявленный (</w:t>
      </w:r>
      <w:proofErr w:type="spellStart"/>
      <w:r w:rsidRPr="001F14B8">
        <w:rPr>
          <w:rFonts w:ascii="Times New Roman" w:eastAsia="Times New Roman" w:hAnsi="Times New Roman"/>
          <w:b/>
          <w:sz w:val="28"/>
          <w:szCs w:val="28"/>
          <w:shd w:val="clear" w:color="auto" w:fill="FFFFFF"/>
        </w:rPr>
        <w:t>Hypericum</w:t>
      </w:r>
      <w:proofErr w:type="spellEnd"/>
      <w:r w:rsidRPr="001F14B8">
        <w:rPr>
          <w:rFonts w:ascii="Times New Roman" w:eastAsia="Times New Roman" w:hAnsi="Times New Roman"/>
          <w:b/>
          <w:sz w:val="28"/>
          <w:szCs w:val="28"/>
          <w:shd w:val="clear" w:color="auto" w:fill="FFFFFF"/>
        </w:rPr>
        <w:t>)</w:t>
      </w:r>
      <w:r w:rsidRPr="001F14B8">
        <w:rPr>
          <w:rFonts w:ascii="Times New Roman" w:eastAsia="Times New Roman" w:hAnsi="Times New Roman"/>
          <w:sz w:val="28"/>
          <w:szCs w:val="28"/>
          <w:shd w:val="clear" w:color="auto" w:fill="FFFFFF"/>
        </w:rPr>
        <w:t xml:space="preserve"> – одно из самых известных и популярных в народе лекарственных растений. С лечебной целью используется трава, которую заготавливают во время цветения. В нем содержатся красящие вещества (</w:t>
      </w:r>
      <w:proofErr w:type="spellStart"/>
      <w:r w:rsidRPr="001F14B8">
        <w:rPr>
          <w:rFonts w:ascii="Times New Roman" w:eastAsia="Times New Roman" w:hAnsi="Times New Roman"/>
          <w:sz w:val="28"/>
          <w:szCs w:val="28"/>
          <w:shd w:val="clear" w:color="auto" w:fill="FFFFFF"/>
        </w:rPr>
        <w:t>гиперицин</w:t>
      </w:r>
      <w:proofErr w:type="spellEnd"/>
      <w:r w:rsidRPr="001F14B8">
        <w:rPr>
          <w:rFonts w:ascii="Times New Roman" w:eastAsia="Times New Roman" w:hAnsi="Times New Roman"/>
          <w:sz w:val="28"/>
          <w:szCs w:val="28"/>
          <w:shd w:val="clear" w:color="auto" w:fill="FFFFFF"/>
        </w:rPr>
        <w:t xml:space="preserve">, </w:t>
      </w:r>
      <w:proofErr w:type="spellStart"/>
      <w:r w:rsidRPr="001F14B8">
        <w:rPr>
          <w:rFonts w:ascii="Times New Roman" w:eastAsia="Times New Roman" w:hAnsi="Times New Roman"/>
          <w:sz w:val="28"/>
          <w:szCs w:val="28"/>
          <w:shd w:val="clear" w:color="auto" w:fill="FFFFFF"/>
        </w:rPr>
        <w:t>псевдогиперицин</w:t>
      </w:r>
      <w:proofErr w:type="spellEnd"/>
      <w:r w:rsidRPr="001F14B8">
        <w:rPr>
          <w:rFonts w:ascii="Times New Roman" w:eastAsia="Times New Roman" w:hAnsi="Times New Roman"/>
          <w:sz w:val="28"/>
          <w:szCs w:val="28"/>
          <w:shd w:val="clear" w:color="auto" w:fill="FFFFFF"/>
        </w:rPr>
        <w:t xml:space="preserve">, антранол и др.), до 10% дубильных веществ, эфирное масло, </w:t>
      </w:r>
      <w:proofErr w:type="spellStart"/>
      <w:r w:rsidRPr="001F14B8">
        <w:rPr>
          <w:rFonts w:ascii="Times New Roman" w:eastAsia="Times New Roman" w:hAnsi="Times New Roman"/>
          <w:sz w:val="28"/>
          <w:szCs w:val="28"/>
          <w:shd w:val="clear" w:color="auto" w:fill="FFFFFF"/>
        </w:rPr>
        <w:t>флавоновые</w:t>
      </w:r>
      <w:proofErr w:type="spellEnd"/>
      <w:r w:rsidRPr="001F14B8">
        <w:rPr>
          <w:rFonts w:ascii="Times New Roman" w:eastAsia="Times New Roman" w:hAnsi="Times New Roman"/>
          <w:sz w:val="28"/>
          <w:szCs w:val="28"/>
          <w:shd w:val="clear" w:color="auto" w:fill="FFFFFF"/>
        </w:rPr>
        <w:t xml:space="preserve"> гликозиды (</w:t>
      </w:r>
      <w:proofErr w:type="spellStart"/>
      <w:r w:rsidRPr="001F14B8">
        <w:rPr>
          <w:rFonts w:ascii="Times New Roman" w:eastAsia="Times New Roman" w:hAnsi="Times New Roman"/>
          <w:sz w:val="28"/>
          <w:szCs w:val="28"/>
          <w:shd w:val="clear" w:color="auto" w:fill="FFFFFF"/>
        </w:rPr>
        <w:t>гиперозид</w:t>
      </w:r>
      <w:proofErr w:type="spellEnd"/>
      <w:r w:rsidRPr="001F14B8">
        <w:rPr>
          <w:rFonts w:ascii="Times New Roman" w:eastAsia="Times New Roman" w:hAnsi="Times New Roman"/>
          <w:sz w:val="28"/>
          <w:szCs w:val="28"/>
          <w:shd w:val="clear" w:color="auto" w:fill="FFFFFF"/>
        </w:rPr>
        <w:t xml:space="preserve">, рутин, </w:t>
      </w:r>
      <w:proofErr w:type="spellStart"/>
      <w:r w:rsidRPr="001F14B8">
        <w:rPr>
          <w:rFonts w:ascii="Times New Roman" w:eastAsia="Times New Roman" w:hAnsi="Times New Roman"/>
          <w:sz w:val="28"/>
          <w:szCs w:val="28"/>
          <w:shd w:val="clear" w:color="auto" w:fill="FFFFFF"/>
        </w:rPr>
        <w:t>кверцитин</w:t>
      </w:r>
      <w:proofErr w:type="spellEnd"/>
      <w:r w:rsidRPr="001F14B8">
        <w:rPr>
          <w:rFonts w:ascii="Times New Roman" w:eastAsia="Times New Roman" w:hAnsi="Times New Roman"/>
          <w:sz w:val="28"/>
          <w:szCs w:val="28"/>
          <w:shd w:val="clear" w:color="auto" w:fill="FFFFFF"/>
        </w:rPr>
        <w:t xml:space="preserve">), витамин С, каротин. Благодаря комплексу этих биологически активных веществ </w:t>
      </w:r>
      <w:r w:rsidR="0001040A" w:rsidRPr="001F14B8">
        <w:rPr>
          <w:rFonts w:ascii="Times New Roman" w:eastAsia="Times New Roman" w:hAnsi="Times New Roman"/>
          <w:sz w:val="28"/>
          <w:szCs w:val="28"/>
          <w:shd w:val="clear" w:color="auto" w:fill="FFFFFF"/>
        </w:rPr>
        <w:t xml:space="preserve">препараты зверобоя оказывают </w:t>
      </w:r>
      <w:proofErr w:type="spellStart"/>
      <w:r w:rsidR="0001040A" w:rsidRPr="001F14B8">
        <w:rPr>
          <w:rFonts w:ascii="Times New Roman" w:eastAsia="Times New Roman" w:hAnsi="Times New Roman"/>
          <w:sz w:val="28"/>
          <w:szCs w:val="28"/>
          <w:shd w:val="clear" w:color="auto" w:fill="FFFFFF"/>
        </w:rPr>
        <w:t>вязущее</w:t>
      </w:r>
      <w:proofErr w:type="spellEnd"/>
      <w:r w:rsidR="0001040A" w:rsidRPr="001F14B8">
        <w:rPr>
          <w:rFonts w:ascii="Times New Roman" w:eastAsia="Times New Roman" w:hAnsi="Times New Roman"/>
          <w:sz w:val="28"/>
          <w:szCs w:val="28"/>
          <w:shd w:val="clear" w:color="auto" w:fill="FFFFFF"/>
        </w:rPr>
        <w:t xml:space="preserve">, </w:t>
      </w:r>
      <w:r w:rsidRPr="001F14B8">
        <w:rPr>
          <w:rFonts w:ascii="Times New Roman" w:eastAsia="Times New Roman" w:hAnsi="Times New Roman"/>
          <w:sz w:val="28"/>
          <w:szCs w:val="28"/>
          <w:shd w:val="clear" w:color="auto" w:fill="FFFFFF"/>
        </w:rPr>
        <w:t xml:space="preserve">дезинфицирующее, противовоспалительное, кровоостанавливающее и желчегонное действие. Препараты зверобоя применяют при острых и хронических колитах, </w:t>
      </w:r>
      <w:proofErr w:type="spellStart"/>
      <w:r w:rsidRPr="001F14B8">
        <w:rPr>
          <w:rFonts w:ascii="Times New Roman" w:eastAsia="Times New Roman" w:hAnsi="Times New Roman"/>
          <w:sz w:val="28"/>
          <w:szCs w:val="28"/>
          <w:shd w:val="clear" w:color="auto" w:fill="FFFFFF"/>
        </w:rPr>
        <w:t>аскоридозе</w:t>
      </w:r>
      <w:proofErr w:type="spellEnd"/>
      <w:r w:rsidRPr="001F14B8">
        <w:rPr>
          <w:rFonts w:ascii="Times New Roman" w:eastAsia="Times New Roman" w:hAnsi="Times New Roman"/>
          <w:sz w:val="28"/>
          <w:szCs w:val="28"/>
          <w:shd w:val="clear" w:color="auto" w:fill="FFFFFF"/>
        </w:rPr>
        <w:t>, при желудочных заболеваниях, болезнях печени и почек и др.</w:t>
      </w:r>
      <w:r w:rsidR="0001040A" w:rsidRPr="001F14B8">
        <w:rPr>
          <w:rFonts w:ascii="Times New Roman" w:eastAsia="Times New Roman" w:hAnsi="Times New Roman"/>
          <w:sz w:val="28"/>
          <w:szCs w:val="28"/>
        </w:rPr>
        <w:t> </w:t>
      </w:r>
      <w:r w:rsidRPr="001F14B8">
        <w:rPr>
          <w:rFonts w:ascii="Times New Roman" w:eastAsia="Times New Roman" w:hAnsi="Times New Roman"/>
          <w:sz w:val="28"/>
          <w:szCs w:val="28"/>
        </w:rPr>
        <w:t>[</w:t>
      </w:r>
      <w:r w:rsidR="007B594A" w:rsidRPr="001F14B8">
        <w:rPr>
          <w:rFonts w:ascii="Times New Roman" w:eastAsia="Times New Roman" w:hAnsi="Times New Roman"/>
          <w:sz w:val="28"/>
          <w:szCs w:val="28"/>
        </w:rPr>
        <w:t>1,2,61</w:t>
      </w:r>
      <w:r w:rsidRPr="001F14B8">
        <w:rPr>
          <w:rFonts w:ascii="Times New Roman" w:eastAsia="Times New Roman" w:hAnsi="Times New Roman"/>
          <w:sz w:val="28"/>
          <w:szCs w:val="28"/>
        </w:rPr>
        <w:t>].</w:t>
      </w:r>
    </w:p>
    <w:p w14:paraId="047BFBC0" w14:textId="77777777" w:rsidR="0053290C" w:rsidRPr="001F14B8" w:rsidRDefault="0053290C" w:rsidP="00560F57">
      <w:pPr>
        <w:spacing w:after="0" w:line="240" w:lineRule="auto"/>
        <w:ind w:firstLine="709"/>
        <w:jc w:val="both"/>
        <w:rPr>
          <w:rFonts w:ascii="Times New Roman" w:hAnsi="Times New Roman"/>
          <w:sz w:val="28"/>
          <w:szCs w:val="28"/>
          <w:shd w:val="clear" w:color="auto" w:fill="FFFFFF"/>
        </w:rPr>
      </w:pPr>
      <w:r w:rsidRPr="001F14B8">
        <w:rPr>
          <w:rFonts w:ascii="Times New Roman" w:hAnsi="Times New Roman"/>
          <w:sz w:val="28"/>
          <w:szCs w:val="28"/>
        </w:rPr>
        <w:t xml:space="preserve">По данным Даутова Р.Р., Карташова Н.М., </w:t>
      </w:r>
      <w:proofErr w:type="spellStart"/>
      <w:r w:rsidRPr="001F14B8">
        <w:rPr>
          <w:rFonts w:ascii="Times New Roman" w:hAnsi="Times New Roman"/>
          <w:sz w:val="28"/>
          <w:szCs w:val="28"/>
        </w:rPr>
        <w:t>Сулеева</w:t>
      </w:r>
      <w:proofErr w:type="spellEnd"/>
      <w:r w:rsidRPr="001F14B8">
        <w:rPr>
          <w:rFonts w:ascii="Times New Roman" w:hAnsi="Times New Roman"/>
          <w:sz w:val="28"/>
          <w:szCs w:val="28"/>
        </w:rPr>
        <w:t xml:space="preserve"> Д.П., Горовой</w:t>
      </w:r>
      <w:r w:rsidRPr="001F14B8">
        <w:rPr>
          <w:rFonts w:ascii="Times New Roman" w:hAnsi="Times New Roman"/>
          <w:sz w:val="28"/>
          <w:szCs w:val="28"/>
          <w:lang w:val="en-US"/>
        </w:rPr>
        <w:t> </w:t>
      </w:r>
      <w:r w:rsidRPr="001F14B8">
        <w:rPr>
          <w:rFonts w:ascii="Times New Roman" w:hAnsi="Times New Roman"/>
          <w:sz w:val="28"/>
          <w:szCs w:val="28"/>
        </w:rPr>
        <w:t xml:space="preserve">Н.Я. трава зверобоя обладает противовоспалительным, антисептическим, вяжущим, </w:t>
      </w:r>
      <w:r w:rsidR="00DF7053" w:rsidRPr="001F14B8">
        <w:rPr>
          <w:rFonts w:ascii="Times New Roman" w:hAnsi="Times New Roman"/>
          <w:sz w:val="28"/>
          <w:szCs w:val="28"/>
        </w:rPr>
        <w:t xml:space="preserve">иммуностимулирующим, действием. </w:t>
      </w:r>
      <w:r w:rsidRPr="001F14B8">
        <w:rPr>
          <w:rFonts w:ascii="Times New Roman" w:hAnsi="Times New Roman"/>
          <w:sz w:val="28"/>
          <w:szCs w:val="28"/>
        </w:rPr>
        <w:t xml:space="preserve">Исследования российских ученых показывают, что лекарственное средство на основании сбора лекарственных растений в том числе и зверобоя </w:t>
      </w:r>
      <w:r w:rsidRPr="001F14B8">
        <w:rPr>
          <w:rFonts w:ascii="Times New Roman" w:hAnsi="Times New Roman"/>
          <w:sz w:val="28"/>
          <w:szCs w:val="28"/>
          <w:shd w:val="clear" w:color="auto" w:fill="FFFFFF"/>
        </w:rPr>
        <w:t>(</w:t>
      </w:r>
      <w:proofErr w:type="spellStart"/>
      <w:r w:rsidRPr="001F14B8">
        <w:rPr>
          <w:rFonts w:ascii="Times New Roman" w:hAnsi="Times New Roman"/>
          <w:i/>
          <w:sz w:val="28"/>
          <w:szCs w:val="28"/>
          <w:shd w:val="clear" w:color="auto" w:fill="FFFFFF"/>
        </w:rPr>
        <w:t>Hypericum</w:t>
      </w:r>
      <w:proofErr w:type="spellEnd"/>
      <w:r w:rsidRPr="001F14B8">
        <w:rPr>
          <w:rFonts w:ascii="Times New Roman" w:hAnsi="Times New Roman"/>
          <w:i/>
          <w:sz w:val="28"/>
          <w:szCs w:val="28"/>
          <w:shd w:val="clear" w:color="auto" w:fill="FFFFFF"/>
        </w:rPr>
        <w:t xml:space="preserve"> </w:t>
      </w:r>
      <w:proofErr w:type="spellStart"/>
      <w:r w:rsidRPr="001F14B8">
        <w:rPr>
          <w:rFonts w:ascii="Times New Roman" w:hAnsi="Times New Roman"/>
          <w:i/>
          <w:sz w:val="28"/>
          <w:szCs w:val="28"/>
          <w:shd w:val="clear" w:color="auto" w:fill="FFFFFF"/>
        </w:rPr>
        <w:t>perforatum</w:t>
      </w:r>
      <w:proofErr w:type="spellEnd"/>
      <w:r w:rsidRPr="001F14B8">
        <w:rPr>
          <w:rFonts w:ascii="Times New Roman" w:hAnsi="Times New Roman"/>
          <w:sz w:val="28"/>
          <w:szCs w:val="28"/>
          <w:shd w:val="clear" w:color="auto" w:fill="FFFFFF"/>
        </w:rPr>
        <w:t xml:space="preserve">) </w:t>
      </w:r>
      <w:r w:rsidRPr="001F14B8">
        <w:rPr>
          <w:rFonts w:ascii="Times New Roman" w:hAnsi="Times New Roman"/>
          <w:sz w:val="28"/>
          <w:szCs w:val="28"/>
        </w:rPr>
        <w:t xml:space="preserve">обладает </w:t>
      </w:r>
      <w:r w:rsidRPr="001F14B8">
        <w:rPr>
          <w:rFonts w:ascii="Times New Roman" w:hAnsi="Times New Roman"/>
          <w:sz w:val="28"/>
          <w:szCs w:val="28"/>
          <w:shd w:val="clear" w:color="auto" w:fill="FFFFFF"/>
        </w:rPr>
        <w:t xml:space="preserve">противовоспалительным, желчегонным, тонизирующим и иммуностимулирующим действием. Результаты обосновываются </w:t>
      </w:r>
      <w:r w:rsidRPr="001F14B8">
        <w:rPr>
          <w:rFonts w:ascii="Times New Roman" w:hAnsi="Times New Roman"/>
          <w:sz w:val="28"/>
          <w:szCs w:val="28"/>
        </w:rPr>
        <w:t xml:space="preserve">клиническими испытаниями, проведенными на </w:t>
      </w:r>
      <w:r w:rsidRPr="001F14B8">
        <w:rPr>
          <w:rFonts w:ascii="Times New Roman" w:hAnsi="Times New Roman"/>
          <w:sz w:val="28"/>
          <w:szCs w:val="28"/>
          <w:shd w:val="clear" w:color="auto" w:fill="FFFFFF"/>
        </w:rPr>
        <w:t xml:space="preserve">детях с хроническим гастродуоденитом </w:t>
      </w:r>
      <w:r w:rsidRPr="001F14B8">
        <w:rPr>
          <w:rFonts w:ascii="Times New Roman" w:hAnsi="Times New Roman"/>
          <w:sz w:val="28"/>
          <w:szCs w:val="28"/>
        </w:rPr>
        <w:t>[</w:t>
      </w:r>
      <w:r w:rsidR="007B594A" w:rsidRPr="001F14B8">
        <w:rPr>
          <w:rFonts w:ascii="Times New Roman" w:hAnsi="Times New Roman"/>
          <w:sz w:val="28"/>
          <w:szCs w:val="28"/>
        </w:rPr>
        <w:t>1,</w:t>
      </w:r>
      <w:r w:rsidR="00C0108D" w:rsidRPr="001F14B8">
        <w:rPr>
          <w:rFonts w:ascii="Times New Roman" w:hAnsi="Times New Roman"/>
          <w:sz w:val="28"/>
          <w:szCs w:val="28"/>
        </w:rPr>
        <w:t xml:space="preserve"> </w:t>
      </w:r>
      <w:r w:rsidR="007B594A" w:rsidRPr="001F14B8">
        <w:rPr>
          <w:rFonts w:ascii="Times New Roman" w:hAnsi="Times New Roman"/>
          <w:sz w:val="28"/>
          <w:szCs w:val="28"/>
        </w:rPr>
        <w:t>2,</w:t>
      </w:r>
      <w:r w:rsidR="00C0108D" w:rsidRPr="001F14B8">
        <w:rPr>
          <w:rFonts w:ascii="Times New Roman" w:hAnsi="Times New Roman"/>
          <w:sz w:val="28"/>
          <w:szCs w:val="28"/>
        </w:rPr>
        <w:t xml:space="preserve"> </w:t>
      </w:r>
      <w:r w:rsidR="007B594A" w:rsidRPr="001F14B8">
        <w:rPr>
          <w:rFonts w:ascii="Times New Roman" w:hAnsi="Times New Roman"/>
          <w:sz w:val="28"/>
          <w:szCs w:val="28"/>
        </w:rPr>
        <w:t>6</w:t>
      </w:r>
      <w:r w:rsidR="00D05205" w:rsidRPr="001F14B8">
        <w:rPr>
          <w:rFonts w:ascii="Times New Roman" w:hAnsi="Times New Roman"/>
          <w:sz w:val="28"/>
          <w:szCs w:val="28"/>
        </w:rPr>
        <w:t>3</w:t>
      </w:r>
      <w:r w:rsidRPr="001F14B8">
        <w:rPr>
          <w:rFonts w:ascii="Times New Roman" w:hAnsi="Times New Roman"/>
          <w:sz w:val="28"/>
          <w:szCs w:val="28"/>
        </w:rPr>
        <w:t>]</w:t>
      </w:r>
      <w:r w:rsidRPr="001F14B8">
        <w:rPr>
          <w:rFonts w:ascii="Times New Roman" w:hAnsi="Times New Roman"/>
          <w:sz w:val="28"/>
          <w:szCs w:val="28"/>
          <w:shd w:val="clear" w:color="auto" w:fill="FFFFFF"/>
        </w:rPr>
        <w:t>.</w:t>
      </w:r>
    </w:p>
    <w:p w14:paraId="2375B8C9" w14:textId="77777777"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 xml:space="preserve">Шиповник (Rosa). </w:t>
      </w:r>
      <w:r w:rsidR="00C0108D" w:rsidRPr="001F14B8">
        <w:rPr>
          <w:rFonts w:ascii="Times New Roman" w:eastAsia="Times New Roman" w:hAnsi="Times New Roman"/>
          <w:sz w:val="28"/>
          <w:szCs w:val="28"/>
        </w:rPr>
        <w:t>Плоды шиповника</w:t>
      </w:r>
      <w:r w:rsidRPr="001F14B8">
        <w:rPr>
          <w:rFonts w:ascii="Times New Roman" w:eastAsia="Times New Roman" w:hAnsi="Times New Roman"/>
          <w:sz w:val="28"/>
          <w:szCs w:val="28"/>
        </w:rPr>
        <w:t xml:space="preserve"> цельные, очищенные от чашелистиков и плодоножек ложные плоды; форма – от шаровидной, </w:t>
      </w:r>
      <w:r w:rsidRPr="001F14B8">
        <w:rPr>
          <w:rFonts w:ascii="Times New Roman" w:eastAsia="Times New Roman" w:hAnsi="Times New Roman"/>
          <w:sz w:val="28"/>
          <w:szCs w:val="28"/>
        </w:rPr>
        <w:lastRenderedPageBreak/>
        <w:t xml:space="preserve">яйцевидной или овальной до сильно вытянутой веретеновидной; длина плодов 0,7-3 см, диаметр – 0,6-1,7 см. На верхушке плода имеется небольшое круглое отверстие или пятиугольная площадка. Стенки высушенных плодов твердые и хрупкие, наружная поверхность блестящая, реже матовая, более или менее морщинистая. Внутри плоды обильно выстланы длинными, очень жесткими щетинистыми волосками. Орешки мелкие, продолговатые, со слабо выраженными гранями. </w:t>
      </w:r>
    </w:p>
    <w:p w14:paraId="763ECE28" w14:textId="77777777"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Шиповник обладает мягким мочегонным и желчегонным действием, поэтому его употребляют при заболеваниях почек и желчного пузыря. Шиповник помогает нормализации функций пищеварительной системы. Поэтому он показан людям, имеющим проблемы с желудочно-кишечным трактом. Известны полезные свойства шиповника и в борьбе с инфекционными заболеваниями. Шиповник повышает иммунитет и сопротивляемость организма вирусным инфекциям. </w:t>
      </w:r>
    </w:p>
    <w:p w14:paraId="6277DE3F" w14:textId="77777777"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Плоды шиповника содержат, %: белков – 1,6, жиров – 0,7, углеводов – 22,4, в том числе пищевых волокон – 4-10,0; органических кислот – 2-5,0; витамины – группы В – B</w:t>
      </w:r>
      <w:r w:rsidRPr="001F14B8">
        <w:rPr>
          <w:rFonts w:ascii="Times New Roman" w:eastAsia="Times New Roman" w:hAnsi="Times New Roman"/>
          <w:sz w:val="28"/>
          <w:szCs w:val="28"/>
          <w:vertAlign w:val="subscript"/>
        </w:rPr>
        <w:t>1</w:t>
      </w:r>
      <w:r w:rsidRPr="001F14B8">
        <w:rPr>
          <w:rFonts w:ascii="Times New Roman" w:eastAsia="Times New Roman" w:hAnsi="Times New Roman"/>
          <w:sz w:val="28"/>
          <w:szCs w:val="28"/>
        </w:rPr>
        <w:t>, В</w:t>
      </w:r>
      <w:r w:rsidRPr="001F14B8">
        <w:rPr>
          <w:rFonts w:ascii="Times New Roman" w:eastAsia="Times New Roman" w:hAnsi="Times New Roman"/>
          <w:sz w:val="28"/>
          <w:szCs w:val="28"/>
          <w:vertAlign w:val="subscript"/>
        </w:rPr>
        <w:t>2</w:t>
      </w:r>
      <w:r w:rsidRPr="001F14B8">
        <w:rPr>
          <w:rFonts w:ascii="Times New Roman" w:eastAsia="Times New Roman" w:hAnsi="Times New Roman"/>
          <w:sz w:val="28"/>
          <w:szCs w:val="28"/>
        </w:rPr>
        <w:t>, В</w:t>
      </w:r>
      <w:r w:rsidRPr="001F14B8">
        <w:rPr>
          <w:rFonts w:ascii="Times New Roman" w:eastAsia="Times New Roman" w:hAnsi="Times New Roman"/>
          <w:sz w:val="28"/>
          <w:szCs w:val="28"/>
          <w:vertAlign w:val="subscript"/>
        </w:rPr>
        <w:t>3</w:t>
      </w:r>
      <w:r w:rsidRPr="001F14B8">
        <w:rPr>
          <w:rFonts w:ascii="Times New Roman" w:eastAsia="Times New Roman" w:hAnsi="Times New Roman"/>
          <w:sz w:val="28"/>
          <w:szCs w:val="28"/>
        </w:rPr>
        <w:t>, B</w:t>
      </w:r>
      <w:r w:rsidRPr="001F14B8">
        <w:rPr>
          <w:rFonts w:ascii="Times New Roman" w:eastAsia="Times New Roman" w:hAnsi="Times New Roman"/>
          <w:sz w:val="28"/>
          <w:szCs w:val="28"/>
          <w:vertAlign w:val="subscript"/>
        </w:rPr>
        <w:t>6</w:t>
      </w:r>
      <w:r w:rsidRPr="001F14B8">
        <w:rPr>
          <w:rFonts w:ascii="Times New Roman" w:eastAsia="Times New Roman" w:hAnsi="Times New Roman"/>
          <w:sz w:val="28"/>
          <w:szCs w:val="28"/>
        </w:rPr>
        <w:t xml:space="preserve">; K, E, С (1000 мг%), каротин, а также минеральные вещества – калий, натрий, кальций, магний, фосфор, железо, медь, марганец, хром, молибден, кобальт и др. </w:t>
      </w:r>
    </w:p>
    <w:p w14:paraId="2B9611B2" w14:textId="77777777" w:rsidR="0053290C" w:rsidRPr="001F14B8" w:rsidRDefault="0053290C"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lang w:eastAsia="ru-RU"/>
        </w:rPr>
        <w:t>Основная ценность шиповника обусловлена высоким содержанием витамина С – 1000-2000 мг%, по содержанию которого он превосходит все продукты растительного происхождени</w:t>
      </w:r>
      <w:r w:rsidR="00FA0529" w:rsidRPr="001F14B8">
        <w:rPr>
          <w:rFonts w:ascii="Times New Roman" w:eastAsia="MS Mincho" w:hAnsi="Times New Roman"/>
          <w:sz w:val="28"/>
          <w:szCs w:val="28"/>
          <w:lang w:eastAsia="ru-RU"/>
        </w:rPr>
        <w:t>я. Энергетическая ценность: 105 </w:t>
      </w:r>
      <w:r w:rsidRPr="001F14B8">
        <w:rPr>
          <w:rFonts w:ascii="Times New Roman" w:eastAsia="MS Mincho" w:hAnsi="Times New Roman"/>
          <w:sz w:val="28"/>
          <w:szCs w:val="28"/>
          <w:lang w:eastAsia="ru-RU"/>
        </w:rPr>
        <w:t>ккал/100 г [</w:t>
      </w:r>
      <w:r w:rsidR="007B594A" w:rsidRPr="001F14B8">
        <w:rPr>
          <w:rFonts w:ascii="Times New Roman" w:eastAsia="Times New Roman" w:hAnsi="Times New Roman"/>
          <w:sz w:val="28"/>
          <w:szCs w:val="28"/>
        </w:rPr>
        <w:t xml:space="preserve">1,2, 60, </w:t>
      </w:r>
      <w:r w:rsidR="0011504D" w:rsidRPr="001F14B8">
        <w:rPr>
          <w:rFonts w:ascii="Times New Roman" w:eastAsia="MS Mincho" w:hAnsi="Times New Roman"/>
          <w:sz w:val="28"/>
          <w:szCs w:val="28"/>
          <w:shd w:val="clear" w:color="auto" w:fill="FFFFFF"/>
          <w:lang w:eastAsia="ru-RU"/>
        </w:rPr>
        <w:t>С.186,</w:t>
      </w:r>
      <w:r w:rsidR="00ED2E2A" w:rsidRPr="001F14B8">
        <w:rPr>
          <w:rFonts w:ascii="Times New Roman" w:eastAsia="MS Mincho" w:hAnsi="Times New Roman"/>
          <w:sz w:val="28"/>
          <w:szCs w:val="28"/>
          <w:shd w:val="clear" w:color="auto" w:fill="FFFFFF"/>
          <w:lang w:eastAsia="ru-RU"/>
        </w:rPr>
        <w:t xml:space="preserve"> </w:t>
      </w:r>
      <w:r w:rsidR="0011504D" w:rsidRPr="001F14B8">
        <w:rPr>
          <w:rFonts w:ascii="Times New Roman" w:eastAsia="MS Mincho" w:hAnsi="Times New Roman"/>
          <w:sz w:val="28"/>
          <w:szCs w:val="28"/>
          <w:shd w:val="clear" w:color="auto" w:fill="FFFFFF"/>
          <w:lang w:eastAsia="ru-RU"/>
        </w:rPr>
        <w:t>189-190</w:t>
      </w:r>
      <w:r w:rsidRPr="001F14B8">
        <w:rPr>
          <w:rFonts w:ascii="Times New Roman" w:eastAsia="MS Mincho" w:hAnsi="Times New Roman"/>
          <w:sz w:val="28"/>
          <w:szCs w:val="28"/>
          <w:shd w:val="clear" w:color="auto" w:fill="FFFFFF"/>
          <w:lang w:eastAsia="ru-RU"/>
        </w:rPr>
        <w:t xml:space="preserve">]. </w:t>
      </w:r>
    </w:p>
    <w:p w14:paraId="3731A857" w14:textId="77777777" w:rsidR="0053290C" w:rsidRPr="001F14B8" w:rsidRDefault="0053290C" w:rsidP="00FA70D2">
      <w:pPr>
        <w:shd w:val="clear" w:color="auto" w:fill="FFFFFF"/>
        <w:spacing w:after="0" w:line="240" w:lineRule="auto"/>
        <w:ind w:firstLine="709"/>
        <w:jc w:val="both"/>
        <w:rPr>
          <w:rFonts w:ascii="Times New Roman" w:eastAsia="MS Mincho" w:hAnsi="Times New Roman"/>
          <w:b/>
          <w:sz w:val="28"/>
          <w:szCs w:val="28"/>
          <w:shd w:val="clear" w:color="auto" w:fill="FFFFFF"/>
          <w:lang w:eastAsia="ru-RU"/>
        </w:rPr>
      </w:pPr>
      <w:r w:rsidRPr="001F14B8">
        <w:rPr>
          <w:rFonts w:ascii="Times New Roman" w:eastAsia="Times New Roman" w:hAnsi="Times New Roman"/>
          <w:b/>
          <w:sz w:val="28"/>
          <w:szCs w:val="28"/>
          <w:shd w:val="clear" w:color="auto" w:fill="FFFFFF"/>
        </w:rPr>
        <w:t>Девясил (</w:t>
      </w:r>
      <w:proofErr w:type="spellStart"/>
      <w:r w:rsidRPr="001F14B8">
        <w:rPr>
          <w:rFonts w:ascii="Times New Roman" w:eastAsia="MS Mincho" w:hAnsi="Times New Roman"/>
          <w:b/>
          <w:sz w:val="28"/>
          <w:szCs w:val="28"/>
          <w:shd w:val="clear" w:color="auto" w:fill="FFFFFF"/>
          <w:lang w:eastAsia="ru-RU"/>
        </w:rPr>
        <w:t>Inula</w:t>
      </w:r>
      <w:proofErr w:type="spellEnd"/>
      <w:r w:rsidRPr="001F14B8">
        <w:rPr>
          <w:rFonts w:ascii="Times New Roman" w:eastAsia="MS Mincho" w:hAnsi="Times New Roman"/>
          <w:b/>
          <w:sz w:val="28"/>
          <w:szCs w:val="28"/>
          <w:shd w:val="clear" w:color="auto" w:fill="FFFFFF"/>
          <w:lang w:eastAsia="ru-RU"/>
        </w:rPr>
        <w:t xml:space="preserve"> </w:t>
      </w:r>
      <w:proofErr w:type="spellStart"/>
      <w:r w:rsidRPr="001F14B8">
        <w:rPr>
          <w:rFonts w:ascii="Times New Roman" w:eastAsia="MS Mincho" w:hAnsi="Times New Roman"/>
          <w:b/>
          <w:sz w:val="28"/>
          <w:szCs w:val="28"/>
          <w:shd w:val="clear" w:color="auto" w:fill="FFFFFF"/>
          <w:lang w:eastAsia="ru-RU"/>
        </w:rPr>
        <w:t>helenium</w:t>
      </w:r>
      <w:proofErr w:type="spellEnd"/>
      <w:r w:rsidRPr="001F14B8">
        <w:rPr>
          <w:rFonts w:ascii="Times New Roman" w:eastAsia="MS Mincho" w:hAnsi="Times New Roman"/>
          <w:b/>
          <w:sz w:val="28"/>
          <w:szCs w:val="28"/>
          <w:shd w:val="clear" w:color="auto" w:fill="FFFFFF"/>
          <w:lang w:eastAsia="ru-RU"/>
        </w:rPr>
        <w:t xml:space="preserve"> L.)</w:t>
      </w:r>
      <w:r w:rsidRPr="001F14B8">
        <w:rPr>
          <w:rFonts w:ascii="Times New Roman" w:eastAsia="Times New Roman" w:hAnsi="Times New Roman"/>
          <w:b/>
          <w:sz w:val="28"/>
          <w:szCs w:val="28"/>
          <w:shd w:val="clear" w:color="auto" w:fill="FFFFFF"/>
        </w:rPr>
        <w:t xml:space="preserve"> </w:t>
      </w:r>
      <w:r w:rsidR="00FA70D2" w:rsidRPr="001F14B8">
        <w:rPr>
          <w:rFonts w:ascii="Times New Roman" w:eastAsia="Times New Roman" w:hAnsi="Times New Roman"/>
          <w:sz w:val="28"/>
          <w:szCs w:val="28"/>
          <w:shd w:val="clear" w:color="auto" w:fill="FFFFFF"/>
        </w:rPr>
        <w:t xml:space="preserve">Девясил считается многолетним травянистым растением, с плотным разветвленным корневищем. В корнях растения девясил содержатся: эфирное масло (1-3%), сапонины, смолы, слизистые и горькие вещества. </w:t>
      </w:r>
      <w:proofErr w:type="spellStart"/>
      <w:r w:rsidR="00FA70D2" w:rsidRPr="001F14B8">
        <w:rPr>
          <w:rFonts w:ascii="Times New Roman" w:eastAsia="Times New Roman" w:hAnsi="Times New Roman"/>
          <w:sz w:val="28"/>
          <w:szCs w:val="28"/>
          <w:shd w:val="clear" w:color="auto" w:fill="FFFFFF"/>
        </w:rPr>
        <w:t>Алантолактон</w:t>
      </w:r>
      <w:proofErr w:type="spellEnd"/>
      <w:r w:rsidR="00FA70D2" w:rsidRPr="001F14B8">
        <w:rPr>
          <w:rFonts w:ascii="Times New Roman" w:eastAsia="Times New Roman" w:hAnsi="Times New Roman"/>
          <w:sz w:val="28"/>
          <w:szCs w:val="28"/>
          <w:shd w:val="clear" w:color="auto" w:fill="FFFFFF"/>
        </w:rPr>
        <w:t xml:space="preserve"> с примесью </w:t>
      </w:r>
      <w:proofErr w:type="spellStart"/>
      <w:r w:rsidR="00FA70D2" w:rsidRPr="001F14B8">
        <w:rPr>
          <w:rFonts w:ascii="Times New Roman" w:eastAsia="Times New Roman" w:hAnsi="Times New Roman"/>
          <w:sz w:val="28"/>
          <w:szCs w:val="28"/>
          <w:shd w:val="clear" w:color="auto" w:fill="FFFFFF"/>
        </w:rPr>
        <w:t>изоалантолактона</w:t>
      </w:r>
      <w:proofErr w:type="spellEnd"/>
      <w:r w:rsidR="00FA70D2" w:rsidRPr="001F14B8">
        <w:rPr>
          <w:rFonts w:ascii="Times New Roman" w:eastAsia="Times New Roman" w:hAnsi="Times New Roman"/>
          <w:sz w:val="28"/>
          <w:szCs w:val="28"/>
          <w:shd w:val="clear" w:color="auto" w:fill="FFFFFF"/>
        </w:rPr>
        <w:t xml:space="preserve"> составляют значительную часть эфирного масла корней эти соединения называлась </w:t>
      </w:r>
      <w:proofErr w:type="spellStart"/>
      <w:r w:rsidR="00FA70D2" w:rsidRPr="001F14B8">
        <w:rPr>
          <w:rFonts w:ascii="Times New Roman" w:eastAsia="Times New Roman" w:hAnsi="Times New Roman"/>
          <w:sz w:val="28"/>
          <w:szCs w:val="28"/>
          <w:shd w:val="clear" w:color="auto" w:fill="FFFFFF"/>
        </w:rPr>
        <w:t>геленином</w:t>
      </w:r>
      <w:proofErr w:type="spellEnd"/>
      <w:r w:rsidR="00FA70D2" w:rsidRPr="001F14B8">
        <w:rPr>
          <w:rFonts w:ascii="Times New Roman" w:eastAsia="Times New Roman" w:hAnsi="Times New Roman"/>
          <w:sz w:val="28"/>
          <w:szCs w:val="28"/>
          <w:shd w:val="clear" w:color="auto" w:fill="FFFFFF"/>
        </w:rPr>
        <w:t xml:space="preserve">. Так же из корней выделены </w:t>
      </w:r>
      <w:proofErr w:type="spellStart"/>
      <w:r w:rsidR="00FA70D2" w:rsidRPr="001F14B8">
        <w:rPr>
          <w:rFonts w:ascii="Times New Roman" w:eastAsia="Times New Roman" w:hAnsi="Times New Roman"/>
          <w:sz w:val="28"/>
          <w:szCs w:val="28"/>
          <w:shd w:val="clear" w:color="auto" w:fill="FFFFFF"/>
        </w:rPr>
        <w:t>дигидроалантолактон</w:t>
      </w:r>
      <w:proofErr w:type="spellEnd"/>
      <w:r w:rsidR="00FA70D2" w:rsidRPr="001F14B8">
        <w:rPr>
          <w:rFonts w:ascii="Times New Roman" w:eastAsia="Times New Roman" w:hAnsi="Times New Roman"/>
          <w:sz w:val="28"/>
          <w:szCs w:val="28"/>
          <w:shd w:val="clear" w:color="auto" w:fill="FFFFFF"/>
        </w:rPr>
        <w:t xml:space="preserve">, </w:t>
      </w:r>
      <w:proofErr w:type="spellStart"/>
      <w:r w:rsidR="00FA70D2" w:rsidRPr="001F14B8">
        <w:rPr>
          <w:rFonts w:ascii="Times New Roman" w:eastAsia="Times New Roman" w:hAnsi="Times New Roman"/>
          <w:sz w:val="28"/>
          <w:szCs w:val="28"/>
          <w:shd w:val="clear" w:color="auto" w:fill="FFFFFF"/>
        </w:rPr>
        <w:t>фриделин</w:t>
      </w:r>
      <w:proofErr w:type="spellEnd"/>
      <w:r w:rsidR="00FA70D2" w:rsidRPr="001F14B8">
        <w:rPr>
          <w:rFonts w:ascii="Times New Roman" w:eastAsia="Times New Roman" w:hAnsi="Times New Roman"/>
          <w:sz w:val="28"/>
          <w:szCs w:val="28"/>
          <w:shd w:val="clear" w:color="auto" w:fill="FFFFFF"/>
        </w:rPr>
        <w:t xml:space="preserve">, </w:t>
      </w:r>
      <w:proofErr w:type="spellStart"/>
      <w:r w:rsidR="00FA70D2" w:rsidRPr="001F14B8">
        <w:rPr>
          <w:rFonts w:ascii="Times New Roman" w:eastAsia="Times New Roman" w:hAnsi="Times New Roman"/>
          <w:sz w:val="28"/>
          <w:szCs w:val="28"/>
          <w:shd w:val="clear" w:color="auto" w:fill="FFFFFF"/>
        </w:rPr>
        <w:t>даммарадиенилцетат</w:t>
      </w:r>
      <w:proofErr w:type="spellEnd"/>
      <w:r w:rsidR="00FA70D2" w:rsidRPr="001F14B8">
        <w:rPr>
          <w:rFonts w:ascii="Times New Roman" w:eastAsia="Times New Roman" w:hAnsi="Times New Roman"/>
          <w:sz w:val="28"/>
          <w:szCs w:val="28"/>
          <w:shd w:val="clear" w:color="auto" w:fill="FFFFFF"/>
        </w:rPr>
        <w:t xml:space="preserve">, </w:t>
      </w:r>
      <w:proofErr w:type="spellStart"/>
      <w:r w:rsidR="00FA70D2" w:rsidRPr="001F14B8">
        <w:rPr>
          <w:rFonts w:ascii="Times New Roman" w:eastAsia="Times New Roman" w:hAnsi="Times New Roman"/>
          <w:sz w:val="28"/>
          <w:szCs w:val="28"/>
          <w:shd w:val="clear" w:color="auto" w:fill="FFFFFF"/>
        </w:rPr>
        <w:t>даммарадиенол</w:t>
      </w:r>
      <w:proofErr w:type="spellEnd"/>
      <w:r w:rsidR="00FA70D2" w:rsidRPr="001F14B8">
        <w:rPr>
          <w:rFonts w:ascii="Times New Roman" w:eastAsia="Times New Roman" w:hAnsi="Times New Roman"/>
          <w:sz w:val="28"/>
          <w:szCs w:val="28"/>
          <w:shd w:val="clear" w:color="auto" w:fill="FFFFFF"/>
        </w:rPr>
        <w:t xml:space="preserve">, </w:t>
      </w:r>
      <w:proofErr w:type="spellStart"/>
      <w:r w:rsidR="00FA70D2" w:rsidRPr="001F14B8">
        <w:rPr>
          <w:rFonts w:ascii="Times New Roman" w:eastAsia="Times New Roman" w:hAnsi="Times New Roman"/>
          <w:sz w:val="28"/>
          <w:szCs w:val="28"/>
          <w:shd w:val="clear" w:color="auto" w:fill="FFFFFF"/>
        </w:rPr>
        <w:t>фитомелан</w:t>
      </w:r>
      <w:proofErr w:type="spellEnd"/>
      <w:r w:rsidR="00FA70D2" w:rsidRPr="001F14B8">
        <w:rPr>
          <w:rFonts w:ascii="Times New Roman" w:eastAsia="Times New Roman" w:hAnsi="Times New Roman"/>
          <w:sz w:val="28"/>
          <w:szCs w:val="28"/>
          <w:shd w:val="clear" w:color="auto" w:fill="FFFFFF"/>
        </w:rPr>
        <w:t xml:space="preserve">, нестойкие </w:t>
      </w:r>
      <w:proofErr w:type="spellStart"/>
      <w:r w:rsidR="00FA70D2" w:rsidRPr="001F14B8">
        <w:rPr>
          <w:rFonts w:ascii="Times New Roman" w:eastAsia="Times New Roman" w:hAnsi="Times New Roman"/>
          <w:sz w:val="28"/>
          <w:szCs w:val="28"/>
          <w:shd w:val="clear" w:color="auto" w:fill="FFFFFF"/>
        </w:rPr>
        <w:t>полиены</w:t>
      </w:r>
      <w:proofErr w:type="spellEnd"/>
      <w:r w:rsidR="00FA70D2" w:rsidRPr="001F14B8">
        <w:rPr>
          <w:rFonts w:ascii="Times New Roman" w:eastAsia="Times New Roman" w:hAnsi="Times New Roman"/>
          <w:sz w:val="28"/>
          <w:szCs w:val="28"/>
          <w:shd w:val="clear" w:color="auto" w:fill="FFFFFF"/>
        </w:rPr>
        <w:t xml:space="preserve"> и другие ацетиленовые соединения и </w:t>
      </w:r>
      <w:proofErr w:type="spellStart"/>
      <w:r w:rsidR="00FA70D2" w:rsidRPr="001F14B8">
        <w:rPr>
          <w:rFonts w:ascii="Times New Roman" w:eastAsia="Times New Roman" w:hAnsi="Times New Roman"/>
          <w:sz w:val="28"/>
          <w:szCs w:val="28"/>
          <w:shd w:val="clear" w:color="auto" w:fill="FFFFFF"/>
        </w:rPr>
        <w:t>стигмастерин</w:t>
      </w:r>
      <w:proofErr w:type="spellEnd"/>
      <w:r w:rsidR="00FA70D2" w:rsidRPr="001F14B8">
        <w:rPr>
          <w:rFonts w:ascii="Times New Roman" w:eastAsia="Times New Roman" w:hAnsi="Times New Roman"/>
          <w:sz w:val="28"/>
          <w:szCs w:val="28"/>
          <w:shd w:val="clear" w:color="auto" w:fill="FFFFFF"/>
        </w:rPr>
        <w:t xml:space="preserve">, инулин и </w:t>
      </w:r>
      <w:proofErr w:type="spellStart"/>
      <w:r w:rsidR="00FA70D2" w:rsidRPr="001F14B8">
        <w:rPr>
          <w:rFonts w:ascii="Times New Roman" w:eastAsia="Times New Roman" w:hAnsi="Times New Roman"/>
          <w:sz w:val="28"/>
          <w:szCs w:val="28"/>
          <w:shd w:val="clear" w:color="auto" w:fill="FFFFFF"/>
        </w:rPr>
        <w:t>псевдоинулин</w:t>
      </w:r>
      <w:proofErr w:type="spellEnd"/>
      <w:r w:rsidR="00FA70D2" w:rsidRPr="001F14B8">
        <w:rPr>
          <w:rFonts w:ascii="Times New Roman" w:eastAsia="Times New Roman" w:hAnsi="Times New Roman"/>
          <w:sz w:val="28"/>
          <w:szCs w:val="28"/>
          <w:shd w:val="clear" w:color="auto" w:fill="FFFFFF"/>
        </w:rPr>
        <w:t xml:space="preserve">. Корневище девясила обладает отхаркивающими, противовоспалительными и антимикробными свойствами, улучшает секреторную и моторную функцию кишечника. Способствует выработке красных кровяных телец, а </w:t>
      </w:r>
      <w:r w:rsidR="00D05205" w:rsidRPr="001F14B8">
        <w:rPr>
          <w:rFonts w:ascii="Times New Roman" w:eastAsia="Times New Roman" w:hAnsi="Times New Roman"/>
          <w:sz w:val="28"/>
          <w:szCs w:val="28"/>
          <w:shd w:val="clear" w:color="auto" w:fill="FFFFFF"/>
        </w:rPr>
        <w:t>также</w:t>
      </w:r>
      <w:r w:rsidR="00FA70D2" w:rsidRPr="001F14B8">
        <w:rPr>
          <w:rFonts w:ascii="Times New Roman" w:eastAsia="Times New Roman" w:hAnsi="Times New Roman"/>
          <w:sz w:val="28"/>
          <w:szCs w:val="28"/>
          <w:shd w:val="clear" w:color="auto" w:fill="FFFFFF"/>
        </w:rPr>
        <w:t xml:space="preserve"> улучшению иммунитета [1,2,6</w:t>
      </w:r>
      <w:r w:rsidR="00D05205" w:rsidRPr="001F14B8">
        <w:rPr>
          <w:rFonts w:ascii="Times New Roman" w:eastAsia="Times New Roman" w:hAnsi="Times New Roman"/>
          <w:sz w:val="28"/>
          <w:szCs w:val="28"/>
          <w:shd w:val="clear" w:color="auto" w:fill="FFFFFF"/>
        </w:rPr>
        <w:t>4</w:t>
      </w:r>
      <w:r w:rsidR="00FA70D2" w:rsidRPr="001F14B8">
        <w:rPr>
          <w:rFonts w:ascii="Times New Roman" w:eastAsia="Times New Roman" w:hAnsi="Times New Roman"/>
          <w:sz w:val="28"/>
          <w:szCs w:val="28"/>
          <w:shd w:val="clear" w:color="auto" w:fill="FFFFFF"/>
        </w:rPr>
        <w:t>, С. 194-195].</w:t>
      </w:r>
    </w:p>
    <w:p w14:paraId="0713E0CF" w14:textId="77777777" w:rsidR="0053290C" w:rsidRPr="001F14B8" w:rsidRDefault="0053290C"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b/>
          <w:sz w:val="28"/>
          <w:szCs w:val="28"/>
          <w:shd w:val="clear" w:color="auto" w:fill="FFFFFF"/>
          <w:lang w:eastAsia="ru-RU"/>
        </w:rPr>
        <w:t>Алтей лекарственный</w:t>
      </w:r>
      <w:r w:rsidRPr="001F14B8">
        <w:rPr>
          <w:rFonts w:ascii="Times New Roman" w:eastAsia="MS Mincho" w:hAnsi="Times New Roman"/>
          <w:sz w:val="28"/>
          <w:szCs w:val="28"/>
          <w:shd w:val="clear" w:color="auto" w:fill="FFFFFF"/>
          <w:lang w:eastAsia="ru-RU"/>
        </w:rPr>
        <w:t xml:space="preserve"> </w:t>
      </w:r>
      <w:r w:rsidRPr="001F14B8">
        <w:rPr>
          <w:rFonts w:ascii="Times New Roman" w:eastAsia="MS Mincho" w:hAnsi="Times New Roman"/>
          <w:b/>
          <w:sz w:val="28"/>
          <w:szCs w:val="28"/>
          <w:shd w:val="clear" w:color="auto" w:fill="FFFFFF"/>
          <w:lang w:eastAsia="ru-RU"/>
        </w:rPr>
        <w:t>(</w:t>
      </w:r>
      <w:proofErr w:type="spellStart"/>
      <w:r w:rsidRPr="001F14B8">
        <w:rPr>
          <w:rFonts w:ascii="Times New Roman" w:eastAsia="MS Mincho" w:hAnsi="Times New Roman"/>
          <w:b/>
          <w:sz w:val="28"/>
          <w:szCs w:val="28"/>
          <w:shd w:val="clear" w:color="auto" w:fill="FFFFFF"/>
          <w:lang w:eastAsia="ru-RU"/>
        </w:rPr>
        <w:t>Althaea</w:t>
      </w:r>
      <w:proofErr w:type="spellEnd"/>
      <w:r w:rsidRPr="001F14B8">
        <w:rPr>
          <w:rFonts w:ascii="Times New Roman" w:eastAsia="MS Mincho" w:hAnsi="Times New Roman"/>
          <w:b/>
          <w:sz w:val="28"/>
          <w:szCs w:val="28"/>
          <w:shd w:val="clear" w:color="auto" w:fill="FFFFFF"/>
          <w:lang w:eastAsia="ru-RU"/>
        </w:rPr>
        <w:t xml:space="preserve"> </w:t>
      </w:r>
      <w:proofErr w:type="spellStart"/>
      <w:r w:rsidRPr="001F14B8">
        <w:rPr>
          <w:rFonts w:ascii="Times New Roman" w:eastAsia="MS Mincho" w:hAnsi="Times New Roman"/>
          <w:b/>
          <w:sz w:val="28"/>
          <w:szCs w:val="28"/>
          <w:shd w:val="clear" w:color="auto" w:fill="FFFFFF"/>
          <w:lang w:eastAsia="ru-RU"/>
        </w:rPr>
        <w:t>officinalis</w:t>
      </w:r>
      <w:proofErr w:type="spellEnd"/>
      <w:r w:rsidRPr="001F14B8">
        <w:rPr>
          <w:rFonts w:ascii="Times New Roman" w:eastAsia="MS Mincho" w:hAnsi="Times New Roman"/>
          <w:b/>
          <w:sz w:val="28"/>
          <w:szCs w:val="28"/>
          <w:shd w:val="clear" w:color="auto" w:fill="FFFFFF"/>
          <w:lang w:eastAsia="ru-RU"/>
        </w:rPr>
        <w:t xml:space="preserve"> L.)</w:t>
      </w:r>
      <w:r w:rsidRPr="001F14B8">
        <w:rPr>
          <w:rFonts w:ascii="Times New Roman" w:eastAsia="MS Mincho" w:hAnsi="Times New Roman"/>
          <w:sz w:val="28"/>
          <w:szCs w:val="28"/>
          <w:shd w:val="clear" w:color="auto" w:fill="FFFFFF"/>
          <w:lang w:eastAsia="ru-RU"/>
        </w:rPr>
        <w:t xml:space="preserve"> Алтей лекарственный многолетнее травянистое растение высотой 1,5-2 м. Корневище многоглавое, корень стержневой, мясистый, с немногочисленными боковыми корнями.</w:t>
      </w:r>
      <w:r w:rsidRPr="001F14B8">
        <w:rPr>
          <w:rFonts w:ascii="Times New Roman" w:eastAsia="MS Mincho" w:hAnsi="Times New Roman"/>
          <w:sz w:val="28"/>
          <w:szCs w:val="28"/>
          <w:lang w:eastAsia="ru-RU"/>
        </w:rPr>
        <w:t xml:space="preserve"> </w:t>
      </w:r>
      <w:r w:rsidRPr="001F14B8">
        <w:rPr>
          <w:rFonts w:ascii="Times New Roman" w:eastAsia="MS Mincho" w:hAnsi="Times New Roman"/>
          <w:sz w:val="28"/>
          <w:szCs w:val="28"/>
          <w:shd w:val="clear" w:color="auto" w:fill="FFFFFF"/>
          <w:lang w:eastAsia="ru-RU"/>
        </w:rPr>
        <w:t>Корни содержат около 10</w:t>
      </w:r>
      <w:r w:rsidR="007B594A" w:rsidRPr="001F14B8">
        <w:rPr>
          <w:rFonts w:ascii="Times New Roman" w:eastAsia="MS Mincho" w:hAnsi="Times New Roman"/>
          <w:sz w:val="28"/>
          <w:szCs w:val="28"/>
          <w:shd w:val="clear" w:color="auto" w:fill="FFFFFF"/>
          <w:lang w:eastAsia="ru-RU"/>
        </w:rPr>
        <w:t>-</w:t>
      </w:r>
      <w:r w:rsidRPr="001F14B8">
        <w:rPr>
          <w:rFonts w:ascii="Times New Roman" w:eastAsia="MS Mincho" w:hAnsi="Times New Roman"/>
          <w:sz w:val="28"/>
          <w:szCs w:val="28"/>
          <w:shd w:val="clear" w:color="auto" w:fill="FFFFFF"/>
          <w:lang w:eastAsia="ru-RU"/>
        </w:rPr>
        <w:t>20% (до 35%) слизистых веществ, представляющих собой сильно разветвленные ара</w:t>
      </w:r>
      <w:r w:rsidRPr="001F14B8">
        <w:rPr>
          <w:rFonts w:ascii="Times New Roman" w:eastAsia="MS Mincho" w:hAnsi="Times New Roman"/>
          <w:sz w:val="28"/>
          <w:szCs w:val="28"/>
          <w:lang w:eastAsia="ru-RU"/>
        </w:rPr>
        <w:t xml:space="preserve"> </w:t>
      </w:r>
      <w:proofErr w:type="spellStart"/>
      <w:r w:rsidRPr="001F14B8">
        <w:rPr>
          <w:rFonts w:ascii="Times New Roman" w:eastAsia="MS Mincho" w:hAnsi="Times New Roman"/>
          <w:sz w:val="28"/>
          <w:szCs w:val="28"/>
          <w:shd w:val="clear" w:color="auto" w:fill="FFFFFF"/>
          <w:lang w:eastAsia="ru-RU"/>
        </w:rPr>
        <w:t>бинаны</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глюканы</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арабиногалактаны</w:t>
      </w:r>
      <w:proofErr w:type="spellEnd"/>
      <w:r w:rsidRPr="001F14B8">
        <w:rPr>
          <w:rFonts w:ascii="Times New Roman" w:eastAsia="MS Mincho" w:hAnsi="Times New Roman"/>
          <w:sz w:val="28"/>
          <w:szCs w:val="28"/>
          <w:shd w:val="clear" w:color="auto" w:fill="FFFFFF"/>
          <w:lang w:eastAsia="ru-RU"/>
        </w:rPr>
        <w:t xml:space="preserve">, распадающиеся при гидролизе на галактозу, арабинозу, пентозу и декстрозу, 37% крахмала, 11% пектиновых веществ, 8% сахаров, а также аспарагин, бетаин, лецитин, фитостерин, жирное масло и минеральные вещества; отмечено также содержание яблочной и фосфорной кислот. Листья содержат 6-10% слизей, в </w:t>
      </w:r>
      <w:r w:rsidRPr="001F14B8">
        <w:rPr>
          <w:rFonts w:ascii="Times New Roman" w:eastAsia="MS Mincho" w:hAnsi="Times New Roman"/>
          <w:sz w:val="28"/>
          <w:szCs w:val="28"/>
          <w:shd w:val="clear" w:color="auto" w:fill="FFFFFF"/>
          <w:lang w:eastAsia="ru-RU"/>
        </w:rPr>
        <w:lastRenderedPageBreak/>
        <w:t xml:space="preserve">основном </w:t>
      </w:r>
      <w:proofErr w:type="spellStart"/>
      <w:r w:rsidRPr="001F14B8">
        <w:rPr>
          <w:rFonts w:ascii="Times New Roman" w:eastAsia="MS Mincho" w:hAnsi="Times New Roman"/>
          <w:sz w:val="28"/>
          <w:szCs w:val="28"/>
          <w:shd w:val="clear" w:color="auto" w:fill="FFFFFF"/>
          <w:lang w:eastAsia="ru-RU"/>
        </w:rPr>
        <w:t>арабиногалоктанов</w:t>
      </w:r>
      <w:proofErr w:type="spellEnd"/>
      <w:r w:rsidRPr="001F14B8">
        <w:rPr>
          <w:rFonts w:ascii="Times New Roman" w:eastAsia="MS Mincho" w:hAnsi="Times New Roman"/>
          <w:sz w:val="28"/>
          <w:szCs w:val="28"/>
          <w:shd w:val="clear" w:color="auto" w:fill="FFFFFF"/>
          <w:lang w:eastAsia="ru-RU"/>
        </w:rPr>
        <w:t xml:space="preserve"> и </w:t>
      </w:r>
      <w:proofErr w:type="spellStart"/>
      <w:r w:rsidRPr="001F14B8">
        <w:rPr>
          <w:rFonts w:ascii="Times New Roman" w:eastAsia="MS Mincho" w:hAnsi="Times New Roman"/>
          <w:sz w:val="28"/>
          <w:szCs w:val="28"/>
          <w:shd w:val="clear" w:color="auto" w:fill="FFFFFF"/>
          <w:lang w:eastAsia="ru-RU"/>
        </w:rPr>
        <w:t>галактуронмананов</w:t>
      </w:r>
      <w:proofErr w:type="spellEnd"/>
      <w:r w:rsidRPr="001F14B8">
        <w:rPr>
          <w:rFonts w:ascii="Times New Roman" w:eastAsia="MS Mincho" w:hAnsi="Times New Roman"/>
          <w:sz w:val="28"/>
          <w:szCs w:val="28"/>
          <w:shd w:val="clear" w:color="auto" w:fill="FFFFFF"/>
          <w:lang w:eastAsia="ru-RU"/>
        </w:rPr>
        <w:t>. Надземная часть, кроме того, содержит липиды и флавоноиды. Цветки содержат 5</w:t>
      </w:r>
      <w:r w:rsidR="007B594A" w:rsidRPr="001F14B8">
        <w:rPr>
          <w:rFonts w:ascii="Times New Roman" w:eastAsia="MS Mincho" w:hAnsi="Times New Roman"/>
          <w:sz w:val="28"/>
          <w:szCs w:val="28"/>
          <w:shd w:val="clear" w:color="auto" w:fill="FFFFFF"/>
          <w:lang w:eastAsia="ru-RU"/>
        </w:rPr>
        <w:t>-</w:t>
      </w:r>
      <w:r w:rsidRPr="001F14B8">
        <w:rPr>
          <w:rFonts w:ascii="Times New Roman" w:eastAsia="MS Mincho" w:hAnsi="Times New Roman"/>
          <w:sz w:val="28"/>
          <w:szCs w:val="28"/>
          <w:shd w:val="clear" w:color="auto" w:fill="FFFFFF"/>
          <w:lang w:eastAsia="ru-RU"/>
        </w:rPr>
        <w:t>9% слизей.</w:t>
      </w:r>
    </w:p>
    <w:p w14:paraId="20A41874" w14:textId="77777777" w:rsidR="0053290C" w:rsidRPr="001F14B8" w:rsidRDefault="0053290C"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Показанием для приема алтея являются воспаление и раздражения желудочно-кишечного тракта (поносы, </w:t>
      </w:r>
      <w:r w:rsidR="00C0108D" w:rsidRPr="001F14B8">
        <w:rPr>
          <w:rFonts w:ascii="Times New Roman" w:eastAsia="MS Mincho" w:hAnsi="Times New Roman"/>
          <w:sz w:val="28"/>
          <w:szCs w:val="28"/>
          <w:shd w:val="clear" w:color="auto" w:fill="FFFFFF"/>
          <w:lang w:eastAsia="ru-RU"/>
        </w:rPr>
        <w:t>энтероколиты, острые гастриты</w:t>
      </w:r>
      <w:r w:rsidRPr="001F14B8">
        <w:rPr>
          <w:rFonts w:ascii="Times New Roman" w:eastAsia="MS Mincho" w:hAnsi="Times New Roman"/>
          <w:sz w:val="28"/>
          <w:szCs w:val="28"/>
          <w:shd w:val="clear" w:color="auto" w:fill="FFFFFF"/>
          <w:lang w:eastAsia="ru-RU"/>
        </w:rPr>
        <w:t xml:space="preserve">). Слизи </w:t>
      </w:r>
      <w:r w:rsidR="00C0108D" w:rsidRPr="001F14B8">
        <w:rPr>
          <w:rFonts w:ascii="Times New Roman" w:eastAsia="MS Mincho" w:hAnsi="Times New Roman"/>
          <w:sz w:val="28"/>
          <w:szCs w:val="28"/>
          <w:shd w:val="clear" w:color="auto" w:fill="FFFFFF"/>
          <w:lang w:eastAsia="ru-RU"/>
        </w:rPr>
        <w:t>защищают</w:t>
      </w:r>
      <w:r w:rsidRPr="001F14B8">
        <w:rPr>
          <w:rFonts w:ascii="Times New Roman" w:eastAsia="MS Mincho" w:hAnsi="Times New Roman"/>
          <w:sz w:val="28"/>
          <w:szCs w:val="28"/>
          <w:shd w:val="clear" w:color="auto" w:fill="FFFFFF"/>
          <w:lang w:eastAsia="ru-RU"/>
        </w:rPr>
        <w:t xml:space="preserve"> нервные окончания желудочно-кишечного тракта от </w:t>
      </w:r>
      <w:r w:rsidR="00C0108D" w:rsidRPr="001F14B8">
        <w:rPr>
          <w:rFonts w:ascii="Times New Roman" w:eastAsia="MS Mincho" w:hAnsi="Times New Roman"/>
          <w:sz w:val="28"/>
          <w:szCs w:val="28"/>
          <w:shd w:val="clear" w:color="auto" w:fill="FFFFFF"/>
          <w:lang w:eastAsia="ru-RU"/>
        </w:rPr>
        <w:t>негативного</w:t>
      </w:r>
      <w:r w:rsidRPr="001F14B8">
        <w:rPr>
          <w:rFonts w:ascii="Times New Roman" w:eastAsia="MS Mincho" w:hAnsi="Times New Roman"/>
          <w:sz w:val="28"/>
          <w:szCs w:val="28"/>
          <w:shd w:val="clear" w:color="auto" w:fill="FFFFFF"/>
          <w:lang w:eastAsia="ru-RU"/>
        </w:rPr>
        <w:t xml:space="preserve"> </w:t>
      </w:r>
      <w:r w:rsidR="00C0108D" w:rsidRPr="001F14B8">
        <w:rPr>
          <w:rFonts w:ascii="Times New Roman" w:eastAsia="MS Mincho" w:hAnsi="Times New Roman"/>
          <w:sz w:val="28"/>
          <w:szCs w:val="28"/>
          <w:shd w:val="clear" w:color="auto" w:fill="FFFFFF"/>
          <w:lang w:eastAsia="ru-RU"/>
        </w:rPr>
        <w:t>воз</w:t>
      </w:r>
      <w:r w:rsidRPr="001F14B8">
        <w:rPr>
          <w:rFonts w:ascii="Times New Roman" w:eastAsia="MS Mincho" w:hAnsi="Times New Roman"/>
          <w:sz w:val="28"/>
          <w:szCs w:val="28"/>
          <w:shd w:val="clear" w:color="auto" w:fill="FFFFFF"/>
          <w:lang w:eastAsia="ru-RU"/>
        </w:rPr>
        <w:t xml:space="preserve">действия пищи и </w:t>
      </w:r>
      <w:r w:rsidR="00C0108D" w:rsidRPr="001F14B8">
        <w:rPr>
          <w:rFonts w:ascii="Times New Roman" w:eastAsia="MS Mincho" w:hAnsi="Times New Roman"/>
          <w:sz w:val="28"/>
          <w:szCs w:val="28"/>
          <w:shd w:val="clear" w:color="auto" w:fill="FFFFFF"/>
          <w:lang w:eastAsia="ru-RU"/>
        </w:rPr>
        <w:t xml:space="preserve">других </w:t>
      </w:r>
      <w:r w:rsidRPr="001F14B8">
        <w:rPr>
          <w:rFonts w:ascii="Times New Roman" w:eastAsia="MS Mincho" w:hAnsi="Times New Roman"/>
          <w:sz w:val="28"/>
          <w:szCs w:val="28"/>
          <w:shd w:val="clear" w:color="auto" w:fill="FFFFFF"/>
          <w:lang w:eastAsia="ru-RU"/>
        </w:rPr>
        <w:t>посторонних веществ. Под таким слоем снижается активность воспалительного процесса, размягчаются корочки, быстрее заживают язвы и эрозии. Слизистые вещества алтея смягчают вкус острых и кислых продуктов веществ, уменьшают раздражение при воспалительных и язвенных процессах на слизистых оболочках, предохраняют ткани от высыхания, вследствие чего они смягчаются, а это в свою очередь ускоряет выздоровление</w:t>
      </w:r>
      <w:r w:rsidR="00BF2E74" w:rsidRPr="001F14B8">
        <w:rPr>
          <w:rFonts w:ascii="Times New Roman" w:eastAsia="MS Mincho" w:hAnsi="Times New Roman"/>
          <w:sz w:val="28"/>
          <w:szCs w:val="28"/>
          <w:shd w:val="clear" w:color="auto" w:fill="FFFFFF"/>
          <w:lang w:eastAsia="ru-RU"/>
        </w:rPr>
        <w:t xml:space="preserve"> </w:t>
      </w:r>
      <w:r w:rsidR="005C75A7" w:rsidRPr="001F14B8">
        <w:rPr>
          <w:rFonts w:ascii="Times New Roman" w:eastAsia="MS Mincho" w:hAnsi="Times New Roman"/>
          <w:sz w:val="28"/>
          <w:szCs w:val="28"/>
          <w:shd w:val="clear" w:color="auto" w:fill="FFFFFF"/>
          <w:lang w:eastAsia="ru-RU"/>
        </w:rPr>
        <w:t>[</w:t>
      </w:r>
      <w:r w:rsidR="007B594A" w:rsidRPr="001F14B8">
        <w:rPr>
          <w:rFonts w:ascii="Times New Roman" w:eastAsia="MS Mincho" w:hAnsi="Times New Roman"/>
          <w:sz w:val="28"/>
          <w:szCs w:val="28"/>
          <w:shd w:val="clear" w:color="auto" w:fill="FFFFFF"/>
          <w:lang w:eastAsia="ru-RU"/>
        </w:rPr>
        <w:t>1,2,6</w:t>
      </w:r>
      <w:r w:rsidR="00D05205" w:rsidRPr="001F14B8">
        <w:rPr>
          <w:rFonts w:ascii="Times New Roman" w:eastAsia="MS Mincho" w:hAnsi="Times New Roman"/>
          <w:sz w:val="28"/>
          <w:szCs w:val="28"/>
          <w:shd w:val="clear" w:color="auto" w:fill="FFFFFF"/>
          <w:lang w:eastAsia="ru-RU"/>
        </w:rPr>
        <w:t>4</w:t>
      </w:r>
      <w:r w:rsidR="005C75A7" w:rsidRPr="001F14B8">
        <w:rPr>
          <w:rFonts w:ascii="Times New Roman" w:eastAsia="MS Mincho" w:hAnsi="Times New Roman"/>
          <w:sz w:val="28"/>
          <w:szCs w:val="28"/>
          <w:shd w:val="clear" w:color="auto" w:fill="FFFFFF"/>
          <w:lang w:eastAsia="ru-RU"/>
        </w:rPr>
        <w:t xml:space="preserve">, </w:t>
      </w:r>
      <w:r w:rsidR="005C75A7" w:rsidRPr="001F14B8">
        <w:rPr>
          <w:rFonts w:ascii="Times New Roman" w:eastAsia="MS Mincho" w:hAnsi="Times New Roman"/>
          <w:bCs/>
          <w:sz w:val="28"/>
          <w:szCs w:val="28"/>
          <w:shd w:val="clear" w:color="auto" w:fill="FFFFFF"/>
          <w:lang w:eastAsia="ru-RU"/>
        </w:rPr>
        <w:t xml:space="preserve">С. </w:t>
      </w:r>
      <w:r w:rsidR="005C75A7" w:rsidRPr="001F14B8">
        <w:rPr>
          <w:rFonts w:ascii="Times New Roman" w:eastAsia="MS Mincho" w:hAnsi="Times New Roman"/>
          <w:sz w:val="28"/>
          <w:szCs w:val="28"/>
          <w:shd w:val="clear" w:color="auto" w:fill="FFFFFF"/>
          <w:lang w:eastAsia="ru-RU"/>
        </w:rPr>
        <w:t>277-280].</w:t>
      </w:r>
    </w:p>
    <w:p w14:paraId="524AD6E8" w14:textId="77777777" w:rsidR="00DF7053" w:rsidRPr="001F14B8" w:rsidRDefault="0053290C" w:rsidP="003C39C3">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b/>
          <w:sz w:val="28"/>
          <w:szCs w:val="28"/>
          <w:shd w:val="clear" w:color="auto" w:fill="FFFFFF"/>
          <w:lang w:eastAsia="ru-RU"/>
        </w:rPr>
        <w:t>Семена льна.</w:t>
      </w:r>
      <w:r w:rsidR="00ED2E2A" w:rsidRPr="001F14B8">
        <w:rPr>
          <w:rFonts w:ascii="Times New Roman" w:eastAsia="MS Mincho" w:hAnsi="Times New Roman"/>
          <w:sz w:val="28"/>
          <w:szCs w:val="28"/>
          <w:shd w:val="clear" w:color="auto" w:fill="FFFFFF"/>
          <w:lang w:eastAsia="ru-RU"/>
        </w:rPr>
        <w:t xml:space="preserve"> </w:t>
      </w:r>
      <w:r w:rsidR="00DF7053" w:rsidRPr="001F14B8">
        <w:rPr>
          <w:rFonts w:ascii="Times New Roman" w:eastAsia="MS Mincho" w:hAnsi="Times New Roman"/>
          <w:sz w:val="28"/>
          <w:szCs w:val="28"/>
          <w:shd w:val="clear" w:color="auto" w:fill="FFFFFF"/>
          <w:lang w:eastAsia="ru-RU"/>
        </w:rPr>
        <w:t>Семена льна посевного (</w:t>
      </w:r>
      <w:proofErr w:type="spellStart"/>
      <w:r w:rsidR="00DF7053" w:rsidRPr="001F14B8">
        <w:rPr>
          <w:rFonts w:ascii="Times New Roman" w:eastAsia="MS Mincho" w:hAnsi="Times New Roman"/>
          <w:sz w:val="28"/>
          <w:szCs w:val="28"/>
          <w:shd w:val="clear" w:color="auto" w:fill="FFFFFF"/>
          <w:lang w:eastAsia="ru-RU"/>
        </w:rPr>
        <w:t>Linum</w:t>
      </w:r>
      <w:proofErr w:type="spellEnd"/>
      <w:r w:rsidR="00DF7053" w:rsidRPr="001F14B8">
        <w:rPr>
          <w:rFonts w:ascii="Times New Roman" w:eastAsia="MS Mincho" w:hAnsi="Times New Roman"/>
          <w:sz w:val="28"/>
          <w:szCs w:val="28"/>
          <w:shd w:val="clear" w:color="auto" w:fill="FFFFFF"/>
          <w:lang w:eastAsia="ru-RU"/>
        </w:rPr>
        <w:t xml:space="preserve"> </w:t>
      </w:r>
      <w:proofErr w:type="spellStart"/>
      <w:r w:rsidR="00DF7053" w:rsidRPr="001F14B8">
        <w:rPr>
          <w:rFonts w:ascii="Times New Roman" w:eastAsia="MS Mincho" w:hAnsi="Times New Roman"/>
          <w:sz w:val="28"/>
          <w:szCs w:val="28"/>
          <w:shd w:val="clear" w:color="auto" w:fill="FFFFFF"/>
          <w:lang w:eastAsia="ru-RU"/>
        </w:rPr>
        <w:t>usitatissimum</w:t>
      </w:r>
      <w:proofErr w:type="spellEnd"/>
      <w:r w:rsidR="00DF7053" w:rsidRPr="001F14B8">
        <w:rPr>
          <w:rFonts w:ascii="Times New Roman" w:eastAsia="MS Mincho" w:hAnsi="Times New Roman"/>
          <w:sz w:val="28"/>
          <w:szCs w:val="28"/>
          <w:shd w:val="clear" w:color="auto" w:fill="FFFFFF"/>
          <w:lang w:eastAsia="ru-RU"/>
        </w:rPr>
        <w:t xml:space="preserve">) широко используются в фармацевтической промышленности и медицине. Они содержат множество полезных компонентов, таких как омега-3 жирные кислоты, диетические волокна, антиоксиданты и </w:t>
      </w:r>
      <w:proofErr w:type="spellStart"/>
      <w:r w:rsidR="00DF7053" w:rsidRPr="001F14B8">
        <w:rPr>
          <w:rFonts w:ascii="Times New Roman" w:eastAsia="MS Mincho" w:hAnsi="Times New Roman"/>
          <w:sz w:val="28"/>
          <w:szCs w:val="28"/>
          <w:shd w:val="clear" w:color="auto" w:fill="FFFFFF"/>
          <w:lang w:eastAsia="ru-RU"/>
        </w:rPr>
        <w:t>линганы</w:t>
      </w:r>
      <w:proofErr w:type="spellEnd"/>
      <w:r w:rsidR="00DF7053" w:rsidRPr="001F14B8">
        <w:rPr>
          <w:rFonts w:ascii="Times New Roman" w:eastAsia="MS Mincho" w:hAnsi="Times New Roman"/>
          <w:sz w:val="28"/>
          <w:szCs w:val="28"/>
          <w:shd w:val="clear" w:color="auto" w:fill="FFFFFF"/>
          <w:lang w:eastAsia="ru-RU"/>
        </w:rPr>
        <w:t>. Вот некоторые области, где семена льна посевного нашли применение:</w:t>
      </w:r>
    </w:p>
    <w:p w14:paraId="1C236809" w14:textId="77777777" w:rsidR="00DF7053" w:rsidRPr="001F14B8" w:rsidRDefault="00DF7053" w:rsidP="003C39C3">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Пищевая промышленность: Семена льна посевного используются в производстве пищевых продуктов, таких как хлеб, кексы, хлопья и йогурты. Они добавляются для повышения пищевой ценности продуктов и обогащения их омега-3 жирными кислотами.</w:t>
      </w:r>
    </w:p>
    <w:p w14:paraId="155AEE60" w14:textId="77777777" w:rsidR="00DF7053" w:rsidRPr="001F14B8" w:rsidRDefault="00DF7053" w:rsidP="003C39C3">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Фармацевтическая промышленность: Семена льна посевного содержат лекарственные свойства и используются в производстве лекарственных препаратов. Они могут помочь снизить уровень холестерина, улучшить пищеварение, снизить воспаление и поддерживать здоровье сердца.</w:t>
      </w:r>
    </w:p>
    <w:p w14:paraId="5C7788D4" w14:textId="77777777" w:rsidR="00DF7053" w:rsidRPr="001F14B8" w:rsidRDefault="00DF7053" w:rsidP="003C39C3">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Медицина: Семена льна посевного используются в традиционной медицине для лечения различных состояний, таких как запоры, синдром раздраженного кишечника, диабет, артрит и симптомы менопаузы. Они также могут помочь снизить риск развития определенных типов рака.</w:t>
      </w:r>
    </w:p>
    <w:p w14:paraId="70C91071" w14:textId="77777777" w:rsidR="00DF7053" w:rsidRPr="001F14B8" w:rsidRDefault="00DF7053" w:rsidP="003C39C3">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Косметическая промышленность: Масло из семян льна посевного используется в косметических продуктах, таких как кремы, маски и шампуни, благодаря своим увлажняющим и питательным свойствам. Оно способствует улучшению состояния кожи, волос и ногтей.</w:t>
      </w:r>
    </w:p>
    <w:p w14:paraId="6C88C0AD" w14:textId="77777777" w:rsidR="0053290C" w:rsidRPr="001F14B8" w:rsidRDefault="003C39C3" w:rsidP="003C39C3">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Семена льна содержат в своем составе огромное количество полезного льняного масла, которое </w:t>
      </w:r>
      <w:proofErr w:type="spellStart"/>
      <w:r w:rsidRPr="001F14B8">
        <w:rPr>
          <w:rFonts w:ascii="Times New Roman" w:eastAsia="MS Mincho" w:hAnsi="Times New Roman"/>
          <w:sz w:val="28"/>
          <w:szCs w:val="28"/>
          <w:shd w:val="clear" w:color="auto" w:fill="FFFFFF"/>
          <w:lang w:eastAsia="ru-RU"/>
        </w:rPr>
        <w:t>приеменяется</w:t>
      </w:r>
      <w:proofErr w:type="spellEnd"/>
      <w:r w:rsidRPr="001F14B8">
        <w:rPr>
          <w:rFonts w:ascii="Times New Roman" w:eastAsia="MS Mincho" w:hAnsi="Times New Roman"/>
          <w:sz w:val="28"/>
          <w:szCs w:val="28"/>
          <w:shd w:val="clear" w:color="auto" w:fill="FFFFFF"/>
          <w:lang w:eastAsia="ru-RU"/>
        </w:rPr>
        <w:t xml:space="preserve"> диетологами. Ценность льняного масла заключается в том, что оно содержит в себе большое количество полезных веществ и в то же время способствует налаживанию уровня холестерина в человеческом организме</w:t>
      </w:r>
      <w:r w:rsidR="005C75A7" w:rsidRPr="001F14B8">
        <w:rPr>
          <w:rFonts w:ascii="Times New Roman" w:eastAsia="MS Mincho" w:hAnsi="Times New Roman"/>
          <w:sz w:val="28"/>
          <w:szCs w:val="28"/>
          <w:shd w:val="clear" w:color="auto" w:fill="FFFFFF"/>
          <w:lang w:eastAsia="ru-RU"/>
        </w:rPr>
        <w:t xml:space="preserve"> [</w:t>
      </w:r>
      <w:r w:rsidR="007B594A" w:rsidRPr="001F14B8">
        <w:rPr>
          <w:rFonts w:ascii="Times New Roman" w:eastAsia="MS Mincho" w:hAnsi="Times New Roman"/>
          <w:sz w:val="28"/>
          <w:szCs w:val="28"/>
          <w:shd w:val="clear" w:color="auto" w:fill="FFFFFF"/>
          <w:lang w:eastAsia="ru-RU"/>
        </w:rPr>
        <w:t>1,2,6</w:t>
      </w:r>
      <w:r w:rsidR="00D05205" w:rsidRPr="001F14B8">
        <w:rPr>
          <w:rFonts w:ascii="Times New Roman" w:eastAsia="MS Mincho" w:hAnsi="Times New Roman"/>
          <w:sz w:val="28"/>
          <w:szCs w:val="28"/>
          <w:shd w:val="clear" w:color="auto" w:fill="FFFFFF"/>
          <w:lang w:eastAsia="ru-RU"/>
        </w:rPr>
        <w:t>4</w:t>
      </w:r>
      <w:r w:rsidR="007B594A" w:rsidRPr="001F14B8">
        <w:rPr>
          <w:rFonts w:ascii="Times New Roman" w:eastAsia="MS Mincho" w:hAnsi="Times New Roman"/>
          <w:sz w:val="28"/>
          <w:szCs w:val="28"/>
          <w:shd w:val="clear" w:color="auto" w:fill="FFFFFF"/>
          <w:lang w:eastAsia="ru-RU"/>
        </w:rPr>
        <w:t>,</w:t>
      </w:r>
      <w:r w:rsidR="005C75A7" w:rsidRPr="001F14B8">
        <w:rPr>
          <w:rFonts w:ascii="Times New Roman" w:eastAsia="MS Mincho" w:hAnsi="Times New Roman"/>
          <w:sz w:val="28"/>
          <w:szCs w:val="28"/>
          <w:shd w:val="clear" w:color="auto" w:fill="FFFFFF"/>
          <w:lang w:eastAsia="ru-RU"/>
        </w:rPr>
        <w:t xml:space="preserve"> </w:t>
      </w:r>
      <w:r w:rsidR="005C75A7" w:rsidRPr="001F14B8">
        <w:rPr>
          <w:rFonts w:ascii="Times New Roman" w:eastAsia="MS Mincho" w:hAnsi="Times New Roman"/>
          <w:bCs/>
          <w:sz w:val="28"/>
          <w:szCs w:val="28"/>
          <w:shd w:val="clear" w:color="auto" w:fill="FFFFFF"/>
          <w:lang w:eastAsia="ru-RU"/>
        </w:rPr>
        <w:t xml:space="preserve">С. </w:t>
      </w:r>
      <w:r w:rsidR="005C75A7" w:rsidRPr="001F14B8">
        <w:rPr>
          <w:rFonts w:ascii="Times New Roman" w:eastAsia="MS Mincho" w:hAnsi="Times New Roman"/>
          <w:sz w:val="28"/>
          <w:szCs w:val="28"/>
          <w:shd w:val="clear" w:color="auto" w:fill="FFFFFF"/>
          <w:lang w:eastAsia="ru-RU"/>
        </w:rPr>
        <w:t>258-259].</w:t>
      </w:r>
    </w:p>
    <w:p w14:paraId="55548FFA" w14:textId="77777777" w:rsidR="00AC1599" w:rsidRPr="001F14B8" w:rsidRDefault="00AC1599"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b/>
          <w:bCs/>
          <w:sz w:val="28"/>
          <w:szCs w:val="28"/>
          <w:shd w:val="clear" w:color="auto" w:fill="FFFFFF"/>
          <w:lang w:eastAsia="ru-RU"/>
        </w:rPr>
        <w:t>Мать-и-мачеха (</w:t>
      </w:r>
      <w:proofErr w:type="spellStart"/>
      <w:r w:rsidRPr="001F14B8">
        <w:rPr>
          <w:rFonts w:ascii="Times New Roman" w:eastAsia="MS Mincho" w:hAnsi="Times New Roman"/>
          <w:b/>
          <w:bCs/>
          <w:sz w:val="28"/>
          <w:szCs w:val="28"/>
          <w:shd w:val="clear" w:color="auto" w:fill="FFFFFF"/>
          <w:lang w:eastAsia="ru-RU"/>
        </w:rPr>
        <w:t>камчужная</w:t>
      </w:r>
      <w:proofErr w:type="spellEnd"/>
      <w:r w:rsidRPr="001F14B8">
        <w:rPr>
          <w:rFonts w:ascii="Times New Roman" w:eastAsia="MS Mincho" w:hAnsi="Times New Roman"/>
          <w:b/>
          <w:bCs/>
          <w:sz w:val="28"/>
          <w:szCs w:val="28"/>
          <w:shd w:val="clear" w:color="auto" w:fill="FFFFFF"/>
          <w:lang w:eastAsia="ru-RU"/>
        </w:rPr>
        <w:t xml:space="preserve"> трава)</w:t>
      </w:r>
      <w:r w:rsidRPr="001F14B8">
        <w:rPr>
          <w:rFonts w:ascii="Times New Roman" w:eastAsia="MS Mincho" w:hAnsi="Times New Roman"/>
          <w:sz w:val="28"/>
          <w:szCs w:val="28"/>
          <w:shd w:val="clear" w:color="auto" w:fill="FFFFFF"/>
          <w:lang w:eastAsia="ru-RU"/>
        </w:rPr>
        <w:t xml:space="preserve"> – </w:t>
      </w:r>
      <w:proofErr w:type="spellStart"/>
      <w:r w:rsidRPr="001F14B8">
        <w:rPr>
          <w:rFonts w:ascii="Times New Roman" w:eastAsia="MS Mincho" w:hAnsi="Times New Roman"/>
          <w:sz w:val="28"/>
          <w:szCs w:val="28"/>
          <w:shd w:val="clear" w:color="auto" w:fill="FFFFFF"/>
          <w:lang w:eastAsia="ru-RU"/>
        </w:rPr>
        <w:t>Tussilago</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farfara</w:t>
      </w:r>
      <w:proofErr w:type="spellEnd"/>
      <w:r w:rsidRPr="001F14B8">
        <w:rPr>
          <w:rFonts w:ascii="Times New Roman" w:eastAsia="MS Mincho" w:hAnsi="Times New Roman"/>
          <w:sz w:val="28"/>
          <w:szCs w:val="28"/>
          <w:shd w:val="clear" w:color="auto" w:fill="FFFFFF"/>
          <w:lang w:eastAsia="ru-RU"/>
        </w:rPr>
        <w:t xml:space="preserve"> L. Листья мать-и-мачехи содержат углеводы и родственные соединения (слизи, пектин, инулин), стероиды (</w:t>
      </w:r>
      <w:proofErr w:type="spellStart"/>
      <w:r w:rsidRPr="001F14B8">
        <w:rPr>
          <w:rFonts w:ascii="Times New Roman" w:eastAsia="MS Mincho" w:hAnsi="Times New Roman"/>
          <w:sz w:val="28"/>
          <w:szCs w:val="28"/>
          <w:shd w:val="clear" w:color="auto" w:fill="FFFFFF"/>
          <w:lang w:eastAsia="ru-RU"/>
        </w:rPr>
        <w:t>ситостерин</w:t>
      </w:r>
      <w:proofErr w:type="spellEnd"/>
      <w:r w:rsidRPr="001F14B8">
        <w:rPr>
          <w:rFonts w:ascii="Times New Roman" w:eastAsia="MS Mincho" w:hAnsi="Times New Roman"/>
          <w:sz w:val="28"/>
          <w:szCs w:val="28"/>
          <w:shd w:val="clear" w:color="auto" w:fill="FFFFFF"/>
          <w:lang w:eastAsia="ru-RU"/>
        </w:rPr>
        <w:t xml:space="preserve"> и </w:t>
      </w:r>
      <w:proofErr w:type="spellStart"/>
      <w:r w:rsidRPr="001F14B8">
        <w:rPr>
          <w:rFonts w:ascii="Times New Roman" w:eastAsia="MS Mincho" w:hAnsi="Times New Roman"/>
          <w:sz w:val="28"/>
          <w:szCs w:val="28"/>
          <w:shd w:val="clear" w:color="auto" w:fill="FFFFFF"/>
          <w:lang w:eastAsia="ru-RU"/>
        </w:rPr>
        <w:t>стигмастерин</w:t>
      </w:r>
      <w:proofErr w:type="spellEnd"/>
      <w:r w:rsidRPr="001F14B8">
        <w:rPr>
          <w:rFonts w:ascii="Times New Roman" w:eastAsia="MS Mincho" w:hAnsi="Times New Roman"/>
          <w:sz w:val="28"/>
          <w:szCs w:val="28"/>
          <w:shd w:val="clear" w:color="auto" w:fill="FFFFFF"/>
          <w:lang w:eastAsia="ru-RU"/>
        </w:rPr>
        <w:t>), алкалоиды (</w:t>
      </w:r>
      <w:proofErr w:type="spellStart"/>
      <w:r w:rsidRPr="001F14B8">
        <w:rPr>
          <w:rFonts w:ascii="Times New Roman" w:eastAsia="MS Mincho" w:hAnsi="Times New Roman"/>
          <w:sz w:val="28"/>
          <w:szCs w:val="28"/>
          <w:shd w:val="clear" w:color="auto" w:fill="FFFFFF"/>
          <w:lang w:eastAsia="ru-RU"/>
        </w:rPr>
        <w:t>туссилагин</w:t>
      </w:r>
      <w:proofErr w:type="spellEnd"/>
      <w:r w:rsidRPr="001F14B8">
        <w:rPr>
          <w:rFonts w:ascii="Times New Roman" w:eastAsia="MS Mincho" w:hAnsi="Times New Roman"/>
          <w:sz w:val="28"/>
          <w:szCs w:val="28"/>
          <w:shd w:val="clear" w:color="auto" w:fill="FFFFFF"/>
          <w:lang w:eastAsia="ru-RU"/>
        </w:rPr>
        <w:t>), азотсодержащие соединения (холин), дубильные вещества до 8,46%, флавоноиды (</w:t>
      </w:r>
      <w:proofErr w:type="spellStart"/>
      <w:r w:rsidRPr="001F14B8">
        <w:rPr>
          <w:rFonts w:ascii="Times New Roman" w:eastAsia="MS Mincho" w:hAnsi="Times New Roman"/>
          <w:sz w:val="28"/>
          <w:szCs w:val="28"/>
          <w:shd w:val="clear" w:color="auto" w:fill="FFFFFF"/>
          <w:lang w:eastAsia="ru-RU"/>
        </w:rPr>
        <w:t>кемпферол</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кверцитин</w:t>
      </w:r>
      <w:proofErr w:type="spellEnd"/>
      <w:r w:rsidRPr="001F14B8">
        <w:rPr>
          <w:rFonts w:ascii="Times New Roman" w:eastAsia="MS Mincho" w:hAnsi="Times New Roman"/>
          <w:sz w:val="28"/>
          <w:szCs w:val="28"/>
          <w:shd w:val="clear" w:color="auto" w:fill="FFFFFF"/>
          <w:lang w:eastAsia="ru-RU"/>
        </w:rPr>
        <w:t xml:space="preserve">), горькие гликозиды, сапонины, </w:t>
      </w:r>
      <w:r w:rsidRPr="001F14B8">
        <w:rPr>
          <w:rFonts w:ascii="Times New Roman" w:eastAsia="MS Mincho" w:hAnsi="Times New Roman"/>
          <w:sz w:val="28"/>
          <w:szCs w:val="28"/>
          <w:shd w:val="clear" w:color="auto" w:fill="FFFFFF"/>
          <w:lang w:eastAsia="ru-RU"/>
        </w:rPr>
        <w:lastRenderedPageBreak/>
        <w:t>каротиноиды и аскорбиновую кислоту, высшие жирные кислоты (</w:t>
      </w:r>
      <w:proofErr w:type="spellStart"/>
      <w:r w:rsidRPr="001F14B8">
        <w:rPr>
          <w:rFonts w:ascii="Times New Roman" w:eastAsia="MS Mincho" w:hAnsi="Times New Roman"/>
          <w:sz w:val="28"/>
          <w:szCs w:val="28"/>
          <w:shd w:val="clear" w:color="auto" w:fill="FFFFFF"/>
          <w:lang w:eastAsia="ru-RU"/>
        </w:rPr>
        <w:t>каприловая</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пеларгон</w:t>
      </w:r>
      <w:r w:rsidR="003C39C3" w:rsidRPr="001F14B8">
        <w:rPr>
          <w:rFonts w:ascii="Times New Roman" w:eastAsia="MS Mincho" w:hAnsi="Times New Roman"/>
          <w:sz w:val="28"/>
          <w:szCs w:val="28"/>
          <w:shd w:val="clear" w:color="auto" w:fill="FFFFFF"/>
          <w:lang w:eastAsia="ru-RU"/>
        </w:rPr>
        <w:t>овая</w:t>
      </w:r>
      <w:proofErr w:type="spellEnd"/>
      <w:r w:rsidR="003C39C3" w:rsidRPr="001F14B8">
        <w:rPr>
          <w:rFonts w:ascii="Times New Roman" w:eastAsia="MS Mincho" w:hAnsi="Times New Roman"/>
          <w:sz w:val="28"/>
          <w:szCs w:val="28"/>
          <w:shd w:val="clear" w:color="auto" w:fill="FFFFFF"/>
          <w:lang w:eastAsia="ru-RU"/>
        </w:rPr>
        <w:t xml:space="preserve">, </w:t>
      </w:r>
      <w:proofErr w:type="spellStart"/>
      <w:r w:rsidR="003C39C3" w:rsidRPr="001F14B8">
        <w:rPr>
          <w:rFonts w:ascii="Times New Roman" w:eastAsia="MS Mincho" w:hAnsi="Times New Roman"/>
          <w:sz w:val="28"/>
          <w:szCs w:val="28"/>
          <w:shd w:val="clear" w:color="auto" w:fill="FFFFFF"/>
          <w:lang w:eastAsia="ru-RU"/>
        </w:rPr>
        <w:t>каприновая</w:t>
      </w:r>
      <w:proofErr w:type="spellEnd"/>
      <w:r w:rsidR="003C39C3" w:rsidRPr="001F14B8">
        <w:rPr>
          <w:rFonts w:ascii="Times New Roman" w:eastAsia="MS Mincho" w:hAnsi="Times New Roman"/>
          <w:sz w:val="28"/>
          <w:szCs w:val="28"/>
          <w:shd w:val="clear" w:color="auto" w:fill="FFFFFF"/>
          <w:lang w:eastAsia="ru-RU"/>
        </w:rPr>
        <w:t xml:space="preserve"> и др.), липиды</w:t>
      </w:r>
      <w:r w:rsidRPr="001F14B8">
        <w:rPr>
          <w:rFonts w:ascii="Times New Roman" w:eastAsia="MS Mincho" w:hAnsi="Times New Roman"/>
          <w:sz w:val="28"/>
          <w:szCs w:val="28"/>
          <w:shd w:val="clear" w:color="auto" w:fill="FFFFFF"/>
          <w:lang w:eastAsia="ru-RU"/>
        </w:rPr>
        <w:t>.</w:t>
      </w:r>
    </w:p>
    <w:p w14:paraId="28244FA6" w14:textId="77777777" w:rsidR="00AC1599" w:rsidRPr="001F14B8" w:rsidRDefault="00AC1599"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В соцветиях найдены углеводы (полисахариды до 6,9%), </w:t>
      </w:r>
      <w:proofErr w:type="spellStart"/>
      <w:r w:rsidRPr="001F14B8">
        <w:rPr>
          <w:rFonts w:ascii="Times New Roman" w:eastAsia="MS Mincho" w:hAnsi="Times New Roman"/>
          <w:sz w:val="28"/>
          <w:szCs w:val="28"/>
          <w:shd w:val="clear" w:color="auto" w:fill="FFFFFF"/>
          <w:lang w:eastAsia="ru-RU"/>
        </w:rPr>
        <w:t>сексвитерпеноиды</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туссилагон</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тритерпеноиды</w:t>
      </w:r>
      <w:proofErr w:type="spellEnd"/>
      <w:r w:rsidRPr="001F14B8">
        <w:rPr>
          <w:rFonts w:ascii="Times New Roman" w:eastAsia="MS Mincho" w:hAnsi="Times New Roman"/>
          <w:sz w:val="28"/>
          <w:szCs w:val="28"/>
          <w:shd w:val="clear" w:color="auto" w:fill="FFFFFF"/>
          <w:lang w:eastAsia="ru-RU"/>
        </w:rPr>
        <w:t xml:space="preserve"> (β-</w:t>
      </w:r>
      <w:proofErr w:type="spellStart"/>
      <w:r w:rsidRPr="001F14B8">
        <w:rPr>
          <w:rFonts w:ascii="Times New Roman" w:eastAsia="MS Mincho" w:hAnsi="Times New Roman"/>
          <w:sz w:val="28"/>
          <w:szCs w:val="28"/>
          <w:shd w:val="clear" w:color="auto" w:fill="FFFFFF"/>
          <w:lang w:eastAsia="ru-RU"/>
        </w:rPr>
        <w:t>амирин</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таракстерин</w:t>
      </w:r>
      <w:proofErr w:type="spellEnd"/>
      <w:r w:rsidRPr="001F14B8">
        <w:rPr>
          <w:rFonts w:ascii="Times New Roman" w:eastAsia="MS Mincho" w:hAnsi="Times New Roman"/>
          <w:sz w:val="28"/>
          <w:szCs w:val="28"/>
          <w:shd w:val="clear" w:color="auto" w:fill="FFFFFF"/>
          <w:lang w:eastAsia="ru-RU"/>
        </w:rPr>
        <w:t>), каротиноиды, стероидные соединения (β-</w:t>
      </w:r>
      <w:proofErr w:type="spellStart"/>
      <w:r w:rsidRPr="001F14B8">
        <w:rPr>
          <w:rFonts w:ascii="Times New Roman" w:eastAsia="MS Mincho" w:hAnsi="Times New Roman"/>
          <w:sz w:val="28"/>
          <w:szCs w:val="28"/>
          <w:shd w:val="clear" w:color="auto" w:fill="FFFFFF"/>
          <w:lang w:eastAsia="ru-RU"/>
        </w:rPr>
        <w:t>ситостерин</w:t>
      </w:r>
      <w:proofErr w:type="spellEnd"/>
      <w:r w:rsidRPr="001F14B8">
        <w:rPr>
          <w:rFonts w:ascii="Times New Roman" w:eastAsia="MS Mincho" w:hAnsi="Times New Roman"/>
          <w:sz w:val="28"/>
          <w:szCs w:val="28"/>
          <w:shd w:val="clear" w:color="auto" w:fill="FFFFFF"/>
          <w:lang w:eastAsia="ru-RU"/>
        </w:rPr>
        <w:t xml:space="preserve"> и </w:t>
      </w:r>
      <w:proofErr w:type="spellStart"/>
      <w:r w:rsidRPr="001F14B8">
        <w:rPr>
          <w:rFonts w:ascii="Times New Roman" w:eastAsia="MS Mincho" w:hAnsi="Times New Roman"/>
          <w:sz w:val="28"/>
          <w:szCs w:val="28"/>
          <w:shd w:val="clear" w:color="auto" w:fill="FFFFFF"/>
          <w:lang w:eastAsia="ru-RU"/>
        </w:rPr>
        <w:t>стигмастерин</w:t>
      </w:r>
      <w:proofErr w:type="spellEnd"/>
      <w:r w:rsidRPr="001F14B8">
        <w:rPr>
          <w:rFonts w:ascii="Times New Roman" w:eastAsia="MS Mincho" w:hAnsi="Times New Roman"/>
          <w:sz w:val="28"/>
          <w:szCs w:val="28"/>
          <w:shd w:val="clear" w:color="auto" w:fill="FFFFFF"/>
          <w:lang w:eastAsia="ru-RU"/>
        </w:rPr>
        <w:t>), алкалоиды (</w:t>
      </w:r>
      <w:proofErr w:type="spellStart"/>
      <w:r w:rsidRPr="001F14B8">
        <w:rPr>
          <w:rFonts w:ascii="Times New Roman" w:eastAsia="MS Mincho" w:hAnsi="Times New Roman"/>
          <w:sz w:val="28"/>
          <w:szCs w:val="28"/>
          <w:shd w:val="clear" w:color="auto" w:fill="FFFFFF"/>
          <w:lang w:eastAsia="ru-RU"/>
        </w:rPr>
        <w:t>туссилагин</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сенкиркин</w:t>
      </w:r>
      <w:proofErr w:type="spellEnd"/>
      <w:r w:rsidRPr="001F14B8">
        <w:rPr>
          <w:rFonts w:ascii="Times New Roman" w:eastAsia="MS Mincho" w:hAnsi="Times New Roman"/>
          <w:sz w:val="28"/>
          <w:szCs w:val="28"/>
          <w:shd w:val="clear" w:color="auto" w:fill="FFFFFF"/>
          <w:lang w:eastAsia="ru-RU"/>
        </w:rPr>
        <w:t>), фенолкарбоновые кислоты и их производные (</w:t>
      </w:r>
      <w:proofErr w:type="spellStart"/>
      <w:r w:rsidRPr="001F14B8">
        <w:rPr>
          <w:rFonts w:ascii="Times New Roman" w:eastAsia="MS Mincho" w:hAnsi="Times New Roman"/>
          <w:sz w:val="28"/>
          <w:szCs w:val="28"/>
          <w:shd w:val="clear" w:color="auto" w:fill="FFFFFF"/>
          <w:lang w:eastAsia="ru-RU"/>
        </w:rPr>
        <w:t>феруловая</w:t>
      </w:r>
      <w:proofErr w:type="spellEnd"/>
      <w:r w:rsidRPr="001F14B8">
        <w:rPr>
          <w:rFonts w:ascii="Times New Roman" w:eastAsia="MS Mincho" w:hAnsi="Times New Roman"/>
          <w:sz w:val="28"/>
          <w:szCs w:val="28"/>
          <w:shd w:val="clear" w:color="auto" w:fill="FFFFFF"/>
          <w:lang w:eastAsia="ru-RU"/>
        </w:rPr>
        <w:t xml:space="preserve">, кофейная, </w:t>
      </w:r>
      <w:proofErr w:type="spellStart"/>
      <w:r w:rsidRPr="001F14B8">
        <w:rPr>
          <w:rFonts w:ascii="Times New Roman" w:eastAsia="MS Mincho" w:hAnsi="Times New Roman"/>
          <w:sz w:val="28"/>
          <w:szCs w:val="28"/>
          <w:shd w:val="clear" w:color="auto" w:fill="FFFFFF"/>
          <w:lang w:eastAsia="ru-RU"/>
        </w:rPr>
        <w:t>гидроксибензойная</w:t>
      </w:r>
      <w:proofErr w:type="spellEnd"/>
      <w:r w:rsidRPr="001F14B8">
        <w:rPr>
          <w:rFonts w:ascii="Times New Roman" w:eastAsia="MS Mincho" w:hAnsi="Times New Roman"/>
          <w:sz w:val="28"/>
          <w:szCs w:val="28"/>
          <w:shd w:val="clear" w:color="auto" w:fill="FFFFFF"/>
          <w:lang w:eastAsia="ru-RU"/>
        </w:rPr>
        <w:t xml:space="preserve"> и др.), флавоноиды (рутин 0,36%, </w:t>
      </w:r>
      <w:proofErr w:type="spellStart"/>
      <w:r w:rsidRPr="001F14B8">
        <w:rPr>
          <w:rFonts w:ascii="Times New Roman" w:eastAsia="MS Mincho" w:hAnsi="Times New Roman"/>
          <w:sz w:val="28"/>
          <w:szCs w:val="28"/>
          <w:shd w:val="clear" w:color="auto" w:fill="FFFFFF"/>
          <w:lang w:eastAsia="ru-RU"/>
        </w:rPr>
        <w:t>гиперозид</w:t>
      </w:r>
      <w:proofErr w:type="spellEnd"/>
      <w:r w:rsidRPr="001F14B8">
        <w:rPr>
          <w:rFonts w:ascii="Times New Roman" w:eastAsia="MS Mincho" w:hAnsi="Times New Roman"/>
          <w:sz w:val="28"/>
          <w:szCs w:val="28"/>
          <w:shd w:val="clear" w:color="auto" w:fill="FFFFFF"/>
          <w:lang w:eastAsia="ru-RU"/>
        </w:rPr>
        <w:t xml:space="preserve"> 0,28%, </w:t>
      </w:r>
      <w:proofErr w:type="spellStart"/>
      <w:r w:rsidRPr="001F14B8">
        <w:rPr>
          <w:rFonts w:ascii="Times New Roman" w:eastAsia="MS Mincho" w:hAnsi="Times New Roman"/>
          <w:sz w:val="28"/>
          <w:szCs w:val="28"/>
          <w:shd w:val="clear" w:color="auto" w:fill="FFFFFF"/>
          <w:lang w:eastAsia="ru-RU"/>
        </w:rPr>
        <w:t>кверцетин</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кемпферол</w:t>
      </w:r>
      <w:proofErr w:type="spellEnd"/>
      <w:r w:rsidRPr="001F14B8">
        <w:rPr>
          <w:rFonts w:ascii="Times New Roman" w:eastAsia="MS Mincho" w:hAnsi="Times New Roman"/>
          <w:sz w:val="28"/>
          <w:szCs w:val="28"/>
          <w:shd w:val="clear" w:color="auto" w:fill="FFFFFF"/>
          <w:lang w:eastAsia="ru-RU"/>
        </w:rPr>
        <w:t xml:space="preserve"> и др.), дубильные вещества, высшие жирные кислоты [</w:t>
      </w:r>
      <w:r w:rsidR="007B594A" w:rsidRPr="001F14B8">
        <w:rPr>
          <w:rFonts w:ascii="Times New Roman" w:eastAsia="MS Mincho" w:hAnsi="Times New Roman"/>
          <w:sz w:val="28"/>
          <w:szCs w:val="28"/>
          <w:shd w:val="clear" w:color="auto" w:fill="FFFFFF"/>
          <w:lang w:eastAsia="ru-RU"/>
        </w:rPr>
        <w:t>1,2,6</w:t>
      </w:r>
      <w:r w:rsidR="00D05205" w:rsidRPr="001F14B8">
        <w:rPr>
          <w:rFonts w:ascii="Times New Roman" w:eastAsia="MS Mincho" w:hAnsi="Times New Roman"/>
          <w:sz w:val="28"/>
          <w:szCs w:val="28"/>
          <w:shd w:val="clear" w:color="auto" w:fill="FFFFFF"/>
          <w:lang w:eastAsia="ru-RU"/>
        </w:rPr>
        <w:t>4</w:t>
      </w:r>
      <w:r w:rsidRPr="001F14B8">
        <w:rPr>
          <w:rFonts w:ascii="Times New Roman" w:eastAsia="MS Mincho" w:hAnsi="Times New Roman"/>
          <w:sz w:val="28"/>
          <w:szCs w:val="28"/>
          <w:shd w:val="clear" w:color="auto" w:fill="FFFFFF"/>
          <w:lang w:eastAsia="ru-RU"/>
        </w:rPr>
        <w:t>, С. 207-208].</w:t>
      </w:r>
    </w:p>
    <w:p w14:paraId="14106761" w14:textId="77777777" w:rsidR="00AC1599" w:rsidRPr="001F14B8" w:rsidRDefault="00AC1599"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b/>
          <w:bCs/>
          <w:sz w:val="28"/>
          <w:szCs w:val="28"/>
          <w:shd w:val="clear" w:color="auto" w:fill="FFFFFF"/>
          <w:lang w:eastAsia="ru-RU"/>
        </w:rPr>
        <w:t>Солодка голая (</w:t>
      </w:r>
      <w:proofErr w:type="spellStart"/>
      <w:r w:rsidRPr="001F14B8">
        <w:rPr>
          <w:rFonts w:ascii="Times New Roman" w:eastAsia="MS Mincho" w:hAnsi="Times New Roman"/>
          <w:b/>
          <w:bCs/>
          <w:sz w:val="28"/>
          <w:szCs w:val="28"/>
          <w:shd w:val="clear" w:color="auto" w:fill="FFFFFF"/>
          <w:lang w:eastAsia="ru-RU"/>
        </w:rPr>
        <w:t>Glycyrrhiza</w:t>
      </w:r>
      <w:proofErr w:type="spellEnd"/>
      <w:r w:rsidRPr="001F14B8">
        <w:rPr>
          <w:rFonts w:ascii="Times New Roman" w:eastAsia="MS Mincho" w:hAnsi="Times New Roman"/>
          <w:b/>
          <w:bCs/>
          <w:sz w:val="28"/>
          <w:szCs w:val="28"/>
          <w:shd w:val="clear" w:color="auto" w:fill="FFFFFF"/>
          <w:lang w:eastAsia="ru-RU"/>
        </w:rPr>
        <w:t xml:space="preserve"> </w:t>
      </w:r>
      <w:proofErr w:type="spellStart"/>
      <w:r w:rsidRPr="001F14B8">
        <w:rPr>
          <w:rFonts w:ascii="Times New Roman" w:eastAsia="MS Mincho" w:hAnsi="Times New Roman"/>
          <w:b/>
          <w:bCs/>
          <w:sz w:val="28"/>
          <w:szCs w:val="28"/>
          <w:shd w:val="clear" w:color="auto" w:fill="FFFFFF"/>
          <w:lang w:eastAsia="ru-RU"/>
        </w:rPr>
        <w:t>glabra</w:t>
      </w:r>
      <w:proofErr w:type="spellEnd"/>
      <w:r w:rsidRPr="001F14B8">
        <w:rPr>
          <w:rFonts w:ascii="Times New Roman" w:eastAsia="MS Mincho" w:hAnsi="Times New Roman"/>
          <w:b/>
          <w:bCs/>
          <w:sz w:val="28"/>
          <w:szCs w:val="28"/>
          <w:shd w:val="clear" w:color="auto" w:fill="FFFFFF"/>
          <w:lang w:eastAsia="ru-RU"/>
        </w:rPr>
        <w:t xml:space="preserve"> L.)</w:t>
      </w:r>
      <w:r w:rsidRPr="001F14B8">
        <w:rPr>
          <w:rFonts w:ascii="Times New Roman" w:eastAsia="MS Mincho" w:hAnsi="Times New Roman"/>
          <w:sz w:val="28"/>
          <w:szCs w:val="28"/>
          <w:shd w:val="clear" w:color="auto" w:fill="FFFFFF"/>
          <w:lang w:eastAsia="ru-RU"/>
        </w:rPr>
        <w:t xml:space="preserve"> – многолетнее корневищное травянистое растение высотой до 150 см. </w:t>
      </w:r>
    </w:p>
    <w:p w14:paraId="545AA012" w14:textId="77777777" w:rsidR="00AC1599" w:rsidRPr="001F14B8" w:rsidRDefault="00AC1599"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В медицине применяют неочищенный и очищенный от пробки корень     солодки. Очищенный солодковый корень получают путем очистки от пробки </w:t>
      </w:r>
      <w:r w:rsidR="00CA26FA" w:rsidRPr="001F14B8">
        <w:rPr>
          <w:rFonts w:ascii="Times New Roman" w:eastAsia="MS Mincho" w:hAnsi="Times New Roman"/>
          <w:sz w:val="28"/>
          <w:szCs w:val="28"/>
          <w:shd w:val="clear" w:color="auto" w:fill="FFFFFF"/>
          <w:lang w:eastAsia="ru-RU"/>
        </w:rPr>
        <w:t>преимущественно</w:t>
      </w:r>
      <w:r w:rsidRPr="001F14B8">
        <w:rPr>
          <w:rFonts w:ascii="Times New Roman" w:eastAsia="MS Mincho" w:hAnsi="Times New Roman"/>
          <w:sz w:val="28"/>
          <w:szCs w:val="28"/>
          <w:shd w:val="clear" w:color="auto" w:fill="FFFFFF"/>
          <w:lang w:eastAsia="ru-RU"/>
        </w:rPr>
        <w:t xml:space="preserve"> ровных и </w:t>
      </w:r>
      <w:r w:rsidR="00CA26FA" w:rsidRPr="001F14B8">
        <w:rPr>
          <w:rFonts w:ascii="Times New Roman" w:eastAsia="MS Mincho" w:hAnsi="Times New Roman"/>
          <w:sz w:val="28"/>
          <w:szCs w:val="28"/>
          <w:shd w:val="clear" w:color="auto" w:fill="FFFFFF"/>
          <w:lang w:eastAsia="ru-RU"/>
        </w:rPr>
        <w:t>довольно</w:t>
      </w:r>
      <w:r w:rsidRPr="001F14B8">
        <w:rPr>
          <w:rFonts w:ascii="Times New Roman" w:eastAsia="MS Mincho" w:hAnsi="Times New Roman"/>
          <w:sz w:val="28"/>
          <w:szCs w:val="28"/>
          <w:shd w:val="clear" w:color="auto" w:fill="FFFFFF"/>
          <w:lang w:eastAsia="ru-RU"/>
        </w:rPr>
        <w:t xml:space="preserve"> толстых </w:t>
      </w:r>
      <w:r w:rsidR="00C30CFA" w:rsidRPr="001F14B8">
        <w:rPr>
          <w:rFonts w:ascii="Times New Roman" w:eastAsia="MS Mincho" w:hAnsi="Times New Roman"/>
          <w:sz w:val="28"/>
          <w:szCs w:val="28"/>
          <w:shd w:val="clear" w:color="auto" w:fill="FFFFFF"/>
          <w:lang w:eastAsia="ru-RU"/>
        </w:rPr>
        <w:t>участков</w:t>
      </w:r>
      <w:r w:rsidRPr="001F14B8">
        <w:rPr>
          <w:rFonts w:ascii="Times New Roman" w:eastAsia="MS Mincho" w:hAnsi="Times New Roman"/>
          <w:sz w:val="28"/>
          <w:szCs w:val="28"/>
          <w:shd w:val="clear" w:color="auto" w:fill="FFFFFF"/>
          <w:lang w:eastAsia="ru-RU"/>
        </w:rPr>
        <w:t xml:space="preserve"> свежих или слегка под</w:t>
      </w:r>
      <w:r w:rsidR="00C30CFA" w:rsidRPr="001F14B8">
        <w:rPr>
          <w:rFonts w:ascii="Times New Roman" w:eastAsia="MS Mincho" w:hAnsi="Times New Roman"/>
          <w:sz w:val="28"/>
          <w:szCs w:val="28"/>
          <w:shd w:val="clear" w:color="auto" w:fill="FFFFFF"/>
          <w:lang w:eastAsia="ru-RU"/>
        </w:rPr>
        <w:t>сушенных</w:t>
      </w:r>
      <w:r w:rsidRPr="001F14B8">
        <w:rPr>
          <w:rFonts w:ascii="Times New Roman" w:eastAsia="MS Mincho" w:hAnsi="Times New Roman"/>
          <w:sz w:val="28"/>
          <w:szCs w:val="28"/>
          <w:shd w:val="clear" w:color="auto" w:fill="FFFFFF"/>
          <w:lang w:eastAsia="ru-RU"/>
        </w:rPr>
        <w:t xml:space="preserve"> корней и корневищ. Очи</w:t>
      </w:r>
      <w:r w:rsidR="00C30CFA" w:rsidRPr="001F14B8">
        <w:rPr>
          <w:rFonts w:ascii="Times New Roman" w:eastAsia="MS Mincho" w:hAnsi="Times New Roman"/>
          <w:sz w:val="28"/>
          <w:szCs w:val="28"/>
          <w:shd w:val="clear" w:color="auto" w:fill="FFFFFF"/>
          <w:lang w:eastAsia="ru-RU"/>
        </w:rPr>
        <w:t>щение</w:t>
      </w:r>
      <w:r w:rsidRPr="001F14B8">
        <w:rPr>
          <w:rFonts w:ascii="Times New Roman" w:eastAsia="MS Mincho" w:hAnsi="Times New Roman"/>
          <w:sz w:val="28"/>
          <w:szCs w:val="28"/>
          <w:shd w:val="clear" w:color="auto" w:fill="FFFFFF"/>
          <w:lang w:eastAsia="ru-RU"/>
        </w:rPr>
        <w:t xml:space="preserve"> </w:t>
      </w:r>
      <w:r w:rsidR="00C30CFA" w:rsidRPr="001F14B8">
        <w:rPr>
          <w:rFonts w:ascii="Times New Roman" w:eastAsia="MS Mincho" w:hAnsi="Times New Roman"/>
          <w:sz w:val="28"/>
          <w:szCs w:val="28"/>
          <w:shd w:val="clear" w:color="auto" w:fill="FFFFFF"/>
          <w:lang w:eastAsia="ru-RU"/>
        </w:rPr>
        <w:t>осуществляют</w:t>
      </w:r>
      <w:r w:rsidRPr="001F14B8">
        <w:rPr>
          <w:rFonts w:ascii="Times New Roman" w:eastAsia="MS Mincho" w:hAnsi="Times New Roman"/>
          <w:sz w:val="28"/>
          <w:szCs w:val="28"/>
          <w:shd w:val="clear" w:color="auto" w:fill="FFFFFF"/>
          <w:lang w:eastAsia="ru-RU"/>
        </w:rPr>
        <w:t xml:space="preserve"> вручную </w:t>
      </w:r>
      <w:r w:rsidR="00C30CFA" w:rsidRPr="001F14B8">
        <w:rPr>
          <w:rFonts w:ascii="Times New Roman" w:eastAsia="MS Mincho" w:hAnsi="Times New Roman"/>
          <w:sz w:val="28"/>
          <w:szCs w:val="28"/>
          <w:shd w:val="clear" w:color="auto" w:fill="FFFFFF"/>
          <w:lang w:eastAsia="ru-RU"/>
        </w:rPr>
        <w:t xml:space="preserve">с помощью </w:t>
      </w:r>
      <w:r w:rsidRPr="001F14B8">
        <w:rPr>
          <w:rFonts w:ascii="Times New Roman" w:eastAsia="MS Mincho" w:hAnsi="Times New Roman"/>
          <w:sz w:val="28"/>
          <w:szCs w:val="28"/>
          <w:shd w:val="clear" w:color="auto" w:fill="FFFFFF"/>
          <w:lang w:eastAsia="ru-RU"/>
        </w:rPr>
        <w:t>нож</w:t>
      </w:r>
      <w:r w:rsidR="00C30CFA" w:rsidRPr="001F14B8">
        <w:rPr>
          <w:rFonts w:ascii="Times New Roman" w:eastAsia="MS Mincho" w:hAnsi="Times New Roman"/>
          <w:sz w:val="28"/>
          <w:szCs w:val="28"/>
          <w:shd w:val="clear" w:color="auto" w:fill="FFFFFF"/>
          <w:lang w:eastAsia="ru-RU"/>
        </w:rPr>
        <w:t xml:space="preserve">ей </w:t>
      </w:r>
      <w:r w:rsidRPr="001F14B8">
        <w:rPr>
          <w:rFonts w:ascii="Times New Roman" w:eastAsia="MS Mincho" w:hAnsi="Times New Roman"/>
          <w:sz w:val="28"/>
          <w:szCs w:val="28"/>
          <w:shd w:val="clear" w:color="auto" w:fill="FFFFFF"/>
          <w:lang w:eastAsia="ru-RU"/>
        </w:rPr>
        <w:t>или специальными устройствами.</w:t>
      </w:r>
    </w:p>
    <w:p w14:paraId="33BBB658" w14:textId="77777777" w:rsidR="00AC1599" w:rsidRPr="001F14B8" w:rsidRDefault="003C39C3"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Корень солодки</w:t>
      </w:r>
      <w:r w:rsidR="00AC1599" w:rsidRPr="001F14B8">
        <w:rPr>
          <w:rFonts w:ascii="Times New Roman" w:eastAsia="MS Mincho" w:hAnsi="Times New Roman"/>
          <w:sz w:val="28"/>
          <w:szCs w:val="28"/>
          <w:shd w:val="clear" w:color="auto" w:fill="FFFFFF"/>
          <w:lang w:eastAsia="ru-RU"/>
        </w:rPr>
        <w:t xml:space="preserve"> в 40 раз слаще сахара</w:t>
      </w:r>
      <w:r w:rsidR="00F51E48" w:rsidRPr="001F14B8">
        <w:rPr>
          <w:rFonts w:ascii="Times New Roman" w:eastAsia="MS Mincho" w:hAnsi="Times New Roman"/>
          <w:sz w:val="28"/>
          <w:szCs w:val="28"/>
          <w:shd w:val="clear" w:color="auto" w:fill="FFFFFF"/>
          <w:lang w:eastAsia="ru-RU"/>
        </w:rPr>
        <w:t>, а также в корнях содержится</w:t>
      </w:r>
      <w:r w:rsidR="00AC1599" w:rsidRPr="001F14B8">
        <w:rPr>
          <w:rFonts w:ascii="Times New Roman" w:eastAsia="MS Mincho" w:hAnsi="Times New Roman"/>
          <w:sz w:val="28"/>
          <w:szCs w:val="28"/>
          <w:shd w:val="clear" w:color="auto" w:fill="FFFFFF"/>
          <w:lang w:eastAsia="ru-RU"/>
        </w:rPr>
        <w:t xml:space="preserve"> до 4% флавоноидов (</w:t>
      </w:r>
      <w:proofErr w:type="spellStart"/>
      <w:r w:rsidR="00F51E48" w:rsidRPr="001F14B8">
        <w:rPr>
          <w:rFonts w:ascii="Times New Roman" w:eastAsia="MS Mincho" w:hAnsi="Times New Roman"/>
          <w:sz w:val="28"/>
          <w:szCs w:val="28"/>
          <w:shd w:val="clear" w:color="auto" w:fill="FFFFFF"/>
          <w:lang w:eastAsia="ru-RU"/>
        </w:rPr>
        <w:t>ликвиритозид</w:t>
      </w:r>
      <w:proofErr w:type="spellEnd"/>
      <w:r w:rsidR="00F51E48" w:rsidRPr="001F14B8">
        <w:rPr>
          <w:rFonts w:ascii="Times New Roman" w:eastAsia="MS Mincho" w:hAnsi="Times New Roman"/>
          <w:sz w:val="28"/>
          <w:szCs w:val="28"/>
          <w:shd w:val="clear" w:color="auto" w:fill="FFFFFF"/>
          <w:lang w:eastAsia="ru-RU"/>
        </w:rPr>
        <w:t xml:space="preserve">, </w:t>
      </w:r>
      <w:proofErr w:type="spellStart"/>
      <w:r w:rsidR="00AC1599" w:rsidRPr="001F14B8">
        <w:rPr>
          <w:rFonts w:ascii="Times New Roman" w:eastAsia="MS Mincho" w:hAnsi="Times New Roman"/>
          <w:sz w:val="28"/>
          <w:szCs w:val="28"/>
          <w:shd w:val="clear" w:color="auto" w:fill="FFFFFF"/>
          <w:lang w:eastAsia="ru-RU"/>
        </w:rPr>
        <w:t>ликвиритин</w:t>
      </w:r>
      <w:proofErr w:type="spellEnd"/>
      <w:r w:rsidR="00AC1599" w:rsidRPr="001F14B8">
        <w:rPr>
          <w:rFonts w:ascii="Times New Roman" w:eastAsia="MS Mincho" w:hAnsi="Times New Roman"/>
          <w:sz w:val="28"/>
          <w:szCs w:val="28"/>
          <w:shd w:val="clear" w:color="auto" w:fill="FFFFFF"/>
          <w:lang w:eastAsia="ru-RU"/>
        </w:rPr>
        <w:t xml:space="preserve">, </w:t>
      </w:r>
      <w:proofErr w:type="spellStart"/>
      <w:r w:rsidR="00AC1599" w:rsidRPr="001F14B8">
        <w:rPr>
          <w:rFonts w:ascii="Times New Roman" w:eastAsia="MS Mincho" w:hAnsi="Times New Roman"/>
          <w:sz w:val="28"/>
          <w:szCs w:val="28"/>
          <w:shd w:val="clear" w:color="auto" w:fill="FFFFFF"/>
          <w:lang w:eastAsia="ru-RU"/>
        </w:rPr>
        <w:t>изоликвиритин</w:t>
      </w:r>
      <w:proofErr w:type="spellEnd"/>
      <w:r w:rsidR="00AC1599" w:rsidRPr="001F14B8">
        <w:rPr>
          <w:rFonts w:ascii="Times New Roman" w:eastAsia="MS Mincho" w:hAnsi="Times New Roman"/>
          <w:sz w:val="28"/>
          <w:szCs w:val="28"/>
          <w:shd w:val="clear" w:color="auto" w:fill="FFFFFF"/>
          <w:lang w:eastAsia="ru-RU"/>
        </w:rPr>
        <w:t xml:space="preserve"> и др.), углеводы (глюкозу, фруктозу, сахарозу, крахмал, полисахариды, целлюлозу, маннит и др.), </w:t>
      </w:r>
      <w:proofErr w:type="spellStart"/>
      <w:r w:rsidR="00AC1599" w:rsidRPr="001F14B8">
        <w:rPr>
          <w:rFonts w:ascii="Times New Roman" w:eastAsia="MS Mincho" w:hAnsi="Times New Roman"/>
          <w:sz w:val="28"/>
          <w:szCs w:val="28"/>
          <w:shd w:val="clear" w:color="auto" w:fill="FFFFFF"/>
          <w:lang w:eastAsia="ru-RU"/>
        </w:rPr>
        <w:t>глабровую</w:t>
      </w:r>
      <w:proofErr w:type="spellEnd"/>
      <w:r w:rsidR="00AC1599" w:rsidRPr="001F14B8">
        <w:rPr>
          <w:rFonts w:ascii="Times New Roman" w:eastAsia="MS Mincho" w:hAnsi="Times New Roman"/>
          <w:sz w:val="28"/>
          <w:szCs w:val="28"/>
          <w:shd w:val="clear" w:color="auto" w:fill="FFFFFF"/>
          <w:lang w:eastAsia="ru-RU"/>
        </w:rPr>
        <w:t xml:space="preserve"> (</w:t>
      </w:r>
      <w:proofErr w:type="spellStart"/>
      <w:r w:rsidR="00AC1599" w:rsidRPr="001F14B8">
        <w:rPr>
          <w:rFonts w:ascii="Times New Roman" w:eastAsia="MS Mincho" w:hAnsi="Times New Roman"/>
          <w:sz w:val="28"/>
          <w:szCs w:val="28"/>
          <w:shd w:val="clear" w:color="auto" w:fill="FFFFFF"/>
          <w:lang w:eastAsia="ru-RU"/>
        </w:rPr>
        <w:t>глицирретовую</w:t>
      </w:r>
      <w:proofErr w:type="spellEnd"/>
      <w:r w:rsidR="00AC1599" w:rsidRPr="001F14B8">
        <w:rPr>
          <w:rFonts w:ascii="Times New Roman" w:eastAsia="MS Mincho" w:hAnsi="Times New Roman"/>
          <w:sz w:val="28"/>
          <w:szCs w:val="28"/>
          <w:shd w:val="clear" w:color="auto" w:fill="FFFFFF"/>
          <w:lang w:eastAsia="ru-RU"/>
        </w:rPr>
        <w:t>) кислоту, стерины (</w:t>
      </w:r>
      <w:r w:rsidR="004E0BB8" w:rsidRPr="001F14B8">
        <w:rPr>
          <w:rFonts w:ascii="Times New Roman" w:eastAsia="MS Mincho" w:hAnsi="Times New Roman"/>
          <w:sz w:val="28"/>
          <w:szCs w:val="28"/>
          <w:shd w:val="clear" w:color="auto" w:fill="FFFFFF"/>
          <w:lang w:eastAsia="ru-RU"/>
        </w:rPr>
        <w:t>β</w:t>
      </w:r>
      <w:r w:rsidR="00AC1599" w:rsidRPr="001F14B8">
        <w:rPr>
          <w:rFonts w:ascii="Times New Roman" w:eastAsia="MS Mincho" w:hAnsi="Times New Roman"/>
          <w:sz w:val="28"/>
          <w:szCs w:val="28"/>
          <w:shd w:val="clear" w:color="auto" w:fill="FFFFFF"/>
          <w:lang w:eastAsia="ru-RU"/>
        </w:rPr>
        <w:t>-</w:t>
      </w:r>
      <w:proofErr w:type="spellStart"/>
      <w:r w:rsidR="00AC1599" w:rsidRPr="001F14B8">
        <w:rPr>
          <w:rFonts w:ascii="Times New Roman" w:eastAsia="MS Mincho" w:hAnsi="Times New Roman"/>
          <w:sz w:val="28"/>
          <w:szCs w:val="28"/>
          <w:shd w:val="clear" w:color="auto" w:fill="FFFFFF"/>
          <w:lang w:eastAsia="ru-RU"/>
        </w:rPr>
        <w:t>ситостерин</w:t>
      </w:r>
      <w:proofErr w:type="spellEnd"/>
      <w:r w:rsidR="00AC1599" w:rsidRPr="001F14B8">
        <w:rPr>
          <w:rFonts w:ascii="Times New Roman" w:eastAsia="MS Mincho" w:hAnsi="Times New Roman"/>
          <w:sz w:val="28"/>
          <w:szCs w:val="28"/>
          <w:shd w:val="clear" w:color="auto" w:fill="FFFFFF"/>
          <w:lang w:eastAsia="ru-RU"/>
        </w:rPr>
        <w:t xml:space="preserve">, эстриол), до 4,6% органических кис лот и их производных (янтарная, </w:t>
      </w:r>
      <w:proofErr w:type="spellStart"/>
      <w:r w:rsidR="00AC1599" w:rsidRPr="001F14B8">
        <w:rPr>
          <w:rFonts w:ascii="Times New Roman" w:eastAsia="MS Mincho" w:hAnsi="Times New Roman"/>
          <w:sz w:val="28"/>
          <w:szCs w:val="28"/>
          <w:shd w:val="clear" w:color="auto" w:fill="FFFFFF"/>
          <w:lang w:eastAsia="ru-RU"/>
        </w:rPr>
        <w:t>фумаровая</w:t>
      </w:r>
      <w:proofErr w:type="spellEnd"/>
      <w:r w:rsidR="00AC1599" w:rsidRPr="001F14B8">
        <w:rPr>
          <w:rFonts w:ascii="Times New Roman" w:eastAsia="MS Mincho" w:hAnsi="Times New Roman"/>
          <w:sz w:val="28"/>
          <w:szCs w:val="28"/>
          <w:shd w:val="clear" w:color="auto" w:fill="FFFFFF"/>
          <w:lang w:eastAsia="ru-RU"/>
        </w:rPr>
        <w:t xml:space="preserve">, </w:t>
      </w:r>
      <w:r w:rsidR="00D05205" w:rsidRPr="001F14B8">
        <w:rPr>
          <w:rFonts w:ascii="Times New Roman" w:eastAsia="MS Mincho" w:hAnsi="Times New Roman"/>
          <w:sz w:val="28"/>
          <w:szCs w:val="28"/>
          <w:shd w:val="clear" w:color="auto" w:fill="FFFFFF"/>
          <w:lang w:eastAsia="ru-RU"/>
        </w:rPr>
        <w:t xml:space="preserve">лимонная,  </w:t>
      </w:r>
      <w:r w:rsidR="00AC1599" w:rsidRPr="001F14B8">
        <w:rPr>
          <w:rFonts w:ascii="Times New Roman" w:eastAsia="MS Mincho" w:hAnsi="Times New Roman"/>
          <w:sz w:val="28"/>
          <w:szCs w:val="28"/>
          <w:shd w:val="clear" w:color="auto" w:fill="FFFFFF"/>
          <w:lang w:eastAsia="ru-RU"/>
        </w:rPr>
        <w:t xml:space="preserve"> яблочная и др.), аспарагин, аскорбиновая кислота, камеди и др</w:t>
      </w:r>
      <w:r w:rsidR="007B594A" w:rsidRPr="001F14B8">
        <w:rPr>
          <w:rFonts w:ascii="Times New Roman" w:eastAsia="MS Mincho" w:hAnsi="Times New Roman"/>
          <w:sz w:val="28"/>
          <w:szCs w:val="28"/>
          <w:shd w:val="clear" w:color="auto" w:fill="FFFFFF"/>
          <w:lang w:eastAsia="ru-RU"/>
        </w:rPr>
        <w:t>.</w:t>
      </w:r>
      <w:r w:rsidR="00AC1599" w:rsidRPr="001F14B8">
        <w:rPr>
          <w:rFonts w:ascii="Times New Roman" w:eastAsia="MS Mincho" w:hAnsi="Times New Roman"/>
          <w:sz w:val="28"/>
          <w:szCs w:val="28"/>
          <w:shd w:val="clear" w:color="auto" w:fill="FFFFFF"/>
          <w:lang w:eastAsia="ru-RU"/>
        </w:rPr>
        <w:t xml:space="preserve"> [</w:t>
      </w:r>
      <w:r w:rsidR="007B594A" w:rsidRPr="001F14B8">
        <w:rPr>
          <w:rFonts w:ascii="Times New Roman" w:eastAsia="MS Mincho" w:hAnsi="Times New Roman"/>
          <w:sz w:val="28"/>
          <w:szCs w:val="28"/>
          <w:shd w:val="clear" w:color="auto" w:fill="FFFFFF"/>
          <w:lang w:eastAsia="ru-RU"/>
        </w:rPr>
        <w:t>1,2,6</w:t>
      </w:r>
      <w:r w:rsidR="00D05205" w:rsidRPr="001F14B8">
        <w:rPr>
          <w:rFonts w:ascii="Times New Roman" w:eastAsia="MS Mincho" w:hAnsi="Times New Roman"/>
          <w:sz w:val="28"/>
          <w:szCs w:val="28"/>
          <w:shd w:val="clear" w:color="auto" w:fill="FFFFFF"/>
          <w:lang w:eastAsia="ru-RU"/>
        </w:rPr>
        <w:t>4</w:t>
      </w:r>
      <w:r w:rsidR="00AC1599" w:rsidRPr="001F14B8">
        <w:rPr>
          <w:rFonts w:ascii="Times New Roman" w:eastAsia="MS Mincho" w:hAnsi="Times New Roman"/>
          <w:sz w:val="28"/>
          <w:szCs w:val="28"/>
          <w:shd w:val="clear" w:color="auto" w:fill="FFFFFF"/>
          <w:lang w:eastAsia="ru-RU"/>
        </w:rPr>
        <w:t>, С. 178-181].</w:t>
      </w:r>
    </w:p>
    <w:p w14:paraId="434F25B6" w14:textId="77777777" w:rsidR="00AC1599" w:rsidRPr="001F14B8" w:rsidRDefault="00AC1599"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b/>
          <w:bCs/>
          <w:sz w:val="28"/>
          <w:szCs w:val="28"/>
          <w:shd w:val="clear" w:color="auto" w:fill="FFFFFF"/>
          <w:lang w:eastAsia="ru-RU"/>
        </w:rPr>
        <w:t>Тысячелистник обыкновенный (</w:t>
      </w:r>
      <w:proofErr w:type="spellStart"/>
      <w:r w:rsidRPr="001F14B8">
        <w:rPr>
          <w:rFonts w:ascii="Times New Roman" w:eastAsia="MS Mincho" w:hAnsi="Times New Roman"/>
          <w:b/>
          <w:bCs/>
          <w:sz w:val="28"/>
          <w:szCs w:val="28"/>
          <w:shd w:val="clear" w:color="auto" w:fill="FFFFFF"/>
          <w:lang w:eastAsia="ru-RU"/>
        </w:rPr>
        <w:t>Achillea</w:t>
      </w:r>
      <w:proofErr w:type="spellEnd"/>
      <w:r w:rsidRPr="001F14B8">
        <w:rPr>
          <w:rFonts w:ascii="Times New Roman" w:eastAsia="MS Mincho" w:hAnsi="Times New Roman"/>
          <w:b/>
          <w:bCs/>
          <w:sz w:val="28"/>
          <w:szCs w:val="28"/>
          <w:shd w:val="clear" w:color="auto" w:fill="FFFFFF"/>
          <w:lang w:eastAsia="ru-RU"/>
        </w:rPr>
        <w:t xml:space="preserve"> </w:t>
      </w:r>
      <w:proofErr w:type="spellStart"/>
      <w:r w:rsidRPr="001F14B8">
        <w:rPr>
          <w:rFonts w:ascii="Times New Roman" w:eastAsia="MS Mincho" w:hAnsi="Times New Roman"/>
          <w:b/>
          <w:bCs/>
          <w:sz w:val="28"/>
          <w:szCs w:val="28"/>
          <w:shd w:val="clear" w:color="auto" w:fill="FFFFFF"/>
          <w:lang w:eastAsia="ru-RU"/>
        </w:rPr>
        <w:t>millefolium</w:t>
      </w:r>
      <w:proofErr w:type="spellEnd"/>
      <w:r w:rsidRPr="001F14B8">
        <w:rPr>
          <w:rFonts w:ascii="Times New Roman" w:eastAsia="MS Mincho" w:hAnsi="Times New Roman"/>
          <w:b/>
          <w:bCs/>
          <w:sz w:val="28"/>
          <w:szCs w:val="28"/>
          <w:shd w:val="clear" w:color="auto" w:fill="FFFFFF"/>
          <w:lang w:eastAsia="ru-RU"/>
        </w:rPr>
        <w:t xml:space="preserve"> L.)</w:t>
      </w:r>
      <w:r w:rsidR="00BF2E74" w:rsidRPr="001F14B8">
        <w:rPr>
          <w:rFonts w:ascii="Times New Roman" w:eastAsia="MS Mincho" w:hAnsi="Times New Roman"/>
          <w:sz w:val="28"/>
          <w:szCs w:val="28"/>
          <w:shd w:val="clear" w:color="auto" w:fill="FFFFFF"/>
          <w:lang w:eastAsia="ru-RU"/>
        </w:rPr>
        <w:t xml:space="preserve"> -</w:t>
      </w:r>
      <w:r w:rsidRPr="001F14B8">
        <w:rPr>
          <w:rFonts w:ascii="Times New Roman" w:eastAsia="MS Mincho" w:hAnsi="Times New Roman"/>
          <w:sz w:val="28"/>
          <w:szCs w:val="28"/>
          <w:shd w:val="clear" w:color="auto" w:fill="FFFFFF"/>
          <w:lang w:eastAsia="ru-RU"/>
        </w:rPr>
        <w:t xml:space="preserve"> </w:t>
      </w:r>
      <w:r w:rsidR="00BF2E74" w:rsidRPr="001F14B8">
        <w:rPr>
          <w:rFonts w:ascii="Times New Roman" w:eastAsia="MS Mincho" w:hAnsi="Times New Roman"/>
          <w:sz w:val="28"/>
          <w:szCs w:val="28"/>
          <w:shd w:val="clear" w:color="auto" w:fill="FFFFFF"/>
          <w:lang w:eastAsia="ru-RU"/>
        </w:rPr>
        <w:t>м</w:t>
      </w:r>
      <w:r w:rsidRPr="001F14B8">
        <w:rPr>
          <w:rFonts w:ascii="Times New Roman" w:eastAsia="MS Mincho" w:hAnsi="Times New Roman"/>
          <w:sz w:val="28"/>
          <w:szCs w:val="28"/>
          <w:shd w:val="clear" w:color="auto" w:fill="FFFFFF"/>
          <w:lang w:eastAsia="ru-RU"/>
        </w:rPr>
        <w:t>ноголетнее травянистое растение с ползучим длинным шнуровидным корневищем.</w:t>
      </w:r>
    </w:p>
    <w:p w14:paraId="4E66857E" w14:textId="77777777" w:rsidR="00963C8B" w:rsidRPr="001F14B8" w:rsidRDefault="00963C8B"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Растение цветет летом, образуя многочисленные мелкие белые или розовые цветки, собранные в соцветия-зонтики. Тысячелистник обыкновенный широко распространен в Европе, Азии и Северной Америке, и его можно встретить на лугах, полях, обочинах дорог и других открытых местах.</w:t>
      </w:r>
    </w:p>
    <w:p w14:paraId="4E1C0C76" w14:textId="77777777" w:rsidR="0053290C" w:rsidRPr="001F14B8" w:rsidRDefault="00963C8B"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Тысячелистник обыкновенный имеет долгую историю использования в народной медицине. Ему приписывают различные лечебные свойства, включая противовоспалительные, антисептические, кровоостанавливающие и спазмолитические свойства. Этот вид тысячелистника также используется в кулинарии и в производстве некоторых напитков </w:t>
      </w:r>
      <w:r w:rsidR="005C75A7" w:rsidRPr="001F14B8">
        <w:rPr>
          <w:rFonts w:ascii="Times New Roman" w:eastAsia="MS Mincho" w:hAnsi="Times New Roman"/>
          <w:sz w:val="28"/>
          <w:szCs w:val="28"/>
          <w:shd w:val="clear" w:color="auto" w:fill="FFFFFF"/>
          <w:lang w:eastAsia="ru-RU"/>
        </w:rPr>
        <w:t>[1</w:t>
      </w:r>
      <w:r w:rsidR="007B594A" w:rsidRPr="001F14B8">
        <w:rPr>
          <w:rFonts w:ascii="Times New Roman" w:eastAsia="MS Mincho" w:hAnsi="Times New Roman"/>
          <w:sz w:val="28"/>
          <w:szCs w:val="28"/>
          <w:shd w:val="clear" w:color="auto" w:fill="FFFFFF"/>
          <w:lang w:eastAsia="ru-RU"/>
        </w:rPr>
        <w:t>,2,6</w:t>
      </w:r>
      <w:r w:rsidR="00D05205" w:rsidRPr="001F14B8">
        <w:rPr>
          <w:rFonts w:ascii="Times New Roman" w:eastAsia="MS Mincho" w:hAnsi="Times New Roman"/>
          <w:sz w:val="28"/>
          <w:szCs w:val="28"/>
          <w:shd w:val="clear" w:color="auto" w:fill="FFFFFF"/>
          <w:lang w:eastAsia="ru-RU"/>
        </w:rPr>
        <w:t>4</w:t>
      </w:r>
      <w:r w:rsidR="005C75A7" w:rsidRPr="001F14B8">
        <w:rPr>
          <w:rFonts w:ascii="Times New Roman" w:eastAsia="MS Mincho" w:hAnsi="Times New Roman"/>
          <w:sz w:val="28"/>
          <w:szCs w:val="28"/>
          <w:shd w:val="clear" w:color="auto" w:fill="FFFFFF"/>
          <w:lang w:eastAsia="ru-RU"/>
        </w:rPr>
        <w:t>, С. 188-189].</w:t>
      </w:r>
    </w:p>
    <w:p w14:paraId="2516F4F8" w14:textId="77777777" w:rsidR="0053290C" w:rsidRPr="001F14B8" w:rsidRDefault="0053290C"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Рябина обыкновенная (</w:t>
      </w:r>
      <w:proofErr w:type="spellStart"/>
      <w:r w:rsidRPr="001F14B8">
        <w:rPr>
          <w:rFonts w:ascii="Times New Roman" w:eastAsia="MS Mincho" w:hAnsi="Times New Roman"/>
          <w:sz w:val="28"/>
          <w:szCs w:val="28"/>
          <w:shd w:val="clear" w:color="auto" w:fill="FFFFFF"/>
          <w:lang w:eastAsia="ru-RU"/>
        </w:rPr>
        <w:t>Sorbus</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aucuparia</w:t>
      </w:r>
      <w:proofErr w:type="spellEnd"/>
      <w:r w:rsidRPr="001F14B8">
        <w:rPr>
          <w:rFonts w:ascii="Times New Roman" w:eastAsia="MS Mincho" w:hAnsi="Times New Roman"/>
          <w:sz w:val="28"/>
          <w:szCs w:val="28"/>
          <w:shd w:val="clear" w:color="auto" w:fill="FFFFFF"/>
          <w:lang w:eastAsia="ru-RU"/>
        </w:rPr>
        <w:t xml:space="preserve"> L.). Научное родовое название произошло от кельтского слова, означающего «терпкий», и дано ей за вкус плодов. Небольшое дерево, реже кустарник высотой 6-15 м. </w:t>
      </w:r>
    </w:p>
    <w:p w14:paraId="7CC0895C" w14:textId="77777777" w:rsidR="0053290C" w:rsidRPr="001F14B8" w:rsidRDefault="0053290C"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Плоды рябины </w:t>
      </w:r>
      <w:r w:rsidR="00F51E48" w:rsidRPr="001F14B8">
        <w:rPr>
          <w:rFonts w:ascii="Times New Roman" w:eastAsia="MS Mincho" w:hAnsi="Times New Roman"/>
          <w:sz w:val="28"/>
          <w:szCs w:val="28"/>
          <w:shd w:val="clear" w:color="auto" w:fill="FFFFFF"/>
          <w:lang w:eastAsia="ru-RU"/>
        </w:rPr>
        <w:t xml:space="preserve">до 18 мг% </w:t>
      </w:r>
      <w:r w:rsidRPr="001F14B8">
        <w:rPr>
          <w:rFonts w:ascii="Times New Roman" w:eastAsia="MS Mincho" w:hAnsi="Times New Roman"/>
          <w:sz w:val="28"/>
          <w:szCs w:val="28"/>
          <w:shd w:val="clear" w:color="auto" w:fill="FFFFFF"/>
          <w:lang w:eastAsia="ru-RU"/>
        </w:rPr>
        <w:t xml:space="preserve">содержат каротиноиды, </w:t>
      </w:r>
      <w:r w:rsidR="00F51E48" w:rsidRPr="001F14B8">
        <w:rPr>
          <w:rFonts w:ascii="Times New Roman" w:eastAsia="MS Mincho" w:hAnsi="Times New Roman"/>
          <w:sz w:val="28"/>
          <w:szCs w:val="28"/>
          <w:shd w:val="clear" w:color="auto" w:fill="FFFFFF"/>
          <w:lang w:eastAsia="ru-RU"/>
        </w:rPr>
        <w:t>до 200 мг% аскорбиновую кислоту</w:t>
      </w:r>
      <w:r w:rsidRPr="001F14B8">
        <w:rPr>
          <w:rFonts w:ascii="Times New Roman" w:eastAsia="MS Mincho" w:hAnsi="Times New Roman"/>
          <w:sz w:val="28"/>
          <w:szCs w:val="28"/>
          <w:shd w:val="clear" w:color="auto" w:fill="FFFFFF"/>
          <w:lang w:eastAsia="ru-RU"/>
        </w:rPr>
        <w:t xml:space="preserve">, витамин Р, </w:t>
      </w:r>
      <w:proofErr w:type="spellStart"/>
      <w:r w:rsidRPr="001F14B8">
        <w:rPr>
          <w:rFonts w:ascii="Times New Roman" w:eastAsia="MS Mincho" w:hAnsi="Times New Roman"/>
          <w:sz w:val="28"/>
          <w:szCs w:val="28"/>
          <w:shd w:val="clear" w:color="auto" w:fill="FFFFFF"/>
          <w:lang w:eastAsia="ru-RU"/>
        </w:rPr>
        <w:t>сорбозу</w:t>
      </w:r>
      <w:proofErr w:type="spellEnd"/>
      <w:r w:rsidRPr="001F14B8">
        <w:rPr>
          <w:rFonts w:ascii="Times New Roman" w:eastAsia="MS Mincho" w:hAnsi="Times New Roman"/>
          <w:sz w:val="28"/>
          <w:szCs w:val="28"/>
          <w:shd w:val="clear" w:color="auto" w:fill="FFFFFF"/>
          <w:lang w:eastAsia="ru-RU"/>
        </w:rPr>
        <w:t>, сорбит и ксилит, органические кислоты, дубильные и горькие вещества (</w:t>
      </w:r>
      <w:r w:rsidR="00F51E48" w:rsidRPr="001F14B8">
        <w:rPr>
          <w:rFonts w:ascii="Times New Roman" w:eastAsia="MS Mincho" w:hAnsi="Times New Roman"/>
          <w:sz w:val="28"/>
          <w:szCs w:val="28"/>
          <w:shd w:val="clear" w:color="auto" w:fill="FFFFFF"/>
          <w:lang w:eastAsia="ru-RU"/>
        </w:rPr>
        <w:t>2,16%</w:t>
      </w:r>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кверцитрин</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мератин</w:t>
      </w:r>
      <w:proofErr w:type="spellEnd"/>
      <w:r w:rsidRPr="001F14B8">
        <w:rPr>
          <w:rFonts w:ascii="Times New Roman" w:eastAsia="MS Mincho" w:hAnsi="Times New Roman"/>
          <w:sz w:val="28"/>
          <w:szCs w:val="28"/>
          <w:shd w:val="clear" w:color="auto" w:fill="FFFFFF"/>
          <w:lang w:eastAsia="ru-RU"/>
        </w:rPr>
        <w:t xml:space="preserve">, гликозид </w:t>
      </w:r>
      <w:proofErr w:type="spellStart"/>
      <w:r w:rsidRPr="001F14B8">
        <w:rPr>
          <w:rFonts w:ascii="Times New Roman" w:eastAsia="MS Mincho" w:hAnsi="Times New Roman"/>
          <w:sz w:val="28"/>
          <w:szCs w:val="28"/>
          <w:shd w:val="clear" w:color="auto" w:fill="FFFFFF"/>
          <w:lang w:eastAsia="ru-RU"/>
        </w:rPr>
        <w:t>парасорбозид</w:t>
      </w:r>
      <w:proofErr w:type="spellEnd"/>
      <w:r w:rsidRPr="001F14B8">
        <w:rPr>
          <w:rFonts w:ascii="Times New Roman" w:eastAsia="MS Mincho" w:hAnsi="Times New Roman"/>
          <w:sz w:val="28"/>
          <w:szCs w:val="28"/>
          <w:shd w:val="clear" w:color="auto" w:fill="FFFFFF"/>
          <w:lang w:eastAsia="ru-RU"/>
        </w:rPr>
        <w:t xml:space="preserve">, галловую и </w:t>
      </w:r>
      <w:proofErr w:type="spellStart"/>
      <w:r w:rsidRPr="001F14B8">
        <w:rPr>
          <w:rFonts w:ascii="Times New Roman" w:eastAsia="MS Mincho" w:hAnsi="Times New Roman"/>
          <w:sz w:val="28"/>
          <w:szCs w:val="28"/>
          <w:shd w:val="clear" w:color="auto" w:fill="FFFFFF"/>
          <w:lang w:eastAsia="ru-RU"/>
        </w:rPr>
        <w:t>протокатехиновую</w:t>
      </w:r>
      <w:proofErr w:type="spellEnd"/>
      <w:r w:rsidRPr="001F14B8">
        <w:rPr>
          <w:rFonts w:ascii="Times New Roman" w:eastAsia="MS Mincho" w:hAnsi="Times New Roman"/>
          <w:sz w:val="28"/>
          <w:szCs w:val="28"/>
          <w:shd w:val="clear" w:color="auto" w:fill="FFFFFF"/>
          <w:lang w:eastAsia="ru-RU"/>
        </w:rPr>
        <w:t xml:space="preserve"> кислоты, </w:t>
      </w:r>
      <w:proofErr w:type="spellStart"/>
      <w:r w:rsidRPr="001F14B8">
        <w:rPr>
          <w:rFonts w:ascii="Times New Roman" w:eastAsia="MS Mincho" w:hAnsi="Times New Roman"/>
          <w:sz w:val="28"/>
          <w:szCs w:val="28"/>
          <w:shd w:val="clear" w:color="auto" w:fill="FFFFFF"/>
          <w:lang w:eastAsia="ru-RU"/>
        </w:rPr>
        <w:t>эпикатехин</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эпигаллокатехин</w:t>
      </w:r>
      <w:proofErr w:type="spellEnd"/>
      <w:r w:rsidRPr="001F14B8">
        <w:rPr>
          <w:rFonts w:ascii="Times New Roman" w:eastAsia="MS Mincho" w:hAnsi="Times New Roman"/>
          <w:sz w:val="28"/>
          <w:szCs w:val="28"/>
          <w:shd w:val="clear" w:color="auto" w:fill="FFFFFF"/>
          <w:lang w:eastAsia="ru-RU"/>
        </w:rPr>
        <w:t xml:space="preserve"> и лактон – </w:t>
      </w:r>
      <w:proofErr w:type="spellStart"/>
      <w:r w:rsidRPr="001F14B8">
        <w:rPr>
          <w:rFonts w:ascii="Times New Roman" w:eastAsia="MS Mincho" w:hAnsi="Times New Roman"/>
          <w:sz w:val="28"/>
          <w:szCs w:val="28"/>
          <w:shd w:val="clear" w:color="auto" w:fill="FFFFFF"/>
          <w:lang w:eastAsia="ru-RU"/>
        </w:rPr>
        <w:t>парасорбиновую</w:t>
      </w:r>
      <w:proofErr w:type="spellEnd"/>
      <w:r w:rsidRPr="001F14B8">
        <w:rPr>
          <w:rFonts w:ascii="Times New Roman" w:eastAsia="MS Mincho" w:hAnsi="Times New Roman"/>
          <w:sz w:val="28"/>
          <w:szCs w:val="28"/>
          <w:shd w:val="clear" w:color="auto" w:fill="FFFFFF"/>
          <w:lang w:eastAsia="ru-RU"/>
        </w:rPr>
        <w:t xml:space="preserve"> кислоту, </w:t>
      </w:r>
      <w:r w:rsidR="00F51E48" w:rsidRPr="001F14B8">
        <w:rPr>
          <w:rFonts w:ascii="Times New Roman" w:eastAsia="MS Mincho" w:hAnsi="Times New Roman"/>
          <w:sz w:val="28"/>
          <w:szCs w:val="28"/>
          <w:shd w:val="clear" w:color="auto" w:fill="FFFFFF"/>
          <w:lang w:eastAsia="ru-RU"/>
        </w:rPr>
        <w:t xml:space="preserve">отличающейся </w:t>
      </w:r>
      <w:r w:rsidRPr="001F14B8">
        <w:rPr>
          <w:rFonts w:ascii="Times New Roman" w:eastAsia="MS Mincho" w:hAnsi="Times New Roman"/>
          <w:sz w:val="28"/>
          <w:szCs w:val="28"/>
          <w:shd w:val="clear" w:color="auto" w:fill="FFFFFF"/>
          <w:lang w:eastAsia="ru-RU"/>
        </w:rPr>
        <w:t>антибиотическим</w:t>
      </w:r>
      <w:r w:rsidR="00F51E48" w:rsidRPr="001F14B8">
        <w:rPr>
          <w:rFonts w:ascii="Times New Roman" w:eastAsia="MS Mincho" w:hAnsi="Times New Roman"/>
          <w:sz w:val="28"/>
          <w:szCs w:val="28"/>
          <w:shd w:val="clear" w:color="auto" w:fill="FFFFFF"/>
          <w:lang w:eastAsia="ru-RU"/>
        </w:rPr>
        <w:t>и, поливитаминными, гипотензивными и диуретическими свойствами</w:t>
      </w:r>
      <w:r w:rsidRPr="001F14B8">
        <w:rPr>
          <w:rFonts w:ascii="Times New Roman" w:eastAsia="MS Mincho" w:hAnsi="Times New Roman"/>
          <w:sz w:val="28"/>
          <w:szCs w:val="28"/>
          <w:shd w:val="clear" w:color="auto" w:fill="FFFFFF"/>
          <w:lang w:eastAsia="ru-RU"/>
        </w:rPr>
        <w:t>.</w:t>
      </w:r>
    </w:p>
    <w:p w14:paraId="01628244" w14:textId="77777777" w:rsidR="0053290C" w:rsidRPr="001F14B8" w:rsidRDefault="00F51E48"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lastRenderedPageBreak/>
        <w:t>Р</w:t>
      </w:r>
      <w:r w:rsidR="0053290C" w:rsidRPr="001F14B8">
        <w:rPr>
          <w:rFonts w:ascii="Times New Roman" w:eastAsia="MS Mincho" w:hAnsi="Times New Roman"/>
          <w:sz w:val="28"/>
          <w:szCs w:val="28"/>
          <w:shd w:val="clear" w:color="auto" w:fill="FFFFFF"/>
          <w:lang w:eastAsia="ru-RU"/>
        </w:rPr>
        <w:t>ябин</w:t>
      </w:r>
      <w:r w:rsidRPr="001F14B8">
        <w:rPr>
          <w:rFonts w:ascii="Times New Roman" w:eastAsia="MS Mincho" w:hAnsi="Times New Roman"/>
          <w:sz w:val="28"/>
          <w:szCs w:val="28"/>
          <w:shd w:val="clear" w:color="auto" w:fill="FFFFFF"/>
          <w:lang w:eastAsia="ru-RU"/>
        </w:rPr>
        <w:t>у</w:t>
      </w:r>
      <w:r w:rsidR="0053290C" w:rsidRPr="001F14B8">
        <w:rPr>
          <w:rFonts w:ascii="Times New Roman" w:eastAsia="MS Mincho" w:hAnsi="Times New Roman"/>
          <w:sz w:val="28"/>
          <w:szCs w:val="28"/>
          <w:shd w:val="clear" w:color="auto" w:fill="FFFFFF"/>
          <w:lang w:eastAsia="ru-RU"/>
        </w:rPr>
        <w:t xml:space="preserve"> </w:t>
      </w:r>
      <w:r w:rsidRPr="001F14B8">
        <w:rPr>
          <w:rFonts w:ascii="Times New Roman" w:eastAsia="MS Mincho" w:hAnsi="Times New Roman"/>
          <w:sz w:val="28"/>
          <w:szCs w:val="28"/>
          <w:shd w:val="clear" w:color="auto" w:fill="FFFFFF"/>
          <w:lang w:eastAsia="ru-RU"/>
        </w:rPr>
        <w:t>используют в качестве</w:t>
      </w:r>
      <w:r w:rsidR="0053290C" w:rsidRPr="001F14B8">
        <w:rPr>
          <w:rFonts w:ascii="Times New Roman" w:eastAsia="MS Mincho" w:hAnsi="Times New Roman"/>
          <w:sz w:val="28"/>
          <w:szCs w:val="28"/>
          <w:shd w:val="clear" w:color="auto" w:fill="FFFFFF"/>
          <w:lang w:eastAsia="ru-RU"/>
        </w:rPr>
        <w:t xml:space="preserve"> </w:t>
      </w:r>
      <w:proofErr w:type="spellStart"/>
      <w:r w:rsidR="0053290C" w:rsidRPr="001F14B8">
        <w:rPr>
          <w:rFonts w:ascii="Times New Roman" w:eastAsia="MS Mincho" w:hAnsi="Times New Roman"/>
          <w:sz w:val="28"/>
          <w:szCs w:val="28"/>
          <w:shd w:val="clear" w:color="auto" w:fill="FFFFFF"/>
          <w:lang w:eastAsia="ru-RU"/>
        </w:rPr>
        <w:t>профилактик</w:t>
      </w:r>
      <w:r w:rsidRPr="001F14B8">
        <w:rPr>
          <w:rFonts w:ascii="Times New Roman" w:eastAsia="MS Mincho" w:hAnsi="Times New Roman"/>
          <w:sz w:val="28"/>
          <w:szCs w:val="28"/>
          <w:shd w:val="clear" w:color="auto" w:fill="FFFFFF"/>
          <w:lang w:eastAsia="ru-RU"/>
        </w:rPr>
        <w:t>тического</w:t>
      </w:r>
      <w:proofErr w:type="spellEnd"/>
      <w:r w:rsidRPr="001F14B8">
        <w:rPr>
          <w:rFonts w:ascii="Times New Roman" w:eastAsia="MS Mincho" w:hAnsi="Times New Roman"/>
          <w:sz w:val="28"/>
          <w:szCs w:val="28"/>
          <w:shd w:val="clear" w:color="auto" w:fill="FFFFFF"/>
          <w:lang w:eastAsia="ru-RU"/>
        </w:rPr>
        <w:t xml:space="preserve">, поливитаминного средства </w:t>
      </w:r>
      <w:r w:rsidR="001C57A8" w:rsidRPr="001F14B8">
        <w:rPr>
          <w:rFonts w:ascii="Times New Roman" w:eastAsia="MS Mincho" w:hAnsi="Times New Roman"/>
          <w:sz w:val="28"/>
          <w:szCs w:val="28"/>
          <w:shd w:val="clear" w:color="auto" w:fill="FFFFFF"/>
          <w:lang w:eastAsia="ru-RU"/>
        </w:rPr>
        <w:t xml:space="preserve">со внушительным содержанием каротиноидов </w:t>
      </w:r>
      <w:r w:rsidRPr="001F14B8">
        <w:rPr>
          <w:rFonts w:ascii="Times New Roman" w:eastAsia="MS Mincho" w:hAnsi="Times New Roman"/>
          <w:sz w:val="28"/>
          <w:szCs w:val="28"/>
          <w:shd w:val="clear" w:color="auto" w:fill="FFFFFF"/>
          <w:lang w:eastAsia="ru-RU"/>
        </w:rPr>
        <w:t>при</w:t>
      </w:r>
      <w:r w:rsidR="0053290C" w:rsidRPr="001F14B8">
        <w:rPr>
          <w:rFonts w:ascii="Times New Roman" w:eastAsia="MS Mincho" w:hAnsi="Times New Roman"/>
          <w:sz w:val="28"/>
          <w:szCs w:val="28"/>
          <w:shd w:val="clear" w:color="auto" w:fill="FFFFFF"/>
          <w:lang w:eastAsia="ru-RU"/>
        </w:rPr>
        <w:t xml:space="preserve"> лечени</w:t>
      </w:r>
      <w:r w:rsidRPr="001F14B8">
        <w:rPr>
          <w:rFonts w:ascii="Times New Roman" w:eastAsia="MS Mincho" w:hAnsi="Times New Roman"/>
          <w:sz w:val="28"/>
          <w:szCs w:val="28"/>
          <w:shd w:val="clear" w:color="auto" w:fill="FFFFFF"/>
          <w:lang w:eastAsia="ru-RU"/>
        </w:rPr>
        <w:t>и</w:t>
      </w:r>
      <w:r w:rsidR="001C57A8" w:rsidRPr="001F14B8">
        <w:rPr>
          <w:rFonts w:ascii="Times New Roman" w:eastAsia="MS Mincho" w:hAnsi="Times New Roman"/>
          <w:sz w:val="28"/>
          <w:szCs w:val="28"/>
          <w:shd w:val="clear" w:color="auto" w:fill="FFFFFF"/>
          <w:lang w:eastAsia="ru-RU"/>
        </w:rPr>
        <w:t xml:space="preserve"> авитаминозов</w:t>
      </w:r>
      <w:r w:rsidR="0053290C" w:rsidRPr="001F14B8">
        <w:rPr>
          <w:rFonts w:ascii="Times New Roman" w:eastAsia="MS Mincho" w:hAnsi="Times New Roman"/>
          <w:sz w:val="28"/>
          <w:szCs w:val="28"/>
          <w:shd w:val="clear" w:color="auto" w:fill="FFFFFF"/>
          <w:lang w:eastAsia="ru-RU"/>
        </w:rPr>
        <w:t>; реже используют как желчегонное и гипотензивное средство. Плоды рябины входят в состав витаминных сборов и витаминного сиропа. Засахаренные плоды и варенье из них – диетические продукты, полезные для профилактики и лечения цинги и других авитаминозов</w:t>
      </w:r>
      <w:r w:rsidR="005C75A7" w:rsidRPr="001F14B8">
        <w:rPr>
          <w:rFonts w:ascii="Times New Roman" w:eastAsia="MS Mincho" w:hAnsi="Times New Roman"/>
          <w:sz w:val="28"/>
          <w:szCs w:val="28"/>
          <w:shd w:val="clear" w:color="auto" w:fill="FFFFFF"/>
          <w:lang w:eastAsia="ru-RU"/>
        </w:rPr>
        <w:t xml:space="preserve"> [1</w:t>
      </w:r>
      <w:r w:rsidR="007B594A" w:rsidRPr="001F14B8">
        <w:rPr>
          <w:rFonts w:ascii="Times New Roman" w:eastAsia="MS Mincho" w:hAnsi="Times New Roman"/>
          <w:sz w:val="28"/>
          <w:szCs w:val="28"/>
          <w:shd w:val="clear" w:color="auto" w:fill="FFFFFF"/>
          <w:lang w:eastAsia="ru-RU"/>
        </w:rPr>
        <w:t>,2,6</w:t>
      </w:r>
      <w:r w:rsidR="00D05205" w:rsidRPr="001F14B8">
        <w:rPr>
          <w:rFonts w:ascii="Times New Roman" w:eastAsia="MS Mincho" w:hAnsi="Times New Roman"/>
          <w:sz w:val="28"/>
          <w:szCs w:val="28"/>
          <w:shd w:val="clear" w:color="auto" w:fill="FFFFFF"/>
          <w:lang w:eastAsia="ru-RU"/>
        </w:rPr>
        <w:t>4</w:t>
      </w:r>
      <w:r w:rsidR="005C75A7" w:rsidRPr="001F14B8">
        <w:rPr>
          <w:rFonts w:ascii="Times New Roman" w:eastAsia="MS Mincho" w:hAnsi="Times New Roman"/>
          <w:sz w:val="28"/>
          <w:szCs w:val="28"/>
          <w:shd w:val="clear" w:color="auto" w:fill="FFFFFF"/>
          <w:lang w:eastAsia="ru-RU"/>
        </w:rPr>
        <w:t xml:space="preserve">, </w:t>
      </w:r>
      <w:r w:rsidR="005C75A7" w:rsidRPr="001F14B8">
        <w:rPr>
          <w:rFonts w:ascii="Times New Roman" w:eastAsia="MS Mincho" w:hAnsi="Times New Roman"/>
          <w:bCs/>
          <w:sz w:val="28"/>
          <w:szCs w:val="28"/>
          <w:shd w:val="clear" w:color="auto" w:fill="FFFFFF"/>
          <w:lang w:eastAsia="ru-RU"/>
        </w:rPr>
        <w:t>С.</w:t>
      </w:r>
      <w:r w:rsidR="005C75A7" w:rsidRPr="001F14B8">
        <w:rPr>
          <w:rFonts w:ascii="Times New Roman" w:eastAsia="MS Mincho" w:hAnsi="Times New Roman"/>
          <w:sz w:val="28"/>
          <w:szCs w:val="28"/>
          <w:shd w:val="clear" w:color="auto" w:fill="FFFFFF"/>
          <w:lang w:eastAsia="ru-RU"/>
        </w:rPr>
        <w:t>114-116].</w:t>
      </w:r>
    </w:p>
    <w:p w14:paraId="3B2C1749" w14:textId="77777777" w:rsidR="0053290C" w:rsidRPr="001F14B8" w:rsidRDefault="0053290C"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b/>
          <w:sz w:val="28"/>
          <w:szCs w:val="28"/>
          <w:shd w:val="clear" w:color="auto" w:fill="FFFFFF"/>
          <w:lang w:eastAsia="ru-RU"/>
        </w:rPr>
        <w:t>Калина обыкновенная (</w:t>
      </w:r>
      <w:proofErr w:type="spellStart"/>
      <w:r w:rsidRPr="001F14B8">
        <w:rPr>
          <w:rFonts w:ascii="Times New Roman" w:eastAsia="MS Mincho" w:hAnsi="Times New Roman"/>
          <w:b/>
          <w:sz w:val="28"/>
          <w:szCs w:val="28"/>
          <w:shd w:val="clear" w:color="auto" w:fill="FFFFFF"/>
          <w:lang w:eastAsia="ru-RU"/>
        </w:rPr>
        <w:t>Viburnum</w:t>
      </w:r>
      <w:proofErr w:type="spellEnd"/>
      <w:r w:rsidRPr="001F14B8">
        <w:rPr>
          <w:rFonts w:ascii="Times New Roman" w:eastAsia="MS Mincho" w:hAnsi="Times New Roman"/>
          <w:b/>
          <w:sz w:val="28"/>
          <w:szCs w:val="28"/>
          <w:shd w:val="clear" w:color="auto" w:fill="FFFFFF"/>
          <w:lang w:eastAsia="ru-RU"/>
        </w:rPr>
        <w:t xml:space="preserve"> </w:t>
      </w:r>
      <w:proofErr w:type="spellStart"/>
      <w:r w:rsidRPr="001F14B8">
        <w:rPr>
          <w:rFonts w:ascii="Times New Roman" w:eastAsia="MS Mincho" w:hAnsi="Times New Roman"/>
          <w:b/>
          <w:sz w:val="28"/>
          <w:szCs w:val="28"/>
          <w:shd w:val="clear" w:color="auto" w:fill="FFFFFF"/>
          <w:lang w:eastAsia="ru-RU"/>
        </w:rPr>
        <w:t>opulus</w:t>
      </w:r>
      <w:proofErr w:type="spellEnd"/>
      <w:r w:rsidRPr="001F14B8">
        <w:rPr>
          <w:rFonts w:ascii="Times New Roman" w:eastAsia="MS Mincho" w:hAnsi="Times New Roman"/>
          <w:b/>
          <w:sz w:val="28"/>
          <w:szCs w:val="28"/>
          <w:shd w:val="clear" w:color="auto" w:fill="FFFFFF"/>
          <w:lang w:eastAsia="ru-RU"/>
        </w:rPr>
        <w:t xml:space="preserve"> L.)</w:t>
      </w:r>
      <w:r w:rsidRPr="001F14B8">
        <w:rPr>
          <w:rFonts w:ascii="Times New Roman" w:eastAsia="MS Mincho" w:hAnsi="Times New Roman"/>
          <w:b/>
          <w:sz w:val="28"/>
          <w:szCs w:val="28"/>
          <w:lang w:eastAsia="ru-RU"/>
        </w:rPr>
        <w:t xml:space="preserve"> </w:t>
      </w:r>
      <w:r w:rsidRPr="001F14B8">
        <w:rPr>
          <w:rFonts w:ascii="Times New Roman" w:eastAsia="MS Mincho" w:hAnsi="Times New Roman"/>
          <w:b/>
          <w:sz w:val="28"/>
          <w:szCs w:val="28"/>
          <w:shd w:val="clear" w:color="auto" w:fill="FFFFFF"/>
          <w:lang w:eastAsia="ru-RU"/>
        </w:rPr>
        <w:t>–</w:t>
      </w:r>
      <w:r w:rsidRPr="001F14B8">
        <w:rPr>
          <w:rFonts w:ascii="Times New Roman" w:eastAsia="MS Mincho" w:hAnsi="Times New Roman"/>
          <w:sz w:val="28"/>
          <w:szCs w:val="28"/>
          <w:shd w:val="clear" w:color="auto" w:fill="FFFFFF"/>
          <w:lang w:eastAsia="ru-RU"/>
        </w:rPr>
        <w:t xml:space="preserve"> крупный ветвистый кустарник или небольшое дерево высотой 1,5-4 м.</w:t>
      </w:r>
      <w:r w:rsidRPr="001F14B8">
        <w:rPr>
          <w:rFonts w:ascii="Times New Roman" w:eastAsia="MS Mincho" w:hAnsi="Times New Roman"/>
          <w:sz w:val="28"/>
          <w:szCs w:val="28"/>
          <w:lang w:eastAsia="ru-RU"/>
        </w:rPr>
        <w:t xml:space="preserve"> </w:t>
      </w:r>
      <w:r w:rsidRPr="001F14B8">
        <w:rPr>
          <w:rFonts w:ascii="Times New Roman" w:eastAsia="MS Mincho" w:hAnsi="Times New Roman"/>
          <w:sz w:val="28"/>
          <w:szCs w:val="28"/>
          <w:shd w:val="clear" w:color="auto" w:fill="FFFFFF"/>
          <w:lang w:eastAsia="ru-RU"/>
        </w:rPr>
        <w:t xml:space="preserve">Кора калины обыкновенной содержит гликозид </w:t>
      </w:r>
      <w:proofErr w:type="spellStart"/>
      <w:r w:rsidRPr="001F14B8">
        <w:rPr>
          <w:rFonts w:ascii="Times New Roman" w:eastAsia="MS Mincho" w:hAnsi="Times New Roman"/>
          <w:sz w:val="28"/>
          <w:szCs w:val="28"/>
          <w:shd w:val="clear" w:color="auto" w:fill="FFFFFF"/>
          <w:lang w:eastAsia="ru-RU"/>
        </w:rPr>
        <w:t>вибурнин</w:t>
      </w:r>
      <w:proofErr w:type="spellEnd"/>
      <w:r w:rsidRPr="001F14B8">
        <w:rPr>
          <w:rFonts w:ascii="Times New Roman" w:eastAsia="MS Mincho" w:hAnsi="Times New Roman"/>
          <w:sz w:val="28"/>
          <w:szCs w:val="28"/>
          <w:shd w:val="clear" w:color="auto" w:fill="FFFFFF"/>
          <w:lang w:eastAsia="ru-RU"/>
        </w:rPr>
        <w:t xml:space="preserve">, смолы, дубильные и другие вещества. Кроме того, в коре содержится витамин К, который обладает высоким кровоостанавливающим эффектом. </w:t>
      </w:r>
    </w:p>
    <w:p w14:paraId="25862849" w14:textId="77777777" w:rsidR="0053290C" w:rsidRPr="001F14B8" w:rsidRDefault="0053290C"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Плоды содержат до 20% сухих веществ, до 11% сахаров, 3,1% органических кислот, пектиновые вещества, 40 мг% витамина С, дубильные и красящие вещества, Р-активные полифенолы (укрепляют капилляры), флавонолы, изовалериановую, уксусную, </w:t>
      </w:r>
      <w:proofErr w:type="spellStart"/>
      <w:r w:rsidRPr="001F14B8">
        <w:rPr>
          <w:rFonts w:ascii="Times New Roman" w:eastAsia="MS Mincho" w:hAnsi="Times New Roman"/>
          <w:sz w:val="28"/>
          <w:szCs w:val="28"/>
          <w:shd w:val="clear" w:color="auto" w:fill="FFFFFF"/>
          <w:lang w:eastAsia="ru-RU"/>
        </w:rPr>
        <w:t>каприловую</w:t>
      </w:r>
      <w:proofErr w:type="spellEnd"/>
      <w:r w:rsidRPr="001F14B8">
        <w:rPr>
          <w:rFonts w:ascii="Times New Roman" w:eastAsia="MS Mincho" w:hAnsi="Times New Roman"/>
          <w:sz w:val="28"/>
          <w:szCs w:val="28"/>
          <w:shd w:val="clear" w:color="auto" w:fill="FFFFFF"/>
          <w:lang w:eastAsia="ru-RU"/>
        </w:rPr>
        <w:t>, масляную, линоленовую и пальмитиновую кислоты. Плоды калины увеличивают диурез и усиливают сокращения сердца, снижают уровень холестерина, их широко используют в народной медицине в качестве слабительного, потогонного, гипотензивного, витаминного, диуретического и рвотного средства. Настои и отвары из плодов калины обладают общеукрепляющим, потогонным, отхаркивающим, вяжущим, слабительным действием. Свежие плоды оказывают слабительное действие</w:t>
      </w:r>
      <w:r w:rsidR="005C75A7" w:rsidRPr="001F14B8">
        <w:rPr>
          <w:rFonts w:ascii="Times New Roman" w:eastAsia="MS Mincho" w:hAnsi="Times New Roman"/>
          <w:sz w:val="28"/>
          <w:szCs w:val="28"/>
          <w:shd w:val="clear" w:color="auto" w:fill="FFFFFF"/>
          <w:lang w:eastAsia="ru-RU"/>
        </w:rPr>
        <w:t xml:space="preserve"> [1</w:t>
      </w:r>
      <w:r w:rsidR="007B594A" w:rsidRPr="001F14B8">
        <w:rPr>
          <w:rFonts w:ascii="Times New Roman" w:eastAsia="MS Mincho" w:hAnsi="Times New Roman"/>
          <w:sz w:val="28"/>
          <w:szCs w:val="28"/>
          <w:shd w:val="clear" w:color="auto" w:fill="FFFFFF"/>
          <w:lang w:eastAsia="ru-RU"/>
        </w:rPr>
        <w:t>,2,6</w:t>
      </w:r>
      <w:r w:rsidR="00D05205" w:rsidRPr="001F14B8">
        <w:rPr>
          <w:rFonts w:ascii="Times New Roman" w:eastAsia="MS Mincho" w:hAnsi="Times New Roman"/>
          <w:sz w:val="28"/>
          <w:szCs w:val="28"/>
          <w:shd w:val="clear" w:color="auto" w:fill="FFFFFF"/>
          <w:lang w:eastAsia="ru-RU"/>
        </w:rPr>
        <w:t>4</w:t>
      </w:r>
      <w:r w:rsidR="005C75A7" w:rsidRPr="001F14B8">
        <w:rPr>
          <w:rFonts w:ascii="Times New Roman" w:eastAsia="MS Mincho" w:hAnsi="Times New Roman"/>
          <w:sz w:val="28"/>
          <w:szCs w:val="28"/>
          <w:shd w:val="clear" w:color="auto" w:fill="FFFFFF"/>
          <w:lang w:eastAsia="ru-RU"/>
        </w:rPr>
        <w:t xml:space="preserve">, </w:t>
      </w:r>
      <w:r w:rsidR="005C75A7" w:rsidRPr="001F14B8">
        <w:rPr>
          <w:rFonts w:ascii="Times New Roman" w:eastAsia="MS Mincho" w:hAnsi="Times New Roman"/>
          <w:bCs/>
          <w:sz w:val="28"/>
          <w:szCs w:val="28"/>
          <w:shd w:val="clear" w:color="auto" w:fill="FFFFFF"/>
          <w:lang w:eastAsia="ru-RU"/>
        </w:rPr>
        <w:t xml:space="preserve">С. </w:t>
      </w:r>
      <w:r w:rsidR="005C75A7" w:rsidRPr="001F14B8">
        <w:rPr>
          <w:rFonts w:ascii="Times New Roman" w:eastAsia="MS Mincho" w:hAnsi="Times New Roman"/>
          <w:sz w:val="28"/>
          <w:szCs w:val="28"/>
          <w:shd w:val="clear" w:color="auto" w:fill="FFFFFF"/>
          <w:lang w:eastAsia="ru-RU"/>
        </w:rPr>
        <w:t>89-91].</w:t>
      </w:r>
    </w:p>
    <w:p w14:paraId="26C43284" w14:textId="77777777" w:rsidR="0053290C" w:rsidRPr="001F14B8" w:rsidRDefault="0053290C"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b/>
          <w:sz w:val="28"/>
          <w:szCs w:val="28"/>
          <w:shd w:val="clear" w:color="auto" w:fill="FFFFFF"/>
          <w:lang w:eastAsia="ru-RU"/>
        </w:rPr>
        <w:t>Шалфей лекарственный (</w:t>
      </w:r>
      <w:proofErr w:type="spellStart"/>
      <w:r w:rsidRPr="001F14B8">
        <w:rPr>
          <w:rFonts w:ascii="Times New Roman" w:eastAsia="MS Mincho" w:hAnsi="Times New Roman"/>
          <w:b/>
          <w:sz w:val="28"/>
          <w:szCs w:val="28"/>
          <w:shd w:val="clear" w:color="auto" w:fill="FFFFFF"/>
          <w:lang w:eastAsia="ru-RU"/>
        </w:rPr>
        <w:t>Salvia</w:t>
      </w:r>
      <w:proofErr w:type="spellEnd"/>
      <w:r w:rsidRPr="001F14B8">
        <w:rPr>
          <w:rFonts w:ascii="Times New Roman" w:eastAsia="MS Mincho" w:hAnsi="Times New Roman"/>
          <w:b/>
          <w:sz w:val="28"/>
          <w:szCs w:val="28"/>
          <w:shd w:val="clear" w:color="auto" w:fill="FFFFFF"/>
          <w:lang w:eastAsia="ru-RU"/>
        </w:rPr>
        <w:t xml:space="preserve"> </w:t>
      </w:r>
      <w:proofErr w:type="spellStart"/>
      <w:r w:rsidRPr="001F14B8">
        <w:rPr>
          <w:rFonts w:ascii="Times New Roman" w:eastAsia="MS Mincho" w:hAnsi="Times New Roman"/>
          <w:b/>
          <w:sz w:val="28"/>
          <w:szCs w:val="28"/>
          <w:shd w:val="clear" w:color="auto" w:fill="FFFFFF"/>
          <w:lang w:eastAsia="ru-RU"/>
        </w:rPr>
        <w:t>officinalis</w:t>
      </w:r>
      <w:proofErr w:type="spellEnd"/>
      <w:r w:rsidRPr="001F14B8">
        <w:rPr>
          <w:rFonts w:ascii="Times New Roman" w:eastAsia="MS Mincho" w:hAnsi="Times New Roman"/>
          <w:b/>
          <w:sz w:val="28"/>
          <w:szCs w:val="28"/>
          <w:shd w:val="clear" w:color="auto" w:fill="FFFFFF"/>
          <w:lang w:eastAsia="ru-RU"/>
        </w:rPr>
        <w:t xml:space="preserve"> L.) </w:t>
      </w:r>
      <w:r w:rsidRPr="001F14B8">
        <w:rPr>
          <w:rFonts w:ascii="Times New Roman" w:eastAsia="MS Mincho" w:hAnsi="Times New Roman"/>
          <w:sz w:val="28"/>
          <w:szCs w:val="28"/>
          <w:shd w:val="clear" w:color="auto" w:fill="FFFFFF"/>
          <w:lang w:eastAsia="ru-RU"/>
        </w:rPr>
        <w:t xml:space="preserve">– многолетний полукустарник. В листьях и соцветиях шалфея лекарственного содержится до 0,65% эфирного масла на сырую массу (в листьях – до 2,8% в пересчете на абсолютно сухое вещество). Кроме того, в листьях содержатся смолы, дубильные вещества, флавоноиды, алкалоиды, </w:t>
      </w:r>
      <w:proofErr w:type="spellStart"/>
      <w:r w:rsidRPr="001F14B8">
        <w:rPr>
          <w:rFonts w:ascii="Times New Roman" w:eastAsia="MS Mincho" w:hAnsi="Times New Roman"/>
          <w:sz w:val="28"/>
          <w:szCs w:val="28"/>
          <w:shd w:val="clear" w:color="auto" w:fill="FFFFFF"/>
          <w:lang w:eastAsia="ru-RU"/>
        </w:rPr>
        <w:t>уваол</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парадифенол</w:t>
      </w:r>
      <w:proofErr w:type="spellEnd"/>
      <w:r w:rsidRPr="001F14B8">
        <w:rPr>
          <w:rFonts w:ascii="Times New Roman" w:eastAsia="MS Mincho" w:hAnsi="Times New Roman"/>
          <w:sz w:val="28"/>
          <w:szCs w:val="28"/>
          <w:shd w:val="clear" w:color="auto" w:fill="FFFFFF"/>
          <w:lang w:eastAsia="ru-RU"/>
        </w:rPr>
        <w:t xml:space="preserve">. В состав эфирного масла входит </w:t>
      </w:r>
      <w:proofErr w:type="spellStart"/>
      <w:r w:rsidRPr="001F14B8">
        <w:rPr>
          <w:rFonts w:ascii="Times New Roman" w:eastAsia="MS Mincho" w:hAnsi="Times New Roman"/>
          <w:sz w:val="28"/>
          <w:szCs w:val="28"/>
          <w:shd w:val="clear" w:color="auto" w:fill="FFFFFF"/>
          <w:lang w:eastAsia="ru-RU"/>
        </w:rPr>
        <w:t>пипен</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сальвен</w:t>
      </w:r>
      <w:proofErr w:type="spellEnd"/>
      <w:r w:rsidRPr="001F14B8">
        <w:rPr>
          <w:rFonts w:ascii="Times New Roman" w:eastAsia="MS Mincho" w:hAnsi="Times New Roman"/>
          <w:sz w:val="28"/>
          <w:szCs w:val="28"/>
          <w:shd w:val="clear" w:color="auto" w:fill="FFFFFF"/>
          <w:lang w:eastAsia="ru-RU"/>
        </w:rPr>
        <w:t xml:space="preserve">, борнеол, цинеол (до 15%), туйон, камфора, </w:t>
      </w:r>
      <w:proofErr w:type="spellStart"/>
      <w:r w:rsidRPr="001F14B8">
        <w:rPr>
          <w:rFonts w:ascii="Times New Roman" w:eastAsia="MS Mincho" w:hAnsi="Times New Roman"/>
          <w:sz w:val="28"/>
          <w:szCs w:val="28"/>
          <w:shd w:val="clear" w:color="auto" w:fill="FFFFFF"/>
          <w:lang w:eastAsia="ru-RU"/>
        </w:rPr>
        <w:t>цедрен</w:t>
      </w:r>
      <w:proofErr w:type="spellEnd"/>
      <w:r w:rsidRPr="001F14B8">
        <w:rPr>
          <w:rFonts w:ascii="Times New Roman" w:eastAsia="MS Mincho" w:hAnsi="Times New Roman"/>
          <w:sz w:val="28"/>
          <w:szCs w:val="28"/>
          <w:shd w:val="clear" w:color="auto" w:fill="FFFFFF"/>
          <w:lang w:eastAsia="ru-RU"/>
        </w:rPr>
        <w:t>. Удельная масса эфирного масла шалфея лекарственного 0,895</w:t>
      </w:r>
      <w:r w:rsidR="00677B94" w:rsidRPr="001F14B8">
        <w:rPr>
          <w:rFonts w:ascii="Times New Roman" w:eastAsia="MS Mincho" w:hAnsi="Times New Roman"/>
          <w:sz w:val="28"/>
          <w:szCs w:val="28"/>
          <w:shd w:val="clear" w:color="auto" w:fill="FFFFFF"/>
          <w:lang w:eastAsia="ru-RU"/>
        </w:rPr>
        <w:t>-</w:t>
      </w:r>
      <w:r w:rsidRPr="001F14B8">
        <w:rPr>
          <w:rFonts w:ascii="Times New Roman" w:eastAsia="MS Mincho" w:hAnsi="Times New Roman"/>
          <w:sz w:val="28"/>
          <w:szCs w:val="28"/>
          <w:shd w:val="clear" w:color="auto" w:fill="FFFFFF"/>
          <w:lang w:eastAsia="ru-RU"/>
        </w:rPr>
        <w:t xml:space="preserve">0,909, растворимость в 70%-м спирте </w:t>
      </w:r>
      <w:proofErr w:type="gramStart"/>
      <w:r w:rsidRPr="001F14B8">
        <w:rPr>
          <w:rFonts w:ascii="Times New Roman" w:eastAsia="MS Mincho" w:hAnsi="Times New Roman"/>
          <w:sz w:val="28"/>
          <w:szCs w:val="28"/>
          <w:shd w:val="clear" w:color="auto" w:fill="FFFFFF"/>
          <w:lang w:eastAsia="ru-RU"/>
        </w:rPr>
        <w:t>1 :</w:t>
      </w:r>
      <w:proofErr w:type="gramEnd"/>
      <w:r w:rsidRPr="001F14B8">
        <w:rPr>
          <w:rFonts w:ascii="Times New Roman" w:eastAsia="MS Mincho" w:hAnsi="Times New Roman"/>
          <w:sz w:val="28"/>
          <w:szCs w:val="28"/>
          <w:shd w:val="clear" w:color="auto" w:fill="FFFFFF"/>
          <w:lang w:eastAsia="ru-RU"/>
        </w:rPr>
        <w:t xml:space="preserve"> (3-4).</w:t>
      </w:r>
    </w:p>
    <w:p w14:paraId="4FD2BC0E" w14:textId="77777777" w:rsidR="0053290C" w:rsidRPr="001F14B8" w:rsidRDefault="0053290C"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Противомикробные и противовоспалительные свойства шалфея обусловлены присутствием дубильных веществ и флавоноидов, а также эфирных масел. Антимикробная активность наиболее выражена по отношению к грамположительным микроорганизмам</w:t>
      </w:r>
      <w:r w:rsidR="005C75A7" w:rsidRPr="001F14B8">
        <w:rPr>
          <w:rFonts w:ascii="Times New Roman" w:eastAsia="MS Mincho" w:hAnsi="Times New Roman"/>
          <w:sz w:val="28"/>
          <w:szCs w:val="28"/>
          <w:shd w:val="clear" w:color="auto" w:fill="FFFFFF"/>
          <w:lang w:eastAsia="ru-RU"/>
        </w:rPr>
        <w:t xml:space="preserve"> [</w:t>
      </w:r>
      <w:r w:rsidR="007B594A" w:rsidRPr="001F14B8">
        <w:rPr>
          <w:rFonts w:ascii="Times New Roman" w:eastAsia="MS Mincho" w:hAnsi="Times New Roman"/>
          <w:sz w:val="28"/>
          <w:szCs w:val="28"/>
          <w:shd w:val="clear" w:color="auto" w:fill="FFFFFF"/>
          <w:lang w:eastAsia="ru-RU"/>
        </w:rPr>
        <w:t>1,2,6</w:t>
      </w:r>
      <w:r w:rsidR="00F92EF8" w:rsidRPr="001F14B8">
        <w:rPr>
          <w:rFonts w:ascii="Times New Roman" w:eastAsia="MS Mincho" w:hAnsi="Times New Roman"/>
          <w:sz w:val="28"/>
          <w:szCs w:val="28"/>
          <w:shd w:val="clear" w:color="auto" w:fill="FFFFFF"/>
          <w:lang w:eastAsia="ru-RU"/>
        </w:rPr>
        <w:t>4</w:t>
      </w:r>
      <w:r w:rsidR="005C75A7" w:rsidRPr="001F14B8">
        <w:rPr>
          <w:rFonts w:ascii="Times New Roman" w:eastAsia="MS Mincho" w:hAnsi="Times New Roman"/>
          <w:sz w:val="28"/>
          <w:szCs w:val="28"/>
          <w:shd w:val="clear" w:color="auto" w:fill="FFFFFF"/>
          <w:lang w:eastAsia="ru-RU"/>
        </w:rPr>
        <w:t xml:space="preserve">, </w:t>
      </w:r>
      <w:r w:rsidR="005C75A7" w:rsidRPr="001F14B8">
        <w:rPr>
          <w:rFonts w:ascii="Times New Roman" w:eastAsia="MS Mincho" w:hAnsi="Times New Roman"/>
          <w:bCs/>
          <w:sz w:val="28"/>
          <w:szCs w:val="28"/>
          <w:shd w:val="clear" w:color="auto" w:fill="FFFFFF"/>
          <w:lang w:eastAsia="ru-RU"/>
        </w:rPr>
        <w:t xml:space="preserve">С. </w:t>
      </w:r>
      <w:r w:rsidR="005C75A7" w:rsidRPr="001F14B8">
        <w:rPr>
          <w:rFonts w:ascii="Times New Roman" w:eastAsia="MS Mincho" w:hAnsi="Times New Roman"/>
          <w:sz w:val="28"/>
          <w:szCs w:val="28"/>
          <w:shd w:val="clear" w:color="auto" w:fill="FFFFFF"/>
          <w:lang w:eastAsia="ru-RU"/>
        </w:rPr>
        <w:t>327-331].</w:t>
      </w:r>
    </w:p>
    <w:p w14:paraId="62855793" w14:textId="77777777" w:rsidR="0053290C" w:rsidRPr="001F14B8" w:rsidRDefault="0053290C"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b/>
          <w:sz w:val="28"/>
          <w:szCs w:val="28"/>
          <w:shd w:val="clear" w:color="auto" w:fill="FFFFFF"/>
          <w:lang w:eastAsia="ru-RU"/>
        </w:rPr>
        <w:t>Эхинацея пурпурная (</w:t>
      </w:r>
      <w:proofErr w:type="spellStart"/>
      <w:r w:rsidRPr="001F14B8">
        <w:rPr>
          <w:rFonts w:ascii="Times New Roman" w:eastAsia="MS Mincho" w:hAnsi="Times New Roman"/>
          <w:b/>
          <w:sz w:val="28"/>
          <w:szCs w:val="28"/>
          <w:shd w:val="clear" w:color="auto" w:fill="FFFFFF"/>
          <w:lang w:eastAsia="ru-RU"/>
        </w:rPr>
        <w:t>Echinacea</w:t>
      </w:r>
      <w:proofErr w:type="spellEnd"/>
      <w:r w:rsidRPr="001F14B8">
        <w:rPr>
          <w:rFonts w:ascii="Times New Roman" w:eastAsia="MS Mincho" w:hAnsi="Times New Roman"/>
          <w:b/>
          <w:sz w:val="28"/>
          <w:szCs w:val="28"/>
          <w:shd w:val="clear" w:color="auto" w:fill="FFFFFF"/>
          <w:lang w:eastAsia="ru-RU"/>
        </w:rPr>
        <w:t xml:space="preserve"> </w:t>
      </w:r>
      <w:proofErr w:type="spellStart"/>
      <w:r w:rsidRPr="001F14B8">
        <w:rPr>
          <w:rFonts w:ascii="Times New Roman" w:eastAsia="MS Mincho" w:hAnsi="Times New Roman"/>
          <w:b/>
          <w:sz w:val="28"/>
          <w:szCs w:val="28"/>
          <w:shd w:val="clear" w:color="auto" w:fill="FFFFFF"/>
          <w:lang w:eastAsia="ru-RU"/>
        </w:rPr>
        <w:t>purpurea</w:t>
      </w:r>
      <w:proofErr w:type="spellEnd"/>
      <w:r w:rsidRPr="001F14B8">
        <w:rPr>
          <w:rFonts w:ascii="Times New Roman" w:eastAsia="MS Mincho" w:hAnsi="Times New Roman"/>
          <w:b/>
          <w:sz w:val="28"/>
          <w:szCs w:val="28"/>
          <w:shd w:val="clear" w:color="auto" w:fill="FFFFFF"/>
          <w:lang w:eastAsia="ru-RU"/>
        </w:rPr>
        <w:t xml:space="preserve"> (L.) </w:t>
      </w:r>
      <w:r w:rsidRPr="001F14B8">
        <w:rPr>
          <w:rFonts w:ascii="Times New Roman" w:eastAsia="MS Mincho" w:hAnsi="Times New Roman"/>
          <w:sz w:val="28"/>
          <w:szCs w:val="28"/>
          <w:shd w:val="clear" w:color="auto" w:fill="FFFFFF"/>
          <w:lang w:eastAsia="ru-RU"/>
        </w:rPr>
        <w:t xml:space="preserve">– многолетнее травянистое растение высотой до 170 см. Для сырья эхинацеи пурпурной характерны </w:t>
      </w:r>
      <w:proofErr w:type="spellStart"/>
      <w:r w:rsidRPr="001F14B8">
        <w:rPr>
          <w:rFonts w:ascii="Times New Roman" w:eastAsia="MS Mincho" w:hAnsi="Times New Roman"/>
          <w:sz w:val="28"/>
          <w:szCs w:val="28"/>
          <w:shd w:val="clear" w:color="auto" w:fill="FFFFFF"/>
          <w:lang w:eastAsia="ru-RU"/>
        </w:rPr>
        <w:t>оксикоричные</w:t>
      </w:r>
      <w:proofErr w:type="spellEnd"/>
      <w:r w:rsidRPr="001F14B8">
        <w:rPr>
          <w:rFonts w:ascii="Times New Roman" w:eastAsia="MS Mincho" w:hAnsi="Times New Roman"/>
          <w:sz w:val="28"/>
          <w:szCs w:val="28"/>
          <w:shd w:val="clear" w:color="auto" w:fill="FFFFFF"/>
          <w:lang w:eastAsia="ru-RU"/>
        </w:rPr>
        <w:t xml:space="preserve"> кислоты (производные кофейной кислоты), флавоноиды </w:t>
      </w:r>
      <w:proofErr w:type="spellStart"/>
      <w:r w:rsidRPr="001F14B8">
        <w:rPr>
          <w:rFonts w:ascii="Times New Roman" w:eastAsia="MS Mincho" w:hAnsi="Times New Roman"/>
          <w:sz w:val="28"/>
          <w:szCs w:val="28"/>
          <w:shd w:val="clear" w:color="auto" w:fill="FFFFFF"/>
          <w:lang w:eastAsia="ru-RU"/>
        </w:rPr>
        <w:t>кверцетин</w:t>
      </w:r>
      <w:proofErr w:type="spellEnd"/>
      <w:r w:rsidRPr="001F14B8">
        <w:rPr>
          <w:rFonts w:ascii="Times New Roman" w:eastAsia="MS Mincho" w:hAnsi="Times New Roman"/>
          <w:sz w:val="28"/>
          <w:szCs w:val="28"/>
          <w:shd w:val="clear" w:color="auto" w:fill="FFFFFF"/>
          <w:lang w:eastAsia="ru-RU"/>
        </w:rPr>
        <w:t xml:space="preserve">, рутин, </w:t>
      </w:r>
      <w:proofErr w:type="spellStart"/>
      <w:r w:rsidRPr="001F14B8">
        <w:rPr>
          <w:rFonts w:ascii="Times New Roman" w:eastAsia="MS Mincho" w:hAnsi="Times New Roman"/>
          <w:sz w:val="28"/>
          <w:szCs w:val="28"/>
          <w:shd w:val="clear" w:color="auto" w:fill="FFFFFF"/>
          <w:lang w:eastAsia="ru-RU"/>
        </w:rPr>
        <w:t>кемпферол</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дигликозиды</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изорамнетина</w:t>
      </w:r>
      <w:proofErr w:type="spellEnd"/>
      <w:r w:rsidRPr="001F14B8">
        <w:rPr>
          <w:rFonts w:ascii="Times New Roman" w:eastAsia="MS Mincho" w:hAnsi="Times New Roman"/>
          <w:sz w:val="28"/>
          <w:szCs w:val="28"/>
          <w:shd w:val="clear" w:color="auto" w:fill="FFFFFF"/>
          <w:lang w:eastAsia="ru-RU"/>
        </w:rPr>
        <w:t>.</w:t>
      </w:r>
    </w:p>
    <w:p w14:paraId="307D9139" w14:textId="77777777" w:rsidR="0053290C" w:rsidRPr="001F14B8" w:rsidRDefault="0053290C"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Содержатся также простые сахара (арабиноза, галактоза, глюкоза, ксилоза, манноза, </w:t>
      </w:r>
      <w:proofErr w:type="spellStart"/>
      <w:r w:rsidRPr="001F14B8">
        <w:rPr>
          <w:rFonts w:ascii="Times New Roman" w:eastAsia="MS Mincho" w:hAnsi="Times New Roman"/>
          <w:sz w:val="28"/>
          <w:szCs w:val="28"/>
          <w:shd w:val="clear" w:color="auto" w:fill="FFFFFF"/>
          <w:lang w:eastAsia="ru-RU"/>
        </w:rPr>
        <w:t>рамноза</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пентозаны</w:t>
      </w:r>
      <w:proofErr w:type="spellEnd"/>
      <w:r w:rsidRPr="001F14B8">
        <w:rPr>
          <w:rFonts w:ascii="Times New Roman" w:eastAsia="MS Mincho" w:hAnsi="Times New Roman"/>
          <w:sz w:val="28"/>
          <w:szCs w:val="28"/>
          <w:shd w:val="clear" w:color="auto" w:fill="FFFFFF"/>
          <w:lang w:eastAsia="ru-RU"/>
        </w:rPr>
        <w:t xml:space="preserve">, фруктоза), олигосахариды (сахароза) и полисахариды (крахмал, целлюлоза, гемицеллюлозы, инулин, пектин), антоцианы, дубильные вещества, лектины, бетаин, глицин, алкалоиды </w:t>
      </w:r>
      <w:proofErr w:type="spellStart"/>
      <w:r w:rsidRPr="001F14B8">
        <w:rPr>
          <w:rFonts w:ascii="Times New Roman" w:eastAsia="MS Mincho" w:hAnsi="Times New Roman"/>
          <w:sz w:val="28"/>
          <w:szCs w:val="28"/>
          <w:shd w:val="clear" w:color="auto" w:fill="FFFFFF"/>
          <w:lang w:eastAsia="ru-RU"/>
        </w:rPr>
        <w:t>туссилягин</w:t>
      </w:r>
      <w:proofErr w:type="spellEnd"/>
      <w:r w:rsidRPr="001F14B8">
        <w:rPr>
          <w:rFonts w:ascii="Times New Roman" w:eastAsia="MS Mincho" w:hAnsi="Times New Roman"/>
          <w:sz w:val="28"/>
          <w:szCs w:val="28"/>
          <w:shd w:val="clear" w:color="auto" w:fill="FFFFFF"/>
          <w:lang w:eastAsia="ru-RU"/>
        </w:rPr>
        <w:t xml:space="preserve"> и </w:t>
      </w:r>
      <w:proofErr w:type="spellStart"/>
      <w:r w:rsidRPr="001F14B8">
        <w:rPr>
          <w:rFonts w:ascii="Times New Roman" w:eastAsia="MS Mincho" w:hAnsi="Times New Roman"/>
          <w:sz w:val="28"/>
          <w:szCs w:val="28"/>
          <w:shd w:val="clear" w:color="auto" w:fill="FFFFFF"/>
          <w:lang w:eastAsia="ru-RU"/>
        </w:rPr>
        <w:t>изотуссилягин</w:t>
      </w:r>
      <w:proofErr w:type="spellEnd"/>
      <w:r w:rsidRPr="001F14B8">
        <w:rPr>
          <w:rFonts w:ascii="Times New Roman" w:eastAsia="MS Mincho" w:hAnsi="Times New Roman"/>
          <w:sz w:val="28"/>
          <w:szCs w:val="28"/>
          <w:shd w:val="clear" w:color="auto" w:fill="FFFFFF"/>
          <w:lang w:eastAsia="ru-RU"/>
        </w:rPr>
        <w:t xml:space="preserve">, сапонины, эфирное масло, </w:t>
      </w:r>
      <w:proofErr w:type="spellStart"/>
      <w:r w:rsidRPr="001F14B8">
        <w:rPr>
          <w:rFonts w:ascii="Times New Roman" w:eastAsia="MS Mincho" w:hAnsi="Times New Roman"/>
          <w:sz w:val="28"/>
          <w:szCs w:val="28"/>
          <w:shd w:val="clear" w:color="auto" w:fill="FFFFFF"/>
          <w:lang w:eastAsia="ru-RU"/>
        </w:rPr>
        <w:t>изобутиламиды</w:t>
      </w:r>
      <w:proofErr w:type="spellEnd"/>
      <w:r w:rsidRPr="001F14B8">
        <w:rPr>
          <w:rFonts w:ascii="Times New Roman" w:eastAsia="MS Mincho" w:hAnsi="Times New Roman"/>
          <w:sz w:val="28"/>
          <w:szCs w:val="28"/>
          <w:shd w:val="clear" w:color="auto" w:fill="FFFFFF"/>
          <w:lang w:eastAsia="ru-RU"/>
        </w:rPr>
        <w:t xml:space="preserve">. Обнаружены кальций, калий, алюминий, магний, хлор, железо, молибден, селен, </w:t>
      </w:r>
      <w:r w:rsidRPr="001F14B8">
        <w:rPr>
          <w:rFonts w:ascii="Times New Roman" w:eastAsia="MS Mincho" w:hAnsi="Times New Roman"/>
          <w:sz w:val="28"/>
          <w:szCs w:val="28"/>
          <w:shd w:val="clear" w:color="auto" w:fill="FFFFFF"/>
          <w:lang w:eastAsia="ru-RU"/>
        </w:rPr>
        <w:lastRenderedPageBreak/>
        <w:t>серебро, кобальт, никель, цинк, барий, бериллий, ванадий, марганец</w:t>
      </w:r>
      <w:r w:rsidR="005C75A7" w:rsidRPr="001F14B8">
        <w:rPr>
          <w:rFonts w:ascii="Times New Roman" w:eastAsia="MS Mincho" w:hAnsi="Times New Roman"/>
          <w:sz w:val="28"/>
          <w:szCs w:val="28"/>
          <w:shd w:val="clear" w:color="auto" w:fill="FFFFFF"/>
          <w:lang w:eastAsia="ru-RU"/>
        </w:rPr>
        <w:t xml:space="preserve"> [1</w:t>
      </w:r>
      <w:r w:rsidR="007B594A" w:rsidRPr="001F14B8">
        <w:rPr>
          <w:rFonts w:ascii="Times New Roman" w:eastAsia="MS Mincho" w:hAnsi="Times New Roman"/>
          <w:sz w:val="28"/>
          <w:szCs w:val="28"/>
          <w:shd w:val="clear" w:color="auto" w:fill="FFFFFF"/>
          <w:lang w:eastAsia="ru-RU"/>
        </w:rPr>
        <w:t>,2,6</w:t>
      </w:r>
      <w:r w:rsidR="00F92EF8" w:rsidRPr="001F14B8">
        <w:rPr>
          <w:rFonts w:ascii="Times New Roman" w:eastAsia="MS Mincho" w:hAnsi="Times New Roman"/>
          <w:sz w:val="28"/>
          <w:szCs w:val="28"/>
          <w:shd w:val="clear" w:color="auto" w:fill="FFFFFF"/>
          <w:lang w:eastAsia="ru-RU"/>
        </w:rPr>
        <w:t>4</w:t>
      </w:r>
      <w:r w:rsidR="005C75A7" w:rsidRPr="001F14B8">
        <w:rPr>
          <w:rFonts w:ascii="Times New Roman" w:eastAsia="MS Mincho" w:hAnsi="Times New Roman"/>
          <w:sz w:val="28"/>
          <w:szCs w:val="28"/>
          <w:shd w:val="clear" w:color="auto" w:fill="FFFFFF"/>
          <w:lang w:eastAsia="ru-RU"/>
        </w:rPr>
        <w:t xml:space="preserve">, </w:t>
      </w:r>
      <w:r w:rsidR="005C75A7" w:rsidRPr="001F14B8">
        <w:rPr>
          <w:rFonts w:ascii="Times New Roman" w:eastAsia="MS Mincho" w:hAnsi="Times New Roman"/>
          <w:bCs/>
          <w:sz w:val="28"/>
          <w:szCs w:val="28"/>
          <w:shd w:val="clear" w:color="auto" w:fill="FFFFFF"/>
          <w:lang w:eastAsia="ru-RU"/>
        </w:rPr>
        <w:t xml:space="preserve">С. </w:t>
      </w:r>
      <w:r w:rsidR="005C75A7" w:rsidRPr="001F14B8">
        <w:rPr>
          <w:rFonts w:ascii="Times New Roman" w:eastAsia="MS Mincho" w:hAnsi="Times New Roman"/>
          <w:sz w:val="28"/>
          <w:szCs w:val="28"/>
          <w:shd w:val="clear" w:color="auto" w:fill="FFFFFF"/>
          <w:lang w:eastAsia="ru-RU"/>
        </w:rPr>
        <w:t>332-334].</w:t>
      </w:r>
    </w:p>
    <w:p w14:paraId="5C3903FC" w14:textId="77777777" w:rsidR="0053290C" w:rsidRPr="001F14B8" w:rsidRDefault="0053290C"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b/>
          <w:sz w:val="28"/>
          <w:szCs w:val="28"/>
          <w:shd w:val="clear" w:color="auto" w:fill="FFFFFF"/>
          <w:lang w:eastAsia="ru-RU"/>
        </w:rPr>
        <w:t>Цикорий салатный.</w:t>
      </w:r>
      <w:r w:rsidRPr="001F14B8">
        <w:rPr>
          <w:rFonts w:ascii="Times New Roman" w:eastAsia="MS Mincho" w:hAnsi="Times New Roman"/>
          <w:sz w:val="28"/>
          <w:szCs w:val="28"/>
          <w:shd w:val="clear" w:color="auto" w:fill="FFFFFF"/>
          <w:lang w:eastAsia="ru-RU"/>
        </w:rPr>
        <w:t xml:space="preserve"> Особый интерес имеют отдельные представители семейства </w:t>
      </w:r>
      <w:proofErr w:type="spellStart"/>
      <w:r w:rsidRPr="001F14B8">
        <w:rPr>
          <w:rFonts w:ascii="Times New Roman" w:eastAsia="MS Mincho" w:hAnsi="Times New Roman"/>
          <w:sz w:val="28"/>
          <w:szCs w:val="28"/>
          <w:shd w:val="clear" w:color="auto" w:fill="FFFFFF"/>
          <w:lang w:eastAsia="ru-RU"/>
        </w:rPr>
        <w:t>Asteraceae</w:t>
      </w:r>
      <w:proofErr w:type="spellEnd"/>
      <w:r w:rsidRPr="001F14B8">
        <w:rPr>
          <w:rFonts w:ascii="Times New Roman" w:eastAsia="MS Mincho" w:hAnsi="Times New Roman"/>
          <w:sz w:val="28"/>
          <w:szCs w:val="28"/>
          <w:shd w:val="clear" w:color="auto" w:fill="FFFFFF"/>
          <w:lang w:eastAsia="ru-RU"/>
        </w:rPr>
        <w:t>, в частности, цикорий салатный. Следует отметить, что из овощных растений, пожалуй, только</w:t>
      </w:r>
      <w:r w:rsidR="00ED2E2A" w:rsidRPr="001F14B8">
        <w:rPr>
          <w:rFonts w:ascii="Times New Roman" w:eastAsia="MS Mincho" w:hAnsi="Times New Roman"/>
          <w:sz w:val="28"/>
          <w:szCs w:val="28"/>
          <w:shd w:val="clear" w:color="auto" w:fill="FFFFFF"/>
          <w:lang w:eastAsia="ru-RU"/>
        </w:rPr>
        <w:t xml:space="preserve"> </w:t>
      </w:r>
      <w:r w:rsidRPr="001F14B8">
        <w:rPr>
          <w:rFonts w:ascii="Times New Roman" w:eastAsia="MS Mincho" w:hAnsi="Times New Roman"/>
          <w:sz w:val="28"/>
          <w:szCs w:val="28"/>
          <w:shd w:val="clear" w:color="auto" w:fill="FFFFFF"/>
          <w:lang w:eastAsia="ru-RU"/>
        </w:rPr>
        <w:t>цикорий салатный можно рассматривать как значимый источник селена для человека. Известно, что цикорий широко используется в традиционной медицине для лечения различных заболеваний, включая диабет, желтуху, подагру, ревматизм. Цикорий известен своими ранозаживляющими и антиоксидантными, противовоспалительными и иммуномодулирующими свойствами. Биологическую активность цикория связывают с присутствием в растении алкалоидов, инулина, кумаринов, флавоноидов, танинов, сапонинов, витаминов</w:t>
      </w:r>
      <w:r w:rsidR="00ED2E2A" w:rsidRPr="001F14B8">
        <w:rPr>
          <w:rFonts w:ascii="Times New Roman" w:eastAsia="MS Mincho" w:hAnsi="Times New Roman"/>
          <w:sz w:val="28"/>
          <w:szCs w:val="28"/>
          <w:shd w:val="clear" w:color="auto" w:fill="FFFFFF"/>
          <w:lang w:eastAsia="ru-RU"/>
        </w:rPr>
        <w:t xml:space="preserve"> </w:t>
      </w:r>
      <w:r w:rsidRPr="001F14B8">
        <w:rPr>
          <w:rFonts w:ascii="Times New Roman" w:eastAsia="MS Mincho" w:hAnsi="Times New Roman"/>
          <w:sz w:val="28"/>
          <w:szCs w:val="28"/>
          <w:shd w:val="clear" w:color="auto" w:fill="FFFFFF"/>
          <w:lang w:eastAsia="ru-RU"/>
        </w:rPr>
        <w:t xml:space="preserve">и </w:t>
      </w:r>
      <w:proofErr w:type="spellStart"/>
      <w:r w:rsidR="00D56E54" w:rsidRPr="001F14B8">
        <w:rPr>
          <w:rFonts w:ascii="Times New Roman" w:eastAsia="MS Mincho" w:hAnsi="Times New Roman"/>
          <w:sz w:val="28"/>
          <w:szCs w:val="28"/>
          <w:shd w:val="clear" w:color="auto" w:fill="FFFFFF"/>
          <w:lang w:eastAsia="ru-RU"/>
        </w:rPr>
        <w:t>стеролов</w:t>
      </w:r>
      <w:proofErr w:type="spellEnd"/>
      <w:r w:rsidR="00D56E54" w:rsidRPr="001F14B8">
        <w:rPr>
          <w:rFonts w:ascii="Times New Roman" w:eastAsia="MS Mincho" w:hAnsi="Times New Roman"/>
          <w:sz w:val="28"/>
          <w:szCs w:val="28"/>
          <w:shd w:val="clear" w:color="auto" w:fill="FFFFFF"/>
          <w:lang w:eastAsia="ru-RU"/>
        </w:rPr>
        <w:t xml:space="preserve"> </w:t>
      </w:r>
      <w:r w:rsidR="005C75A7" w:rsidRPr="001F14B8">
        <w:rPr>
          <w:rFonts w:ascii="Times New Roman" w:eastAsia="MS Mincho" w:hAnsi="Times New Roman"/>
          <w:sz w:val="28"/>
          <w:szCs w:val="28"/>
          <w:shd w:val="clear" w:color="auto" w:fill="FFFFFF"/>
          <w:lang w:eastAsia="ru-RU"/>
        </w:rPr>
        <w:t>[</w:t>
      </w:r>
      <w:r w:rsidR="007B594A" w:rsidRPr="001F14B8">
        <w:rPr>
          <w:rFonts w:ascii="Times New Roman" w:eastAsia="MS Mincho" w:hAnsi="Times New Roman"/>
          <w:sz w:val="28"/>
          <w:szCs w:val="28"/>
          <w:shd w:val="clear" w:color="auto" w:fill="FFFFFF"/>
          <w:lang w:eastAsia="ru-RU"/>
        </w:rPr>
        <w:t>2,6</w:t>
      </w:r>
      <w:r w:rsidR="00F92EF8" w:rsidRPr="001F14B8">
        <w:rPr>
          <w:rFonts w:ascii="Times New Roman" w:eastAsia="MS Mincho" w:hAnsi="Times New Roman"/>
          <w:sz w:val="28"/>
          <w:szCs w:val="28"/>
          <w:shd w:val="clear" w:color="auto" w:fill="FFFFFF"/>
          <w:lang w:eastAsia="ru-RU"/>
        </w:rPr>
        <w:t>5</w:t>
      </w:r>
      <w:r w:rsidR="005C75A7" w:rsidRPr="001F14B8">
        <w:rPr>
          <w:rFonts w:ascii="Times New Roman" w:eastAsia="MS Mincho" w:hAnsi="Times New Roman"/>
          <w:sz w:val="28"/>
          <w:szCs w:val="28"/>
          <w:shd w:val="clear" w:color="auto" w:fill="FFFFFF"/>
          <w:lang w:eastAsia="ru-RU"/>
        </w:rPr>
        <w:t>].</w:t>
      </w:r>
    </w:p>
    <w:p w14:paraId="125AB0F1" w14:textId="77777777" w:rsidR="0053290C" w:rsidRPr="001F14B8" w:rsidRDefault="0053290C" w:rsidP="00560F57">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b/>
          <w:sz w:val="28"/>
          <w:szCs w:val="28"/>
          <w:shd w:val="clear" w:color="auto" w:fill="FFFFFF"/>
          <w:lang w:eastAsia="ru-RU"/>
        </w:rPr>
        <w:t>Имбирь, или белый корень</w:t>
      </w:r>
      <w:r w:rsidRPr="001F14B8">
        <w:rPr>
          <w:rFonts w:ascii="Times New Roman" w:eastAsia="MS Mincho" w:hAnsi="Times New Roman"/>
          <w:sz w:val="28"/>
          <w:szCs w:val="28"/>
          <w:shd w:val="clear" w:color="auto" w:fill="FFFFFF"/>
          <w:lang w:eastAsia="ru-RU"/>
        </w:rPr>
        <w:t xml:space="preserve"> </w:t>
      </w:r>
      <w:r w:rsidR="00677B94" w:rsidRPr="001F14B8">
        <w:rPr>
          <w:rFonts w:ascii="Times New Roman" w:eastAsia="MS Mincho" w:hAnsi="Times New Roman"/>
          <w:sz w:val="28"/>
          <w:szCs w:val="28"/>
          <w:shd w:val="clear" w:color="auto" w:fill="FFFFFF"/>
          <w:lang w:eastAsia="ru-RU"/>
        </w:rPr>
        <w:t>–</w:t>
      </w:r>
      <w:r w:rsidRPr="001F14B8">
        <w:rPr>
          <w:rFonts w:ascii="Times New Roman" w:eastAsia="MS Mincho" w:hAnsi="Times New Roman"/>
          <w:sz w:val="28"/>
          <w:szCs w:val="28"/>
          <w:shd w:val="clear" w:color="auto" w:fill="FFFFFF"/>
          <w:lang w:eastAsia="ru-RU"/>
        </w:rPr>
        <w:t xml:space="preserve"> это полностью очищенное от более плотных покровных тканей, высушенное на солнце корневище многолетнего травянистого растения </w:t>
      </w:r>
      <w:proofErr w:type="spellStart"/>
      <w:r w:rsidRPr="001F14B8">
        <w:rPr>
          <w:rFonts w:ascii="Times New Roman" w:eastAsia="MS Mincho" w:hAnsi="Times New Roman"/>
          <w:sz w:val="28"/>
          <w:szCs w:val="28"/>
          <w:shd w:val="clear" w:color="auto" w:fill="FFFFFF"/>
          <w:lang w:eastAsia="ru-RU"/>
        </w:rPr>
        <w:t>Zingiber</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officinalе</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Rosсоe</w:t>
      </w:r>
      <w:proofErr w:type="spellEnd"/>
      <w:r w:rsidRPr="001F14B8">
        <w:rPr>
          <w:rFonts w:ascii="Times New Roman" w:eastAsia="MS Mincho" w:hAnsi="Times New Roman"/>
          <w:sz w:val="28"/>
          <w:szCs w:val="28"/>
          <w:shd w:val="clear" w:color="auto" w:fill="FFFFFF"/>
          <w:lang w:eastAsia="ru-RU"/>
        </w:rPr>
        <w:t xml:space="preserve"> из семейства имбирных. Для придания пряности лучшего товарного вида очищенное корневище перед сушкой иногда отбеливают хлором или раствором извести (ямайский имбирь). В продажу поступает также серый, очищенный только на плоских сторонах имбирь (</w:t>
      </w:r>
      <w:proofErr w:type="spellStart"/>
      <w:r w:rsidRPr="001F14B8">
        <w:rPr>
          <w:rFonts w:ascii="Times New Roman" w:eastAsia="MS Mincho" w:hAnsi="Times New Roman"/>
          <w:sz w:val="28"/>
          <w:szCs w:val="28"/>
          <w:shd w:val="clear" w:color="auto" w:fill="FFFFFF"/>
          <w:lang w:eastAsia="ru-RU"/>
        </w:rPr>
        <w:t>полуочищенный</w:t>
      </w:r>
      <w:proofErr w:type="spellEnd"/>
      <w:r w:rsidRPr="001F14B8">
        <w:rPr>
          <w:rFonts w:ascii="Times New Roman" w:eastAsia="MS Mincho" w:hAnsi="Times New Roman"/>
          <w:sz w:val="28"/>
          <w:szCs w:val="28"/>
          <w:shd w:val="clear" w:color="auto" w:fill="FFFFFF"/>
          <w:lang w:eastAsia="ru-RU"/>
        </w:rPr>
        <w:t xml:space="preserve">, или бенгальский) и черный китайский имбирь (неочищенный). Родина имбиря </w:t>
      </w:r>
      <w:r w:rsidR="000C2B8A" w:rsidRPr="001F14B8">
        <w:rPr>
          <w:rFonts w:ascii="Times New Roman" w:eastAsia="Times New Roman" w:hAnsi="Times New Roman"/>
          <w:sz w:val="28"/>
          <w:szCs w:val="28"/>
          <w:lang w:eastAsia="ru-RU"/>
        </w:rPr>
        <w:t>–</w:t>
      </w:r>
      <w:r w:rsidRPr="001F14B8">
        <w:rPr>
          <w:rFonts w:ascii="Times New Roman" w:eastAsia="MS Mincho" w:hAnsi="Times New Roman"/>
          <w:sz w:val="28"/>
          <w:szCs w:val="28"/>
          <w:shd w:val="clear" w:color="auto" w:fill="FFFFFF"/>
          <w:lang w:eastAsia="ru-RU"/>
        </w:rPr>
        <w:t xml:space="preserve"> Южная Азия. В промышленных масштабах он возделывается в Китае, Индии, Индонезии, Японии, Шри-Ланке, на Ямайке, в Австралии, Западной Африке</w:t>
      </w:r>
      <w:r w:rsidR="00CE4B49" w:rsidRPr="001F14B8">
        <w:rPr>
          <w:rFonts w:ascii="Times New Roman" w:hAnsi="Times New Roman"/>
          <w:bCs/>
          <w:sz w:val="28"/>
          <w:szCs w:val="28"/>
        </w:rPr>
        <w:t xml:space="preserve"> </w:t>
      </w:r>
      <w:r w:rsidR="005C75A7" w:rsidRPr="001F14B8">
        <w:rPr>
          <w:rFonts w:ascii="Times New Roman" w:hAnsi="Times New Roman"/>
          <w:bCs/>
          <w:sz w:val="28"/>
          <w:szCs w:val="28"/>
        </w:rPr>
        <w:t>[</w:t>
      </w:r>
      <w:r w:rsidR="007B594A" w:rsidRPr="001F14B8">
        <w:rPr>
          <w:rFonts w:ascii="Times New Roman" w:hAnsi="Times New Roman"/>
          <w:bCs/>
          <w:sz w:val="28"/>
          <w:szCs w:val="28"/>
        </w:rPr>
        <w:t>2,6</w:t>
      </w:r>
      <w:r w:rsidR="00F92EF8" w:rsidRPr="001F14B8">
        <w:rPr>
          <w:rFonts w:ascii="Times New Roman" w:hAnsi="Times New Roman"/>
          <w:bCs/>
          <w:sz w:val="28"/>
          <w:szCs w:val="28"/>
        </w:rPr>
        <w:t>6</w:t>
      </w:r>
      <w:r w:rsidR="005C75A7" w:rsidRPr="001F14B8">
        <w:rPr>
          <w:rFonts w:ascii="Times New Roman" w:hAnsi="Times New Roman"/>
          <w:bCs/>
          <w:sz w:val="28"/>
          <w:szCs w:val="28"/>
        </w:rPr>
        <w:t>]</w:t>
      </w:r>
      <w:r w:rsidRPr="001F14B8">
        <w:rPr>
          <w:rFonts w:ascii="Times New Roman" w:eastAsia="MS Mincho" w:hAnsi="Times New Roman"/>
          <w:sz w:val="28"/>
          <w:szCs w:val="28"/>
          <w:shd w:val="clear" w:color="auto" w:fill="FFFFFF"/>
          <w:lang w:eastAsia="ru-RU"/>
        </w:rPr>
        <w:t>.</w:t>
      </w:r>
    </w:p>
    <w:p w14:paraId="3C42D196" w14:textId="77777777" w:rsidR="00C23767" w:rsidRPr="001F14B8" w:rsidRDefault="00C23767" w:rsidP="00C23767">
      <w:pPr>
        <w:pStyle w:val="aff"/>
        <w:keepNext/>
        <w:spacing w:after="0" w:line="240" w:lineRule="auto"/>
        <w:ind w:left="709"/>
        <w:jc w:val="both"/>
        <w:outlineLvl w:val="2"/>
        <w:rPr>
          <w:rFonts w:ascii="Times New Roman" w:eastAsia="MS Gothic" w:hAnsi="Times New Roman"/>
          <w:b/>
          <w:bCs/>
          <w:sz w:val="28"/>
          <w:szCs w:val="28"/>
        </w:rPr>
      </w:pPr>
      <w:bookmarkStart w:id="24" w:name="_Toc156298371"/>
    </w:p>
    <w:p w14:paraId="6A6F3EA2" w14:textId="77777777" w:rsidR="00C23767" w:rsidRPr="001F14B8" w:rsidRDefault="00C23767" w:rsidP="0000093C">
      <w:pPr>
        <w:pStyle w:val="aff"/>
        <w:keepNext/>
        <w:numPr>
          <w:ilvl w:val="2"/>
          <w:numId w:val="12"/>
        </w:numPr>
        <w:spacing w:after="0" w:line="240" w:lineRule="auto"/>
        <w:ind w:left="0" w:firstLine="709"/>
        <w:jc w:val="both"/>
        <w:outlineLvl w:val="2"/>
        <w:rPr>
          <w:rFonts w:ascii="Times New Roman" w:eastAsia="MS Gothic" w:hAnsi="Times New Roman"/>
          <w:b/>
          <w:bCs/>
          <w:sz w:val="28"/>
          <w:szCs w:val="28"/>
        </w:rPr>
      </w:pPr>
      <w:r w:rsidRPr="001F14B8">
        <w:rPr>
          <w:rFonts w:ascii="Times New Roman" w:eastAsia="MS Gothic" w:hAnsi="Times New Roman"/>
          <w:b/>
          <w:bCs/>
          <w:sz w:val="28"/>
          <w:szCs w:val="28"/>
        </w:rPr>
        <w:t>Обогащение пробиотиками</w:t>
      </w:r>
      <w:bookmarkEnd w:id="24"/>
      <w:r w:rsidRPr="001F14B8">
        <w:rPr>
          <w:rFonts w:ascii="Times New Roman" w:eastAsia="MS Gothic" w:hAnsi="Times New Roman"/>
          <w:b/>
          <w:bCs/>
          <w:sz w:val="28"/>
          <w:szCs w:val="28"/>
        </w:rPr>
        <w:t xml:space="preserve"> </w:t>
      </w:r>
    </w:p>
    <w:p w14:paraId="48C2B035"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b/>
          <w:sz w:val="28"/>
          <w:szCs w:val="28"/>
          <w:shd w:val="clear" w:color="auto" w:fill="FFFFFF"/>
          <w:lang w:eastAsia="ru-RU"/>
        </w:rPr>
        <w:t>Пробиотики</w:t>
      </w:r>
      <w:r w:rsidRPr="001F14B8">
        <w:rPr>
          <w:rFonts w:ascii="Times New Roman" w:eastAsia="MS Mincho" w:hAnsi="Times New Roman"/>
          <w:sz w:val="28"/>
          <w:szCs w:val="28"/>
          <w:shd w:val="clear" w:color="auto" w:fill="FFFFFF"/>
          <w:lang w:eastAsia="ru-RU"/>
        </w:rPr>
        <w:t xml:space="preserve"> – это безвредные для человека и животных микроорганизмы, характеризующиеся способностями подавлять жизнедеятельность патогенных и условно патогенных микроорганизмов и, помимо этого, обладающие способностью восстанавливать здоровую микрофлору человека. </w:t>
      </w:r>
    </w:p>
    <w:p w14:paraId="6FEEB58C"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Связь между пробиотиками и здоровьем кишечника привела к значительному расширению мирового рынка пробиотиков. Прогнозируется, что рынок пробиотиков будет расти со скоростью около 8,3% в год, достигнув примерно 911 миллиардов долларов к 2026 году [6</w:t>
      </w:r>
      <w:r w:rsidR="003C6349" w:rsidRPr="001F14B8">
        <w:rPr>
          <w:rFonts w:ascii="Times New Roman" w:eastAsia="MS Mincho" w:hAnsi="Times New Roman"/>
          <w:sz w:val="28"/>
          <w:szCs w:val="28"/>
          <w:shd w:val="clear" w:color="auto" w:fill="FFFFFF"/>
          <w:lang w:eastAsia="ru-RU"/>
        </w:rPr>
        <w:t>7</w:t>
      </w:r>
      <w:r w:rsidRPr="001F14B8">
        <w:rPr>
          <w:rFonts w:ascii="Times New Roman" w:eastAsia="MS Mincho" w:hAnsi="Times New Roman"/>
          <w:sz w:val="28"/>
          <w:szCs w:val="28"/>
          <w:shd w:val="clear" w:color="auto" w:fill="FFFFFF"/>
          <w:lang w:eastAsia="ru-RU"/>
        </w:rPr>
        <w:t>].</w:t>
      </w:r>
      <w:r w:rsidRPr="001F14B8">
        <w:rPr>
          <w:rFonts w:ascii="Times New Roman" w:hAnsi="Times New Roman"/>
        </w:rPr>
        <w:t xml:space="preserve"> </w:t>
      </w:r>
    </w:p>
    <w:p w14:paraId="33B7A2F6"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Среди таких микроорганизмов особенно можно выделить бифидобактерии, молочнокислые бактерии и </w:t>
      </w:r>
      <w:proofErr w:type="spellStart"/>
      <w:r w:rsidRPr="001F14B8">
        <w:rPr>
          <w:rFonts w:ascii="Times New Roman" w:eastAsia="MS Mincho" w:hAnsi="Times New Roman"/>
          <w:sz w:val="28"/>
          <w:szCs w:val="28"/>
          <w:shd w:val="clear" w:color="auto" w:fill="FFFFFF"/>
          <w:lang w:eastAsia="ru-RU"/>
        </w:rPr>
        <w:t>пропионовокислые</w:t>
      </w:r>
      <w:proofErr w:type="spellEnd"/>
      <w:r w:rsidRPr="001F14B8">
        <w:rPr>
          <w:rFonts w:ascii="Times New Roman" w:eastAsia="MS Mincho" w:hAnsi="Times New Roman"/>
          <w:sz w:val="28"/>
          <w:szCs w:val="28"/>
          <w:shd w:val="clear" w:color="auto" w:fill="FFFFFF"/>
          <w:lang w:eastAsia="ru-RU"/>
        </w:rPr>
        <w:t xml:space="preserve"> бактерии, так как их присутствие в организме человека оказывает большое положительное влияние. Следующие эффекты можно отнести как положительные для физиологии [6</w:t>
      </w:r>
      <w:r w:rsidR="00E22485" w:rsidRPr="001F14B8">
        <w:rPr>
          <w:rFonts w:ascii="Times New Roman" w:eastAsia="MS Mincho" w:hAnsi="Times New Roman"/>
          <w:sz w:val="28"/>
          <w:szCs w:val="28"/>
          <w:shd w:val="clear" w:color="auto" w:fill="FFFFFF"/>
          <w:lang w:eastAsia="ru-RU"/>
        </w:rPr>
        <w:t>8</w:t>
      </w:r>
      <w:r w:rsidRPr="001F14B8">
        <w:rPr>
          <w:rFonts w:ascii="Times New Roman" w:eastAsia="MS Mincho" w:hAnsi="Times New Roman"/>
          <w:sz w:val="28"/>
          <w:szCs w:val="28"/>
          <w:shd w:val="clear" w:color="auto" w:fill="FFFFFF"/>
          <w:lang w:eastAsia="ru-RU"/>
        </w:rPr>
        <w:t xml:space="preserve">]: </w:t>
      </w:r>
    </w:p>
    <w:p w14:paraId="26F38ECF"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1 </w:t>
      </w:r>
      <w:r w:rsidRPr="001F14B8">
        <w:rPr>
          <w:rFonts w:ascii="Times New Roman" w:eastAsia="MS Mincho" w:hAnsi="Times New Roman"/>
          <w:sz w:val="28"/>
          <w:szCs w:val="28"/>
          <w:shd w:val="clear" w:color="auto" w:fill="FFFFFF"/>
          <w:lang w:val="kk-KZ" w:eastAsia="ru-RU"/>
        </w:rPr>
        <w:t xml:space="preserve">Введение в </w:t>
      </w:r>
      <w:r w:rsidRPr="001F14B8">
        <w:rPr>
          <w:rFonts w:ascii="Times New Roman" w:eastAsia="MS Mincho" w:hAnsi="Times New Roman"/>
          <w:sz w:val="28"/>
          <w:szCs w:val="28"/>
          <w:shd w:val="clear" w:color="auto" w:fill="FFFFFF"/>
          <w:lang w:eastAsia="ru-RU"/>
        </w:rPr>
        <w:t>желудочно-</w:t>
      </w:r>
      <w:proofErr w:type="spellStart"/>
      <w:r w:rsidRPr="001F14B8">
        <w:rPr>
          <w:rFonts w:ascii="Times New Roman" w:eastAsia="MS Mincho" w:hAnsi="Times New Roman"/>
          <w:sz w:val="28"/>
          <w:szCs w:val="28"/>
          <w:shd w:val="clear" w:color="auto" w:fill="FFFFFF"/>
          <w:lang w:eastAsia="ru-RU"/>
        </w:rPr>
        <w:t>кишечн</w:t>
      </w:r>
      <w:proofErr w:type="spellEnd"/>
      <w:r w:rsidRPr="001F14B8">
        <w:rPr>
          <w:rFonts w:ascii="Times New Roman" w:eastAsia="MS Mincho" w:hAnsi="Times New Roman"/>
          <w:sz w:val="28"/>
          <w:szCs w:val="28"/>
          <w:shd w:val="clear" w:color="auto" w:fill="FFFFFF"/>
          <w:lang w:val="kk-KZ" w:eastAsia="ru-RU"/>
        </w:rPr>
        <w:t>ый</w:t>
      </w:r>
      <w:r w:rsidRPr="001F14B8">
        <w:rPr>
          <w:rFonts w:ascii="Times New Roman" w:eastAsia="MS Mincho" w:hAnsi="Times New Roman"/>
          <w:sz w:val="28"/>
          <w:szCs w:val="28"/>
          <w:shd w:val="clear" w:color="auto" w:fill="FFFFFF"/>
          <w:lang w:eastAsia="ru-RU"/>
        </w:rPr>
        <w:t xml:space="preserve"> тракт</w:t>
      </w:r>
      <w:r w:rsidRPr="001F14B8">
        <w:rPr>
          <w:rFonts w:ascii="Times New Roman" w:eastAsia="MS Mincho" w:hAnsi="Times New Roman"/>
          <w:sz w:val="28"/>
          <w:szCs w:val="28"/>
          <w:shd w:val="clear" w:color="auto" w:fill="FFFFFF"/>
          <w:lang w:val="kk-KZ" w:eastAsia="ru-RU"/>
        </w:rPr>
        <w:t xml:space="preserve"> пробиотических микроорганизмов, наделенных антимикробным действием к</w:t>
      </w:r>
      <w:r w:rsidRPr="001F14B8">
        <w:rPr>
          <w:rFonts w:ascii="Times New Roman" w:eastAsia="MS Mincho" w:hAnsi="Times New Roman"/>
          <w:sz w:val="28"/>
          <w:szCs w:val="28"/>
          <w:shd w:val="clear" w:color="auto" w:fill="FFFFFF"/>
          <w:lang w:eastAsia="ru-RU"/>
        </w:rPr>
        <w:t xml:space="preserve"> условно-патогенным микроорганизмам, грибам и вирусам.</w:t>
      </w:r>
    </w:p>
    <w:p w14:paraId="68BA7410" w14:textId="77777777" w:rsidR="00C23767" w:rsidRPr="001F14B8" w:rsidRDefault="00C23767" w:rsidP="0000093C">
      <w:pPr>
        <w:pStyle w:val="aff"/>
        <w:numPr>
          <w:ilvl w:val="0"/>
          <w:numId w:val="12"/>
        </w:numPr>
        <w:tabs>
          <w:tab w:val="left" w:pos="851"/>
          <w:tab w:val="left" w:pos="1418"/>
        </w:tabs>
        <w:spacing w:after="0" w:line="240" w:lineRule="auto"/>
        <w:ind w:left="0"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Нормализация кишечного баланса молочнокислыми микроорганизмами и ликвидация дисбиозов и дисбактериозов в общем.</w:t>
      </w:r>
    </w:p>
    <w:p w14:paraId="540373FC" w14:textId="77777777" w:rsidR="00C23767" w:rsidRPr="001F14B8" w:rsidRDefault="00C23767" w:rsidP="0000093C">
      <w:pPr>
        <w:pStyle w:val="aff"/>
        <w:numPr>
          <w:ilvl w:val="0"/>
          <w:numId w:val="12"/>
        </w:numPr>
        <w:tabs>
          <w:tab w:val="left" w:pos="851"/>
          <w:tab w:val="left" w:pos="1418"/>
        </w:tabs>
        <w:spacing w:after="0" w:line="240" w:lineRule="auto"/>
        <w:ind w:left="0"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Эффективная равноценная деятельность в целях улучшения обмена веществ, включающая возможность вырабатывать витамины филлохинон, </w:t>
      </w:r>
      <w:r w:rsidRPr="001F14B8">
        <w:rPr>
          <w:rFonts w:ascii="Times New Roman" w:eastAsia="MS Mincho" w:hAnsi="Times New Roman"/>
          <w:sz w:val="28"/>
          <w:szCs w:val="28"/>
          <w:shd w:val="clear" w:color="auto" w:fill="FFFFFF"/>
          <w:lang w:eastAsia="ru-RU"/>
        </w:rPr>
        <w:lastRenderedPageBreak/>
        <w:t xml:space="preserve">биотин, ниацин, тиамин, пиридоксин, </w:t>
      </w:r>
      <w:proofErr w:type="spellStart"/>
      <w:r w:rsidRPr="001F14B8">
        <w:rPr>
          <w:rFonts w:ascii="Times New Roman" w:eastAsia="MS Mincho" w:hAnsi="Times New Roman"/>
          <w:sz w:val="28"/>
          <w:szCs w:val="28"/>
          <w:shd w:val="clear" w:color="auto" w:fill="FFFFFF"/>
          <w:lang w:eastAsia="ru-RU"/>
        </w:rPr>
        <w:t>цианокобаламин</w:t>
      </w:r>
      <w:proofErr w:type="spellEnd"/>
      <w:r w:rsidRPr="001F14B8">
        <w:rPr>
          <w:rFonts w:ascii="Times New Roman" w:eastAsia="MS Mincho" w:hAnsi="Times New Roman"/>
          <w:sz w:val="28"/>
          <w:szCs w:val="28"/>
          <w:shd w:val="clear" w:color="auto" w:fill="FFFFFF"/>
          <w:lang w:eastAsia="ru-RU"/>
        </w:rPr>
        <w:t xml:space="preserve"> и </w:t>
      </w:r>
      <w:proofErr w:type="spellStart"/>
      <w:r w:rsidRPr="001F14B8">
        <w:rPr>
          <w:rFonts w:ascii="Times New Roman" w:eastAsia="MS Mincho" w:hAnsi="Times New Roman"/>
          <w:sz w:val="28"/>
          <w:szCs w:val="28"/>
          <w:shd w:val="clear" w:color="auto" w:fill="FFFFFF"/>
          <w:lang w:eastAsia="ru-RU"/>
        </w:rPr>
        <w:t>фолаты</w:t>
      </w:r>
      <w:proofErr w:type="spellEnd"/>
      <w:r w:rsidRPr="001F14B8">
        <w:rPr>
          <w:rFonts w:ascii="Times New Roman" w:eastAsia="MS Mincho" w:hAnsi="Times New Roman"/>
          <w:sz w:val="28"/>
          <w:szCs w:val="28"/>
          <w:shd w:val="clear" w:color="auto" w:fill="FFFFFF"/>
          <w:lang w:eastAsia="ru-RU"/>
        </w:rPr>
        <w:t>, расщеплять желчные соли и холестерин с корректировкой его уровня, продуцировать аминокислоты и другие вещества.</w:t>
      </w:r>
    </w:p>
    <w:p w14:paraId="23857326" w14:textId="77777777" w:rsidR="00C23767" w:rsidRPr="001F14B8" w:rsidRDefault="00C23767" w:rsidP="0000093C">
      <w:pPr>
        <w:tabs>
          <w:tab w:val="left" w:pos="1418"/>
        </w:tabs>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4 Очищающая и защитная роль, предотвращающая отрицательное влияние радиации, </w:t>
      </w:r>
      <w:proofErr w:type="spellStart"/>
      <w:r w:rsidRPr="001F14B8">
        <w:rPr>
          <w:rFonts w:ascii="Times New Roman" w:eastAsia="MS Mincho" w:hAnsi="Times New Roman"/>
          <w:sz w:val="28"/>
          <w:szCs w:val="28"/>
          <w:shd w:val="clear" w:color="auto" w:fill="FFFFFF"/>
          <w:lang w:eastAsia="ru-RU"/>
        </w:rPr>
        <w:t>ракообразующих</w:t>
      </w:r>
      <w:proofErr w:type="spellEnd"/>
      <w:r w:rsidRPr="001F14B8">
        <w:rPr>
          <w:rFonts w:ascii="Times New Roman" w:eastAsia="MS Mincho" w:hAnsi="Times New Roman"/>
          <w:sz w:val="28"/>
          <w:szCs w:val="28"/>
          <w:shd w:val="clear" w:color="auto" w:fill="FFFFFF"/>
          <w:lang w:eastAsia="ru-RU"/>
        </w:rPr>
        <w:t xml:space="preserve"> факторов, химических загрязнителей пищи и других вредных воздействий на организм человека.</w:t>
      </w:r>
    </w:p>
    <w:p w14:paraId="519F4229"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proofErr w:type="spellStart"/>
      <w:r w:rsidRPr="001F14B8">
        <w:rPr>
          <w:rFonts w:ascii="Times New Roman" w:eastAsia="MS Mincho" w:hAnsi="Times New Roman"/>
          <w:sz w:val="28"/>
          <w:szCs w:val="28"/>
          <w:shd w:val="clear" w:color="auto" w:fill="FFFFFF"/>
          <w:lang w:eastAsia="ru-RU"/>
        </w:rPr>
        <w:t>Пропионовокислые</w:t>
      </w:r>
      <w:proofErr w:type="spellEnd"/>
      <w:r w:rsidRPr="001F14B8">
        <w:rPr>
          <w:rFonts w:ascii="Times New Roman" w:eastAsia="MS Mincho" w:hAnsi="Times New Roman"/>
          <w:sz w:val="28"/>
          <w:szCs w:val="28"/>
          <w:shd w:val="clear" w:color="auto" w:fill="FFFFFF"/>
          <w:lang w:eastAsia="ru-RU"/>
        </w:rPr>
        <w:t xml:space="preserve"> бактерии, вырабатывающие в качестве промежуточного продукта метаболизма – молочную кислоту, отличаются наибольшим иммуностимулирующим и антимутагенным действием.</w:t>
      </w:r>
    </w:p>
    <w:p w14:paraId="65B9F210"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Результаты влияния пробиотиков на организм человека формально можно разделить на три основные группы:</w:t>
      </w:r>
    </w:p>
    <w:p w14:paraId="2988417B"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1 – воздействия универсального характера:</w:t>
      </w:r>
    </w:p>
    <w:p w14:paraId="6B44D436"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продуцирование питательных веществ и антиоксидантов;</w:t>
      </w:r>
    </w:p>
    <w:p w14:paraId="4A8E153A"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 регулирование потенциально-патогенных микроорганизмов; </w:t>
      </w:r>
    </w:p>
    <w:p w14:paraId="47D1246B"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уменьшение мутагенного воздействия;</w:t>
      </w:r>
    </w:p>
    <w:p w14:paraId="3D6EE840"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 инициирование </w:t>
      </w:r>
      <w:r w:rsidRPr="001F14B8">
        <w:rPr>
          <w:rFonts w:ascii="Times New Roman" w:eastAsia="MS Mincho" w:hAnsi="Times New Roman"/>
          <w:sz w:val="28"/>
          <w:szCs w:val="28"/>
          <w:shd w:val="clear" w:color="auto" w:fill="FFFFFF"/>
          <w:lang w:val="en-US" w:eastAsia="ru-RU"/>
        </w:rPr>
        <w:t>MALT</w:t>
      </w:r>
      <w:r w:rsidRPr="001F14B8">
        <w:rPr>
          <w:rFonts w:ascii="Times New Roman" w:eastAsia="MS Mincho" w:hAnsi="Times New Roman"/>
          <w:sz w:val="28"/>
          <w:szCs w:val="28"/>
          <w:shd w:val="clear" w:color="auto" w:fill="FFFFFF"/>
          <w:lang w:eastAsia="ru-RU"/>
        </w:rPr>
        <w:t>-системы;</w:t>
      </w:r>
    </w:p>
    <w:p w14:paraId="62D0AEBF"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 преобразование ответа </w:t>
      </w:r>
      <w:r w:rsidRPr="001F14B8">
        <w:rPr>
          <w:rFonts w:ascii="Times New Roman" w:eastAsia="MS Mincho" w:hAnsi="Times New Roman"/>
          <w:sz w:val="28"/>
          <w:szCs w:val="28"/>
          <w:shd w:val="clear" w:color="auto" w:fill="FFFFFF"/>
          <w:lang w:val="en-US" w:eastAsia="ru-RU"/>
        </w:rPr>
        <w:t>Th</w:t>
      </w:r>
      <w:r w:rsidRPr="001F14B8">
        <w:rPr>
          <w:rFonts w:ascii="Times New Roman" w:eastAsia="MS Mincho" w:hAnsi="Times New Roman"/>
          <w:sz w:val="28"/>
          <w:szCs w:val="28"/>
          <w:shd w:val="clear" w:color="auto" w:fill="FFFFFF"/>
          <w:lang w:eastAsia="ru-RU"/>
        </w:rPr>
        <w:t>1/</w:t>
      </w:r>
      <w:r w:rsidRPr="001F14B8">
        <w:rPr>
          <w:rFonts w:ascii="Times New Roman" w:eastAsia="MS Mincho" w:hAnsi="Times New Roman"/>
          <w:sz w:val="28"/>
          <w:szCs w:val="28"/>
          <w:shd w:val="clear" w:color="auto" w:fill="FFFFFF"/>
          <w:lang w:val="en-US" w:eastAsia="ru-RU"/>
        </w:rPr>
        <w:t>Th</w:t>
      </w:r>
      <w:r w:rsidRPr="001F14B8">
        <w:rPr>
          <w:rFonts w:ascii="Times New Roman" w:eastAsia="MS Mincho" w:hAnsi="Times New Roman"/>
          <w:sz w:val="28"/>
          <w:szCs w:val="28"/>
          <w:shd w:val="clear" w:color="auto" w:fill="FFFFFF"/>
          <w:lang w:eastAsia="ru-RU"/>
        </w:rPr>
        <w:t>2.</w:t>
      </w:r>
    </w:p>
    <w:p w14:paraId="7ACCCADF"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2 – гуморальные факторы:</w:t>
      </w:r>
    </w:p>
    <w:p w14:paraId="1D8FC606"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 подавление синтеза </w:t>
      </w:r>
      <w:proofErr w:type="spellStart"/>
      <w:r w:rsidRPr="001F14B8">
        <w:rPr>
          <w:rFonts w:ascii="Times New Roman" w:eastAsia="MS Mincho" w:hAnsi="Times New Roman"/>
          <w:sz w:val="28"/>
          <w:szCs w:val="28"/>
          <w:shd w:val="clear" w:color="auto" w:fill="FFFFFF"/>
          <w:lang w:val="en-US" w:eastAsia="ru-RU"/>
        </w:rPr>
        <w:t>lgE</w:t>
      </w:r>
      <w:proofErr w:type="spellEnd"/>
      <w:r w:rsidRPr="001F14B8">
        <w:rPr>
          <w:rFonts w:ascii="Times New Roman" w:eastAsia="MS Mincho" w:hAnsi="Times New Roman"/>
          <w:sz w:val="28"/>
          <w:szCs w:val="28"/>
          <w:shd w:val="clear" w:color="auto" w:fill="FFFFFF"/>
          <w:lang w:eastAsia="ru-RU"/>
        </w:rPr>
        <w:t>;</w:t>
      </w:r>
    </w:p>
    <w:p w14:paraId="2FAC9525"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 активизация выработки </w:t>
      </w:r>
      <w:r w:rsidRPr="001F14B8">
        <w:rPr>
          <w:rFonts w:ascii="Times New Roman" w:eastAsia="MS Mincho" w:hAnsi="Times New Roman"/>
          <w:sz w:val="28"/>
          <w:szCs w:val="28"/>
          <w:shd w:val="clear" w:color="auto" w:fill="FFFFFF"/>
          <w:lang w:val="en-US" w:eastAsia="ru-RU"/>
        </w:rPr>
        <w:t>NO</w:t>
      </w:r>
      <w:r w:rsidRPr="001F14B8">
        <w:rPr>
          <w:rFonts w:ascii="Times New Roman" w:eastAsia="MS Mincho" w:hAnsi="Times New Roman"/>
          <w:sz w:val="28"/>
          <w:szCs w:val="28"/>
          <w:shd w:val="clear" w:color="auto" w:fill="FFFFFF"/>
          <w:lang w:eastAsia="ru-RU"/>
        </w:rPr>
        <w:t>;</w:t>
      </w:r>
    </w:p>
    <w:p w14:paraId="0AE2726E"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 активация продукции </w:t>
      </w:r>
      <w:proofErr w:type="spellStart"/>
      <w:r w:rsidRPr="001F14B8">
        <w:rPr>
          <w:rFonts w:ascii="Times New Roman" w:eastAsia="MS Mincho" w:hAnsi="Times New Roman"/>
          <w:sz w:val="28"/>
          <w:szCs w:val="28"/>
          <w:shd w:val="clear" w:color="auto" w:fill="FFFFFF"/>
          <w:lang w:val="en-US" w:eastAsia="ru-RU"/>
        </w:rPr>
        <w:t>lgA</w:t>
      </w:r>
      <w:proofErr w:type="spellEnd"/>
      <w:r w:rsidRPr="001F14B8">
        <w:rPr>
          <w:rFonts w:ascii="Times New Roman" w:eastAsia="MS Mincho" w:hAnsi="Times New Roman"/>
          <w:sz w:val="28"/>
          <w:szCs w:val="28"/>
          <w:shd w:val="clear" w:color="auto" w:fill="FFFFFF"/>
          <w:lang w:eastAsia="ru-RU"/>
        </w:rPr>
        <w:t>;</w:t>
      </w:r>
    </w:p>
    <w:p w14:paraId="2C4C8C1A"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 преобразование </w:t>
      </w:r>
      <w:proofErr w:type="spellStart"/>
      <w:r w:rsidRPr="001F14B8">
        <w:rPr>
          <w:rFonts w:ascii="Times New Roman" w:eastAsia="MS Mincho" w:hAnsi="Times New Roman"/>
          <w:sz w:val="28"/>
          <w:szCs w:val="28"/>
          <w:shd w:val="clear" w:color="auto" w:fill="FFFFFF"/>
          <w:lang w:eastAsia="ru-RU"/>
        </w:rPr>
        <w:t>цитокинового</w:t>
      </w:r>
      <w:proofErr w:type="spellEnd"/>
      <w:r w:rsidRPr="001F14B8">
        <w:rPr>
          <w:rFonts w:ascii="Times New Roman" w:eastAsia="MS Mincho" w:hAnsi="Times New Roman"/>
          <w:sz w:val="28"/>
          <w:szCs w:val="28"/>
          <w:shd w:val="clear" w:color="auto" w:fill="FFFFFF"/>
          <w:lang w:eastAsia="ru-RU"/>
        </w:rPr>
        <w:t xml:space="preserve"> ответа.</w:t>
      </w:r>
    </w:p>
    <w:p w14:paraId="0FA78662"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3 – клеточные реакции:</w:t>
      </w:r>
    </w:p>
    <w:p w14:paraId="28DB1546"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содействие физиологическому апоптозу;</w:t>
      </w:r>
    </w:p>
    <w:p w14:paraId="77CBF6B1"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активизация работы макрофагов;</w:t>
      </w:r>
    </w:p>
    <w:p w14:paraId="66C3E374"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содействие регенерации и росту клеток [6</w:t>
      </w:r>
      <w:r w:rsidR="0010097C" w:rsidRPr="001F14B8">
        <w:rPr>
          <w:rFonts w:ascii="Times New Roman" w:eastAsia="MS Mincho" w:hAnsi="Times New Roman"/>
          <w:sz w:val="28"/>
          <w:szCs w:val="28"/>
          <w:shd w:val="clear" w:color="auto" w:fill="FFFFFF"/>
          <w:lang w:eastAsia="ru-RU"/>
        </w:rPr>
        <w:t>8</w:t>
      </w:r>
      <w:r w:rsidRPr="001F14B8">
        <w:rPr>
          <w:rFonts w:ascii="Times New Roman" w:eastAsia="MS Mincho" w:hAnsi="Times New Roman"/>
          <w:sz w:val="28"/>
          <w:szCs w:val="28"/>
          <w:shd w:val="clear" w:color="auto" w:fill="FFFFFF"/>
          <w:lang w:eastAsia="ru-RU"/>
        </w:rPr>
        <w:t>].</w:t>
      </w:r>
    </w:p>
    <w:p w14:paraId="03F9BC6D"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Доказано, что пробиотики благотворно влияют на здоровье человека с помощью разнообразных механизмов действия, таких как поддержка против адгезии или колонизации патогенами, выработка метаболитов и модуляция иммунной системы путем синтеза антител и иммуноглобулинов. Данные механизмы действия могут быть напрямую связаны с наличием </w:t>
      </w:r>
      <w:proofErr w:type="spellStart"/>
      <w:r w:rsidRPr="001F14B8">
        <w:rPr>
          <w:rFonts w:ascii="Times New Roman" w:eastAsia="MS Mincho" w:hAnsi="Times New Roman"/>
          <w:sz w:val="28"/>
          <w:szCs w:val="28"/>
          <w:shd w:val="clear" w:color="auto" w:fill="FFFFFF"/>
          <w:lang w:eastAsia="ru-RU"/>
        </w:rPr>
        <w:t>пробиотических</w:t>
      </w:r>
      <w:proofErr w:type="spellEnd"/>
      <w:r w:rsidRPr="001F14B8">
        <w:rPr>
          <w:rFonts w:ascii="Times New Roman" w:eastAsia="MS Mincho" w:hAnsi="Times New Roman"/>
          <w:sz w:val="28"/>
          <w:szCs w:val="28"/>
          <w:shd w:val="clear" w:color="auto" w:fill="FFFFFF"/>
          <w:lang w:eastAsia="ru-RU"/>
        </w:rPr>
        <w:t xml:space="preserve"> микроорганизмов, введенных в пищевые продукты или пищевые добавки [</w:t>
      </w:r>
      <w:r w:rsidR="0010097C" w:rsidRPr="001F14B8">
        <w:rPr>
          <w:rFonts w:ascii="Times New Roman" w:eastAsia="MS Mincho" w:hAnsi="Times New Roman"/>
          <w:sz w:val="28"/>
          <w:szCs w:val="28"/>
          <w:shd w:val="clear" w:color="auto" w:fill="FFFFFF"/>
          <w:lang w:eastAsia="ru-RU"/>
        </w:rPr>
        <w:t>69</w:t>
      </w:r>
      <w:r w:rsidRPr="001F14B8">
        <w:rPr>
          <w:rFonts w:ascii="Times New Roman" w:eastAsia="MS Mincho" w:hAnsi="Times New Roman"/>
          <w:sz w:val="28"/>
          <w:szCs w:val="28"/>
          <w:shd w:val="clear" w:color="auto" w:fill="FFFFFF"/>
          <w:lang w:eastAsia="ru-RU"/>
        </w:rPr>
        <w:t xml:space="preserve">]. Следует отметить, что </w:t>
      </w:r>
      <w:proofErr w:type="spellStart"/>
      <w:r w:rsidRPr="001F14B8">
        <w:rPr>
          <w:rFonts w:ascii="Times New Roman" w:eastAsia="MS Mincho" w:hAnsi="Times New Roman"/>
          <w:sz w:val="28"/>
          <w:szCs w:val="28"/>
          <w:shd w:val="clear" w:color="auto" w:fill="FFFFFF"/>
          <w:lang w:eastAsia="ru-RU"/>
        </w:rPr>
        <w:t>штаммоспецифичность</w:t>
      </w:r>
      <w:proofErr w:type="spellEnd"/>
      <w:r w:rsidRPr="001F14B8">
        <w:rPr>
          <w:rFonts w:ascii="Times New Roman" w:eastAsia="MS Mincho" w:hAnsi="Times New Roman"/>
          <w:sz w:val="28"/>
          <w:szCs w:val="28"/>
          <w:shd w:val="clear" w:color="auto" w:fill="FFFFFF"/>
          <w:lang w:eastAsia="ru-RU"/>
        </w:rPr>
        <w:t xml:space="preserve"> пробиотика напрямую связана с его биологической активностью. Однако, существует серьезный барьер, который следует преодолеть в целях увеличения доступности </w:t>
      </w:r>
      <w:proofErr w:type="spellStart"/>
      <w:r w:rsidRPr="001F14B8">
        <w:rPr>
          <w:rFonts w:ascii="Times New Roman" w:eastAsia="MS Mincho" w:hAnsi="Times New Roman"/>
          <w:sz w:val="28"/>
          <w:szCs w:val="28"/>
          <w:shd w:val="clear" w:color="auto" w:fill="FFFFFF"/>
          <w:lang w:eastAsia="ru-RU"/>
        </w:rPr>
        <w:t>пробиотических</w:t>
      </w:r>
      <w:proofErr w:type="spellEnd"/>
      <w:r w:rsidRPr="001F14B8">
        <w:rPr>
          <w:rFonts w:ascii="Times New Roman" w:eastAsia="MS Mincho" w:hAnsi="Times New Roman"/>
          <w:sz w:val="28"/>
          <w:szCs w:val="28"/>
          <w:shd w:val="clear" w:color="auto" w:fill="FFFFFF"/>
          <w:lang w:eastAsia="ru-RU"/>
        </w:rPr>
        <w:t xml:space="preserve"> микроорганизмов и продуктов их </w:t>
      </w:r>
      <w:proofErr w:type="spellStart"/>
      <w:r w:rsidRPr="001F14B8">
        <w:rPr>
          <w:rFonts w:ascii="Times New Roman" w:eastAsia="MS Mincho" w:hAnsi="Times New Roman"/>
          <w:sz w:val="28"/>
          <w:szCs w:val="28"/>
          <w:shd w:val="clear" w:color="auto" w:fill="FFFFFF"/>
          <w:lang w:eastAsia="ru-RU"/>
        </w:rPr>
        <w:t>жизнидеятельности</w:t>
      </w:r>
      <w:proofErr w:type="spellEnd"/>
      <w:r w:rsidRPr="001F14B8">
        <w:rPr>
          <w:rFonts w:ascii="Times New Roman" w:eastAsia="MS Mincho" w:hAnsi="Times New Roman"/>
          <w:sz w:val="28"/>
          <w:szCs w:val="28"/>
          <w:shd w:val="clear" w:color="auto" w:fill="FFFFFF"/>
          <w:lang w:eastAsia="ru-RU"/>
        </w:rPr>
        <w:t xml:space="preserve"> в продуктах питания. Одной из важных проблем является сохранение жизнеспособности и стабильности пробиотиков в пищевых продуктах, которые могут быть чувствительными к воздействию технологической обработки пищевых продуктов в процессе их производства, а также к условиям их хранения, способных снизить их жизнедеятельность и срок годности. К таким воздействиям главным образом относят термическую обработку, pH, температуру окружающей среды и влияние кислорода. В связи с этим многими учеными были разработаны различные способы доставки пищевых пробиотиков, </w:t>
      </w:r>
      <w:r w:rsidRPr="001F14B8">
        <w:rPr>
          <w:rFonts w:ascii="Times New Roman" w:eastAsia="MS Mincho" w:hAnsi="Times New Roman"/>
          <w:sz w:val="28"/>
          <w:szCs w:val="28"/>
          <w:shd w:val="clear" w:color="auto" w:fill="FFFFFF"/>
          <w:lang w:eastAsia="ru-RU"/>
        </w:rPr>
        <w:lastRenderedPageBreak/>
        <w:t xml:space="preserve">включая </w:t>
      </w:r>
      <w:proofErr w:type="spellStart"/>
      <w:r w:rsidRPr="001F14B8">
        <w:rPr>
          <w:rFonts w:ascii="Times New Roman" w:eastAsia="MS Mincho" w:hAnsi="Times New Roman"/>
          <w:sz w:val="28"/>
          <w:szCs w:val="28"/>
          <w:shd w:val="clear" w:color="auto" w:fill="FFFFFF"/>
          <w:lang w:eastAsia="ru-RU"/>
        </w:rPr>
        <w:t>микрокапсулирование</w:t>
      </w:r>
      <w:proofErr w:type="spellEnd"/>
      <w:r w:rsidRPr="001F14B8">
        <w:rPr>
          <w:rFonts w:ascii="Times New Roman" w:eastAsia="MS Mincho" w:hAnsi="Times New Roman"/>
          <w:sz w:val="28"/>
          <w:szCs w:val="28"/>
          <w:shd w:val="clear" w:color="auto" w:fill="FFFFFF"/>
          <w:lang w:eastAsia="ru-RU"/>
        </w:rPr>
        <w:t xml:space="preserve"> и методы их стабилизации, такие как распылительная сушка, сублимационная сушка и замораживание [7</w:t>
      </w:r>
      <w:r w:rsidR="0010097C" w:rsidRPr="001F14B8">
        <w:rPr>
          <w:rFonts w:ascii="Times New Roman" w:eastAsia="MS Mincho" w:hAnsi="Times New Roman"/>
          <w:sz w:val="28"/>
          <w:szCs w:val="28"/>
          <w:shd w:val="clear" w:color="auto" w:fill="FFFFFF"/>
          <w:lang w:eastAsia="ru-RU"/>
        </w:rPr>
        <w:t>0</w:t>
      </w:r>
      <w:r w:rsidRPr="001F14B8">
        <w:rPr>
          <w:rFonts w:ascii="Times New Roman" w:eastAsia="MS Mincho" w:hAnsi="Times New Roman"/>
          <w:sz w:val="28"/>
          <w:szCs w:val="28"/>
          <w:shd w:val="clear" w:color="auto" w:fill="FFFFFF"/>
          <w:lang w:eastAsia="ru-RU"/>
        </w:rPr>
        <w:t xml:space="preserve">]. </w:t>
      </w:r>
    </w:p>
    <w:p w14:paraId="1EBE4890"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Обычно </w:t>
      </w:r>
      <w:proofErr w:type="spellStart"/>
      <w:r w:rsidRPr="001F14B8">
        <w:rPr>
          <w:rFonts w:ascii="Times New Roman" w:eastAsia="MS Mincho" w:hAnsi="Times New Roman"/>
          <w:sz w:val="28"/>
          <w:szCs w:val="28"/>
          <w:shd w:val="clear" w:color="auto" w:fill="FFFFFF"/>
          <w:lang w:eastAsia="ru-RU"/>
        </w:rPr>
        <w:t>пробиотические</w:t>
      </w:r>
      <w:proofErr w:type="spellEnd"/>
      <w:r w:rsidRPr="001F14B8">
        <w:rPr>
          <w:rFonts w:ascii="Times New Roman" w:eastAsia="MS Mincho" w:hAnsi="Times New Roman"/>
          <w:sz w:val="28"/>
          <w:szCs w:val="28"/>
          <w:shd w:val="clear" w:color="auto" w:fill="FFFFFF"/>
          <w:lang w:eastAsia="ru-RU"/>
        </w:rPr>
        <w:t xml:space="preserve"> штаммы подбираются на основе фенотипов стрессоустойчивости, которые гарантируют их </w:t>
      </w:r>
      <w:proofErr w:type="spellStart"/>
      <w:r w:rsidRPr="001F14B8">
        <w:rPr>
          <w:rFonts w:ascii="Times New Roman" w:eastAsia="MS Mincho" w:hAnsi="Times New Roman"/>
          <w:sz w:val="28"/>
          <w:szCs w:val="28"/>
          <w:shd w:val="clear" w:color="auto" w:fill="FFFFFF"/>
          <w:lang w:eastAsia="ru-RU"/>
        </w:rPr>
        <w:t>устойчивасть</w:t>
      </w:r>
      <w:proofErr w:type="spellEnd"/>
      <w:r w:rsidRPr="001F14B8">
        <w:rPr>
          <w:rFonts w:ascii="Times New Roman" w:eastAsia="MS Mincho" w:hAnsi="Times New Roman"/>
          <w:sz w:val="28"/>
          <w:szCs w:val="28"/>
          <w:shd w:val="clear" w:color="auto" w:fill="FFFFFF"/>
          <w:lang w:eastAsia="ru-RU"/>
        </w:rPr>
        <w:t xml:space="preserve"> при прохождении через желудочно-кишечный тракт и выживаемость в пищевой матрице. </w:t>
      </w:r>
      <w:proofErr w:type="spellStart"/>
      <w:r w:rsidRPr="001F14B8">
        <w:rPr>
          <w:rFonts w:ascii="Times New Roman" w:eastAsia="MS Mincho" w:hAnsi="Times New Roman"/>
          <w:sz w:val="28"/>
          <w:szCs w:val="28"/>
          <w:shd w:val="clear" w:color="auto" w:fill="FFFFFF"/>
          <w:lang w:eastAsia="ru-RU"/>
        </w:rPr>
        <w:t>Производственый</w:t>
      </w:r>
      <w:proofErr w:type="spellEnd"/>
      <w:r w:rsidRPr="001F14B8">
        <w:rPr>
          <w:rFonts w:ascii="Times New Roman" w:eastAsia="MS Mincho" w:hAnsi="Times New Roman"/>
          <w:sz w:val="28"/>
          <w:szCs w:val="28"/>
          <w:shd w:val="clear" w:color="auto" w:fill="FFFFFF"/>
          <w:lang w:eastAsia="ru-RU"/>
        </w:rPr>
        <w:t xml:space="preserve"> цикл, хранение и применение заквасок вызывают экологический стресс для бактериальных клеток, в частности во время промышленной ферментации, при которой низкие температуры, pH и активность воды обычно являются условиями физического стресса. В таких условиях микроорганизмы могут сформировать физиологические и генетические механизмы, позволяющие переносить определенные экстремальные условия для их выживания, повышающие их жизнедеятельность и тем самым увеличивать стабильность </w:t>
      </w:r>
      <w:proofErr w:type="spellStart"/>
      <w:r w:rsidRPr="001F14B8">
        <w:rPr>
          <w:rFonts w:ascii="Times New Roman" w:eastAsia="MS Mincho" w:hAnsi="Times New Roman"/>
          <w:sz w:val="28"/>
          <w:szCs w:val="28"/>
          <w:shd w:val="clear" w:color="auto" w:fill="FFFFFF"/>
          <w:lang w:eastAsia="ru-RU"/>
        </w:rPr>
        <w:t>пробиотических</w:t>
      </w:r>
      <w:proofErr w:type="spellEnd"/>
      <w:r w:rsidRPr="001F14B8">
        <w:rPr>
          <w:rFonts w:ascii="Times New Roman" w:eastAsia="MS Mincho" w:hAnsi="Times New Roman"/>
          <w:sz w:val="28"/>
          <w:szCs w:val="28"/>
          <w:shd w:val="clear" w:color="auto" w:fill="FFFFFF"/>
          <w:lang w:eastAsia="ru-RU"/>
        </w:rPr>
        <w:t xml:space="preserve"> пищевых продуктов, представляющих значительный интерес для их применения в пищевой промышленности. Наиболее </w:t>
      </w:r>
      <w:proofErr w:type="spellStart"/>
      <w:r w:rsidRPr="001F14B8">
        <w:rPr>
          <w:rFonts w:ascii="Times New Roman" w:eastAsia="MS Mincho" w:hAnsi="Times New Roman"/>
          <w:sz w:val="28"/>
          <w:szCs w:val="28"/>
          <w:shd w:val="clear" w:color="auto" w:fill="FFFFFF"/>
          <w:lang w:eastAsia="ru-RU"/>
        </w:rPr>
        <w:t>стрессоустойчивые</w:t>
      </w:r>
      <w:proofErr w:type="spellEnd"/>
      <w:r w:rsidRPr="001F14B8">
        <w:rPr>
          <w:rFonts w:ascii="Times New Roman" w:eastAsia="MS Mincho" w:hAnsi="Times New Roman"/>
          <w:sz w:val="28"/>
          <w:szCs w:val="28"/>
          <w:shd w:val="clear" w:color="auto" w:fill="FFFFFF"/>
          <w:lang w:eastAsia="ru-RU"/>
        </w:rPr>
        <w:t xml:space="preserve"> пробиотики отбираются посредством исследований с применением геномных технологий, таких как </w:t>
      </w:r>
      <w:proofErr w:type="spellStart"/>
      <w:r w:rsidRPr="001F14B8">
        <w:rPr>
          <w:rFonts w:ascii="Times New Roman" w:eastAsia="MS Mincho" w:hAnsi="Times New Roman"/>
          <w:sz w:val="28"/>
          <w:szCs w:val="28"/>
          <w:shd w:val="clear" w:color="auto" w:fill="FFFFFF"/>
          <w:lang w:eastAsia="ru-RU"/>
        </w:rPr>
        <w:t>транскриптомика</w:t>
      </w:r>
      <w:proofErr w:type="spellEnd"/>
      <w:r w:rsidRPr="001F14B8">
        <w:rPr>
          <w:rFonts w:ascii="Times New Roman" w:eastAsia="MS Mincho" w:hAnsi="Times New Roman"/>
          <w:sz w:val="28"/>
          <w:szCs w:val="28"/>
          <w:shd w:val="clear" w:color="auto" w:fill="FFFFFF"/>
          <w:lang w:eastAsia="ru-RU"/>
        </w:rPr>
        <w:t xml:space="preserve"> и протеомика </w:t>
      </w:r>
      <w:r w:rsidRPr="001F14B8">
        <w:rPr>
          <w:rFonts w:ascii="Times New Roman" w:hAnsi="Times New Roman"/>
          <w:sz w:val="28"/>
          <w:szCs w:val="28"/>
        </w:rPr>
        <w:t>[7</w:t>
      </w:r>
      <w:r w:rsidR="0010097C" w:rsidRPr="001F14B8">
        <w:rPr>
          <w:rFonts w:ascii="Times New Roman" w:hAnsi="Times New Roman"/>
          <w:sz w:val="28"/>
          <w:szCs w:val="28"/>
        </w:rPr>
        <w:t>0</w:t>
      </w:r>
      <w:r w:rsidRPr="001F14B8">
        <w:rPr>
          <w:rFonts w:ascii="Times New Roman" w:hAnsi="Times New Roman"/>
          <w:sz w:val="28"/>
          <w:szCs w:val="28"/>
        </w:rPr>
        <w:t>].</w:t>
      </w:r>
    </w:p>
    <w:p w14:paraId="04F2812D"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Пробиотики также могут участвовать в минеральном обмене кальция, железа, магния, селена, </w:t>
      </w:r>
      <w:hyperlink r:id="rId21" w:tooltip="Узнайте больше о калии на тематических страницах ScienceDirect, созданных искусственным интеллектом." w:history="1">
        <w:r w:rsidRPr="001F14B8">
          <w:rPr>
            <w:rFonts w:ascii="Times New Roman" w:eastAsia="MS Mincho" w:hAnsi="Times New Roman"/>
            <w:sz w:val="28"/>
            <w:szCs w:val="28"/>
            <w:shd w:val="clear" w:color="auto" w:fill="FFFFFF"/>
            <w:lang w:eastAsia="ru-RU"/>
          </w:rPr>
          <w:t>калия</w:t>
        </w:r>
      </w:hyperlink>
      <w:r w:rsidRPr="001F14B8">
        <w:rPr>
          <w:rFonts w:ascii="Times New Roman" w:eastAsia="MS Mincho" w:hAnsi="Times New Roman"/>
          <w:sz w:val="28"/>
          <w:szCs w:val="28"/>
          <w:shd w:val="clear" w:color="auto" w:fill="FFFFFF"/>
          <w:lang w:eastAsia="ru-RU"/>
        </w:rPr>
        <w:t xml:space="preserve">, меди, цинка и других минеральных веществ, облегчая их поглощение </w:t>
      </w:r>
      <w:r w:rsidRPr="001F14B8">
        <w:rPr>
          <w:rFonts w:ascii="Times New Roman" w:hAnsi="Times New Roman"/>
          <w:sz w:val="28"/>
          <w:szCs w:val="28"/>
        </w:rPr>
        <w:t>[7</w:t>
      </w:r>
      <w:r w:rsidR="0010097C" w:rsidRPr="001F14B8">
        <w:rPr>
          <w:rFonts w:ascii="Times New Roman" w:hAnsi="Times New Roman"/>
          <w:sz w:val="28"/>
          <w:szCs w:val="28"/>
        </w:rPr>
        <w:t>1</w:t>
      </w:r>
      <w:r w:rsidRPr="001F14B8">
        <w:rPr>
          <w:rFonts w:ascii="Times New Roman" w:hAnsi="Times New Roman"/>
          <w:sz w:val="28"/>
          <w:szCs w:val="28"/>
        </w:rPr>
        <w:t>]</w:t>
      </w:r>
      <w:r w:rsidRPr="001F14B8">
        <w:rPr>
          <w:rFonts w:ascii="Times New Roman" w:eastAsia="MS Mincho" w:hAnsi="Times New Roman"/>
          <w:sz w:val="28"/>
          <w:szCs w:val="28"/>
          <w:shd w:val="clear" w:color="auto" w:fill="FFFFFF"/>
          <w:lang w:eastAsia="ru-RU"/>
        </w:rPr>
        <w:t>. </w:t>
      </w:r>
    </w:p>
    <w:p w14:paraId="66524C0D"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Исследования многих ученых демонстрируют, что уровень минералов в организме человека главным образом связан с их поступлением с пищей. К тому же функционирование организма человека связано не только с объемом поступивших минеральных веществ, но и с их пропорцией и степенью усвоения </w:t>
      </w:r>
      <w:r w:rsidRPr="001F14B8">
        <w:rPr>
          <w:rFonts w:ascii="Times New Roman" w:hAnsi="Times New Roman"/>
          <w:sz w:val="28"/>
          <w:szCs w:val="28"/>
        </w:rPr>
        <w:t>[7</w:t>
      </w:r>
      <w:r w:rsidR="0010097C" w:rsidRPr="001F14B8">
        <w:rPr>
          <w:rFonts w:ascii="Times New Roman" w:hAnsi="Times New Roman"/>
          <w:sz w:val="28"/>
          <w:szCs w:val="28"/>
        </w:rPr>
        <w:t>2</w:t>
      </w:r>
      <w:r w:rsidRPr="001F14B8">
        <w:rPr>
          <w:rFonts w:ascii="Times New Roman" w:hAnsi="Times New Roman"/>
          <w:sz w:val="28"/>
          <w:szCs w:val="28"/>
        </w:rPr>
        <w:t>]</w:t>
      </w:r>
      <w:r w:rsidRPr="001F14B8">
        <w:rPr>
          <w:rFonts w:ascii="Times New Roman" w:eastAsia="MS Mincho" w:hAnsi="Times New Roman"/>
          <w:sz w:val="28"/>
          <w:szCs w:val="28"/>
          <w:shd w:val="clear" w:color="auto" w:fill="FFFFFF"/>
          <w:lang w:eastAsia="ru-RU"/>
        </w:rPr>
        <w:t xml:space="preserve">.  Рядом исследований было выявлено, что пробиотики оказывают влияние на усвоение минералов в организме. При этом некоторые штаммы пробиотиков усиливают метаболизм определенных минералов, в то время как другие могут ингибировать или не оказывать никакого влияния на усвоение минералов </w:t>
      </w:r>
      <w:r w:rsidRPr="001F14B8">
        <w:rPr>
          <w:rFonts w:ascii="Times New Roman" w:hAnsi="Times New Roman"/>
          <w:sz w:val="28"/>
          <w:szCs w:val="28"/>
        </w:rPr>
        <w:t>[7</w:t>
      </w:r>
      <w:r w:rsidR="0010097C" w:rsidRPr="001F14B8">
        <w:rPr>
          <w:rFonts w:ascii="Times New Roman" w:hAnsi="Times New Roman"/>
          <w:sz w:val="28"/>
          <w:szCs w:val="28"/>
        </w:rPr>
        <w:t>3</w:t>
      </w:r>
      <w:r w:rsidRPr="001F14B8">
        <w:rPr>
          <w:rFonts w:ascii="Times New Roman" w:hAnsi="Times New Roman"/>
          <w:sz w:val="28"/>
          <w:szCs w:val="28"/>
        </w:rPr>
        <w:t>-7</w:t>
      </w:r>
      <w:r w:rsidR="0010097C" w:rsidRPr="001F14B8">
        <w:rPr>
          <w:rFonts w:ascii="Times New Roman" w:hAnsi="Times New Roman"/>
          <w:sz w:val="28"/>
          <w:szCs w:val="28"/>
        </w:rPr>
        <w:t>4</w:t>
      </w:r>
      <w:r w:rsidRPr="001F14B8">
        <w:rPr>
          <w:rFonts w:ascii="Times New Roman" w:hAnsi="Times New Roman"/>
          <w:sz w:val="28"/>
          <w:szCs w:val="28"/>
        </w:rPr>
        <w:t>]</w:t>
      </w:r>
      <w:r w:rsidRPr="001F14B8">
        <w:rPr>
          <w:rFonts w:ascii="Times New Roman" w:eastAsia="MS Mincho" w:hAnsi="Times New Roman"/>
          <w:sz w:val="28"/>
          <w:szCs w:val="28"/>
          <w:shd w:val="clear" w:color="auto" w:fill="FFFFFF"/>
          <w:lang w:eastAsia="ru-RU"/>
        </w:rPr>
        <w:t>. </w:t>
      </w:r>
    </w:p>
    <w:p w14:paraId="7E3C6B1B"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Следует подчеркнуть, что воздействие пробиотиков на всасывание минералов может изменяться в зависимости от многих факторов, таких как выбор определенного </w:t>
      </w:r>
      <w:proofErr w:type="spellStart"/>
      <w:r w:rsidRPr="001F14B8">
        <w:rPr>
          <w:rFonts w:ascii="Times New Roman" w:eastAsia="MS Mincho" w:hAnsi="Times New Roman"/>
          <w:sz w:val="28"/>
          <w:szCs w:val="28"/>
          <w:shd w:val="clear" w:color="auto" w:fill="FFFFFF"/>
          <w:lang w:eastAsia="ru-RU"/>
        </w:rPr>
        <w:t>пробиотического</w:t>
      </w:r>
      <w:proofErr w:type="spellEnd"/>
      <w:r w:rsidRPr="001F14B8">
        <w:rPr>
          <w:rFonts w:ascii="Times New Roman" w:eastAsia="MS Mincho" w:hAnsi="Times New Roman"/>
          <w:sz w:val="28"/>
          <w:szCs w:val="28"/>
          <w:shd w:val="clear" w:color="auto" w:fill="FFFFFF"/>
          <w:lang w:eastAsia="ru-RU"/>
        </w:rPr>
        <w:t xml:space="preserve"> штамма, дозировки и продолжительности приема </w:t>
      </w:r>
      <w:proofErr w:type="spellStart"/>
      <w:r w:rsidRPr="001F14B8">
        <w:rPr>
          <w:rFonts w:ascii="Times New Roman" w:eastAsia="MS Mincho" w:hAnsi="Times New Roman"/>
          <w:sz w:val="28"/>
          <w:szCs w:val="28"/>
          <w:shd w:val="clear" w:color="auto" w:fill="FFFFFF"/>
          <w:lang w:eastAsia="ru-RU"/>
        </w:rPr>
        <w:t>пробиотических</w:t>
      </w:r>
      <w:proofErr w:type="spellEnd"/>
      <w:r w:rsidRPr="001F14B8">
        <w:rPr>
          <w:rFonts w:ascii="Times New Roman" w:eastAsia="MS Mincho" w:hAnsi="Times New Roman"/>
          <w:sz w:val="28"/>
          <w:szCs w:val="28"/>
          <w:shd w:val="clear" w:color="auto" w:fill="FFFFFF"/>
          <w:lang w:eastAsia="ru-RU"/>
        </w:rPr>
        <w:t xml:space="preserve"> добавок, наличие других питательных веществ или пищевых </w:t>
      </w:r>
      <w:proofErr w:type="spellStart"/>
      <w:r w:rsidRPr="001F14B8">
        <w:rPr>
          <w:rFonts w:ascii="Times New Roman" w:eastAsia="MS Mincho" w:hAnsi="Times New Roman"/>
          <w:sz w:val="28"/>
          <w:szCs w:val="28"/>
          <w:shd w:val="clear" w:color="auto" w:fill="FFFFFF"/>
          <w:lang w:eastAsia="ru-RU"/>
        </w:rPr>
        <w:t>инргедиентов</w:t>
      </w:r>
      <w:proofErr w:type="spellEnd"/>
      <w:r w:rsidRPr="001F14B8">
        <w:rPr>
          <w:rFonts w:ascii="Times New Roman" w:eastAsia="MS Mincho" w:hAnsi="Times New Roman"/>
          <w:sz w:val="28"/>
          <w:szCs w:val="28"/>
          <w:shd w:val="clear" w:color="auto" w:fill="FFFFFF"/>
          <w:lang w:eastAsia="ru-RU"/>
        </w:rPr>
        <w:t xml:space="preserve">, а также индивидуальные различия в микробиоте кишечника и физиологического состояния здоровья </w:t>
      </w:r>
      <w:r w:rsidRPr="001F14B8">
        <w:rPr>
          <w:rFonts w:ascii="Times New Roman" w:hAnsi="Times New Roman"/>
          <w:sz w:val="28"/>
          <w:szCs w:val="28"/>
        </w:rPr>
        <w:t>[7</w:t>
      </w:r>
      <w:r w:rsidR="0010097C" w:rsidRPr="001F14B8">
        <w:rPr>
          <w:rFonts w:ascii="Times New Roman" w:hAnsi="Times New Roman"/>
          <w:sz w:val="28"/>
          <w:szCs w:val="28"/>
        </w:rPr>
        <w:t>5</w:t>
      </w:r>
      <w:r w:rsidRPr="001F14B8">
        <w:rPr>
          <w:rFonts w:ascii="Times New Roman" w:hAnsi="Times New Roman"/>
          <w:sz w:val="28"/>
          <w:szCs w:val="28"/>
        </w:rPr>
        <w:t>]</w:t>
      </w:r>
      <w:r w:rsidRPr="001F14B8">
        <w:rPr>
          <w:rFonts w:ascii="Times New Roman" w:eastAsia="MS Mincho" w:hAnsi="Times New Roman"/>
          <w:sz w:val="28"/>
          <w:szCs w:val="28"/>
          <w:shd w:val="clear" w:color="auto" w:fill="FFFFFF"/>
          <w:lang w:eastAsia="ru-RU"/>
        </w:rPr>
        <w:t>. </w:t>
      </w:r>
    </w:p>
    <w:p w14:paraId="6EE5E996"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Например, в совместном исследовании Института Шарля </w:t>
      </w:r>
      <w:proofErr w:type="spellStart"/>
      <w:r w:rsidRPr="001F14B8">
        <w:rPr>
          <w:rFonts w:ascii="Times New Roman" w:eastAsia="MS Mincho" w:hAnsi="Times New Roman"/>
          <w:sz w:val="28"/>
          <w:szCs w:val="28"/>
          <w:shd w:val="clear" w:color="auto" w:fill="FFFFFF"/>
          <w:lang w:eastAsia="ru-RU"/>
        </w:rPr>
        <w:t>Виоллетта</w:t>
      </w:r>
      <w:proofErr w:type="spellEnd"/>
      <w:r w:rsidRPr="001F14B8">
        <w:rPr>
          <w:rFonts w:ascii="Times New Roman" w:eastAsia="MS Mincho" w:hAnsi="Times New Roman"/>
          <w:sz w:val="28"/>
          <w:szCs w:val="28"/>
          <w:shd w:val="clear" w:color="auto" w:fill="FFFFFF"/>
          <w:lang w:eastAsia="ru-RU"/>
        </w:rPr>
        <w:t xml:space="preserve"> (Франция) и Центра исследования пробиотиков Монгольского ветеринарного института (Монголия) было выявлено, что пять штаммов</w:t>
      </w:r>
      <w:r w:rsidRPr="001F14B8">
        <w:rPr>
          <w:rFonts w:ascii="Times New Roman" w:eastAsia="MS Mincho" w:hAnsi="Times New Roman"/>
          <w:sz w:val="28"/>
          <w:szCs w:val="28"/>
          <w:shd w:val="clear" w:color="auto" w:fill="FFFFFF"/>
          <w:lang w:val="en-US" w:eastAsia="ru-RU"/>
        </w:rPr>
        <w:t> Lactobacillus </w:t>
      </w:r>
      <w:r w:rsidRPr="001F14B8">
        <w:rPr>
          <w:rFonts w:ascii="Times New Roman" w:eastAsia="MS Mincho" w:hAnsi="Times New Roman"/>
          <w:sz w:val="28"/>
          <w:szCs w:val="28"/>
          <w:shd w:val="clear" w:color="auto" w:fill="FFFFFF"/>
          <w:lang w:eastAsia="ru-RU"/>
        </w:rPr>
        <w:t xml:space="preserve"> в объеме 10</w:t>
      </w:r>
      <w:r w:rsidRPr="001F14B8">
        <w:rPr>
          <w:rFonts w:ascii="Times New Roman" w:eastAsia="MS Mincho" w:hAnsi="Times New Roman"/>
          <w:sz w:val="28"/>
          <w:szCs w:val="28"/>
          <w:shd w:val="clear" w:color="auto" w:fill="FFFFFF"/>
          <w:vertAlign w:val="superscript"/>
          <w:lang w:eastAsia="ru-RU"/>
        </w:rPr>
        <w:t>9</w:t>
      </w:r>
      <w:r w:rsidRPr="001F14B8">
        <w:rPr>
          <w:rFonts w:ascii="Times New Roman" w:eastAsia="MS Mincho" w:hAnsi="Times New Roman"/>
          <w:sz w:val="28"/>
          <w:szCs w:val="28"/>
          <w:shd w:val="clear" w:color="auto" w:fill="FFFFFF"/>
          <w:lang w:val="en-US" w:eastAsia="ru-RU"/>
        </w:rPr>
        <w:t> </w:t>
      </w:r>
      <w:r w:rsidRPr="001F14B8">
        <w:rPr>
          <w:rFonts w:ascii="Times New Roman" w:eastAsia="MS Mincho" w:hAnsi="Times New Roman"/>
          <w:sz w:val="28"/>
          <w:szCs w:val="28"/>
          <w:shd w:val="clear" w:color="auto" w:fill="FFFFFF"/>
          <w:lang w:eastAsia="ru-RU"/>
        </w:rPr>
        <w:t xml:space="preserve">КОЕ/мл улучшили общий транспорт </w:t>
      </w:r>
      <w:r w:rsidRPr="001F14B8">
        <w:rPr>
          <w:rFonts w:ascii="Times New Roman" w:eastAsia="MS Mincho" w:hAnsi="Times New Roman"/>
          <w:sz w:val="28"/>
          <w:szCs w:val="28"/>
          <w:shd w:val="clear" w:color="auto" w:fill="FFFFFF"/>
          <w:lang w:val="en-US" w:eastAsia="ru-RU"/>
        </w:rPr>
        <w:t>Ca</w:t>
      </w:r>
      <w:r w:rsidRPr="001F14B8">
        <w:rPr>
          <w:rFonts w:ascii="Times New Roman" w:eastAsia="MS Mincho" w:hAnsi="Times New Roman"/>
          <w:sz w:val="28"/>
          <w:szCs w:val="28"/>
          <w:shd w:val="clear" w:color="auto" w:fill="FFFFFF"/>
          <w:vertAlign w:val="superscript"/>
          <w:lang w:eastAsia="ru-RU"/>
        </w:rPr>
        <w:t>2+</w:t>
      </w:r>
      <w:r w:rsidRPr="001F14B8">
        <w:rPr>
          <w:rFonts w:ascii="Times New Roman" w:eastAsia="MS Mincho" w:hAnsi="Times New Roman"/>
          <w:sz w:val="28"/>
          <w:szCs w:val="28"/>
          <w:shd w:val="clear" w:color="auto" w:fill="FFFFFF"/>
          <w:lang w:val="en-US" w:eastAsia="ru-RU"/>
        </w:rPr>
        <w:t> </w:t>
      </w:r>
      <w:r w:rsidRPr="001F14B8">
        <w:rPr>
          <w:rFonts w:ascii="Times New Roman" w:eastAsia="MS Mincho" w:hAnsi="Times New Roman"/>
          <w:sz w:val="28"/>
          <w:szCs w:val="28"/>
          <w:shd w:val="clear" w:color="auto" w:fill="FFFFFF"/>
          <w:lang w:eastAsia="ru-RU"/>
        </w:rPr>
        <w:t xml:space="preserve">по истечении 24 часов контакта с дифференцированным монослоем клеток </w:t>
      </w:r>
      <w:proofErr w:type="spellStart"/>
      <w:r w:rsidRPr="001F14B8">
        <w:rPr>
          <w:rFonts w:ascii="Times New Roman" w:eastAsia="MS Mincho" w:hAnsi="Times New Roman"/>
          <w:sz w:val="28"/>
          <w:szCs w:val="28"/>
          <w:shd w:val="clear" w:color="auto" w:fill="FFFFFF"/>
          <w:lang w:val="en-US" w:eastAsia="ru-RU"/>
        </w:rPr>
        <w:t>Caco</w:t>
      </w:r>
      <w:proofErr w:type="spellEnd"/>
      <w:r w:rsidRPr="001F14B8">
        <w:rPr>
          <w:rFonts w:ascii="Times New Roman" w:eastAsia="MS Mincho" w:hAnsi="Times New Roman"/>
          <w:sz w:val="28"/>
          <w:szCs w:val="28"/>
          <w:shd w:val="clear" w:color="auto" w:fill="FFFFFF"/>
          <w:vertAlign w:val="superscript"/>
          <w:lang w:eastAsia="ru-RU"/>
        </w:rPr>
        <w:t>-2</w:t>
      </w:r>
      <w:r w:rsidRPr="001F14B8">
        <w:rPr>
          <w:rFonts w:ascii="Times New Roman" w:eastAsia="MS Mincho" w:hAnsi="Times New Roman"/>
          <w:sz w:val="28"/>
          <w:szCs w:val="28"/>
          <w:shd w:val="clear" w:color="auto" w:fill="FFFFFF"/>
          <w:lang w:eastAsia="ru-RU"/>
        </w:rPr>
        <w:t xml:space="preserve">. Штамм </w:t>
      </w:r>
      <w:r w:rsidRPr="001F14B8">
        <w:rPr>
          <w:rFonts w:ascii="Times New Roman" w:eastAsia="MS Mincho" w:hAnsi="Times New Roman"/>
          <w:i/>
          <w:sz w:val="28"/>
          <w:szCs w:val="28"/>
          <w:shd w:val="clear" w:color="auto" w:fill="FFFFFF"/>
          <w:lang w:eastAsia="ru-RU"/>
        </w:rPr>
        <w:t xml:space="preserve">L. </w:t>
      </w:r>
      <w:proofErr w:type="spellStart"/>
      <w:r w:rsidRPr="001F14B8">
        <w:rPr>
          <w:rFonts w:ascii="Times New Roman" w:eastAsia="MS Mincho" w:hAnsi="Times New Roman"/>
          <w:i/>
          <w:sz w:val="28"/>
          <w:szCs w:val="28"/>
          <w:shd w:val="clear" w:color="auto" w:fill="FFFFFF"/>
          <w:lang w:eastAsia="ru-RU"/>
        </w:rPr>
        <w:t>plantarum</w:t>
      </w:r>
      <w:proofErr w:type="spellEnd"/>
      <w:r w:rsidRPr="001F14B8">
        <w:rPr>
          <w:rFonts w:ascii="Times New Roman" w:eastAsia="MS Mincho" w:hAnsi="Times New Roman"/>
          <w:sz w:val="28"/>
          <w:szCs w:val="28"/>
          <w:shd w:val="clear" w:color="auto" w:fill="FFFFFF"/>
          <w:lang w:eastAsia="ru-RU"/>
        </w:rPr>
        <w:t xml:space="preserve"> увеличивал поглощение </w:t>
      </w:r>
      <w:proofErr w:type="spellStart"/>
      <w:r w:rsidRPr="001F14B8">
        <w:rPr>
          <w:rFonts w:ascii="Times New Roman" w:eastAsia="MS Mincho" w:hAnsi="Times New Roman"/>
          <w:sz w:val="28"/>
          <w:szCs w:val="28"/>
          <w:shd w:val="clear" w:color="auto" w:fill="FFFFFF"/>
          <w:lang w:eastAsia="ru-RU"/>
        </w:rPr>
        <w:t>Ca</w:t>
      </w:r>
      <w:proofErr w:type="spellEnd"/>
      <w:r w:rsidRPr="001F14B8">
        <w:rPr>
          <w:rFonts w:ascii="Times New Roman" w:eastAsia="MS Mincho" w:hAnsi="Times New Roman"/>
          <w:sz w:val="28"/>
          <w:szCs w:val="28"/>
          <w:shd w:val="clear" w:color="auto" w:fill="FFFFFF"/>
          <w:lang w:eastAsia="ru-RU"/>
        </w:rPr>
        <w:t> </w:t>
      </w:r>
      <w:r w:rsidRPr="001F14B8">
        <w:rPr>
          <w:rFonts w:ascii="Times New Roman" w:eastAsia="MS Mincho" w:hAnsi="Times New Roman"/>
          <w:sz w:val="28"/>
          <w:szCs w:val="28"/>
          <w:shd w:val="clear" w:color="auto" w:fill="FFFFFF"/>
          <w:vertAlign w:val="superscript"/>
          <w:lang w:eastAsia="ru-RU"/>
        </w:rPr>
        <w:t>2+</w:t>
      </w:r>
      <w:r w:rsidRPr="001F14B8">
        <w:rPr>
          <w:rFonts w:ascii="Times New Roman" w:eastAsia="MS Mincho" w:hAnsi="Times New Roman"/>
          <w:sz w:val="28"/>
          <w:szCs w:val="28"/>
          <w:shd w:val="clear" w:color="auto" w:fill="FFFFFF"/>
          <w:lang w:eastAsia="ru-RU"/>
        </w:rPr>
        <w:t> клетками Caco</w:t>
      </w:r>
      <w:r w:rsidRPr="001F14B8">
        <w:rPr>
          <w:rFonts w:ascii="Times New Roman" w:eastAsia="MS Mincho" w:hAnsi="Times New Roman"/>
          <w:sz w:val="28"/>
          <w:szCs w:val="28"/>
          <w:shd w:val="clear" w:color="auto" w:fill="FFFFFF"/>
          <w:vertAlign w:val="superscript"/>
          <w:lang w:eastAsia="ru-RU"/>
        </w:rPr>
        <w:t>-2</w:t>
      </w:r>
      <w:r w:rsidRPr="001F14B8">
        <w:rPr>
          <w:rFonts w:ascii="Times New Roman" w:eastAsia="MS Mincho" w:hAnsi="Times New Roman"/>
          <w:sz w:val="28"/>
          <w:szCs w:val="28"/>
          <w:shd w:val="clear" w:color="auto" w:fill="FFFFFF"/>
          <w:lang w:eastAsia="ru-RU"/>
        </w:rPr>
        <w:t xml:space="preserve"> на 10 % по сравнению с контролем. </w:t>
      </w:r>
      <w:r w:rsidRPr="001F14B8">
        <w:rPr>
          <w:rFonts w:ascii="Times New Roman" w:eastAsia="MS Mincho" w:hAnsi="Times New Roman"/>
          <w:i/>
          <w:sz w:val="28"/>
          <w:szCs w:val="28"/>
          <w:shd w:val="clear" w:color="auto" w:fill="FFFFFF"/>
          <w:lang w:eastAsia="ru-RU"/>
        </w:rPr>
        <w:t xml:space="preserve">L. </w:t>
      </w:r>
      <w:proofErr w:type="spellStart"/>
      <w:r w:rsidRPr="001F14B8">
        <w:rPr>
          <w:rFonts w:ascii="Times New Roman" w:eastAsia="MS Mincho" w:hAnsi="Times New Roman"/>
          <w:i/>
          <w:sz w:val="28"/>
          <w:szCs w:val="28"/>
          <w:shd w:val="clear" w:color="auto" w:fill="FFFFFF"/>
          <w:lang w:eastAsia="ru-RU"/>
        </w:rPr>
        <w:t>plantarum</w:t>
      </w:r>
      <w:proofErr w:type="spellEnd"/>
      <w:r w:rsidRPr="001F14B8">
        <w:rPr>
          <w:rFonts w:ascii="Times New Roman" w:eastAsia="MS Mincho" w:hAnsi="Times New Roman"/>
          <w:sz w:val="28"/>
          <w:szCs w:val="28"/>
          <w:shd w:val="clear" w:color="auto" w:fill="FFFFFF"/>
          <w:lang w:eastAsia="ru-RU"/>
        </w:rPr>
        <w:t xml:space="preserve"> модулирует </w:t>
      </w:r>
      <w:proofErr w:type="spellStart"/>
      <w:r w:rsidRPr="001F14B8">
        <w:rPr>
          <w:rFonts w:ascii="Times New Roman" w:eastAsia="MS Mincho" w:hAnsi="Times New Roman"/>
          <w:sz w:val="28"/>
          <w:szCs w:val="28"/>
          <w:shd w:val="clear" w:color="auto" w:fill="FFFFFF"/>
          <w:lang w:eastAsia="ru-RU"/>
        </w:rPr>
        <w:t>трансклеточный</w:t>
      </w:r>
      <w:proofErr w:type="spellEnd"/>
      <w:r w:rsidRPr="001F14B8">
        <w:rPr>
          <w:rFonts w:ascii="Times New Roman" w:eastAsia="MS Mincho" w:hAnsi="Times New Roman"/>
          <w:sz w:val="28"/>
          <w:szCs w:val="28"/>
          <w:shd w:val="clear" w:color="auto" w:fill="FFFFFF"/>
          <w:lang w:eastAsia="ru-RU"/>
        </w:rPr>
        <w:t xml:space="preserve"> путь и усиливает экспрессию рецепторов </w:t>
      </w:r>
      <w:hyperlink r:id="rId22" w:tooltip="Узнайте больше о витамине D на тематических страницах ScienceDirect, созданных искусственным интеллектом." w:history="1">
        <w:r w:rsidRPr="001F14B8">
          <w:rPr>
            <w:rFonts w:ascii="Times New Roman" w:eastAsia="MS Mincho" w:hAnsi="Times New Roman"/>
            <w:sz w:val="28"/>
            <w:szCs w:val="28"/>
            <w:shd w:val="clear" w:color="auto" w:fill="FFFFFF"/>
            <w:lang w:eastAsia="ru-RU"/>
          </w:rPr>
          <w:t>витамина D</w:t>
        </w:r>
      </w:hyperlink>
      <w:r w:rsidRPr="001F14B8">
        <w:rPr>
          <w:rFonts w:ascii="Times New Roman" w:eastAsia="MS Mincho" w:hAnsi="Times New Roman"/>
          <w:sz w:val="28"/>
          <w:szCs w:val="28"/>
          <w:shd w:val="clear" w:color="auto" w:fill="FFFFFF"/>
          <w:lang w:eastAsia="ru-RU"/>
        </w:rPr>
        <w:t xml:space="preserve"> и переносчиков кальция </w:t>
      </w:r>
      <w:r w:rsidRPr="001F14B8">
        <w:rPr>
          <w:rFonts w:ascii="Times New Roman" w:hAnsi="Times New Roman"/>
          <w:sz w:val="28"/>
          <w:szCs w:val="28"/>
        </w:rPr>
        <w:t>[7</w:t>
      </w:r>
      <w:r w:rsidR="0010097C" w:rsidRPr="001F14B8">
        <w:rPr>
          <w:rFonts w:ascii="Times New Roman" w:hAnsi="Times New Roman"/>
          <w:sz w:val="28"/>
          <w:szCs w:val="28"/>
        </w:rPr>
        <w:t>6</w:t>
      </w:r>
      <w:r w:rsidRPr="001F14B8">
        <w:rPr>
          <w:rFonts w:ascii="Times New Roman" w:hAnsi="Times New Roman"/>
          <w:sz w:val="28"/>
          <w:szCs w:val="28"/>
        </w:rPr>
        <w:t>]</w:t>
      </w:r>
      <w:r w:rsidRPr="001F14B8">
        <w:rPr>
          <w:rFonts w:ascii="Times New Roman" w:eastAsia="MS Mincho" w:hAnsi="Times New Roman"/>
          <w:sz w:val="28"/>
          <w:szCs w:val="28"/>
          <w:shd w:val="clear" w:color="auto" w:fill="FFFFFF"/>
          <w:lang w:eastAsia="ru-RU"/>
        </w:rPr>
        <w:t>.</w:t>
      </w:r>
    </w:p>
    <w:p w14:paraId="053F0639"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lastRenderedPageBreak/>
        <w:t xml:space="preserve">Из рандомизированного двойного слепого плацебо-контролируемого исследования авторов </w:t>
      </w:r>
      <w:r w:rsidRPr="001F14B8">
        <w:rPr>
          <w:rFonts w:ascii="Times New Roman" w:hAnsi="Times New Roman"/>
          <w:sz w:val="28"/>
          <w:szCs w:val="28"/>
        </w:rPr>
        <w:t>[7</w:t>
      </w:r>
      <w:r w:rsidR="0010097C" w:rsidRPr="001F14B8">
        <w:rPr>
          <w:rFonts w:ascii="Times New Roman" w:hAnsi="Times New Roman"/>
          <w:sz w:val="28"/>
          <w:szCs w:val="28"/>
        </w:rPr>
        <w:t>7</w:t>
      </w:r>
      <w:r w:rsidRPr="001F14B8">
        <w:rPr>
          <w:rFonts w:ascii="Times New Roman" w:hAnsi="Times New Roman"/>
          <w:sz w:val="28"/>
          <w:szCs w:val="28"/>
        </w:rPr>
        <w:t>]</w:t>
      </w:r>
      <w:r w:rsidRPr="001F14B8">
        <w:rPr>
          <w:rFonts w:ascii="Times New Roman" w:eastAsia="MS Mincho" w:hAnsi="Times New Roman"/>
          <w:sz w:val="28"/>
          <w:szCs w:val="28"/>
          <w:shd w:val="clear" w:color="auto" w:fill="FFFFFF"/>
          <w:lang w:eastAsia="ru-RU"/>
        </w:rPr>
        <w:t>, где здоровым детям назначали на протяжении десяти недель симбиотические таблетки, содержащие молочнокислые микроорганизмы</w:t>
      </w:r>
      <w:r w:rsidRPr="001F14B8">
        <w:rPr>
          <w:rFonts w:ascii="Times New Roman" w:eastAsia="MS Mincho" w:hAnsi="Times New Roman"/>
          <w:sz w:val="28"/>
          <w:szCs w:val="28"/>
          <w:shd w:val="clear" w:color="auto" w:fill="FFFFFF"/>
          <w:lang w:val="en-US" w:eastAsia="ru-RU"/>
        </w:rPr>
        <w:t> </w:t>
      </w:r>
      <w:hyperlink r:id="rId23" w:tooltip="Узнайте больше о Lactobacillus acidophilus на тематических страницах ScienceDirect, созданных с помощью искусственного интеллекта." w:history="1">
        <w:r w:rsidRPr="001F14B8">
          <w:rPr>
            <w:rFonts w:ascii="Times New Roman" w:eastAsia="MS Mincho" w:hAnsi="Times New Roman"/>
            <w:i/>
            <w:sz w:val="28"/>
            <w:szCs w:val="28"/>
            <w:shd w:val="clear" w:color="auto" w:fill="FFFFFF"/>
            <w:lang w:val="en-US" w:eastAsia="ru-RU"/>
          </w:rPr>
          <w:t>Lactobacillus</w:t>
        </w:r>
        <w:r w:rsidRPr="001F14B8">
          <w:rPr>
            <w:rFonts w:ascii="Times New Roman" w:eastAsia="MS Mincho" w:hAnsi="Times New Roman"/>
            <w:i/>
            <w:sz w:val="28"/>
            <w:szCs w:val="28"/>
            <w:shd w:val="clear" w:color="auto" w:fill="FFFFFF"/>
            <w:lang w:eastAsia="ru-RU"/>
          </w:rPr>
          <w:t xml:space="preserve"> </w:t>
        </w:r>
        <w:r w:rsidRPr="001F14B8">
          <w:rPr>
            <w:rFonts w:ascii="Times New Roman" w:eastAsia="MS Mincho" w:hAnsi="Times New Roman"/>
            <w:i/>
            <w:sz w:val="28"/>
            <w:szCs w:val="28"/>
            <w:shd w:val="clear" w:color="auto" w:fill="FFFFFF"/>
            <w:lang w:val="en-US" w:eastAsia="ru-RU"/>
          </w:rPr>
          <w:t>acidophilus</w:t>
        </w:r>
      </w:hyperlink>
      <w:r w:rsidRPr="001F14B8">
        <w:rPr>
          <w:rFonts w:ascii="Times New Roman" w:eastAsia="MS Mincho" w:hAnsi="Times New Roman"/>
          <w:i/>
          <w:sz w:val="28"/>
          <w:szCs w:val="28"/>
          <w:shd w:val="clear" w:color="auto" w:fill="FFFFFF"/>
          <w:lang w:val="en-US" w:eastAsia="ru-RU"/>
        </w:rPr>
        <w:t> </w:t>
      </w:r>
      <w:r w:rsidRPr="001F14B8">
        <w:rPr>
          <w:rFonts w:ascii="Times New Roman" w:eastAsia="MS Mincho" w:hAnsi="Times New Roman"/>
          <w:i/>
          <w:sz w:val="28"/>
          <w:szCs w:val="28"/>
          <w:shd w:val="clear" w:color="auto" w:fill="FFFFFF"/>
          <w:lang w:eastAsia="ru-RU"/>
        </w:rPr>
        <w:t xml:space="preserve">, </w:t>
      </w:r>
      <w:r w:rsidRPr="001F14B8">
        <w:rPr>
          <w:rFonts w:ascii="Times New Roman" w:eastAsia="MS Mincho" w:hAnsi="Times New Roman"/>
          <w:i/>
          <w:sz w:val="28"/>
          <w:szCs w:val="28"/>
          <w:shd w:val="clear" w:color="auto" w:fill="FFFFFF"/>
          <w:lang w:val="en-US" w:eastAsia="ru-RU"/>
        </w:rPr>
        <w:t>Lactobacillus</w:t>
      </w:r>
      <w:r w:rsidRPr="001F14B8">
        <w:rPr>
          <w:rFonts w:ascii="Times New Roman" w:eastAsia="MS Mincho" w:hAnsi="Times New Roman"/>
          <w:i/>
          <w:sz w:val="28"/>
          <w:szCs w:val="28"/>
          <w:shd w:val="clear" w:color="auto" w:fill="FFFFFF"/>
          <w:lang w:eastAsia="ru-RU"/>
        </w:rPr>
        <w:t xml:space="preserve"> </w:t>
      </w:r>
      <w:r w:rsidRPr="001F14B8">
        <w:rPr>
          <w:rFonts w:ascii="Times New Roman" w:eastAsia="MS Mincho" w:hAnsi="Times New Roman"/>
          <w:i/>
          <w:sz w:val="28"/>
          <w:szCs w:val="28"/>
          <w:shd w:val="clear" w:color="auto" w:fill="FFFFFF"/>
          <w:lang w:val="en-US" w:eastAsia="ru-RU"/>
        </w:rPr>
        <w:t>plantarum</w:t>
      </w:r>
      <w:r w:rsidRPr="001F14B8">
        <w:rPr>
          <w:rFonts w:ascii="Times New Roman" w:eastAsia="MS Mincho" w:hAnsi="Times New Roman"/>
          <w:i/>
          <w:sz w:val="28"/>
          <w:szCs w:val="28"/>
          <w:shd w:val="clear" w:color="auto" w:fill="FFFFFF"/>
          <w:lang w:eastAsia="ru-RU"/>
        </w:rPr>
        <w:t>,</w:t>
      </w:r>
      <w:r w:rsidRPr="001F14B8">
        <w:rPr>
          <w:rFonts w:ascii="Times New Roman" w:eastAsia="MS Mincho" w:hAnsi="Times New Roman"/>
          <w:i/>
          <w:sz w:val="28"/>
          <w:szCs w:val="28"/>
          <w:shd w:val="clear" w:color="auto" w:fill="FFFFFF"/>
          <w:lang w:val="en-US" w:eastAsia="ru-RU"/>
        </w:rPr>
        <w:t> </w:t>
      </w:r>
      <w:hyperlink r:id="rId24" w:tooltip="Узнайте больше о Bifidobacterium infantis на тематических страницах ScienceDirect, созданных искусственным интеллектом." w:history="1">
        <w:r w:rsidRPr="001F14B8">
          <w:rPr>
            <w:rFonts w:ascii="Times New Roman" w:eastAsia="MS Mincho" w:hAnsi="Times New Roman"/>
            <w:i/>
            <w:sz w:val="28"/>
            <w:szCs w:val="28"/>
            <w:shd w:val="clear" w:color="auto" w:fill="FFFFFF"/>
            <w:lang w:val="en-US" w:eastAsia="ru-RU"/>
          </w:rPr>
          <w:t>Bifidobacterium</w:t>
        </w:r>
        <w:r w:rsidRPr="001F14B8">
          <w:rPr>
            <w:rFonts w:ascii="Times New Roman" w:eastAsia="MS Mincho" w:hAnsi="Times New Roman"/>
            <w:i/>
            <w:sz w:val="28"/>
            <w:szCs w:val="28"/>
            <w:shd w:val="clear" w:color="auto" w:fill="FFFFFF"/>
            <w:lang w:eastAsia="ru-RU"/>
          </w:rPr>
          <w:t xml:space="preserve"> </w:t>
        </w:r>
        <w:proofErr w:type="spellStart"/>
        <w:r w:rsidRPr="001F14B8">
          <w:rPr>
            <w:rFonts w:ascii="Times New Roman" w:eastAsia="MS Mincho" w:hAnsi="Times New Roman"/>
            <w:i/>
            <w:sz w:val="28"/>
            <w:szCs w:val="28"/>
            <w:shd w:val="clear" w:color="auto" w:fill="FFFFFF"/>
            <w:lang w:val="en-US" w:eastAsia="ru-RU"/>
          </w:rPr>
          <w:t>infantis</w:t>
        </w:r>
        <w:proofErr w:type="spellEnd"/>
        <w:r w:rsidRPr="001F14B8">
          <w:rPr>
            <w:rFonts w:ascii="Times New Roman" w:eastAsia="MS Mincho" w:hAnsi="Times New Roman"/>
            <w:i/>
            <w:sz w:val="28"/>
            <w:szCs w:val="28"/>
            <w:shd w:val="clear" w:color="auto" w:fill="FFFFFF"/>
            <w:lang w:val="en-US" w:eastAsia="ru-RU"/>
          </w:rPr>
          <w:t> </w:t>
        </w:r>
      </w:hyperlink>
      <w:r w:rsidRPr="001F14B8">
        <w:rPr>
          <w:rFonts w:ascii="Times New Roman" w:eastAsia="MS Mincho" w:hAnsi="Times New Roman"/>
          <w:i/>
          <w:sz w:val="28"/>
          <w:szCs w:val="28"/>
          <w:shd w:val="clear" w:color="auto" w:fill="FFFFFF"/>
          <w:lang w:eastAsia="ru-RU"/>
        </w:rPr>
        <w:t>,</w:t>
      </w:r>
      <w:r w:rsidRPr="001F14B8">
        <w:rPr>
          <w:rFonts w:ascii="Times New Roman" w:eastAsia="MS Mincho" w:hAnsi="Times New Roman"/>
          <w:i/>
          <w:sz w:val="28"/>
          <w:szCs w:val="28"/>
          <w:shd w:val="clear" w:color="auto" w:fill="FFFFFF"/>
          <w:lang w:val="en-US" w:eastAsia="ru-RU"/>
        </w:rPr>
        <w:t> </w:t>
      </w:r>
      <w:hyperlink r:id="rId25" w:tooltip="Узнайте больше о Bifidobacterium Lactis на тематических страницах ScienceDirect, созданных с помощью искусственного интеллекта." w:history="1">
        <w:r w:rsidRPr="001F14B8">
          <w:rPr>
            <w:rFonts w:ascii="Times New Roman" w:eastAsia="MS Mincho" w:hAnsi="Times New Roman"/>
            <w:i/>
            <w:sz w:val="28"/>
            <w:szCs w:val="28"/>
            <w:shd w:val="clear" w:color="auto" w:fill="FFFFFF"/>
            <w:lang w:val="en-US" w:eastAsia="ru-RU"/>
          </w:rPr>
          <w:t>Bifidobacterium</w:t>
        </w:r>
        <w:r w:rsidRPr="001F14B8">
          <w:rPr>
            <w:rFonts w:ascii="Times New Roman" w:eastAsia="MS Mincho" w:hAnsi="Times New Roman"/>
            <w:i/>
            <w:sz w:val="28"/>
            <w:szCs w:val="28"/>
            <w:shd w:val="clear" w:color="auto" w:fill="FFFFFF"/>
            <w:lang w:eastAsia="ru-RU"/>
          </w:rPr>
          <w:t xml:space="preserve"> </w:t>
        </w:r>
        <w:r w:rsidRPr="001F14B8">
          <w:rPr>
            <w:rFonts w:ascii="Times New Roman" w:eastAsia="MS Mincho" w:hAnsi="Times New Roman"/>
            <w:i/>
            <w:sz w:val="28"/>
            <w:szCs w:val="28"/>
            <w:shd w:val="clear" w:color="auto" w:fill="FFFFFF"/>
            <w:lang w:val="en-US" w:eastAsia="ru-RU"/>
          </w:rPr>
          <w:t>Lactis</w:t>
        </w:r>
      </w:hyperlink>
      <w:r w:rsidRPr="001F14B8">
        <w:rPr>
          <w:rFonts w:ascii="Times New Roman" w:eastAsia="MS Mincho" w:hAnsi="Times New Roman"/>
          <w:sz w:val="28"/>
          <w:szCs w:val="28"/>
          <w:shd w:val="clear" w:color="auto" w:fill="FFFFFF"/>
          <w:lang w:val="en-US" w:eastAsia="ru-RU"/>
        </w:rPr>
        <w:t> </w:t>
      </w:r>
      <w:r w:rsidRPr="001F14B8">
        <w:rPr>
          <w:rFonts w:ascii="Times New Roman" w:eastAsia="MS Mincho" w:hAnsi="Times New Roman"/>
          <w:sz w:val="28"/>
          <w:szCs w:val="28"/>
          <w:shd w:val="clear" w:color="auto" w:fill="FFFFFF"/>
          <w:lang w:eastAsia="ru-RU"/>
        </w:rPr>
        <w:t>в объеме 45×10</w:t>
      </w:r>
      <w:r w:rsidRPr="001F14B8">
        <w:rPr>
          <w:rFonts w:ascii="Times New Roman" w:eastAsia="MS Mincho" w:hAnsi="Times New Roman"/>
          <w:sz w:val="28"/>
          <w:szCs w:val="28"/>
          <w:shd w:val="clear" w:color="auto" w:fill="FFFFFF"/>
          <w:vertAlign w:val="superscript"/>
          <w:lang w:eastAsia="ru-RU"/>
        </w:rPr>
        <w:t>9</w:t>
      </w:r>
      <w:r w:rsidRPr="001F14B8">
        <w:rPr>
          <w:rFonts w:ascii="Times New Roman" w:eastAsia="MS Mincho" w:hAnsi="Times New Roman"/>
          <w:sz w:val="28"/>
          <w:szCs w:val="28"/>
          <w:shd w:val="clear" w:color="auto" w:fill="FFFFFF"/>
          <w:lang w:val="en-US" w:eastAsia="ru-RU"/>
        </w:rPr>
        <w:t> </w:t>
      </w:r>
      <w:hyperlink r:id="rId26" w:tooltip="Узнайте больше о КОЕ на тематических страницах ScienceDirect, созданных с помощью искусственного интеллекта." w:history="1">
        <w:r w:rsidRPr="001F14B8">
          <w:rPr>
            <w:rFonts w:ascii="Times New Roman" w:eastAsia="MS Mincho" w:hAnsi="Times New Roman"/>
            <w:sz w:val="28"/>
            <w:szCs w:val="28"/>
            <w:shd w:val="clear" w:color="auto" w:fill="FFFFFF"/>
            <w:lang w:eastAsia="ru-RU"/>
          </w:rPr>
          <w:t>КОЕ</w:t>
        </w:r>
      </w:hyperlink>
      <w:r w:rsidRPr="001F14B8">
        <w:rPr>
          <w:rFonts w:ascii="Times New Roman" w:eastAsia="MS Mincho" w:hAnsi="Times New Roman"/>
          <w:sz w:val="28"/>
          <w:szCs w:val="28"/>
          <w:shd w:val="clear" w:color="auto" w:fill="FFFFFF"/>
          <w:lang w:val="en-US" w:eastAsia="ru-RU"/>
        </w:rPr>
        <w:t> </w:t>
      </w:r>
      <w:r w:rsidRPr="001F14B8">
        <w:rPr>
          <w:rFonts w:ascii="Times New Roman" w:eastAsia="MS Mincho" w:hAnsi="Times New Roman"/>
          <w:sz w:val="28"/>
          <w:szCs w:val="28"/>
          <w:shd w:val="clear" w:color="auto" w:fill="FFFFFF"/>
          <w:lang w:eastAsia="ru-RU"/>
        </w:rPr>
        <w:t xml:space="preserve">и </w:t>
      </w:r>
      <w:proofErr w:type="spellStart"/>
      <w:r w:rsidRPr="001F14B8">
        <w:rPr>
          <w:rFonts w:ascii="Times New Roman" w:eastAsia="MS Mincho" w:hAnsi="Times New Roman"/>
          <w:sz w:val="28"/>
          <w:szCs w:val="28"/>
          <w:shd w:val="clear" w:color="auto" w:fill="FFFFFF"/>
          <w:lang w:eastAsia="ru-RU"/>
        </w:rPr>
        <w:t>фруктоолигосахариды</w:t>
      </w:r>
      <w:proofErr w:type="spellEnd"/>
      <w:r w:rsidRPr="001F14B8">
        <w:rPr>
          <w:rFonts w:ascii="Times New Roman" w:eastAsia="MS Mincho" w:hAnsi="Times New Roman"/>
          <w:sz w:val="28"/>
          <w:szCs w:val="28"/>
          <w:shd w:val="clear" w:color="auto" w:fill="FFFFFF"/>
          <w:lang w:eastAsia="ru-RU"/>
        </w:rPr>
        <w:t>, следует, что</w:t>
      </w:r>
      <w:r w:rsidRPr="001F14B8">
        <w:rPr>
          <w:rFonts w:ascii="Times New Roman" w:eastAsia="MS Mincho" w:hAnsi="Times New Roman"/>
          <w:sz w:val="28"/>
          <w:szCs w:val="28"/>
          <w:shd w:val="clear" w:color="auto" w:fill="FFFFFF"/>
          <w:lang w:val="en-US" w:eastAsia="ru-RU"/>
        </w:rPr>
        <w:t> </w:t>
      </w:r>
      <w:r w:rsidRPr="001F14B8">
        <w:rPr>
          <w:rFonts w:ascii="Times New Roman" w:eastAsia="MS Mincho" w:hAnsi="Times New Roman"/>
          <w:sz w:val="28"/>
          <w:szCs w:val="28"/>
          <w:shd w:val="clear" w:color="auto" w:fill="FFFFFF"/>
          <w:lang w:eastAsia="ru-RU"/>
        </w:rPr>
        <w:t>в симбиотической группе выявлено</w:t>
      </w:r>
      <w:r w:rsidRPr="001F14B8">
        <w:rPr>
          <w:rFonts w:ascii="Times New Roman" w:eastAsia="MS Mincho" w:hAnsi="Times New Roman"/>
          <w:sz w:val="28"/>
          <w:szCs w:val="28"/>
          <w:shd w:val="clear" w:color="auto" w:fill="FFFFFF"/>
          <w:lang w:val="en-US" w:eastAsia="ru-RU"/>
        </w:rPr>
        <w:t> </w:t>
      </w:r>
      <w:r w:rsidRPr="001F14B8">
        <w:rPr>
          <w:rFonts w:ascii="Times New Roman" w:eastAsia="MS Mincho" w:hAnsi="Times New Roman"/>
          <w:sz w:val="28"/>
          <w:szCs w:val="28"/>
          <w:shd w:val="clear" w:color="auto" w:fill="FFFFFF"/>
          <w:lang w:eastAsia="ru-RU"/>
        </w:rPr>
        <w:t>повышение уровня</w:t>
      </w:r>
      <w:r w:rsidRPr="001F14B8">
        <w:rPr>
          <w:rFonts w:ascii="Times New Roman" w:eastAsia="MS Mincho" w:hAnsi="Times New Roman"/>
          <w:sz w:val="28"/>
          <w:szCs w:val="28"/>
          <w:shd w:val="clear" w:color="auto" w:fill="FFFFFF"/>
          <w:lang w:val="en-US" w:eastAsia="ru-RU"/>
        </w:rPr>
        <w:t> </w:t>
      </w:r>
      <w:hyperlink r:id="rId27" w:tooltip="Узнайте больше о сывороточном кальции на тематических страницах ScienceDirect, созданных искусственным интеллектом." w:history="1">
        <w:r w:rsidRPr="001F14B8">
          <w:rPr>
            <w:rFonts w:ascii="Times New Roman" w:eastAsia="MS Mincho" w:hAnsi="Times New Roman"/>
            <w:sz w:val="28"/>
            <w:szCs w:val="28"/>
            <w:shd w:val="clear" w:color="auto" w:fill="FFFFFF"/>
            <w:lang w:eastAsia="ru-RU"/>
          </w:rPr>
          <w:t>кальция в сыворотке на 4%, тогда как в группе</w:t>
        </w:r>
        <w:r w:rsidRPr="001F14B8">
          <w:rPr>
            <w:rFonts w:ascii="Times New Roman" w:eastAsia="MS Mincho" w:hAnsi="Times New Roman"/>
            <w:sz w:val="28"/>
            <w:szCs w:val="28"/>
            <w:shd w:val="clear" w:color="auto" w:fill="FFFFFF"/>
            <w:lang w:val="en-US" w:eastAsia="ru-RU"/>
          </w:rPr>
          <w:t> </w:t>
        </w:r>
      </w:hyperlink>
      <w:hyperlink r:id="rId28" w:tooltip="Узнайте больше о плацебо на тематических страницах ScienceDirect, созданных искусственным интеллектом." w:history="1">
        <w:r w:rsidRPr="001F14B8">
          <w:rPr>
            <w:rFonts w:ascii="Times New Roman" w:eastAsia="MS Mincho" w:hAnsi="Times New Roman"/>
            <w:sz w:val="28"/>
            <w:szCs w:val="28"/>
            <w:shd w:val="clear" w:color="auto" w:fill="FFFFFF"/>
            <w:lang w:eastAsia="ru-RU"/>
          </w:rPr>
          <w:t>плацебо</w:t>
        </w:r>
      </w:hyperlink>
      <w:r w:rsidRPr="001F14B8">
        <w:rPr>
          <w:rFonts w:ascii="Times New Roman" w:eastAsia="MS Mincho" w:hAnsi="Times New Roman"/>
          <w:sz w:val="28"/>
          <w:szCs w:val="28"/>
          <w:shd w:val="clear" w:color="auto" w:fill="FFFFFF"/>
          <w:lang w:val="en-US" w:eastAsia="ru-RU"/>
        </w:rPr>
        <w:t> </w:t>
      </w:r>
      <w:r w:rsidRPr="001F14B8">
        <w:rPr>
          <w:rFonts w:ascii="Times New Roman" w:eastAsia="MS Mincho" w:hAnsi="Times New Roman"/>
          <w:sz w:val="28"/>
          <w:szCs w:val="28"/>
          <w:shd w:val="clear" w:color="auto" w:fill="FFFFFF"/>
          <w:lang w:eastAsia="ru-RU"/>
        </w:rPr>
        <w:t>наблюдалось снижение уровня кальция в сыворотке на 7%.</w:t>
      </w:r>
    </w:p>
    <w:p w14:paraId="5DDE6D61"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В другом в двойном слепом </w:t>
      </w:r>
      <w:hyperlink r:id="rId29" w:tooltip="Узнайте больше о рандомизированных клинических исследованиях на тематических страницах ScienceDirect, созданных с помощью искусственного интеллекта." w:history="1">
        <w:r w:rsidRPr="001F14B8">
          <w:rPr>
            <w:rFonts w:ascii="Times New Roman" w:eastAsia="MS Mincho" w:hAnsi="Times New Roman"/>
            <w:sz w:val="28"/>
            <w:szCs w:val="28"/>
            <w:shd w:val="clear" w:color="auto" w:fill="FFFFFF"/>
            <w:lang w:eastAsia="ru-RU"/>
          </w:rPr>
          <w:t>рандомизированном клиническом исследовании</w:t>
        </w:r>
      </w:hyperlink>
      <w:r w:rsidRPr="001F14B8">
        <w:rPr>
          <w:rFonts w:ascii="Times New Roman" w:eastAsia="MS Mincho" w:hAnsi="Times New Roman"/>
          <w:sz w:val="28"/>
          <w:szCs w:val="28"/>
          <w:shd w:val="clear" w:color="auto" w:fill="FFFFFF"/>
          <w:lang w:eastAsia="ru-RU"/>
        </w:rPr>
        <w:t xml:space="preserve"> над 78 </w:t>
      </w:r>
      <w:hyperlink r:id="rId30" w:tooltip="Узнайте больше о женщинах в постменопаузе на тематических страницах ScienceDirect, созданных с помощью искусственного интеллекта." w:history="1">
        <w:r w:rsidRPr="001F14B8">
          <w:rPr>
            <w:rFonts w:ascii="Times New Roman" w:eastAsia="MS Mincho" w:hAnsi="Times New Roman"/>
            <w:sz w:val="28"/>
            <w:szCs w:val="28"/>
            <w:shd w:val="clear" w:color="auto" w:fill="FFFFFF"/>
            <w:lang w:eastAsia="ru-RU"/>
          </w:rPr>
          <w:t>женщинами в постменопаузе</w:t>
        </w:r>
      </w:hyperlink>
      <w:r w:rsidRPr="001F14B8">
        <w:rPr>
          <w:rFonts w:ascii="Times New Roman" w:eastAsia="MS Mincho" w:hAnsi="Times New Roman"/>
          <w:sz w:val="28"/>
          <w:szCs w:val="28"/>
          <w:shd w:val="clear" w:color="auto" w:fill="FFFFFF"/>
          <w:lang w:eastAsia="ru-RU"/>
        </w:rPr>
        <w:t xml:space="preserve">, предрасположенных к остеопорозу, где одной из групп было назначено ежедневное потребление обогащенного йогурта, содержащего в своем составе </w:t>
      </w:r>
      <w:proofErr w:type="spellStart"/>
      <w:r w:rsidRPr="001F14B8">
        <w:rPr>
          <w:rFonts w:ascii="Times New Roman" w:eastAsia="MS Mincho" w:hAnsi="Times New Roman"/>
          <w:sz w:val="28"/>
          <w:szCs w:val="28"/>
          <w:shd w:val="clear" w:color="auto" w:fill="FFFFFF"/>
          <w:lang w:eastAsia="ru-RU"/>
        </w:rPr>
        <w:t>Ca</w:t>
      </w:r>
      <w:proofErr w:type="spellEnd"/>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sz w:val="28"/>
          <w:szCs w:val="28"/>
          <w:shd w:val="clear" w:color="auto" w:fill="FFFFFF"/>
          <w:lang w:eastAsia="ru-RU"/>
        </w:rPr>
        <w:t>Mg</w:t>
      </w:r>
      <w:proofErr w:type="spellEnd"/>
      <w:r w:rsidRPr="001F14B8">
        <w:rPr>
          <w:rFonts w:ascii="Times New Roman" w:eastAsia="MS Mincho" w:hAnsi="Times New Roman"/>
          <w:sz w:val="28"/>
          <w:szCs w:val="28"/>
          <w:shd w:val="clear" w:color="auto" w:fill="FFFFFF"/>
          <w:lang w:eastAsia="ru-RU"/>
        </w:rPr>
        <w:t xml:space="preserve">, Zn, витамины, L-лейцин и </w:t>
      </w:r>
      <w:r w:rsidRPr="001F14B8">
        <w:rPr>
          <w:rFonts w:ascii="Times New Roman" w:eastAsia="MS Mincho" w:hAnsi="Times New Roman"/>
          <w:i/>
          <w:sz w:val="28"/>
          <w:szCs w:val="28"/>
          <w:shd w:val="clear" w:color="auto" w:fill="FFFFFF"/>
          <w:lang w:eastAsia="ru-RU"/>
        </w:rPr>
        <w:t>L.</w:t>
      </w:r>
      <w:r w:rsidRPr="001F14B8">
        <w:rPr>
          <w:rFonts w:ascii="Times New Roman" w:eastAsia="MS Mincho" w:hAnsi="Times New Roman"/>
          <w:sz w:val="28"/>
          <w:szCs w:val="28"/>
          <w:shd w:val="clear" w:color="auto" w:fill="FFFFFF"/>
          <w:lang w:eastAsia="ru-RU"/>
        </w:rPr>
        <w:t xml:space="preserve"> </w:t>
      </w:r>
      <w:proofErr w:type="spellStart"/>
      <w:r w:rsidRPr="001F14B8">
        <w:rPr>
          <w:rFonts w:ascii="Times New Roman" w:eastAsia="MS Mincho" w:hAnsi="Times New Roman"/>
          <w:i/>
          <w:sz w:val="28"/>
          <w:szCs w:val="28"/>
          <w:shd w:val="clear" w:color="auto" w:fill="FFFFFF"/>
          <w:lang w:eastAsia="ru-RU"/>
        </w:rPr>
        <w:t>plantarum</w:t>
      </w:r>
      <w:proofErr w:type="spellEnd"/>
      <w:r w:rsidRPr="001F14B8">
        <w:rPr>
          <w:rFonts w:ascii="Times New Roman" w:eastAsia="MS Mincho" w:hAnsi="Times New Roman"/>
          <w:i/>
          <w:sz w:val="28"/>
          <w:szCs w:val="28"/>
          <w:shd w:val="clear" w:color="auto" w:fill="FFFFFF"/>
          <w:lang w:eastAsia="ru-RU"/>
        </w:rPr>
        <w:t xml:space="preserve">     </w:t>
      </w:r>
      <w:r w:rsidRPr="001F14B8">
        <w:rPr>
          <w:rFonts w:ascii="Times New Roman" w:eastAsia="MS Mincho" w:hAnsi="Times New Roman"/>
          <w:sz w:val="28"/>
          <w:szCs w:val="28"/>
          <w:shd w:val="clear" w:color="auto" w:fill="FFFFFF"/>
          <w:lang w:eastAsia="ru-RU"/>
        </w:rPr>
        <w:t>10</w:t>
      </w:r>
      <w:r w:rsidRPr="001F14B8">
        <w:rPr>
          <w:rFonts w:ascii="Times New Roman" w:eastAsia="MS Mincho" w:hAnsi="Times New Roman"/>
          <w:sz w:val="28"/>
          <w:szCs w:val="28"/>
          <w:shd w:val="clear" w:color="auto" w:fill="FFFFFF"/>
          <w:vertAlign w:val="superscript"/>
          <w:lang w:eastAsia="ru-RU"/>
        </w:rPr>
        <w:t>–10</w:t>
      </w:r>
      <w:r w:rsidRPr="001F14B8">
        <w:rPr>
          <w:rFonts w:ascii="Times New Roman" w:eastAsia="MS Mincho" w:hAnsi="Times New Roman"/>
          <w:sz w:val="28"/>
          <w:szCs w:val="28"/>
          <w:shd w:val="clear" w:color="auto" w:fill="FFFFFF"/>
          <w:lang w:eastAsia="ru-RU"/>
        </w:rPr>
        <w:t xml:space="preserve"> КОЕ/мл и другой группе – потребление контрольного йогурта, по прошествии шести месяцев было выявлено, что группа, употреблявшая обогащенный йогурт, показала значительное повышение </w:t>
      </w:r>
      <w:hyperlink r:id="rId31" w:tooltip="Узнайте больше о минеральной плотности костей на тематических страницах ScienceDirect, созданных с помощью искусственного интеллекта." w:history="1">
        <w:r w:rsidRPr="001F14B8">
          <w:rPr>
            <w:rFonts w:ascii="Times New Roman" w:eastAsia="MS Mincho" w:hAnsi="Times New Roman"/>
            <w:sz w:val="28"/>
            <w:szCs w:val="28"/>
            <w:shd w:val="clear" w:color="auto" w:fill="FFFFFF"/>
            <w:lang w:eastAsia="ru-RU"/>
          </w:rPr>
          <w:t>минеральной плотности костной</w:t>
        </w:r>
      </w:hyperlink>
      <w:r w:rsidRPr="001F14B8">
        <w:rPr>
          <w:rFonts w:ascii="Times New Roman" w:eastAsia="MS Mincho" w:hAnsi="Times New Roman"/>
          <w:sz w:val="28"/>
          <w:szCs w:val="28"/>
          <w:shd w:val="clear" w:color="auto" w:fill="FFFFFF"/>
          <w:lang w:eastAsia="ru-RU"/>
        </w:rPr>
        <w:t xml:space="preserve"> ткани по сравнению с группой потреблявшей контрольный йогурт. Штамм </w:t>
      </w:r>
      <w:r w:rsidRPr="001F14B8">
        <w:rPr>
          <w:rFonts w:ascii="Times New Roman" w:eastAsia="MS Mincho" w:hAnsi="Times New Roman"/>
          <w:i/>
          <w:sz w:val="28"/>
          <w:szCs w:val="28"/>
          <w:shd w:val="clear" w:color="auto" w:fill="FFFFFF"/>
          <w:lang w:eastAsia="ru-RU"/>
        </w:rPr>
        <w:t xml:space="preserve">L. </w:t>
      </w:r>
      <w:proofErr w:type="spellStart"/>
      <w:r w:rsidRPr="001F14B8">
        <w:rPr>
          <w:rFonts w:ascii="Times New Roman" w:eastAsia="MS Mincho" w:hAnsi="Times New Roman"/>
          <w:i/>
          <w:sz w:val="28"/>
          <w:szCs w:val="28"/>
          <w:shd w:val="clear" w:color="auto" w:fill="FFFFFF"/>
          <w:lang w:eastAsia="ru-RU"/>
        </w:rPr>
        <w:t>plantarum</w:t>
      </w:r>
      <w:proofErr w:type="spellEnd"/>
      <w:r w:rsidRPr="001F14B8">
        <w:rPr>
          <w:rFonts w:ascii="Times New Roman" w:eastAsia="MS Mincho" w:hAnsi="Times New Roman"/>
          <w:sz w:val="28"/>
          <w:szCs w:val="28"/>
          <w:shd w:val="clear" w:color="auto" w:fill="FFFFFF"/>
          <w:lang w:eastAsia="ru-RU"/>
        </w:rPr>
        <w:t> благотворно влиял на усвоение кальция и других </w:t>
      </w:r>
      <w:hyperlink r:id="rId32" w:tooltip="Узнайте больше о микроэлементах на тематических страницах ScienceDirect, созданных искусственным интеллектом." w:history="1">
        <w:r w:rsidRPr="001F14B8">
          <w:rPr>
            <w:rFonts w:ascii="Times New Roman" w:eastAsia="MS Mincho" w:hAnsi="Times New Roman"/>
            <w:sz w:val="28"/>
            <w:szCs w:val="28"/>
            <w:shd w:val="clear" w:color="auto" w:fill="FFFFFF"/>
            <w:lang w:eastAsia="ru-RU"/>
          </w:rPr>
          <w:t>микроэлементов</w:t>
        </w:r>
      </w:hyperlink>
      <w:r w:rsidRPr="001F14B8">
        <w:rPr>
          <w:rFonts w:ascii="Times New Roman" w:eastAsia="MS Mincho" w:hAnsi="Times New Roman"/>
          <w:sz w:val="28"/>
          <w:szCs w:val="28"/>
          <w:shd w:val="clear" w:color="auto" w:fill="FFFFFF"/>
          <w:lang w:eastAsia="ru-RU"/>
        </w:rPr>
        <w:t xml:space="preserve"> в минеральной плотности костей и биохимических параметров </w:t>
      </w:r>
      <w:r w:rsidRPr="001F14B8">
        <w:rPr>
          <w:rFonts w:ascii="Times New Roman" w:hAnsi="Times New Roman"/>
          <w:sz w:val="28"/>
          <w:szCs w:val="28"/>
        </w:rPr>
        <w:t>[7</w:t>
      </w:r>
      <w:r w:rsidR="0010097C" w:rsidRPr="001F14B8">
        <w:rPr>
          <w:rFonts w:ascii="Times New Roman" w:hAnsi="Times New Roman"/>
          <w:sz w:val="28"/>
          <w:szCs w:val="28"/>
        </w:rPr>
        <w:t>8</w:t>
      </w:r>
      <w:r w:rsidRPr="001F14B8">
        <w:rPr>
          <w:rFonts w:ascii="Times New Roman" w:hAnsi="Times New Roman"/>
          <w:sz w:val="28"/>
          <w:szCs w:val="28"/>
        </w:rPr>
        <w:t>]</w:t>
      </w:r>
      <w:r w:rsidRPr="001F14B8">
        <w:rPr>
          <w:rFonts w:ascii="Times New Roman" w:eastAsia="MS Mincho" w:hAnsi="Times New Roman"/>
          <w:sz w:val="28"/>
          <w:szCs w:val="28"/>
          <w:shd w:val="clear" w:color="auto" w:fill="FFFFFF"/>
          <w:lang w:eastAsia="ru-RU"/>
        </w:rPr>
        <w:t>.</w:t>
      </w:r>
    </w:p>
    <w:p w14:paraId="391716AD"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Также </w:t>
      </w:r>
      <w:hyperlink r:id="rId33" w:tooltip="Узнайте больше о молочнокислых бактериях на тематических страницах ScienceDirect, созданных искусственным интеллектом." w:history="1">
        <w:r w:rsidRPr="001F14B8">
          <w:rPr>
            <w:rFonts w:ascii="Times New Roman" w:eastAsia="MS Mincho" w:hAnsi="Times New Roman"/>
            <w:sz w:val="28"/>
            <w:szCs w:val="28"/>
            <w:shd w:val="clear" w:color="auto" w:fill="FFFFFF"/>
            <w:lang w:eastAsia="ru-RU"/>
          </w:rPr>
          <w:t>молочнокислые бактерии</w:t>
        </w:r>
      </w:hyperlink>
      <w:r w:rsidRPr="001F14B8">
        <w:rPr>
          <w:rFonts w:ascii="Times New Roman" w:eastAsia="MS Mincho" w:hAnsi="Times New Roman"/>
          <w:sz w:val="28"/>
          <w:szCs w:val="28"/>
          <w:shd w:val="clear" w:color="auto" w:fill="FFFFFF"/>
          <w:lang w:eastAsia="ru-RU"/>
        </w:rPr>
        <w:t xml:space="preserve"> производят </w:t>
      </w:r>
      <w:hyperlink r:id="rId34" w:tooltip="Узнайте больше о фитазе на тематических страницах ScienceDirect, созданных с помощью искусственного интеллекта." w:history="1">
        <w:proofErr w:type="spellStart"/>
        <w:r w:rsidRPr="001F14B8">
          <w:rPr>
            <w:rFonts w:ascii="Times New Roman" w:eastAsia="MS Mincho" w:hAnsi="Times New Roman"/>
            <w:sz w:val="28"/>
            <w:szCs w:val="28"/>
            <w:shd w:val="clear" w:color="auto" w:fill="FFFFFF"/>
            <w:lang w:eastAsia="ru-RU"/>
          </w:rPr>
          <w:t>фитазу</w:t>
        </w:r>
        <w:proofErr w:type="spellEnd"/>
      </w:hyperlink>
      <w:r w:rsidRPr="001F14B8">
        <w:rPr>
          <w:rFonts w:ascii="Times New Roman" w:eastAsia="MS Mincho" w:hAnsi="Times New Roman"/>
          <w:sz w:val="28"/>
          <w:szCs w:val="28"/>
          <w:shd w:val="clear" w:color="auto" w:fill="FFFFFF"/>
          <w:lang w:eastAsia="ru-RU"/>
        </w:rPr>
        <w:t xml:space="preserve">, фермент, способствующий высвобождению минералов из продуктов на  растительной основе, тем самым увеличивая их биодоступность </w:t>
      </w:r>
      <w:r w:rsidRPr="001F14B8">
        <w:rPr>
          <w:rFonts w:ascii="Times New Roman" w:hAnsi="Times New Roman"/>
          <w:sz w:val="28"/>
          <w:szCs w:val="28"/>
        </w:rPr>
        <w:t>[</w:t>
      </w:r>
      <w:r w:rsidR="00E23418" w:rsidRPr="001F14B8">
        <w:rPr>
          <w:rFonts w:ascii="Times New Roman" w:hAnsi="Times New Roman"/>
          <w:sz w:val="28"/>
          <w:szCs w:val="28"/>
        </w:rPr>
        <w:t>79</w:t>
      </w:r>
      <w:r w:rsidRPr="001F14B8">
        <w:rPr>
          <w:rFonts w:ascii="Times New Roman" w:hAnsi="Times New Roman"/>
          <w:sz w:val="28"/>
          <w:szCs w:val="28"/>
        </w:rPr>
        <w:t>]</w:t>
      </w:r>
      <w:r w:rsidRPr="001F14B8">
        <w:rPr>
          <w:rFonts w:ascii="Times New Roman" w:eastAsia="MS Mincho" w:hAnsi="Times New Roman"/>
          <w:sz w:val="28"/>
          <w:szCs w:val="28"/>
          <w:shd w:val="clear" w:color="auto" w:fill="FFFFFF"/>
          <w:lang w:eastAsia="ru-RU"/>
        </w:rPr>
        <w:t>. </w:t>
      </w:r>
    </w:p>
    <w:p w14:paraId="45CDCF07"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Помимо этого была показана, возможность специфического  взаимодействия некоторых </w:t>
      </w:r>
      <w:proofErr w:type="spellStart"/>
      <w:r w:rsidRPr="001F14B8">
        <w:rPr>
          <w:rFonts w:ascii="Times New Roman" w:eastAsia="MS Mincho" w:hAnsi="Times New Roman"/>
          <w:sz w:val="28"/>
          <w:szCs w:val="28"/>
          <w:shd w:val="clear" w:color="auto" w:fill="FFFFFF"/>
          <w:lang w:eastAsia="ru-RU"/>
        </w:rPr>
        <w:t>штамов</w:t>
      </w:r>
      <w:proofErr w:type="spellEnd"/>
      <w:r w:rsidRPr="001F14B8">
        <w:rPr>
          <w:rFonts w:ascii="Times New Roman" w:eastAsia="MS Mincho" w:hAnsi="Times New Roman"/>
          <w:sz w:val="28"/>
          <w:szCs w:val="28"/>
          <w:shd w:val="clear" w:color="auto" w:fill="FFFFFF"/>
          <w:lang w:eastAsia="ru-RU"/>
        </w:rPr>
        <w:t xml:space="preserve"> с определенными минералами, таких как </w:t>
      </w:r>
      <w:r w:rsidRPr="001F14B8">
        <w:rPr>
          <w:rFonts w:ascii="Times New Roman" w:eastAsia="MS Mincho" w:hAnsi="Times New Roman"/>
          <w:i/>
          <w:sz w:val="28"/>
          <w:szCs w:val="28"/>
          <w:shd w:val="clear" w:color="auto" w:fill="FFFFFF"/>
          <w:lang w:eastAsia="ru-RU"/>
        </w:rPr>
        <w:t xml:space="preserve">L. </w:t>
      </w:r>
      <w:proofErr w:type="spellStart"/>
      <w:r w:rsidRPr="001F14B8">
        <w:rPr>
          <w:rFonts w:ascii="Times New Roman" w:eastAsia="MS Mincho" w:hAnsi="Times New Roman"/>
          <w:i/>
          <w:sz w:val="28"/>
          <w:szCs w:val="28"/>
          <w:shd w:val="clear" w:color="auto" w:fill="FFFFFF"/>
          <w:lang w:eastAsia="ru-RU"/>
        </w:rPr>
        <w:t>plantarum</w:t>
      </w:r>
      <w:proofErr w:type="spellEnd"/>
      <w:r w:rsidRPr="001F14B8">
        <w:rPr>
          <w:rFonts w:ascii="Times New Roman" w:eastAsia="MS Mincho" w:hAnsi="Times New Roman"/>
          <w:i/>
          <w:sz w:val="28"/>
          <w:szCs w:val="28"/>
          <w:shd w:val="clear" w:color="auto" w:fill="FFFFFF"/>
          <w:lang w:eastAsia="ru-RU"/>
        </w:rPr>
        <w:t xml:space="preserve">, L. </w:t>
      </w:r>
      <w:proofErr w:type="spellStart"/>
      <w:r w:rsidRPr="001F14B8">
        <w:rPr>
          <w:rFonts w:ascii="Times New Roman" w:eastAsia="MS Mincho" w:hAnsi="Times New Roman"/>
          <w:i/>
          <w:sz w:val="28"/>
          <w:szCs w:val="28"/>
          <w:shd w:val="clear" w:color="auto" w:fill="FFFFFF"/>
          <w:lang w:eastAsia="ru-RU"/>
        </w:rPr>
        <w:t>reuteri</w:t>
      </w:r>
      <w:proofErr w:type="spellEnd"/>
      <w:r w:rsidRPr="001F14B8">
        <w:rPr>
          <w:rFonts w:ascii="Times New Roman" w:eastAsia="MS Mincho" w:hAnsi="Times New Roman"/>
          <w:i/>
          <w:sz w:val="28"/>
          <w:szCs w:val="28"/>
          <w:shd w:val="clear" w:color="auto" w:fill="FFFFFF"/>
          <w:lang w:eastAsia="ru-RU"/>
        </w:rPr>
        <w:t xml:space="preserve">, L. </w:t>
      </w:r>
      <w:proofErr w:type="spellStart"/>
      <w:r w:rsidRPr="001F14B8">
        <w:rPr>
          <w:rFonts w:ascii="Times New Roman" w:eastAsia="MS Mincho" w:hAnsi="Times New Roman"/>
          <w:i/>
          <w:sz w:val="28"/>
          <w:szCs w:val="28"/>
          <w:shd w:val="clear" w:color="auto" w:fill="FFFFFF"/>
          <w:lang w:eastAsia="ru-RU"/>
        </w:rPr>
        <w:t>rhamnosus</w:t>
      </w:r>
      <w:proofErr w:type="spellEnd"/>
      <w:r w:rsidRPr="001F14B8">
        <w:rPr>
          <w:rFonts w:ascii="Times New Roman" w:eastAsia="MS Mincho" w:hAnsi="Times New Roman"/>
          <w:i/>
          <w:sz w:val="28"/>
          <w:szCs w:val="28"/>
          <w:shd w:val="clear" w:color="auto" w:fill="FFFFFF"/>
          <w:lang w:eastAsia="ru-RU"/>
        </w:rPr>
        <w:t xml:space="preserve">, L. </w:t>
      </w:r>
      <w:proofErr w:type="spellStart"/>
      <w:r w:rsidRPr="001F14B8">
        <w:rPr>
          <w:rFonts w:ascii="Times New Roman" w:eastAsia="MS Mincho" w:hAnsi="Times New Roman"/>
          <w:i/>
          <w:sz w:val="28"/>
          <w:szCs w:val="28"/>
          <w:shd w:val="clear" w:color="auto" w:fill="FFFFFF"/>
          <w:lang w:eastAsia="ru-RU"/>
        </w:rPr>
        <w:t>paracasei</w:t>
      </w:r>
      <w:proofErr w:type="spellEnd"/>
      <w:r w:rsidRPr="001F14B8">
        <w:rPr>
          <w:rFonts w:ascii="Times New Roman" w:eastAsia="MS Mincho" w:hAnsi="Times New Roman"/>
          <w:i/>
          <w:sz w:val="28"/>
          <w:szCs w:val="28"/>
          <w:shd w:val="clear" w:color="auto" w:fill="FFFFFF"/>
          <w:lang w:eastAsia="ru-RU"/>
        </w:rPr>
        <w:t xml:space="preserve"> и L. </w:t>
      </w:r>
      <w:proofErr w:type="spellStart"/>
      <w:r w:rsidRPr="001F14B8">
        <w:rPr>
          <w:rFonts w:ascii="Times New Roman" w:eastAsia="MS Mincho" w:hAnsi="Times New Roman"/>
          <w:i/>
          <w:sz w:val="28"/>
          <w:szCs w:val="28"/>
          <w:shd w:val="clear" w:color="auto" w:fill="FFFFFF"/>
          <w:lang w:eastAsia="ru-RU"/>
        </w:rPr>
        <w:t>acidophilus</w:t>
      </w:r>
      <w:proofErr w:type="spellEnd"/>
      <w:r w:rsidRPr="001F14B8">
        <w:rPr>
          <w:rFonts w:ascii="Times New Roman" w:eastAsia="MS Mincho" w:hAnsi="Times New Roman"/>
          <w:sz w:val="28"/>
          <w:szCs w:val="28"/>
          <w:shd w:val="clear" w:color="auto" w:fill="FFFFFF"/>
          <w:lang w:eastAsia="ru-RU"/>
        </w:rPr>
        <w:t xml:space="preserve"> на </w:t>
      </w:r>
      <w:proofErr w:type="spellStart"/>
      <w:r w:rsidRPr="001F14B8">
        <w:rPr>
          <w:rFonts w:ascii="Times New Roman" w:eastAsia="MS Mincho" w:hAnsi="Times New Roman"/>
          <w:sz w:val="28"/>
          <w:szCs w:val="28"/>
          <w:shd w:val="clear" w:color="auto" w:fill="FFFFFF"/>
          <w:lang w:eastAsia="ru-RU"/>
        </w:rPr>
        <w:t>Mg</w:t>
      </w:r>
      <w:proofErr w:type="spellEnd"/>
      <w:r w:rsidRPr="001F14B8">
        <w:rPr>
          <w:rFonts w:ascii="Times New Roman" w:eastAsia="MS Mincho" w:hAnsi="Times New Roman"/>
          <w:sz w:val="28"/>
          <w:szCs w:val="28"/>
          <w:shd w:val="clear" w:color="auto" w:fill="FFFFFF"/>
          <w:lang w:eastAsia="ru-RU"/>
        </w:rPr>
        <w:t>, тогда как </w:t>
      </w:r>
      <w:r w:rsidRPr="001F14B8">
        <w:rPr>
          <w:rFonts w:ascii="Times New Roman" w:eastAsia="MS Mincho" w:hAnsi="Times New Roman"/>
          <w:i/>
          <w:sz w:val="28"/>
          <w:szCs w:val="28"/>
          <w:shd w:val="clear" w:color="auto" w:fill="FFFFFF"/>
          <w:lang w:eastAsia="ru-RU"/>
        </w:rPr>
        <w:t xml:space="preserve">S. </w:t>
      </w:r>
      <w:proofErr w:type="spellStart"/>
      <w:r w:rsidRPr="001F14B8">
        <w:rPr>
          <w:rFonts w:ascii="Times New Roman" w:eastAsia="MS Mincho" w:hAnsi="Times New Roman"/>
          <w:i/>
          <w:sz w:val="28"/>
          <w:szCs w:val="28"/>
          <w:shd w:val="clear" w:color="auto" w:fill="FFFFFF"/>
          <w:lang w:eastAsia="ru-RU"/>
        </w:rPr>
        <w:t>thermophilus</w:t>
      </w:r>
      <w:proofErr w:type="spellEnd"/>
      <w:r w:rsidRPr="001F14B8">
        <w:rPr>
          <w:rFonts w:ascii="Times New Roman" w:eastAsia="MS Mincho" w:hAnsi="Times New Roman"/>
          <w:i/>
          <w:sz w:val="28"/>
          <w:szCs w:val="28"/>
          <w:shd w:val="clear" w:color="auto" w:fill="FFFFFF"/>
          <w:lang w:eastAsia="ru-RU"/>
        </w:rPr>
        <w:t>, </w:t>
      </w:r>
      <w:proofErr w:type="spellStart"/>
      <w:r w:rsidR="0003566B" w:rsidRPr="001F14B8">
        <w:fldChar w:fldCharType="begin"/>
      </w:r>
      <w:r w:rsidR="0003566B" w:rsidRPr="001F14B8">
        <w:instrText xml:space="preserve"> HYPERLINK "https://www.sciencedirect.com/topics/biochemistry-genetics-and-molecular-biology/enterococcus-faecium" \o "Узнайте больше о Enterococcus faecium на тематических страницах ScienceDirect, созданных искусственным интеллектом." </w:instrText>
      </w:r>
      <w:r w:rsidR="0003566B" w:rsidRPr="001F14B8">
        <w:fldChar w:fldCharType="separate"/>
      </w:r>
      <w:r w:rsidRPr="001F14B8">
        <w:rPr>
          <w:rFonts w:ascii="Times New Roman" w:eastAsia="MS Mincho" w:hAnsi="Times New Roman"/>
          <w:i/>
          <w:sz w:val="28"/>
          <w:szCs w:val="28"/>
          <w:shd w:val="clear" w:color="auto" w:fill="FFFFFF"/>
          <w:lang w:eastAsia="ru-RU"/>
        </w:rPr>
        <w:t>Enterococcus</w:t>
      </w:r>
      <w:proofErr w:type="spellEnd"/>
      <w:r w:rsidRPr="001F14B8">
        <w:rPr>
          <w:rFonts w:ascii="Times New Roman" w:eastAsia="MS Mincho" w:hAnsi="Times New Roman"/>
          <w:i/>
          <w:sz w:val="28"/>
          <w:szCs w:val="28"/>
          <w:shd w:val="clear" w:color="auto" w:fill="FFFFFF"/>
          <w:lang w:eastAsia="ru-RU"/>
        </w:rPr>
        <w:t xml:space="preserve"> </w:t>
      </w:r>
      <w:proofErr w:type="spellStart"/>
      <w:r w:rsidRPr="001F14B8">
        <w:rPr>
          <w:rFonts w:ascii="Times New Roman" w:eastAsia="MS Mincho" w:hAnsi="Times New Roman"/>
          <w:i/>
          <w:sz w:val="28"/>
          <w:szCs w:val="28"/>
          <w:shd w:val="clear" w:color="auto" w:fill="FFFFFF"/>
          <w:lang w:eastAsia="ru-RU"/>
        </w:rPr>
        <w:t>faecium</w:t>
      </w:r>
      <w:proofErr w:type="spellEnd"/>
      <w:r w:rsidR="0003566B" w:rsidRPr="001F14B8">
        <w:rPr>
          <w:rFonts w:ascii="Times New Roman" w:eastAsia="MS Mincho" w:hAnsi="Times New Roman"/>
          <w:i/>
          <w:sz w:val="28"/>
          <w:szCs w:val="28"/>
          <w:shd w:val="clear" w:color="auto" w:fill="FFFFFF"/>
          <w:lang w:eastAsia="ru-RU"/>
        </w:rPr>
        <w:fldChar w:fldCharType="end"/>
      </w:r>
      <w:r w:rsidRPr="001F14B8">
        <w:rPr>
          <w:rFonts w:ascii="Times New Roman" w:eastAsia="MS Mincho" w:hAnsi="Times New Roman"/>
          <w:i/>
          <w:sz w:val="28"/>
          <w:szCs w:val="28"/>
          <w:shd w:val="clear" w:color="auto" w:fill="FFFFFF"/>
          <w:lang w:eastAsia="ru-RU"/>
        </w:rPr>
        <w:t xml:space="preserve">, B. </w:t>
      </w:r>
      <w:proofErr w:type="spellStart"/>
      <w:r w:rsidRPr="001F14B8">
        <w:rPr>
          <w:rFonts w:ascii="Times New Roman" w:eastAsia="MS Mincho" w:hAnsi="Times New Roman"/>
          <w:i/>
          <w:sz w:val="28"/>
          <w:szCs w:val="28"/>
          <w:shd w:val="clear" w:color="auto" w:fill="FFFFFF"/>
          <w:lang w:eastAsia="ru-RU"/>
        </w:rPr>
        <w:t>longum</w:t>
      </w:r>
      <w:proofErr w:type="spellEnd"/>
      <w:r w:rsidRPr="001F14B8">
        <w:rPr>
          <w:rFonts w:ascii="Times New Roman" w:eastAsia="MS Mincho" w:hAnsi="Times New Roman"/>
          <w:i/>
          <w:sz w:val="28"/>
          <w:szCs w:val="28"/>
          <w:shd w:val="clear" w:color="auto" w:fill="FFFFFF"/>
          <w:lang w:eastAsia="ru-RU"/>
        </w:rPr>
        <w:t xml:space="preserve"> и L. </w:t>
      </w:r>
      <w:proofErr w:type="spellStart"/>
      <w:r w:rsidRPr="001F14B8">
        <w:rPr>
          <w:rFonts w:ascii="Times New Roman" w:eastAsia="MS Mincho" w:hAnsi="Times New Roman"/>
          <w:i/>
          <w:sz w:val="28"/>
          <w:szCs w:val="28"/>
          <w:shd w:val="clear" w:color="auto" w:fill="FFFFFF"/>
          <w:lang w:eastAsia="ru-RU"/>
        </w:rPr>
        <w:t>plantarum</w:t>
      </w:r>
      <w:proofErr w:type="spellEnd"/>
      <w:r w:rsidRPr="001F14B8">
        <w:rPr>
          <w:rFonts w:ascii="Times New Roman" w:eastAsia="MS Mincho" w:hAnsi="Times New Roman"/>
          <w:sz w:val="28"/>
          <w:szCs w:val="28"/>
          <w:shd w:val="clear" w:color="auto" w:fill="FFFFFF"/>
          <w:lang w:eastAsia="ru-RU"/>
        </w:rPr>
        <w:t xml:space="preserve"> и некоторые дрожжи могут способствовать поглощению </w:t>
      </w:r>
      <w:proofErr w:type="spellStart"/>
      <w:r w:rsidRPr="001F14B8">
        <w:rPr>
          <w:rFonts w:ascii="Times New Roman" w:eastAsia="MS Mincho" w:hAnsi="Times New Roman"/>
          <w:sz w:val="28"/>
          <w:szCs w:val="28"/>
          <w:shd w:val="clear" w:color="auto" w:fill="FFFFFF"/>
          <w:lang w:eastAsia="ru-RU"/>
        </w:rPr>
        <w:t>Se</w:t>
      </w:r>
      <w:proofErr w:type="spellEnd"/>
      <w:r w:rsidRPr="001F14B8">
        <w:rPr>
          <w:rFonts w:ascii="Times New Roman" w:eastAsia="MS Mincho" w:hAnsi="Times New Roman"/>
          <w:sz w:val="28"/>
          <w:szCs w:val="28"/>
          <w:shd w:val="clear" w:color="auto" w:fill="FFFFFF"/>
          <w:lang w:eastAsia="ru-RU"/>
        </w:rPr>
        <w:t xml:space="preserve">.  К тому же, штаммы молочнокислых бактерий могут изменять среду кишечника, включая уровень pH, выработку метаболитов и взаимодействие с другими кишечными микробами </w:t>
      </w:r>
      <w:r w:rsidRPr="001F14B8">
        <w:rPr>
          <w:rFonts w:ascii="Times New Roman" w:hAnsi="Times New Roman"/>
          <w:sz w:val="28"/>
          <w:szCs w:val="28"/>
        </w:rPr>
        <w:t>[8</w:t>
      </w:r>
      <w:r w:rsidR="00E23418" w:rsidRPr="001F14B8">
        <w:rPr>
          <w:rFonts w:ascii="Times New Roman" w:hAnsi="Times New Roman"/>
          <w:sz w:val="28"/>
          <w:szCs w:val="28"/>
        </w:rPr>
        <w:t>0</w:t>
      </w:r>
      <w:r w:rsidRPr="001F14B8">
        <w:rPr>
          <w:rFonts w:ascii="Times New Roman" w:hAnsi="Times New Roman"/>
          <w:sz w:val="28"/>
          <w:szCs w:val="28"/>
        </w:rPr>
        <w:t>]</w:t>
      </w:r>
      <w:r w:rsidRPr="001F14B8">
        <w:rPr>
          <w:rFonts w:ascii="Times New Roman" w:eastAsia="MS Mincho" w:hAnsi="Times New Roman"/>
          <w:sz w:val="28"/>
          <w:szCs w:val="28"/>
          <w:shd w:val="clear" w:color="auto" w:fill="FFFFFF"/>
          <w:lang w:eastAsia="ru-RU"/>
        </w:rPr>
        <w:t xml:space="preserve">.  </w:t>
      </w:r>
    </w:p>
    <w:p w14:paraId="038C13C4"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Одновременный ежедневный прием пробиотиков, содержащих  </w:t>
      </w:r>
      <w:proofErr w:type="spellStart"/>
      <w:r w:rsidRPr="001F14B8">
        <w:rPr>
          <w:rFonts w:ascii="Times New Roman" w:eastAsia="MS Mincho" w:hAnsi="Times New Roman"/>
          <w:i/>
          <w:sz w:val="28"/>
          <w:szCs w:val="28"/>
          <w:shd w:val="clear" w:color="auto" w:fill="FFFFFF"/>
          <w:lang w:eastAsia="ru-RU"/>
        </w:rPr>
        <w:t>Lactobacillus</w:t>
      </w:r>
      <w:proofErr w:type="spellEnd"/>
      <w:r w:rsidRPr="001F14B8">
        <w:rPr>
          <w:rFonts w:ascii="Times New Roman" w:eastAsia="MS Mincho" w:hAnsi="Times New Roman"/>
          <w:i/>
          <w:sz w:val="28"/>
          <w:szCs w:val="28"/>
          <w:shd w:val="clear" w:color="auto" w:fill="FFFFFF"/>
          <w:lang w:eastAsia="ru-RU"/>
        </w:rPr>
        <w:t xml:space="preserve"> </w:t>
      </w:r>
      <w:proofErr w:type="spellStart"/>
      <w:r w:rsidRPr="001F14B8">
        <w:rPr>
          <w:rFonts w:ascii="Times New Roman" w:eastAsia="MS Mincho" w:hAnsi="Times New Roman"/>
          <w:i/>
          <w:sz w:val="28"/>
          <w:szCs w:val="28"/>
          <w:shd w:val="clear" w:color="auto" w:fill="FFFFFF"/>
          <w:lang w:eastAsia="ru-RU"/>
        </w:rPr>
        <w:t>acidophilus</w:t>
      </w:r>
      <w:proofErr w:type="spellEnd"/>
      <w:r w:rsidRPr="001F14B8">
        <w:rPr>
          <w:rFonts w:ascii="Times New Roman" w:eastAsia="MS Mincho" w:hAnsi="Times New Roman"/>
          <w:i/>
          <w:sz w:val="28"/>
          <w:szCs w:val="28"/>
          <w:shd w:val="clear" w:color="auto" w:fill="FFFFFF"/>
          <w:lang w:eastAsia="ru-RU"/>
        </w:rPr>
        <w:t xml:space="preserve">, </w:t>
      </w:r>
      <w:hyperlink r:id="rId35" w:tooltip="Узнайте больше о Bifidobacterium bifidum на тематических страницах ScienceDirect, созданных с помощью искусственного интеллекта." w:history="1">
        <w:proofErr w:type="spellStart"/>
        <w:r w:rsidRPr="001F14B8">
          <w:rPr>
            <w:rFonts w:ascii="Times New Roman" w:eastAsia="MS Mincho" w:hAnsi="Times New Roman"/>
            <w:i/>
            <w:sz w:val="28"/>
            <w:szCs w:val="28"/>
            <w:shd w:val="clear" w:color="auto" w:fill="FFFFFF"/>
            <w:lang w:eastAsia="ru-RU"/>
          </w:rPr>
          <w:t>Bifidobacterium</w:t>
        </w:r>
        <w:proofErr w:type="spellEnd"/>
        <w:r w:rsidRPr="001F14B8">
          <w:rPr>
            <w:rFonts w:ascii="Times New Roman" w:eastAsia="MS Mincho" w:hAnsi="Times New Roman"/>
            <w:i/>
            <w:sz w:val="28"/>
            <w:szCs w:val="28"/>
            <w:shd w:val="clear" w:color="auto" w:fill="FFFFFF"/>
            <w:lang w:eastAsia="ru-RU"/>
          </w:rPr>
          <w:t xml:space="preserve"> </w:t>
        </w:r>
        <w:proofErr w:type="spellStart"/>
        <w:r w:rsidRPr="001F14B8">
          <w:rPr>
            <w:rFonts w:ascii="Times New Roman" w:eastAsia="MS Mincho" w:hAnsi="Times New Roman"/>
            <w:i/>
            <w:sz w:val="28"/>
            <w:szCs w:val="28"/>
            <w:shd w:val="clear" w:color="auto" w:fill="FFFFFF"/>
            <w:lang w:eastAsia="ru-RU"/>
          </w:rPr>
          <w:t>bifidum</w:t>
        </w:r>
        <w:proofErr w:type="spellEnd"/>
      </w:hyperlink>
      <w:r w:rsidRPr="001F14B8">
        <w:rPr>
          <w:rFonts w:ascii="Times New Roman" w:eastAsia="MS Mincho" w:hAnsi="Times New Roman"/>
          <w:i/>
          <w:sz w:val="28"/>
          <w:szCs w:val="28"/>
          <w:shd w:val="clear" w:color="auto" w:fill="FFFFFF"/>
          <w:lang w:eastAsia="ru-RU"/>
        </w:rPr>
        <w:t> и </w:t>
      </w:r>
      <w:proofErr w:type="spellStart"/>
      <w:r w:rsidR="0003566B" w:rsidRPr="001F14B8">
        <w:fldChar w:fldCharType="begin"/>
      </w:r>
      <w:r w:rsidR="0003566B" w:rsidRPr="001F14B8">
        <w:instrText xml:space="preserve"> HYPERLINK "https://www.sciencedirect.com/topics/biochemistry-genetics-and-molecular-biology/bifidobacterium-longum" \o "Узнайте больше о Bifidobacterium longum на тематических страницах ScienceDirect, созданных с помощью искусственного интеллекта." </w:instrText>
      </w:r>
      <w:r w:rsidR="0003566B" w:rsidRPr="001F14B8">
        <w:fldChar w:fldCharType="separate"/>
      </w:r>
      <w:r w:rsidRPr="001F14B8">
        <w:rPr>
          <w:rFonts w:ascii="Times New Roman" w:eastAsia="MS Mincho" w:hAnsi="Times New Roman"/>
          <w:i/>
          <w:sz w:val="28"/>
          <w:szCs w:val="28"/>
          <w:shd w:val="clear" w:color="auto" w:fill="FFFFFF"/>
          <w:lang w:eastAsia="ru-RU"/>
        </w:rPr>
        <w:t>Bifidobacterium</w:t>
      </w:r>
      <w:proofErr w:type="spellEnd"/>
      <w:r w:rsidRPr="001F14B8">
        <w:rPr>
          <w:rFonts w:ascii="Times New Roman" w:eastAsia="MS Mincho" w:hAnsi="Times New Roman"/>
          <w:i/>
          <w:sz w:val="28"/>
          <w:szCs w:val="28"/>
          <w:shd w:val="clear" w:color="auto" w:fill="FFFFFF"/>
          <w:lang w:eastAsia="ru-RU"/>
        </w:rPr>
        <w:t xml:space="preserve"> </w:t>
      </w:r>
      <w:proofErr w:type="spellStart"/>
      <w:r w:rsidRPr="001F14B8">
        <w:rPr>
          <w:rFonts w:ascii="Times New Roman" w:eastAsia="MS Mincho" w:hAnsi="Times New Roman"/>
          <w:i/>
          <w:sz w:val="28"/>
          <w:szCs w:val="28"/>
          <w:shd w:val="clear" w:color="auto" w:fill="FFFFFF"/>
          <w:lang w:eastAsia="ru-RU"/>
        </w:rPr>
        <w:t>longum</w:t>
      </w:r>
      <w:proofErr w:type="spellEnd"/>
      <w:r w:rsidR="0003566B" w:rsidRPr="001F14B8">
        <w:rPr>
          <w:rFonts w:ascii="Times New Roman" w:eastAsia="MS Mincho" w:hAnsi="Times New Roman"/>
          <w:i/>
          <w:sz w:val="28"/>
          <w:szCs w:val="28"/>
          <w:shd w:val="clear" w:color="auto" w:fill="FFFFFF"/>
          <w:lang w:eastAsia="ru-RU"/>
        </w:rPr>
        <w:fldChar w:fldCharType="end"/>
      </w:r>
      <w:r w:rsidRPr="001F14B8">
        <w:rPr>
          <w:rFonts w:ascii="Times New Roman" w:eastAsia="MS Mincho" w:hAnsi="Times New Roman"/>
          <w:sz w:val="28"/>
          <w:szCs w:val="28"/>
          <w:shd w:val="clear" w:color="auto" w:fill="FFFFFF"/>
          <w:lang w:eastAsia="ru-RU"/>
        </w:rPr>
        <w:t> в количестве 2 × 10</w:t>
      </w:r>
      <w:r w:rsidRPr="001F14B8">
        <w:rPr>
          <w:rFonts w:ascii="Times New Roman" w:eastAsia="MS Mincho" w:hAnsi="Times New Roman"/>
          <w:sz w:val="28"/>
          <w:szCs w:val="28"/>
          <w:shd w:val="clear" w:color="auto" w:fill="FFFFFF"/>
          <w:vertAlign w:val="superscript"/>
          <w:lang w:eastAsia="ru-RU"/>
        </w:rPr>
        <w:t> 9</w:t>
      </w:r>
      <w:r w:rsidRPr="001F14B8">
        <w:rPr>
          <w:rFonts w:ascii="Times New Roman" w:eastAsia="MS Mincho" w:hAnsi="Times New Roman"/>
          <w:sz w:val="28"/>
          <w:szCs w:val="28"/>
          <w:shd w:val="clear" w:color="auto" w:fill="FFFFFF"/>
          <w:lang w:eastAsia="ru-RU"/>
        </w:rPr>
        <w:t xml:space="preserve"> КОЕ и </w:t>
      </w:r>
      <w:proofErr w:type="spellStart"/>
      <w:r w:rsidRPr="001F14B8">
        <w:rPr>
          <w:rFonts w:ascii="Times New Roman" w:eastAsia="MS Mincho" w:hAnsi="Times New Roman"/>
          <w:sz w:val="28"/>
          <w:szCs w:val="28"/>
          <w:shd w:val="clear" w:color="auto" w:fill="FFFFFF"/>
          <w:lang w:eastAsia="ru-RU"/>
        </w:rPr>
        <w:t>Se</w:t>
      </w:r>
      <w:proofErr w:type="spellEnd"/>
      <w:r w:rsidRPr="001F14B8">
        <w:rPr>
          <w:rFonts w:ascii="Times New Roman" w:eastAsia="MS Mincho" w:hAnsi="Times New Roman"/>
          <w:sz w:val="28"/>
          <w:szCs w:val="28"/>
          <w:shd w:val="clear" w:color="auto" w:fill="FFFFFF"/>
          <w:lang w:eastAsia="ru-RU"/>
        </w:rPr>
        <w:t xml:space="preserve"> (селенит </w:t>
      </w:r>
      <w:hyperlink r:id="rId36" w:tooltip="Узнайте больше о натрии на тематических страницах ScienceDirect, созданных искусственным интеллектом." w:history="1">
        <w:r w:rsidRPr="001F14B8">
          <w:rPr>
            <w:rFonts w:ascii="Times New Roman" w:eastAsia="MS Mincho" w:hAnsi="Times New Roman"/>
            <w:sz w:val="28"/>
            <w:szCs w:val="28"/>
            <w:shd w:val="clear" w:color="auto" w:fill="FFFFFF"/>
            <w:lang w:eastAsia="ru-RU"/>
          </w:rPr>
          <w:t>натрия</w:t>
        </w:r>
      </w:hyperlink>
      <w:r w:rsidRPr="001F14B8">
        <w:rPr>
          <w:rFonts w:ascii="Times New Roman" w:eastAsia="MS Mincho" w:hAnsi="Times New Roman"/>
          <w:sz w:val="28"/>
          <w:szCs w:val="28"/>
          <w:shd w:val="clear" w:color="auto" w:fill="FFFFFF"/>
          <w:lang w:eastAsia="ru-RU"/>
        </w:rPr>
        <w:t xml:space="preserve">) в объеме 200 мкг/день, повышал всасывание </w:t>
      </w:r>
      <w:proofErr w:type="spellStart"/>
      <w:r w:rsidRPr="001F14B8">
        <w:rPr>
          <w:rFonts w:ascii="Times New Roman" w:eastAsia="MS Mincho" w:hAnsi="Times New Roman"/>
          <w:sz w:val="28"/>
          <w:szCs w:val="28"/>
          <w:shd w:val="clear" w:color="auto" w:fill="FFFFFF"/>
          <w:lang w:eastAsia="ru-RU"/>
        </w:rPr>
        <w:t>Se</w:t>
      </w:r>
      <w:proofErr w:type="spellEnd"/>
      <w:r w:rsidRPr="001F14B8">
        <w:rPr>
          <w:rFonts w:ascii="Times New Roman" w:eastAsia="MS Mincho" w:hAnsi="Times New Roman"/>
          <w:sz w:val="28"/>
          <w:szCs w:val="28"/>
          <w:shd w:val="clear" w:color="auto" w:fill="FFFFFF"/>
          <w:lang w:eastAsia="ru-RU"/>
        </w:rPr>
        <w:t xml:space="preserve"> в плазме у пациентов с болезнью Альцгеймера, что приводило к улучшению когнитивных функций. Обогащенные селеном и пробиотиками продукты способствуют пищеварению и всасыванию, а также повышению иммунитета, </w:t>
      </w:r>
      <w:r w:rsidR="0007546B" w:rsidRPr="001F14B8">
        <w:rPr>
          <w:rFonts w:ascii="Times New Roman" w:eastAsia="MS Mincho" w:hAnsi="Times New Roman"/>
          <w:sz w:val="28"/>
          <w:szCs w:val="28"/>
          <w:shd w:val="clear" w:color="auto" w:fill="FFFFFF"/>
          <w:lang w:eastAsia="ru-RU"/>
        </w:rPr>
        <w:t>и обеспечивают</w:t>
      </w:r>
      <w:r w:rsidRPr="001F14B8">
        <w:rPr>
          <w:rFonts w:ascii="Times New Roman" w:eastAsia="MS Mincho" w:hAnsi="Times New Roman"/>
          <w:sz w:val="28"/>
          <w:szCs w:val="28"/>
          <w:shd w:val="clear" w:color="auto" w:fill="FFFFFF"/>
          <w:lang w:eastAsia="ru-RU"/>
        </w:rPr>
        <w:t xml:space="preserve"> организм органическим источником селена в виде </w:t>
      </w:r>
      <w:proofErr w:type="spellStart"/>
      <w:r w:rsidRPr="001F14B8">
        <w:rPr>
          <w:rFonts w:ascii="Times New Roman" w:eastAsia="MS Mincho" w:hAnsi="Times New Roman"/>
          <w:sz w:val="28"/>
          <w:szCs w:val="28"/>
          <w:shd w:val="clear" w:color="auto" w:fill="FFFFFF"/>
          <w:lang w:eastAsia="ru-RU"/>
        </w:rPr>
        <w:t>SeP</w:t>
      </w:r>
      <w:proofErr w:type="spellEnd"/>
      <w:r w:rsidRPr="001F14B8">
        <w:rPr>
          <w:rFonts w:ascii="Times New Roman" w:eastAsia="MS Mincho" w:hAnsi="Times New Roman"/>
          <w:sz w:val="28"/>
          <w:szCs w:val="28"/>
          <w:shd w:val="clear" w:color="auto" w:fill="FFFFFF"/>
          <w:lang w:eastAsia="ru-RU"/>
        </w:rPr>
        <w:t xml:space="preserve">, удовлетворяющего потребности человеческого организма </w:t>
      </w:r>
      <w:r w:rsidRPr="001F14B8">
        <w:rPr>
          <w:rFonts w:ascii="Times New Roman" w:hAnsi="Times New Roman"/>
          <w:sz w:val="28"/>
          <w:szCs w:val="28"/>
        </w:rPr>
        <w:t>[8</w:t>
      </w:r>
      <w:r w:rsidR="00E23418" w:rsidRPr="001F14B8">
        <w:rPr>
          <w:rFonts w:ascii="Times New Roman" w:hAnsi="Times New Roman"/>
          <w:sz w:val="28"/>
          <w:szCs w:val="28"/>
        </w:rPr>
        <w:t>0</w:t>
      </w:r>
      <w:r w:rsidRPr="001F14B8">
        <w:rPr>
          <w:rFonts w:ascii="Times New Roman" w:hAnsi="Times New Roman"/>
          <w:sz w:val="28"/>
          <w:szCs w:val="28"/>
        </w:rPr>
        <w:t>]</w:t>
      </w:r>
      <w:r w:rsidRPr="001F14B8">
        <w:rPr>
          <w:rFonts w:ascii="Times New Roman" w:eastAsia="MS Mincho" w:hAnsi="Times New Roman"/>
          <w:sz w:val="28"/>
          <w:szCs w:val="28"/>
          <w:shd w:val="clear" w:color="auto" w:fill="FFFFFF"/>
          <w:lang w:eastAsia="ru-RU"/>
        </w:rPr>
        <w:t>. </w:t>
      </w:r>
    </w:p>
    <w:p w14:paraId="2FDEFFF9"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Пробиотики выпускаются в жидком и сухом виде. Микроорганизмы в составе сухих пробиотиков находятся в своеобразной «спячке», имеют более длительный срок хранения, не требуют строгого соблюдения условий хранения и удобны в транспортировке</w:t>
      </w:r>
      <w:r w:rsidRPr="001F14B8">
        <w:rPr>
          <w:rFonts w:ascii="Times New Roman" w:hAnsi="Times New Roman"/>
          <w:sz w:val="28"/>
          <w:szCs w:val="28"/>
          <w:lang w:eastAsia="ru-RU"/>
        </w:rPr>
        <w:t xml:space="preserve"> </w:t>
      </w:r>
      <w:r w:rsidRPr="001F14B8">
        <w:rPr>
          <w:rFonts w:ascii="Times New Roman" w:eastAsia="MS Mincho" w:hAnsi="Times New Roman"/>
          <w:sz w:val="28"/>
          <w:szCs w:val="28"/>
          <w:shd w:val="clear" w:color="auto" w:fill="FFFFFF"/>
          <w:lang w:eastAsia="ru-RU"/>
        </w:rPr>
        <w:t>[2,6</w:t>
      </w:r>
      <w:r w:rsidR="00E23418" w:rsidRPr="001F14B8">
        <w:rPr>
          <w:rFonts w:ascii="Times New Roman" w:eastAsia="MS Mincho" w:hAnsi="Times New Roman"/>
          <w:sz w:val="28"/>
          <w:szCs w:val="28"/>
          <w:shd w:val="clear" w:color="auto" w:fill="FFFFFF"/>
          <w:lang w:eastAsia="ru-RU"/>
        </w:rPr>
        <w:t>7</w:t>
      </w:r>
      <w:r w:rsidRPr="001F14B8">
        <w:rPr>
          <w:rFonts w:ascii="Times New Roman" w:eastAsia="MS Mincho" w:hAnsi="Times New Roman"/>
          <w:sz w:val="28"/>
          <w:szCs w:val="28"/>
          <w:shd w:val="clear" w:color="auto" w:fill="FFFFFF"/>
          <w:lang w:eastAsia="ru-RU"/>
        </w:rPr>
        <w:t xml:space="preserve">, С. 20]. </w:t>
      </w:r>
    </w:p>
    <w:p w14:paraId="190ECF06" w14:textId="77777777" w:rsidR="00C23767" w:rsidRPr="001F14B8" w:rsidRDefault="00C23767" w:rsidP="0000093C">
      <w:pPr>
        <w:pStyle w:val="aff"/>
        <w:spacing w:after="0" w:line="240" w:lineRule="auto"/>
        <w:ind w:left="0" w:firstLine="709"/>
        <w:jc w:val="both"/>
        <w:rPr>
          <w:rFonts w:ascii="Times New Roman" w:eastAsia="WarnockPro-Regular" w:hAnsi="Times New Roman"/>
          <w:sz w:val="28"/>
          <w:szCs w:val="28"/>
        </w:rPr>
      </w:pPr>
      <w:r w:rsidRPr="001F14B8">
        <w:rPr>
          <w:rFonts w:ascii="Times New Roman" w:eastAsia="WarnockPro-Regular" w:hAnsi="Times New Roman"/>
          <w:sz w:val="28"/>
          <w:szCs w:val="28"/>
        </w:rPr>
        <w:t xml:space="preserve">К </w:t>
      </w:r>
      <w:proofErr w:type="spellStart"/>
      <w:r w:rsidRPr="001F14B8">
        <w:rPr>
          <w:rFonts w:ascii="Times New Roman" w:eastAsia="WarnockPro-Regular" w:hAnsi="Times New Roman"/>
          <w:sz w:val="28"/>
          <w:szCs w:val="28"/>
        </w:rPr>
        <w:t>пробиотическим</w:t>
      </w:r>
      <w:proofErr w:type="spellEnd"/>
      <w:r w:rsidRPr="001F14B8">
        <w:rPr>
          <w:rFonts w:ascii="Times New Roman" w:eastAsia="WarnockPro-Regular" w:hAnsi="Times New Roman"/>
          <w:sz w:val="28"/>
          <w:szCs w:val="28"/>
        </w:rPr>
        <w:t xml:space="preserve"> характеристикам принадлежат стойкость к кислотам и пищеварительным сокам человека, к воздействию желчи, прилипание на </w:t>
      </w:r>
      <w:r w:rsidRPr="001F14B8">
        <w:rPr>
          <w:rFonts w:ascii="Times New Roman" w:eastAsia="WarnockPro-Regular" w:hAnsi="Times New Roman"/>
          <w:sz w:val="28"/>
          <w:szCs w:val="28"/>
        </w:rPr>
        <w:lastRenderedPageBreak/>
        <w:t xml:space="preserve">эпителии и успешное закрепление в пищеварительном тракте, активация иммунитета, антагонистическая активность против патогенных микроорганизмов, а также обладание антимутагенными свойствами. </w:t>
      </w:r>
    </w:p>
    <w:p w14:paraId="6828CB4E" w14:textId="77777777" w:rsidR="00C23767" w:rsidRPr="001F14B8" w:rsidRDefault="00C23767" w:rsidP="0000093C">
      <w:pPr>
        <w:pStyle w:val="aff"/>
        <w:spacing w:after="0" w:line="240" w:lineRule="auto"/>
        <w:ind w:left="0" w:firstLine="709"/>
        <w:jc w:val="both"/>
        <w:rPr>
          <w:rFonts w:ascii="Times New Roman" w:eastAsia="WarnockPro-Regular" w:hAnsi="Times New Roman"/>
          <w:sz w:val="28"/>
          <w:szCs w:val="28"/>
        </w:rPr>
      </w:pPr>
      <w:r w:rsidRPr="001F14B8">
        <w:rPr>
          <w:rFonts w:ascii="Times New Roman" w:eastAsia="WarnockPro-Regular" w:hAnsi="Times New Roman"/>
          <w:sz w:val="28"/>
          <w:szCs w:val="28"/>
        </w:rPr>
        <w:t xml:space="preserve">Эффективность </w:t>
      </w:r>
      <w:proofErr w:type="spellStart"/>
      <w:r w:rsidRPr="001F14B8">
        <w:rPr>
          <w:rFonts w:ascii="Times New Roman" w:eastAsia="WarnockPro-Regular" w:hAnsi="Times New Roman"/>
          <w:sz w:val="28"/>
          <w:szCs w:val="28"/>
        </w:rPr>
        <w:t>пробиотических</w:t>
      </w:r>
      <w:proofErr w:type="spellEnd"/>
      <w:r w:rsidRPr="001F14B8">
        <w:rPr>
          <w:rFonts w:ascii="Times New Roman" w:eastAsia="WarnockPro-Regular" w:hAnsi="Times New Roman"/>
          <w:sz w:val="28"/>
          <w:szCs w:val="28"/>
        </w:rPr>
        <w:t xml:space="preserve"> препаратов зависит от наличия функционирующих клеток, их устойчивость к неблагоприятным воздействиям внешней среды, выполнения требований упаковки и хранения. Важное воздействие на качество оказывают компоненты питательных сред, используемых при их выращивании, а также корректно выбранные защитные среды, способствующие выживанию клеток в препаратах в течение длительного периода </w:t>
      </w:r>
      <w:r w:rsidRPr="001F14B8">
        <w:rPr>
          <w:rFonts w:ascii="Times New Roman" w:hAnsi="Times New Roman"/>
          <w:sz w:val="28"/>
          <w:szCs w:val="28"/>
        </w:rPr>
        <w:t>[8</w:t>
      </w:r>
      <w:r w:rsidR="00E23418" w:rsidRPr="001F14B8">
        <w:rPr>
          <w:rFonts w:ascii="Times New Roman" w:hAnsi="Times New Roman"/>
          <w:sz w:val="28"/>
          <w:szCs w:val="28"/>
        </w:rPr>
        <w:t>1</w:t>
      </w:r>
      <w:r w:rsidRPr="001F14B8">
        <w:rPr>
          <w:rFonts w:ascii="Times New Roman" w:hAnsi="Times New Roman"/>
          <w:sz w:val="28"/>
          <w:szCs w:val="28"/>
        </w:rPr>
        <w:t>]</w:t>
      </w:r>
      <w:r w:rsidRPr="001F14B8">
        <w:rPr>
          <w:rFonts w:ascii="Times New Roman" w:eastAsia="WarnockPro-Regular" w:hAnsi="Times New Roman"/>
          <w:sz w:val="28"/>
          <w:szCs w:val="28"/>
        </w:rPr>
        <w:t>.</w:t>
      </w:r>
    </w:p>
    <w:p w14:paraId="000C5D09" w14:textId="77777777" w:rsidR="00C23767" w:rsidRPr="001F14B8" w:rsidRDefault="00C23767" w:rsidP="0000093C">
      <w:pPr>
        <w:autoSpaceDE w:val="0"/>
        <w:autoSpaceDN w:val="0"/>
        <w:adjustRightInd w:val="0"/>
        <w:spacing w:after="0" w:line="240" w:lineRule="auto"/>
        <w:ind w:firstLine="709"/>
        <w:jc w:val="both"/>
        <w:rPr>
          <w:rFonts w:ascii="Times New Roman" w:eastAsia="WarnockPro-Regular" w:hAnsi="Times New Roman"/>
          <w:sz w:val="28"/>
          <w:szCs w:val="28"/>
        </w:rPr>
      </w:pPr>
      <w:r w:rsidRPr="001F14B8">
        <w:rPr>
          <w:rFonts w:ascii="Times New Roman" w:eastAsia="WarnockPro-Regular" w:hAnsi="Times New Roman"/>
          <w:sz w:val="28"/>
          <w:szCs w:val="28"/>
        </w:rPr>
        <w:t xml:space="preserve">Среди ключевых компаний, предлагающих на рынке культуры микроорганизмов с </w:t>
      </w:r>
      <w:proofErr w:type="spellStart"/>
      <w:r w:rsidRPr="001F14B8">
        <w:rPr>
          <w:rFonts w:ascii="Times New Roman" w:eastAsia="WarnockPro-Regular" w:hAnsi="Times New Roman"/>
          <w:sz w:val="28"/>
          <w:szCs w:val="28"/>
        </w:rPr>
        <w:t>пробиотическими</w:t>
      </w:r>
      <w:proofErr w:type="spellEnd"/>
      <w:r w:rsidRPr="001F14B8">
        <w:rPr>
          <w:rFonts w:ascii="Times New Roman" w:eastAsia="WarnockPro-Regular" w:hAnsi="Times New Roman"/>
          <w:sz w:val="28"/>
          <w:szCs w:val="28"/>
        </w:rPr>
        <w:t xml:space="preserve"> свойствами, можно отметить следующие: из Германии: </w:t>
      </w:r>
      <w:proofErr w:type="spellStart"/>
      <w:r w:rsidRPr="001F14B8">
        <w:rPr>
          <w:rFonts w:ascii="Times New Roman" w:eastAsia="WarnockPro-Regular" w:hAnsi="Times New Roman"/>
          <w:sz w:val="28"/>
          <w:szCs w:val="28"/>
          <w:lang w:val="en-US"/>
        </w:rPr>
        <w:t>Gewurzmuller</w:t>
      </w:r>
      <w:proofErr w:type="spellEnd"/>
      <w:r w:rsidRPr="001F14B8">
        <w:rPr>
          <w:rFonts w:ascii="Times New Roman" w:eastAsia="WarnockPro-Regular" w:hAnsi="Times New Roman"/>
          <w:sz w:val="28"/>
          <w:szCs w:val="28"/>
        </w:rPr>
        <w:t xml:space="preserve">, BK </w:t>
      </w:r>
      <w:proofErr w:type="spellStart"/>
      <w:r w:rsidRPr="001F14B8">
        <w:rPr>
          <w:rFonts w:ascii="Times New Roman" w:eastAsia="WarnockPro-Regular" w:hAnsi="Times New Roman"/>
          <w:sz w:val="28"/>
          <w:szCs w:val="28"/>
        </w:rPr>
        <w:t>Giulini</w:t>
      </w:r>
      <w:proofErr w:type="spellEnd"/>
      <w:r w:rsidRPr="001F14B8">
        <w:rPr>
          <w:rFonts w:ascii="Times New Roman" w:eastAsia="WarnockPro-Regular" w:hAnsi="Times New Roman"/>
          <w:sz w:val="28"/>
          <w:szCs w:val="28"/>
        </w:rPr>
        <w:t xml:space="preserve"> </w:t>
      </w:r>
      <w:proofErr w:type="spellStart"/>
      <w:r w:rsidRPr="001F14B8">
        <w:rPr>
          <w:rFonts w:ascii="Times New Roman" w:eastAsia="WarnockPro-Regular" w:hAnsi="Times New Roman"/>
          <w:sz w:val="28"/>
          <w:szCs w:val="28"/>
        </w:rPr>
        <w:t>Chemie</w:t>
      </w:r>
      <w:proofErr w:type="spellEnd"/>
      <w:r w:rsidRPr="001F14B8">
        <w:rPr>
          <w:rFonts w:ascii="Times New Roman" w:eastAsia="WarnockPro-Regular" w:hAnsi="Times New Roman"/>
          <w:sz w:val="28"/>
          <w:szCs w:val="28"/>
        </w:rPr>
        <w:t xml:space="preserve">, </w:t>
      </w:r>
      <w:r w:rsidRPr="001F14B8">
        <w:rPr>
          <w:rFonts w:ascii="Times New Roman" w:eastAsia="WarnockPro-Regular" w:hAnsi="Times New Roman"/>
          <w:sz w:val="28"/>
          <w:szCs w:val="28"/>
          <w:lang w:val="en-US"/>
        </w:rPr>
        <w:t>Danisco</w:t>
      </w:r>
      <w:r w:rsidRPr="001F14B8">
        <w:rPr>
          <w:rFonts w:ascii="Times New Roman" w:eastAsia="WarnockPro-Regular" w:hAnsi="Times New Roman"/>
          <w:sz w:val="28"/>
          <w:szCs w:val="28"/>
        </w:rPr>
        <w:t xml:space="preserve">, </w:t>
      </w:r>
      <w:proofErr w:type="spellStart"/>
      <w:r w:rsidRPr="001F14B8">
        <w:rPr>
          <w:rFonts w:ascii="Times New Roman" w:eastAsia="WarnockPro-Regular" w:hAnsi="Times New Roman"/>
          <w:sz w:val="28"/>
          <w:szCs w:val="28"/>
          <w:lang w:val="en-US"/>
        </w:rPr>
        <w:t>MoguntiaInterrus</w:t>
      </w:r>
      <w:proofErr w:type="spellEnd"/>
      <w:r w:rsidRPr="001F14B8">
        <w:rPr>
          <w:rFonts w:ascii="Times New Roman" w:eastAsia="WarnockPro-Regular" w:hAnsi="Times New Roman"/>
          <w:sz w:val="28"/>
          <w:szCs w:val="28"/>
        </w:rPr>
        <w:t xml:space="preserve">; </w:t>
      </w:r>
      <w:proofErr w:type="gramStart"/>
      <w:r w:rsidRPr="001F14B8">
        <w:rPr>
          <w:rFonts w:ascii="Times New Roman" w:eastAsia="WarnockPro-Regular" w:hAnsi="Times New Roman"/>
          <w:sz w:val="28"/>
          <w:szCs w:val="28"/>
        </w:rPr>
        <w:t>из  Дании</w:t>
      </w:r>
      <w:proofErr w:type="gramEnd"/>
      <w:r w:rsidRPr="001F14B8">
        <w:rPr>
          <w:rFonts w:ascii="Times New Roman" w:eastAsia="WarnockPro-Regular" w:hAnsi="Times New Roman"/>
          <w:sz w:val="28"/>
          <w:szCs w:val="28"/>
        </w:rPr>
        <w:t xml:space="preserve"> – </w:t>
      </w:r>
      <w:r w:rsidRPr="001F14B8">
        <w:rPr>
          <w:rFonts w:ascii="Times New Roman" w:eastAsia="WarnockPro-Regular" w:hAnsi="Times New Roman"/>
          <w:sz w:val="28"/>
          <w:szCs w:val="28"/>
          <w:lang w:val="en-US"/>
        </w:rPr>
        <w:t>Chr</w:t>
      </w:r>
      <w:r w:rsidRPr="001F14B8">
        <w:rPr>
          <w:rFonts w:ascii="Times New Roman" w:eastAsia="WarnockPro-Regular" w:hAnsi="Times New Roman"/>
          <w:sz w:val="28"/>
          <w:szCs w:val="28"/>
        </w:rPr>
        <w:t xml:space="preserve">. </w:t>
      </w:r>
      <w:r w:rsidRPr="001F14B8">
        <w:rPr>
          <w:rFonts w:ascii="Times New Roman" w:eastAsia="WarnockPro-Regular" w:hAnsi="Times New Roman"/>
          <w:sz w:val="28"/>
          <w:szCs w:val="28"/>
          <w:lang w:val="en-US"/>
        </w:rPr>
        <w:t>Hansen</w:t>
      </w:r>
      <w:r w:rsidRPr="001F14B8">
        <w:rPr>
          <w:rFonts w:ascii="Times New Roman" w:eastAsia="WarnockPro-Regular" w:hAnsi="Times New Roman"/>
          <w:sz w:val="28"/>
          <w:szCs w:val="28"/>
        </w:rPr>
        <w:t xml:space="preserve">; из Франции – </w:t>
      </w:r>
      <w:r w:rsidRPr="001F14B8">
        <w:rPr>
          <w:rFonts w:ascii="Times New Roman" w:eastAsia="WarnockPro-Regular" w:hAnsi="Times New Roman"/>
          <w:sz w:val="28"/>
          <w:szCs w:val="28"/>
          <w:lang w:val="en-US"/>
        </w:rPr>
        <w:t>Rhodia</w:t>
      </w:r>
      <w:r w:rsidRPr="001F14B8">
        <w:rPr>
          <w:rFonts w:ascii="Times New Roman" w:eastAsia="WarnockPro-Regular" w:hAnsi="Times New Roman"/>
          <w:sz w:val="28"/>
          <w:szCs w:val="28"/>
        </w:rPr>
        <w:t xml:space="preserve"> </w:t>
      </w:r>
      <w:r w:rsidRPr="001F14B8">
        <w:rPr>
          <w:rFonts w:ascii="Times New Roman" w:eastAsia="WarnockPro-Regular" w:hAnsi="Times New Roman"/>
          <w:sz w:val="28"/>
          <w:szCs w:val="28"/>
          <w:lang w:val="en-US"/>
        </w:rPr>
        <w:t>Texel</w:t>
      </w:r>
      <w:r w:rsidRPr="001F14B8">
        <w:rPr>
          <w:rFonts w:ascii="Times New Roman" w:eastAsia="WarnockPro-Regular" w:hAnsi="Times New Roman"/>
          <w:sz w:val="28"/>
          <w:szCs w:val="28"/>
        </w:rPr>
        <w:t xml:space="preserve">, из Австрии – </w:t>
      </w:r>
      <w:r w:rsidRPr="001F14B8">
        <w:rPr>
          <w:rFonts w:ascii="Times New Roman" w:eastAsia="WarnockPro-Regular" w:hAnsi="Times New Roman"/>
          <w:sz w:val="28"/>
          <w:szCs w:val="28"/>
          <w:lang w:val="en-US"/>
        </w:rPr>
        <w:t>Wiberg</w:t>
      </w:r>
      <w:r w:rsidRPr="001F14B8">
        <w:rPr>
          <w:rFonts w:ascii="Times New Roman" w:eastAsia="WarnockPro-Regular" w:hAnsi="Times New Roman"/>
          <w:sz w:val="28"/>
          <w:szCs w:val="28"/>
        </w:rPr>
        <w:t xml:space="preserve">; из  США – </w:t>
      </w:r>
      <w:proofErr w:type="spellStart"/>
      <w:r w:rsidRPr="001F14B8">
        <w:rPr>
          <w:rFonts w:ascii="Times New Roman" w:eastAsia="WarnockPro-Regular" w:hAnsi="Times New Roman"/>
          <w:sz w:val="28"/>
          <w:szCs w:val="28"/>
          <w:lang w:val="en-US"/>
        </w:rPr>
        <w:t>Microlife</w:t>
      </w:r>
      <w:proofErr w:type="spellEnd"/>
      <w:r w:rsidRPr="001F14B8">
        <w:rPr>
          <w:rFonts w:ascii="Times New Roman" w:eastAsia="WarnockPro-Regular" w:hAnsi="Times New Roman"/>
          <w:sz w:val="28"/>
          <w:szCs w:val="28"/>
        </w:rPr>
        <w:t xml:space="preserve"> </w:t>
      </w:r>
      <w:r w:rsidRPr="001F14B8">
        <w:rPr>
          <w:rFonts w:ascii="Times New Roman" w:eastAsia="WarnockPro-Regular" w:hAnsi="Times New Roman"/>
          <w:sz w:val="28"/>
          <w:szCs w:val="28"/>
          <w:lang w:val="en-US"/>
        </w:rPr>
        <w:t>Technics</w:t>
      </w:r>
      <w:r w:rsidRPr="001F14B8">
        <w:rPr>
          <w:rFonts w:ascii="Times New Roman" w:eastAsia="WarnockPro-Regular" w:hAnsi="Times New Roman"/>
          <w:sz w:val="28"/>
          <w:szCs w:val="28"/>
        </w:rPr>
        <w:t xml:space="preserve">; из </w:t>
      </w:r>
      <w:r w:rsidRPr="001F14B8">
        <w:rPr>
          <w:rFonts w:ascii="Times New Roman" w:hAnsi="Times New Roman"/>
          <w:sz w:val="28"/>
          <w:szCs w:val="28"/>
        </w:rPr>
        <w:t>России – «</w:t>
      </w:r>
      <w:proofErr w:type="spellStart"/>
      <w:r w:rsidRPr="001F14B8">
        <w:rPr>
          <w:rFonts w:ascii="Times New Roman" w:hAnsi="Times New Roman"/>
          <w:sz w:val="28"/>
          <w:szCs w:val="28"/>
        </w:rPr>
        <w:t>Bactoferm</w:t>
      </w:r>
      <w:proofErr w:type="spellEnd"/>
      <w:r w:rsidRPr="001F14B8">
        <w:rPr>
          <w:rFonts w:ascii="Times New Roman" w:hAnsi="Times New Roman"/>
          <w:sz w:val="28"/>
          <w:szCs w:val="28"/>
        </w:rPr>
        <w:t xml:space="preserve">» и другие </w:t>
      </w:r>
      <w:proofErr w:type="spellStart"/>
      <w:r w:rsidRPr="001F14B8">
        <w:rPr>
          <w:rFonts w:ascii="Times New Roman" w:hAnsi="Times New Roman"/>
          <w:sz w:val="28"/>
          <w:szCs w:val="28"/>
        </w:rPr>
        <w:t>комании</w:t>
      </w:r>
      <w:proofErr w:type="spellEnd"/>
      <w:r w:rsidRPr="001F14B8">
        <w:rPr>
          <w:rFonts w:ascii="Times New Roman" w:hAnsi="Times New Roman"/>
          <w:sz w:val="28"/>
          <w:szCs w:val="28"/>
        </w:rPr>
        <w:t>.</w:t>
      </w:r>
      <w:r w:rsidRPr="001F14B8">
        <w:rPr>
          <w:rFonts w:ascii="Times New Roman" w:eastAsia="WarnockPro-Regular" w:hAnsi="Times New Roman"/>
          <w:sz w:val="28"/>
          <w:szCs w:val="28"/>
        </w:rPr>
        <w:t xml:space="preserve"> Среди них нет производителей, предлагающих </w:t>
      </w:r>
      <w:proofErr w:type="spellStart"/>
      <w:r w:rsidRPr="001F14B8">
        <w:rPr>
          <w:rFonts w:ascii="Times New Roman" w:eastAsia="WarnockPro-Regular" w:hAnsi="Times New Roman"/>
          <w:sz w:val="28"/>
          <w:szCs w:val="28"/>
        </w:rPr>
        <w:t>пробиотические</w:t>
      </w:r>
      <w:proofErr w:type="spellEnd"/>
      <w:r w:rsidRPr="001F14B8">
        <w:rPr>
          <w:rFonts w:ascii="Times New Roman" w:eastAsia="WarnockPro-Regular" w:hAnsi="Times New Roman"/>
          <w:sz w:val="28"/>
          <w:szCs w:val="28"/>
        </w:rPr>
        <w:t xml:space="preserve"> культуры специально для кондитерских изделий.</w:t>
      </w:r>
    </w:p>
    <w:p w14:paraId="7559D2BF" w14:textId="77777777" w:rsidR="00C23767" w:rsidRPr="001F14B8" w:rsidRDefault="00C23767" w:rsidP="0000093C">
      <w:pPr>
        <w:autoSpaceDE w:val="0"/>
        <w:autoSpaceDN w:val="0"/>
        <w:adjustRightInd w:val="0"/>
        <w:spacing w:after="0" w:line="240" w:lineRule="auto"/>
        <w:ind w:firstLine="709"/>
        <w:jc w:val="both"/>
        <w:rPr>
          <w:rFonts w:ascii="Times New Roman" w:hAnsi="Times New Roman"/>
          <w:sz w:val="28"/>
          <w:szCs w:val="28"/>
          <w:shd w:val="clear" w:color="auto" w:fill="FFFFFF"/>
        </w:rPr>
      </w:pPr>
      <w:r w:rsidRPr="001F14B8">
        <w:rPr>
          <w:rFonts w:ascii="Times New Roman" w:eastAsia="WarnockPro-Regular" w:hAnsi="Times New Roman"/>
          <w:sz w:val="28"/>
          <w:szCs w:val="28"/>
        </w:rPr>
        <w:t xml:space="preserve">В качестве пробиотика для разработки иммуностимулирующих кондитерских изделий, были использованы закваски различных фирм, как </w:t>
      </w:r>
      <w:hyperlink r:id="rId37" w:history="1">
        <w:proofErr w:type="spellStart"/>
        <w:r w:rsidRPr="001F14B8">
          <w:rPr>
            <w:rFonts w:ascii="Times New Roman" w:eastAsia="WarnockPro-Regular" w:hAnsi="Times New Roman"/>
            <w:sz w:val="28"/>
            <w:szCs w:val="28"/>
          </w:rPr>
          <w:t>MicroMilk</w:t>
        </w:r>
        <w:proofErr w:type="spellEnd"/>
        <w:r w:rsidRPr="001F14B8">
          <w:rPr>
            <w:rFonts w:ascii="Times New Roman" w:eastAsia="WarnockPro-Regular" w:hAnsi="Times New Roman"/>
            <w:sz w:val="28"/>
            <w:szCs w:val="28"/>
          </w:rPr>
          <w:t xml:space="preserve"> </w:t>
        </w:r>
        <w:proofErr w:type="spellStart"/>
        <w:r w:rsidRPr="001F14B8">
          <w:rPr>
            <w:rFonts w:ascii="Times New Roman" w:eastAsia="WarnockPro-Regular" w:hAnsi="Times New Roman"/>
            <w:sz w:val="28"/>
            <w:szCs w:val="28"/>
          </w:rPr>
          <w:t>S.r.l</w:t>
        </w:r>
        <w:proofErr w:type="spellEnd"/>
        <w:r w:rsidRPr="001F14B8">
          <w:rPr>
            <w:rFonts w:ascii="Times New Roman" w:eastAsia="WarnockPro-Regular" w:hAnsi="Times New Roman"/>
            <w:sz w:val="28"/>
            <w:szCs w:val="28"/>
          </w:rPr>
          <w:t>.</w:t>
        </w:r>
      </w:hyperlink>
      <w:r w:rsidRPr="001F14B8">
        <w:rPr>
          <w:rFonts w:ascii="Times New Roman" w:eastAsia="WarnockPro-Regular" w:hAnsi="Times New Roman"/>
          <w:sz w:val="28"/>
          <w:szCs w:val="28"/>
        </w:rPr>
        <w:t xml:space="preserve"> (Италия), </w:t>
      </w:r>
      <w:r w:rsidRPr="001F14B8">
        <w:rPr>
          <w:rFonts w:ascii="Times New Roman" w:hAnsi="Times New Roman"/>
          <w:sz w:val="28"/>
          <w:szCs w:val="28"/>
          <w:shd w:val="clear" w:color="auto" w:fill="FFFFFF"/>
        </w:rPr>
        <w:t>«</w:t>
      </w:r>
      <w:proofErr w:type="spellStart"/>
      <w:r w:rsidRPr="001F14B8">
        <w:rPr>
          <w:rFonts w:ascii="Times New Roman" w:hAnsi="Times New Roman"/>
          <w:sz w:val="28"/>
          <w:szCs w:val="28"/>
          <w:shd w:val="clear" w:color="auto" w:fill="FFFFFF"/>
        </w:rPr>
        <w:t>Danisco</w:t>
      </w:r>
      <w:proofErr w:type="spellEnd"/>
      <w:r w:rsidRPr="001F14B8">
        <w:rPr>
          <w:rFonts w:ascii="Times New Roman" w:hAnsi="Times New Roman"/>
          <w:sz w:val="28"/>
          <w:szCs w:val="28"/>
          <w:shd w:val="clear" w:color="auto" w:fill="FFFFFF"/>
        </w:rPr>
        <w:t xml:space="preserve"> France SAS» (Франция), ТОО «</w:t>
      </w:r>
      <w:r w:rsidRPr="001F14B8">
        <w:rPr>
          <w:rFonts w:ascii="Times New Roman" w:hAnsi="Times New Roman"/>
          <w:sz w:val="28"/>
          <w:szCs w:val="28"/>
          <w:shd w:val="clear" w:color="auto" w:fill="FFFFFF"/>
          <w:lang w:val="en-US"/>
        </w:rPr>
        <w:t>MAX</w:t>
      </w:r>
      <w:r w:rsidRPr="001F14B8">
        <w:rPr>
          <w:rFonts w:ascii="Times New Roman" w:hAnsi="Times New Roman"/>
          <w:sz w:val="28"/>
          <w:szCs w:val="28"/>
          <w:shd w:val="clear" w:color="auto" w:fill="FFFFFF"/>
        </w:rPr>
        <w:t xml:space="preserve"> </w:t>
      </w:r>
      <w:r w:rsidRPr="001F14B8">
        <w:rPr>
          <w:rFonts w:ascii="Times New Roman" w:hAnsi="Times New Roman"/>
          <w:sz w:val="28"/>
          <w:szCs w:val="28"/>
          <w:shd w:val="clear" w:color="auto" w:fill="FFFFFF"/>
          <w:lang w:val="en-US"/>
        </w:rPr>
        <w:t>NRG</w:t>
      </w:r>
      <w:r w:rsidRPr="001F14B8">
        <w:rPr>
          <w:rFonts w:ascii="Times New Roman" w:hAnsi="Times New Roman"/>
          <w:sz w:val="28"/>
          <w:szCs w:val="28"/>
          <w:shd w:val="clear" w:color="auto" w:fill="FFFFFF"/>
        </w:rPr>
        <w:t>» (Казахстан).</w:t>
      </w:r>
    </w:p>
    <w:p w14:paraId="11F6D73C" w14:textId="77777777" w:rsidR="00C23767" w:rsidRPr="001F14B8" w:rsidRDefault="00C23767" w:rsidP="0000093C">
      <w:pPr>
        <w:autoSpaceDE w:val="0"/>
        <w:autoSpaceDN w:val="0"/>
        <w:adjustRightInd w:val="0"/>
        <w:spacing w:after="0" w:line="240" w:lineRule="auto"/>
        <w:ind w:firstLine="709"/>
        <w:jc w:val="both"/>
        <w:rPr>
          <w:rFonts w:ascii="Times New Roman" w:hAnsi="Times New Roman"/>
          <w:b/>
          <w:bCs/>
          <w:sz w:val="28"/>
          <w:szCs w:val="28"/>
          <w:shd w:val="clear" w:color="auto" w:fill="FFFFFF"/>
          <w:lang w:val="en-US"/>
        </w:rPr>
      </w:pPr>
      <w:r w:rsidRPr="001F14B8">
        <w:rPr>
          <w:rFonts w:ascii="Times New Roman" w:hAnsi="Times New Roman"/>
          <w:b/>
          <w:bCs/>
          <w:sz w:val="28"/>
          <w:szCs w:val="28"/>
          <w:shd w:val="clear" w:color="auto" w:fill="FFFFFF"/>
        </w:rPr>
        <w:t xml:space="preserve">Закваска </w:t>
      </w:r>
      <w:proofErr w:type="spellStart"/>
      <w:r w:rsidRPr="001F14B8">
        <w:rPr>
          <w:rFonts w:ascii="Times New Roman" w:hAnsi="Times New Roman"/>
          <w:b/>
          <w:bCs/>
          <w:sz w:val="28"/>
          <w:szCs w:val="28"/>
          <w:shd w:val="clear" w:color="auto" w:fill="FFFFFF"/>
        </w:rPr>
        <w:t>microMilk</w:t>
      </w:r>
      <w:proofErr w:type="spellEnd"/>
      <w:r w:rsidRPr="001F14B8">
        <w:rPr>
          <w:rFonts w:ascii="Times New Roman" w:hAnsi="Times New Roman"/>
          <w:b/>
          <w:bCs/>
          <w:sz w:val="28"/>
          <w:szCs w:val="28"/>
          <w:shd w:val="clear" w:color="auto" w:fill="FFFFFF"/>
        </w:rPr>
        <w:t xml:space="preserve"> KF 100 </w:t>
      </w:r>
      <w:r w:rsidRPr="001F14B8">
        <w:rPr>
          <w:rFonts w:ascii="Times New Roman" w:hAnsi="Times New Roman"/>
          <w:sz w:val="28"/>
          <w:szCs w:val="28"/>
          <w:shd w:val="clear" w:color="auto" w:fill="FFFFFF"/>
        </w:rPr>
        <w:t xml:space="preserve">– </w:t>
      </w:r>
      <w:proofErr w:type="spellStart"/>
      <w:r w:rsidRPr="001F14B8">
        <w:rPr>
          <w:rFonts w:ascii="Times New Roman" w:hAnsi="Times New Roman"/>
          <w:sz w:val="28"/>
          <w:szCs w:val="28"/>
          <w:shd w:val="clear" w:color="auto" w:fill="FFFFFF"/>
        </w:rPr>
        <w:t>лиофилизированные</w:t>
      </w:r>
      <w:proofErr w:type="spellEnd"/>
      <w:r w:rsidRPr="001F14B8">
        <w:rPr>
          <w:rFonts w:ascii="Times New Roman" w:hAnsi="Times New Roman"/>
          <w:sz w:val="28"/>
          <w:szCs w:val="28"/>
          <w:shd w:val="clear" w:color="auto" w:fill="FFFFFF"/>
        </w:rPr>
        <w:t xml:space="preserve"> заквасочные культуры прямого внесения. </w:t>
      </w:r>
      <w:r w:rsidRPr="001F14B8">
        <w:rPr>
          <w:rFonts w:ascii="Times New Roman" w:hAnsi="Times New Roman"/>
          <w:bCs/>
          <w:sz w:val="28"/>
          <w:szCs w:val="28"/>
          <w:shd w:val="clear" w:color="auto" w:fill="FFFFFF"/>
        </w:rPr>
        <w:t>Состав</w:t>
      </w:r>
      <w:r w:rsidRPr="001F14B8">
        <w:rPr>
          <w:rFonts w:ascii="Times New Roman" w:hAnsi="Times New Roman"/>
          <w:bCs/>
          <w:sz w:val="28"/>
          <w:szCs w:val="28"/>
          <w:shd w:val="clear" w:color="auto" w:fill="FFFFFF"/>
          <w:lang w:val="en-US"/>
        </w:rPr>
        <w:t xml:space="preserve">: </w:t>
      </w:r>
      <w:r w:rsidRPr="001F14B8">
        <w:rPr>
          <w:rFonts w:ascii="Times New Roman" w:hAnsi="Times New Roman"/>
          <w:bCs/>
          <w:i/>
          <w:sz w:val="28"/>
          <w:szCs w:val="28"/>
          <w:shd w:val="clear" w:color="auto" w:fill="FFFFFF"/>
          <w:lang w:val="en-US"/>
        </w:rPr>
        <w:t xml:space="preserve">Streptococcus thermophilus; </w:t>
      </w:r>
      <w:proofErr w:type="spellStart"/>
      <w:r w:rsidRPr="001F14B8">
        <w:rPr>
          <w:rFonts w:ascii="Times New Roman" w:hAnsi="Times New Roman"/>
          <w:bCs/>
          <w:i/>
          <w:sz w:val="28"/>
          <w:szCs w:val="28"/>
          <w:shd w:val="clear" w:color="auto" w:fill="FFFFFF"/>
          <w:lang w:val="en-US"/>
        </w:rPr>
        <w:t>Lac.Lactis</w:t>
      </w:r>
      <w:proofErr w:type="spellEnd"/>
      <w:r w:rsidRPr="001F14B8">
        <w:rPr>
          <w:rFonts w:ascii="Times New Roman" w:hAnsi="Times New Roman"/>
          <w:bCs/>
          <w:i/>
          <w:sz w:val="28"/>
          <w:szCs w:val="28"/>
          <w:shd w:val="clear" w:color="auto" w:fill="FFFFFF"/>
          <w:lang w:val="en-US"/>
        </w:rPr>
        <w:t xml:space="preserve">, </w:t>
      </w:r>
      <w:proofErr w:type="spellStart"/>
      <w:r w:rsidRPr="001F14B8">
        <w:rPr>
          <w:rFonts w:ascii="Times New Roman" w:hAnsi="Times New Roman"/>
          <w:bCs/>
          <w:i/>
          <w:sz w:val="28"/>
          <w:szCs w:val="28"/>
          <w:shd w:val="clear" w:color="auto" w:fill="FFFFFF"/>
          <w:lang w:val="en-US"/>
        </w:rPr>
        <w:t>Lac.Cremoris</w:t>
      </w:r>
      <w:proofErr w:type="spellEnd"/>
      <w:r w:rsidRPr="001F14B8">
        <w:rPr>
          <w:rFonts w:ascii="Times New Roman" w:hAnsi="Times New Roman"/>
          <w:bCs/>
          <w:i/>
          <w:sz w:val="28"/>
          <w:szCs w:val="28"/>
          <w:shd w:val="clear" w:color="auto" w:fill="FFFFFF"/>
          <w:lang w:val="en-US"/>
        </w:rPr>
        <w:t xml:space="preserve">; </w:t>
      </w:r>
      <w:proofErr w:type="spellStart"/>
      <w:r w:rsidRPr="001F14B8">
        <w:rPr>
          <w:rFonts w:ascii="Times New Roman" w:hAnsi="Times New Roman"/>
          <w:bCs/>
          <w:i/>
          <w:sz w:val="28"/>
          <w:szCs w:val="28"/>
          <w:shd w:val="clear" w:color="auto" w:fill="FFFFFF"/>
          <w:lang w:val="en-US"/>
        </w:rPr>
        <w:t>Leuc</w:t>
      </w:r>
      <w:proofErr w:type="spellEnd"/>
      <w:r w:rsidRPr="001F14B8">
        <w:rPr>
          <w:rFonts w:ascii="Times New Roman" w:hAnsi="Times New Roman"/>
          <w:bCs/>
          <w:i/>
          <w:sz w:val="28"/>
          <w:szCs w:val="28"/>
          <w:shd w:val="clear" w:color="auto" w:fill="FFFFFF"/>
          <w:lang w:val="en-US"/>
        </w:rPr>
        <w:t xml:space="preserve">. </w:t>
      </w:r>
      <w:proofErr w:type="spellStart"/>
      <w:r w:rsidRPr="001F14B8">
        <w:rPr>
          <w:rFonts w:ascii="Times New Roman" w:hAnsi="Times New Roman"/>
          <w:bCs/>
          <w:i/>
          <w:sz w:val="28"/>
          <w:szCs w:val="28"/>
          <w:shd w:val="clear" w:color="auto" w:fill="FFFFFF"/>
          <w:lang w:val="en-US"/>
        </w:rPr>
        <w:t>Mesent</w:t>
      </w:r>
      <w:proofErr w:type="spellEnd"/>
      <w:r w:rsidRPr="001F14B8">
        <w:rPr>
          <w:rFonts w:ascii="Times New Roman" w:hAnsi="Times New Roman"/>
          <w:bCs/>
          <w:i/>
          <w:sz w:val="28"/>
          <w:szCs w:val="28"/>
          <w:shd w:val="clear" w:color="auto" w:fill="FFFFFF"/>
          <w:lang w:val="en-US"/>
        </w:rPr>
        <w:t xml:space="preserve">. subsp. </w:t>
      </w:r>
      <w:proofErr w:type="spellStart"/>
      <w:r w:rsidRPr="001F14B8">
        <w:rPr>
          <w:rFonts w:ascii="Times New Roman" w:hAnsi="Times New Roman"/>
          <w:bCs/>
          <w:i/>
          <w:sz w:val="28"/>
          <w:szCs w:val="28"/>
          <w:shd w:val="clear" w:color="auto" w:fill="FFFFFF"/>
          <w:lang w:val="en-US"/>
        </w:rPr>
        <w:t>Cremoris</w:t>
      </w:r>
      <w:proofErr w:type="spellEnd"/>
      <w:r w:rsidRPr="001F14B8">
        <w:rPr>
          <w:rFonts w:ascii="Times New Roman" w:hAnsi="Times New Roman"/>
          <w:bCs/>
          <w:i/>
          <w:sz w:val="28"/>
          <w:szCs w:val="28"/>
          <w:shd w:val="clear" w:color="auto" w:fill="FFFFFF"/>
          <w:lang w:val="en-US"/>
        </w:rPr>
        <w:t xml:space="preserve">; </w:t>
      </w:r>
      <w:proofErr w:type="spellStart"/>
      <w:r w:rsidRPr="001F14B8">
        <w:rPr>
          <w:rFonts w:ascii="Times New Roman" w:hAnsi="Times New Roman"/>
          <w:bCs/>
          <w:i/>
          <w:sz w:val="28"/>
          <w:szCs w:val="28"/>
          <w:shd w:val="clear" w:color="auto" w:fill="FFFFFF"/>
          <w:lang w:val="en-US"/>
        </w:rPr>
        <w:t>Lac.biovar</w:t>
      </w:r>
      <w:proofErr w:type="spellEnd"/>
      <w:r w:rsidRPr="001F14B8">
        <w:rPr>
          <w:rFonts w:ascii="Times New Roman" w:hAnsi="Times New Roman"/>
          <w:bCs/>
          <w:i/>
          <w:sz w:val="28"/>
          <w:szCs w:val="28"/>
          <w:shd w:val="clear" w:color="auto" w:fill="FFFFFF"/>
          <w:lang w:val="en-US"/>
        </w:rPr>
        <w:t xml:space="preserve"> </w:t>
      </w:r>
      <w:proofErr w:type="spellStart"/>
      <w:r w:rsidRPr="001F14B8">
        <w:rPr>
          <w:rFonts w:ascii="Times New Roman" w:hAnsi="Times New Roman"/>
          <w:bCs/>
          <w:i/>
          <w:sz w:val="28"/>
          <w:szCs w:val="28"/>
          <w:shd w:val="clear" w:color="auto" w:fill="FFFFFF"/>
          <w:lang w:val="en-US"/>
        </w:rPr>
        <w:t>diacetylactis</w:t>
      </w:r>
      <w:proofErr w:type="spellEnd"/>
      <w:r w:rsidRPr="001F14B8">
        <w:rPr>
          <w:rFonts w:ascii="Times New Roman" w:hAnsi="Times New Roman"/>
          <w:bCs/>
          <w:sz w:val="28"/>
          <w:szCs w:val="28"/>
          <w:shd w:val="clear" w:color="auto" w:fill="FFFFFF"/>
          <w:lang w:val="en-US"/>
        </w:rPr>
        <w:t xml:space="preserve"> </w:t>
      </w:r>
      <w:r w:rsidRPr="001F14B8">
        <w:rPr>
          <w:rFonts w:ascii="Times New Roman" w:hAnsi="Times New Roman"/>
          <w:sz w:val="28"/>
          <w:szCs w:val="28"/>
          <w:shd w:val="clear" w:color="auto" w:fill="FFFFFF"/>
          <w:lang w:val="en-US"/>
        </w:rPr>
        <w:t>[8</w:t>
      </w:r>
      <w:r w:rsidR="00C64C6F" w:rsidRPr="001F14B8">
        <w:rPr>
          <w:rFonts w:ascii="Times New Roman" w:hAnsi="Times New Roman"/>
          <w:sz w:val="28"/>
          <w:szCs w:val="28"/>
          <w:shd w:val="clear" w:color="auto" w:fill="FFFFFF"/>
          <w:lang w:val="en-US"/>
        </w:rPr>
        <w:t>2</w:t>
      </w:r>
      <w:r w:rsidRPr="001F14B8">
        <w:rPr>
          <w:rFonts w:ascii="Times New Roman" w:hAnsi="Times New Roman"/>
          <w:sz w:val="28"/>
          <w:szCs w:val="28"/>
          <w:shd w:val="clear" w:color="auto" w:fill="FFFFFF"/>
          <w:lang w:val="en-US"/>
        </w:rPr>
        <w:t>]</w:t>
      </w:r>
      <w:r w:rsidRPr="001F14B8">
        <w:rPr>
          <w:rFonts w:ascii="Times New Roman" w:hAnsi="Times New Roman"/>
          <w:bCs/>
          <w:sz w:val="28"/>
          <w:szCs w:val="28"/>
          <w:shd w:val="clear" w:color="auto" w:fill="FFFFFF"/>
          <w:lang w:val="en-US"/>
        </w:rPr>
        <w:t>.</w:t>
      </w:r>
      <w:r w:rsidRPr="001F14B8">
        <w:rPr>
          <w:rFonts w:ascii="Times New Roman" w:hAnsi="Times New Roman"/>
          <w:b/>
          <w:bCs/>
          <w:sz w:val="28"/>
          <w:szCs w:val="28"/>
          <w:shd w:val="clear" w:color="auto" w:fill="FFFFFF"/>
          <w:lang w:val="en-US"/>
        </w:rPr>
        <w:t> </w:t>
      </w:r>
    </w:p>
    <w:p w14:paraId="45ABE500" w14:textId="77777777" w:rsidR="00C23767" w:rsidRPr="001F14B8" w:rsidRDefault="00C23767" w:rsidP="0000093C">
      <w:pPr>
        <w:autoSpaceDE w:val="0"/>
        <w:autoSpaceDN w:val="0"/>
        <w:adjustRightInd w:val="0"/>
        <w:spacing w:after="0" w:line="240" w:lineRule="auto"/>
        <w:ind w:firstLine="709"/>
        <w:jc w:val="both"/>
        <w:rPr>
          <w:rFonts w:ascii="Times New Roman" w:hAnsi="Times New Roman"/>
          <w:b/>
          <w:bCs/>
          <w:sz w:val="28"/>
          <w:szCs w:val="28"/>
          <w:shd w:val="clear" w:color="auto" w:fill="FFFFFF"/>
          <w:lang w:val="en-US"/>
        </w:rPr>
      </w:pPr>
      <w:r w:rsidRPr="001F14B8">
        <w:rPr>
          <w:rFonts w:ascii="Times New Roman" w:hAnsi="Times New Roman"/>
          <w:b/>
          <w:bCs/>
          <w:sz w:val="28"/>
          <w:szCs w:val="28"/>
          <w:shd w:val="clear" w:color="auto" w:fill="FFFFFF"/>
        </w:rPr>
        <w:t>Закваска</w:t>
      </w:r>
      <w:r w:rsidRPr="001F14B8">
        <w:rPr>
          <w:rFonts w:ascii="Times New Roman" w:hAnsi="Times New Roman"/>
          <w:b/>
          <w:bCs/>
          <w:sz w:val="28"/>
          <w:szCs w:val="28"/>
          <w:shd w:val="clear" w:color="auto" w:fill="FFFFFF"/>
          <w:lang w:val="en-US"/>
        </w:rPr>
        <w:t xml:space="preserve"> </w:t>
      </w:r>
      <w:r w:rsidRPr="001F14B8">
        <w:rPr>
          <w:rFonts w:ascii="Times New Roman" w:hAnsi="Times New Roman"/>
          <w:b/>
          <w:bCs/>
          <w:sz w:val="28"/>
          <w:szCs w:val="28"/>
          <w:shd w:val="clear" w:color="auto" w:fill="FFFFFF"/>
        </w:rPr>
        <w:t>для</w:t>
      </w:r>
      <w:r w:rsidRPr="001F14B8">
        <w:rPr>
          <w:rFonts w:ascii="Times New Roman" w:hAnsi="Times New Roman"/>
          <w:b/>
          <w:bCs/>
          <w:sz w:val="28"/>
          <w:szCs w:val="28"/>
          <w:shd w:val="clear" w:color="auto" w:fill="FFFFFF"/>
          <w:lang w:val="en-US"/>
        </w:rPr>
        <w:t xml:space="preserve"> </w:t>
      </w:r>
      <w:r w:rsidRPr="001F14B8">
        <w:rPr>
          <w:rFonts w:ascii="Times New Roman" w:hAnsi="Times New Roman"/>
          <w:b/>
          <w:bCs/>
          <w:sz w:val="28"/>
          <w:szCs w:val="28"/>
          <w:shd w:val="clear" w:color="auto" w:fill="FFFFFF"/>
        </w:rPr>
        <w:t>сыра</w:t>
      </w:r>
      <w:r w:rsidRPr="001F14B8">
        <w:rPr>
          <w:rFonts w:ascii="Times New Roman" w:hAnsi="Times New Roman"/>
          <w:b/>
          <w:bCs/>
          <w:sz w:val="28"/>
          <w:szCs w:val="28"/>
          <w:shd w:val="clear" w:color="auto" w:fill="FFFFFF"/>
          <w:lang w:val="en-US"/>
        </w:rPr>
        <w:t xml:space="preserve"> </w:t>
      </w:r>
      <w:r w:rsidRPr="001F14B8">
        <w:rPr>
          <w:rFonts w:ascii="Times New Roman" w:hAnsi="Times New Roman"/>
          <w:b/>
          <w:bCs/>
          <w:sz w:val="28"/>
          <w:szCs w:val="28"/>
          <w:shd w:val="clear" w:color="auto" w:fill="FFFFFF"/>
        </w:rPr>
        <w:t>Камамбер</w:t>
      </w:r>
      <w:r w:rsidRPr="001F14B8">
        <w:rPr>
          <w:rFonts w:ascii="Times New Roman" w:hAnsi="Times New Roman"/>
          <w:b/>
          <w:bCs/>
          <w:sz w:val="28"/>
          <w:szCs w:val="28"/>
          <w:shd w:val="clear" w:color="auto" w:fill="FFFFFF"/>
          <w:lang w:val="en-US"/>
        </w:rPr>
        <w:t xml:space="preserve"> – </w:t>
      </w:r>
      <w:r w:rsidRPr="001F14B8">
        <w:rPr>
          <w:rFonts w:ascii="Times New Roman" w:hAnsi="Times New Roman"/>
          <w:bCs/>
          <w:sz w:val="28"/>
          <w:szCs w:val="28"/>
          <w:shd w:val="clear" w:color="auto" w:fill="FFFFFF"/>
        </w:rPr>
        <w:t>молочнокислые</w:t>
      </w:r>
      <w:r w:rsidRPr="001F14B8">
        <w:rPr>
          <w:rFonts w:ascii="Times New Roman" w:hAnsi="Times New Roman"/>
          <w:bCs/>
          <w:sz w:val="28"/>
          <w:szCs w:val="28"/>
          <w:shd w:val="clear" w:color="auto" w:fill="FFFFFF"/>
          <w:lang w:val="en-US"/>
        </w:rPr>
        <w:t xml:space="preserve"> </w:t>
      </w:r>
      <w:r w:rsidRPr="001F14B8">
        <w:rPr>
          <w:rFonts w:ascii="Times New Roman" w:hAnsi="Times New Roman"/>
          <w:bCs/>
          <w:sz w:val="28"/>
          <w:szCs w:val="28"/>
          <w:shd w:val="clear" w:color="auto" w:fill="FFFFFF"/>
        </w:rPr>
        <w:t>микроорганизмы</w:t>
      </w:r>
      <w:r w:rsidRPr="001F14B8">
        <w:rPr>
          <w:rFonts w:ascii="Times New Roman" w:hAnsi="Times New Roman"/>
          <w:bCs/>
          <w:sz w:val="28"/>
          <w:szCs w:val="28"/>
          <w:shd w:val="clear" w:color="auto" w:fill="FFFFFF"/>
          <w:lang w:val="en-US"/>
        </w:rPr>
        <w:t xml:space="preserve"> </w:t>
      </w:r>
      <w:r w:rsidRPr="001F14B8">
        <w:rPr>
          <w:rFonts w:ascii="Times New Roman" w:hAnsi="Times New Roman"/>
          <w:bCs/>
          <w:i/>
          <w:sz w:val="28"/>
          <w:szCs w:val="28"/>
          <w:shd w:val="clear" w:color="auto" w:fill="FFFFFF"/>
          <w:lang w:val="en-US"/>
        </w:rPr>
        <w:t xml:space="preserve">(Lactococcus lactis, Lactococcus </w:t>
      </w:r>
      <w:proofErr w:type="spellStart"/>
      <w:r w:rsidRPr="001F14B8">
        <w:rPr>
          <w:rFonts w:ascii="Times New Roman" w:hAnsi="Times New Roman"/>
          <w:bCs/>
          <w:i/>
          <w:sz w:val="28"/>
          <w:szCs w:val="28"/>
          <w:shd w:val="clear" w:color="auto" w:fill="FFFFFF"/>
          <w:lang w:val="en-US"/>
        </w:rPr>
        <w:t>diacetylactis</w:t>
      </w:r>
      <w:proofErr w:type="spellEnd"/>
      <w:r w:rsidRPr="001F14B8">
        <w:rPr>
          <w:rFonts w:ascii="Times New Roman" w:hAnsi="Times New Roman"/>
          <w:bCs/>
          <w:i/>
          <w:sz w:val="28"/>
          <w:szCs w:val="28"/>
          <w:shd w:val="clear" w:color="auto" w:fill="FFFFFF"/>
          <w:lang w:val="en-US"/>
        </w:rPr>
        <w:t xml:space="preserve">, Lactococcus </w:t>
      </w:r>
      <w:proofErr w:type="spellStart"/>
      <w:r w:rsidRPr="001F14B8">
        <w:rPr>
          <w:rFonts w:ascii="Times New Roman" w:hAnsi="Times New Roman"/>
          <w:bCs/>
          <w:i/>
          <w:sz w:val="28"/>
          <w:szCs w:val="28"/>
          <w:shd w:val="clear" w:color="auto" w:fill="FFFFFF"/>
          <w:lang w:val="en-US"/>
        </w:rPr>
        <w:t>cremoris</w:t>
      </w:r>
      <w:proofErr w:type="spellEnd"/>
      <w:r w:rsidRPr="001F14B8">
        <w:rPr>
          <w:rFonts w:ascii="Times New Roman" w:hAnsi="Times New Roman"/>
          <w:bCs/>
          <w:i/>
          <w:sz w:val="28"/>
          <w:szCs w:val="28"/>
          <w:shd w:val="clear" w:color="auto" w:fill="FFFFFF"/>
          <w:lang w:val="en-US"/>
        </w:rPr>
        <w:t xml:space="preserve">, </w:t>
      </w:r>
      <w:proofErr w:type="spellStart"/>
      <w:r w:rsidRPr="001F14B8">
        <w:rPr>
          <w:rFonts w:ascii="Times New Roman" w:hAnsi="Times New Roman"/>
          <w:bCs/>
          <w:i/>
          <w:sz w:val="28"/>
          <w:szCs w:val="28"/>
          <w:shd w:val="clear" w:color="auto" w:fill="FFFFFF"/>
          <w:lang w:val="en-US"/>
        </w:rPr>
        <w:t>Leuconostoc</w:t>
      </w:r>
      <w:proofErr w:type="spellEnd"/>
      <w:r w:rsidRPr="001F14B8">
        <w:rPr>
          <w:rFonts w:ascii="Times New Roman" w:hAnsi="Times New Roman"/>
          <w:bCs/>
          <w:i/>
          <w:sz w:val="28"/>
          <w:szCs w:val="28"/>
          <w:shd w:val="clear" w:color="auto" w:fill="FFFFFF"/>
          <w:lang w:val="en-US"/>
        </w:rPr>
        <w:t xml:space="preserve"> </w:t>
      </w:r>
      <w:proofErr w:type="spellStart"/>
      <w:r w:rsidRPr="001F14B8">
        <w:rPr>
          <w:rFonts w:ascii="Times New Roman" w:hAnsi="Times New Roman"/>
          <w:bCs/>
          <w:i/>
          <w:sz w:val="28"/>
          <w:szCs w:val="28"/>
          <w:shd w:val="clear" w:color="auto" w:fill="FFFFFF"/>
          <w:lang w:val="en-US"/>
        </w:rPr>
        <w:t>mesenteroides</w:t>
      </w:r>
      <w:proofErr w:type="spellEnd"/>
      <w:r w:rsidRPr="001F14B8">
        <w:rPr>
          <w:rFonts w:ascii="Times New Roman" w:hAnsi="Times New Roman"/>
          <w:bCs/>
          <w:sz w:val="28"/>
          <w:szCs w:val="28"/>
          <w:shd w:val="clear" w:color="auto" w:fill="FFFFFF"/>
          <w:lang w:val="en-US"/>
        </w:rPr>
        <w:t xml:space="preserve"> </w:t>
      </w:r>
      <w:r w:rsidRPr="001F14B8">
        <w:rPr>
          <w:rFonts w:ascii="Times New Roman" w:hAnsi="Times New Roman"/>
          <w:bCs/>
          <w:sz w:val="28"/>
          <w:szCs w:val="28"/>
          <w:shd w:val="clear" w:color="auto" w:fill="FFFFFF"/>
        </w:rPr>
        <w:t>подвид</w:t>
      </w:r>
      <w:r w:rsidRPr="001F14B8">
        <w:rPr>
          <w:rFonts w:ascii="Times New Roman" w:hAnsi="Times New Roman"/>
          <w:bCs/>
          <w:sz w:val="28"/>
          <w:szCs w:val="28"/>
          <w:shd w:val="clear" w:color="auto" w:fill="FFFFFF"/>
          <w:lang w:val="en-US"/>
        </w:rPr>
        <w:t xml:space="preserve"> </w:t>
      </w:r>
      <w:r w:rsidRPr="001F14B8">
        <w:rPr>
          <w:rFonts w:ascii="Times New Roman" w:hAnsi="Times New Roman"/>
          <w:bCs/>
          <w:i/>
          <w:sz w:val="28"/>
          <w:szCs w:val="28"/>
          <w:shd w:val="clear" w:color="auto" w:fill="FFFFFF"/>
        </w:rPr>
        <w:t>с</w:t>
      </w:r>
      <w:proofErr w:type="spellStart"/>
      <w:r w:rsidRPr="001F14B8">
        <w:rPr>
          <w:rFonts w:ascii="Times New Roman" w:hAnsi="Times New Roman"/>
          <w:bCs/>
          <w:i/>
          <w:sz w:val="28"/>
          <w:szCs w:val="28"/>
          <w:shd w:val="clear" w:color="auto" w:fill="FFFFFF"/>
          <w:lang w:val="en-US"/>
        </w:rPr>
        <w:t>remoris</w:t>
      </w:r>
      <w:proofErr w:type="spellEnd"/>
      <w:r w:rsidRPr="001F14B8">
        <w:rPr>
          <w:rFonts w:ascii="Times New Roman" w:hAnsi="Times New Roman"/>
          <w:bCs/>
          <w:sz w:val="28"/>
          <w:szCs w:val="28"/>
          <w:shd w:val="clear" w:color="auto" w:fill="FFFFFF"/>
          <w:lang w:val="en-US"/>
        </w:rPr>
        <w:t>)</w:t>
      </w:r>
      <w:r w:rsidRPr="001F14B8">
        <w:rPr>
          <w:rFonts w:ascii="Times New Roman" w:hAnsi="Times New Roman"/>
          <w:sz w:val="28"/>
          <w:szCs w:val="28"/>
          <w:shd w:val="clear" w:color="auto" w:fill="FFFFFF"/>
          <w:lang w:val="en-US"/>
        </w:rPr>
        <w:t xml:space="preserve"> [8</w:t>
      </w:r>
      <w:r w:rsidR="00C64C6F" w:rsidRPr="001F14B8">
        <w:rPr>
          <w:rFonts w:ascii="Times New Roman" w:hAnsi="Times New Roman"/>
          <w:sz w:val="28"/>
          <w:szCs w:val="28"/>
          <w:shd w:val="clear" w:color="auto" w:fill="FFFFFF"/>
          <w:lang w:val="en-US"/>
        </w:rPr>
        <w:t>3</w:t>
      </w:r>
      <w:r w:rsidRPr="001F14B8">
        <w:rPr>
          <w:rFonts w:ascii="Times New Roman" w:hAnsi="Times New Roman"/>
          <w:sz w:val="28"/>
          <w:szCs w:val="28"/>
          <w:shd w:val="clear" w:color="auto" w:fill="FFFFFF"/>
          <w:lang w:val="en-US"/>
        </w:rPr>
        <w:t>]</w:t>
      </w:r>
      <w:r w:rsidRPr="001F14B8">
        <w:rPr>
          <w:rFonts w:ascii="Times New Roman" w:hAnsi="Times New Roman"/>
          <w:bCs/>
          <w:sz w:val="28"/>
          <w:szCs w:val="28"/>
          <w:shd w:val="clear" w:color="auto" w:fill="FFFFFF"/>
          <w:lang w:val="en-US"/>
        </w:rPr>
        <w:t>.</w:t>
      </w:r>
      <w:r w:rsidRPr="001F14B8">
        <w:rPr>
          <w:rFonts w:ascii="Times New Roman" w:hAnsi="Times New Roman"/>
          <w:b/>
          <w:bCs/>
          <w:sz w:val="28"/>
          <w:szCs w:val="28"/>
          <w:shd w:val="clear" w:color="auto" w:fill="FFFFFF"/>
          <w:lang w:val="en-US"/>
        </w:rPr>
        <w:t xml:space="preserve"> </w:t>
      </w:r>
    </w:p>
    <w:p w14:paraId="6E7D006C" w14:textId="77777777" w:rsidR="00C23767" w:rsidRPr="001F14B8" w:rsidRDefault="00C23767" w:rsidP="0000093C">
      <w:pPr>
        <w:autoSpaceDE w:val="0"/>
        <w:autoSpaceDN w:val="0"/>
        <w:adjustRightInd w:val="0"/>
        <w:spacing w:after="0" w:line="240" w:lineRule="auto"/>
        <w:ind w:firstLine="709"/>
        <w:jc w:val="both"/>
        <w:rPr>
          <w:rFonts w:ascii="Times New Roman" w:hAnsi="Times New Roman"/>
          <w:bCs/>
          <w:sz w:val="28"/>
          <w:szCs w:val="28"/>
          <w:shd w:val="clear" w:color="auto" w:fill="FFFFFF"/>
        </w:rPr>
      </w:pPr>
      <w:r w:rsidRPr="001F14B8">
        <w:rPr>
          <w:rFonts w:ascii="Times New Roman" w:hAnsi="Times New Roman"/>
          <w:b/>
          <w:bCs/>
          <w:sz w:val="28"/>
          <w:szCs w:val="28"/>
          <w:shd w:val="clear" w:color="auto" w:fill="FFFFFF"/>
        </w:rPr>
        <w:t>«</w:t>
      </w:r>
      <w:proofErr w:type="spellStart"/>
      <w:r w:rsidRPr="001F14B8">
        <w:rPr>
          <w:rFonts w:ascii="Times New Roman" w:hAnsi="Times New Roman"/>
          <w:b/>
          <w:bCs/>
          <w:sz w:val="28"/>
          <w:szCs w:val="28"/>
          <w:shd w:val="clear" w:color="auto" w:fill="FFFFFF"/>
        </w:rPr>
        <w:t>Максилин</w:t>
      </w:r>
      <w:proofErr w:type="spellEnd"/>
      <w:r w:rsidRPr="001F14B8">
        <w:rPr>
          <w:rFonts w:ascii="Times New Roman" w:hAnsi="Times New Roman"/>
          <w:b/>
          <w:bCs/>
          <w:sz w:val="28"/>
          <w:szCs w:val="28"/>
          <w:shd w:val="clear" w:color="auto" w:fill="FFFFFF"/>
        </w:rPr>
        <w:t>»</w:t>
      </w:r>
      <w:r w:rsidR="0007546B" w:rsidRPr="001F14B8">
        <w:rPr>
          <w:rFonts w:ascii="Times New Roman" w:hAnsi="Times New Roman"/>
          <w:b/>
          <w:bCs/>
          <w:sz w:val="28"/>
          <w:szCs w:val="28"/>
          <w:shd w:val="clear" w:color="auto" w:fill="FFFFFF"/>
        </w:rPr>
        <w:t xml:space="preserve"> –</w:t>
      </w:r>
      <w:r w:rsidRPr="001F14B8">
        <w:rPr>
          <w:rFonts w:ascii="Times New Roman" w:hAnsi="Times New Roman"/>
          <w:bCs/>
          <w:sz w:val="28"/>
          <w:szCs w:val="28"/>
          <w:shd w:val="clear" w:color="auto" w:fill="FFFFFF"/>
        </w:rPr>
        <w:t xml:space="preserve"> это сухой кисломолочный пробиотик, устойчивый к антибиотикам, изготовленный путем смешивания цельного молока с яичным меланжем (смесь яичного желтка и белка) с добавлением штамма </w:t>
      </w:r>
      <w:proofErr w:type="spellStart"/>
      <w:r w:rsidRPr="001F14B8">
        <w:rPr>
          <w:rFonts w:ascii="Times New Roman" w:hAnsi="Times New Roman"/>
          <w:bCs/>
          <w:i/>
          <w:sz w:val="28"/>
          <w:szCs w:val="28"/>
          <w:shd w:val="clear" w:color="auto" w:fill="FFFFFF"/>
        </w:rPr>
        <w:t>Lactobacillus</w:t>
      </w:r>
      <w:proofErr w:type="spellEnd"/>
      <w:r w:rsidRPr="001F14B8">
        <w:rPr>
          <w:rFonts w:ascii="Times New Roman" w:hAnsi="Times New Roman"/>
          <w:bCs/>
          <w:i/>
          <w:sz w:val="28"/>
          <w:szCs w:val="28"/>
          <w:shd w:val="clear" w:color="auto" w:fill="FFFFFF"/>
        </w:rPr>
        <w:t xml:space="preserve"> </w:t>
      </w:r>
      <w:proofErr w:type="spellStart"/>
      <w:r w:rsidRPr="001F14B8">
        <w:rPr>
          <w:rFonts w:ascii="Times New Roman" w:hAnsi="Times New Roman"/>
          <w:bCs/>
          <w:i/>
          <w:sz w:val="28"/>
          <w:szCs w:val="28"/>
          <w:shd w:val="clear" w:color="auto" w:fill="FFFFFF"/>
        </w:rPr>
        <w:t>acidophilus</w:t>
      </w:r>
      <w:proofErr w:type="spellEnd"/>
      <w:r w:rsidRPr="001F14B8">
        <w:rPr>
          <w:rFonts w:ascii="Times New Roman" w:hAnsi="Times New Roman"/>
          <w:bCs/>
          <w:i/>
          <w:sz w:val="28"/>
          <w:szCs w:val="28"/>
          <w:shd w:val="clear" w:color="auto" w:fill="FFFFFF"/>
        </w:rPr>
        <w:t xml:space="preserve">, </w:t>
      </w:r>
      <w:r w:rsidRPr="001F14B8">
        <w:rPr>
          <w:rFonts w:ascii="Times New Roman" w:hAnsi="Times New Roman"/>
          <w:bCs/>
          <w:sz w:val="28"/>
          <w:szCs w:val="28"/>
          <w:shd w:val="clear" w:color="auto" w:fill="FFFFFF"/>
        </w:rPr>
        <w:t xml:space="preserve">выведенного из мекония </w:t>
      </w:r>
      <w:r w:rsidRPr="001F14B8">
        <w:rPr>
          <w:rFonts w:ascii="Times New Roman" w:hAnsi="Times New Roman"/>
          <w:sz w:val="28"/>
          <w:szCs w:val="28"/>
          <w:shd w:val="clear" w:color="auto" w:fill="FFFFFF"/>
        </w:rPr>
        <w:t>[8</w:t>
      </w:r>
      <w:r w:rsidR="00C64C6F" w:rsidRPr="001F14B8">
        <w:rPr>
          <w:rFonts w:ascii="Times New Roman" w:hAnsi="Times New Roman"/>
          <w:sz w:val="28"/>
          <w:szCs w:val="28"/>
          <w:shd w:val="clear" w:color="auto" w:fill="FFFFFF"/>
        </w:rPr>
        <w:t>4</w:t>
      </w:r>
      <w:r w:rsidRPr="001F14B8">
        <w:rPr>
          <w:rFonts w:ascii="Times New Roman" w:hAnsi="Times New Roman"/>
          <w:sz w:val="28"/>
          <w:szCs w:val="28"/>
          <w:shd w:val="clear" w:color="auto" w:fill="FFFFFF"/>
        </w:rPr>
        <w:t>, 8</w:t>
      </w:r>
      <w:r w:rsidR="00C64C6F" w:rsidRPr="001F14B8">
        <w:rPr>
          <w:rFonts w:ascii="Times New Roman" w:hAnsi="Times New Roman"/>
          <w:sz w:val="28"/>
          <w:szCs w:val="28"/>
          <w:shd w:val="clear" w:color="auto" w:fill="FFFFFF"/>
        </w:rPr>
        <w:t>5</w:t>
      </w:r>
      <w:r w:rsidRPr="001F14B8">
        <w:rPr>
          <w:rFonts w:ascii="Times New Roman" w:hAnsi="Times New Roman"/>
          <w:sz w:val="28"/>
          <w:szCs w:val="28"/>
          <w:shd w:val="clear" w:color="auto" w:fill="FFFFFF"/>
        </w:rPr>
        <w:t>]</w:t>
      </w:r>
      <w:r w:rsidRPr="001F14B8">
        <w:rPr>
          <w:rFonts w:ascii="Times New Roman" w:hAnsi="Times New Roman"/>
          <w:bCs/>
          <w:sz w:val="28"/>
          <w:szCs w:val="28"/>
          <w:shd w:val="clear" w:color="auto" w:fill="FFFFFF"/>
        </w:rPr>
        <w:t>.</w:t>
      </w:r>
      <w:r w:rsidRPr="001F14B8">
        <w:rPr>
          <w:rFonts w:ascii="Times New Roman" w:hAnsi="Times New Roman"/>
          <w:sz w:val="28"/>
          <w:szCs w:val="28"/>
          <w:shd w:val="clear" w:color="auto" w:fill="FFFFFF"/>
        </w:rPr>
        <w:t xml:space="preserve"> </w:t>
      </w:r>
    </w:p>
    <w:p w14:paraId="4C861DC1"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iCs/>
          <w:sz w:val="28"/>
          <w:szCs w:val="28"/>
          <w:shd w:val="clear" w:color="auto" w:fill="FFFFFF"/>
          <w:lang w:eastAsia="ru-RU"/>
        </w:rPr>
        <w:t>В работе [8</w:t>
      </w:r>
      <w:r w:rsidR="00C64C6F" w:rsidRPr="001F14B8">
        <w:rPr>
          <w:rFonts w:ascii="Times New Roman" w:eastAsia="MS Mincho" w:hAnsi="Times New Roman"/>
          <w:iCs/>
          <w:sz w:val="28"/>
          <w:szCs w:val="28"/>
          <w:shd w:val="clear" w:color="auto" w:fill="FFFFFF"/>
          <w:lang w:eastAsia="ru-RU"/>
        </w:rPr>
        <w:t>6</w:t>
      </w:r>
      <w:r w:rsidRPr="001F14B8">
        <w:rPr>
          <w:rFonts w:ascii="Times New Roman" w:eastAsia="MS Mincho" w:hAnsi="Times New Roman"/>
          <w:iCs/>
          <w:sz w:val="28"/>
          <w:szCs w:val="28"/>
          <w:shd w:val="clear" w:color="auto" w:fill="FFFFFF"/>
          <w:lang w:eastAsia="ru-RU"/>
        </w:rPr>
        <w:t xml:space="preserve">] представлены данные об использовании микроорганизмов </w:t>
      </w:r>
      <w:proofErr w:type="spellStart"/>
      <w:r w:rsidRPr="001F14B8">
        <w:rPr>
          <w:rFonts w:ascii="Times New Roman" w:eastAsia="MS Mincho" w:hAnsi="Times New Roman"/>
          <w:i/>
          <w:iCs/>
          <w:sz w:val="28"/>
          <w:szCs w:val="28"/>
          <w:shd w:val="clear" w:color="auto" w:fill="FFFFFF"/>
          <w:lang w:eastAsia="ru-RU"/>
        </w:rPr>
        <w:t>Lactobacillus</w:t>
      </w:r>
      <w:proofErr w:type="spellEnd"/>
      <w:r w:rsidRPr="001F14B8">
        <w:rPr>
          <w:rFonts w:ascii="Times New Roman" w:eastAsia="MS Mincho" w:hAnsi="Times New Roman"/>
          <w:i/>
          <w:iCs/>
          <w:sz w:val="28"/>
          <w:szCs w:val="28"/>
          <w:shd w:val="clear" w:color="auto" w:fill="FFFFFF"/>
          <w:lang w:eastAsia="ru-RU"/>
        </w:rPr>
        <w:t xml:space="preserve"> </w:t>
      </w:r>
      <w:proofErr w:type="spellStart"/>
      <w:r w:rsidRPr="001F14B8">
        <w:rPr>
          <w:rFonts w:ascii="Times New Roman" w:eastAsia="MS Mincho" w:hAnsi="Times New Roman"/>
          <w:i/>
          <w:iCs/>
          <w:sz w:val="28"/>
          <w:szCs w:val="28"/>
          <w:shd w:val="clear" w:color="auto" w:fill="FFFFFF"/>
          <w:lang w:eastAsia="ru-RU"/>
        </w:rPr>
        <w:t>brevis</w:t>
      </w:r>
      <w:proofErr w:type="spellEnd"/>
      <w:r w:rsidRPr="001F14B8">
        <w:rPr>
          <w:rFonts w:ascii="Times New Roman" w:eastAsia="MS Mincho" w:hAnsi="Times New Roman"/>
          <w:i/>
          <w:iCs/>
          <w:sz w:val="28"/>
          <w:szCs w:val="28"/>
          <w:shd w:val="clear" w:color="auto" w:fill="FFFFFF"/>
          <w:lang w:eastAsia="ru-RU"/>
        </w:rPr>
        <w:t xml:space="preserve"> </w:t>
      </w:r>
      <w:proofErr w:type="spellStart"/>
      <w:r w:rsidRPr="001F14B8">
        <w:rPr>
          <w:rFonts w:ascii="Times New Roman" w:eastAsia="MS Mincho" w:hAnsi="Times New Roman"/>
          <w:iCs/>
          <w:sz w:val="28"/>
          <w:szCs w:val="28"/>
          <w:shd w:val="clear" w:color="auto" w:fill="FFFFFF"/>
          <w:lang w:eastAsia="ru-RU"/>
        </w:rPr>
        <w:t>subsp</w:t>
      </w:r>
      <w:proofErr w:type="spellEnd"/>
      <w:r w:rsidRPr="001F14B8">
        <w:rPr>
          <w:rFonts w:ascii="Times New Roman" w:eastAsia="MS Mincho" w:hAnsi="Times New Roman"/>
          <w:iCs/>
          <w:sz w:val="28"/>
          <w:szCs w:val="28"/>
          <w:shd w:val="clear" w:color="auto" w:fill="FFFFFF"/>
          <w:lang w:eastAsia="ru-RU"/>
        </w:rPr>
        <w:t xml:space="preserve">. </w:t>
      </w:r>
      <w:proofErr w:type="spellStart"/>
      <w:r w:rsidRPr="001F14B8">
        <w:rPr>
          <w:rFonts w:ascii="Times New Roman" w:eastAsia="MS Mincho" w:hAnsi="Times New Roman"/>
          <w:iCs/>
          <w:sz w:val="28"/>
          <w:szCs w:val="28"/>
          <w:shd w:val="clear" w:color="auto" w:fill="FFFFFF"/>
          <w:lang w:eastAsia="ru-RU"/>
        </w:rPr>
        <w:t>coagulans</w:t>
      </w:r>
      <w:proofErr w:type="spellEnd"/>
      <w:r w:rsidRPr="001F14B8">
        <w:rPr>
          <w:rFonts w:ascii="Times New Roman" w:eastAsia="MS Mincho" w:hAnsi="Times New Roman"/>
          <w:iCs/>
          <w:sz w:val="28"/>
          <w:szCs w:val="28"/>
          <w:shd w:val="clear" w:color="auto" w:fill="FFFFFF"/>
          <w:lang w:eastAsia="ru-RU"/>
        </w:rPr>
        <w:t xml:space="preserve">, известных под названием </w:t>
      </w:r>
      <w:proofErr w:type="spellStart"/>
      <w:r w:rsidRPr="001F14B8">
        <w:rPr>
          <w:rFonts w:ascii="Times New Roman" w:eastAsia="MS Mincho" w:hAnsi="Times New Roman"/>
          <w:iCs/>
          <w:sz w:val="28"/>
          <w:szCs w:val="28"/>
          <w:shd w:val="clear" w:color="auto" w:fill="FFFFFF"/>
          <w:lang w:eastAsia="ru-RU"/>
        </w:rPr>
        <w:t>Labre</w:t>
      </w:r>
      <w:proofErr w:type="spellEnd"/>
      <w:r w:rsidRPr="001F14B8">
        <w:rPr>
          <w:rFonts w:ascii="Times New Roman" w:eastAsia="MS Mincho" w:hAnsi="Times New Roman"/>
          <w:iCs/>
          <w:sz w:val="28"/>
          <w:szCs w:val="28"/>
          <w:shd w:val="clear" w:color="auto" w:fill="FFFFFF"/>
          <w:lang w:eastAsia="ru-RU"/>
        </w:rPr>
        <w:t xml:space="preserve">. Эти молочнокислые бактерии относятся к пробиотикам и были применены в качестве агента-переносчика для производства шоколада. </w:t>
      </w:r>
      <w:proofErr w:type="spellStart"/>
      <w:r w:rsidRPr="001F14B8">
        <w:rPr>
          <w:rFonts w:ascii="Times New Roman" w:eastAsia="MS Mincho" w:hAnsi="Times New Roman"/>
          <w:i/>
          <w:iCs/>
          <w:sz w:val="28"/>
          <w:szCs w:val="28"/>
          <w:shd w:val="clear" w:color="auto" w:fill="FFFFFF"/>
          <w:lang w:eastAsia="ru-RU"/>
        </w:rPr>
        <w:t>Labre</w:t>
      </w:r>
      <w:proofErr w:type="spellEnd"/>
      <w:r w:rsidRPr="001F14B8">
        <w:rPr>
          <w:rFonts w:ascii="Times New Roman" w:eastAsia="MS Mincho" w:hAnsi="Times New Roman"/>
          <w:sz w:val="28"/>
          <w:szCs w:val="28"/>
          <w:shd w:val="clear" w:color="auto" w:fill="FFFFFF"/>
          <w:lang w:eastAsia="ru-RU"/>
        </w:rPr>
        <w:t xml:space="preserve"> эффективен при улучшении иммунной системы за счет стимуляции выработки интерферона-α и повышения активности естественных клеток-киллеров (NK), помогает при синдроме раздраженного кишечника, снижает риск заражения детей во время сезона гриппа, активирует доступность </w:t>
      </w:r>
      <w:proofErr w:type="spellStart"/>
      <w:r w:rsidRPr="001F14B8">
        <w:rPr>
          <w:rFonts w:ascii="Times New Roman" w:eastAsia="MS Mincho" w:hAnsi="Times New Roman"/>
          <w:sz w:val="28"/>
          <w:szCs w:val="28"/>
          <w:shd w:val="clear" w:color="auto" w:fill="FFFFFF"/>
          <w:lang w:eastAsia="ru-RU"/>
        </w:rPr>
        <w:t>флаваноидов</w:t>
      </w:r>
      <w:proofErr w:type="spellEnd"/>
      <w:r w:rsidRPr="001F14B8">
        <w:rPr>
          <w:rFonts w:ascii="Times New Roman" w:eastAsia="MS Mincho" w:hAnsi="Times New Roman"/>
          <w:sz w:val="28"/>
          <w:szCs w:val="28"/>
          <w:shd w:val="clear" w:color="auto" w:fill="FFFFFF"/>
          <w:lang w:eastAsia="ru-RU"/>
        </w:rPr>
        <w:t xml:space="preserve"> лекарственных трав. Однако при пероральном приеме молочнокислые бактерии повреждаются желудочно-кишечными стрессами, и их жизнеспособность в кишечнике резко снижается. Молочнокислые бактерии обычно употребляют с йогуртами и напитками, но они легко подвергаются воздействию желудочной кислоты. В этом случае </w:t>
      </w:r>
      <w:proofErr w:type="spellStart"/>
      <w:r w:rsidRPr="001F14B8">
        <w:rPr>
          <w:rFonts w:ascii="Times New Roman" w:eastAsia="MS Mincho" w:hAnsi="Times New Roman"/>
          <w:sz w:val="28"/>
          <w:szCs w:val="28"/>
          <w:shd w:val="clear" w:color="auto" w:fill="FFFFFF"/>
          <w:lang w:eastAsia="ru-RU"/>
        </w:rPr>
        <w:t>пробиотические</w:t>
      </w:r>
      <w:proofErr w:type="spellEnd"/>
      <w:r w:rsidRPr="001F14B8">
        <w:rPr>
          <w:rFonts w:ascii="Times New Roman" w:eastAsia="MS Mincho" w:hAnsi="Times New Roman"/>
          <w:sz w:val="28"/>
          <w:szCs w:val="28"/>
          <w:shd w:val="clear" w:color="auto" w:fill="FFFFFF"/>
          <w:lang w:eastAsia="ru-RU"/>
        </w:rPr>
        <w:t xml:space="preserve"> эффекты могут не проявляться адекватно в </w:t>
      </w:r>
      <w:r w:rsidRPr="001F14B8">
        <w:rPr>
          <w:rFonts w:ascii="Times New Roman" w:eastAsia="MS Mincho" w:hAnsi="Times New Roman"/>
          <w:sz w:val="28"/>
          <w:szCs w:val="28"/>
          <w:shd w:val="clear" w:color="auto" w:fill="FFFFFF"/>
          <w:lang w:eastAsia="ru-RU"/>
        </w:rPr>
        <w:lastRenderedPageBreak/>
        <w:t xml:space="preserve">кишечнике. Важно доставлять живые бактерии в кишечник для поддержания активности используемых пробиотиков. Кислотный стресс в желудке является одной из основных причин дезактивации живых бактерий. Ученые оценили метод улучшения кислотоустойчивости </w:t>
      </w:r>
      <w:proofErr w:type="spellStart"/>
      <w:r w:rsidRPr="001F14B8">
        <w:rPr>
          <w:rFonts w:ascii="Times New Roman" w:eastAsia="MS Mincho" w:hAnsi="Times New Roman"/>
          <w:sz w:val="28"/>
          <w:szCs w:val="28"/>
          <w:shd w:val="clear" w:color="auto" w:fill="FFFFFF"/>
          <w:lang w:eastAsia="ru-RU"/>
        </w:rPr>
        <w:t>пробиотических</w:t>
      </w:r>
      <w:proofErr w:type="spellEnd"/>
      <w:r w:rsidRPr="001F14B8">
        <w:rPr>
          <w:rFonts w:ascii="Times New Roman" w:eastAsia="MS Mincho" w:hAnsi="Times New Roman"/>
          <w:sz w:val="28"/>
          <w:szCs w:val="28"/>
          <w:shd w:val="clear" w:color="auto" w:fill="FFFFFF"/>
          <w:lang w:eastAsia="ru-RU"/>
        </w:rPr>
        <w:t xml:space="preserve"> бактерий путем покрытия их шоколадом. Обработка шоколада оказалась эффективным способом доставки пробиотиков в жизнеспособную форму в кишечник. Было обнаружено, что пробиотики в шоколаде более устойчивы к желудочному соку, это в свою очередь помогает колонизации </w:t>
      </w:r>
      <w:proofErr w:type="spellStart"/>
      <w:r w:rsidRPr="001F14B8">
        <w:rPr>
          <w:rFonts w:ascii="Times New Roman" w:eastAsia="MS Mincho" w:hAnsi="Times New Roman"/>
          <w:sz w:val="28"/>
          <w:szCs w:val="28"/>
          <w:shd w:val="clear" w:color="auto" w:fill="FFFFFF"/>
          <w:lang w:eastAsia="ru-RU"/>
        </w:rPr>
        <w:t>прорбиотического</w:t>
      </w:r>
      <w:proofErr w:type="spellEnd"/>
      <w:r w:rsidRPr="001F14B8">
        <w:rPr>
          <w:rFonts w:ascii="Times New Roman" w:eastAsia="MS Mincho" w:hAnsi="Times New Roman"/>
          <w:sz w:val="28"/>
          <w:szCs w:val="28"/>
          <w:shd w:val="clear" w:color="auto" w:fill="FFFFFF"/>
          <w:lang w:eastAsia="ru-RU"/>
        </w:rPr>
        <w:t xml:space="preserve"> микроорганизма в кишечнике.</w:t>
      </w:r>
    </w:p>
    <w:p w14:paraId="50304BF4" w14:textId="77777777" w:rsidR="00C23767" w:rsidRPr="001F14B8" w:rsidRDefault="00C23767" w:rsidP="0000093C">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eastAsia="MS Mincho" w:hAnsi="Times New Roman"/>
          <w:sz w:val="28"/>
          <w:szCs w:val="28"/>
          <w:shd w:val="clear" w:color="auto" w:fill="FFFFFF"/>
          <w:lang w:eastAsia="ru-RU"/>
        </w:rPr>
        <w:t xml:space="preserve">Резюмируя, можно сказать, что научные достижения, основанные на литературных данных, предоставляют многообещающие перспективы в области выявления новых штаммов молочнокислых бактерий, обладающих способностью продуцировать необходимые биоактивные вещества. В свою очередь, это открывает перспективы для применения их особенного метаболизма в биотехнологии. Кроме того, современная тенденция питания требует создания иммуностимулирующих кондитерских изделий от производителей, один из путей которых обоснован применением </w:t>
      </w:r>
      <w:proofErr w:type="spellStart"/>
      <w:r w:rsidRPr="001F14B8">
        <w:rPr>
          <w:rFonts w:ascii="Times New Roman" w:eastAsia="MS Mincho" w:hAnsi="Times New Roman"/>
          <w:sz w:val="28"/>
          <w:szCs w:val="28"/>
          <w:shd w:val="clear" w:color="auto" w:fill="FFFFFF"/>
          <w:lang w:eastAsia="ru-RU"/>
        </w:rPr>
        <w:t>пробиотических</w:t>
      </w:r>
      <w:proofErr w:type="spellEnd"/>
      <w:r w:rsidRPr="001F14B8">
        <w:rPr>
          <w:rFonts w:ascii="Times New Roman" w:eastAsia="MS Mincho" w:hAnsi="Times New Roman"/>
          <w:sz w:val="28"/>
          <w:szCs w:val="28"/>
          <w:shd w:val="clear" w:color="auto" w:fill="FFFFFF"/>
          <w:lang w:eastAsia="ru-RU"/>
        </w:rPr>
        <w:t xml:space="preserve"> микроорганизмов.</w:t>
      </w:r>
    </w:p>
    <w:p w14:paraId="67DEBD7C" w14:textId="77777777" w:rsidR="00CA282E" w:rsidRPr="001F14B8" w:rsidRDefault="00CA282E" w:rsidP="0007546B">
      <w:pPr>
        <w:pStyle w:val="3"/>
        <w:ind w:firstLine="709"/>
        <w:rPr>
          <w:rFonts w:eastAsia="MS Mincho"/>
          <w:bCs w:val="0"/>
          <w:shd w:val="clear" w:color="auto" w:fill="FFFFFF"/>
          <w:lang w:eastAsia="ru-RU"/>
        </w:rPr>
      </w:pPr>
      <w:bookmarkStart w:id="25" w:name="_Toc156298372"/>
    </w:p>
    <w:p w14:paraId="671822D3" w14:textId="77777777" w:rsidR="0053290C" w:rsidRPr="001F14B8" w:rsidRDefault="0053290C" w:rsidP="0007546B">
      <w:pPr>
        <w:pStyle w:val="3"/>
        <w:ind w:firstLine="709"/>
        <w:rPr>
          <w:rFonts w:eastAsia="MS Mincho"/>
          <w:bCs w:val="0"/>
          <w:shd w:val="clear" w:color="auto" w:fill="FFFFFF"/>
          <w:lang w:eastAsia="ru-RU"/>
        </w:rPr>
      </w:pPr>
      <w:r w:rsidRPr="001F14B8">
        <w:rPr>
          <w:rFonts w:eastAsia="MS Mincho"/>
          <w:bCs w:val="0"/>
          <w:shd w:val="clear" w:color="auto" w:fill="FFFFFF"/>
          <w:lang w:eastAsia="ru-RU"/>
        </w:rPr>
        <w:t>1.</w:t>
      </w:r>
      <w:r w:rsidR="00347318" w:rsidRPr="001F14B8">
        <w:rPr>
          <w:rFonts w:eastAsia="MS Mincho"/>
          <w:bCs w:val="0"/>
          <w:shd w:val="clear" w:color="auto" w:fill="FFFFFF"/>
          <w:lang w:eastAsia="ru-RU"/>
        </w:rPr>
        <w:t>5</w:t>
      </w:r>
      <w:r w:rsidRPr="001F14B8">
        <w:rPr>
          <w:rFonts w:eastAsia="MS Mincho"/>
          <w:bCs w:val="0"/>
          <w:shd w:val="clear" w:color="auto" w:fill="FFFFFF"/>
          <w:lang w:eastAsia="ru-RU"/>
        </w:rPr>
        <w:t>.</w:t>
      </w:r>
      <w:r w:rsidR="00347318" w:rsidRPr="001F14B8">
        <w:rPr>
          <w:rFonts w:eastAsia="MS Mincho"/>
          <w:bCs w:val="0"/>
          <w:shd w:val="clear" w:color="auto" w:fill="FFFFFF"/>
          <w:lang w:eastAsia="ru-RU"/>
        </w:rPr>
        <w:t>4</w:t>
      </w:r>
      <w:r w:rsidRPr="001F14B8">
        <w:rPr>
          <w:rFonts w:eastAsia="MS Mincho"/>
          <w:bCs w:val="0"/>
          <w:shd w:val="clear" w:color="auto" w:fill="FFFFFF"/>
          <w:lang w:eastAsia="ru-RU"/>
        </w:rPr>
        <w:t xml:space="preserve"> Дополнительное сырье</w:t>
      </w:r>
      <w:bookmarkEnd w:id="25"/>
    </w:p>
    <w:p w14:paraId="23FCDE42" w14:textId="77777777" w:rsidR="0053290C" w:rsidRPr="001F14B8" w:rsidRDefault="0053290C" w:rsidP="00560F57">
      <w:pPr>
        <w:spacing w:after="0" w:line="240" w:lineRule="auto"/>
        <w:ind w:firstLine="709"/>
        <w:contextualSpacing/>
        <w:jc w:val="both"/>
        <w:rPr>
          <w:rFonts w:ascii="Times New Roman" w:eastAsia="Times New Roman" w:hAnsi="Times New Roman"/>
          <w:sz w:val="28"/>
          <w:szCs w:val="28"/>
          <w:lang w:val="kk-KZ"/>
        </w:rPr>
      </w:pPr>
      <w:r w:rsidRPr="001F14B8">
        <w:rPr>
          <w:rFonts w:ascii="Times New Roman" w:eastAsia="Times New Roman" w:hAnsi="Times New Roman"/>
          <w:b/>
          <w:sz w:val="28"/>
          <w:szCs w:val="28"/>
        </w:rPr>
        <w:t>Желатин</w:t>
      </w:r>
      <w:r w:rsidRPr="001F14B8">
        <w:rPr>
          <w:rFonts w:ascii="Times New Roman" w:eastAsia="Times New Roman" w:hAnsi="Times New Roman"/>
          <w:sz w:val="28"/>
          <w:szCs w:val="28"/>
        </w:rPr>
        <w:t xml:space="preserve"> – натуральный загуститель, </w:t>
      </w:r>
      <w:proofErr w:type="spellStart"/>
      <w:r w:rsidRPr="001F14B8">
        <w:rPr>
          <w:rFonts w:ascii="Times New Roman" w:eastAsia="Times New Roman" w:hAnsi="Times New Roman"/>
          <w:sz w:val="28"/>
          <w:szCs w:val="28"/>
        </w:rPr>
        <w:t>желеобразователь</w:t>
      </w:r>
      <w:proofErr w:type="spellEnd"/>
      <w:r w:rsidRPr="001F14B8">
        <w:rPr>
          <w:rFonts w:ascii="Times New Roman" w:eastAsia="Times New Roman" w:hAnsi="Times New Roman"/>
          <w:sz w:val="28"/>
          <w:szCs w:val="28"/>
        </w:rPr>
        <w:t>, пенообразователь, питательное вещество</w:t>
      </w:r>
      <w:r w:rsidRPr="001F14B8">
        <w:rPr>
          <w:rFonts w:ascii="Times New Roman" w:eastAsia="Times New Roman" w:hAnsi="Times New Roman"/>
          <w:sz w:val="28"/>
          <w:szCs w:val="28"/>
          <w:lang w:val="kk-KZ"/>
        </w:rPr>
        <w:t>, осветлитель, носитель. Белок с необычайно высоким содержанием редкой аминокислоты гидроксипролина – 13-15%. Молекулярная масса 50000-300000. Желатин входит в</w:t>
      </w:r>
      <w:r w:rsidR="00624E54" w:rsidRPr="001F14B8">
        <w:rPr>
          <w:rFonts w:ascii="Times New Roman" w:eastAsia="Times New Roman" w:hAnsi="Times New Roman"/>
          <w:sz w:val="28"/>
          <w:szCs w:val="28"/>
          <w:lang w:val="kk-KZ"/>
        </w:rPr>
        <w:t xml:space="preserve"> </w:t>
      </w:r>
      <w:r w:rsidRPr="001F14B8">
        <w:rPr>
          <w:rFonts w:ascii="Times New Roman" w:eastAsia="Times New Roman" w:hAnsi="Times New Roman"/>
          <w:sz w:val="28"/>
          <w:szCs w:val="28"/>
          <w:lang w:val="kk-KZ"/>
        </w:rPr>
        <w:t>состав животного белка соединительных тканей ко</w:t>
      </w:r>
      <w:r w:rsidR="00624E54" w:rsidRPr="001F14B8">
        <w:rPr>
          <w:rFonts w:ascii="Times New Roman" w:eastAsia="Times New Roman" w:hAnsi="Times New Roman"/>
          <w:sz w:val="28"/>
          <w:szCs w:val="28"/>
          <w:lang w:val="kk-KZ"/>
        </w:rPr>
        <w:t>л</w:t>
      </w:r>
      <w:r w:rsidRPr="001F14B8">
        <w:rPr>
          <w:rFonts w:ascii="Times New Roman" w:eastAsia="Times New Roman" w:hAnsi="Times New Roman"/>
          <w:sz w:val="28"/>
          <w:szCs w:val="28"/>
          <w:lang w:val="kk-KZ"/>
        </w:rPr>
        <w:t>лагена. Белый слегка желтый порошок, гранулы или крупинки, прозрачные пластинки без постороннего запаха со вкусом пресного бульона. Прочность студня желатина пищевого качества определяется по Блуму или Валенту.</w:t>
      </w:r>
    </w:p>
    <w:p w14:paraId="36E74924" w14:textId="77777777" w:rsidR="0053290C" w:rsidRPr="001F14B8" w:rsidRDefault="0053290C" w:rsidP="00560F57">
      <w:pPr>
        <w:spacing w:after="0" w:line="240" w:lineRule="auto"/>
        <w:ind w:firstLine="709"/>
        <w:contextualSpacing/>
        <w:jc w:val="both"/>
        <w:rPr>
          <w:rFonts w:ascii="Times New Roman" w:eastAsia="Times New Roman" w:hAnsi="Times New Roman"/>
          <w:sz w:val="28"/>
          <w:szCs w:val="28"/>
          <w:lang w:val="kk-KZ"/>
        </w:rPr>
      </w:pPr>
      <w:r w:rsidRPr="001F14B8">
        <w:rPr>
          <w:rFonts w:ascii="Times New Roman" w:eastAsia="Times New Roman" w:hAnsi="Times New Roman"/>
          <w:sz w:val="28"/>
          <w:szCs w:val="28"/>
          <w:lang w:val="kk-KZ"/>
        </w:rPr>
        <w:t>Прочность:</w:t>
      </w:r>
    </w:p>
    <w:p w14:paraId="61EDC8A3" w14:textId="77777777" w:rsidR="0053290C" w:rsidRPr="001F14B8" w:rsidRDefault="0053290C" w:rsidP="00560F57">
      <w:pPr>
        <w:spacing w:after="0" w:line="240" w:lineRule="auto"/>
        <w:ind w:firstLine="709"/>
        <w:contextualSpacing/>
        <w:jc w:val="both"/>
        <w:rPr>
          <w:rFonts w:ascii="Times New Roman" w:eastAsia="Times New Roman" w:hAnsi="Times New Roman"/>
          <w:sz w:val="28"/>
          <w:szCs w:val="28"/>
          <w:lang w:val="kk-KZ"/>
        </w:rPr>
      </w:pPr>
      <w:r w:rsidRPr="001F14B8">
        <w:rPr>
          <w:rFonts w:ascii="Times New Roman" w:eastAsia="Times New Roman" w:hAnsi="Times New Roman"/>
          <w:sz w:val="28"/>
          <w:szCs w:val="28"/>
          <w:lang w:val="kk-KZ"/>
        </w:rPr>
        <w:t>по</w:t>
      </w:r>
      <w:r w:rsidR="00ED2E2A" w:rsidRPr="001F14B8">
        <w:rPr>
          <w:rFonts w:ascii="Times New Roman" w:eastAsia="Times New Roman" w:hAnsi="Times New Roman"/>
          <w:sz w:val="28"/>
          <w:szCs w:val="28"/>
          <w:lang w:val="kk-KZ"/>
        </w:rPr>
        <w:t xml:space="preserve"> </w:t>
      </w:r>
      <w:r w:rsidRPr="001F14B8">
        <w:rPr>
          <w:rFonts w:ascii="Times New Roman" w:eastAsia="Times New Roman" w:hAnsi="Times New Roman"/>
          <w:sz w:val="28"/>
          <w:szCs w:val="28"/>
          <w:lang w:val="kk-KZ"/>
        </w:rPr>
        <w:t>Блуму, г/см</w:t>
      </w:r>
      <w:r w:rsidRPr="001F14B8">
        <w:rPr>
          <w:rFonts w:ascii="Times New Roman" w:eastAsia="Times New Roman" w:hAnsi="Times New Roman"/>
          <w:sz w:val="28"/>
          <w:szCs w:val="28"/>
          <w:vertAlign w:val="superscript"/>
          <w:lang w:val="kk-KZ"/>
        </w:rPr>
        <w:t>3</w:t>
      </w:r>
      <w:r w:rsidR="00ED2E2A" w:rsidRPr="001F14B8">
        <w:rPr>
          <w:rFonts w:ascii="Times New Roman" w:eastAsia="Times New Roman" w:hAnsi="Times New Roman"/>
          <w:sz w:val="28"/>
          <w:szCs w:val="28"/>
          <w:lang w:val="kk-KZ"/>
        </w:rPr>
        <w:t xml:space="preserve">   </w:t>
      </w:r>
      <w:r w:rsidRPr="001F14B8">
        <w:rPr>
          <w:rFonts w:ascii="Times New Roman" w:eastAsia="Times New Roman" w:hAnsi="Times New Roman"/>
          <w:sz w:val="28"/>
          <w:szCs w:val="28"/>
          <w:lang w:val="kk-KZ"/>
        </w:rPr>
        <w:t xml:space="preserve"> </w:t>
      </w:r>
      <w:r w:rsidR="00ED2E2A" w:rsidRPr="001F14B8">
        <w:rPr>
          <w:rFonts w:ascii="Times New Roman" w:eastAsia="Times New Roman" w:hAnsi="Times New Roman"/>
          <w:sz w:val="28"/>
          <w:szCs w:val="28"/>
          <w:lang w:val="kk-KZ"/>
        </w:rPr>
        <w:t xml:space="preserve">                                                     </w:t>
      </w:r>
      <w:r w:rsidRPr="001F14B8">
        <w:rPr>
          <w:rFonts w:ascii="Times New Roman" w:eastAsia="Times New Roman" w:hAnsi="Times New Roman"/>
          <w:sz w:val="28"/>
          <w:szCs w:val="28"/>
          <w:lang w:val="kk-KZ"/>
        </w:rPr>
        <w:t>по Валенту, г</w:t>
      </w:r>
    </w:p>
    <w:p w14:paraId="7A36F7E4" w14:textId="77777777" w:rsidR="0053290C" w:rsidRPr="001F14B8" w:rsidRDefault="0053290C" w:rsidP="00560F57">
      <w:pPr>
        <w:spacing w:after="0" w:line="240" w:lineRule="auto"/>
        <w:ind w:firstLine="709"/>
        <w:contextualSpacing/>
        <w:jc w:val="both"/>
        <w:rPr>
          <w:rFonts w:ascii="Times New Roman" w:eastAsia="Times New Roman" w:hAnsi="Times New Roman"/>
          <w:sz w:val="28"/>
          <w:szCs w:val="28"/>
          <w:lang w:val="kk-KZ"/>
        </w:rPr>
      </w:pPr>
      <w:r w:rsidRPr="001F14B8">
        <w:rPr>
          <w:rFonts w:ascii="Times New Roman" w:eastAsia="Times New Roman" w:hAnsi="Times New Roman"/>
          <w:sz w:val="28"/>
          <w:szCs w:val="28"/>
          <w:lang w:val="kk-KZ"/>
        </w:rPr>
        <w:t>150</w:t>
      </w:r>
      <w:r w:rsidR="00ED2E2A" w:rsidRPr="001F14B8">
        <w:rPr>
          <w:rFonts w:ascii="Times New Roman" w:eastAsia="Times New Roman" w:hAnsi="Times New Roman"/>
          <w:sz w:val="28"/>
          <w:szCs w:val="28"/>
          <w:lang w:val="kk-KZ"/>
        </w:rPr>
        <w:t xml:space="preserve"> </w:t>
      </w:r>
      <w:r w:rsidRPr="001F14B8">
        <w:rPr>
          <w:rFonts w:ascii="Times New Roman" w:eastAsia="Times New Roman" w:hAnsi="Times New Roman"/>
          <w:sz w:val="28"/>
          <w:szCs w:val="28"/>
          <w:lang w:val="kk-KZ"/>
        </w:rPr>
        <w:t>.................................................................................. 500</w:t>
      </w:r>
    </w:p>
    <w:p w14:paraId="29D0EE80" w14:textId="77777777" w:rsidR="0053290C" w:rsidRPr="001F14B8" w:rsidRDefault="0053290C" w:rsidP="00560F57">
      <w:pPr>
        <w:spacing w:after="0" w:line="240" w:lineRule="auto"/>
        <w:ind w:firstLine="709"/>
        <w:contextualSpacing/>
        <w:jc w:val="both"/>
        <w:rPr>
          <w:rFonts w:ascii="Times New Roman" w:eastAsia="Times New Roman" w:hAnsi="Times New Roman"/>
          <w:sz w:val="28"/>
          <w:szCs w:val="28"/>
          <w:lang w:val="kk-KZ"/>
        </w:rPr>
      </w:pPr>
      <w:r w:rsidRPr="001F14B8">
        <w:rPr>
          <w:rFonts w:ascii="Times New Roman" w:eastAsia="Times New Roman" w:hAnsi="Times New Roman"/>
          <w:sz w:val="28"/>
          <w:szCs w:val="28"/>
          <w:lang w:val="kk-KZ"/>
        </w:rPr>
        <w:t>200</w:t>
      </w:r>
      <w:r w:rsidR="00ED2E2A" w:rsidRPr="001F14B8">
        <w:rPr>
          <w:rFonts w:ascii="Times New Roman" w:eastAsia="Times New Roman" w:hAnsi="Times New Roman"/>
          <w:sz w:val="28"/>
          <w:szCs w:val="28"/>
          <w:lang w:val="kk-KZ"/>
        </w:rPr>
        <w:t xml:space="preserve"> </w:t>
      </w:r>
      <w:r w:rsidRPr="001F14B8">
        <w:rPr>
          <w:rFonts w:ascii="Times New Roman" w:eastAsia="Times New Roman" w:hAnsi="Times New Roman"/>
          <w:sz w:val="28"/>
          <w:szCs w:val="28"/>
          <w:lang w:val="kk-KZ"/>
        </w:rPr>
        <w:t>.................................................................................. 800</w:t>
      </w:r>
    </w:p>
    <w:p w14:paraId="4F5A63F7" w14:textId="77777777" w:rsidR="0053290C" w:rsidRPr="001F14B8" w:rsidRDefault="0053290C" w:rsidP="00560F57">
      <w:pPr>
        <w:spacing w:after="0" w:line="240" w:lineRule="auto"/>
        <w:ind w:firstLine="709"/>
        <w:contextualSpacing/>
        <w:jc w:val="both"/>
        <w:rPr>
          <w:rFonts w:ascii="Times New Roman" w:eastAsia="Times New Roman" w:hAnsi="Times New Roman"/>
          <w:sz w:val="28"/>
          <w:szCs w:val="28"/>
          <w:lang w:val="kk-KZ"/>
        </w:rPr>
      </w:pPr>
      <w:r w:rsidRPr="001F14B8">
        <w:rPr>
          <w:rFonts w:ascii="Times New Roman" w:eastAsia="Times New Roman" w:hAnsi="Times New Roman"/>
          <w:sz w:val="28"/>
          <w:szCs w:val="28"/>
          <w:lang w:val="kk-KZ"/>
        </w:rPr>
        <w:t>250</w:t>
      </w:r>
      <w:r w:rsidR="00ED2E2A" w:rsidRPr="001F14B8">
        <w:rPr>
          <w:rFonts w:ascii="Times New Roman" w:eastAsia="Times New Roman" w:hAnsi="Times New Roman"/>
          <w:sz w:val="28"/>
          <w:szCs w:val="28"/>
          <w:lang w:val="kk-KZ"/>
        </w:rPr>
        <w:t xml:space="preserve"> </w:t>
      </w:r>
      <w:r w:rsidRPr="001F14B8">
        <w:rPr>
          <w:rFonts w:ascii="Times New Roman" w:eastAsia="Times New Roman" w:hAnsi="Times New Roman"/>
          <w:sz w:val="28"/>
          <w:szCs w:val="28"/>
          <w:lang w:val="kk-KZ"/>
        </w:rPr>
        <w:t>.................................................................................. 1100</w:t>
      </w:r>
    </w:p>
    <w:p w14:paraId="59B9CECC" w14:textId="77777777" w:rsidR="0053290C" w:rsidRPr="001F14B8" w:rsidRDefault="0053290C" w:rsidP="00560F57">
      <w:pPr>
        <w:spacing w:after="0" w:line="240" w:lineRule="auto"/>
        <w:ind w:firstLine="709"/>
        <w:contextualSpacing/>
        <w:jc w:val="both"/>
        <w:rPr>
          <w:rFonts w:ascii="Times New Roman" w:eastAsia="Times New Roman" w:hAnsi="Times New Roman"/>
          <w:sz w:val="28"/>
          <w:szCs w:val="28"/>
          <w:lang w:val="kk-KZ"/>
        </w:rPr>
      </w:pPr>
      <w:r w:rsidRPr="001F14B8">
        <w:rPr>
          <w:rFonts w:ascii="Times New Roman" w:eastAsia="Times New Roman" w:hAnsi="Times New Roman"/>
          <w:sz w:val="28"/>
          <w:szCs w:val="28"/>
          <w:lang w:val="kk-KZ"/>
        </w:rPr>
        <w:t>280</w:t>
      </w:r>
      <w:r w:rsidR="00ED2E2A" w:rsidRPr="001F14B8">
        <w:rPr>
          <w:rFonts w:ascii="Times New Roman" w:eastAsia="Times New Roman" w:hAnsi="Times New Roman"/>
          <w:sz w:val="28"/>
          <w:szCs w:val="28"/>
          <w:lang w:val="kk-KZ"/>
        </w:rPr>
        <w:t xml:space="preserve"> </w:t>
      </w:r>
      <w:r w:rsidRPr="001F14B8">
        <w:rPr>
          <w:rFonts w:ascii="Times New Roman" w:eastAsia="Times New Roman" w:hAnsi="Times New Roman"/>
          <w:sz w:val="28"/>
          <w:szCs w:val="28"/>
          <w:lang w:val="kk-KZ"/>
        </w:rPr>
        <w:t>.................................................................................. 1300</w:t>
      </w:r>
    </w:p>
    <w:p w14:paraId="483F60AB" w14:textId="77777777" w:rsidR="0053290C" w:rsidRPr="001F14B8" w:rsidRDefault="0053290C" w:rsidP="00560F57">
      <w:pPr>
        <w:spacing w:after="0" w:line="240" w:lineRule="auto"/>
        <w:ind w:firstLine="709"/>
        <w:contextualSpacing/>
        <w:jc w:val="both"/>
        <w:rPr>
          <w:rFonts w:ascii="Times New Roman" w:eastAsia="Times New Roman" w:hAnsi="Times New Roman"/>
          <w:sz w:val="28"/>
          <w:szCs w:val="28"/>
          <w:lang w:val="kk-KZ"/>
        </w:rPr>
      </w:pPr>
    </w:p>
    <w:p w14:paraId="426C63ED" w14:textId="77777777" w:rsidR="0053290C" w:rsidRPr="001F14B8" w:rsidRDefault="005D7426" w:rsidP="00560F57">
      <w:pPr>
        <w:spacing w:after="0" w:line="240" w:lineRule="auto"/>
        <w:ind w:firstLine="709"/>
        <w:contextualSpacing/>
        <w:jc w:val="both"/>
        <w:rPr>
          <w:rFonts w:ascii="Times New Roman" w:eastAsia="Times New Roman" w:hAnsi="Times New Roman"/>
          <w:sz w:val="28"/>
          <w:szCs w:val="28"/>
        </w:rPr>
      </w:pPr>
      <w:r w:rsidRPr="001F14B8">
        <w:rPr>
          <w:rFonts w:ascii="Times New Roman" w:eastAsia="Times New Roman" w:hAnsi="Times New Roman"/>
          <w:sz w:val="28"/>
          <w:szCs w:val="28"/>
          <w:shd w:val="clear" w:color="auto" w:fill="FFFFFF"/>
        </w:rPr>
        <w:t xml:space="preserve">Желатины разделяют по Блюм и МАШ в зависимости от этих показателей мы получаем </w:t>
      </w:r>
      <w:r w:rsidR="005960BD" w:rsidRPr="001F14B8">
        <w:rPr>
          <w:rFonts w:ascii="Times New Roman" w:eastAsia="Times New Roman" w:hAnsi="Times New Roman"/>
          <w:sz w:val="28"/>
          <w:szCs w:val="28"/>
          <w:shd w:val="clear" w:color="auto" w:fill="FFFFFF"/>
        </w:rPr>
        <w:t xml:space="preserve">необходимый по структуре конечный продукт. Желатины очень подвержены влиянию </w:t>
      </w:r>
      <w:proofErr w:type="spellStart"/>
      <w:r w:rsidR="005960BD" w:rsidRPr="001F14B8">
        <w:rPr>
          <w:rFonts w:ascii="Times New Roman" w:eastAsia="Times New Roman" w:hAnsi="Times New Roman"/>
          <w:sz w:val="28"/>
          <w:szCs w:val="28"/>
          <w:shd w:val="clear" w:color="auto" w:fill="FFFFFF"/>
        </w:rPr>
        <w:t>темпертуры</w:t>
      </w:r>
      <w:proofErr w:type="spellEnd"/>
      <w:r w:rsidR="005960BD" w:rsidRPr="001F14B8">
        <w:rPr>
          <w:rFonts w:ascii="Times New Roman" w:eastAsia="Times New Roman" w:hAnsi="Times New Roman"/>
          <w:sz w:val="28"/>
          <w:szCs w:val="28"/>
          <w:shd w:val="clear" w:color="auto" w:fill="FFFFFF"/>
        </w:rPr>
        <w:t xml:space="preserve"> и солей. Например, при температуре 35</w:t>
      </w:r>
      <w:r w:rsidR="005960BD" w:rsidRPr="001F14B8">
        <w:rPr>
          <w:rFonts w:ascii="Times New Roman" w:eastAsia="Times New Roman" w:hAnsi="Times New Roman"/>
          <w:sz w:val="28"/>
          <w:szCs w:val="28"/>
          <w:shd w:val="clear" w:color="auto" w:fill="FFFFFF"/>
          <w:vertAlign w:val="superscript"/>
        </w:rPr>
        <w:t>0</w:t>
      </w:r>
      <w:r w:rsidR="005960BD" w:rsidRPr="001F14B8">
        <w:rPr>
          <w:rFonts w:ascii="Times New Roman" w:eastAsia="Times New Roman" w:hAnsi="Times New Roman"/>
          <w:sz w:val="28"/>
          <w:szCs w:val="28"/>
          <w:shd w:val="clear" w:color="auto" w:fill="FFFFFF"/>
        </w:rPr>
        <w:t xml:space="preserve">С и выше мармеладное изделие будет терять свою форму и реологические свойства готовой конфеты могут стать похожими на джем. Так же для желатина очень важно количество присутствующих солей в рецептурном составе, </w:t>
      </w:r>
      <w:proofErr w:type="gramStart"/>
      <w:r w:rsidR="005960BD" w:rsidRPr="001F14B8">
        <w:rPr>
          <w:rFonts w:ascii="Times New Roman" w:eastAsia="Times New Roman" w:hAnsi="Times New Roman"/>
          <w:sz w:val="28"/>
          <w:szCs w:val="28"/>
          <w:shd w:val="clear" w:color="auto" w:fill="FFFFFF"/>
        </w:rPr>
        <w:t>если например</w:t>
      </w:r>
      <w:proofErr w:type="gramEnd"/>
      <w:r w:rsidR="005960BD" w:rsidRPr="001F14B8">
        <w:rPr>
          <w:rFonts w:ascii="Times New Roman" w:eastAsia="Times New Roman" w:hAnsi="Times New Roman"/>
          <w:sz w:val="28"/>
          <w:szCs w:val="28"/>
          <w:shd w:val="clear" w:color="auto" w:fill="FFFFFF"/>
        </w:rPr>
        <w:t xml:space="preserve"> пектин реагирует на соли в положительном направлении и образует </w:t>
      </w:r>
      <w:proofErr w:type="spellStart"/>
      <w:r w:rsidR="005960BD" w:rsidRPr="001F14B8">
        <w:rPr>
          <w:rFonts w:ascii="Times New Roman" w:eastAsia="Times New Roman" w:hAnsi="Times New Roman"/>
          <w:sz w:val="28"/>
          <w:szCs w:val="28"/>
          <w:shd w:val="clear" w:color="auto" w:fill="FFFFFF"/>
        </w:rPr>
        <w:t>блее</w:t>
      </w:r>
      <w:proofErr w:type="spellEnd"/>
      <w:r w:rsidR="005960BD" w:rsidRPr="001F14B8">
        <w:rPr>
          <w:rFonts w:ascii="Times New Roman" w:eastAsia="Times New Roman" w:hAnsi="Times New Roman"/>
          <w:sz w:val="28"/>
          <w:szCs w:val="28"/>
          <w:shd w:val="clear" w:color="auto" w:fill="FFFFFF"/>
        </w:rPr>
        <w:t xml:space="preserve"> прочный студень, то для желатина это может стать разрушением структуры готового изделия.</w:t>
      </w:r>
      <w:r w:rsidR="0053290C" w:rsidRPr="001F14B8">
        <w:rPr>
          <w:rFonts w:ascii="Times New Roman" w:eastAsia="Times New Roman" w:hAnsi="Times New Roman"/>
          <w:sz w:val="28"/>
          <w:szCs w:val="28"/>
          <w:shd w:val="clear" w:color="auto" w:fill="FFFFFF"/>
        </w:rPr>
        <w:t xml:space="preserve"> </w:t>
      </w:r>
      <w:r w:rsidR="0053290C" w:rsidRPr="001F14B8">
        <w:rPr>
          <w:rFonts w:ascii="Times New Roman" w:eastAsia="Times New Roman" w:hAnsi="Times New Roman"/>
          <w:sz w:val="28"/>
          <w:szCs w:val="28"/>
        </w:rPr>
        <w:t>[</w:t>
      </w:r>
      <w:r w:rsidR="00F2223F" w:rsidRPr="001F14B8">
        <w:rPr>
          <w:rFonts w:ascii="Times New Roman" w:eastAsia="Times New Roman" w:hAnsi="Times New Roman"/>
          <w:sz w:val="28"/>
          <w:szCs w:val="28"/>
        </w:rPr>
        <w:t>8</w:t>
      </w:r>
      <w:r w:rsidR="00F8377D" w:rsidRPr="001F14B8">
        <w:rPr>
          <w:rFonts w:ascii="Times New Roman" w:eastAsia="Times New Roman" w:hAnsi="Times New Roman"/>
          <w:sz w:val="28"/>
          <w:szCs w:val="28"/>
        </w:rPr>
        <w:t>7</w:t>
      </w:r>
      <w:r w:rsidR="0029115C" w:rsidRPr="001F14B8">
        <w:rPr>
          <w:rFonts w:ascii="Times New Roman" w:eastAsia="Times New Roman" w:hAnsi="Times New Roman"/>
          <w:sz w:val="28"/>
          <w:szCs w:val="28"/>
        </w:rPr>
        <w:t xml:space="preserve">, </w:t>
      </w:r>
      <w:r w:rsidR="0053290C" w:rsidRPr="001F14B8">
        <w:rPr>
          <w:rFonts w:ascii="Times New Roman" w:eastAsia="Times New Roman" w:hAnsi="Times New Roman"/>
          <w:sz w:val="28"/>
          <w:szCs w:val="28"/>
        </w:rPr>
        <w:t>С.109]</w:t>
      </w:r>
    </w:p>
    <w:p w14:paraId="534252D6" w14:textId="77777777" w:rsidR="0053290C" w:rsidRPr="001F14B8" w:rsidRDefault="0053290C" w:rsidP="00560F57">
      <w:pPr>
        <w:spacing w:after="0" w:line="240" w:lineRule="auto"/>
        <w:ind w:firstLine="709"/>
        <w:jc w:val="both"/>
        <w:rPr>
          <w:rFonts w:ascii="Times New Roman" w:eastAsia="Times New Roman" w:hAnsi="Times New Roman"/>
          <w:sz w:val="28"/>
          <w:szCs w:val="28"/>
          <w:shd w:val="clear" w:color="auto" w:fill="FFFFFF"/>
          <w:lang w:eastAsia="ru-RU"/>
        </w:rPr>
      </w:pPr>
      <w:r w:rsidRPr="001F14B8">
        <w:rPr>
          <w:rFonts w:ascii="Times New Roman" w:eastAsia="Times New Roman" w:hAnsi="Times New Roman"/>
          <w:b/>
          <w:sz w:val="28"/>
          <w:szCs w:val="28"/>
          <w:shd w:val="clear" w:color="auto" w:fill="FFFFFF"/>
          <w:lang w:eastAsia="ru-RU"/>
        </w:rPr>
        <w:lastRenderedPageBreak/>
        <w:t>Лимонная кислота</w:t>
      </w:r>
      <w:r w:rsidRPr="001F14B8">
        <w:rPr>
          <w:rFonts w:ascii="Times New Roman" w:eastAsia="Times New Roman" w:hAnsi="Times New Roman"/>
          <w:sz w:val="28"/>
          <w:szCs w:val="28"/>
          <w:shd w:val="clear" w:color="auto" w:fill="FFFFFF"/>
          <w:lang w:eastAsia="ru-RU"/>
        </w:rPr>
        <w:t xml:space="preserve"> – по своей технологической функции является регулятором кислотности, антиокислителем, </w:t>
      </w:r>
      <w:proofErr w:type="spellStart"/>
      <w:r w:rsidRPr="001F14B8">
        <w:rPr>
          <w:rFonts w:ascii="Times New Roman" w:eastAsia="Times New Roman" w:hAnsi="Times New Roman"/>
          <w:sz w:val="28"/>
          <w:szCs w:val="28"/>
          <w:shd w:val="clear" w:color="auto" w:fill="FFFFFF"/>
          <w:lang w:eastAsia="ru-RU"/>
        </w:rPr>
        <w:t>секвестрантом</w:t>
      </w:r>
      <w:proofErr w:type="spellEnd"/>
      <w:r w:rsidRPr="001F14B8">
        <w:rPr>
          <w:rFonts w:ascii="Times New Roman" w:eastAsia="Times New Roman" w:hAnsi="Times New Roman"/>
          <w:sz w:val="28"/>
          <w:szCs w:val="28"/>
          <w:shd w:val="clear" w:color="auto" w:fill="FFFFFF"/>
          <w:lang w:eastAsia="ru-RU"/>
        </w:rPr>
        <w:t>, стабилизатором окраски, катализатором гидролиза и инверсии. Пищевая кислота – белый кристаллический порошок без комков; не имеет запаха, вкус кислый, без постороннего привкуса. Очень хорошо растворим в воде при температуре 20 ⁰С133г/100 мл, с повышением температуры растворимость увеличивается. В пищевой промышленности лимонная кислота используется в виде водного раствора концентрацией от 20 до 50%. Температура воды, используемой для приготовления раствора, должна быть не выше 25 ⁰С.</w:t>
      </w:r>
      <w:r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lang w:eastAsia="ru-RU"/>
        </w:rPr>
        <w:t>Лимонная кислота присутствует во всех живых клетках как важный промежуточный продукт обмена в цикле трикарбоновых кислот. Она полностью усваивается с выделением около 3 ккал/г</w:t>
      </w:r>
      <w:r w:rsidRPr="001F14B8">
        <w:rPr>
          <w:rFonts w:ascii="Times New Roman" w:eastAsia="Times New Roman" w:hAnsi="Times New Roman"/>
          <w:sz w:val="28"/>
          <w:szCs w:val="28"/>
          <w:shd w:val="clear" w:color="auto" w:fill="FFFFFF"/>
          <w:lang w:eastAsia="ru-RU"/>
        </w:rPr>
        <w:t xml:space="preserve"> [</w:t>
      </w:r>
      <w:r w:rsidR="00F2223F" w:rsidRPr="001F14B8">
        <w:rPr>
          <w:rFonts w:ascii="Times New Roman" w:eastAsia="Times New Roman" w:hAnsi="Times New Roman"/>
          <w:sz w:val="28"/>
          <w:szCs w:val="28"/>
          <w:shd w:val="clear" w:color="auto" w:fill="FFFFFF"/>
          <w:lang w:eastAsia="ru-RU"/>
        </w:rPr>
        <w:t>8</w:t>
      </w:r>
      <w:r w:rsidR="00AE53D1" w:rsidRPr="001F14B8">
        <w:rPr>
          <w:rFonts w:ascii="Times New Roman" w:eastAsia="Times New Roman" w:hAnsi="Times New Roman"/>
          <w:sz w:val="28"/>
          <w:szCs w:val="28"/>
          <w:shd w:val="clear" w:color="auto" w:fill="FFFFFF"/>
          <w:lang w:eastAsia="ru-RU"/>
        </w:rPr>
        <w:t>7</w:t>
      </w:r>
      <w:r w:rsidR="0029115C" w:rsidRPr="001F14B8">
        <w:rPr>
          <w:rFonts w:ascii="Times New Roman" w:eastAsia="Times New Roman" w:hAnsi="Times New Roman"/>
          <w:sz w:val="28"/>
          <w:szCs w:val="28"/>
          <w:shd w:val="clear" w:color="auto" w:fill="FFFFFF"/>
          <w:lang w:eastAsia="ru-RU"/>
        </w:rPr>
        <w:t>,</w:t>
      </w:r>
      <w:r w:rsidRPr="001F14B8">
        <w:rPr>
          <w:rFonts w:ascii="Times New Roman" w:eastAsia="Times New Roman" w:hAnsi="Times New Roman"/>
          <w:sz w:val="28"/>
          <w:szCs w:val="28"/>
          <w:shd w:val="clear" w:color="auto" w:fill="FFFFFF"/>
          <w:lang w:eastAsia="ru-RU"/>
        </w:rPr>
        <w:t xml:space="preserve"> С.410-411].</w:t>
      </w:r>
    </w:p>
    <w:p w14:paraId="3270D07B" w14:textId="77777777" w:rsidR="0053290C" w:rsidRPr="001F14B8" w:rsidRDefault="0053290C" w:rsidP="00560F57">
      <w:pPr>
        <w:spacing w:after="0" w:line="240" w:lineRule="auto"/>
        <w:ind w:firstLine="709"/>
        <w:jc w:val="both"/>
        <w:rPr>
          <w:rFonts w:ascii="Times New Roman" w:eastAsia="Times New Roman" w:hAnsi="Times New Roman"/>
          <w:sz w:val="28"/>
          <w:szCs w:val="28"/>
          <w:shd w:val="clear" w:color="auto" w:fill="FFFFFF"/>
          <w:lang w:eastAsia="ru-RU"/>
        </w:rPr>
      </w:pPr>
      <w:proofErr w:type="spellStart"/>
      <w:r w:rsidRPr="001F14B8">
        <w:rPr>
          <w:rFonts w:ascii="Times New Roman" w:eastAsia="Times New Roman" w:hAnsi="Times New Roman"/>
          <w:b/>
          <w:sz w:val="28"/>
          <w:szCs w:val="28"/>
          <w:shd w:val="clear" w:color="auto" w:fill="FFFFFF"/>
          <w:lang w:eastAsia="ru-RU"/>
        </w:rPr>
        <w:t>Мальтит</w:t>
      </w:r>
      <w:proofErr w:type="spellEnd"/>
      <w:r w:rsidRPr="001F14B8">
        <w:rPr>
          <w:rFonts w:ascii="Times New Roman" w:eastAsia="Times New Roman" w:hAnsi="Times New Roman"/>
          <w:b/>
          <w:sz w:val="28"/>
          <w:szCs w:val="28"/>
          <w:shd w:val="clear" w:color="auto" w:fill="FFFFFF"/>
          <w:lang w:eastAsia="ru-RU"/>
        </w:rPr>
        <w:t xml:space="preserve"> и </w:t>
      </w:r>
      <w:proofErr w:type="spellStart"/>
      <w:r w:rsidRPr="001F14B8">
        <w:rPr>
          <w:rFonts w:ascii="Times New Roman" w:eastAsia="Times New Roman" w:hAnsi="Times New Roman"/>
          <w:b/>
          <w:sz w:val="28"/>
          <w:szCs w:val="28"/>
          <w:shd w:val="clear" w:color="auto" w:fill="FFFFFF"/>
          <w:lang w:eastAsia="ru-RU"/>
        </w:rPr>
        <w:t>мальтитный</w:t>
      </w:r>
      <w:proofErr w:type="spellEnd"/>
      <w:r w:rsidRPr="001F14B8">
        <w:rPr>
          <w:rFonts w:ascii="Times New Roman" w:eastAsia="Times New Roman" w:hAnsi="Times New Roman"/>
          <w:b/>
          <w:sz w:val="28"/>
          <w:szCs w:val="28"/>
          <w:shd w:val="clear" w:color="auto" w:fill="FFFFFF"/>
          <w:lang w:eastAsia="ru-RU"/>
        </w:rPr>
        <w:t xml:space="preserve"> сироп</w:t>
      </w:r>
      <w:r w:rsidRPr="001F14B8">
        <w:rPr>
          <w:rFonts w:ascii="Times New Roman" w:eastAsia="Times New Roman" w:hAnsi="Times New Roman"/>
          <w:sz w:val="28"/>
          <w:szCs w:val="28"/>
          <w:shd w:val="clear" w:color="auto" w:fill="FFFFFF"/>
          <w:lang w:eastAsia="ru-RU"/>
        </w:rPr>
        <w:t xml:space="preserve"> – подсластитель, стабилизатор, эмульгатор, носитель, заменитель сахара, </w:t>
      </w:r>
      <w:proofErr w:type="spellStart"/>
      <w:r w:rsidRPr="001F14B8">
        <w:rPr>
          <w:rFonts w:ascii="Times New Roman" w:eastAsia="Times New Roman" w:hAnsi="Times New Roman"/>
          <w:sz w:val="28"/>
          <w:szCs w:val="28"/>
          <w:shd w:val="clear" w:color="auto" w:fill="FFFFFF"/>
          <w:lang w:eastAsia="ru-RU"/>
        </w:rPr>
        <w:t>влагоудерживающий</w:t>
      </w:r>
      <w:proofErr w:type="spellEnd"/>
      <w:r w:rsidRPr="001F14B8">
        <w:rPr>
          <w:rFonts w:ascii="Times New Roman" w:eastAsia="Times New Roman" w:hAnsi="Times New Roman"/>
          <w:sz w:val="28"/>
          <w:szCs w:val="28"/>
          <w:shd w:val="clear" w:color="auto" w:fill="FFFFFF"/>
          <w:lang w:eastAsia="ru-RU"/>
        </w:rPr>
        <w:t xml:space="preserve"> агент. Состоит в основном из </w:t>
      </w:r>
      <w:r w:rsidRPr="001F14B8">
        <w:rPr>
          <w:rFonts w:ascii="Times New Roman" w:eastAsia="Times New Roman" w:hAnsi="Times New Roman"/>
          <w:sz w:val="28"/>
          <w:szCs w:val="28"/>
          <w:shd w:val="clear" w:color="auto" w:fill="FFFFFF"/>
          <w:lang w:val="en-US" w:eastAsia="ru-RU"/>
        </w:rPr>
        <w:t>D</w:t>
      </w:r>
      <w:r w:rsidRPr="001F14B8">
        <w:rPr>
          <w:rFonts w:ascii="Times New Roman" w:eastAsia="Times New Roman" w:hAnsi="Times New Roman"/>
          <w:sz w:val="28"/>
          <w:szCs w:val="28"/>
          <w:shd w:val="clear" w:color="auto" w:fill="FFFFFF"/>
          <w:lang w:eastAsia="ru-RU"/>
        </w:rPr>
        <w:t>-</w:t>
      </w:r>
      <w:proofErr w:type="spellStart"/>
      <w:r w:rsidRPr="001F14B8">
        <w:rPr>
          <w:rFonts w:ascii="Times New Roman" w:eastAsia="Times New Roman" w:hAnsi="Times New Roman"/>
          <w:sz w:val="28"/>
          <w:szCs w:val="28"/>
          <w:shd w:val="clear" w:color="auto" w:fill="FFFFFF"/>
          <w:lang w:eastAsia="ru-RU"/>
        </w:rPr>
        <w:t>мальтитола</w:t>
      </w:r>
      <w:proofErr w:type="spellEnd"/>
      <w:r w:rsidRPr="001F14B8">
        <w:rPr>
          <w:rFonts w:ascii="Times New Roman" w:eastAsia="Times New Roman" w:hAnsi="Times New Roman"/>
          <w:sz w:val="28"/>
          <w:szCs w:val="28"/>
          <w:shd w:val="clear" w:color="auto" w:fill="FFFFFF"/>
          <w:lang w:eastAsia="ru-RU"/>
        </w:rPr>
        <w:t xml:space="preserve">; может содержать небольшое количество сорбита и родственных многоатомных спиртов. Белый кристаллический порошок без запаха со сладким вкусом (примерно 80% от сладости сахарозы). Температура плавления для чистого вещества </w:t>
      </w:r>
      <w:proofErr w:type="spellStart"/>
      <w:r w:rsidRPr="001F14B8">
        <w:rPr>
          <w:rFonts w:ascii="Times New Roman" w:eastAsia="Times New Roman" w:hAnsi="Times New Roman"/>
          <w:sz w:val="28"/>
          <w:szCs w:val="28"/>
          <w:shd w:val="clear" w:color="auto" w:fill="FFFFFF"/>
          <w:lang w:eastAsia="ru-RU"/>
        </w:rPr>
        <w:t>мальтита</w:t>
      </w:r>
      <w:proofErr w:type="spellEnd"/>
      <w:r w:rsidRPr="001F14B8">
        <w:rPr>
          <w:rFonts w:ascii="Times New Roman" w:eastAsia="Times New Roman" w:hAnsi="Times New Roman"/>
          <w:sz w:val="28"/>
          <w:szCs w:val="28"/>
          <w:shd w:val="clear" w:color="auto" w:fill="FFFFFF"/>
          <w:lang w:eastAsia="ru-RU"/>
        </w:rPr>
        <w:t xml:space="preserve"> составляет 148-151 ⁰С, примеси </w:t>
      </w:r>
      <w:proofErr w:type="spellStart"/>
      <w:r w:rsidRPr="001F14B8">
        <w:rPr>
          <w:rFonts w:ascii="Times New Roman" w:eastAsia="Times New Roman" w:hAnsi="Times New Roman"/>
          <w:sz w:val="28"/>
          <w:szCs w:val="28"/>
          <w:shd w:val="clear" w:color="auto" w:fill="FFFFFF"/>
          <w:lang w:eastAsia="ru-RU"/>
        </w:rPr>
        <w:t>длиноцепочных</w:t>
      </w:r>
      <w:proofErr w:type="spellEnd"/>
      <w:r w:rsidRPr="001F14B8">
        <w:rPr>
          <w:rFonts w:ascii="Times New Roman" w:eastAsia="Times New Roman" w:hAnsi="Times New Roman"/>
          <w:sz w:val="28"/>
          <w:szCs w:val="28"/>
          <w:shd w:val="clear" w:color="auto" w:fill="FFFFFF"/>
          <w:lang w:eastAsia="ru-RU"/>
        </w:rPr>
        <w:t xml:space="preserve"> сахаров снижают способность </w:t>
      </w:r>
      <w:proofErr w:type="spellStart"/>
      <w:r w:rsidRPr="001F14B8">
        <w:rPr>
          <w:rFonts w:ascii="Times New Roman" w:eastAsia="Times New Roman" w:hAnsi="Times New Roman"/>
          <w:sz w:val="28"/>
          <w:szCs w:val="28"/>
          <w:shd w:val="clear" w:color="auto" w:fill="FFFFFF"/>
          <w:lang w:eastAsia="ru-RU"/>
        </w:rPr>
        <w:t>мальтита</w:t>
      </w:r>
      <w:proofErr w:type="spellEnd"/>
      <w:r w:rsidRPr="001F14B8">
        <w:rPr>
          <w:rFonts w:ascii="Times New Roman" w:eastAsia="Times New Roman" w:hAnsi="Times New Roman"/>
          <w:sz w:val="28"/>
          <w:szCs w:val="28"/>
          <w:shd w:val="clear" w:color="auto" w:fill="FFFFFF"/>
          <w:lang w:eastAsia="ru-RU"/>
        </w:rPr>
        <w:t xml:space="preserve"> к </w:t>
      </w:r>
      <w:proofErr w:type="spellStart"/>
      <w:r w:rsidRPr="001F14B8">
        <w:rPr>
          <w:rFonts w:ascii="Times New Roman" w:eastAsia="Times New Roman" w:hAnsi="Times New Roman"/>
          <w:sz w:val="28"/>
          <w:szCs w:val="28"/>
          <w:shd w:val="clear" w:color="auto" w:fill="FFFFFF"/>
          <w:lang w:eastAsia="ru-RU"/>
        </w:rPr>
        <w:t>кристализации</w:t>
      </w:r>
      <w:proofErr w:type="spellEnd"/>
      <w:r w:rsidRPr="001F14B8">
        <w:rPr>
          <w:rFonts w:ascii="Times New Roman" w:eastAsia="Times New Roman" w:hAnsi="Times New Roman"/>
          <w:sz w:val="28"/>
          <w:szCs w:val="28"/>
          <w:shd w:val="clear" w:color="auto" w:fill="FFFFFF"/>
          <w:lang w:eastAsia="ru-RU"/>
        </w:rPr>
        <w:t xml:space="preserve"> и его температуру плавления. Устойчив к гидролизу до рН 3; [</w:t>
      </w:r>
      <w:r w:rsidRPr="001F14B8">
        <w:rPr>
          <w:rFonts w:ascii="Times New Roman" w:eastAsia="Times New Roman" w:hAnsi="Times New Roman"/>
          <w:sz w:val="28"/>
          <w:szCs w:val="28"/>
          <w:shd w:val="clear" w:color="auto" w:fill="FFFFFF"/>
          <w:lang w:val="en-US" w:eastAsia="ru-RU"/>
        </w:rPr>
        <w:t>α</w:t>
      </w:r>
      <w:r w:rsidRPr="001F14B8">
        <w:rPr>
          <w:rFonts w:ascii="Times New Roman" w:eastAsia="Times New Roman" w:hAnsi="Times New Roman"/>
          <w:sz w:val="28"/>
          <w:szCs w:val="28"/>
          <w:shd w:val="clear" w:color="auto" w:fill="FFFFFF"/>
          <w:lang w:eastAsia="ru-RU"/>
        </w:rPr>
        <w:t>]</w:t>
      </w:r>
      <w:r w:rsidR="00335F8F" w:rsidRPr="001F14B8">
        <w:rPr>
          <w:rFonts w:ascii="Times New Roman" w:eastAsia="Times New Roman" w:hAnsi="Times New Roman"/>
          <w:sz w:val="28"/>
          <w:szCs w:val="28"/>
          <w:shd w:val="clear" w:color="auto" w:fill="FFFFFF"/>
          <w:lang w:eastAsia="ru-RU"/>
        </w:rPr>
        <w:t xml:space="preserve"> </w:t>
      </w:r>
      <w:r w:rsidRPr="001F14B8">
        <w:rPr>
          <w:rFonts w:ascii="Times New Roman" w:eastAsia="Times New Roman" w:hAnsi="Times New Roman"/>
          <w:sz w:val="28"/>
          <w:szCs w:val="28"/>
          <w:shd w:val="clear" w:color="auto" w:fill="FFFFFF"/>
          <w:lang w:val="en-US" w:eastAsia="ru-RU"/>
        </w:rPr>
        <w:t>D</w:t>
      </w:r>
      <w:r w:rsidRPr="001F14B8">
        <w:rPr>
          <w:rFonts w:ascii="Times New Roman" w:eastAsia="Times New Roman" w:hAnsi="Times New Roman"/>
          <w:sz w:val="28"/>
          <w:szCs w:val="28"/>
          <w:shd w:val="clear" w:color="auto" w:fill="FFFFFF"/>
          <w:lang w:eastAsia="ru-RU"/>
        </w:rPr>
        <w:t>20</w:t>
      </w:r>
      <w:r w:rsidRPr="001F14B8">
        <w:rPr>
          <w:rFonts w:ascii="Times New Roman" w:eastAsia="Times New Roman" w:hAnsi="Times New Roman"/>
          <w:sz w:val="28"/>
          <w:szCs w:val="28"/>
          <w:shd w:val="clear" w:color="auto" w:fill="FFFFFF"/>
          <w:vertAlign w:val="superscript"/>
          <w:lang w:eastAsia="ru-RU"/>
        </w:rPr>
        <w:t xml:space="preserve"> </w:t>
      </w:r>
      <w:r w:rsidRPr="001F14B8">
        <w:rPr>
          <w:rFonts w:ascii="Times New Roman" w:eastAsia="Times New Roman" w:hAnsi="Times New Roman"/>
          <w:sz w:val="28"/>
          <w:szCs w:val="28"/>
          <w:shd w:val="clear" w:color="auto" w:fill="FFFFFF"/>
          <w:lang w:eastAsia="ru-RU"/>
        </w:rPr>
        <w:t>(5%-</w:t>
      </w:r>
      <w:proofErr w:type="spellStart"/>
      <w:r w:rsidRPr="001F14B8">
        <w:rPr>
          <w:rFonts w:ascii="Times New Roman" w:eastAsia="Times New Roman" w:hAnsi="Times New Roman"/>
          <w:sz w:val="28"/>
          <w:szCs w:val="28"/>
          <w:shd w:val="clear" w:color="auto" w:fill="FFFFFF"/>
          <w:lang w:eastAsia="ru-RU"/>
        </w:rPr>
        <w:t>ного</w:t>
      </w:r>
      <w:proofErr w:type="spellEnd"/>
      <w:r w:rsidRPr="001F14B8">
        <w:rPr>
          <w:rFonts w:ascii="Times New Roman" w:eastAsia="Times New Roman" w:hAnsi="Times New Roman"/>
          <w:sz w:val="28"/>
          <w:szCs w:val="28"/>
          <w:shd w:val="clear" w:color="auto" w:fill="FFFFFF"/>
          <w:lang w:eastAsia="ru-RU"/>
        </w:rPr>
        <w:t xml:space="preserve"> р</w:t>
      </w:r>
      <w:r w:rsidR="00D56E54" w:rsidRPr="001F14B8">
        <w:rPr>
          <w:rFonts w:ascii="Times New Roman" w:eastAsia="Times New Roman" w:hAnsi="Times New Roman"/>
          <w:sz w:val="28"/>
          <w:szCs w:val="28"/>
          <w:shd w:val="clear" w:color="auto" w:fill="FFFFFF"/>
          <w:lang w:eastAsia="ru-RU"/>
        </w:rPr>
        <w:t>аство</w:t>
      </w:r>
      <w:r w:rsidRPr="001F14B8">
        <w:rPr>
          <w:rFonts w:ascii="Times New Roman" w:eastAsia="Times New Roman" w:hAnsi="Times New Roman"/>
          <w:sz w:val="28"/>
          <w:szCs w:val="28"/>
          <w:shd w:val="clear" w:color="auto" w:fill="FFFFFF"/>
          <w:lang w:eastAsia="ru-RU"/>
        </w:rPr>
        <w:t xml:space="preserve">ра) 105,5-108,5 градусов. Хорошо растворим в воде, средне растворим в спирте; нерастворим в жирных растворителях. </w:t>
      </w:r>
      <w:proofErr w:type="spellStart"/>
      <w:r w:rsidRPr="001F14B8">
        <w:rPr>
          <w:rFonts w:ascii="Times New Roman" w:eastAsia="Times New Roman" w:hAnsi="Times New Roman"/>
          <w:sz w:val="28"/>
          <w:szCs w:val="28"/>
          <w:shd w:val="clear" w:color="auto" w:fill="FFFFFF"/>
          <w:lang w:eastAsia="ru-RU"/>
        </w:rPr>
        <w:t>Мальтит</w:t>
      </w:r>
      <w:proofErr w:type="spellEnd"/>
      <w:r w:rsidRPr="001F14B8">
        <w:rPr>
          <w:rFonts w:ascii="Times New Roman" w:eastAsia="Times New Roman" w:hAnsi="Times New Roman"/>
          <w:sz w:val="28"/>
          <w:szCs w:val="28"/>
          <w:shd w:val="clear" w:color="auto" w:fill="FFFFFF"/>
          <w:lang w:eastAsia="ru-RU"/>
        </w:rPr>
        <w:t xml:space="preserve"> не полностью гидролизуется в тонком кишечнике (до глюкозы, сорбита и </w:t>
      </w:r>
      <w:proofErr w:type="spellStart"/>
      <w:r w:rsidRPr="001F14B8">
        <w:rPr>
          <w:rFonts w:ascii="Times New Roman" w:eastAsia="Times New Roman" w:hAnsi="Times New Roman"/>
          <w:sz w:val="28"/>
          <w:szCs w:val="28"/>
          <w:shd w:val="clear" w:color="auto" w:fill="FFFFFF"/>
          <w:lang w:eastAsia="ru-RU"/>
        </w:rPr>
        <w:t>манита</w:t>
      </w:r>
      <w:proofErr w:type="spellEnd"/>
      <w:r w:rsidRPr="001F14B8">
        <w:rPr>
          <w:rFonts w:ascii="Times New Roman" w:eastAsia="Times New Roman" w:hAnsi="Times New Roman"/>
          <w:sz w:val="28"/>
          <w:szCs w:val="28"/>
          <w:shd w:val="clear" w:color="auto" w:fill="FFFFFF"/>
          <w:lang w:eastAsia="ru-RU"/>
        </w:rPr>
        <w:t xml:space="preserve">). Микрофлора толстой кишки разлагает остаток на </w:t>
      </w:r>
      <w:proofErr w:type="spellStart"/>
      <w:r w:rsidRPr="001F14B8">
        <w:rPr>
          <w:rFonts w:ascii="Times New Roman" w:eastAsia="Times New Roman" w:hAnsi="Times New Roman"/>
          <w:sz w:val="28"/>
          <w:szCs w:val="28"/>
          <w:shd w:val="clear" w:color="auto" w:fill="FFFFFF"/>
          <w:lang w:eastAsia="ru-RU"/>
        </w:rPr>
        <w:t>короткоцепочные</w:t>
      </w:r>
      <w:proofErr w:type="spellEnd"/>
      <w:r w:rsidRPr="001F14B8">
        <w:rPr>
          <w:rFonts w:ascii="Times New Roman" w:eastAsia="Times New Roman" w:hAnsi="Times New Roman"/>
          <w:sz w:val="28"/>
          <w:szCs w:val="28"/>
          <w:shd w:val="clear" w:color="auto" w:fill="FFFFFF"/>
          <w:lang w:eastAsia="ru-RU"/>
        </w:rPr>
        <w:t xml:space="preserve"> жирные кислоты, которые всасывают</w:t>
      </w:r>
      <w:r w:rsidR="00ED2E2A" w:rsidRPr="001F14B8">
        <w:rPr>
          <w:rFonts w:ascii="Times New Roman" w:eastAsia="Times New Roman" w:hAnsi="Times New Roman"/>
          <w:sz w:val="28"/>
          <w:szCs w:val="28"/>
          <w:shd w:val="clear" w:color="auto" w:fill="FFFFFF"/>
          <w:lang w:eastAsia="ru-RU"/>
        </w:rPr>
        <w:t>ся и усваиваются, выделяя при э</w:t>
      </w:r>
      <w:r w:rsidRPr="001F14B8">
        <w:rPr>
          <w:rFonts w:ascii="Times New Roman" w:eastAsia="Times New Roman" w:hAnsi="Times New Roman"/>
          <w:sz w:val="28"/>
          <w:szCs w:val="28"/>
          <w:shd w:val="clear" w:color="auto" w:fill="FFFFFF"/>
          <w:lang w:eastAsia="ru-RU"/>
        </w:rPr>
        <w:t xml:space="preserve">том около 10 кДж/г или 2,4 ккал/г. </w:t>
      </w:r>
      <w:proofErr w:type="spellStart"/>
      <w:r w:rsidRPr="001F14B8">
        <w:rPr>
          <w:rFonts w:ascii="Times New Roman" w:eastAsia="Times New Roman" w:hAnsi="Times New Roman"/>
          <w:sz w:val="28"/>
          <w:szCs w:val="28"/>
          <w:shd w:val="clear" w:color="auto" w:fill="FFFFFF"/>
          <w:lang w:eastAsia="ru-RU"/>
        </w:rPr>
        <w:t>мальтит</w:t>
      </w:r>
      <w:proofErr w:type="spellEnd"/>
      <w:r w:rsidRPr="001F14B8">
        <w:rPr>
          <w:rFonts w:ascii="Times New Roman" w:eastAsia="Times New Roman" w:hAnsi="Times New Roman"/>
          <w:sz w:val="28"/>
          <w:szCs w:val="28"/>
          <w:shd w:val="clear" w:color="auto" w:fill="FFFFFF"/>
          <w:lang w:eastAsia="ru-RU"/>
        </w:rPr>
        <w:t xml:space="preserve"> не вызывает кариеса и имеет незначительное ограничение у </w:t>
      </w:r>
      <w:proofErr w:type="gramStart"/>
      <w:r w:rsidRPr="001F14B8">
        <w:rPr>
          <w:rFonts w:ascii="Times New Roman" w:eastAsia="Times New Roman" w:hAnsi="Times New Roman"/>
          <w:sz w:val="28"/>
          <w:szCs w:val="28"/>
          <w:shd w:val="clear" w:color="auto" w:fill="FFFFFF"/>
          <w:lang w:eastAsia="ru-RU"/>
        </w:rPr>
        <w:t xml:space="preserve">диабетиков, </w:t>
      </w:r>
      <w:r w:rsidR="00F32E93" w:rsidRPr="001F14B8">
        <w:rPr>
          <w:rFonts w:ascii="Times New Roman" w:eastAsia="Times New Roman" w:hAnsi="Times New Roman"/>
          <w:sz w:val="28"/>
          <w:szCs w:val="28"/>
          <w:shd w:val="clear" w:color="auto" w:fill="FFFFFF"/>
          <w:lang w:eastAsia="ru-RU"/>
        </w:rPr>
        <w:t>при условии, если</w:t>
      </w:r>
      <w:proofErr w:type="gramEnd"/>
      <w:r w:rsidRPr="001F14B8">
        <w:rPr>
          <w:rFonts w:ascii="Times New Roman" w:eastAsia="Times New Roman" w:hAnsi="Times New Roman"/>
          <w:sz w:val="28"/>
          <w:szCs w:val="28"/>
          <w:shd w:val="clear" w:color="auto" w:fill="FFFFFF"/>
          <w:lang w:eastAsia="ru-RU"/>
        </w:rPr>
        <w:t xml:space="preserve"> он не прошел гидролиз при переработке. Чистый кристаллический </w:t>
      </w:r>
      <w:proofErr w:type="spellStart"/>
      <w:r w:rsidRPr="001F14B8">
        <w:rPr>
          <w:rFonts w:ascii="Times New Roman" w:eastAsia="Times New Roman" w:hAnsi="Times New Roman"/>
          <w:sz w:val="28"/>
          <w:szCs w:val="28"/>
          <w:shd w:val="clear" w:color="auto" w:fill="FFFFFF"/>
          <w:lang w:eastAsia="ru-RU"/>
        </w:rPr>
        <w:t>мальтит</w:t>
      </w:r>
      <w:proofErr w:type="spellEnd"/>
      <w:r w:rsidRPr="001F14B8">
        <w:rPr>
          <w:rFonts w:ascii="Times New Roman" w:eastAsia="Times New Roman" w:hAnsi="Times New Roman"/>
          <w:sz w:val="28"/>
          <w:szCs w:val="28"/>
          <w:shd w:val="clear" w:color="auto" w:fill="FFFFFF"/>
          <w:lang w:eastAsia="ru-RU"/>
        </w:rPr>
        <w:t xml:space="preserve"> плавится подобно сахарозе и </w:t>
      </w:r>
      <w:proofErr w:type="spellStart"/>
      <w:r w:rsidRPr="001F14B8">
        <w:rPr>
          <w:rFonts w:ascii="Times New Roman" w:eastAsia="Times New Roman" w:hAnsi="Times New Roman"/>
          <w:sz w:val="28"/>
          <w:szCs w:val="28"/>
          <w:shd w:val="clear" w:color="auto" w:fill="FFFFFF"/>
          <w:lang w:eastAsia="ru-RU"/>
        </w:rPr>
        <w:t>изомальтиту</w:t>
      </w:r>
      <w:proofErr w:type="spellEnd"/>
      <w:r w:rsidRPr="001F14B8">
        <w:rPr>
          <w:rFonts w:ascii="Times New Roman" w:eastAsia="Times New Roman" w:hAnsi="Times New Roman"/>
          <w:sz w:val="28"/>
          <w:szCs w:val="28"/>
          <w:shd w:val="clear" w:color="auto" w:fill="FFFFFF"/>
          <w:lang w:eastAsia="ru-RU"/>
        </w:rPr>
        <w:t xml:space="preserve"> и может применяться в производстве различных кондитерских изделий [</w:t>
      </w:r>
      <w:r w:rsidR="00F2223F" w:rsidRPr="001F14B8">
        <w:rPr>
          <w:rFonts w:ascii="Times New Roman" w:eastAsia="Times New Roman" w:hAnsi="Times New Roman"/>
          <w:sz w:val="28"/>
          <w:szCs w:val="28"/>
          <w:shd w:val="clear" w:color="auto" w:fill="FFFFFF"/>
          <w:lang w:eastAsia="ru-RU"/>
        </w:rPr>
        <w:t>8</w:t>
      </w:r>
      <w:r w:rsidR="00AE53D1" w:rsidRPr="001F14B8">
        <w:rPr>
          <w:rFonts w:ascii="Times New Roman" w:eastAsia="Times New Roman" w:hAnsi="Times New Roman"/>
          <w:sz w:val="28"/>
          <w:szCs w:val="28"/>
          <w:shd w:val="clear" w:color="auto" w:fill="FFFFFF"/>
          <w:lang w:eastAsia="ru-RU"/>
        </w:rPr>
        <w:t>7</w:t>
      </w:r>
      <w:r w:rsidR="0029115C" w:rsidRPr="001F14B8">
        <w:rPr>
          <w:rFonts w:ascii="Times New Roman" w:eastAsia="Times New Roman" w:hAnsi="Times New Roman"/>
          <w:sz w:val="28"/>
          <w:szCs w:val="28"/>
          <w:shd w:val="clear" w:color="auto" w:fill="FFFFFF"/>
          <w:lang w:eastAsia="ru-RU"/>
        </w:rPr>
        <w:t>,</w:t>
      </w:r>
      <w:r w:rsidRPr="001F14B8">
        <w:rPr>
          <w:rFonts w:ascii="Times New Roman" w:eastAsia="Times New Roman" w:hAnsi="Times New Roman"/>
          <w:sz w:val="28"/>
          <w:szCs w:val="28"/>
          <w:shd w:val="clear" w:color="auto" w:fill="FFFFFF"/>
          <w:lang w:eastAsia="ru-RU"/>
        </w:rPr>
        <w:t xml:space="preserve"> С.419-420].</w:t>
      </w:r>
    </w:p>
    <w:p w14:paraId="2CFAD860" w14:textId="77777777" w:rsidR="0053290C" w:rsidRPr="001F14B8" w:rsidRDefault="0053290C" w:rsidP="00560F57">
      <w:pPr>
        <w:spacing w:after="0" w:line="240" w:lineRule="auto"/>
        <w:ind w:firstLine="709"/>
        <w:contextualSpacing/>
        <w:jc w:val="both"/>
        <w:rPr>
          <w:rFonts w:ascii="Times New Roman" w:eastAsia="Times New Roman" w:hAnsi="Times New Roman"/>
          <w:sz w:val="28"/>
          <w:szCs w:val="28"/>
        </w:rPr>
      </w:pPr>
      <w:r w:rsidRPr="001F14B8">
        <w:rPr>
          <w:rFonts w:ascii="Times New Roman" w:eastAsia="Times New Roman" w:hAnsi="Times New Roman"/>
          <w:b/>
          <w:sz w:val="28"/>
          <w:szCs w:val="28"/>
        </w:rPr>
        <w:t>Пектины –</w:t>
      </w:r>
      <w:r w:rsidRPr="001F14B8">
        <w:rPr>
          <w:rFonts w:ascii="Times New Roman" w:eastAsia="Times New Roman" w:hAnsi="Times New Roman"/>
          <w:sz w:val="28"/>
          <w:szCs w:val="28"/>
        </w:rPr>
        <w:t xml:space="preserve"> это натуральный кислотный полисахарид, присутствующий почти во всех плодах и некоторых овощах, особенно их много в яблоках и апельсинах. Пектин представляет собой белый, светло-желтый, светло-серый или светло-коричневый порошок, растворим в воде, образуя коллоидные опалесцирующие растворы, нерастворим в этаноле. Прочность пектинового геля, независимо от вида пектина, возрастает с увеличением концентрации пектина и степени полимеризации. </w:t>
      </w:r>
      <w:proofErr w:type="spellStart"/>
      <w:r w:rsidRPr="001F14B8">
        <w:rPr>
          <w:rFonts w:ascii="Times New Roman" w:eastAsia="Times New Roman" w:hAnsi="Times New Roman"/>
          <w:sz w:val="28"/>
          <w:szCs w:val="28"/>
        </w:rPr>
        <w:t>Высокоэтерифицированный</w:t>
      </w:r>
      <w:proofErr w:type="spellEnd"/>
      <w:r w:rsidRPr="001F14B8">
        <w:rPr>
          <w:rFonts w:ascii="Times New Roman" w:eastAsia="Times New Roman" w:hAnsi="Times New Roman"/>
          <w:sz w:val="28"/>
          <w:szCs w:val="28"/>
        </w:rPr>
        <w:t xml:space="preserve"> пектин необходим в производстве мармеладов, желе, пастильных изделий, разнообразных начинок, иногда даже стабилизации кисломолочных напитков. Пектин позволяет получать термостабильные фруктовые начинки, не растекающиеся при выпечке. Пектин в качестве растворимого балластного вещества применяется в диетических продуктах для повышения содержания в них пищевых волокон. Для предотвращения </w:t>
      </w:r>
      <w:proofErr w:type="spellStart"/>
      <w:r w:rsidRPr="001F14B8">
        <w:rPr>
          <w:rFonts w:ascii="Times New Roman" w:eastAsia="Times New Roman" w:hAnsi="Times New Roman"/>
          <w:sz w:val="28"/>
          <w:szCs w:val="28"/>
        </w:rPr>
        <w:t>комкования</w:t>
      </w:r>
      <w:proofErr w:type="spellEnd"/>
      <w:r w:rsidRPr="001F14B8">
        <w:rPr>
          <w:rFonts w:ascii="Times New Roman" w:eastAsia="Times New Roman" w:hAnsi="Times New Roman"/>
          <w:sz w:val="28"/>
          <w:szCs w:val="28"/>
        </w:rPr>
        <w:t xml:space="preserve"> пектин перед использованием смешивают </w:t>
      </w:r>
      <w:r w:rsidR="00ED2E2A" w:rsidRPr="001F14B8">
        <w:rPr>
          <w:rFonts w:ascii="Times New Roman" w:eastAsia="Times New Roman" w:hAnsi="Times New Roman"/>
          <w:sz w:val="28"/>
          <w:szCs w:val="28"/>
        </w:rPr>
        <w:t>с пятикратным количеством</w:t>
      </w:r>
      <w:r w:rsidRPr="001F14B8">
        <w:rPr>
          <w:rFonts w:ascii="Times New Roman" w:eastAsia="Times New Roman" w:hAnsi="Times New Roman"/>
          <w:sz w:val="28"/>
          <w:szCs w:val="28"/>
        </w:rPr>
        <w:t xml:space="preserve"> сахара. </w:t>
      </w:r>
      <w:proofErr w:type="spellStart"/>
      <w:r w:rsidRPr="001F14B8">
        <w:rPr>
          <w:rFonts w:ascii="Times New Roman" w:eastAsia="Times New Roman" w:hAnsi="Times New Roman"/>
          <w:sz w:val="28"/>
          <w:szCs w:val="28"/>
        </w:rPr>
        <w:t>Быстрожелирующие</w:t>
      </w:r>
      <w:proofErr w:type="spellEnd"/>
      <w:r w:rsidRPr="001F14B8">
        <w:rPr>
          <w:rFonts w:ascii="Times New Roman" w:eastAsia="Times New Roman" w:hAnsi="Times New Roman"/>
          <w:sz w:val="28"/>
          <w:szCs w:val="28"/>
        </w:rPr>
        <w:t xml:space="preserve"> пектины применяются в производстве варенья. Особенно </w:t>
      </w:r>
      <w:r w:rsidRPr="001F14B8">
        <w:rPr>
          <w:rFonts w:ascii="Times New Roman" w:eastAsia="Times New Roman" w:hAnsi="Times New Roman"/>
          <w:sz w:val="28"/>
          <w:szCs w:val="28"/>
        </w:rPr>
        <w:lastRenderedPageBreak/>
        <w:t xml:space="preserve">при температуре розлива выше 85 ⁰С; они гарантируют равномерное распределение фруктов по всему объему варенья. Медленно </w:t>
      </w:r>
      <w:proofErr w:type="spellStart"/>
      <w:r w:rsidRPr="001F14B8">
        <w:rPr>
          <w:rFonts w:ascii="Times New Roman" w:eastAsia="Times New Roman" w:hAnsi="Times New Roman"/>
          <w:sz w:val="28"/>
          <w:szCs w:val="28"/>
        </w:rPr>
        <w:t>желирующие</w:t>
      </w:r>
      <w:proofErr w:type="spellEnd"/>
      <w:r w:rsidRPr="001F14B8">
        <w:rPr>
          <w:rFonts w:ascii="Times New Roman" w:eastAsia="Times New Roman" w:hAnsi="Times New Roman"/>
          <w:sz w:val="28"/>
          <w:szCs w:val="28"/>
        </w:rPr>
        <w:t xml:space="preserve"> пектины используют преимущественно в производстве фруктовых желе, мармеладов или того же варенья, если температура его розлива ниже 70 ⁰С и не нужно заботится о равномерном распределении фруктов в продукте.</w:t>
      </w:r>
    </w:p>
    <w:p w14:paraId="2E4B9E9D" w14:textId="77777777" w:rsidR="00717DCC" w:rsidRPr="001F14B8" w:rsidRDefault="00717DCC" w:rsidP="0000093C">
      <w:pPr>
        <w:spacing w:after="0" w:line="240" w:lineRule="auto"/>
        <w:ind w:firstLine="709"/>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Пектин натуральный ингредиент, произведенный из пищевых продуктов, в процессе переваривания не всасывается и не видоизменяется в кишечнике, что позволяет другим компонентам облегчить усвоение. </w:t>
      </w:r>
      <w:proofErr w:type="spellStart"/>
      <w:r w:rsidRPr="001F14B8">
        <w:rPr>
          <w:rFonts w:ascii="Times New Roman" w:eastAsia="Times New Roman" w:hAnsi="Times New Roman"/>
          <w:sz w:val="28"/>
          <w:szCs w:val="28"/>
        </w:rPr>
        <w:t>Низкометаксилированный</w:t>
      </w:r>
      <w:proofErr w:type="spellEnd"/>
      <w:r w:rsidRPr="001F14B8">
        <w:rPr>
          <w:rFonts w:ascii="Times New Roman" w:eastAsia="Times New Roman" w:hAnsi="Times New Roman"/>
          <w:sz w:val="28"/>
          <w:szCs w:val="28"/>
        </w:rPr>
        <w:t xml:space="preserve"> пектин имеет высокую комплексообразующую способность и поэтому имеет способность выводить из организма тяжелые металлы, </w:t>
      </w:r>
      <w:proofErr w:type="spellStart"/>
      <w:r w:rsidRPr="001F14B8">
        <w:rPr>
          <w:rFonts w:ascii="Times New Roman" w:eastAsia="Times New Roman" w:hAnsi="Times New Roman"/>
          <w:sz w:val="28"/>
          <w:szCs w:val="28"/>
        </w:rPr>
        <w:t>радионуклеиды</w:t>
      </w:r>
      <w:proofErr w:type="spellEnd"/>
      <w:r w:rsidRPr="001F14B8">
        <w:rPr>
          <w:rFonts w:ascii="Times New Roman" w:eastAsia="Times New Roman" w:hAnsi="Times New Roman"/>
          <w:sz w:val="28"/>
          <w:szCs w:val="28"/>
        </w:rPr>
        <w:t>, других токсичных, анаболики, ксенобиотики. Потребление пектина в количестве 6 г/</w:t>
      </w:r>
      <w:proofErr w:type="spellStart"/>
      <w:r w:rsidRPr="001F14B8">
        <w:rPr>
          <w:rFonts w:ascii="Times New Roman" w:eastAsia="Times New Roman" w:hAnsi="Times New Roman"/>
          <w:sz w:val="28"/>
          <w:szCs w:val="28"/>
        </w:rPr>
        <w:t>сут</w:t>
      </w:r>
      <w:proofErr w:type="spellEnd"/>
      <w:r w:rsidRPr="001F14B8">
        <w:rPr>
          <w:rFonts w:ascii="Times New Roman" w:eastAsia="Times New Roman" w:hAnsi="Times New Roman"/>
          <w:sz w:val="28"/>
          <w:szCs w:val="28"/>
        </w:rPr>
        <w:t xml:space="preserve"> способствует нормализации уровня холестерина в крови [</w:t>
      </w:r>
      <w:r w:rsidR="00F2223F" w:rsidRPr="001F14B8">
        <w:rPr>
          <w:rFonts w:ascii="Times New Roman" w:eastAsia="Times New Roman" w:hAnsi="Times New Roman"/>
          <w:sz w:val="28"/>
          <w:szCs w:val="28"/>
        </w:rPr>
        <w:t>8</w:t>
      </w:r>
      <w:r w:rsidR="00AE53D1" w:rsidRPr="001F14B8">
        <w:rPr>
          <w:rFonts w:ascii="Times New Roman" w:eastAsia="Times New Roman" w:hAnsi="Times New Roman"/>
          <w:sz w:val="28"/>
          <w:szCs w:val="28"/>
        </w:rPr>
        <w:t>7</w:t>
      </w:r>
      <w:r w:rsidRPr="001F14B8">
        <w:rPr>
          <w:rFonts w:ascii="Times New Roman" w:eastAsia="Times New Roman" w:hAnsi="Times New Roman"/>
          <w:sz w:val="28"/>
          <w:szCs w:val="28"/>
        </w:rPr>
        <w:t>, С.463-644].</w:t>
      </w:r>
    </w:p>
    <w:p w14:paraId="2610A84E" w14:textId="77777777" w:rsidR="00717DCC" w:rsidRPr="001F14B8" w:rsidRDefault="00717DCC" w:rsidP="0000093C">
      <w:pPr>
        <w:spacing w:after="0" w:line="240" w:lineRule="auto"/>
        <w:ind w:firstLine="709"/>
        <w:contextualSpacing/>
        <w:jc w:val="both"/>
        <w:rPr>
          <w:rFonts w:ascii="Times New Roman" w:eastAsia="Times New Roman" w:hAnsi="Times New Roman"/>
          <w:sz w:val="28"/>
          <w:szCs w:val="28"/>
        </w:rPr>
      </w:pPr>
      <w:r w:rsidRPr="001F14B8">
        <w:rPr>
          <w:rFonts w:ascii="Times New Roman" w:eastAsia="Times New Roman" w:hAnsi="Times New Roman"/>
          <w:b/>
          <w:sz w:val="28"/>
          <w:szCs w:val="28"/>
        </w:rPr>
        <w:t>Сиропы.</w:t>
      </w:r>
      <w:r w:rsidRPr="001F14B8">
        <w:rPr>
          <w:rFonts w:ascii="Times New Roman" w:eastAsia="Times New Roman" w:hAnsi="Times New Roman"/>
          <w:sz w:val="28"/>
          <w:szCs w:val="28"/>
        </w:rPr>
        <w:t xml:space="preserve"> Самым популярным сиропом для кондитерских изделий и мармелада считается глюкозно-фруктозный сироп (ГФС), обладает приятным вкусом, необходимая сладость достигается за счет регулирования соотношений глюкозы и фруктозы, очень удобен в применении по реологическим свойствам. Сладость глюкозы примерно 74 % от сахарозы, а фруктозы 171%. Сиропы глюкозно-фруктозные чаще встречаются более высокой концентрации (76%), в сравнении с сахарозой (</w:t>
      </w:r>
      <w:proofErr w:type="spellStart"/>
      <w:r w:rsidRPr="001F14B8">
        <w:rPr>
          <w:rFonts w:ascii="Times New Roman" w:eastAsia="Times New Roman" w:hAnsi="Times New Roman"/>
          <w:sz w:val="28"/>
          <w:szCs w:val="28"/>
        </w:rPr>
        <w:t>инвертным</w:t>
      </w:r>
      <w:proofErr w:type="spellEnd"/>
      <w:r w:rsidRPr="001F14B8">
        <w:rPr>
          <w:rFonts w:ascii="Times New Roman" w:eastAsia="Times New Roman" w:hAnsi="Times New Roman"/>
          <w:sz w:val="28"/>
          <w:szCs w:val="28"/>
        </w:rPr>
        <w:t xml:space="preserve"> сиропом) (67 %). Вязкость ГФС на 21- 41 % меньше вязкости сахарных сиропов. Следовательно, </w:t>
      </w:r>
      <w:proofErr w:type="spellStart"/>
      <w:r w:rsidRPr="001F14B8">
        <w:rPr>
          <w:rFonts w:ascii="Times New Roman" w:eastAsia="Times New Roman" w:hAnsi="Times New Roman"/>
          <w:sz w:val="28"/>
          <w:szCs w:val="28"/>
        </w:rPr>
        <w:t>глюкозно</w:t>
      </w:r>
      <w:proofErr w:type="spellEnd"/>
      <w:r w:rsidRPr="001F14B8">
        <w:rPr>
          <w:rFonts w:ascii="Times New Roman" w:eastAsia="Times New Roman" w:hAnsi="Times New Roman"/>
          <w:sz w:val="28"/>
          <w:szCs w:val="28"/>
        </w:rPr>
        <w:t xml:space="preserve"> - фруктозный сироп более удобен для хранения и транспортировки. ГФС не проходит процесс кристаллизации и, следовательно, нет осадков и масса всегда стабильна в структуре. Высокое осмотическое давление ГФС способствует повышению безопасности продуктов с точки зрения микробного инфицирования пищевых продуктов и напитков [</w:t>
      </w:r>
      <w:r w:rsidR="00F2223F" w:rsidRPr="001F14B8">
        <w:rPr>
          <w:rFonts w:ascii="Times New Roman" w:eastAsia="Times New Roman" w:hAnsi="Times New Roman"/>
          <w:sz w:val="28"/>
          <w:szCs w:val="28"/>
        </w:rPr>
        <w:t>8</w:t>
      </w:r>
      <w:r w:rsidR="00221713" w:rsidRPr="001F14B8">
        <w:rPr>
          <w:rFonts w:ascii="Times New Roman" w:eastAsia="Times New Roman" w:hAnsi="Times New Roman"/>
          <w:sz w:val="28"/>
          <w:szCs w:val="28"/>
        </w:rPr>
        <w:t>8</w:t>
      </w:r>
      <w:r w:rsidRPr="001F14B8">
        <w:rPr>
          <w:rFonts w:ascii="Times New Roman" w:eastAsia="Times New Roman" w:hAnsi="Times New Roman"/>
          <w:sz w:val="28"/>
          <w:szCs w:val="28"/>
        </w:rPr>
        <w:t>].</w:t>
      </w:r>
    </w:p>
    <w:p w14:paraId="681585CF" w14:textId="77777777" w:rsidR="005960BD" w:rsidRPr="001F14B8" w:rsidRDefault="005960BD" w:rsidP="0000093C">
      <w:pPr>
        <w:spacing w:after="0" w:line="240" w:lineRule="auto"/>
        <w:ind w:firstLine="709"/>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Все глюкозные сиропы имеют различный состав, это </w:t>
      </w:r>
      <w:proofErr w:type="spellStart"/>
      <w:r w:rsidRPr="001F14B8">
        <w:rPr>
          <w:rFonts w:ascii="Times New Roman" w:eastAsia="Times New Roman" w:hAnsi="Times New Roman"/>
          <w:sz w:val="28"/>
          <w:szCs w:val="28"/>
        </w:rPr>
        <w:t>обьясняется</w:t>
      </w:r>
      <w:proofErr w:type="spellEnd"/>
      <w:r w:rsidRPr="001F14B8">
        <w:rPr>
          <w:rFonts w:ascii="Times New Roman" w:eastAsia="Times New Roman" w:hAnsi="Times New Roman"/>
          <w:sz w:val="28"/>
          <w:szCs w:val="28"/>
        </w:rPr>
        <w:t xml:space="preserve"> тем, что они промышленно </w:t>
      </w:r>
      <w:r w:rsidR="00130316" w:rsidRPr="001F14B8">
        <w:rPr>
          <w:rFonts w:ascii="Times New Roman" w:eastAsia="Times New Roman" w:hAnsi="Times New Roman"/>
          <w:sz w:val="28"/>
          <w:szCs w:val="28"/>
        </w:rPr>
        <w:t>по-разному</w:t>
      </w:r>
      <w:r w:rsidRPr="001F14B8">
        <w:rPr>
          <w:rFonts w:ascii="Times New Roman" w:eastAsia="Times New Roman" w:hAnsi="Times New Roman"/>
          <w:sz w:val="28"/>
          <w:szCs w:val="28"/>
        </w:rPr>
        <w:t xml:space="preserve"> производятся, но всегда за счет гидролиза крахмала. Наиболее популярными глюкозные сиропы стали с появлением ферментных препаратов на основе </w:t>
      </w:r>
      <w:proofErr w:type="spellStart"/>
      <w:r w:rsidRPr="001F14B8">
        <w:rPr>
          <w:rFonts w:ascii="Times New Roman" w:eastAsia="Times New Roman" w:hAnsi="Times New Roman"/>
          <w:sz w:val="28"/>
          <w:szCs w:val="28"/>
        </w:rPr>
        <w:t>глюкозоизомеразы</w:t>
      </w:r>
      <w:proofErr w:type="spellEnd"/>
      <w:r w:rsidRPr="001F14B8">
        <w:rPr>
          <w:rFonts w:ascii="Times New Roman" w:eastAsia="Times New Roman" w:hAnsi="Times New Roman"/>
          <w:sz w:val="28"/>
          <w:szCs w:val="28"/>
        </w:rPr>
        <w:t xml:space="preserve">. Этот фермент имеет возможность преобразовать часть глюкозы в форму фруктозы. Эти сиропы </w:t>
      </w:r>
      <w:r w:rsidR="00220784" w:rsidRPr="001F14B8">
        <w:rPr>
          <w:rFonts w:ascii="Times New Roman" w:eastAsia="Times New Roman" w:hAnsi="Times New Roman"/>
          <w:sz w:val="28"/>
          <w:szCs w:val="28"/>
        </w:rPr>
        <w:t xml:space="preserve">наиболее популярны для промышленности так как имеют отличную от глюкозных сиропов структуру и сладость. В зависимости от количества содержания в них фруктозы они называются либо </w:t>
      </w:r>
      <w:proofErr w:type="spellStart"/>
      <w:r w:rsidR="00220784" w:rsidRPr="001F14B8">
        <w:rPr>
          <w:rFonts w:ascii="Times New Roman" w:eastAsia="Times New Roman" w:hAnsi="Times New Roman"/>
          <w:sz w:val="28"/>
          <w:szCs w:val="28"/>
        </w:rPr>
        <w:t>глюкзно</w:t>
      </w:r>
      <w:proofErr w:type="spellEnd"/>
      <w:r w:rsidR="00220784" w:rsidRPr="001F14B8">
        <w:rPr>
          <w:rFonts w:ascii="Times New Roman" w:eastAsia="Times New Roman" w:hAnsi="Times New Roman"/>
          <w:sz w:val="28"/>
          <w:szCs w:val="28"/>
        </w:rPr>
        <w:t xml:space="preserve">-фруктозные, либо </w:t>
      </w:r>
      <w:proofErr w:type="spellStart"/>
      <w:r w:rsidR="00220784" w:rsidRPr="001F14B8">
        <w:rPr>
          <w:rFonts w:ascii="Times New Roman" w:eastAsia="Times New Roman" w:hAnsi="Times New Roman"/>
          <w:sz w:val="28"/>
          <w:szCs w:val="28"/>
        </w:rPr>
        <w:t>фруктозно</w:t>
      </w:r>
      <w:proofErr w:type="spellEnd"/>
      <w:r w:rsidR="00220784" w:rsidRPr="001F14B8">
        <w:rPr>
          <w:rFonts w:ascii="Times New Roman" w:eastAsia="Times New Roman" w:hAnsi="Times New Roman"/>
          <w:sz w:val="28"/>
          <w:szCs w:val="28"/>
        </w:rPr>
        <w:t>-глюкозные.</w:t>
      </w:r>
    </w:p>
    <w:p w14:paraId="1CBB4F5C" w14:textId="77777777" w:rsidR="00220784" w:rsidRPr="001F14B8" w:rsidRDefault="00220784" w:rsidP="0000093C">
      <w:pPr>
        <w:spacing w:after="0" w:line="240" w:lineRule="auto"/>
        <w:ind w:firstLine="709"/>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Так же в промышленности применяются </w:t>
      </w:r>
      <w:proofErr w:type="spellStart"/>
      <w:r w:rsidR="00561008" w:rsidRPr="001F14B8">
        <w:rPr>
          <w:rFonts w:ascii="Times New Roman" w:eastAsia="Times New Roman" w:hAnsi="Times New Roman"/>
          <w:sz w:val="28"/>
          <w:szCs w:val="28"/>
        </w:rPr>
        <w:t>инвертный</w:t>
      </w:r>
      <w:proofErr w:type="spellEnd"/>
      <w:r w:rsidR="00561008" w:rsidRPr="001F14B8">
        <w:rPr>
          <w:rFonts w:ascii="Times New Roman" w:eastAsia="Times New Roman" w:hAnsi="Times New Roman"/>
          <w:sz w:val="28"/>
          <w:szCs w:val="28"/>
        </w:rPr>
        <w:t xml:space="preserve"> жидкий сахар и сироп из </w:t>
      </w:r>
      <w:proofErr w:type="spellStart"/>
      <w:r w:rsidR="00561008" w:rsidRPr="001F14B8">
        <w:rPr>
          <w:rFonts w:ascii="Times New Roman" w:eastAsia="Times New Roman" w:hAnsi="Times New Roman"/>
          <w:sz w:val="28"/>
          <w:szCs w:val="28"/>
        </w:rPr>
        <w:t>инвертного</w:t>
      </w:r>
      <w:proofErr w:type="spellEnd"/>
      <w:r w:rsidR="00561008" w:rsidRPr="001F14B8">
        <w:rPr>
          <w:rFonts w:ascii="Times New Roman" w:eastAsia="Times New Roman" w:hAnsi="Times New Roman"/>
          <w:sz w:val="28"/>
          <w:szCs w:val="28"/>
        </w:rPr>
        <w:t xml:space="preserve"> сахара.  Эти </w:t>
      </w:r>
      <w:proofErr w:type="spellStart"/>
      <w:r w:rsidR="00561008" w:rsidRPr="001F14B8">
        <w:rPr>
          <w:rFonts w:ascii="Times New Roman" w:eastAsia="Times New Roman" w:hAnsi="Times New Roman"/>
          <w:sz w:val="28"/>
          <w:szCs w:val="28"/>
        </w:rPr>
        <w:t>сропы</w:t>
      </w:r>
      <w:proofErr w:type="spellEnd"/>
      <w:r w:rsidR="00561008" w:rsidRPr="001F14B8">
        <w:rPr>
          <w:rFonts w:ascii="Times New Roman" w:eastAsia="Times New Roman" w:hAnsi="Times New Roman"/>
          <w:sz w:val="28"/>
          <w:szCs w:val="28"/>
        </w:rPr>
        <w:t xml:space="preserve"> характеризуются относительно низкой вязкостью и достаточно устойчивы к воздействию температур, а </w:t>
      </w:r>
      <w:proofErr w:type="gramStart"/>
      <w:r w:rsidR="00561008" w:rsidRPr="001F14B8">
        <w:rPr>
          <w:rFonts w:ascii="Times New Roman" w:eastAsia="Times New Roman" w:hAnsi="Times New Roman"/>
          <w:sz w:val="28"/>
          <w:szCs w:val="28"/>
        </w:rPr>
        <w:t>так же</w:t>
      </w:r>
      <w:proofErr w:type="gramEnd"/>
      <w:r w:rsidR="00561008" w:rsidRPr="001F14B8">
        <w:rPr>
          <w:rFonts w:ascii="Times New Roman" w:eastAsia="Times New Roman" w:hAnsi="Times New Roman"/>
          <w:sz w:val="28"/>
          <w:szCs w:val="28"/>
        </w:rPr>
        <w:t xml:space="preserve"> у них </w:t>
      </w:r>
      <w:proofErr w:type="spellStart"/>
      <w:r w:rsidR="00561008" w:rsidRPr="001F14B8">
        <w:rPr>
          <w:rFonts w:ascii="Times New Roman" w:eastAsia="Times New Roman" w:hAnsi="Times New Roman"/>
          <w:sz w:val="28"/>
          <w:szCs w:val="28"/>
        </w:rPr>
        <w:t>нт</w:t>
      </w:r>
      <w:proofErr w:type="spellEnd"/>
      <w:r w:rsidR="00561008" w:rsidRPr="001F14B8">
        <w:rPr>
          <w:rFonts w:ascii="Times New Roman" w:eastAsia="Times New Roman" w:hAnsi="Times New Roman"/>
          <w:sz w:val="28"/>
          <w:szCs w:val="28"/>
        </w:rPr>
        <w:t xml:space="preserve"> процесса </w:t>
      </w:r>
      <w:proofErr w:type="spellStart"/>
      <w:r w:rsidR="00561008" w:rsidRPr="001F14B8">
        <w:rPr>
          <w:rFonts w:ascii="Times New Roman" w:eastAsia="Times New Roman" w:hAnsi="Times New Roman"/>
          <w:sz w:val="28"/>
          <w:szCs w:val="28"/>
        </w:rPr>
        <w:t>кристализациипри</w:t>
      </w:r>
      <w:proofErr w:type="spellEnd"/>
      <w:r w:rsidR="00561008" w:rsidRPr="001F14B8">
        <w:rPr>
          <w:rFonts w:ascii="Times New Roman" w:eastAsia="Times New Roman" w:hAnsi="Times New Roman"/>
          <w:sz w:val="28"/>
          <w:szCs w:val="28"/>
        </w:rPr>
        <w:t xml:space="preserve"> при низких температурах. Они </w:t>
      </w:r>
      <w:proofErr w:type="spellStart"/>
      <w:r w:rsidR="00561008" w:rsidRPr="001F14B8">
        <w:rPr>
          <w:rFonts w:ascii="Times New Roman" w:eastAsia="Times New Roman" w:hAnsi="Times New Roman"/>
          <w:sz w:val="28"/>
          <w:szCs w:val="28"/>
        </w:rPr>
        <w:t>мгут</w:t>
      </w:r>
      <w:proofErr w:type="spellEnd"/>
      <w:r w:rsidR="00561008" w:rsidRPr="001F14B8">
        <w:rPr>
          <w:rFonts w:ascii="Times New Roman" w:eastAsia="Times New Roman" w:hAnsi="Times New Roman"/>
          <w:sz w:val="28"/>
          <w:szCs w:val="28"/>
        </w:rPr>
        <w:t xml:space="preserve"> улучшить микробиологическую стабильность пастиломармеладного изделия, так как </w:t>
      </w:r>
      <w:proofErr w:type="spellStart"/>
      <w:r w:rsidR="00561008" w:rsidRPr="001F14B8">
        <w:rPr>
          <w:rFonts w:ascii="Times New Roman" w:eastAsia="Times New Roman" w:hAnsi="Times New Roman"/>
          <w:sz w:val="28"/>
          <w:szCs w:val="28"/>
        </w:rPr>
        <w:t>наличее</w:t>
      </w:r>
      <w:proofErr w:type="spellEnd"/>
      <w:r w:rsidR="00561008" w:rsidRPr="001F14B8">
        <w:rPr>
          <w:rFonts w:ascii="Times New Roman" w:eastAsia="Times New Roman" w:hAnsi="Times New Roman"/>
          <w:sz w:val="28"/>
          <w:szCs w:val="28"/>
        </w:rPr>
        <w:t xml:space="preserve"> или формирование фруктозы улучшает </w:t>
      </w:r>
      <w:proofErr w:type="spellStart"/>
      <w:r w:rsidR="00561008" w:rsidRPr="001F14B8">
        <w:rPr>
          <w:rFonts w:ascii="Times New Roman" w:eastAsia="Times New Roman" w:hAnsi="Times New Roman"/>
          <w:sz w:val="28"/>
          <w:szCs w:val="28"/>
        </w:rPr>
        <w:t>осматическое</w:t>
      </w:r>
      <w:proofErr w:type="spellEnd"/>
      <w:r w:rsidR="00561008" w:rsidRPr="001F14B8">
        <w:rPr>
          <w:rFonts w:ascii="Times New Roman" w:eastAsia="Times New Roman" w:hAnsi="Times New Roman"/>
          <w:sz w:val="28"/>
          <w:szCs w:val="28"/>
        </w:rPr>
        <w:t xml:space="preserve"> давление.</w:t>
      </w:r>
    </w:p>
    <w:p w14:paraId="58E04B3F" w14:textId="77777777" w:rsidR="0001177B" w:rsidRPr="001F14B8" w:rsidRDefault="0053290C" w:rsidP="0000093C">
      <w:pPr>
        <w:spacing w:after="0" w:line="240" w:lineRule="auto"/>
        <w:ind w:firstLine="709"/>
        <w:contextualSpacing/>
        <w:jc w:val="both"/>
        <w:rPr>
          <w:rFonts w:ascii="Times New Roman" w:eastAsia="Times New Roman" w:hAnsi="Times New Roman"/>
          <w:sz w:val="28"/>
          <w:szCs w:val="28"/>
          <w:lang w:eastAsia="ru-RU"/>
        </w:rPr>
      </w:pPr>
      <w:r w:rsidRPr="001F14B8">
        <w:rPr>
          <w:rFonts w:ascii="Times New Roman" w:eastAsia="Times New Roman" w:hAnsi="Times New Roman"/>
          <w:b/>
          <w:sz w:val="28"/>
          <w:szCs w:val="28"/>
          <w:lang w:eastAsia="ru-RU"/>
        </w:rPr>
        <w:t>Фруктоза</w:t>
      </w:r>
      <w:r w:rsidR="00ED2E2A" w:rsidRPr="001F14B8">
        <w:rPr>
          <w:rFonts w:ascii="Times New Roman" w:eastAsia="Times New Roman" w:hAnsi="Times New Roman"/>
          <w:b/>
          <w:sz w:val="28"/>
          <w:szCs w:val="28"/>
          <w:lang w:eastAsia="ru-RU"/>
        </w:rPr>
        <w:t xml:space="preserve"> </w:t>
      </w:r>
      <w:r w:rsidR="0001177B" w:rsidRPr="001F14B8">
        <w:rPr>
          <w:rFonts w:ascii="Times New Roman" w:eastAsia="Times New Roman" w:hAnsi="Times New Roman"/>
          <w:sz w:val="28"/>
          <w:szCs w:val="28"/>
          <w:lang w:eastAsia="ru-RU"/>
        </w:rPr>
        <w:t>(C</w:t>
      </w:r>
      <w:r w:rsidR="0001177B" w:rsidRPr="001F14B8">
        <w:rPr>
          <w:rFonts w:ascii="Times New Roman" w:eastAsia="Times New Roman" w:hAnsi="Times New Roman"/>
          <w:sz w:val="28"/>
          <w:szCs w:val="28"/>
          <w:vertAlign w:val="subscript"/>
          <w:lang w:eastAsia="ru-RU"/>
        </w:rPr>
        <w:t>6</w:t>
      </w:r>
      <w:r w:rsidR="0001177B" w:rsidRPr="001F14B8">
        <w:rPr>
          <w:rFonts w:ascii="Times New Roman" w:eastAsia="Times New Roman" w:hAnsi="Times New Roman"/>
          <w:sz w:val="28"/>
          <w:szCs w:val="28"/>
          <w:lang w:eastAsia="ru-RU"/>
        </w:rPr>
        <w:t>H</w:t>
      </w:r>
      <w:r w:rsidR="0001177B" w:rsidRPr="001F14B8">
        <w:rPr>
          <w:rFonts w:ascii="Times New Roman" w:eastAsia="Times New Roman" w:hAnsi="Times New Roman"/>
          <w:sz w:val="28"/>
          <w:szCs w:val="28"/>
          <w:vertAlign w:val="subscript"/>
          <w:lang w:eastAsia="ru-RU"/>
        </w:rPr>
        <w:t>12</w:t>
      </w:r>
      <w:r w:rsidR="0001177B" w:rsidRPr="001F14B8">
        <w:rPr>
          <w:rFonts w:ascii="Times New Roman" w:eastAsia="Times New Roman" w:hAnsi="Times New Roman"/>
          <w:sz w:val="28"/>
          <w:szCs w:val="28"/>
          <w:lang w:eastAsia="ru-RU"/>
        </w:rPr>
        <w:t>O</w:t>
      </w:r>
      <w:r w:rsidR="0001177B" w:rsidRPr="001F14B8">
        <w:rPr>
          <w:rFonts w:ascii="Times New Roman" w:eastAsia="Times New Roman" w:hAnsi="Times New Roman"/>
          <w:sz w:val="28"/>
          <w:szCs w:val="28"/>
          <w:vertAlign w:val="subscript"/>
          <w:lang w:eastAsia="ru-RU"/>
        </w:rPr>
        <w:t>6</w:t>
      </w:r>
      <w:r w:rsidR="0001177B" w:rsidRPr="001F14B8">
        <w:rPr>
          <w:rFonts w:ascii="Times New Roman" w:eastAsia="Times New Roman" w:hAnsi="Times New Roman"/>
          <w:sz w:val="28"/>
          <w:szCs w:val="28"/>
          <w:lang w:eastAsia="ru-RU"/>
        </w:rPr>
        <w:t xml:space="preserve">) это моносахарид, относящийся к группе </w:t>
      </w:r>
      <w:proofErr w:type="spellStart"/>
      <w:r w:rsidR="0001177B" w:rsidRPr="001F14B8">
        <w:rPr>
          <w:rFonts w:ascii="Times New Roman" w:eastAsia="Times New Roman" w:hAnsi="Times New Roman"/>
          <w:sz w:val="28"/>
          <w:szCs w:val="28"/>
          <w:lang w:eastAsia="ru-RU"/>
        </w:rPr>
        <w:t>кетогексоз</w:t>
      </w:r>
      <w:proofErr w:type="spellEnd"/>
      <w:r w:rsidR="0001177B" w:rsidRPr="001F14B8">
        <w:rPr>
          <w:rFonts w:ascii="Times New Roman" w:eastAsia="Times New Roman" w:hAnsi="Times New Roman"/>
          <w:sz w:val="28"/>
          <w:szCs w:val="28"/>
          <w:lang w:eastAsia="ru-RU"/>
        </w:rPr>
        <w:t xml:space="preserve">, изомер глюкозы. Считается одним из </w:t>
      </w:r>
      <w:proofErr w:type="spellStart"/>
      <w:r w:rsidR="0001177B" w:rsidRPr="001F14B8">
        <w:rPr>
          <w:rFonts w:ascii="Times New Roman" w:eastAsia="Times New Roman" w:hAnsi="Times New Roman"/>
          <w:sz w:val="28"/>
          <w:szCs w:val="28"/>
          <w:lang w:eastAsia="ru-RU"/>
        </w:rPr>
        <w:t>сах</w:t>
      </w:r>
      <w:proofErr w:type="spellEnd"/>
      <w:r w:rsidR="0001177B" w:rsidRPr="001F14B8">
        <w:rPr>
          <w:rFonts w:ascii="Times New Roman" w:eastAsia="Times New Roman" w:hAnsi="Times New Roman"/>
          <w:sz w:val="28"/>
          <w:szCs w:val="28"/>
          <w:lang w:eastAsia="ru-RU"/>
        </w:rPr>
        <w:t xml:space="preserve"> популярных сахаров в мире, может быть, как в индивидуальном состоянии, так и в составе сахарозы и инулина. В пищевой промышленности актуален в качестве подсластителя и </w:t>
      </w:r>
      <w:proofErr w:type="spellStart"/>
      <w:r w:rsidR="0001177B" w:rsidRPr="001F14B8">
        <w:rPr>
          <w:rFonts w:ascii="Times New Roman" w:eastAsia="Times New Roman" w:hAnsi="Times New Roman"/>
          <w:sz w:val="28"/>
          <w:szCs w:val="28"/>
          <w:lang w:eastAsia="ru-RU"/>
        </w:rPr>
        <w:lastRenderedPageBreak/>
        <w:t>структурообразователя</w:t>
      </w:r>
      <w:proofErr w:type="spellEnd"/>
      <w:r w:rsidR="0001177B" w:rsidRPr="001F14B8">
        <w:rPr>
          <w:rFonts w:ascii="Times New Roman" w:eastAsia="Times New Roman" w:hAnsi="Times New Roman"/>
          <w:sz w:val="28"/>
          <w:szCs w:val="28"/>
          <w:lang w:eastAsia="ru-RU"/>
        </w:rPr>
        <w:t>. Часто встречается в составе антидиабетических кондитерских изделий. Впервые фруктоза была обнаружена в мёде и называлась «</w:t>
      </w:r>
      <w:proofErr w:type="spellStart"/>
      <w:r w:rsidR="0001177B" w:rsidRPr="001F14B8">
        <w:rPr>
          <w:rFonts w:ascii="Times New Roman" w:eastAsia="Times New Roman" w:hAnsi="Times New Roman"/>
          <w:sz w:val="28"/>
          <w:szCs w:val="28"/>
          <w:lang w:eastAsia="ru-RU"/>
        </w:rPr>
        <w:t>левоглюкоза</w:t>
      </w:r>
      <w:proofErr w:type="spellEnd"/>
      <w:r w:rsidR="0001177B" w:rsidRPr="001F14B8">
        <w:rPr>
          <w:rFonts w:ascii="Times New Roman" w:eastAsia="Times New Roman" w:hAnsi="Times New Roman"/>
          <w:sz w:val="28"/>
          <w:szCs w:val="28"/>
          <w:lang w:eastAsia="ru-RU"/>
        </w:rPr>
        <w:t xml:space="preserve">». В 1847 французский химик Огюстен Пьер </w:t>
      </w:r>
      <w:proofErr w:type="spellStart"/>
      <w:r w:rsidR="0001177B" w:rsidRPr="001F14B8">
        <w:rPr>
          <w:rFonts w:ascii="Times New Roman" w:eastAsia="Times New Roman" w:hAnsi="Times New Roman"/>
          <w:sz w:val="28"/>
          <w:szCs w:val="28"/>
          <w:lang w:eastAsia="ru-RU"/>
        </w:rPr>
        <w:t>Дюбрюнфо</w:t>
      </w:r>
      <w:proofErr w:type="spellEnd"/>
      <w:r w:rsidR="0001177B" w:rsidRPr="001F14B8">
        <w:rPr>
          <w:rFonts w:ascii="Times New Roman" w:eastAsia="Times New Roman" w:hAnsi="Times New Roman"/>
          <w:sz w:val="28"/>
          <w:szCs w:val="28"/>
          <w:lang w:eastAsia="ru-RU"/>
        </w:rPr>
        <w:t xml:space="preserve"> открыл молекулярную структуру этого компонента в ходе сравнительного исследования молочнокислого и спиртового брожения сахара, полученного из сахарозы сахарного тростника. </w:t>
      </w:r>
      <w:proofErr w:type="spellStart"/>
      <w:r w:rsidR="0001177B" w:rsidRPr="001F14B8">
        <w:rPr>
          <w:rFonts w:ascii="Times New Roman" w:eastAsia="Times New Roman" w:hAnsi="Times New Roman"/>
          <w:sz w:val="28"/>
          <w:szCs w:val="28"/>
          <w:lang w:eastAsia="ru-RU"/>
        </w:rPr>
        <w:t>Дюбрюнфо</w:t>
      </w:r>
      <w:proofErr w:type="spellEnd"/>
      <w:r w:rsidR="0001177B" w:rsidRPr="001F14B8">
        <w:rPr>
          <w:rFonts w:ascii="Times New Roman" w:eastAsia="Times New Roman" w:hAnsi="Times New Roman"/>
          <w:sz w:val="28"/>
          <w:szCs w:val="28"/>
          <w:lang w:eastAsia="ru-RU"/>
        </w:rPr>
        <w:t xml:space="preserve"> обнаружил, что в процессе молочнокислого брожения в ферментационной жидкости образуется сахар, но угол вращения отличался от глюкозы. В 1861 году Бутлеров Александр Михайлович синтезировал несколько сахаров – «</w:t>
      </w:r>
      <w:proofErr w:type="spellStart"/>
      <w:r w:rsidR="0001177B" w:rsidRPr="001F14B8">
        <w:rPr>
          <w:rFonts w:ascii="Times New Roman" w:eastAsia="Times New Roman" w:hAnsi="Times New Roman"/>
          <w:sz w:val="28"/>
          <w:szCs w:val="28"/>
          <w:lang w:eastAsia="ru-RU"/>
        </w:rPr>
        <w:t>формозу</w:t>
      </w:r>
      <w:proofErr w:type="spellEnd"/>
      <w:r w:rsidR="0001177B" w:rsidRPr="001F14B8">
        <w:rPr>
          <w:rFonts w:ascii="Times New Roman" w:eastAsia="Times New Roman" w:hAnsi="Times New Roman"/>
          <w:sz w:val="28"/>
          <w:szCs w:val="28"/>
          <w:lang w:eastAsia="ru-RU"/>
        </w:rPr>
        <w:t xml:space="preserve">» – конденсацией формальдегида (муравьиного альдегида) с помощью катализаторов: </w:t>
      </w:r>
      <w:proofErr w:type="spellStart"/>
      <w:proofErr w:type="gramStart"/>
      <w:r w:rsidR="0001177B" w:rsidRPr="001F14B8">
        <w:rPr>
          <w:rFonts w:ascii="Times New Roman" w:eastAsia="Times New Roman" w:hAnsi="Times New Roman"/>
          <w:sz w:val="28"/>
          <w:szCs w:val="28"/>
          <w:lang w:eastAsia="ru-RU"/>
        </w:rPr>
        <w:t>Ba</w:t>
      </w:r>
      <w:proofErr w:type="spellEnd"/>
      <w:r w:rsidR="0001177B" w:rsidRPr="001F14B8">
        <w:rPr>
          <w:rFonts w:ascii="Times New Roman" w:eastAsia="Times New Roman" w:hAnsi="Times New Roman"/>
          <w:sz w:val="28"/>
          <w:szCs w:val="28"/>
          <w:lang w:eastAsia="ru-RU"/>
        </w:rPr>
        <w:t>(</w:t>
      </w:r>
      <w:proofErr w:type="gramEnd"/>
      <w:r w:rsidR="0001177B" w:rsidRPr="001F14B8">
        <w:rPr>
          <w:rFonts w:ascii="Times New Roman" w:eastAsia="Times New Roman" w:hAnsi="Times New Roman"/>
          <w:sz w:val="28"/>
          <w:szCs w:val="28"/>
          <w:lang w:eastAsia="ru-RU"/>
        </w:rPr>
        <w:t>OH)</w:t>
      </w:r>
      <w:r w:rsidR="0001177B" w:rsidRPr="001F14B8">
        <w:rPr>
          <w:rFonts w:ascii="Times New Roman" w:eastAsia="Times New Roman" w:hAnsi="Times New Roman"/>
          <w:sz w:val="28"/>
          <w:szCs w:val="28"/>
          <w:vertAlign w:val="subscript"/>
          <w:lang w:eastAsia="ru-RU"/>
        </w:rPr>
        <w:t>2</w:t>
      </w:r>
      <w:r w:rsidR="0001177B" w:rsidRPr="001F14B8">
        <w:rPr>
          <w:rFonts w:ascii="Times New Roman" w:eastAsia="Times New Roman" w:hAnsi="Times New Roman"/>
          <w:sz w:val="28"/>
          <w:szCs w:val="28"/>
          <w:lang w:eastAsia="ru-RU"/>
        </w:rPr>
        <w:t xml:space="preserve"> и </w:t>
      </w:r>
      <w:proofErr w:type="spellStart"/>
      <w:r w:rsidR="0001177B" w:rsidRPr="001F14B8">
        <w:rPr>
          <w:rFonts w:ascii="Times New Roman" w:eastAsia="Times New Roman" w:hAnsi="Times New Roman"/>
          <w:sz w:val="28"/>
          <w:szCs w:val="28"/>
          <w:lang w:eastAsia="ru-RU"/>
        </w:rPr>
        <w:t>Ca</w:t>
      </w:r>
      <w:proofErr w:type="spellEnd"/>
      <w:r w:rsidR="0001177B" w:rsidRPr="001F14B8">
        <w:rPr>
          <w:rFonts w:ascii="Times New Roman" w:eastAsia="Times New Roman" w:hAnsi="Times New Roman"/>
          <w:sz w:val="28"/>
          <w:szCs w:val="28"/>
          <w:lang w:eastAsia="ru-RU"/>
        </w:rPr>
        <w:t>(OH)</w:t>
      </w:r>
      <w:r w:rsidR="0001177B" w:rsidRPr="001F14B8">
        <w:rPr>
          <w:rFonts w:ascii="Times New Roman" w:eastAsia="Times New Roman" w:hAnsi="Times New Roman"/>
          <w:sz w:val="28"/>
          <w:szCs w:val="28"/>
          <w:vertAlign w:val="subscript"/>
          <w:lang w:eastAsia="ru-RU"/>
        </w:rPr>
        <w:t>2</w:t>
      </w:r>
      <w:r w:rsidR="0001177B" w:rsidRPr="001F14B8">
        <w:rPr>
          <w:rFonts w:ascii="Times New Roman" w:eastAsia="Times New Roman" w:hAnsi="Times New Roman"/>
          <w:sz w:val="28"/>
          <w:szCs w:val="28"/>
          <w:lang w:eastAsia="ru-RU"/>
        </w:rPr>
        <w:t>, составляющая этой смеси была фруктоза [</w:t>
      </w:r>
      <w:r w:rsidR="00F2223F" w:rsidRPr="001F14B8">
        <w:rPr>
          <w:rFonts w:ascii="Times New Roman" w:eastAsia="Times New Roman" w:hAnsi="Times New Roman"/>
          <w:sz w:val="28"/>
          <w:szCs w:val="28"/>
          <w:lang w:eastAsia="ru-RU"/>
        </w:rPr>
        <w:t>8</w:t>
      </w:r>
      <w:r w:rsidR="00130316" w:rsidRPr="001F14B8">
        <w:rPr>
          <w:rFonts w:ascii="Times New Roman" w:eastAsia="Times New Roman" w:hAnsi="Times New Roman"/>
          <w:sz w:val="28"/>
          <w:szCs w:val="28"/>
          <w:lang w:eastAsia="ru-RU"/>
        </w:rPr>
        <w:t>8</w:t>
      </w:r>
      <w:r w:rsidR="0001177B" w:rsidRPr="001F14B8">
        <w:rPr>
          <w:rFonts w:ascii="Times New Roman" w:eastAsia="Times New Roman" w:hAnsi="Times New Roman"/>
          <w:sz w:val="28"/>
          <w:szCs w:val="28"/>
          <w:lang w:eastAsia="ru-RU"/>
        </w:rPr>
        <w:t xml:space="preserve">, </w:t>
      </w:r>
      <w:r w:rsidR="00130316" w:rsidRPr="001F14B8">
        <w:rPr>
          <w:rFonts w:ascii="Times New Roman" w:eastAsia="Times New Roman" w:hAnsi="Times New Roman"/>
          <w:sz w:val="28"/>
          <w:szCs w:val="28"/>
          <w:lang w:eastAsia="ru-RU"/>
        </w:rPr>
        <w:t>89</w:t>
      </w:r>
      <w:r w:rsidR="0001177B" w:rsidRPr="001F14B8">
        <w:rPr>
          <w:rFonts w:ascii="Times New Roman" w:eastAsia="Times New Roman" w:hAnsi="Times New Roman"/>
          <w:sz w:val="28"/>
          <w:szCs w:val="28"/>
          <w:lang w:eastAsia="ru-RU"/>
        </w:rPr>
        <w:t>].</w:t>
      </w:r>
    </w:p>
    <w:p w14:paraId="2FB38D06" w14:textId="77777777" w:rsidR="00CA282E" w:rsidRPr="001F14B8" w:rsidRDefault="00CA282E" w:rsidP="0000093C">
      <w:pPr>
        <w:spacing w:after="0" w:line="240" w:lineRule="auto"/>
        <w:ind w:firstLine="709"/>
        <w:contextualSpacing/>
        <w:jc w:val="both"/>
        <w:rPr>
          <w:rFonts w:ascii="Times New Roman" w:eastAsia="Times New Roman" w:hAnsi="Times New Roman"/>
          <w:sz w:val="28"/>
          <w:szCs w:val="28"/>
          <w:lang w:eastAsia="ru-RU"/>
        </w:rPr>
      </w:pPr>
    </w:p>
    <w:p w14:paraId="1635F08E" w14:textId="77777777" w:rsidR="0053290C" w:rsidRPr="001F14B8" w:rsidRDefault="0053290C" w:rsidP="0000093C">
      <w:pPr>
        <w:pStyle w:val="3"/>
        <w:numPr>
          <w:ilvl w:val="2"/>
          <w:numId w:val="45"/>
        </w:numPr>
        <w:ind w:left="0" w:firstLine="709"/>
        <w:rPr>
          <w:bCs w:val="0"/>
        </w:rPr>
      </w:pPr>
      <w:bookmarkStart w:id="26" w:name="_Toc156298373"/>
      <w:r w:rsidRPr="001F14B8">
        <w:rPr>
          <w:bCs w:val="0"/>
        </w:rPr>
        <w:t>Пищевые красители, виды, требования к ним</w:t>
      </w:r>
      <w:bookmarkEnd w:id="22"/>
      <w:bookmarkEnd w:id="26"/>
    </w:p>
    <w:p w14:paraId="2E5A351A" w14:textId="77777777" w:rsidR="0040035B" w:rsidRPr="001F14B8" w:rsidRDefault="0040035B" w:rsidP="0000093C">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Привлекательность и интерес к продукту стимулируют красители, согласно проведенным опросам наиболее органолептически </w:t>
      </w:r>
      <w:proofErr w:type="spellStart"/>
      <w:r w:rsidRPr="001F14B8">
        <w:rPr>
          <w:rFonts w:ascii="Times New Roman" w:eastAsia="Times New Roman" w:hAnsi="Times New Roman"/>
          <w:sz w:val="28"/>
          <w:szCs w:val="28"/>
        </w:rPr>
        <w:t>привлкательным</w:t>
      </w:r>
      <w:proofErr w:type="spellEnd"/>
      <w:r w:rsidRPr="001F14B8">
        <w:rPr>
          <w:rFonts w:ascii="Times New Roman" w:eastAsia="Times New Roman" w:hAnsi="Times New Roman"/>
          <w:sz w:val="28"/>
          <w:szCs w:val="28"/>
        </w:rPr>
        <w:t xml:space="preserve"> оказался мармелад </w:t>
      </w:r>
      <w:proofErr w:type="spellStart"/>
      <w:r w:rsidRPr="001F14B8">
        <w:rPr>
          <w:rFonts w:ascii="Times New Roman" w:eastAsia="Times New Roman" w:hAnsi="Times New Roman"/>
          <w:sz w:val="28"/>
          <w:szCs w:val="28"/>
        </w:rPr>
        <w:t>желйный</w:t>
      </w:r>
      <w:proofErr w:type="spellEnd"/>
      <w:r w:rsidRPr="001F14B8">
        <w:rPr>
          <w:rFonts w:ascii="Times New Roman" w:eastAsia="Times New Roman" w:hAnsi="Times New Roman"/>
          <w:sz w:val="28"/>
          <w:szCs w:val="28"/>
        </w:rPr>
        <w:t xml:space="preserve"> </w:t>
      </w:r>
      <w:proofErr w:type="gramStart"/>
      <w:r w:rsidRPr="001F14B8">
        <w:rPr>
          <w:rFonts w:ascii="Times New Roman" w:eastAsia="Times New Roman" w:hAnsi="Times New Roman"/>
          <w:sz w:val="28"/>
          <w:szCs w:val="28"/>
        </w:rPr>
        <w:t>нежели пастиломармеладное изделие</w:t>
      </w:r>
      <w:proofErr w:type="gramEnd"/>
      <w:r w:rsidRPr="001F14B8">
        <w:rPr>
          <w:rFonts w:ascii="Times New Roman" w:eastAsia="Times New Roman" w:hAnsi="Times New Roman"/>
          <w:sz w:val="28"/>
          <w:szCs w:val="28"/>
        </w:rPr>
        <w:t xml:space="preserve"> в котором отсутствуют пищевые красители.</w:t>
      </w:r>
    </w:p>
    <w:p w14:paraId="55B40527" w14:textId="77777777" w:rsidR="00C41CD5" w:rsidRPr="001F14B8" w:rsidRDefault="00C41CD5" w:rsidP="0000093C">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В производстве пищевых продуктов с применением красителей необходимо учитывать некоторые нюансы [</w:t>
      </w:r>
      <w:r w:rsidR="00146378" w:rsidRPr="001F14B8">
        <w:rPr>
          <w:rFonts w:ascii="Times New Roman" w:eastAsia="Times New Roman" w:hAnsi="Times New Roman"/>
          <w:sz w:val="28"/>
          <w:szCs w:val="28"/>
        </w:rPr>
        <w:t>9</w:t>
      </w:r>
      <w:r w:rsidR="00130316" w:rsidRPr="001F14B8">
        <w:rPr>
          <w:rFonts w:ascii="Times New Roman" w:eastAsia="Times New Roman" w:hAnsi="Times New Roman"/>
          <w:sz w:val="28"/>
          <w:szCs w:val="28"/>
        </w:rPr>
        <w:t>0</w:t>
      </w:r>
      <w:r w:rsidRPr="001F14B8">
        <w:rPr>
          <w:rFonts w:ascii="Times New Roman" w:eastAsia="Times New Roman" w:hAnsi="Times New Roman"/>
          <w:sz w:val="28"/>
          <w:szCs w:val="28"/>
        </w:rPr>
        <w:t>, С. 43-44; 141, 142]:</w:t>
      </w:r>
    </w:p>
    <w:p w14:paraId="763699C8" w14:textId="77777777" w:rsidR="00C41CD5" w:rsidRPr="001F14B8" w:rsidRDefault="00C41CD5" w:rsidP="0000093C">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w:t>
      </w:r>
      <w:r w:rsidR="00130316"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при повышении жирности и </w:t>
      </w:r>
      <w:proofErr w:type="spellStart"/>
      <w:r w:rsidRPr="001F14B8">
        <w:rPr>
          <w:rFonts w:ascii="Times New Roman" w:eastAsia="Times New Roman" w:hAnsi="Times New Roman"/>
          <w:sz w:val="28"/>
          <w:szCs w:val="28"/>
        </w:rPr>
        <w:t>взбитости</w:t>
      </w:r>
      <w:proofErr w:type="spellEnd"/>
      <w:r w:rsidRPr="001F14B8">
        <w:rPr>
          <w:rFonts w:ascii="Times New Roman" w:eastAsia="Times New Roman" w:hAnsi="Times New Roman"/>
          <w:sz w:val="28"/>
          <w:szCs w:val="28"/>
        </w:rPr>
        <w:t xml:space="preserve"> продукта степень окрашивания уменьшается;</w:t>
      </w:r>
    </w:p>
    <w:p w14:paraId="27B68E16" w14:textId="77777777" w:rsidR="00C41CD5" w:rsidRPr="001F14B8" w:rsidRDefault="00C41CD5" w:rsidP="0000093C">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 -</w:t>
      </w:r>
      <w:r w:rsidR="00130316" w:rsidRPr="001F14B8">
        <w:rPr>
          <w:rFonts w:ascii="Times New Roman" w:eastAsia="Times New Roman" w:hAnsi="Times New Roman"/>
          <w:sz w:val="28"/>
          <w:szCs w:val="28"/>
        </w:rPr>
        <w:t> </w:t>
      </w:r>
      <w:r w:rsidRPr="001F14B8">
        <w:rPr>
          <w:rFonts w:ascii="Times New Roman" w:eastAsia="Times New Roman" w:hAnsi="Times New Roman"/>
          <w:sz w:val="28"/>
          <w:szCs w:val="28"/>
        </w:rPr>
        <w:t xml:space="preserve">при применении аскорбиновой кислоты </w:t>
      </w:r>
      <w:r w:rsidR="0040035B" w:rsidRPr="001F14B8">
        <w:rPr>
          <w:rFonts w:ascii="Times New Roman" w:eastAsia="Times New Roman" w:hAnsi="Times New Roman"/>
          <w:sz w:val="28"/>
          <w:szCs w:val="28"/>
        </w:rPr>
        <w:t>снижается способность красителя</w:t>
      </w:r>
      <w:r w:rsidRPr="001F14B8">
        <w:rPr>
          <w:rFonts w:ascii="Times New Roman" w:eastAsia="Times New Roman" w:hAnsi="Times New Roman"/>
          <w:sz w:val="28"/>
          <w:szCs w:val="28"/>
        </w:rPr>
        <w:t>;</w:t>
      </w:r>
    </w:p>
    <w:p w14:paraId="2175A25C" w14:textId="77777777" w:rsidR="00C41CD5" w:rsidRPr="001F14B8" w:rsidRDefault="00C41CD5" w:rsidP="0000093C">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кислотность среды изменяет интенсивность окраски и оттенка цвета;</w:t>
      </w:r>
    </w:p>
    <w:p w14:paraId="38E25806" w14:textId="77777777" w:rsidR="00C41CD5" w:rsidRPr="001F14B8" w:rsidRDefault="00C41CD5" w:rsidP="0000093C">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натуральные красители теряют цвет в процессе хранения и попадания прямых лучей света;</w:t>
      </w:r>
    </w:p>
    <w:p w14:paraId="5E57A549" w14:textId="77777777" w:rsidR="00C41CD5" w:rsidRPr="001F14B8" w:rsidRDefault="00C41CD5" w:rsidP="0000093C">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 </w:t>
      </w:r>
      <w:r w:rsidR="0040035B" w:rsidRPr="001F14B8">
        <w:rPr>
          <w:rFonts w:ascii="Times New Roman" w:eastAsia="Times New Roman" w:hAnsi="Times New Roman"/>
          <w:sz w:val="28"/>
          <w:szCs w:val="28"/>
        </w:rPr>
        <w:t xml:space="preserve">при применении синтетических </w:t>
      </w:r>
      <w:proofErr w:type="spellStart"/>
      <w:r w:rsidR="0040035B" w:rsidRPr="001F14B8">
        <w:rPr>
          <w:rFonts w:ascii="Times New Roman" w:eastAsia="Times New Roman" w:hAnsi="Times New Roman"/>
          <w:sz w:val="28"/>
          <w:szCs w:val="28"/>
        </w:rPr>
        <w:t>пишвых</w:t>
      </w:r>
      <w:proofErr w:type="spellEnd"/>
      <w:r w:rsidR="0040035B" w:rsidRPr="001F14B8">
        <w:rPr>
          <w:rFonts w:ascii="Times New Roman" w:eastAsia="Times New Roman" w:hAnsi="Times New Roman"/>
          <w:sz w:val="28"/>
          <w:szCs w:val="28"/>
        </w:rPr>
        <w:t xml:space="preserve"> красителей цвет не изменяется даже при обработке продукта высокими температурами</w:t>
      </w:r>
      <w:r w:rsidRPr="001F14B8">
        <w:rPr>
          <w:rFonts w:ascii="Times New Roman" w:eastAsia="Times New Roman" w:hAnsi="Times New Roman"/>
          <w:sz w:val="28"/>
          <w:szCs w:val="28"/>
        </w:rPr>
        <w:t xml:space="preserve">, но может </w:t>
      </w:r>
      <w:r w:rsidR="0040035B" w:rsidRPr="001F14B8">
        <w:rPr>
          <w:rFonts w:ascii="Times New Roman" w:eastAsia="Times New Roman" w:hAnsi="Times New Roman"/>
          <w:sz w:val="28"/>
          <w:szCs w:val="28"/>
        </w:rPr>
        <w:t>изменится при применении натуральных пищевых красителей</w:t>
      </w:r>
      <w:r w:rsidRPr="001F14B8">
        <w:rPr>
          <w:rFonts w:ascii="Times New Roman" w:eastAsia="Times New Roman" w:hAnsi="Times New Roman"/>
          <w:sz w:val="28"/>
          <w:szCs w:val="28"/>
        </w:rPr>
        <w:t>.</w:t>
      </w:r>
    </w:p>
    <w:p w14:paraId="636CC9D1" w14:textId="77777777" w:rsidR="0007546B" w:rsidRPr="001F14B8" w:rsidRDefault="0007546B" w:rsidP="0000093C">
      <w:pPr>
        <w:pStyle w:val="3"/>
        <w:ind w:firstLine="709"/>
        <w:rPr>
          <w:rFonts w:eastAsia="Times New Roman"/>
        </w:rPr>
      </w:pPr>
      <w:bookmarkStart w:id="27" w:name="_Toc156298385"/>
    </w:p>
    <w:p w14:paraId="5F875122" w14:textId="77777777" w:rsidR="00CF6E2B" w:rsidRPr="001F14B8" w:rsidRDefault="00CF6E2B" w:rsidP="0000093C">
      <w:pPr>
        <w:pStyle w:val="3"/>
        <w:ind w:firstLine="709"/>
        <w:rPr>
          <w:rFonts w:eastAsia="Times New Roman"/>
        </w:rPr>
      </w:pPr>
      <w:r w:rsidRPr="001F14B8">
        <w:rPr>
          <w:rFonts w:eastAsia="Times New Roman"/>
        </w:rPr>
        <w:t>1.6 Изучение существующих рецептурных составов пастиломармеладных изделий</w:t>
      </w:r>
      <w:bookmarkEnd w:id="27"/>
    </w:p>
    <w:p w14:paraId="65406901" w14:textId="77777777" w:rsidR="00CF6E2B" w:rsidRPr="001F14B8" w:rsidRDefault="00CF6E2B" w:rsidP="0000093C">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Проведенный сравнительный анализ существующих компонентных составов пастиломармеладных изделий продемонстрировал, что </w:t>
      </w:r>
      <w:r w:rsidR="00ED4FD9" w:rsidRPr="001F14B8">
        <w:rPr>
          <w:rFonts w:ascii="Times New Roman" w:eastAsia="Times New Roman" w:hAnsi="Times New Roman"/>
          <w:sz w:val="28"/>
          <w:szCs w:val="28"/>
        </w:rPr>
        <w:t>применяется</w:t>
      </w:r>
      <w:r w:rsidRPr="001F14B8">
        <w:rPr>
          <w:rFonts w:ascii="Times New Roman" w:eastAsia="Times New Roman" w:hAnsi="Times New Roman"/>
          <w:sz w:val="28"/>
          <w:szCs w:val="28"/>
        </w:rPr>
        <w:t xml:space="preserve"> различн</w:t>
      </w:r>
      <w:r w:rsidR="00ED4FD9" w:rsidRPr="001F14B8">
        <w:rPr>
          <w:rFonts w:ascii="Times New Roman" w:eastAsia="Times New Roman" w:hAnsi="Times New Roman"/>
          <w:sz w:val="28"/>
          <w:szCs w:val="28"/>
        </w:rPr>
        <w:t>ое</w:t>
      </w:r>
      <w:r w:rsidRPr="001F14B8">
        <w:rPr>
          <w:rFonts w:ascii="Times New Roman" w:eastAsia="Times New Roman" w:hAnsi="Times New Roman"/>
          <w:sz w:val="28"/>
          <w:szCs w:val="28"/>
        </w:rPr>
        <w:t xml:space="preserve"> </w:t>
      </w:r>
      <w:r w:rsidR="00ED4FD9" w:rsidRPr="001F14B8">
        <w:rPr>
          <w:rFonts w:ascii="Times New Roman" w:eastAsia="Times New Roman" w:hAnsi="Times New Roman"/>
          <w:sz w:val="28"/>
          <w:szCs w:val="28"/>
        </w:rPr>
        <w:t>плодово-</w:t>
      </w:r>
      <w:r w:rsidRPr="001F14B8">
        <w:rPr>
          <w:rFonts w:ascii="Times New Roman" w:eastAsia="Times New Roman" w:hAnsi="Times New Roman"/>
          <w:sz w:val="28"/>
          <w:szCs w:val="28"/>
        </w:rPr>
        <w:t>ягод</w:t>
      </w:r>
      <w:r w:rsidR="00ED4FD9" w:rsidRPr="001F14B8">
        <w:rPr>
          <w:rFonts w:ascii="Times New Roman" w:eastAsia="Times New Roman" w:hAnsi="Times New Roman"/>
          <w:sz w:val="28"/>
          <w:szCs w:val="28"/>
        </w:rPr>
        <w:t>ное сырье</w:t>
      </w:r>
      <w:r w:rsidRPr="001F14B8">
        <w:rPr>
          <w:rFonts w:ascii="Times New Roman" w:eastAsia="Times New Roman" w:hAnsi="Times New Roman"/>
          <w:sz w:val="28"/>
          <w:szCs w:val="28"/>
        </w:rPr>
        <w:t xml:space="preserve">: </w:t>
      </w:r>
      <w:r w:rsidR="001D3579" w:rsidRPr="001F14B8">
        <w:rPr>
          <w:rFonts w:ascii="Times New Roman" w:eastAsia="Times New Roman" w:hAnsi="Times New Roman"/>
          <w:sz w:val="28"/>
          <w:szCs w:val="28"/>
        </w:rPr>
        <w:t xml:space="preserve">апельсины, </w:t>
      </w:r>
      <w:r w:rsidRPr="001F14B8">
        <w:rPr>
          <w:rFonts w:ascii="Times New Roman" w:eastAsia="Times New Roman" w:hAnsi="Times New Roman"/>
          <w:sz w:val="28"/>
          <w:szCs w:val="28"/>
        </w:rPr>
        <w:t>яблоки, абрикос</w:t>
      </w:r>
      <w:r w:rsidR="001D3579" w:rsidRPr="001F14B8">
        <w:rPr>
          <w:rFonts w:ascii="Times New Roman" w:eastAsia="Times New Roman" w:hAnsi="Times New Roman"/>
          <w:sz w:val="28"/>
          <w:szCs w:val="28"/>
        </w:rPr>
        <w:t>ы</w:t>
      </w:r>
      <w:r w:rsidRPr="001F14B8">
        <w:rPr>
          <w:rFonts w:ascii="Times New Roman" w:eastAsia="Times New Roman" w:hAnsi="Times New Roman"/>
          <w:sz w:val="28"/>
          <w:szCs w:val="28"/>
        </w:rPr>
        <w:t xml:space="preserve">, </w:t>
      </w:r>
      <w:r w:rsidR="001D3579" w:rsidRPr="001F14B8">
        <w:rPr>
          <w:rFonts w:ascii="Times New Roman" w:eastAsia="Times New Roman" w:hAnsi="Times New Roman"/>
          <w:sz w:val="28"/>
          <w:szCs w:val="28"/>
        </w:rPr>
        <w:t xml:space="preserve">айва, вишня, красная и </w:t>
      </w:r>
      <w:r w:rsidRPr="001F14B8">
        <w:rPr>
          <w:rFonts w:ascii="Times New Roman" w:eastAsia="Times New Roman" w:hAnsi="Times New Roman"/>
          <w:sz w:val="28"/>
          <w:szCs w:val="28"/>
        </w:rPr>
        <w:t xml:space="preserve">черная смородина, </w:t>
      </w:r>
      <w:r w:rsidR="001D3579" w:rsidRPr="001F14B8">
        <w:rPr>
          <w:rFonts w:ascii="Times New Roman" w:eastAsia="Times New Roman" w:hAnsi="Times New Roman"/>
          <w:sz w:val="28"/>
          <w:szCs w:val="28"/>
        </w:rPr>
        <w:t xml:space="preserve">клюква, калина, клубника, </w:t>
      </w:r>
      <w:r w:rsidRPr="001F14B8">
        <w:rPr>
          <w:rFonts w:ascii="Times New Roman" w:eastAsia="Times New Roman" w:hAnsi="Times New Roman"/>
          <w:sz w:val="28"/>
          <w:szCs w:val="28"/>
        </w:rPr>
        <w:t xml:space="preserve">слива, </w:t>
      </w:r>
      <w:r w:rsidR="001D3579" w:rsidRPr="001F14B8">
        <w:rPr>
          <w:rFonts w:ascii="Times New Roman" w:eastAsia="Times New Roman" w:hAnsi="Times New Roman"/>
          <w:sz w:val="28"/>
          <w:szCs w:val="28"/>
        </w:rPr>
        <w:t xml:space="preserve">алыча, </w:t>
      </w:r>
      <w:r w:rsidRPr="001F14B8">
        <w:rPr>
          <w:rFonts w:ascii="Times New Roman" w:eastAsia="Times New Roman" w:hAnsi="Times New Roman"/>
          <w:sz w:val="28"/>
          <w:szCs w:val="28"/>
        </w:rPr>
        <w:t>малина, черника, виноград, лимон</w:t>
      </w:r>
      <w:r w:rsidR="00ED4FD9" w:rsidRPr="001F14B8">
        <w:rPr>
          <w:rFonts w:ascii="Times New Roman" w:eastAsia="Times New Roman" w:hAnsi="Times New Roman"/>
          <w:sz w:val="28"/>
          <w:szCs w:val="28"/>
        </w:rPr>
        <w:t>ы</w:t>
      </w:r>
      <w:r w:rsidRPr="001F14B8">
        <w:rPr>
          <w:rFonts w:ascii="Times New Roman" w:eastAsia="Times New Roman" w:hAnsi="Times New Roman"/>
          <w:sz w:val="28"/>
          <w:szCs w:val="28"/>
        </w:rPr>
        <w:t>, мандарин</w:t>
      </w:r>
      <w:r w:rsidR="00ED4FD9" w:rsidRPr="001F14B8">
        <w:rPr>
          <w:rFonts w:ascii="Times New Roman" w:eastAsia="Times New Roman" w:hAnsi="Times New Roman"/>
          <w:sz w:val="28"/>
          <w:szCs w:val="28"/>
        </w:rPr>
        <w:t>ы</w:t>
      </w:r>
      <w:r w:rsidRPr="001F14B8">
        <w:rPr>
          <w:rFonts w:ascii="Times New Roman" w:eastAsia="Times New Roman" w:hAnsi="Times New Roman"/>
          <w:sz w:val="28"/>
          <w:szCs w:val="28"/>
        </w:rPr>
        <w:t>, черноплодная рябина, кизил, свекла, морковь, тыква, гранат</w:t>
      </w:r>
      <w:r w:rsidR="00ED4FD9" w:rsidRPr="001F14B8">
        <w:rPr>
          <w:rFonts w:ascii="Times New Roman" w:eastAsia="Times New Roman" w:hAnsi="Times New Roman"/>
          <w:sz w:val="28"/>
          <w:szCs w:val="28"/>
        </w:rPr>
        <w:t>ы</w:t>
      </w:r>
      <w:r w:rsidRPr="001F14B8">
        <w:rPr>
          <w:rFonts w:ascii="Times New Roman" w:eastAsia="Times New Roman" w:hAnsi="Times New Roman"/>
          <w:sz w:val="28"/>
          <w:szCs w:val="28"/>
        </w:rPr>
        <w:t xml:space="preserve">, рябина, </w:t>
      </w:r>
      <w:r w:rsidR="001D3579" w:rsidRPr="001F14B8">
        <w:rPr>
          <w:rFonts w:ascii="Times New Roman" w:eastAsia="Times New Roman" w:hAnsi="Times New Roman"/>
          <w:sz w:val="28"/>
          <w:szCs w:val="28"/>
        </w:rPr>
        <w:t>облепиха</w:t>
      </w:r>
      <w:r w:rsidRPr="001F14B8">
        <w:rPr>
          <w:rFonts w:ascii="Times New Roman" w:eastAsia="Times New Roman" w:hAnsi="Times New Roman"/>
          <w:sz w:val="28"/>
          <w:szCs w:val="28"/>
        </w:rPr>
        <w:t xml:space="preserve"> и др. (таблица </w:t>
      </w:r>
      <w:r w:rsidR="00966898" w:rsidRPr="001F14B8">
        <w:rPr>
          <w:rFonts w:ascii="Times New Roman" w:eastAsia="Times New Roman" w:hAnsi="Times New Roman"/>
          <w:sz w:val="28"/>
          <w:szCs w:val="28"/>
        </w:rPr>
        <w:t>6</w:t>
      </w:r>
      <w:r w:rsidRPr="001F14B8">
        <w:rPr>
          <w:rFonts w:ascii="Times New Roman" w:eastAsia="Times New Roman" w:hAnsi="Times New Roman"/>
          <w:sz w:val="28"/>
          <w:szCs w:val="28"/>
        </w:rPr>
        <w:t>) [2, С 210; 54].</w:t>
      </w:r>
    </w:p>
    <w:p w14:paraId="73093B87" w14:textId="77777777" w:rsidR="0007546B" w:rsidRPr="001F14B8" w:rsidRDefault="0007546B" w:rsidP="0000093C">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В настоящий момент реальный объем плодово-ягодной доли снизился, что в свою очередь и обусловило необходимость нормирования содержания плодово-ягодного сырья в виде ключевого идентификационного признака. В межгосударственных стандартах определены нижние границы массовой доли плодово-ягодного сырья во множестве вариантах кондитерских изделий и полуфабрикатов (таблицы 7-9) [2, С 212; 54].</w:t>
      </w:r>
    </w:p>
    <w:p w14:paraId="443DA706" w14:textId="77777777" w:rsidR="00CF6E2B" w:rsidRPr="001F14B8" w:rsidRDefault="00CF6E2B" w:rsidP="00CF6E2B">
      <w:pPr>
        <w:shd w:val="clear" w:color="auto" w:fill="FFFFFF"/>
        <w:spacing w:after="0" w:line="240" w:lineRule="auto"/>
        <w:ind w:firstLine="709"/>
        <w:jc w:val="both"/>
        <w:rPr>
          <w:rFonts w:ascii="Times New Roman" w:eastAsia="Times New Roman" w:hAnsi="Times New Roman"/>
          <w:spacing w:val="-1"/>
          <w:sz w:val="28"/>
          <w:szCs w:val="28"/>
        </w:rPr>
      </w:pPr>
      <w:r w:rsidRPr="001F14B8">
        <w:rPr>
          <w:rFonts w:ascii="Times New Roman" w:hAnsi="Times New Roman"/>
          <w:bCs/>
          <w:sz w:val="28"/>
          <w:szCs w:val="28"/>
        </w:rPr>
        <w:lastRenderedPageBreak/>
        <w:t xml:space="preserve">Таблица </w:t>
      </w:r>
      <w:r w:rsidR="00966898" w:rsidRPr="001F14B8">
        <w:rPr>
          <w:rFonts w:ascii="Times New Roman" w:hAnsi="Times New Roman"/>
          <w:bCs/>
          <w:sz w:val="28"/>
          <w:szCs w:val="28"/>
        </w:rPr>
        <w:t>6</w:t>
      </w:r>
      <w:r w:rsidRPr="001F14B8">
        <w:rPr>
          <w:rFonts w:ascii="Times New Roman" w:eastAsia="Times New Roman" w:hAnsi="Times New Roman"/>
          <w:sz w:val="28"/>
          <w:szCs w:val="28"/>
          <w:lang w:eastAsia="ru-RU"/>
        </w:rPr>
        <w:t xml:space="preserve"> </w:t>
      </w:r>
      <w:r w:rsidRPr="001F14B8">
        <w:rPr>
          <w:rFonts w:ascii="Times New Roman" w:eastAsia="Times New Roman" w:hAnsi="Times New Roman"/>
          <w:spacing w:val="-1"/>
          <w:sz w:val="28"/>
          <w:szCs w:val="28"/>
        </w:rPr>
        <w:t xml:space="preserve">– </w:t>
      </w:r>
      <w:r w:rsidR="001D3579" w:rsidRPr="001F14B8">
        <w:rPr>
          <w:rFonts w:ascii="Times New Roman" w:eastAsia="Times New Roman" w:hAnsi="Times New Roman"/>
          <w:spacing w:val="-1"/>
          <w:sz w:val="28"/>
          <w:szCs w:val="28"/>
        </w:rPr>
        <w:t>Перечень кондитерских изделий с применением</w:t>
      </w:r>
      <w:r w:rsidR="00BF1661" w:rsidRPr="001F14B8">
        <w:rPr>
          <w:rFonts w:ascii="Times New Roman" w:eastAsia="Times New Roman" w:hAnsi="Times New Roman"/>
          <w:spacing w:val="-1"/>
          <w:sz w:val="28"/>
          <w:szCs w:val="28"/>
        </w:rPr>
        <w:t xml:space="preserve"> плодово-</w:t>
      </w:r>
      <w:r w:rsidR="003148DD" w:rsidRPr="001F14B8">
        <w:rPr>
          <w:rFonts w:ascii="Times New Roman" w:eastAsia="Times New Roman" w:hAnsi="Times New Roman"/>
          <w:spacing w:val="-1"/>
          <w:sz w:val="28"/>
          <w:szCs w:val="28"/>
        </w:rPr>
        <w:t>ягодного сырья</w:t>
      </w:r>
      <w:r w:rsidR="001D3579" w:rsidRPr="001F14B8">
        <w:rPr>
          <w:rFonts w:ascii="Times New Roman" w:eastAsia="Times New Roman" w:hAnsi="Times New Roman"/>
          <w:spacing w:val="-1"/>
          <w:sz w:val="28"/>
          <w:szCs w:val="28"/>
        </w:rPr>
        <w:t xml:space="preserve"> и полуфабрикатов</w:t>
      </w:r>
    </w:p>
    <w:tbl>
      <w:tblPr>
        <w:tblStyle w:val="a9"/>
        <w:tblW w:w="0" w:type="auto"/>
        <w:tblLook w:val="04A0" w:firstRow="1" w:lastRow="0" w:firstColumn="1" w:lastColumn="0" w:noHBand="0" w:noVBand="1"/>
      </w:tblPr>
      <w:tblGrid>
        <w:gridCol w:w="3293"/>
        <w:gridCol w:w="3132"/>
        <w:gridCol w:w="3203"/>
      </w:tblGrid>
      <w:tr w:rsidR="008A5F57" w:rsidRPr="001F14B8" w14:paraId="58877843" w14:textId="77777777" w:rsidTr="00BF1661">
        <w:tc>
          <w:tcPr>
            <w:tcW w:w="3369" w:type="dxa"/>
          </w:tcPr>
          <w:p w14:paraId="0C3D6A20" w14:textId="77777777" w:rsidR="00BF1661" w:rsidRPr="001F14B8" w:rsidRDefault="00BF1661" w:rsidP="00BF1661">
            <w:pPr>
              <w:spacing w:after="0" w:line="240" w:lineRule="auto"/>
              <w:jc w:val="center"/>
              <w:rPr>
                <w:rFonts w:ascii="Times New Roman" w:eastAsia="Times New Roman" w:hAnsi="Times New Roman"/>
                <w:spacing w:val="-1"/>
                <w:sz w:val="28"/>
                <w:szCs w:val="28"/>
              </w:rPr>
            </w:pPr>
            <w:r w:rsidRPr="001F14B8">
              <w:rPr>
                <w:rFonts w:ascii="Times New Roman" w:eastAsia="Times New Roman" w:hAnsi="Times New Roman"/>
                <w:sz w:val="24"/>
                <w:szCs w:val="24"/>
              </w:rPr>
              <w:t>Наименование кондитерских изделий</w:t>
            </w:r>
          </w:p>
        </w:tc>
        <w:tc>
          <w:tcPr>
            <w:tcW w:w="3200" w:type="dxa"/>
          </w:tcPr>
          <w:p w14:paraId="2B1CF20B" w14:textId="77777777" w:rsidR="00BF1661" w:rsidRPr="001F14B8" w:rsidRDefault="00BF1661" w:rsidP="00BF1661">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Категории</w:t>
            </w:r>
            <w:r w:rsidRPr="001F14B8">
              <w:rPr>
                <w:rFonts w:ascii="Times New Roman" w:eastAsia="Times New Roman" w:hAnsi="Times New Roman"/>
                <w:spacing w:val="-2"/>
                <w:sz w:val="24"/>
                <w:szCs w:val="24"/>
              </w:rPr>
              <w:t xml:space="preserve"> полуфабрикатов</w:t>
            </w:r>
          </w:p>
        </w:tc>
        <w:tc>
          <w:tcPr>
            <w:tcW w:w="3285" w:type="dxa"/>
          </w:tcPr>
          <w:p w14:paraId="107E4E1D" w14:textId="77777777" w:rsidR="00BF1661" w:rsidRPr="001F14B8" w:rsidRDefault="00BF1661" w:rsidP="00BF1661">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Используемые плоды и ягоды</w:t>
            </w:r>
          </w:p>
        </w:tc>
      </w:tr>
      <w:tr w:rsidR="00BF1661" w:rsidRPr="001F14B8" w14:paraId="7018EA86" w14:textId="77777777" w:rsidTr="00BF1661">
        <w:tc>
          <w:tcPr>
            <w:tcW w:w="3369" w:type="dxa"/>
          </w:tcPr>
          <w:p w14:paraId="601D985A" w14:textId="77777777" w:rsidR="00BF1661" w:rsidRPr="001F14B8" w:rsidRDefault="00BF1661" w:rsidP="00BF1661">
            <w:pPr>
              <w:shd w:val="clear" w:color="auto" w:fill="FFFFFF"/>
              <w:spacing w:after="0" w:line="240" w:lineRule="auto"/>
              <w:jc w:val="both"/>
              <w:rPr>
                <w:rFonts w:ascii="Times New Roman" w:eastAsia="Times New Roman" w:hAnsi="Times New Roman"/>
                <w:spacing w:val="-2"/>
                <w:sz w:val="24"/>
                <w:szCs w:val="24"/>
              </w:rPr>
            </w:pPr>
            <w:r w:rsidRPr="001F14B8">
              <w:rPr>
                <w:rFonts w:ascii="Times New Roman" w:eastAsia="Times New Roman" w:hAnsi="Times New Roman"/>
                <w:spacing w:val="-2"/>
                <w:sz w:val="24"/>
                <w:szCs w:val="24"/>
              </w:rPr>
              <w:t xml:space="preserve">Мармелад </w:t>
            </w:r>
            <w:r w:rsidRPr="001F14B8">
              <w:rPr>
                <w:rFonts w:ascii="Times New Roman" w:eastAsia="Times New Roman" w:hAnsi="Times New Roman"/>
                <w:spacing w:val="-2"/>
                <w:sz w:val="24"/>
                <w:szCs w:val="24"/>
                <w:lang w:val="uk-UA"/>
              </w:rPr>
              <w:t>плодово-</w:t>
            </w:r>
            <w:r w:rsidRPr="001F14B8">
              <w:rPr>
                <w:rFonts w:ascii="Times New Roman" w:eastAsia="Times New Roman" w:hAnsi="Times New Roman"/>
                <w:spacing w:val="-2"/>
                <w:sz w:val="24"/>
                <w:szCs w:val="24"/>
              </w:rPr>
              <w:t xml:space="preserve">ягодный, желейный; </w:t>
            </w:r>
          </w:p>
          <w:p w14:paraId="6A6A91C1" w14:textId="77777777" w:rsidR="00BF1661" w:rsidRPr="001F14B8" w:rsidRDefault="00BF1661" w:rsidP="00BF1661">
            <w:pPr>
              <w:shd w:val="clear" w:color="auto" w:fill="FFFFFF"/>
              <w:spacing w:after="0" w:line="240" w:lineRule="auto"/>
              <w:jc w:val="both"/>
              <w:rPr>
                <w:rFonts w:ascii="Times New Roman" w:eastAsia="Times New Roman" w:hAnsi="Times New Roman"/>
                <w:spacing w:val="-2"/>
                <w:sz w:val="24"/>
                <w:szCs w:val="24"/>
              </w:rPr>
            </w:pPr>
            <w:proofErr w:type="spellStart"/>
            <w:r w:rsidRPr="001F14B8">
              <w:rPr>
                <w:rFonts w:ascii="Times New Roman" w:eastAsia="Times New Roman" w:hAnsi="Times New Roman"/>
                <w:spacing w:val="-2"/>
                <w:sz w:val="24"/>
                <w:szCs w:val="24"/>
                <w:lang w:val="uk-UA"/>
              </w:rPr>
              <w:t>желейно</w:t>
            </w:r>
            <w:proofErr w:type="spellEnd"/>
            <w:r w:rsidRPr="001F14B8">
              <w:rPr>
                <w:rFonts w:ascii="Times New Roman" w:eastAsia="Times New Roman" w:hAnsi="Times New Roman"/>
                <w:spacing w:val="-2"/>
                <w:sz w:val="24"/>
                <w:szCs w:val="24"/>
                <w:lang w:val="uk-UA"/>
              </w:rPr>
              <w:t>-</w:t>
            </w:r>
            <w:r w:rsidRPr="001F14B8">
              <w:rPr>
                <w:rFonts w:ascii="Times New Roman" w:eastAsia="Times New Roman" w:hAnsi="Times New Roman"/>
                <w:spacing w:val="-2"/>
                <w:sz w:val="24"/>
                <w:szCs w:val="24"/>
              </w:rPr>
              <w:t xml:space="preserve">фруктовый, </w:t>
            </w:r>
          </w:p>
          <w:p w14:paraId="156689E2" w14:textId="77777777" w:rsidR="00BF1661" w:rsidRPr="001F14B8" w:rsidRDefault="00BF1661" w:rsidP="00BF1661">
            <w:pPr>
              <w:shd w:val="clear" w:color="auto" w:fill="FFFFFF"/>
              <w:spacing w:after="0" w:line="240" w:lineRule="auto"/>
              <w:rPr>
                <w:rFonts w:ascii="Times New Roman" w:eastAsia="Times New Roman" w:hAnsi="Times New Roman"/>
                <w:sz w:val="24"/>
                <w:szCs w:val="24"/>
              </w:rPr>
            </w:pPr>
            <w:r w:rsidRPr="001F14B8">
              <w:rPr>
                <w:rFonts w:ascii="Times New Roman" w:eastAsia="Times New Roman" w:hAnsi="Times New Roman"/>
                <w:spacing w:val="-2"/>
                <w:sz w:val="24"/>
                <w:szCs w:val="24"/>
              </w:rPr>
              <w:t>конфеты п</w:t>
            </w:r>
            <w:r w:rsidRPr="001F14B8">
              <w:rPr>
                <w:rFonts w:ascii="Times New Roman" w:eastAsia="Times New Roman" w:hAnsi="Times New Roman"/>
                <w:sz w:val="24"/>
                <w:szCs w:val="24"/>
              </w:rPr>
              <w:t>омадные</w:t>
            </w:r>
            <w:r w:rsidRPr="001F14B8">
              <w:rPr>
                <w:rFonts w:ascii="Times New Roman" w:eastAsia="Times New Roman" w:hAnsi="Times New Roman"/>
                <w:spacing w:val="-2"/>
                <w:sz w:val="24"/>
                <w:szCs w:val="24"/>
              </w:rPr>
              <w:t>, желейные</w:t>
            </w:r>
            <w:r w:rsidRPr="001F14B8">
              <w:rPr>
                <w:rFonts w:ascii="Times New Roman" w:eastAsia="Times New Roman" w:hAnsi="Times New Roman"/>
                <w:sz w:val="24"/>
                <w:szCs w:val="24"/>
              </w:rPr>
              <w:t xml:space="preserve">; </w:t>
            </w:r>
          </w:p>
          <w:p w14:paraId="19C464BE" w14:textId="77777777" w:rsidR="00BF1661" w:rsidRPr="001F14B8" w:rsidRDefault="00BF1661" w:rsidP="00BF1661">
            <w:pPr>
              <w:shd w:val="clear" w:color="auto" w:fill="FFFFFF"/>
              <w:spacing w:after="0" w:line="240" w:lineRule="auto"/>
              <w:rPr>
                <w:rFonts w:ascii="Times New Roman" w:eastAsia="Times New Roman" w:hAnsi="Times New Roman"/>
                <w:spacing w:val="-2"/>
                <w:sz w:val="24"/>
                <w:szCs w:val="24"/>
              </w:rPr>
            </w:pPr>
            <w:r w:rsidRPr="001F14B8">
              <w:rPr>
                <w:rFonts w:ascii="Times New Roman" w:eastAsia="Times New Roman" w:hAnsi="Times New Roman"/>
                <w:spacing w:val="-2"/>
                <w:sz w:val="24"/>
                <w:szCs w:val="24"/>
              </w:rPr>
              <w:t xml:space="preserve">карамель с фруктовой начинкой; </w:t>
            </w:r>
          </w:p>
          <w:p w14:paraId="1E5984FF" w14:textId="77777777" w:rsidR="00BF1661" w:rsidRPr="001F14B8" w:rsidRDefault="00BF1661" w:rsidP="00BF1661">
            <w:pPr>
              <w:shd w:val="clear" w:color="auto" w:fill="FFFFFF"/>
              <w:spacing w:after="0" w:line="240" w:lineRule="auto"/>
              <w:rPr>
                <w:rFonts w:ascii="Times New Roman" w:eastAsia="Times New Roman" w:hAnsi="Times New Roman"/>
                <w:spacing w:val="-2"/>
                <w:sz w:val="24"/>
                <w:szCs w:val="24"/>
              </w:rPr>
            </w:pPr>
            <w:r w:rsidRPr="001F14B8">
              <w:rPr>
                <w:rFonts w:ascii="Times New Roman" w:eastAsia="Times New Roman" w:hAnsi="Times New Roman"/>
                <w:spacing w:val="-2"/>
                <w:sz w:val="24"/>
                <w:szCs w:val="24"/>
              </w:rPr>
              <w:t xml:space="preserve">шоколад с фруктовыми включениями и начинками; вафли и бисквиты с фруктовой начинкой; </w:t>
            </w:r>
          </w:p>
          <w:p w14:paraId="6B4FF869" w14:textId="77777777" w:rsidR="00D45016" w:rsidRPr="001F14B8" w:rsidRDefault="00BF1661" w:rsidP="00D45016">
            <w:pPr>
              <w:shd w:val="clear" w:color="auto" w:fill="FFFFFF"/>
              <w:spacing w:after="0" w:line="240" w:lineRule="auto"/>
              <w:rPr>
                <w:rFonts w:ascii="Times New Roman" w:eastAsia="Times New Roman" w:hAnsi="Times New Roman"/>
                <w:spacing w:val="-1"/>
                <w:sz w:val="28"/>
                <w:szCs w:val="28"/>
              </w:rPr>
            </w:pPr>
            <w:r w:rsidRPr="001F14B8">
              <w:rPr>
                <w:rFonts w:ascii="Times New Roman" w:eastAsia="Times New Roman" w:hAnsi="Times New Roman"/>
                <w:spacing w:val="-4"/>
                <w:sz w:val="24"/>
                <w:szCs w:val="24"/>
              </w:rPr>
              <w:t>печенье, пряники и кексы</w:t>
            </w:r>
            <w:r w:rsidR="00D45016" w:rsidRPr="001F14B8">
              <w:rPr>
                <w:rFonts w:ascii="Times New Roman" w:eastAsia="Times New Roman" w:hAnsi="Times New Roman"/>
                <w:spacing w:val="-4"/>
                <w:sz w:val="24"/>
                <w:szCs w:val="24"/>
              </w:rPr>
              <w:t xml:space="preserve"> с дополнительным фруктовым наполнением</w:t>
            </w:r>
          </w:p>
          <w:p w14:paraId="75F9C2D0" w14:textId="77777777" w:rsidR="00BF1661" w:rsidRPr="001F14B8" w:rsidRDefault="00BF1661" w:rsidP="00BF1661">
            <w:pPr>
              <w:spacing w:after="0" w:line="240" w:lineRule="auto"/>
              <w:jc w:val="both"/>
              <w:rPr>
                <w:rFonts w:ascii="Times New Roman" w:eastAsia="Times New Roman" w:hAnsi="Times New Roman"/>
                <w:spacing w:val="-1"/>
                <w:sz w:val="28"/>
                <w:szCs w:val="28"/>
              </w:rPr>
            </w:pPr>
          </w:p>
        </w:tc>
        <w:tc>
          <w:tcPr>
            <w:tcW w:w="3200" w:type="dxa"/>
          </w:tcPr>
          <w:p w14:paraId="09B38A58" w14:textId="77777777" w:rsidR="00BF1661" w:rsidRPr="001F14B8" w:rsidRDefault="00D45016" w:rsidP="00D45016">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Конфитюры</w:t>
            </w:r>
            <w:r w:rsidR="00BF1661" w:rsidRPr="001F14B8">
              <w:rPr>
                <w:rFonts w:ascii="Times New Roman" w:eastAsia="Times New Roman" w:hAnsi="Times New Roman"/>
                <w:sz w:val="24"/>
                <w:szCs w:val="24"/>
              </w:rPr>
              <w:t>, сок</w:t>
            </w:r>
            <w:r w:rsidRPr="001F14B8">
              <w:rPr>
                <w:rFonts w:ascii="Times New Roman" w:eastAsia="Times New Roman" w:hAnsi="Times New Roman"/>
                <w:sz w:val="24"/>
                <w:szCs w:val="24"/>
              </w:rPr>
              <w:t>, настойки, наливки, э</w:t>
            </w:r>
            <w:r w:rsidR="00BF1661" w:rsidRPr="001F14B8">
              <w:rPr>
                <w:rFonts w:ascii="Times New Roman" w:eastAsia="Times New Roman" w:hAnsi="Times New Roman"/>
                <w:sz w:val="24"/>
                <w:szCs w:val="24"/>
              </w:rPr>
              <w:t>кстракт</w:t>
            </w:r>
            <w:r w:rsidRPr="001F14B8">
              <w:rPr>
                <w:rFonts w:ascii="Times New Roman" w:eastAsia="Times New Roman" w:hAnsi="Times New Roman"/>
                <w:sz w:val="24"/>
                <w:szCs w:val="24"/>
              </w:rPr>
              <w:t>ы, ц</w:t>
            </w:r>
            <w:r w:rsidR="00BF1661" w:rsidRPr="001F14B8">
              <w:rPr>
                <w:rFonts w:ascii="Times New Roman" w:eastAsia="Times New Roman" w:hAnsi="Times New Roman"/>
                <w:sz w:val="24"/>
                <w:szCs w:val="24"/>
              </w:rPr>
              <w:t>укаты</w:t>
            </w:r>
          </w:p>
          <w:p w14:paraId="47CF1148" w14:textId="77777777" w:rsidR="00BF1661" w:rsidRPr="001F14B8" w:rsidRDefault="00D45016" w:rsidP="00D45016">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Вываренные сиропы</w:t>
            </w:r>
            <w:r w:rsidR="00BF1661" w:rsidRPr="001F14B8">
              <w:rPr>
                <w:rFonts w:ascii="Times New Roman" w:eastAsia="Times New Roman" w:hAnsi="Times New Roman"/>
                <w:sz w:val="24"/>
                <w:szCs w:val="24"/>
              </w:rPr>
              <w:t>, ликер</w:t>
            </w:r>
            <w:r w:rsidRPr="001F14B8">
              <w:rPr>
                <w:rFonts w:ascii="Times New Roman" w:eastAsia="Times New Roman" w:hAnsi="Times New Roman"/>
                <w:sz w:val="24"/>
                <w:szCs w:val="24"/>
              </w:rPr>
              <w:t xml:space="preserve">ы, </w:t>
            </w:r>
            <w:r w:rsidR="00BF1661" w:rsidRPr="001F14B8">
              <w:rPr>
                <w:rFonts w:ascii="Times New Roman" w:eastAsia="Times New Roman" w:hAnsi="Times New Roman"/>
                <w:spacing w:val="-2"/>
                <w:sz w:val="24"/>
                <w:szCs w:val="24"/>
              </w:rPr>
              <w:t>заспиртованные фрукты</w:t>
            </w:r>
            <w:r w:rsidRPr="001F14B8">
              <w:rPr>
                <w:rFonts w:ascii="Times New Roman" w:eastAsia="Times New Roman" w:hAnsi="Times New Roman"/>
                <w:sz w:val="24"/>
                <w:szCs w:val="24"/>
              </w:rPr>
              <w:t>, к</w:t>
            </w:r>
            <w:r w:rsidR="00BF1661" w:rsidRPr="001F14B8">
              <w:rPr>
                <w:rFonts w:ascii="Times New Roman" w:eastAsia="Times New Roman" w:hAnsi="Times New Roman"/>
                <w:sz w:val="24"/>
                <w:szCs w:val="24"/>
              </w:rPr>
              <w:t>оньяк</w:t>
            </w:r>
          </w:p>
          <w:p w14:paraId="6DD6E3A6" w14:textId="77777777" w:rsidR="00BF1661" w:rsidRPr="001F14B8" w:rsidRDefault="00BF1661" w:rsidP="00BF1661">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pacing w:val="-2"/>
                <w:sz w:val="24"/>
                <w:szCs w:val="24"/>
              </w:rPr>
              <w:t>фруктовый порошок</w:t>
            </w:r>
          </w:p>
        </w:tc>
        <w:tc>
          <w:tcPr>
            <w:tcW w:w="3285" w:type="dxa"/>
          </w:tcPr>
          <w:p w14:paraId="67E8581B" w14:textId="77777777" w:rsidR="00BF1661" w:rsidRPr="001F14B8" w:rsidRDefault="00BF1661" w:rsidP="00BF1661">
            <w:pPr>
              <w:shd w:val="clear" w:color="auto" w:fill="FFFFFF"/>
              <w:spacing w:after="0" w:line="240" w:lineRule="auto"/>
              <w:ind w:hanging="48"/>
              <w:jc w:val="center"/>
              <w:rPr>
                <w:rFonts w:ascii="Times New Roman" w:eastAsia="Times New Roman" w:hAnsi="Times New Roman"/>
                <w:sz w:val="24"/>
                <w:szCs w:val="24"/>
              </w:rPr>
            </w:pPr>
            <w:r w:rsidRPr="001F14B8">
              <w:rPr>
                <w:rFonts w:ascii="Times New Roman" w:eastAsia="Times New Roman" w:hAnsi="Times New Roman"/>
                <w:spacing w:val="-2"/>
                <w:sz w:val="24"/>
                <w:szCs w:val="24"/>
              </w:rPr>
              <w:t>яблоки, абрикос</w:t>
            </w:r>
          </w:p>
          <w:p w14:paraId="5788E6F0" w14:textId="77777777" w:rsidR="00BF1661" w:rsidRPr="001F14B8" w:rsidRDefault="00BF1661" w:rsidP="00BF1661">
            <w:pPr>
              <w:shd w:val="clear" w:color="auto" w:fill="FFFFFF"/>
              <w:spacing w:after="0" w:line="240" w:lineRule="auto"/>
              <w:ind w:hanging="48"/>
              <w:jc w:val="center"/>
              <w:rPr>
                <w:rFonts w:ascii="Times New Roman" w:eastAsia="Times New Roman" w:hAnsi="Times New Roman"/>
                <w:sz w:val="24"/>
                <w:szCs w:val="24"/>
              </w:rPr>
            </w:pPr>
            <w:r w:rsidRPr="001F14B8">
              <w:rPr>
                <w:rFonts w:ascii="Times New Roman" w:eastAsia="Times New Roman" w:hAnsi="Times New Roman"/>
                <w:spacing w:val="-2"/>
                <w:sz w:val="24"/>
                <w:szCs w:val="24"/>
              </w:rPr>
              <w:t>черная и красная смородина</w:t>
            </w:r>
          </w:p>
          <w:p w14:paraId="3A106AF1" w14:textId="77777777" w:rsidR="00BF1661" w:rsidRPr="001F14B8" w:rsidRDefault="00BF1661" w:rsidP="00BF1661">
            <w:pPr>
              <w:shd w:val="clear" w:color="auto" w:fill="FFFFFF"/>
              <w:spacing w:after="0" w:line="240" w:lineRule="auto"/>
              <w:ind w:hanging="48"/>
              <w:jc w:val="center"/>
              <w:rPr>
                <w:rFonts w:ascii="Times New Roman" w:eastAsia="Times New Roman" w:hAnsi="Times New Roman"/>
                <w:sz w:val="24"/>
                <w:szCs w:val="24"/>
              </w:rPr>
            </w:pPr>
            <w:r w:rsidRPr="001F14B8">
              <w:rPr>
                <w:rFonts w:ascii="Times New Roman" w:eastAsia="Times New Roman" w:hAnsi="Times New Roman"/>
                <w:spacing w:val="-2"/>
                <w:sz w:val="24"/>
                <w:szCs w:val="24"/>
              </w:rPr>
              <w:t>слива, вишня, малина</w:t>
            </w:r>
          </w:p>
          <w:p w14:paraId="22E36CA7" w14:textId="77777777" w:rsidR="00BF1661" w:rsidRPr="001F14B8" w:rsidRDefault="00BF1661" w:rsidP="00BF1661">
            <w:pPr>
              <w:shd w:val="clear" w:color="auto" w:fill="FFFFFF"/>
              <w:spacing w:after="0" w:line="240" w:lineRule="auto"/>
              <w:ind w:hanging="48"/>
              <w:jc w:val="center"/>
              <w:rPr>
                <w:rFonts w:ascii="Times New Roman" w:eastAsia="Times New Roman" w:hAnsi="Times New Roman"/>
                <w:sz w:val="24"/>
                <w:szCs w:val="24"/>
              </w:rPr>
            </w:pPr>
            <w:r w:rsidRPr="001F14B8">
              <w:rPr>
                <w:rFonts w:ascii="Times New Roman" w:eastAsia="Times New Roman" w:hAnsi="Times New Roman"/>
                <w:spacing w:val="-2"/>
                <w:sz w:val="24"/>
                <w:szCs w:val="24"/>
              </w:rPr>
              <w:t>клубника, айва</w:t>
            </w:r>
          </w:p>
          <w:p w14:paraId="09CC18FD" w14:textId="77777777" w:rsidR="00BF1661" w:rsidRPr="001F14B8" w:rsidRDefault="00BF1661" w:rsidP="00BF1661">
            <w:pPr>
              <w:shd w:val="clear" w:color="auto" w:fill="FFFFFF"/>
              <w:spacing w:after="0" w:line="240" w:lineRule="auto"/>
              <w:ind w:hanging="48"/>
              <w:jc w:val="center"/>
              <w:rPr>
                <w:rFonts w:ascii="Times New Roman" w:eastAsia="Times New Roman" w:hAnsi="Times New Roman"/>
                <w:sz w:val="24"/>
                <w:szCs w:val="24"/>
              </w:rPr>
            </w:pPr>
            <w:r w:rsidRPr="001F14B8">
              <w:rPr>
                <w:rFonts w:ascii="Times New Roman" w:eastAsia="Times New Roman" w:hAnsi="Times New Roman"/>
                <w:spacing w:val="-2"/>
                <w:sz w:val="24"/>
                <w:szCs w:val="24"/>
              </w:rPr>
              <w:t>черника, клюква</w:t>
            </w:r>
          </w:p>
          <w:p w14:paraId="75E75EF9" w14:textId="77777777" w:rsidR="00BF1661" w:rsidRPr="001F14B8" w:rsidRDefault="00BF1661" w:rsidP="00BF1661">
            <w:pPr>
              <w:shd w:val="clear" w:color="auto" w:fill="FFFFFF"/>
              <w:spacing w:after="0" w:line="240" w:lineRule="auto"/>
              <w:ind w:hanging="48"/>
              <w:jc w:val="center"/>
              <w:rPr>
                <w:rFonts w:ascii="Times New Roman" w:eastAsia="Times New Roman" w:hAnsi="Times New Roman"/>
                <w:sz w:val="24"/>
                <w:szCs w:val="24"/>
              </w:rPr>
            </w:pPr>
            <w:r w:rsidRPr="001F14B8">
              <w:rPr>
                <w:rFonts w:ascii="Times New Roman" w:eastAsia="Times New Roman" w:hAnsi="Times New Roman"/>
                <w:spacing w:val="-2"/>
                <w:sz w:val="24"/>
                <w:szCs w:val="24"/>
              </w:rPr>
              <w:t>виноград, лимон,</w:t>
            </w:r>
          </w:p>
          <w:p w14:paraId="48337815" w14:textId="77777777" w:rsidR="00BF1661" w:rsidRPr="001F14B8" w:rsidRDefault="00BF1661" w:rsidP="00BF1661">
            <w:pPr>
              <w:shd w:val="clear" w:color="auto" w:fill="FFFFFF"/>
              <w:spacing w:after="0" w:line="240" w:lineRule="auto"/>
              <w:ind w:hanging="48"/>
              <w:jc w:val="center"/>
              <w:rPr>
                <w:rFonts w:ascii="Times New Roman" w:eastAsia="Times New Roman" w:hAnsi="Times New Roman"/>
                <w:sz w:val="24"/>
                <w:szCs w:val="24"/>
              </w:rPr>
            </w:pPr>
            <w:r w:rsidRPr="001F14B8">
              <w:rPr>
                <w:rFonts w:ascii="Times New Roman" w:eastAsia="Times New Roman" w:hAnsi="Times New Roman"/>
                <w:spacing w:val="-2"/>
                <w:sz w:val="24"/>
                <w:szCs w:val="24"/>
              </w:rPr>
              <w:t>апельсин, мандарин</w:t>
            </w:r>
          </w:p>
          <w:p w14:paraId="7992A0C1" w14:textId="77777777" w:rsidR="00BF1661" w:rsidRPr="001F14B8" w:rsidRDefault="00BF1661" w:rsidP="00BF1661">
            <w:pPr>
              <w:shd w:val="clear" w:color="auto" w:fill="FFFFFF"/>
              <w:spacing w:after="0" w:line="240" w:lineRule="auto"/>
              <w:ind w:hanging="48"/>
              <w:jc w:val="center"/>
              <w:rPr>
                <w:rFonts w:ascii="Times New Roman" w:eastAsia="Times New Roman" w:hAnsi="Times New Roman"/>
                <w:sz w:val="24"/>
                <w:szCs w:val="24"/>
              </w:rPr>
            </w:pPr>
            <w:r w:rsidRPr="001F14B8">
              <w:rPr>
                <w:rFonts w:ascii="Times New Roman" w:eastAsia="Times New Roman" w:hAnsi="Times New Roman"/>
                <w:spacing w:val="-2"/>
                <w:sz w:val="24"/>
                <w:szCs w:val="24"/>
              </w:rPr>
              <w:t>черноплодная рябина</w:t>
            </w:r>
          </w:p>
          <w:p w14:paraId="092E183C" w14:textId="77777777" w:rsidR="00BF1661" w:rsidRPr="001F14B8" w:rsidRDefault="00BF1661" w:rsidP="00BF1661">
            <w:pPr>
              <w:shd w:val="clear" w:color="auto" w:fill="FFFFFF"/>
              <w:spacing w:after="0" w:line="240" w:lineRule="auto"/>
              <w:ind w:hanging="48"/>
              <w:jc w:val="center"/>
              <w:rPr>
                <w:rFonts w:ascii="Times New Roman" w:eastAsia="Times New Roman" w:hAnsi="Times New Roman"/>
                <w:sz w:val="24"/>
                <w:szCs w:val="24"/>
              </w:rPr>
            </w:pPr>
            <w:r w:rsidRPr="001F14B8">
              <w:rPr>
                <w:rFonts w:ascii="Times New Roman" w:eastAsia="Times New Roman" w:hAnsi="Times New Roman"/>
                <w:sz w:val="24"/>
                <w:szCs w:val="24"/>
              </w:rPr>
              <w:t>кизил, свекла,</w:t>
            </w:r>
          </w:p>
          <w:p w14:paraId="48645CAF" w14:textId="77777777" w:rsidR="00BF1661" w:rsidRPr="001F14B8" w:rsidRDefault="00BF1661" w:rsidP="00BF1661">
            <w:pPr>
              <w:shd w:val="clear" w:color="auto" w:fill="FFFFFF"/>
              <w:spacing w:after="0" w:line="240" w:lineRule="auto"/>
              <w:ind w:hanging="48"/>
              <w:jc w:val="center"/>
              <w:rPr>
                <w:rFonts w:ascii="Times New Roman" w:eastAsia="Times New Roman" w:hAnsi="Times New Roman"/>
                <w:sz w:val="24"/>
                <w:szCs w:val="24"/>
              </w:rPr>
            </w:pPr>
            <w:r w:rsidRPr="001F14B8">
              <w:rPr>
                <w:rFonts w:ascii="Times New Roman" w:eastAsia="Times New Roman" w:hAnsi="Times New Roman"/>
                <w:spacing w:val="-2"/>
                <w:sz w:val="24"/>
                <w:szCs w:val="24"/>
              </w:rPr>
              <w:t>морковь, тыква</w:t>
            </w:r>
          </w:p>
          <w:p w14:paraId="4D4489D4" w14:textId="77777777" w:rsidR="00BF1661" w:rsidRPr="001F14B8" w:rsidRDefault="00BF1661" w:rsidP="00BF1661">
            <w:pPr>
              <w:shd w:val="clear" w:color="auto" w:fill="FFFFFF"/>
              <w:spacing w:after="0" w:line="240" w:lineRule="auto"/>
              <w:ind w:hanging="48"/>
              <w:jc w:val="center"/>
              <w:rPr>
                <w:rFonts w:ascii="Times New Roman" w:eastAsia="Times New Roman" w:hAnsi="Times New Roman"/>
                <w:sz w:val="24"/>
                <w:szCs w:val="24"/>
              </w:rPr>
            </w:pPr>
            <w:r w:rsidRPr="001F14B8">
              <w:rPr>
                <w:rFonts w:ascii="Times New Roman" w:eastAsia="Times New Roman" w:hAnsi="Times New Roman"/>
                <w:sz w:val="24"/>
                <w:szCs w:val="24"/>
              </w:rPr>
              <w:t>гранат</w:t>
            </w:r>
          </w:p>
          <w:p w14:paraId="59686534" w14:textId="77777777" w:rsidR="00BF1661" w:rsidRPr="001F14B8" w:rsidRDefault="00BF1661" w:rsidP="00BF1661">
            <w:pPr>
              <w:shd w:val="clear" w:color="auto" w:fill="FFFFFF"/>
              <w:spacing w:after="0" w:line="240" w:lineRule="auto"/>
              <w:ind w:hanging="48"/>
              <w:jc w:val="center"/>
              <w:rPr>
                <w:rFonts w:ascii="Times New Roman" w:eastAsia="Times New Roman" w:hAnsi="Times New Roman"/>
                <w:sz w:val="24"/>
                <w:szCs w:val="24"/>
              </w:rPr>
            </w:pPr>
            <w:r w:rsidRPr="001F14B8">
              <w:rPr>
                <w:rFonts w:ascii="Times New Roman" w:eastAsia="Times New Roman" w:hAnsi="Times New Roman"/>
                <w:spacing w:val="-2"/>
                <w:sz w:val="24"/>
                <w:szCs w:val="24"/>
              </w:rPr>
              <w:t>рябина, калина</w:t>
            </w:r>
          </w:p>
          <w:p w14:paraId="14FF57E8" w14:textId="77777777" w:rsidR="00BF1661" w:rsidRPr="001F14B8" w:rsidRDefault="00BF1661" w:rsidP="00BF1661">
            <w:pPr>
              <w:shd w:val="clear" w:color="auto" w:fill="FFFFFF"/>
              <w:spacing w:after="0" w:line="240" w:lineRule="auto"/>
              <w:ind w:hanging="48"/>
              <w:jc w:val="center"/>
              <w:rPr>
                <w:rFonts w:ascii="Times New Roman" w:eastAsia="Times New Roman" w:hAnsi="Times New Roman"/>
                <w:sz w:val="24"/>
                <w:szCs w:val="24"/>
              </w:rPr>
            </w:pPr>
            <w:r w:rsidRPr="001F14B8">
              <w:rPr>
                <w:rFonts w:ascii="Times New Roman" w:eastAsia="Times New Roman" w:hAnsi="Times New Roman"/>
                <w:spacing w:val="-2"/>
                <w:sz w:val="24"/>
                <w:szCs w:val="24"/>
              </w:rPr>
              <w:t>красная смородина</w:t>
            </w:r>
          </w:p>
          <w:p w14:paraId="22DC14DB" w14:textId="77777777" w:rsidR="00BF1661" w:rsidRPr="001F14B8" w:rsidRDefault="00BF1661" w:rsidP="00BF1661">
            <w:pPr>
              <w:shd w:val="clear" w:color="auto" w:fill="FFFFFF"/>
              <w:spacing w:after="0" w:line="240" w:lineRule="auto"/>
              <w:ind w:hanging="48"/>
              <w:jc w:val="center"/>
              <w:rPr>
                <w:rFonts w:ascii="Times New Roman" w:eastAsia="Times New Roman" w:hAnsi="Times New Roman"/>
                <w:sz w:val="24"/>
                <w:szCs w:val="24"/>
              </w:rPr>
            </w:pPr>
            <w:r w:rsidRPr="001F14B8">
              <w:rPr>
                <w:rFonts w:ascii="Times New Roman" w:eastAsia="Times New Roman" w:hAnsi="Times New Roman"/>
                <w:spacing w:val="-2"/>
                <w:sz w:val="24"/>
                <w:szCs w:val="24"/>
              </w:rPr>
              <w:t>облепиха, алыча</w:t>
            </w:r>
          </w:p>
        </w:tc>
      </w:tr>
    </w:tbl>
    <w:p w14:paraId="06EA1623" w14:textId="77777777" w:rsidR="009163E7" w:rsidRPr="001F14B8" w:rsidRDefault="009163E7" w:rsidP="009163E7">
      <w:pPr>
        <w:shd w:val="clear" w:color="auto" w:fill="FFFFFF"/>
        <w:spacing w:after="0" w:line="240" w:lineRule="auto"/>
        <w:ind w:firstLine="706"/>
        <w:jc w:val="both"/>
        <w:rPr>
          <w:rFonts w:ascii="Times New Roman" w:eastAsia="Times New Roman" w:hAnsi="Times New Roman"/>
          <w:sz w:val="28"/>
          <w:szCs w:val="28"/>
        </w:rPr>
      </w:pPr>
    </w:p>
    <w:p w14:paraId="5D5FEF24" w14:textId="77777777" w:rsidR="00031E74" w:rsidRPr="001F14B8" w:rsidRDefault="00031E74" w:rsidP="00031E74">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hAnsi="Times New Roman"/>
          <w:bCs/>
          <w:sz w:val="28"/>
          <w:szCs w:val="28"/>
        </w:rPr>
        <w:t xml:space="preserve">Таблица </w:t>
      </w:r>
      <w:r w:rsidR="00966898" w:rsidRPr="001F14B8">
        <w:rPr>
          <w:rFonts w:ascii="Times New Roman" w:hAnsi="Times New Roman"/>
          <w:bCs/>
          <w:sz w:val="28"/>
          <w:szCs w:val="28"/>
        </w:rPr>
        <w:t>7</w:t>
      </w:r>
      <w:r w:rsidRPr="001F14B8">
        <w:rPr>
          <w:rFonts w:ascii="Times New Roman" w:hAnsi="Times New Roman"/>
          <w:bCs/>
          <w:sz w:val="28"/>
          <w:szCs w:val="28"/>
        </w:rPr>
        <w:t xml:space="preserve"> </w:t>
      </w:r>
      <w:r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rPr>
        <w:t xml:space="preserve">Объем плодово-ягодного сырья в пастиломармеладных изделиях </w:t>
      </w:r>
      <w:r w:rsidR="00D471A0" w:rsidRPr="001F14B8">
        <w:rPr>
          <w:rFonts w:ascii="Times New Roman" w:eastAsia="Times New Roman" w:hAnsi="Times New Roman"/>
          <w:sz w:val="28"/>
          <w:szCs w:val="28"/>
        </w:rPr>
        <w:t>из различных источников</w:t>
      </w:r>
      <w:r w:rsidRPr="001F14B8">
        <w:rPr>
          <w:rFonts w:ascii="Times New Roman" w:eastAsia="Times New Roman" w:hAnsi="Times New Roman"/>
          <w:sz w:val="28"/>
          <w:szCs w:val="28"/>
        </w:rPr>
        <w:t xml:space="preserve"> [97]</w:t>
      </w:r>
    </w:p>
    <w:tbl>
      <w:tblPr>
        <w:tblW w:w="9733" w:type="dxa"/>
        <w:tblInd w:w="40" w:type="dxa"/>
        <w:tblLayout w:type="fixed"/>
        <w:tblCellMar>
          <w:left w:w="40" w:type="dxa"/>
          <w:right w:w="40" w:type="dxa"/>
        </w:tblCellMar>
        <w:tblLook w:val="0000" w:firstRow="0" w:lastRow="0" w:firstColumn="0" w:lastColumn="0" w:noHBand="0" w:noVBand="0"/>
      </w:tblPr>
      <w:tblGrid>
        <w:gridCol w:w="1675"/>
        <w:gridCol w:w="1963"/>
        <w:gridCol w:w="1701"/>
        <w:gridCol w:w="1276"/>
        <w:gridCol w:w="1275"/>
        <w:gridCol w:w="1843"/>
      </w:tblGrid>
      <w:tr w:rsidR="00031E74" w:rsidRPr="001F14B8" w14:paraId="4F1F5689" w14:textId="77777777" w:rsidTr="0007546B">
        <w:trPr>
          <w:trHeight w:hRule="exact" w:val="750"/>
        </w:trPr>
        <w:tc>
          <w:tcPr>
            <w:tcW w:w="3638" w:type="dxa"/>
            <w:gridSpan w:val="2"/>
            <w:vMerge w:val="restart"/>
            <w:tcBorders>
              <w:top w:val="single" w:sz="6" w:space="0" w:color="auto"/>
              <w:left w:val="single" w:sz="6" w:space="0" w:color="auto"/>
              <w:right w:val="single" w:sz="6" w:space="0" w:color="auto"/>
            </w:tcBorders>
            <w:shd w:val="clear" w:color="auto" w:fill="FFFFFF"/>
          </w:tcPr>
          <w:p w14:paraId="44661B49" w14:textId="77777777"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p>
        </w:tc>
        <w:tc>
          <w:tcPr>
            <w:tcW w:w="1701" w:type="dxa"/>
            <w:vMerge w:val="restart"/>
            <w:tcBorders>
              <w:top w:val="single" w:sz="6" w:space="0" w:color="auto"/>
              <w:left w:val="single" w:sz="6" w:space="0" w:color="auto"/>
              <w:right w:val="single" w:sz="6" w:space="0" w:color="auto"/>
            </w:tcBorders>
            <w:shd w:val="clear" w:color="auto" w:fill="FFFFFF"/>
          </w:tcPr>
          <w:p w14:paraId="1C3185E1" w14:textId="77777777" w:rsidR="00031E74" w:rsidRPr="001F14B8" w:rsidRDefault="00031E74" w:rsidP="00D471A0">
            <w:pPr>
              <w:shd w:val="clear" w:color="auto" w:fill="FFFFFF"/>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Коли</w:t>
            </w:r>
            <w:r w:rsidRPr="001F14B8">
              <w:rPr>
                <w:rFonts w:ascii="Times New Roman" w:eastAsia="Times New Roman" w:hAnsi="Times New Roman"/>
                <w:sz w:val="24"/>
                <w:szCs w:val="24"/>
              </w:rPr>
              <w:softHyphen/>
              <w:t>чество</w:t>
            </w:r>
            <w:r w:rsidR="00D471A0" w:rsidRPr="001F14B8">
              <w:rPr>
                <w:rFonts w:ascii="Times New Roman" w:eastAsia="Times New Roman" w:hAnsi="Times New Roman"/>
                <w:sz w:val="24"/>
                <w:szCs w:val="24"/>
              </w:rPr>
              <w:t xml:space="preserve"> рассмотренных</w:t>
            </w:r>
            <w:r w:rsidRPr="001F14B8">
              <w:rPr>
                <w:rFonts w:ascii="Times New Roman" w:eastAsia="Times New Roman" w:hAnsi="Times New Roman"/>
                <w:sz w:val="24"/>
                <w:szCs w:val="24"/>
              </w:rPr>
              <w:t xml:space="preserve"> </w:t>
            </w:r>
            <w:r w:rsidRPr="001F14B8">
              <w:rPr>
                <w:rFonts w:ascii="Times New Roman" w:eastAsia="Times New Roman" w:hAnsi="Times New Roman"/>
                <w:spacing w:val="-9"/>
                <w:sz w:val="24"/>
                <w:szCs w:val="24"/>
              </w:rPr>
              <w:t>рецептур</w:t>
            </w:r>
          </w:p>
        </w:tc>
        <w:tc>
          <w:tcPr>
            <w:tcW w:w="4394" w:type="dxa"/>
            <w:gridSpan w:val="3"/>
            <w:tcBorders>
              <w:top w:val="single" w:sz="6" w:space="0" w:color="auto"/>
              <w:left w:val="single" w:sz="6" w:space="0" w:color="auto"/>
              <w:bottom w:val="single" w:sz="6" w:space="0" w:color="auto"/>
              <w:right w:val="single" w:sz="6" w:space="0" w:color="auto"/>
            </w:tcBorders>
            <w:shd w:val="clear" w:color="auto" w:fill="FFFFFF"/>
          </w:tcPr>
          <w:p w14:paraId="32E9D1B8" w14:textId="77777777" w:rsidR="00031E74" w:rsidRPr="001F14B8" w:rsidRDefault="00031E74" w:rsidP="00D471A0">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 xml:space="preserve">Массовая доля </w:t>
            </w:r>
            <w:r w:rsidR="00D471A0" w:rsidRPr="001F14B8">
              <w:rPr>
                <w:rFonts w:ascii="Times New Roman" w:eastAsia="Times New Roman" w:hAnsi="Times New Roman"/>
                <w:sz w:val="24"/>
                <w:szCs w:val="24"/>
              </w:rPr>
              <w:t>плодово-ягодного</w:t>
            </w:r>
            <w:r w:rsidRPr="001F14B8">
              <w:rPr>
                <w:rFonts w:ascii="Times New Roman" w:eastAsia="Times New Roman" w:hAnsi="Times New Roman"/>
                <w:sz w:val="24"/>
                <w:szCs w:val="24"/>
              </w:rPr>
              <w:t xml:space="preserve"> пюре </w:t>
            </w:r>
            <w:r w:rsidR="00D471A0" w:rsidRPr="001F14B8">
              <w:rPr>
                <w:rFonts w:ascii="Times New Roman" w:eastAsia="Times New Roman" w:hAnsi="Times New Roman"/>
                <w:sz w:val="24"/>
                <w:szCs w:val="24"/>
              </w:rPr>
              <w:t>согласно</w:t>
            </w:r>
            <w:r w:rsidRPr="001F14B8">
              <w:rPr>
                <w:rFonts w:ascii="Times New Roman" w:eastAsia="Times New Roman" w:hAnsi="Times New Roman"/>
                <w:sz w:val="24"/>
                <w:szCs w:val="24"/>
              </w:rPr>
              <w:t xml:space="preserve"> рецептур</w:t>
            </w:r>
            <w:r w:rsidR="00D471A0" w:rsidRPr="001F14B8">
              <w:rPr>
                <w:rFonts w:ascii="Times New Roman" w:eastAsia="Times New Roman" w:hAnsi="Times New Roman"/>
                <w:sz w:val="24"/>
                <w:szCs w:val="24"/>
              </w:rPr>
              <w:t>ам</w:t>
            </w:r>
            <w:r w:rsidRPr="001F14B8">
              <w:rPr>
                <w:rFonts w:ascii="Times New Roman" w:eastAsia="Times New Roman" w:hAnsi="Times New Roman"/>
                <w:sz w:val="24"/>
                <w:szCs w:val="24"/>
              </w:rPr>
              <w:t>, %</w:t>
            </w:r>
          </w:p>
        </w:tc>
      </w:tr>
      <w:tr w:rsidR="00031E74" w:rsidRPr="001F14B8" w14:paraId="6E16BEB9" w14:textId="77777777" w:rsidTr="0007546B">
        <w:trPr>
          <w:trHeight w:hRule="exact" w:val="580"/>
        </w:trPr>
        <w:tc>
          <w:tcPr>
            <w:tcW w:w="3638" w:type="dxa"/>
            <w:gridSpan w:val="2"/>
            <w:vMerge/>
            <w:tcBorders>
              <w:left w:val="single" w:sz="6" w:space="0" w:color="auto"/>
              <w:bottom w:val="single" w:sz="6" w:space="0" w:color="auto"/>
              <w:right w:val="single" w:sz="6" w:space="0" w:color="auto"/>
            </w:tcBorders>
            <w:shd w:val="clear" w:color="auto" w:fill="FFFFFF"/>
          </w:tcPr>
          <w:p w14:paraId="0047A5AF" w14:textId="77777777"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p>
        </w:tc>
        <w:tc>
          <w:tcPr>
            <w:tcW w:w="1701" w:type="dxa"/>
            <w:vMerge/>
            <w:tcBorders>
              <w:left w:val="single" w:sz="6" w:space="0" w:color="auto"/>
              <w:bottom w:val="single" w:sz="6" w:space="0" w:color="auto"/>
              <w:right w:val="single" w:sz="6" w:space="0" w:color="auto"/>
            </w:tcBorders>
            <w:shd w:val="clear" w:color="auto" w:fill="FFFFFF"/>
          </w:tcPr>
          <w:p w14:paraId="57ABCADE" w14:textId="77777777"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74928B80" w14:textId="77777777" w:rsidR="00031E74" w:rsidRPr="001F14B8" w:rsidRDefault="00D471A0" w:rsidP="00D471A0">
            <w:pPr>
              <w:shd w:val="clear" w:color="auto" w:fill="FFFFFF"/>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минимум</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14:paraId="34FEA875" w14:textId="77777777" w:rsidR="00031E74" w:rsidRPr="001F14B8" w:rsidRDefault="00D471A0" w:rsidP="00D471A0">
            <w:pPr>
              <w:shd w:val="clear" w:color="auto" w:fill="FFFFFF"/>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максимум</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14:paraId="28916D31" w14:textId="77777777" w:rsidR="00031E74" w:rsidRPr="001F14B8" w:rsidRDefault="00D471A0" w:rsidP="00C80638">
            <w:pPr>
              <w:shd w:val="clear" w:color="auto" w:fill="FFFFFF"/>
              <w:spacing w:after="0" w:line="240" w:lineRule="auto"/>
              <w:jc w:val="center"/>
              <w:rPr>
                <w:rFonts w:ascii="Times New Roman" w:eastAsia="Times New Roman" w:hAnsi="Times New Roman"/>
                <w:sz w:val="24"/>
                <w:szCs w:val="24"/>
              </w:rPr>
            </w:pPr>
            <w:r w:rsidRPr="001F14B8">
              <w:rPr>
                <w:rFonts w:ascii="Times New Roman" w:eastAsia="Times New Roman" w:hAnsi="Times New Roman"/>
                <w:spacing w:val="-7"/>
                <w:sz w:val="24"/>
                <w:szCs w:val="24"/>
              </w:rPr>
              <w:t>Усредненный показатель</w:t>
            </w:r>
          </w:p>
        </w:tc>
      </w:tr>
      <w:tr w:rsidR="00031E74" w:rsidRPr="001F14B8" w14:paraId="6E392B08" w14:textId="77777777" w:rsidTr="0007546B">
        <w:trPr>
          <w:trHeight w:hRule="exact" w:val="490"/>
        </w:trPr>
        <w:tc>
          <w:tcPr>
            <w:tcW w:w="3638" w:type="dxa"/>
            <w:gridSpan w:val="2"/>
            <w:tcBorders>
              <w:top w:val="single" w:sz="6" w:space="0" w:color="auto"/>
              <w:left w:val="single" w:sz="6" w:space="0" w:color="auto"/>
              <w:bottom w:val="single" w:sz="6" w:space="0" w:color="auto"/>
              <w:right w:val="single" w:sz="6" w:space="0" w:color="auto"/>
            </w:tcBorders>
            <w:shd w:val="clear" w:color="auto" w:fill="FFFFFF"/>
          </w:tcPr>
          <w:p w14:paraId="799FBBCF" w14:textId="77777777"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z w:val="24"/>
                <w:szCs w:val="24"/>
              </w:rPr>
              <w:t>Пастила</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14:paraId="7FF4F718" w14:textId="77777777"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7</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14:paraId="73B86082" w14:textId="77777777"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23,6</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035B40C2" w14:textId="77777777"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62,9</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14:paraId="5ED00ABF" w14:textId="77777777"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52,9</w:t>
            </w:r>
          </w:p>
        </w:tc>
      </w:tr>
      <w:tr w:rsidR="00031E74" w:rsidRPr="001F14B8" w14:paraId="2B65E8D1" w14:textId="77777777" w:rsidTr="0007546B">
        <w:trPr>
          <w:trHeight w:hRule="exact" w:val="346"/>
        </w:trPr>
        <w:tc>
          <w:tcPr>
            <w:tcW w:w="3638" w:type="dxa"/>
            <w:gridSpan w:val="2"/>
            <w:tcBorders>
              <w:top w:val="single" w:sz="6" w:space="0" w:color="auto"/>
              <w:left w:val="single" w:sz="6" w:space="0" w:color="auto"/>
              <w:bottom w:val="single" w:sz="6" w:space="0" w:color="auto"/>
              <w:right w:val="single" w:sz="6" w:space="0" w:color="auto"/>
            </w:tcBorders>
            <w:shd w:val="clear" w:color="auto" w:fill="FFFFFF"/>
          </w:tcPr>
          <w:p w14:paraId="2234D675" w14:textId="77777777"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z w:val="24"/>
                <w:szCs w:val="24"/>
              </w:rPr>
              <w:t>Зефир</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14:paraId="6014066B" w14:textId="77777777"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25</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14:paraId="7B470E62" w14:textId="77777777"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5,7</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6FFFCBCC" w14:textId="77777777"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44,9</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14:paraId="433A373D" w14:textId="77777777"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32,1</w:t>
            </w:r>
          </w:p>
        </w:tc>
      </w:tr>
      <w:tr w:rsidR="00031E74" w:rsidRPr="001F14B8" w14:paraId="15D7DA97" w14:textId="77777777" w:rsidTr="0007546B">
        <w:trPr>
          <w:trHeight w:hRule="exact" w:val="408"/>
        </w:trPr>
        <w:tc>
          <w:tcPr>
            <w:tcW w:w="1675" w:type="dxa"/>
            <w:vMerge w:val="restart"/>
            <w:tcBorders>
              <w:top w:val="single" w:sz="6" w:space="0" w:color="auto"/>
              <w:left w:val="single" w:sz="6" w:space="0" w:color="auto"/>
              <w:right w:val="single" w:sz="6" w:space="0" w:color="auto"/>
            </w:tcBorders>
            <w:shd w:val="clear" w:color="auto" w:fill="FFFFFF"/>
          </w:tcPr>
          <w:p w14:paraId="7FA1629A" w14:textId="77777777" w:rsidR="00031E74" w:rsidRPr="001F14B8" w:rsidRDefault="00031E74" w:rsidP="006F466E">
            <w:pPr>
              <w:shd w:val="clear" w:color="auto" w:fill="FFFFFF"/>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 xml:space="preserve">Мармелад </w:t>
            </w:r>
            <w:r w:rsidRPr="001F14B8">
              <w:rPr>
                <w:rFonts w:ascii="Times New Roman" w:eastAsia="Times New Roman" w:hAnsi="Times New Roman"/>
                <w:sz w:val="24"/>
                <w:szCs w:val="24"/>
                <w:lang w:val="uk-UA"/>
              </w:rPr>
              <w:t>фруктово-</w:t>
            </w:r>
            <w:r w:rsidRPr="001F14B8">
              <w:rPr>
                <w:rFonts w:ascii="Times New Roman" w:eastAsia="Times New Roman" w:hAnsi="Times New Roman"/>
                <w:sz w:val="24"/>
                <w:szCs w:val="24"/>
              </w:rPr>
              <w:t>ягодный</w:t>
            </w:r>
          </w:p>
        </w:tc>
        <w:tc>
          <w:tcPr>
            <w:tcW w:w="1963" w:type="dxa"/>
            <w:tcBorders>
              <w:top w:val="single" w:sz="6" w:space="0" w:color="auto"/>
              <w:left w:val="single" w:sz="6" w:space="0" w:color="auto"/>
              <w:bottom w:val="single" w:sz="6" w:space="0" w:color="auto"/>
              <w:right w:val="single" w:sz="6" w:space="0" w:color="auto"/>
            </w:tcBorders>
            <w:shd w:val="clear" w:color="auto" w:fill="FFFFFF"/>
          </w:tcPr>
          <w:p w14:paraId="6D50B57D" w14:textId="77777777" w:rsidR="00031E74" w:rsidRPr="001F14B8" w:rsidRDefault="00031E74" w:rsidP="00D471A0">
            <w:pPr>
              <w:shd w:val="clear" w:color="auto" w:fill="FFFFFF"/>
              <w:spacing w:after="0" w:line="240" w:lineRule="auto"/>
              <w:ind w:firstLine="134"/>
              <w:jc w:val="both"/>
              <w:rPr>
                <w:rFonts w:ascii="Times New Roman" w:eastAsia="Times New Roman" w:hAnsi="Times New Roman"/>
                <w:sz w:val="24"/>
                <w:szCs w:val="24"/>
              </w:rPr>
            </w:pPr>
            <w:r w:rsidRPr="001F14B8">
              <w:rPr>
                <w:rFonts w:ascii="Times New Roman" w:eastAsia="Times New Roman" w:hAnsi="Times New Roman"/>
                <w:sz w:val="24"/>
                <w:szCs w:val="24"/>
              </w:rPr>
              <w:t>формовой</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14:paraId="4C4F6CE1" w14:textId="77777777"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8</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14:paraId="1E10BFF1" w14:textId="77777777"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64,6</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03A04FFB" w14:textId="77777777"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89,1</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14:paraId="3828F1FA" w14:textId="77777777"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82</w:t>
            </w:r>
          </w:p>
        </w:tc>
      </w:tr>
      <w:tr w:rsidR="00031E74" w:rsidRPr="001F14B8" w14:paraId="7E96A533" w14:textId="77777777" w:rsidTr="0007546B">
        <w:trPr>
          <w:trHeight w:hRule="exact" w:val="287"/>
        </w:trPr>
        <w:tc>
          <w:tcPr>
            <w:tcW w:w="1675" w:type="dxa"/>
            <w:vMerge/>
            <w:tcBorders>
              <w:left w:val="single" w:sz="6" w:space="0" w:color="auto"/>
              <w:right w:val="single" w:sz="6" w:space="0" w:color="auto"/>
            </w:tcBorders>
            <w:shd w:val="clear" w:color="auto" w:fill="FFFFFF"/>
          </w:tcPr>
          <w:p w14:paraId="14E9935F" w14:textId="77777777" w:rsidR="00031E74" w:rsidRPr="001F14B8" w:rsidRDefault="00031E74" w:rsidP="006F466E">
            <w:pPr>
              <w:spacing w:after="0" w:line="240" w:lineRule="auto"/>
              <w:ind w:firstLine="360"/>
              <w:jc w:val="both"/>
              <w:rPr>
                <w:rFonts w:ascii="Times New Roman" w:eastAsia="Times New Roman" w:hAnsi="Times New Roman"/>
                <w:sz w:val="24"/>
                <w:szCs w:val="24"/>
              </w:rPr>
            </w:pPr>
          </w:p>
        </w:tc>
        <w:tc>
          <w:tcPr>
            <w:tcW w:w="1963" w:type="dxa"/>
            <w:tcBorders>
              <w:top w:val="single" w:sz="6" w:space="0" w:color="auto"/>
              <w:left w:val="single" w:sz="6" w:space="0" w:color="auto"/>
              <w:bottom w:val="single" w:sz="6" w:space="0" w:color="auto"/>
              <w:right w:val="single" w:sz="6" w:space="0" w:color="auto"/>
            </w:tcBorders>
            <w:shd w:val="clear" w:color="auto" w:fill="FFFFFF"/>
          </w:tcPr>
          <w:p w14:paraId="5FC7660C" w14:textId="77777777" w:rsidR="00031E74" w:rsidRPr="001F14B8" w:rsidRDefault="00031E74" w:rsidP="00D471A0">
            <w:pPr>
              <w:shd w:val="clear" w:color="auto" w:fill="FFFFFF"/>
              <w:spacing w:after="0" w:line="240" w:lineRule="auto"/>
              <w:ind w:firstLine="134"/>
              <w:jc w:val="both"/>
              <w:rPr>
                <w:rFonts w:ascii="Times New Roman" w:eastAsia="Times New Roman" w:hAnsi="Times New Roman"/>
                <w:sz w:val="24"/>
                <w:szCs w:val="24"/>
              </w:rPr>
            </w:pPr>
            <w:r w:rsidRPr="001F14B8">
              <w:rPr>
                <w:rFonts w:ascii="Times New Roman" w:eastAsia="Times New Roman" w:hAnsi="Times New Roman"/>
                <w:sz w:val="24"/>
                <w:szCs w:val="24"/>
              </w:rPr>
              <w:t>Пат</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14:paraId="7FA2BF95" w14:textId="77777777"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6</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14:paraId="219CC68B" w14:textId="77777777"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44,3</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16798F73" w14:textId="77777777"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52,8</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14:paraId="5080F728" w14:textId="77777777"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50,8</w:t>
            </w:r>
          </w:p>
        </w:tc>
      </w:tr>
      <w:tr w:rsidR="00031E74" w:rsidRPr="001F14B8" w14:paraId="4605040C" w14:textId="77777777" w:rsidTr="0007546B">
        <w:trPr>
          <w:trHeight w:hRule="exact" w:val="494"/>
        </w:trPr>
        <w:tc>
          <w:tcPr>
            <w:tcW w:w="1675" w:type="dxa"/>
            <w:vMerge/>
            <w:tcBorders>
              <w:left w:val="single" w:sz="6" w:space="0" w:color="auto"/>
              <w:bottom w:val="single" w:sz="6" w:space="0" w:color="auto"/>
              <w:right w:val="single" w:sz="6" w:space="0" w:color="auto"/>
            </w:tcBorders>
            <w:shd w:val="clear" w:color="auto" w:fill="FFFFFF"/>
          </w:tcPr>
          <w:p w14:paraId="744C9667" w14:textId="77777777" w:rsidR="00031E74" w:rsidRPr="001F14B8" w:rsidRDefault="00031E74" w:rsidP="006F466E">
            <w:pPr>
              <w:spacing w:after="0" w:line="240" w:lineRule="auto"/>
              <w:ind w:firstLine="360"/>
              <w:jc w:val="both"/>
              <w:rPr>
                <w:rFonts w:ascii="Times New Roman" w:eastAsia="Times New Roman" w:hAnsi="Times New Roman"/>
                <w:sz w:val="24"/>
                <w:szCs w:val="24"/>
              </w:rPr>
            </w:pPr>
          </w:p>
        </w:tc>
        <w:tc>
          <w:tcPr>
            <w:tcW w:w="1963" w:type="dxa"/>
            <w:tcBorders>
              <w:top w:val="single" w:sz="6" w:space="0" w:color="auto"/>
              <w:left w:val="single" w:sz="6" w:space="0" w:color="auto"/>
              <w:bottom w:val="single" w:sz="6" w:space="0" w:color="auto"/>
              <w:right w:val="single" w:sz="6" w:space="0" w:color="auto"/>
            </w:tcBorders>
            <w:shd w:val="clear" w:color="auto" w:fill="FFFFFF"/>
          </w:tcPr>
          <w:p w14:paraId="3932D771" w14:textId="77777777" w:rsidR="00031E74" w:rsidRPr="001F14B8" w:rsidRDefault="00031E74" w:rsidP="00D471A0">
            <w:pPr>
              <w:shd w:val="clear" w:color="auto" w:fill="FFFFFF"/>
              <w:spacing w:after="0" w:line="240" w:lineRule="auto"/>
              <w:ind w:firstLine="134"/>
              <w:jc w:val="both"/>
              <w:rPr>
                <w:rFonts w:ascii="Times New Roman" w:eastAsia="Times New Roman" w:hAnsi="Times New Roman"/>
                <w:sz w:val="24"/>
                <w:szCs w:val="24"/>
              </w:rPr>
            </w:pPr>
            <w:r w:rsidRPr="001F14B8">
              <w:rPr>
                <w:rFonts w:ascii="Times New Roman" w:eastAsia="Times New Roman" w:hAnsi="Times New Roman"/>
                <w:sz w:val="24"/>
                <w:szCs w:val="24"/>
              </w:rPr>
              <w:t>пластовый</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14:paraId="6E7FE4C9" w14:textId="77777777"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14</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14:paraId="3B78F1F3" w14:textId="77777777"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66,0</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29E6C5BB" w14:textId="77777777"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88,0</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14:paraId="153C513B" w14:textId="77777777"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79,3</w:t>
            </w:r>
          </w:p>
        </w:tc>
      </w:tr>
      <w:tr w:rsidR="00031E74" w:rsidRPr="001F14B8" w14:paraId="66EE06E4" w14:textId="77777777" w:rsidTr="0007546B">
        <w:trPr>
          <w:trHeight w:hRule="exact" w:val="479"/>
        </w:trPr>
        <w:tc>
          <w:tcPr>
            <w:tcW w:w="3638" w:type="dxa"/>
            <w:gridSpan w:val="2"/>
            <w:tcBorders>
              <w:top w:val="single" w:sz="6" w:space="0" w:color="auto"/>
              <w:left w:val="single" w:sz="6" w:space="0" w:color="auto"/>
              <w:bottom w:val="single" w:sz="6" w:space="0" w:color="auto"/>
              <w:right w:val="single" w:sz="6" w:space="0" w:color="auto"/>
            </w:tcBorders>
            <w:shd w:val="clear" w:color="auto" w:fill="FFFFFF"/>
          </w:tcPr>
          <w:p w14:paraId="4979225E" w14:textId="77777777"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 xml:space="preserve">мармелад </w:t>
            </w:r>
            <w:proofErr w:type="spellStart"/>
            <w:r w:rsidRPr="001F14B8">
              <w:rPr>
                <w:rFonts w:ascii="Times New Roman" w:eastAsia="Times New Roman" w:hAnsi="Times New Roman"/>
                <w:sz w:val="24"/>
                <w:szCs w:val="24"/>
                <w:lang w:val="uk-UA"/>
              </w:rPr>
              <w:t>желейно</w:t>
            </w:r>
            <w:proofErr w:type="spellEnd"/>
            <w:r w:rsidRPr="001F14B8">
              <w:rPr>
                <w:rFonts w:ascii="Times New Roman" w:eastAsia="Times New Roman" w:hAnsi="Times New Roman"/>
                <w:sz w:val="24"/>
                <w:szCs w:val="24"/>
                <w:lang w:val="uk-UA"/>
              </w:rPr>
              <w:t>-</w:t>
            </w:r>
            <w:r w:rsidRPr="001F14B8">
              <w:rPr>
                <w:rFonts w:ascii="Times New Roman" w:eastAsia="Times New Roman" w:hAnsi="Times New Roman"/>
                <w:sz w:val="24"/>
                <w:szCs w:val="24"/>
              </w:rPr>
              <w:t>фруктовый</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14:paraId="47283A1A" w14:textId="77777777"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18</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14:paraId="6D49DBFF" w14:textId="77777777"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9,7</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4589BCB3" w14:textId="77777777"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98,0</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14:paraId="5018EAA1" w14:textId="77777777"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31,0</w:t>
            </w:r>
          </w:p>
        </w:tc>
      </w:tr>
    </w:tbl>
    <w:p w14:paraId="548B41F4" w14:textId="77777777" w:rsidR="00031E74" w:rsidRPr="001F14B8" w:rsidRDefault="00031E74" w:rsidP="00031E74">
      <w:pPr>
        <w:shd w:val="clear" w:color="auto" w:fill="FFFFFF"/>
        <w:spacing w:after="0" w:line="240" w:lineRule="auto"/>
        <w:ind w:firstLine="706"/>
        <w:jc w:val="both"/>
        <w:rPr>
          <w:rFonts w:ascii="Times New Roman" w:eastAsia="Times New Roman" w:hAnsi="Times New Roman"/>
          <w:sz w:val="28"/>
          <w:szCs w:val="28"/>
        </w:rPr>
      </w:pPr>
    </w:p>
    <w:p w14:paraId="7D6E0168" w14:textId="77777777" w:rsidR="00031E74" w:rsidRPr="001F14B8" w:rsidRDefault="00031E74" w:rsidP="00031E74">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hAnsi="Times New Roman"/>
          <w:bCs/>
          <w:sz w:val="28"/>
          <w:szCs w:val="28"/>
        </w:rPr>
        <w:t xml:space="preserve">Таблица </w:t>
      </w:r>
      <w:r w:rsidR="00966898" w:rsidRPr="001F14B8">
        <w:rPr>
          <w:rFonts w:ascii="Times New Roman" w:hAnsi="Times New Roman"/>
          <w:bCs/>
          <w:sz w:val="28"/>
          <w:szCs w:val="28"/>
        </w:rPr>
        <w:t>8</w:t>
      </w:r>
      <w:r w:rsidRPr="001F14B8">
        <w:rPr>
          <w:rFonts w:ascii="Times New Roman" w:hAnsi="Times New Roman"/>
          <w:bCs/>
          <w:sz w:val="28"/>
          <w:szCs w:val="28"/>
        </w:rPr>
        <w:t xml:space="preserve"> </w:t>
      </w:r>
      <w:r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rPr>
        <w:t xml:space="preserve">Нормируемое количество плодово-ягодного и овощного сырья в </w:t>
      </w:r>
      <w:r w:rsidRPr="001F14B8">
        <w:rPr>
          <w:rFonts w:ascii="Times New Roman" w:eastAsia="Times New Roman" w:hAnsi="Times New Roman"/>
          <w:spacing w:val="-2"/>
          <w:sz w:val="28"/>
          <w:szCs w:val="28"/>
        </w:rPr>
        <w:t>кондитерских изделиях</w:t>
      </w:r>
    </w:p>
    <w:tbl>
      <w:tblPr>
        <w:tblW w:w="9875" w:type="dxa"/>
        <w:tblInd w:w="40" w:type="dxa"/>
        <w:tblLayout w:type="fixed"/>
        <w:tblCellMar>
          <w:left w:w="40" w:type="dxa"/>
          <w:right w:w="40" w:type="dxa"/>
        </w:tblCellMar>
        <w:tblLook w:val="0000" w:firstRow="0" w:lastRow="0" w:firstColumn="0" w:lastColumn="0" w:noHBand="0" w:noVBand="0"/>
      </w:tblPr>
      <w:tblGrid>
        <w:gridCol w:w="2098"/>
        <w:gridCol w:w="3120"/>
        <w:gridCol w:w="4657"/>
      </w:tblGrid>
      <w:tr w:rsidR="00031E74" w:rsidRPr="001F14B8" w14:paraId="2269F874" w14:textId="77777777" w:rsidTr="006F466E">
        <w:trPr>
          <w:trHeight w:hRule="exact" w:val="372"/>
        </w:trPr>
        <w:tc>
          <w:tcPr>
            <w:tcW w:w="5218" w:type="dxa"/>
            <w:gridSpan w:val="2"/>
            <w:tcBorders>
              <w:top w:val="single" w:sz="6" w:space="0" w:color="auto"/>
              <w:left w:val="single" w:sz="6" w:space="0" w:color="auto"/>
              <w:bottom w:val="single" w:sz="6" w:space="0" w:color="auto"/>
              <w:right w:val="single" w:sz="6" w:space="0" w:color="auto"/>
            </w:tcBorders>
            <w:shd w:val="clear" w:color="auto" w:fill="FFFFFF"/>
          </w:tcPr>
          <w:p w14:paraId="0038F5D6" w14:textId="77777777"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z w:val="24"/>
                <w:szCs w:val="24"/>
              </w:rPr>
              <w:t>Наименование</w:t>
            </w:r>
          </w:p>
        </w:tc>
        <w:tc>
          <w:tcPr>
            <w:tcW w:w="4657" w:type="dxa"/>
            <w:tcBorders>
              <w:top w:val="single" w:sz="6" w:space="0" w:color="auto"/>
              <w:left w:val="single" w:sz="6" w:space="0" w:color="auto"/>
              <w:bottom w:val="single" w:sz="6" w:space="0" w:color="auto"/>
              <w:right w:val="single" w:sz="6" w:space="0" w:color="auto"/>
            </w:tcBorders>
            <w:shd w:val="clear" w:color="auto" w:fill="FFFFFF"/>
          </w:tcPr>
          <w:p w14:paraId="243BBA62" w14:textId="77777777" w:rsidR="00031E74" w:rsidRPr="001F14B8" w:rsidRDefault="00C80638" w:rsidP="006F466E">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z w:val="24"/>
                <w:szCs w:val="24"/>
              </w:rPr>
              <w:t xml:space="preserve">Массовая доля плодово-ягодного </w:t>
            </w:r>
            <w:r w:rsidR="00031E74" w:rsidRPr="001F14B8">
              <w:rPr>
                <w:rFonts w:ascii="Times New Roman" w:eastAsia="Times New Roman" w:hAnsi="Times New Roman"/>
                <w:sz w:val="24"/>
                <w:szCs w:val="24"/>
              </w:rPr>
              <w:t>сырья, %</w:t>
            </w:r>
          </w:p>
        </w:tc>
      </w:tr>
      <w:tr w:rsidR="00031E74" w:rsidRPr="001F14B8" w14:paraId="376A41D4" w14:textId="77777777" w:rsidTr="006F466E">
        <w:trPr>
          <w:trHeight w:hRule="exact" w:val="356"/>
        </w:trPr>
        <w:tc>
          <w:tcPr>
            <w:tcW w:w="9875" w:type="dxa"/>
            <w:gridSpan w:val="3"/>
            <w:tcBorders>
              <w:top w:val="single" w:sz="6" w:space="0" w:color="auto"/>
              <w:left w:val="single" w:sz="6" w:space="0" w:color="auto"/>
              <w:bottom w:val="single" w:sz="6" w:space="0" w:color="auto"/>
              <w:right w:val="single" w:sz="6" w:space="0" w:color="auto"/>
            </w:tcBorders>
            <w:shd w:val="clear" w:color="auto" w:fill="FFFFFF"/>
          </w:tcPr>
          <w:p w14:paraId="566D3A81" w14:textId="77777777" w:rsidR="00031E74" w:rsidRPr="001F14B8" w:rsidRDefault="00031E74" w:rsidP="006F466E">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i/>
                <w:iCs/>
                <w:spacing w:val="-3"/>
                <w:sz w:val="24"/>
                <w:szCs w:val="24"/>
              </w:rPr>
              <w:t>ГОСТ 6442-2014 «Мармелад. Общие технические условия»</w:t>
            </w:r>
          </w:p>
        </w:tc>
      </w:tr>
      <w:tr w:rsidR="00031E74" w:rsidRPr="001F14B8" w14:paraId="5208432E" w14:textId="77777777" w:rsidTr="006F466E">
        <w:trPr>
          <w:trHeight w:hRule="exact" w:val="408"/>
        </w:trPr>
        <w:tc>
          <w:tcPr>
            <w:tcW w:w="2098" w:type="dxa"/>
            <w:vMerge w:val="restart"/>
            <w:tcBorders>
              <w:top w:val="single" w:sz="6" w:space="0" w:color="auto"/>
              <w:left w:val="single" w:sz="6" w:space="0" w:color="auto"/>
              <w:right w:val="single" w:sz="6" w:space="0" w:color="auto"/>
            </w:tcBorders>
            <w:shd w:val="clear" w:color="auto" w:fill="FFFFFF"/>
          </w:tcPr>
          <w:p w14:paraId="026C2920" w14:textId="77777777"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Мармелад</w:t>
            </w:r>
          </w:p>
        </w:tc>
        <w:tc>
          <w:tcPr>
            <w:tcW w:w="3120" w:type="dxa"/>
            <w:tcBorders>
              <w:top w:val="single" w:sz="6" w:space="0" w:color="auto"/>
              <w:left w:val="single" w:sz="6" w:space="0" w:color="auto"/>
              <w:bottom w:val="single" w:sz="6" w:space="0" w:color="auto"/>
              <w:right w:val="single" w:sz="6" w:space="0" w:color="auto"/>
            </w:tcBorders>
            <w:shd w:val="clear" w:color="auto" w:fill="FFFFFF"/>
          </w:tcPr>
          <w:p w14:paraId="0A727291" w14:textId="77777777"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pacing w:val="-4"/>
                <w:sz w:val="24"/>
                <w:szCs w:val="24"/>
                <w:lang w:val="uk-UA"/>
              </w:rPr>
              <w:t>фруктово-</w:t>
            </w:r>
            <w:r w:rsidRPr="001F14B8">
              <w:rPr>
                <w:rFonts w:ascii="Times New Roman" w:eastAsia="Times New Roman" w:hAnsi="Times New Roman"/>
                <w:spacing w:val="-4"/>
                <w:sz w:val="24"/>
                <w:szCs w:val="24"/>
              </w:rPr>
              <w:t>ягодный</w:t>
            </w:r>
          </w:p>
        </w:tc>
        <w:tc>
          <w:tcPr>
            <w:tcW w:w="4657" w:type="dxa"/>
            <w:tcBorders>
              <w:top w:val="single" w:sz="6" w:space="0" w:color="auto"/>
              <w:left w:val="single" w:sz="6" w:space="0" w:color="auto"/>
              <w:bottom w:val="single" w:sz="6" w:space="0" w:color="auto"/>
              <w:right w:val="single" w:sz="6" w:space="0" w:color="auto"/>
            </w:tcBorders>
            <w:shd w:val="clear" w:color="auto" w:fill="FFFFFF"/>
          </w:tcPr>
          <w:p w14:paraId="63A1D228" w14:textId="77777777" w:rsidR="00031E74" w:rsidRPr="001F14B8" w:rsidRDefault="00031E74" w:rsidP="006F466E">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z w:val="24"/>
                <w:szCs w:val="24"/>
              </w:rPr>
              <w:t xml:space="preserve">не менее </w:t>
            </w:r>
            <w:r w:rsidRPr="001F14B8">
              <w:rPr>
                <w:rFonts w:ascii="Times New Roman" w:eastAsia="Times New Roman" w:hAnsi="Times New Roman"/>
                <w:bCs/>
                <w:sz w:val="24"/>
                <w:szCs w:val="24"/>
              </w:rPr>
              <w:t>30</w:t>
            </w:r>
          </w:p>
        </w:tc>
      </w:tr>
      <w:tr w:rsidR="00031E74" w:rsidRPr="001F14B8" w14:paraId="474C59E1" w14:textId="77777777" w:rsidTr="006F466E">
        <w:trPr>
          <w:trHeight w:hRule="exact" w:val="413"/>
        </w:trPr>
        <w:tc>
          <w:tcPr>
            <w:tcW w:w="2098" w:type="dxa"/>
            <w:vMerge/>
            <w:tcBorders>
              <w:left w:val="single" w:sz="6" w:space="0" w:color="auto"/>
              <w:right w:val="single" w:sz="6" w:space="0" w:color="auto"/>
            </w:tcBorders>
            <w:shd w:val="clear" w:color="auto" w:fill="FFFFFF"/>
          </w:tcPr>
          <w:p w14:paraId="22061387" w14:textId="77777777" w:rsidR="00031E74" w:rsidRPr="001F14B8" w:rsidRDefault="00031E74" w:rsidP="006F466E">
            <w:pPr>
              <w:spacing w:after="0" w:line="240" w:lineRule="auto"/>
              <w:ind w:firstLine="360"/>
              <w:jc w:val="both"/>
              <w:rPr>
                <w:rFonts w:ascii="Times New Roman" w:eastAsia="Times New Roman" w:hAnsi="Times New Roman"/>
                <w:sz w:val="24"/>
                <w:szCs w:val="24"/>
              </w:rPr>
            </w:pPr>
          </w:p>
        </w:tc>
        <w:tc>
          <w:tcPr>
            <w:tcW w:w="3120" w:type="dxa"/>
            <w:tcBorders>
              <w:top w:val="single" w:sz="6" w:space="0" w:color="auto"/>
              <w:left w:val="single" w:sz="6" w:space="0" w:color="auto"/>
              <w:bottom w:val="single" w:sz="6" w:space="0" w:color="auto"/>
              <w:right w:val="single" w:sz="6" w:space="0" w:color="auto"/>
            </w:tcBorders>
            <w:shd w:val="clear" w:color="auto" w:fill="FFFFFF"/>
          </w:tcPr>
          <w:p w14:paraId="5E27F763" w14:textId="77777777"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proofErr w:type="spellStart"/>
            <w:r w:rsidRPr="001F14B8">
              <w:rPr>
                <w:rFonts w:ascii="Times New Roman" w:eastAsia="Times New Roman" w:hAnsi="Times New Roman"/>
                <w:spacing w:val="-4"/>
                <w:sz w:val="24"/>
                <w:szCs w:val="24"/>
                <w:lang w:val="uk-UA"/>
              </w:rPr>
              <w:t>желейно</w:t>
            </w:r>
            <w:proofErr w:type="spellEnd"/>
            <w:r w:rsidRPr="001F14B8">
              <w:rPr>
                <w:rFonts w:ascii="Times New Roman" w:eastAsia="Times New Roman" w:hAnsi="Times New Roman"/>
                <w:spacing w:val="-4"/>
                <w:sz w:val="24"/>
                <w:szCs w:val="24"/>
                <w:lang w:val="uk-UA"/>
              </w:rPr>
              <w:t>-</w:t>
            </w:r>
            <w:r w:rsidRPr="001F14B8">
              <w:rPr>
                <w:rFonts w:ascii="Times New Roman" w:eastAsia="Times New Roman" w:hAnsi="Times New Roman"/>
                <w:spacing w:val="-4"/>
                <w:sz w:val="24"/>
                <w:szCs w:val="24"/>
              </w:rPr>
              <w:t>фруктовый</w:t>
            </w:r>
          </w:p>
        </w:tc>
        <w:tc>
          <w:tcPr>
            <w:tcW w:w="4657" w:type="dxa"/>
            <w:tcBorders>
              <w:top w:val="single" w:sz="6" w:space="0" w:color="auto"/>
              <w:left w:val="single" w:sz="6" w:space="0" w:color="auto"/>
              <w:bottom w:val="single" w:sz="6" w:space="0" w:color="auto"/>
              <w:right w:val="single" w:sz="6" w:space="0" w:color="auto"/>
            </w:tcBorders>
            <w:shd w:val="clear" w:color="auto" w:fill="FFFFFF"/>
          </w:tcPr>
          <w:p w14:paraId="3E4A6689" w14:textId="77777777" w:rsidR="00031E74" w:rsidRPr="001F14B8" w:rsidRDefault="00031E74" w:rsidP="006F466E">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z w:val="24"/>
                <w:szCs w:val="24"/>
              </w:rPr>
              <w:t xml:space="preserve">не менее </w:t>
            </w:r>
            <w:r w:rsidRPr="001F14B8">
              <w:rPr>
                <w:rFonts w:ascii="Times New Roman" w:eastAsia="Times New Roman" w:hAnsi="Times New Roman"/>
                <w:bCs/>
                <w:sz w:val="24"/>
                <w:szCs w:val="24"/>
              </w:rPr>
              <w:t>15</w:t>
            </w:r>
          </w:p>
        </w:tc>
      </w:tr>
      <w:tr w:rsidR="00031E74" w:rsidRPr="001F14B8" w14:paraId="75EF380C" w14:textId="77777777" w:rsidTr="006F466E">
        <w:trPr>
          <w:trHeight w:hRule="exact" w:val="408"/>
        </w:trPr>
        <w:tc>
          <w:tcPr>
            <w:tcW w:w="2098" w:type="dxa"/>
            <w:vMerge/>
            <w:tcBorders>
              <w:left w:val="single" w:sz="6" w:space="0" w:color="auto"/>
              <w:bottom w:val="single" w:sz="6" w:space="0" w:color="auto"/>
              <w:right w:val="single" w:sz="6" w:space="0" w:color="auto"/>
            </w:tcBorders>
            <w:shd w:val="clear" w:color="auto" w:fill="FFFFFF"/>
          </w:tcPr>
          <w:p w14:paraId="5720EAD9" w14:textId="77777777" w:rsidR="00031E74" w:rsidRPr="001F14B8" w:rsidRDefault="00031E74" w:rsidP="006F466E">
            <w:pPr>
              <w:spacing w:after="0" w:line="240" w:lineRule="auto"/>
              <w:ind w:firstLine="360"/>
              <w:jc w:val="both"/>
              <w:rPr>
                <w:rFonts w:ascii="Times New Roman" w:eastAsia="Times New Roman" w:hAnsi="Times New Roman"/>
                <w:sz w:val="24"/>
                <w:szCs w:val="24"/>
              </w:rPr>
            </w:pPr>
          </w:p>
        </w:tc>
        <w:tc>
          <w:tcPr>
            <w:tcW w:w="3120" w:type="dxa"/>
            <w:tcBorders>
              <w:top w:val="single" w:sz="6" w:space="0" w:color="auto"/>
              <w:left w:val="single" w:sz="6" w:space="0" w:color="auto"/>
              <w:bottom w:val="single" w:sz="6" w:space="0" w:color="auto"/>
              <w:right w:val="single" w:sz="6" w:space="0" w:color="auto"/>
            </w:tcBorders>
            <w:shd w:val="clear" w:color="auto" w:fill="FFFFFF"/>
          </w:tcPr>
          <w:p w14:paraId="24DE6611" w14:textId="77777777"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z w:val="24"/>
                <w:szCs w:val="24"/>
              </w:rPr>
              <w:t>Желейный</w:t>
            </w:r>
          </w:p>
        </w:tc>
        <w:tc>
          <w:tcPr>
            <w:tcW w:w="4657" w:type="dxa"/>
            <w:tcBorders>
              <w:top w:val="single" w:sz="6" w:space="0" w:color="auto"/>
              <w:left w:val="single" w:sz="6" w:space="0" w:color="auto"/>
              <w:bottom w:val="single" w:sz="6" w:space="0" w:color="auto"/>
              <w:right w:val="single" w:sz="6" w:space="0" w:color="auto"/>
            </w:tcBorders>
            <w:shd w:val="clear" w:color="auto" w:fill="FFFFFF"/>
          </w:tcPr>
          <w:p w14:paraId="02FE6ED9" w14:textId="77777777" w:rsidR="00031E74" w:rsidRPr="001F14B8" w:rsidRDefault="00031E74" w:rsidP="006F466E">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z w:val="24"/>
                <w:szCs w:val="24"/>
              </w:rPr>
              <w:t>-</w:t>
            </w:r>
          </w:p>
        </w:tc>
      </w:tr>
      <w:tr w:rsidR="00031E74" w:rsidRPr="001F14B8" w14:paraId="1B8318C5" w14:textId="77777777" w:rsidTr="006F466E">
        <w:trPr>
          <w:trHeight w:hRule="exact" w:val="431"/>
        </w:trPr>
        <w:tc>
          <w:tcPr>
            <w:tcW w:w="9875" w:type="dxa"/>
            <w:gridSpan w:val="3"/>
            <w:tcBorders>
              <w:top w:val="single" w:sz="6" w:space="0" w:color="auto"/>
              <w:left w:val="single" w:sz="6" w:space="0" w:color="auto"/>
              <w:bottom w:val="single" w:sz="6" w:space="0" w:color="auto"/>
              <w:right w:val="single" w:sz="6" w:space="0" w:color="auto"/>
            </w:tcBorders>
            <w:shd w:val="clear" w:color="auto" w:fill="FFFFFF"/>
          </w:tcPr>
          <w:p w14:paraId="75460D8F" w14:textId="77777777" w:rsidR="00031E74" w:rsidRPr="001F14B8" w:rsidRDefault="00031E74" w:rsidP="006F466E">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i/>
                <w:iCs/>
                <w:spacing w:val="-3"/>
                <w:sz w:val="24"/>
                <w:szCs w:val="24"/>
              </w:rPr>
              <w:t xml:space="preserve">ГОСТ 6441-2014 «Изделия кондитерские пастильные. Общие технические </w:t>
            </w:r>
            <w:r w:rsidRPr="001F14B8">
              <w:rPr>
                <w:rFonts w:ascii="Times New Roman" w:eastAsia="Times New Roman" w:hAnsi="Times New Roman"/>
                <w:i/>
                <w:iCs/>
                <w:sz w:val="24"/>
                <w:szCs w:val="24"/>
              </w:rPr>
              <w:t>условия»</w:t>
            </w:r>
          </w:p>
        </w:tc>
      </w:tr>
      <w:tr w:rsidR="00031E74" w:rsidRPr="001F14B8" w14:paraId="6482BA52" w14:textId="77777777" w:rsidTr="006F466E">
        <w:trPr>
          <w:trHeight w:hRule="exact" w:val="355"/>
        </w:trPr>
        <w:tc>
          <w:tcPr>
            <w:tcW w:w="5218" w:type="dxa"/>
            <w:gridSpan w:val="2"/>
            <w:tcBorders>
              <w:top w:val="single" w:sz="6" w:space="0" w:color="auto"/>
              <w:left w:val="single" w:sz="6" w:space="0" w:color="auto"/>
              <w:bottom w:val="single" w:sz="6" w:space="0" w:color="auto"/>
              <w:right w:val="single" w:sz="6" w:space="0" w:color="auto"/>
            </w:tcBorders>
            <w:shd w:val="clear" w:color="auto" w:fill="FFFFFF"/>
          </w:tcPr>
          <w:p w14:paraId="0F59EDC0" w14:textId="77777777"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z w:val="24"/>
                <w:szCs w:val="24"/>
              </w:rPr>
              <w:t>Пастильные изделия и зефир</w:t>
            </w:r>
          </w:p>
        </w:tc>
        <w:tc>
          <w:tcPr>
            <w:tcW w:w="4657" w:type="dxa"/>
            <w:tcBorders>
              <w:top w:val="single" w:sz="6" w:space="0" w:color="auto"/>
              <w:left w:val="single" w:sz="6" w:space="0" w:color="auto"/>
              <w:bottom w:val="single" w:sz="6" w:space="0" w:color="auto"/>
              <w:right w:val="single" w:sz="6" w:space="0" w:color="auto"/>
            </w:tcBorders>
            <w:shd w:val="clear" w:color="auto" w:fill="FFFFFF"/>
          </w:tcPr>
          <w:p w14:paraId="08028A5D" w14:textId="77777777" w:rsidR="00031E74" w:rsidRPr="001F14B8" w:rsidRDefault="00031E74" w:rsidP="006F466E">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z w:val="24"/>
                <w:szCs w:val="24"/>
              </w:rPr>
              <w:t xml:space="preserve">не менее </w:t>
            </w:r>
            <w:r w:rsidRPr="001F14B8">
              <w:rPr>
                <w:rFonts w:ascii="Times New Roman" w:eastAsia="Times New Roman" w:hAnsi="Times New Roman"/>
                <w:bCs/>
                <w:sz w:val="24"/>
                <w:szCs w:val="24"/>
              </w:rPr>
              <w:t>11</w:t>
            </w:r>
          </w:p>
        </w:tc>
      </w:tr>
      <w:tr w:rsidR="00031E74" w:rsidRPr="001F14B8" w14:paraId="4F8AB04E" w14:textId="77777777" w:rsidTr="006F466E">
        <w:trPr>
          <w:trHeight w:hRule="exact" w:val="370"/>
        </w:trPr>
        <w:tc>
          <w:tcPr>
            <w:tcW w:w="5218" w:type="dxa"/>
            <w:gridSpan w:val="2"/>
            <w:tcBorders>
              <w:top w:val="single" w:sz="6" w:space="0" w:color="auto"/>
              <w:left w:val="single" w:sz="6" w:space="0" w:color="auto"/>
              <w:bottom w:val="single" w:sz="6" w:space="0" w:color="auto"/>
              <w:right w:val="single" w:sz="6" w:space="0" w:color="auto"/>
            </w:tcBorders>
            <w:shd w:val="clear" w:color="auto" w:fill="FFFFFF"/>
          </w:tcPr>
          <w:p w14:paraId="0632BFE6" w14:textId="77777777"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z w:val="24"/>
                <w:szCs w:val="24"/>
              </w:rPr>
              <w:t>Пастила</w:t>
            </w:r>
          </w:p>
        </w:tc>
        <w:tc>
          <w:tcPr>
            <w:tcW w:w="4657" w:type="dxa"/>
            <w:tcBorders>
              <w:top w:val="single" w:sz="6" w:space="0" w:color="auto"/>
              <w:left w:val="single" w:sz="6" w:space="0" w:color="auto"/>
              <w:bottom w:val="single" w:sz="6" w:space="0" w:color="auto"/>
              <w:right w:val="single" w:sz="6" w:space="0" w:color="auto"/>
            </w:tcBorders>
            <w:shd w:val="clear" w:color="auto" w:fill="FFFFFF"/>
          </w:tcPr>
          <w:p w14:paraId="63F88171" w14:textId="77777777" w:rsidR="00031E74" w:rsidRPr="001F14B8" w:rsidRDefault="00031E74" w:rsidP="006F466E">
            <w:pPr>
              <w:shd w:val="clear" w:color="auto" w:fill="FFFFFF"/>
              <w:spacing w:after="0" w:line="240" w:lineRule="auto"/>
              <w:jc w:val="both"/>
              <w:rPr>
                <w:rFonts w:ascii="Times New Roman" w:eastAsia="Times New Roman" w:hAnsi="Times New Roman"/>
                <w:sz w:val="24"/>
                <w:szCs w:val="24"/>
              </w:rPr>
            </w:pPr>
            <w:r w:rsidRPr="001F14B8">
              <w:rPr>
                <w:rFonts w:ascii="Times New Roman" w:eastAsia="Times New Roman" w:hAnsi="Times New Roman"/>
                <w:sz w:val="24"/>
                <w:szCs w:val="24"/>
              </w:rPr>
              <w:t xml:space="preserve">не менее </w:t>
            </w:r>
            <w:r w:rsidRPr="001F14B8">
              <w:rPr>
                <w:rFonts w:ascii="Times New Roman" w:eastAsia="Times New Roman" w:hAnsi="Times New Roman"/>
                <w:bCs/>
                <w:sz w:val="24"/>
                <w:szCs w:val="24"/>
              </w:rPr>
              <w:t>20</w:t>
            </w:r>
          </w:p>
        </w:tc>
      </w:tr>
    </w:tbl>
    <w:p w14:paraId="169A7B87" w14:textId="77777777" w:rsidR="00031E74" w:rsidRPr="001F14B8" w:rsidRDefault="00031E74" w:rsidP="00966898">
      <w:pPr>
        <w:shd w:val="clear" w:color="auto" w:fill="FFFFFF"/>
        <w:spacing w:after="0" w:line="240" w:lineRule="auto"/>
        <w:ind w:firstLine="709"/>
        <w:jc w:val="both"/>
        <w:rPr>
          <w:rFonts w:ascii="Times New Roman" w:eastAsia="Times New Roman" w:hAnsi="Times New Roman"/>
          <w:spacing w:val="-1"/>
          <w:sz w:val="28"/>
          <w:szCs w:val="28"/>
        </w:rPr>
      </w:pPr>
      <w:r w:rsidRPr="001F14B8">
        <w:rPr>
          <w:rFonts w:ascii="Times New Roman" w:hAnsi="Times New Roman"/>
          <w:bCs/>
          <w:sz w:val="28"/>
          <w:szCs w:val="28"/>
        </w:rPr>
        <w:lastRenderedPageBreak/>
        <w:t xml:space="preserve">Таблица </w:t>
      </w:r>
      <w:r w:rsidR="00966898" w:rsidRPr="001F14B8">
        <w:rPr>
          <w:rFonts w:ascii="Times New Roman" w:hAnsi="Times New Roman"/>
          <w:bCs/>
          <w:sz w:val="28"/>
          <w:szCs w:val="28"/>
        </w:rPr>
        <w:t>9</w:t>
      </w:r>
      <w:r w:rsidRPr="001F14B8">
        <w:rPr>
          <w:rFonts w:ascii="Times New Roman" w:hAnsi="Times New Roman"/>
          <w:bCs/>
          <w:sz w:val="28"/>
          <w:szCs w:val="28"/>
        </w:rPr>
        <w:t xml:space="preserve"> </w:t>
      </w:r>
      <w:r w:rsidRPr="001F14B8">
        <w:rPr>
          <w:rFonts w:ascii="Times New Roman" w:eastAsia="Times New Roman" w:hAnsi="Times New Roman"/>
          <w:sz w:val="28"/>
          <w:szCs w:val="28"/>
          <w:lang w:eastAsia="ru-RU"/>
        </w:rPr>
        <w:t xml:space="preserve">– </w:t>
      </w:r>
      <w:r w:rsidRPr="001F14B8">
        <w:rPr>
          <w:rFonts w:ascii="Times New Roman" w:eastAsia="Times New Roman" w:hAnsi="Times New Roman"/>
          <w:spacing w:val="-1"/>
          <w:sz w:val="28"/>
          <w:szCs w:val="28"/>
        </w:rPr>
        <w:t>Нормируемое количество плодово-ягодного и овощного сырья в</w:t>
      </w:r>
      <w:r w:rsidRPr="001F14B8">
        <w:rPr>
          <w:rFonts w:ascii="Times New Roman" w:eastAsia="Times New Roman" w:hAnsi="Times New Roman"/>
          <w:sz w:val="28"/>
          <w:szCs w:val="28"/>
        </w:rPr>
        <w:t xml:space="preserve"> </w:t>
      </w:r>
      <w:r w:rsidRPr="001F14B8">
        <w:rPr>
          <w:rFonts w:ascii="Times New Roman" w:eastAsia="Times New Roman" w:hAnsi="Times New Roman"/>
          <w:spacing w:val="-1"/>
          <w:sz w:val="28"/>
          <w:szCs w:val="28"/>
        </w:rPr>
        <w:t>полуфабрикатах для кондитерских изделий</w:t>
      </w:r>
    </w:p>
    <w:tbl>
      <w:tblPr>
        <w:tblW w:w="9763" w:type="dxa"/>
        <w:tblInd w:w="40" w:type="dxa"/>
        <w:tblLayout w:type="fixed"/>
        <w:tblCellMar>
          <w:left w:w="40" w:type="dxa"/>
          <w:right w:w="40" w:type="dxa"/>
        </w:tblCellMar>
        <w:tblLook w:val="0000" w:firstRow="0" w:lastRow="0" w:firstColumn="0" w:lastColumn="0" w:noHBand="0" w:noVBand="0"/>
      </w:tblPr>
      <w:tblGrid>
        <w:gridCol w:w="5906"/>
        <w:gridCol w:w="3857"/>
      </w:tblGrid>
      <w:tr w:rsidR="00031E74" w:rsidRPr="001F14B8" w14:paraId="01196A22" w14:textId="77777777" w:rsidTr="006F466E">
        <w:trPr>
          <w:trHeight w:hRule="exact" w:val="358"/>
        </w:trPr>
        <w:tc>
          <w:tcPr>
            <w:tcW w:w="5906" w:type="dxa"/>
            <w:tcBorders>
              <w:top w:val="single" w:sz="6" w:space="0" w:color="auto"/>
              <w:left w:val="single" w:sz="6" w:space="0" w:color="auto"/>
              <w:bottom w:val="single" w:sz="6" w:space="0" w:color="auto"/>
              <w:right w:val="single" w:sz="6" w:space="0" w:color="auto"/>
            </w:tcBorders>
            <w:shd w:val="clear" w:color="auto" w:fill="FFFFFF"/>
          </w:tcPr>
          <w:p w14:paraId="3F819FB1" w14:textId="77777777" w:rsidR="00031E74" w:rsidRPr="001F14B8" w:rsidRDefault="00031E74" w:rsidP="006F466E">
            <w:pPr>
              <w:shd w:val="clear" w:color="auto" w:fill="FFFFFF"/>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Наименование</w:t>
            </w:r>
          </w:p>
        </w:tc>
        <w:tc>
          <w:tcPr>
            <w:tcW w:w="3857" w:type="dxa"/>
            <w:tcBorders>
              <w:top w:val="single" w:sz="6" w:space="0" w:color="auto"/>
              <w:left w:val="single" w:sz="6" w:space="0" w:color="auto"/>
              <w:bottom w:val="single" w:sz="6" w:space="0" w:color="auto"/>
              <w:right w:val="single" w:sz="6" w:space="0" w:color="auto"/>
            </w:tcBorders>
            <w:shd w:val="clear" w:color="auto" w:fill="FFFFFF"/>
          </w:tcPr>
          <w:p w14:paraId="6AD8253C" w14:textId="77777777" w:rsidR="00031E74" w:rsidRPr="001F14B8" w:rsidRDefault="00031E74" w:rsidP="006F466E">
            <w:pPr>
              <w:shd w:val="clear" w:color="auto" w:fill="FFFFFF"/>
              <w:spacing w:after="0" w:line="240" w:lineRule="auto"/>
              <w:jc w:val="center"/>
              <w:rPr>
                <w:rFonts w:ascii="Times New Roman" w:eastAsia="Times New Roman" w:hAnsi="Times New Roman"/>
                <w:sz w:val="24"/>
                <w:szCs w:val="24"/>
              </w:rPr>
            </w:pPr>
            <w:r w:rsidRPr="001F14B8">
              <w:rPr>
                <w:rFonts w:ascii="Times New Roman" w:eastAsia="Times New Roman" w:hAnsi="Times New Roman"/>
                <w:spacing w:val="-4"/>
                <w:sz w:val="24"/>
                <w:szCs w:val="24"/>
              </w:rPr>
              <w:t xml:space="preserve">Массовая доля </w:t>
            </w:r>
            <w:r w:rsidRPr="001F14B8">
              <w:rPr>
                <w:rFonts w:ascii="Times New Roman" w:eastAsia="Times New Roman" w:hAnsi="Times New Roman"/>
                <w:spacing w:val="-2"/>
                <w:sz w:val="24"/>
                <w:szCs w:val="24"/>
              </w:rPr>
              <w:t xml:space="preserve">фруктового </w:t>
            </w:r>
            <w:r w:rsidRPr="001F14B8">
              <w:rPr>
                <w:rFonts w:ascii="Times New Roman" w:eastAsia="Times New Roman" w:hAnsi="Times New Roman"/>
                <w:sz w:val="24"/>
                <w:szCs w:val="24"/>
              </w:rPr>
              <w:t>сырья, %,</w:t>
            </w:r>
          </w:p>
        </w:tc>
      </w:tr>
      <w:tr w:rsidR="00031E74" w:rsidRPr="001F14B8" w14:paraId="4AE490B9" w14:textId="77777777" w:rsidTr="006F466E">
        <w:trPr>
          <w:trHeight w:hRule="exact" w:val="723"/>
        </w:trPr>
        <w:tc>
          <w:tcPr>
            <w:tcW w:w="9763" w:type="dxa"/>
            <w:gridSpan w:val="2"/>
            <w:tcBorders>
              <w:top w:val="single" w:sz="6" w:space="0" w:color="auto"/>
              <w:left w:val="single" w:sz="6" w:space="0" w:color="auto"/>
              <w:bottom w:val="single" w:sz="6" w:space="0" w:color="auto"/>
              <w:right w:val="single" w:sz="6" w:space="0" w:color="auto"/>
            </w:tcBorders>
            <w:shd w:val="clear" w:color="auto" w:fill="FFFFFF"/>
          </w:tcPr>
          <w:p w14:paraId="47094D3A" w14:textId="77777777"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i/>
                <w:iCs/>
                <w:spacing w:val="-3"/>
                <w:sz w:val="24"/>
                <w:szCs w:val="24"/>
              </w:rPr>
              <w:t xml:space="preserve">ГОСТ Р 53041-2008 «Изделия кондитерские и полуфабрикаты </w:t>
            </w:r>
            <w:r w:rsidRPr="001F14B8">
              <w:rPr>
                <w:rFonts w:ascii="Times New Roman" w:eastAsia="Times New Roman" w:hAnsi="Times New Roman"/>
                <w:i/>
                <w:iCs/>
                <w:spacing w:val="-2"/>
                <w:sz w:val="24"/>
                <w:szCs w:val="24"/>
              </w:rPr>
              <w:t>кондитерского производства. Термины и определения»</w:t>
            </w:r>
          </w:p>
        </w:tc>
      </w:tr>
      <w:tr w:rsidR="00031E74" w:rsidRPr="001F14B8" w14:paraId="14CBB319" w14:textId="77777777" w:rsidTr="006F466E">
        <w:trPr>
          <w:trHeight w:hRule="exact" w:val="360"/>
        </w:trPr>
        <w:tc>
          <w:tcPr>
            <w:tcW w:w="5906" w:type="dxa"/>
            <w:tcBorders>
              <w:top w:val="single" w:sz="6" w:space="0" w:color="auto"/>
              <w:left w:val="single" w:sz="6" w:space="0" w:color="auto"/>
              <w:bottom w:val="single" w:sz="6" w:space="0" w:color="auto"/>
              <w:right w:val="single" w:sz="6" w:space="0" w:color="auto"/>
            </w:tcBorders>
            <w:shd w:val="clear" w:color="auto" w:fill="FFFFFF"/>
          </w:tcPr>
          <w:p w14:paraId="3D90E8AB" w14:textId="77777777"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z w:val="24"/>
                <w:szCs w:val="24"/>
              </w:rPr>
              <w:t>Плодово-ягодная масса</w:t>
            </w:r>
          </w:p>
        </w:tc>
        <w:tc>
          <w:tcPr>
            <w:tcW w:w="3857" w:type="dxa"/>
            <w:tcBorders>
              <w:top w:val="single" w:sz="6" w:space="0" w:color="auto"/>
              <w:left w:val="single" w:sz="6" w:space="0" w:color="auto"/>
              <w:bottom w:val="single" w:sz="6" w:space="0" w:color="auto"/>
              <w:right w:val="single" w:sz="6" w:space="0" w:color="auto"/>
            </w:tcBorders>
            <w:shd w:val="clear" w:color="auto" w:fill="FFFFFF"/>
          </w:tcPr>
          <w:p w14:paraId="7B3AAB54" w14:textId="77777777"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pacing w:val="-4"/>
                <w:sz w:val="24"/>
                <w:szCs w:val="24"/>
              </w:rPr>
              <w:t xml:space="preserve">не менее </w:t>
            </w:r>
            <w:r w:rsidRPr="001F14B8">
              <w:rPr>
                <w:rFonts w:ascii="Times New Roman" w:eastAsia="Times New Roman" w:hAnsi="Times New Roman"/>
                <w:bCs/>
                <w:spacing w:val="-4"/>
                <w:sz w:val="24"/>
                <w:szCs w:val="24"/>
              </w:rPr>
              <w:t>25</w:t>
            </w:r>
          </w:p>
        </w:tc>
      </w:tr>
      <w:tr w:rsidR="00031E74" w:rsidRPr="001F14B8" w14:paraId="57589119" w14:textId="77777777" w:rsidTr="006F466E">
        <w:trPr>
          <w:trHeight w:hRule="exact" w:val="355"/>
        </w:trPr>
        <w:tc>
          <w:tcPr>
            <w:tcW w:w="5906" w:type="dxa"/>
            <w:tcBorders>
              <w:top w:val="single" w:sz="6" w:space="0" w:color="auto"/>
              <w:left w:val="single" w:sz="6" w:space="0" w:color="auto"/>
              <w:bottom w:val="single" w:sz="6" w:space="0" w:color="auto"/>
              <w:right w:val="single" w:sz="6" w:space="0" w:color="auto"/>
            </w:tcBorders>
            <w:shd w:val="clear" w:color="auto" w:fill="FFFFFF"/>
          </w:tcPr>
          <w:p w14:paraId="65A28A0A" w14:textId="77777777"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z w:val="24"/>
                <w:szCs w:val="24"/>
                <w:lang w:val="uk-UA"/>
              </w:rPr>
              <w:t>плодово-</w:t>
            </w:r>
            <w:r w:rsidRPr="001F14B8">
              <w:rPr>
                <w:rFonts w:ascii="Times New Roman" w:eastAsia="Times New Roman" w:hAnsi="Times New Roman"/>
                <w:sz w:val="24"/>
                <w:szCs w:val="24"/>
              </w:rPr>
              <w:t>желейная масса</w:t>
            </w:r>
          </w:p>
        </w:tc>
        <w:tc>
          <w:tcPr>
            <w:tcW w:w="3857" w:type="dxa"/>
            <w:tcBorders>
              <w:top w:val="single" w:sz="6" w:space="0" w:color="auto"/>
              <w:left w:val="single" w:sz="6" w:space="0" w:color="auto"/>
              <w:bottom w:val="single" w:sz="6" w:space="0" w:color="auto"/>
              <w:right w:val="single" w:sz="6" w:space="0" w:color="auto"/>
            </w:tcBorders>
            <w:shd w:val="clear" w:color="auto" w:fill="FFFFFF"/>
          </w:tcPr>
          <w:p w14:paraId="2796982C" w14:textId="77777777"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z w:val="24"/>
                <w:szCs w:val="24"/>
              </w:rPr>
              <w:t xml:space="preserve">не менее </w:t>
            </w:r>
            <w:r w:rsidRPr="001F14B8">
              <w:rPr>
                <w:rFonts w:ascii="Times New Roman" w:eastAsia="Times New Roman" w:hAnsi="Times New Roman"/>
                <w:bCs/>
                <w:sz w:val="24"/>
                <w:szCs w:val="24"/>
              </w:rPr>
              <w:t>7</w:t>
            </w:r>
          </w:p>
        </w:tc>
      </w:tr>
      <w:tr w:rsidR="00031E74" w:rsidRPr="001F14B8" w14:paraId="6C1F01E2" w14:textId="77777777" w:rsidTr="006F466E">
        <w:trPr>
          <w:trHeight w:hRule="exact" w:val="355"/>
        </w:trPr>
        <w:tc>
          <w:tcPr>
            <w:tcW w:w="5906" w:type="dxa"/>
            <w:tcBorders>
              <w:top w:val="single" w:sz="6" w:space="0" w:color="auto"/>
              <w:left w:val="single" w:sz="6" w:space="0" w:color="auto"/>
              <w:bottom w:val="single" w:sz="6" w:space="0" w:color="auto"/>
              <w:right w:val="single" w:sz="6" w:space="0" w:color="auto"/>
            </w:tcBorders>
            <w:shd w:val="clear" w:color="auto" w:fill="FFFFFF"/>
          </w:tcPr>
          <w:p w14:paraId="7BC34000" w14:textId="77777777"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z w:val="24"/>
                <w:szCs w:val="24"/>
              </w:rPr>
              <w:t>Плодово-ягодная помадная масса</w:t>
            </w:r>
          </w:p>
        </w:tc>
        <w:tc>
          <w:tcPr>
            <w:tcW w:w="3857" w:type="dxa"/>
            <w:tcBorders>
              <w:top w:val="single" w:sz="6" w:space="0" w:color="auto"/>
              <w:left w:val="single" w:sz="6" w:space="0" w:color="auto"/>
              <w:bottom w:val="single" w:sz="6" w:space="0" w:color="auto"/>
              <w:right w:val="single" w:sz="6" w:space="0" w:color="auto"/>
            </w:tcBorders>
            <w:shd w:val="clear" w:color="auto" w:fill="FFFFFF"/>
          </w:tcPr>
          <w:p w14:paraId="0C7B2AA0" w14:textId="77777777"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pacing w:val="-4"/>
                <w:sz w:val="24"/>
                <w:szCs w:val="24"/>
              </w:rPr>
              <w:t xml:space="preserve">не менее </w:t>
            </w:r>
            <w:r w:rsidRPr="001F14B8">
              <w:rPr>
                <w:rFonts w:ascii="Times New Roman" w:eastAsia="Times New Roman" w:hAnsi="Times New Roman"/>
                <w:bCs/>
                <w:spacing w:val="-4"/>
                <w:sz w:val="24"/>
                <w:szCs w:val="24"/>
              </w:rPr>
              <w:t>14</w:t>
            </w:r>
          </w:p>
        </w:tc>
      </w:tr>
      <w:tr w:rsidR="00031E74" w:rsidRPr="001F14B8" w14:paraId="76A86AE5" w14:textId="77777777" w:rsidTr="006F466E">
        <w:trPr>
          <w:trHeight w:hRule="exact" w:val="360"/>
        </w:trPr>
        <w:tc>
          <w:tcPr>
            <w:tcW w:w="5906" w:type="dxa"/>
            <w:tcBorders>
              <w:top w:val="single" w:sz="6" w:space="0" w:color="auto"/>
              <w:left w:val="single" w:sz="6" w:space="0" w:color="auto"/>
              <w:bottom w:val="single" w:sz="6" w:space="0" w:color="auto"/>
              <w:right w:val="single" w:sz="6" w:space="0" w:color="auto"/>
            </w:tcBorders>
            <w:shd w:val="clear" w:color="auto" w:fill="FFFFFF"/>
          </w:tcPr>
          <w:p w14:paraId="7C98190F" w14:textId="77777777"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proofErr w:type="spellStart"/>
            <w:r w:rsidRPr="001F14B8">
              <w:rPr>
                <w:rFonts w:ascii="Times New Roman" w:eastAsia="Times New Roman" w:hAnsi="Times New Roman"/>
                <w:sz w:val="24"/>
                <w:szCs w:val="24"/>
                <w:lang w:val="uk-UA"/>
              </w:rPr>
              <w:t>Пастильная</w:t>
            </w:r>
            <w:proofErr w:type="spellEnd"/>
            <w:r w:rsidRPr="001F14B8">
              <w:rPr>
                <w:rFonts w:ascii="Times New Roman" w:eastAsia="Times New Roman" w:hAnsi="Times New Roman"/>
                <w:sz w:val="24"/>
                <w:szCs w:val="24"/>
                <w:lang w:val="uk-UA"/>
              </w:rPr>
              <w:t xml:space="preserve"> </w:t>
            </w:r>
            <w:r w:rsidRPr="001F14B8">
              <w:rPr>
                <w:rFonts w:ascii="Times New Roman" w:eastAsia="Times New Roman" w:hAnsi="Times New Roman"/>
                <w:sz w:val="24"/>
                <w:szCs w:val="24"/>
              </w:rPr>
              <w:t>масса</w:t>
            </w:r>
          </w:p>
        </w:tc>
        <w:tc>
          <w:tcPr>
            <w:tcW w:w="3857" w:type="dxa"/>
            <w:tcBorders>
              <w:top w:val="single" w:sz="6" w:space="0" w:color="auto"/>
              <w:left w:val="single" w:sz="6" w:space="0" w:color="auto"/>
              <w:bottom w:val="single" w:sz="6" w:space="0" w:color="auto"/>
              <w:right w:val="single" w:sz="6" w:space="0" w:color="auto"/>
            </w:tcBorders>
            <w:shd w:val="clear" w:color="auto" w:fill="FFFFFF"/>
          </w:tcPr>
          <w:p w14:paraId="72064C42" w14:textId="77777777"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pacing w:val="-4"/>
                <w:sz w:val="24"/>
                <w:szCs w:val="24"/>
              </w:rPr>
              <w:t xml:space="preserve">не менее </w:t>
            </w:r>
            <w:r w:rsidRPr="001F14B8">
              <w:rPr>
                <w:rFonts w:ascii="Times New Roman" w:eastAsia="Times New Roman" w:hAnsi="Times New Roman"/>
                <w:bCs/>
                <w:spacing w:val="-4"/>
                <w:sz w:val="24"/>
                <w:szCs w:val="24"/>
              </w:rPr>
              <w:t>11</w:t>
            </w:r>
          </w:p>
        </w:tc>
      </w:tr>
      <w:tr w:rsidR="00031E74" w:rsidRPr="001F14B8" w14:paraId="18FA8DFE" w14:textId="77777777" w:rsidTr="006F466E">
        <w:trPr>
          <w:trHeight w:hRule="exact" w:val="408"/>
        </w:trPr>
        <w:tc>
          <w:tcPr>
            <w:tcW w:w="9763" w:type="dxa"/>
            <w:gridSpan w:val="2"/>
            <w:tcBorders>
              <w:top w:val="single" w:sz="6" w:space="0" w:color="auto"/>
              <w:left w:val="single" w:sz="6" w:space="0" w:color="auto"/>
              <w:bottom w:val="single" w:sz="6" w:space="0" w:color="auto"/>
              <w:right w:val="single" w:sz="6" w:space="0" w:color="auto"/>
            </w:tcBorders>
            <w:shd w:val="clear" w:color="auto" w:fill="FFFFFF"/>
          </w:tcPr>
          <w:p w14:paraId="3619DB30" w14:textId="77777777"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i/>
                <w:iCs/>
                <w:spacing w:val="-3"/>
                <w:sz w:val="24"/>
                <w:szCs w:val="24"/>
              </w:rPr>
              <w:t>ГОСТ Р 53897-2010 «Глазурь. Общие технические условия»</w:t>
            </w:r>
          </w:p>
        </w:tc>
      </w:tr>
      <w:tr w:rsidR="00031E74" w:rsidRPr="001F14B8" w14:paraId="7B3B55BB" w14:textId="77777777" w:rsidTr="006F466E">
        <w:trPr>
          <w:trHeight w:hRule="exact" w:val="702"/>
        </w:trPr>
        <w:tc>
          <w:tcPr>
            <w:tcW w:w="5906" w:type="dxa"/>
            <w:tcBorders>
              <w:top w:val="single" w:sz="6" w:space="0" w:color="auto"/>
              <w:left w:val="single" w:sz="6" w:space="0" w:color="auto"/>
              <w:bottom w:val="single" w:sz="6" w:space="0" w:color="auto"/>
              <w:right w:val="single" w:sz="6" w:space="0" w:color="auto"/>
            </w:tcBorders>
            <w:shd w:val="clear" w:color="auto" w:fill="FFFFFF"/>
          </w:tcPr>
          <w:p w14:paraId="5F25FCAC" w14:textId="77777777"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pacing w:val="-1"/>
                <w:sz w:val="24"/>
                <w:szCs w:val="24"/>
              </w:rPr>
              <w:t xml:space="preserve">Плодово-ягодная, Плодово-ягодная шоколадная, фруктовая кондитерская </w:t>
            </w:r>
            <w:r w:rsidRPr="001F14B8">
              <w:rPr>
                <w:rFonts w:ascii="Times New Roman" w:eastAsia="Times New Roman" w:hAnsi="Times New Roman"/>
                <w:sz w:val="24"/>
                <w:szCs w:val="24"/>
              </w:rPr>
              <w:t>глазурь</w:t>
            </w:r>
          </w:p>
        </w:tc>
        <w:tc>
          <w:tcPr>
            <w:tcW w:w="3857" w:type="dxa"/>
            <w:tcBorders>
              <w:top w:val="single" w:sz="6" w:space="0" w:color="auto"/>
              <w:left w:val="single" w:sz="6" w:space="0" w:color="auto"/>
              <w:bottom w:val="single" w:sz="6" w:space="0" w:color="auto"/>
              <w:right w:val="single" w:sz="6" w:space="0" w:color="auto"/>
            </w:tcBorders>
            <w:shd w:val="clear" w:color="auto" w:fill="FFFFFF"/>
          </w:tcPr>
          <w:p w14:paraId="4F5B438D" w14:textId="77777777"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pacing w:val="-4"/>
                <w:sz w:val="24"/>
                <w:szCs w:val="24"/>
              </w:rPr>
              <w:t xml:space="preserve">не менее </w:t>
            </w:r>
            <w:r w:rsidRPr="001F14B8">
              <w:rPr>
                <w:rFonts w:ascii="Times New Roman" w:eastAsia="Times New Roman" w:hAnsi="Times New Roman"/>
                <w:bCs/>
                <w:spacing w:val="-4"/>
                <w:sz w:val="24"/>
                <w:szCs w:val="24"/>
              </w:rPr>
              <w:t>10</w:t>
            </w:r>
            <w:r w:rsidRPr="001F14B8">
              <w:rPr>
                <w:rFonts w:ascii="Times New Roman" w:eastAsia="Times New Roman" w:hAnsi="Times New Roman"/>
                <w:i/>
                <w:iCs/>
                <w:spacing w:val="-4"/>
                <w:sz w:val="24"/>
                <w:szCs w:val="24"/>
              </w:rPr>
              <w:t>*</w:t>
            </w:r>
          </w:p>
        </w:tc>
      </w:tr>
      <w:tr w:rsidR="00031E74" w:rsidRPr="001F14B8" w14:paraId="1B408FB9" w14:textId="77777777" w:rsidTr="006F466E">
        <w:trPr>
          <w:trHeight w:hRule="exact" w:val="724"/>
        </w:trPr>
        <w:tc>
          <w:tcPr>
            <w:tcW w:w="5906" w:type="dxa"/>
            <w:tcBorders>
              <w:top w:val="single" w:sz="6" w:space="0" w:color="auto"/>
              <w:left w:val="single" w:sz="6" w:space="0" w:color="auto"/>
              <w:bottom w:val="single" w:sz="6" w:space="0" w:color="auto"/>
              <w:right w:val="single" w:sz="6" w:space="0" w:color="auto"/>
            </w:tcBorders>
            <w:shd w:val="clear" w:color="auto" w:fill="FFFFFF"/>
          </w:tcPr>
          <w:p w14:paraId="2E54DB26" w14:textId="77777777"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proofErr w:type="spellStart"/>
            <w:r w:rsidRPr="001F14B8">
              <w:rPr>
                <w:rFonts w:ascii="Times New Roman" w:eastAsia="Times New Roman" w:hAnsi="Times New Roman"/>
                <w:spacing w:val="-3"/>
                <w:sz w:val="24"/>
                <w:szCs w:val="24"/>
              </w:rPr>
              <w:t>Фруктовосодержащая</w:t>
            </w:r>
            <w:proofErr w:type="spellEnd"/>
            <w:r w:rsidRPr="001F14B8">
              <w:rPr>
                <w:rFonts w:ascii="Times New Roman" w:eastAsia="Times New Roman" w:hAnsi="Times New Roman"/>
                <w:spacing w:val="-3"/>
                <w:sz w:val="24"/>
                <w:szCs w:val="24"/>
              </w:rPr>
              <w:t xml:space="preserve">, </w:t>
            </w:r>
            <w:proofErr w:type="spellStart"/>
            <w:r w:rsidRPr="001F14B8">
              <w:rPr>
                <w:rFonts w:ascii="Times New Roman" w:eastAsia="Times New Roman" w:hAnsi="Times New Roman"/>
                <w:spacing w:val="-3"/>
                <w:sz w:val="24"/>
                <w:szCs w:val="24"/>
              </w:rPr>
              <w:t>фруктовосодержащая</w:t>
            </w:r>
            <w:proofErr w:type="spellEnd"/>
            <w:r w:rsidRPr="001F14B8">
              <w:rPr>
                <w:rFonts w:ascii="Times New Roman" w:eastAsia="Times New Roman" w:hAnsi="Times New Roman"/>
                <w:spacing w:val="-3"/>
                <w:sz w:val="24"/>
                <w:szCs w:val="24"/>
              </w:rPr>
              <w:t xml:space="preserve"> кондитерская, </w:t>
            </w:r>
            <w:proofErr w:type="spellStart"/>
            <w:r w:rsidRPr="001F14B8">
              <w:rPr>
                <w:rFonts w:ascii="Times New Roman" w:eastAsia="Times New Roman" w:hAnsi="Times New Roman"/>
                <w:sz w:val="24"/>
                <w:szCs w:val="24"/>
              </w:rPr>
              <w:t>фруктовосодержащая</w:t>
            </w:r>
            <w:proofErr w:type="spellEnd"/>
            <w:r w:rsidRPr="001F14B8">
              <w:rPr>
                <w:rFonts w:ascii="Times New Roman" w:eastAsia="Times New Roman" w:hAnsi="Times New Roman"/>
                <w:sz w:val="24"/>
                <w:szCs w:val="24"/>
              </w:rPr>
              <w:t xml:space="preserve"> шоколадная глазурь</w:t>
            </w:r>
          </w:p>
        </w:tc>
        <w:tc>
          <w:tcPr>
            <w:tcW w:w="3857" w:type="dxa"/>
            <w:tcBorders>
              <w:top w:val="single" w:sz="6" w:space="0" w:color="auto"/>
              <w:left w:val="single" w:sz="6" w:space="0" w:color="auto"/>
              <w:bottom w:val="single" w:sz="6" w:space="0" w:color="auto"/>
              <w:right w:val="single" w:sz="6" w:space="0" w:color="auto"/>
            </w:tcBorders>
            <w:shd w:val="clear" w:color="auto" w:fill="FFFFFF"/>
          </w:tcPr>
          <w:p w14:paraId="08681028" w14:textId="77777777" w:rsidR="00031E74" w:rsidRPr="001F14B8" w:rsidRDefault="00031E74" w:rsidP="006F466E">
            <w:pPr>
              <w:shd w:val="clear" w:color="auto" w:fill="FFFFFF"/>
              <w:spacing w:after="0" w:line="240" w:lineRule="auto"/>
              <w:ind w:firstLine="360"/>
              <w:jc w:val="both"/>
              <w:rPr>
                <w:rFonts w:ascii="Times New Roman" w:eastAsia="Times New Roman" w:hAnsi="Times New Roman"/>
                <w:sz w:val="24"/>
                <w:szCs w:val="24"/>
              </w:rPr>
            </w:pPr>
            <w:r w:rsidRPr="001F14B8">
              <w:rPr>
                <w:rFonts w:ascii="Times New Roman" w:eastAsia="Times New Roman" w:hAnsi="Times New Roman"/>
                <w:sz w:val="24"/>
                <w:szCs w:val="24"/>
              </w:rPr>
              <w:t xml:space="preserve">от </w:t>
            </w:r>
            <w:r w:rsidRPr="001F14B8">
              <w:rPr>
                <w:rFonts w:ascii="Times New Roman" w:eastAsia="Times New Roman" w:hAnsi="Times New Roman"/>
                <w:bCs/>
                <w:sz w:val="24"/>
                <w:szCs w:val="24"/>
              </w:rPr>
              <w:t xml:space="preserve">3 </w:t>
            </w:r>
            <w:r w:rsidRPr="001F14B8">
              <w:rPr>
                <w:rFonts w:ascii="Times New Roman" w:eastAsia="Times New Roman" w:hAnsi="Times New Roman"/>
                <w:sz w:val="24"/>
                <w:szCs w:val="24"/>
              </w:rPr>
              <w:t xml:space="preserve">до </w:t>
            </w:r>
            <w:r w:rsidRPr="001F14B8">
              <w:rPr>
                <w:rFonts w:ascii="Times New Roman" w:eastAsia="Times New Roman" w:hAnsi="Times New Roman"/>
                <w:bCs/>
                <w:sz w:val="24"/>
                <w:szCs w:val="24"/>
              </w:rPr>
              <w:t>10</w:t>
            </w:r>
            <w:r w:rsidRPr="001F14B8">
              <w:rPr>
                <w:rFonts w:ascii="Times New Roman" w:eastAsia="Times New Roman" w:hAnsi="Times New Roman"/>
                <w:i/>
                <w:iCs/>
                <w:sz w:val="24"/>
                <w:szCs w:val="24"/>
              </w:rPr>
              <w:t>*</w:t>
            </w:r>
          </w:p>
        </w:tc>
      </w:tr>
    </w:tbl>
    <w:p w14:paraId="16D660BC" w14:textId="77777777" w:rsidR="00031E74" w:rsidRPr="001F14B8" w:rsidRDefault="00031E74" w:rsidP="00031E74">
      <w:pPr>
        <w:shd w:val="clear" w:color="auto" w:fill="FFFFFF"/>
        <w:spacing w:after="0" w:line="240" w:lineRule="auto"/>
        <w:ind w:firstLine="709"/>
        <w:jc w:val="both"/>
        <w:rPr>
          <w:rFonts w:ascii="Times New Roman" w:eastAsia="Times New Roman" w:hAnsi="Times New Roman"/>
          <w:spacing w:val="-3"/>
          <w:sz w:val="24"/>
          <w:szCs w:val="24"/>
        </w:rPr>
      </w:pPr>
      <w:r w:rsidRPr="001F14B8">
        <w:rPr>
          <w:rFonts w:ascii="Times New Roman" w:eastAsia="Times New Roman" w:hAnsi="Times New Roman"/>
          <w:i/>
          <w:iCs/>
          <w:spacing w:val="-3"/>
          <w:sz w:val="24"/>
          <w:szCs w:val="24"/>
        </w:rPr>
        <w:t xml:space="preserve">* </w:t>
      </w:r>
      <w:r w:rsidRPr="001F14B8">
        <w:rPr>
          <w:rFonts w:ascii="Times New Roman" w:eastAsia="Times New Roman" w:hAnsi="Times New Roman"/>
          <w:spacing w:val="-3"/>
          <w:sz w:val="24"/>
          <w:szCs w:val="24"/>
        </w:rPr>
        <w:t>сухого фруктового сырья</w:t>
      </w:r>
    </w:p>
    <w:p w14:paraId="3949CC70" w14:textId="77777777" w:rsidR="0007546B" w:rsidRPr="001F14B8" w:rsidRDefault="0007546B" w:rsidP="00146378">
      <w:pPr>
        <w:shd w:val="clear" w:color="auto" w:fill="FFFFFF"/>
        <w:spacing w:after="0" w:line="240" w:lineRule="auto"/>
        <w:ind w:firstLine="709"/>
        <w:jc w:val="both"/>
        <w:rPr>
          <w:rFonts w:ascii="Times New Roman" w:eastAsia="Times New Roman" w:hAnsi="Times New Roman"/>
          <w:sz w:val="28"/>
          <w:szCs w:val="28"/>
        </w:rPr>
      </w:pPr>
    </w:p>
    <w:p w14:paraId="5F34AABE" w14:textId="77777777" w:rsidR="00146378" w:rsidRPr="001F14B8" w:rsidRDefault="003E0688" w:rsidP="00146378">
      <w:pPr>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Особой популярностью среди населения </w:t>
      </w:r>
      <w:r w:rsidR="00031E74" w:rsidRPr="001F14B8">
        <w:rPr>
          <w:rFonts w:ascii="Times New Roman" w:eastAsia="Times New Roman" w:hAnsi="Times New Roman"/>
          <w:sz w:val="28"/>
          <w:szCs w:val="28"/>
        </w:rPr>
        <w:t>пользуются к</w:t>
      </w:r>
      <w:r w:rsidR="00146378" w:rsidRPr="001F14B8">
        <w:rPr>
          <w:rFonts w:ascii="Times New Roman" w:eastAsia="Times New Roman" w:hAnsi="Times New Roman"/>
          <w:sz w:val="28"/>
          <w:szCs w:val="28"/>
        </w:rPr>
        <w:t>ондитерские изделия</w:t>
      </w:r>
      <w:r w:rsidR="00031E74" w:rsidRPr="001F14B8">
        <w:rPr>
          <w:rFonts w:ascii="Times New Roman" w:eastAsia="Times New Roman" w:hAnsi="Times New Roman"/>
          <w:sz w:val="28"/>
          <w:szCs w:val="28"/>
        </w:rPr>
        <w:t xml:space="preserve"> на основе</w:t>
      </w:r>
      <w:r w:rsidR="00146378" w:rsidRPr="001F14B8">
        <w:rPr>
          <w:rFonts w:ascii="Times New Roman" w:eastAsia="Times New Roman" w:hAnsi="Times New Roman"/>
          <w:sz w:val="28"/>
          <w:szCs w:val="28"/>
        </w:rPr>
        <w:t xml:space="preserve"> плодово-ягодного сырья</w:t>
      </w:r>
      <w:r w:rsidR="00031E74" w:rsidRPr="001F14B8">
        <w:rPr>
          <w:rFonts w:ascii="Times New Roman" w:eastAsia="Times New Roman" w:hAnsi="Times New Roman"/>
          <w:sz w:val="28"/>
          <w:szCs w:val="28"/>
        </w:rPr>
        <w:t xml:space="preserve">. Наличие в кондитерских изделиях </w:t>
      </w:r>
      <w:r w:rsidR="00146378" w:rsidRPr="001F14B8">
        <w:rPr>
          <w:rFonts w:ascii="Times New Roman" w:eastAsia="Times New Roman" w:hAnsi="Times New Roman"/>
          <w:sz w:val="28"/>
          <w:szCs w:val="28"/>
        </w:rPr>
        <w:t>плодово-ягодн</w:t>
      </w:r>
      <w:r w:rsidR="00031E74" w:rsidRPr="001F14B8">
        <w:rPr>
          <w:rFonts w:ascii="Times New Roman" w:eastAsia="Times New Roman" w:hAnsi="Times New Roman"/>
          <w:sz w:val="28"/>
          <w:szCs w:val="28"/>
        </w:rPr>
        <w:t>ых</w:t>
      </w:r>
      <w:r w:rsidR="00146378" w:rsidRPr="001F14B8">
        <w:rPr>
          <w:rFonts w:ascii="Times New Roman" w:eastAsia="Times New Roman" w:hAnsi="Times New Roman"/>
          <w:sz w:val="28"/>
          <w:szCs w:val="28"/>
        </w:rPr>
        <w:t xml:space="preserve"> </w:t>
      </w:r>
      <w:r w:rsidR="00031E74" w:rsidRPr="001F14B8">
        <w:rPr>
          <w:rFonts w:ascii="Times New Roman" w:eastAsia="Times New Roman" w:hAnsi="Times New Roman"/>
          <w:sz w:val="28"/>
          <w:szCs w:val="28"/>
        </w:rPr>
        <w:t>ингредиентов</w:t>
      </w:r>
      <w:r w:rsidR="00146378" w:rsidRPr="001F14B8">
        <w:rPr>
          <w:rFonts w:ascii="Times New Roman" w:eastAsia="Times New Roman" w:hAnsi="Times New Roman"/>
          <w:sz w:val="28"/>
          <w:szCs w:val="28"/>
        </w:rPr>
        <w:t xml:space="preserve"> </w:t>
      </w:r>
      <w:r w:rsidR="00031E74" w:rsidRPr="001F14B8">
        <w:rPr>
          <w:rFonts w:ascii="Times New Roman" w:eastAsia="Times New Roman" w:hAnsi="Times New Roman"/>
          <w:sz w:val="28"/>
          <w:szCs w:val="28"/>
        </w:rPr>
        <w:t>вызывает ассоциацию</w:t>
      </w:r>
      <w:r w:rsidR="00146378" w:rsidRPr="001F14B8">
        <w:rPr>
          <w:rFonts w:ascii="Times New Roman" w:eastAsia="Times New Roman" w:hAnsi="Times New Roman"/>
          <w:sz w:val="28"/>
          <w:szCs w:val="28"/>
        </w:rPr>
        <w:t xml:space="preserve"> у </w:t>
      </w:r>
      <w:r w:rsidR="00031E74" w:rsidRPr="001F14B8">
        <w:rPr>
          <w:rFonts w:ascii="Times New Roman" w:eastAsia="Times New Roman" w:hAnsi="Times New Roman"/>
          <w:sz w:val="28"/>
          <w:szCs w:val="28"/>
        </w:rPr>
        <w:t>потребителей</w:t>
      </w:r>
      <w:r w:rsidR="00146378" w:rsidRPr="001F14B8">
        <w:rPr>
          <w:rFonts w:ascii="Times New Roman" w:eastAsia="Times New Roman" w:hAnsi="Times New Roman"/>
          <w:sz w:val="28"/>
          <w:szCs w:val="28"/>
        </w:rPr>
        <w:t xml:space="preserve"> с</w:t>
      </w:r>
      <w:r w:rsidR="00031E74" w:rsidRPr="001F14B8">
        <w:rPr>
          <w:rFonts w:ascii="Times New Roman" w:eastAsia="Times New Roman" w:hAnsi="Times New Roman"/>
          <w:sz w:val="28"/>
          <w:szCs w:val="28"/>
        </w:rPr>
        <w:t xml:space="preserve"> правильным</w:t>
      </w:r>
      <w:r w:rsidR="00146378" w:rsidRPr="001F14B8">
        <w:rPr>
          <w:rFonts w:ascii="Times New Roman" w:eastAsia="Times New Roman" w:hAnsi="Times New Roman"/>
          <w:sz w:val="28"/>
          <w:szCs w:val="28"/>
        </w:rPr>
        <w:t xml:space="preserve"> питанием, что</w:t>
      </w:r>
      <w:r w:rsidR="00031E74" w:rsidRPr="001F14B8">
        <w:rPr>
          <w:rFonts w:ascii="Times New Roman" w:eastAsia="Times New Roman" w:hAnsi="Times New Roman"/>
          <w:sz w:val="28"/>
          <w:szCs w:val="28"/>
        </w:rPr>
        <w:t xml:space="preserve"> и</w:t>
      </w:r>
      <w:r w:rsidR="00146378" w:rsidRPr="001F14B8">
        <w:rPr>
          <w:rFonts w:ascii="Times New Roman" w:eastAsia="Times New Roman" w:hAnsi="Times New Roman"/>
          <w:sz w:val="28"/>
          <w:szCs w:val="28"/>
        </w:rPr>
        <w:t xml:space="preserve"> способствует их спросу. </w:t>
      </w:r>
      <w:r w:rsidR="00031E74" w:rsidRPr="001F14B8">
        <w:rPr>
          <w:rFonts w:ascii="Times New Roman" w:eastAsia="Times New Roman" w:hAnsi="Times New Roman"/>
          <w:sz w:val="28"/>
          <w:szCs w:val="28"/>
        </w:rPr>
        <w:t xml:space="preserve">Яблочное пюре является </w:t>
      </w:r>
      <w:proofErr w:type="spellStart"/>
      <w:r w:rsidR="00031E74" w:rsidRPr="001F14B8">
        <w:rPr>
          <w:rFonts w:ascii="Times New Roman" w:eastAsia="Times New Roman" w:hAnsi="Times New Roman"/>
          <w:sz w:val="28"/>
          <w:szCs w:val="28"/>
        </w:rPr>
        <w:t>б</w:t>
      </w:r>
      <w:r w:rsidR="00146378" w:rsidRPr="001F14B8">
        <w:rPr>
          <w:rFonts w:ascii="Times New Roman" w:eastAsia="Times New Roman" w:hAnsi="Times New Roman"/>
          <w:sz w:val="28"/>
          <w:szCs w:val="28"/>
        </w:rPr>
        <w:t>азизом</w:t>
      </w:r>
      <w:proofErr w:type="spellEnd"/>
      <w:r w:rsidR="00146378" w:rsidRPr="001F14B8">
        <w:rPr>
          <w:rFonts w:ascii="Times New Roman" w:eastAsia="Times New Roman" w:hAnsi="Times New Roman"/>
          <w:sz w:val="28"/>
          <w:szCs w:val="28"/>
        </w:rPr>
        <w:t xml:space="preserve"> </w:t>
      </w:r>
      <w:r w:rsidR="00031E74" w:rsidRPr="001F14B8">
        <w:rPr>
          <w:rFonts w:ascii="Times New Roman" w:eastAsia="Times New Roman" w:hAnsi="Times New Roman"/>
          <w:sz w:val="28"/>
          <w:szCs w:val="28"/>
        </w:rPr>
        <w:t>при производстве</w:t>
      </w:r>
      <w:r w:rsidR="00146378" w:rsidRPr="001F14B8">
        <w:rPr>
          <w:rFonts w:ascii="Times New Roman" w:eastAsia="Times New Roman" w:hAnsi="Times New Roman"/>
          <w:sz w:val="28"/>
          <w:szCs w:val="28"/>
        </w:rPr>
        <w:t xml:space="preserve"> </w:t>
      </w:r>
      <w:r w:rsidR="00031E74" w:rsidRPr="001F14B8">
        <w:rPr>
          <w:rFonts w:ascii="Times New Roman" w:eastAsia="Times New Roman" w:hAnsi="Times New Roman"/>
          <w:sz w:val="28"/>
          <w:szCs w:val="28"/>
        </w:rPr>
        <w:t xml:space="preserve">плодово-ягодного </w:t>
      </w:r>
      <w:r w:rsidR="00146378" w:rsidRPr="001F14B8">
        <w:rPr>
          <w:rFonts w:ascii="Times New Roman" w:eastAsia="Times New Roman" w:hAnsi="Times New Roman"/>
          <w:sz w:val="28"/>
          <w:szCs w:val="28"/>
        </w:rPr>
        <w:t>мармелад</w:t>
      </w:r>
      <w:r w:rsidR="00031E74" w:rsidRPr="001F14B8">
        <w:rPr>
          <w:rFonts w:ascii="Times New Roman" w:eastAsia="Times New Roman" w:hAnsi="Times New Roman"/>
          <w:sz w:val="28"/>
          <w:szCs w:val="28"/>
        </w:rPr>
        <w:t>а</w:t>
      </w:r>
      <w:r w:rsidR="00146378" w:rsidRPr="001F14B8">
        <w:rPr>
          <w:rFonts w:ascii="Times New Roman" w:eastAsia="Times New Roman" w:hAnsi="Times New Roman"/>
          <w:sz w:val="28"/>
          <w:szCs w:val="28"/>
        </w:rPr>
        <w:t xml:space="preserve"> и пастил</w:t>
      </w:r>
      <w:r w:rsidR="00031E74" w:rsidRPr="001F14B8">
        <w:rPr>
          <w:rFonts w:ascii="Times New Roman" w:eastAsia="Times New Roman" w:hAnsi="Times New Roman"/>
          <w:sz w:val="28"/>
          <w:szCs w:val="28"/>
        </w:rPr>
        <w:t>ы</w:t>
      </w:r>
      <w:r w:rsidR="00146378" w:rsidRPr="001F14B8">
        <w:rPr>
          <w:rFonts w:ascii="Times New Roman" w:eastAsia="Times New Roman" w:hAnsi="Times New Roman"/>
          <w:sz w:val="28"/>
          <w:szCs w:val="28"/>
        </w:rPr>
        <w:t xml:space="preserve">. </w:t>
      </w:r>
      <w:r w:rsidR="00031E74" w:rsidRPr="001F14B8">
        <w:rPr>
          <w:rFonts w:ascii="Times New Roman" w:eastAsia="Times New Roman" w:hAnsi="Times New Roman"/>
          <w:sz w:val="28"/>
          <w:szCs w:val="28"/>
        </w:rPr>
        <w:t>При литературном обзоре</w:t>
      </w:r>
      <w:r w:rsidR="00146378" w:rsidRPr="001F14B8">
        <w:rPr>
          <w:rFonts w:ascii="Times New Roman" w:eastAsia="Times New Roman" w:hAnsi="Times New Roman"/>
          <w:sz w:val="28"/>
          <w:szCs w:val="28"/>
        </w:rPr>
        <w:t xml:space="preserve"> было выявлено, что разные источники выдают существенные отличия</w:t>
      </w:r>
      <w:r w:rsidR="00031E74" w:rsidRPr="001F14B8">
        <w:rPr>
          <w:rFonts w:ascii="Times New Roman" w:eastAsia="Times New Roman" w:hAnsi="Times New Roman"/>
          <w:sz w:val="28"/>
          <w:szCs w:val="28"/>
        </w:rPr>
        <w:t xml:space="preserve"> по физико-химическому составу яблочного сырья</w:t>
      </w:r>
      <w:r w:rsidR="00146378" w:rsidRPr="001F14B8">
        <w:rPr>
          <w:rFonts w:ascii="Times New Roman" w:eastAsia="Times New Roman" w:hAnsi="Times New Roman"/>
          <w:sz w:val="28"/>
          <w:szCs w:val="28"/>
        </w:rPr>
        <w:t xml:space="preserve"> [2, С 212; 54].</w:t>
      </w:r>
    </w:p>
    <w:p w14:paraId="028734DC" w14:textId="77777777" w:rsidR="0001668F" w:rsidRPr="001F14B8" w:rsidRDefault="00DE5FA5" w:rsidP="0001668F">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В я</w:t>
      </w:r>
      <w:r w:rsidR="0001668F" w:rsidRPr="001F14B8">
        <w:rPr>
          <w:rFonts w:ascii="Times New Roman" w:eastAsia="Times New Roman" w:hAnsi="Times New Roman"/>
          <w:sz w:val="28"/>
          <w:szCs w:val="28"/>
        </w:rPr>
        <w:t>блочно</w:t>
      </w:r>
      <w:r w:rsidRPr="001F14B8">
        <w:rPr>
          <w:rFonts w:ascii="Times New Roman" w:eastAsia="Times New Roman" w:hAnsi="Times New Roman"/>
          <w:sz w:val="28"/>
          <w:szCs w:val="28"/>
        </w:rPr>
        <w:t>м</w:t>
      </w:r>
      <w:r w:rsidR="0001668F" w:rsidRPr="001F14B8">
        <w:rPr>
          <w:rFonts w:ascii="Times New Roman" w:eastAsia="Times New Roman" w:hAnsi="Times New Roman"/>
          <w:sz w:val="28"/>
          <w:szCs w:val="28"/>
        </w:rPr>
        <w:t xml:space="preserve"> пюре </w:t>
      </w:r>
      <w:r w:rsidRPr="001F14B8">
        <w:rPr>
          <w:rFonts w:ascii="Times New Roman" w:eastAsia="Times New Roman" w:hAnsi="Times New Roman"/>
          <w:sz w:val="28"/>
          <w:szCs w:val="28"/>
        </w:rPr>
        <w:t>находится</w:t>
      </w:r>
      <w:r w:rsidR="0001668F" w:rsidRPr="001F14B8">
        <w:rPr>
          <w:rFonts w:ascii="Times New Roman" w:eastAsia="Times New Roman" w:hAnsi="Times New Roman"/>
          <w:sz w:val="28"/>
          <w:szCs w:val="28"/>
        </w:rPr>
        <w:t xml:space="preserve"> до 1% яблочной кислоты, </w:t>
      </w:r>
      <w:r w:rsidRPr="001F14B8">
        <w:rPr>
          <w:rFonts w:ascii="Times New Roman" w:eastAsia="Times New Roman" w:hAnsi="Times New Roman"/>
          <w:sz w:val="28"/>
          <w:szCs w:val="28"/>
        </w:rPr>
        <w:t>множество</w:t>
      </w:r>
      <w:r w:rsidR="0001668F" w:rsidRPr="001F14B8">
        <w:rPr>
          <w:rFonts w:ascii="Times New Roman" w:eastAsia="Times New Roman" w:hAnsi="Times New Roman"/>
          <w:sz w:val="28"/>
          <w:szCs w:val="28"/>
        </w:rPr>
        <w:t xml:space="preserve"> макроэлементов, </w:t>
      </w:r>
      <w:r w:rsidRPr="001F14B8">
        <w:rPr>
          <w:rFonts w:ascii="Times New Roman" w:eastAsia="Times New Roman" w:hAnsi="Times New Roman"/>
          <w:sz w:val="28"/>
          <w:szCs w:val="28"/>
        </w:rPr>
        <w:t>в частности высокое содержание</w:t>
      </w:r>
      <w:r w:rsidR="0001668F" w:rsidRPr="001F14B8">
        <w:rPr>
          <w:rFonts w:ascii="Times New Roman" w:eastAsia="Times New Roman" w:hAnsi="Times New Roman"/>
          <w:sz w:val="28"/>
          <w:szCs w:val="28"/>
        </w:rPr>
        <w:t xml:space="preserve"> калия. </w:t>
      </w:r>
      <w:r w:rsidRPr="001F14B8">
        <w:rPr>
          <w:rFonts w:ascii="Times New Roman" w:eastAsia="Times New Roman" w:hAnsi="Times New Roman"/>
          <w:sz w:val="28"/>
          <w:szCs w:val="28"/>
        </w:rPr>
        <w:t xml:space="preserve">Однако следует произвести </w:t>
      </w:r>
      <w:r w:rsidR="001954E8" w:rsidRPr="001F14B8">
        <w:rPr>
          <w:rFonts w:ascii="Times New Roman" w:eastAsia="Times New Roman" w:hAnsi="Times New Roman"/>
          <w:sz w:val="28"/>
          <w:szCs w:val="28"/>
        </w:rPr>
        <w:t>их</w:t>
      </w:r>
      <w:r w:rsidR="0001668F" w:rsidRPr="001F14B8">
        <w:rPr>
          <w:rFonts w:ascii="Times New Roman" w:eastAsia="Times New Roman" w:hAnsi="Times New Roman"/>
          <w:sz w:val="28"/>
          <w:szCs w:val="28"/>
        </w:rPr>
        <w:t xml:space="preserve"> </w:t>
      </w:r>
      <w:r w:rsidR="001954E8" w:rsidRPr="001F14B8">
        <w:rPr>
          <w:rFonts w:ascii="Times New Roman" w:eastAsia="Times New Roman" w:hAnsi="Times New Roman"/>
          <w:sz w:val="28"/>
          <w:szCs w:val="28"/>
        </w:rPr>
        <w:t>количественный анализ</w:t>
      </w:r>
      <w:r w:rsidR="0001668F" w:rsidRPr="001F14B8">
        <w:rPr>
          <w:rFonts w:ascii="Times New Roman" w:eastAsia="Times New Roman" w:hAnsi="Times New Roman"/>
          <w:sz w:val="28"/>
          <w:szCs w:val="28"/>
        </w:rPr>
        <w:t> [2, С 212; 54].</w:t>
      </w:r>
    </w:p>
    <w:p w14:paraId="18039CBD" w14:textId="77777777" w:rsidR="001954E8" w:rsidRPr="001F14B8" w:rsidRDefault="001954E8" w:rsidP="001954E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Главной</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энергетической составляющей в мармеладных и пастильных изделиях считаются углеводы, представленные в виде фруктозы и плодово-ягодного пюре. </w:t>
      </w:r>
    </w:p>
    <w:p w14:paraId="5DA0B6B5" w14:textId="77777777" w:rsidR="00CF6E2B" w:rsidRPr="001F14B8" w:rsidRDefault="00631419" w:rsidP="00CF6E2B">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Углеводное сырье классифицируется на два типа: усвояемые углеводы и неусвояемые углеводы</w:t>
      </w:r>
      <w:r w:rsidR="00CF6E2B" w:rsidRPr="001F14B8">
        <w:rPr>
          <w:rFonts w:ascii="Times New Roman" w:eastAsia="Times New Roman" w:hAnsi="Times New Roman"/>
          <w:sz w:val="28"/>
          <w:szCs w:val="28"/>
        </w:rPr>
        <w:t xml:space="preserve"> [2, С 214; </w:t>
      </w:r>
      <w:r w:rsidR="00476A04" w:rsidRPr="001F14B8">
        <w:rPr>
          <w:rFonts w:ascii="Times New Roman" w:eastAsia="Times New Roman" w:hAnsi="Times New Roman"/>
          <w:sz w:val="28"/>
          <w:szCs w:val="28"/>
        </w:rPr>
        <w:t>9</w:t>
      </w:r>
      <w:r w:rsidR="00130316" w:rsidRPr="001F14B8">
        <w:rPr>
          <w:rFonts w:ascii="Times New Roman" w:eastAsia="Times New Roman" w:hAnsi="Times New Roman"/>
          <w:sz w:val="28"/>
          <w:szCs w:val="28"/>
        </w:rPr>
        <w:t>1</w:t>
      </w:r>
      <w:r w:rsidR="00CF6E2B" w:rsidRPr="001F14B8">
        <w:rPr>
          <w:rFonts w:ascii="Times New Roman" w:eastAsia="Times New Roman" w:hAnsi="Times New Roman"/>
          <w:sz w:val="28"/>
          <w:szCs w:val="28"/>
        </w:rPr>
        <w:t>].</w:t>
      </w:r>
    </w:p>
    <w:p w14:paraId="798E297F" w14:textId="77777777" w:rsidR="00631419" w:rsidRPr="001F14B8" w:rsidRDefault="00631419" w:rsidP="00CF6E2B">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Усвояемые углеводы включают в себя моно- и олигосахариды, а также крахмал и гликоген.</w:t>
      </w:r>
    </w:p>
    <w:p w14:paraId="5DDAF4FB" w14:textId="77777777" w:rsidR="00CF6E2B" w:rsidRPr="001F14B8" w:rsidRDefault="00CF6E2B" w:rsidP="00CF6E2B">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Неусвояемые </w:t>
      </w:r>
      <w:r w:rsidR="00631419" w:rsidRPr="001F14B8">
        <w:rPr>
          <w:rFonts w:ascii="Times New Roman" w:eastAsia="Times New Roman" w:hAnsi="Times New Roman"/>
          <w:sz w:val="28"/>
          <w:szCs w:val="28"/>
        </w:rPr>
        <w:t>углеводы представлены</w:t>
      </w:r>
      <w:r w:rsidRPr="001F14B8">
        <w:rPr>
          <w:rFonts w:ascii="Times New Roman" w:eastAsia="Times New Roman" w:hAnsi="Times New Roman"/>
          <w:sz w:val="28"/>
          <w:szCs w:val="28"/>
        </w:rPr>
        <w:t xml:space="preserve"> целлюлоз</w:t>
      </w:r>
      <w:r w:rsidR="00631419" w:rsidRPr="001F14B8">
        <w:rPr>
          <w:rFonts w:ascii="Times New Roman" w:eastAsia="Times New Roman" w:hAnsi="Times New Roman"/>
          <w:sz w:val="28"/>
          <w:szCs w:val="28"/>
        </w:rPr>
        <w:t>ой</w:t>
      </w:r>
      <w:r w:rsidRPr="001F14B8">
        <w:rPr>
          <w:rFonts w:ascii="Times New Roman" w:eastAsia="Times New Roman" w:hAnsi="Times New Roman"/>
          <w:sz w:val="28"/>
          <w:szCs w:val="28"/>
        </w:rPr>
        <w:t>, гемицеллюлоз</w:t>
      </w:r>
      <w:r w:rsidR="00631419" w:rsidRPr="001F14B8">
        <w:rPr>
          <w:rFonts w:ascii="Times New Roman" w:eastAsia="Times New Roman" w:hAnsi="Times New Roman"/>
          <w:sz w:val="28"/>
          <w:szCs w:val="28"/>
        </w:rPr>
        <w:t>ой</w:t>
      </w:r>
      <w:r w:rsidRPr="001F14B8">
        <w:rPr>
          <w:rFonts w:ascii="Times New Roman" w:eastAsia="Times New Roman" w:hAnsi="Times New Roman"/>
          <w:sz w:val="28"/>
          <w:szCs w:val="28"/>
        </w:rPr>
        <w:t>, пектин</w:t>
      </w:r>
      <w:r w:rsidR="00631419" w:rsidRPr="001F14B8">
        <w:rPr>
          <w:rFonts w:ascii="Times New Roman" w:eastAsia="Times New Roman" w:hAnsi="Times New Roman"/>
          <w:sz w:val="28"/>
          <w:szCs w:val="28"/>
        </w:rPr>
        <w:t>ом</w:t>
      </w:r>
      <w:r w:rsidRPr="001F14B8">
        <w:rPr>
          <w:rFonts w:ascii="Times New Roman" w:eastAsia="Times New Roman" w:hAnsi="Times New Roman"/>
          <w:sz w:val="28"/>
          <w:szCs w:val="28"/>
        </w:rPr>
        <w:t>, инулин</w:t>
      </w:r>
      <w:r w:rsidR="00631419" w:rsidRPr="001F14B8">
        <w:rPr>
          <w:rFonts w:ascii="Times New Roman" w:eastAsia="Times New Roman" w:hAnsi="Times New Roman"/>
          <w:sz w:val="28"/>
          <w:szCs w:val="28"/>
        </w:rPr>
        <w:t>ом</w:t>
      </w:r>
      <w:r w:rsidRPr="001F14B8">
        <w:rPr>
          <w:rFonts w:ascii="Times New Roman" w:eastAsia="Times New Roman" w:hAnsi="Times New Roman"/>
          <w:sz w:val="28"/>
          <w:szCs w:val="28"/>
        </w:rPr>
        <w:t xml:space="preserve"> и </w:t>
      </w:r>
      <w:r w:rsidR="00631419" w:rsidRPr="001F14B8">
        <w:rPr>
          <w:rFonts w:ascii="Times New Roman" w:eastAsia="Times New Roman" w:hAnsi="Times New Roman"/>
          <w:sz w:val="28"/>
          <w:szCs w:val="28"/>
        </w:rPr>
        <w:t xml:space="preserve">лигнином, камеди, </w:t>
      </w:r>
      <w:proofErr w:type="spellStart"/>
      <w:r w:rsidR="00631419" w:rsidRPr="001F14B8">
        <w:rPr>
          <w:rFonts w:ascii="Times New Roman" w:eastAsia="Times New Roman" w:hAnsi="Times New Roman"/>
          <w:sz w:val="28"/>
          <w:szCs w:val="28"/>
        </w:rPr>
        <w:t>дектсранами</w:t>
      </w:r>
      <w:proofErr w:type="spellEnd"/>
      <w:r w:rsidRPr="001F14B8">
        <w:rPr>
          <w:rFonts w:ascii="Times New Roman" w:eastAsia="Times New Roman" w:hAnsi="Times New Roman"/>
          <w:sz w:val="28"/>
          <w:szCs w:val="28"/>
        </w:rPr>
        <w:t>.</w:t>
      </w:r>
    </w:p>
    <w:p w14:paraId="33F52729" w14:textId="77777777" w:rsidR="00CF6E2B" w:rsidRPr="001F14B8" w:rsidRDefault="00631419" w:rsidP="00CF6E2B">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В разрабатываемую плодово-ягодную</w:t>
      </w:r>
      <w:r w:rsidR="00CF6E2B" w:rsidRPr="001F14B8">
        <w:rPr>
          <w:rFonts w:ascii="Times New Roman" w:eastAsia="Times New Roman" w:hAnsi="Times New Roman"/>
          <w:sz w:val="28"/>
          <w:szCs w:val="28"/>
        </w:rPr>
        <w:t xml:space="preserve"> пастилу </w:t>
      </w:r>
      <w:r w:rsidRPr="001F14B8">
        <w:rPr>
          <w:rFonts w:ascii="Times New Roman" w:eastAsia="Times New Roman" w:hAnsi="Times New Roman"/>
          <w:sz w:val="28"/>
          <w:szCs w:val="28"/>
        </w:rPr>
        <w:t>поступают</w:t>
      </w:r>
      <w:r w:rsidR="00CF6E2B" w:rsidRPr="001F14B8">
        <w:rPr>
          <w:rFonts w:ascii="Times New Roman" w:eastAsia="Times New Roman" w:hAnsi="Times New Roman"/>
          <w:sz w:val="28"/>
          <w:szCs w:val="28"/>
        </w:rPr>
        <w:t xml:space="preserve"> усвояемые углеводы</w:t>
      </w:r>
      <w:r w:rsidRPr="001F14B8">
        <w:rPr>
          <w:rFonts w:ascii="Times New Roman" w:eastAsia="Times New Roman" w:hAnsi="Times New Roman"/>
          <w:sz w:val="28"/>
          <w:szCs w:val="28"/>
        </w:rPr>
        <w:t xml:space="preserve"> такие как</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сахароза, глюкоза, фруктоза, а за из неусвояемых – пектин, счет присутствия в рецептуре плодово</w:t>
      </w:r>
      <w:r w:rsidR="00CF6E2B" w:rsidRPr="001F14B8">
        <w:rPr>
          <w:rFonts w:ascii="Times New Roman" w:eastAsia="Times New Roman" w:hAnsi="Times New Roman"/>
          <w:sz w:val="28"/>
          <w:szCs w:val="28"/>
        </w:rPr>
        <w:t>-ягодн</w:t>
      </w:r>
      <w:r w:rsidRPr="001F14B8">
        <w:rPr>
          <w:rFonts w:ascii="Times New Roman" w:eastAsia="Times New Roman" w:hAnsi="Times New Roman"/>
          <w:sz w:val="28"/>
          <w:szCs w:val="28"/>
        </w:rPr>
        <w:t>ого</w:t>
      </w:r>
      <w:r w:rsidR="00CF6E2B" w:rsidRPr="001F14B8">
        <w:rPr>
          <w:rFonts w:ascii="Times New Roman" w:eastAsia="Times New Roman" w:hAnsi="Times New Roman"/>
          <w:sz w:val="28"/>
          <w:szCs w:val="28"/>
        </w:rPr>
        <w:t xml:space="preserve"> пюре</w:t>
      </w:r>
      <w:r w:rsidRPr="001F14B8">
        <w:rPr>
          <w:rFonts w:ascii="Times New Roman" w:eastAsia="Times New Roman" w:hAnsi="Times New Roman"/>
          <w:sz w:val="28"/>
          <w:szCs w:val="28"/>
        </w:rPr>
        <w:t xml:space="preserve">. </w:t>
      </w:r>
      <w:r w:rsidR="00CF6E2B" w:rsidRPr="001F14B8">
        <w:rPr>
          <w:rFonts w:ascii="Times New Roman" w:eastAsia="Times New Roman" w:hAnsi="Times New Roman"/>
          <w:sz w:val="28"/>
          <w:szCs w:val="28"/>
        </w:rPr>
        <w:t xml:space="preserve"> </w:t>
      </w:r>
    </w:p>
    <w:p w14:paraId="5EEC31E6" w14:textId="77777777" w:rsidR="00CF6E2B" w:rsidRPr="001F14B8" w:rsidRDefault="00631419" w:rsidP="002551BA">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Часть</w:t>
      </w:r>
      <w:r w:rsidR="00CF6E2B" w:rsidRPr="001F14B8">
        <w:rPr>
          <w:rFonts w:ascii="Times New Roman" w:eastAsia="Times New Roman" w:hAnsi="Times New Roman"/>
          <w:sz w:val="28"/>
          <w:szCs w:val="28"/>
        </w:rPr>
        <w:t xml:space="preserve"> полисахарид</w:t>
      </w:r>
      <w:r w:rsidRPr="001F14B8">
        <w:rPr>
          <w:rFonts w:ascii="Times New Roman" w:eastAsia="Times New Roman" w:hAnsi="Times New Roman"/>
          <w:sz w:val="28"/>
          <w:szCs w:val="28"/>
        </w:rPr>
        <w:t>ов</w:t>
      </w:r>
      <w:r w:rsidR="00CF6E2B" w:rsidRPr="001F14B8">
        <w:rPr>
          <w:rFonts w:ascii="Times New Roman" w:eastAsia="Times New Roman" w:hAnsi="Times New Roman"/>
          <w:sz w:val="28"/>
          <w:szCs w:val="28"/>
        </w:rPr>
        <w:t xml:space="preserve"> не </w:t>
      </w:r>
      <w:proofErr w:type="spellStart"/>
      <w:r w:rsidR="00CF6E2B" w:rsidRPr="001F14B8">
        <w:rPr>
          <w:rFonts w:ascii="Times New Roman" w:eastAsia="Times New Roman" w:hAnsi="Times New Roman"/>
          <w:sz w:val="28"/>
          <w:szCs w:val="28"/>
        </w:rPr>
        <w:t>п</w:t>
      </w:r>
      <w:r w:rsidRPr="001F14B8">
        <w:rPr>
          <w:rFonts w:ascii="Times New Roman" w:eastAsia="Times New Roman" w:hAnsi="Times New Roman"/>
          <w:sz w:val="28"/>
          <w:szCs w:val="28"/>
        </w:rPr>
        <w:t>усваиваются</w:t>
      </w:r>
      <w:proofErr w:type="spellEnd"/>
      <w:r w:rsidR="00CF6E2B" w:rsidRPr="001F14B8">
        <w:rPr>
          <w:rFonts w:ascii="Times New Roman" w:eastAsia="Times New Roman" w:hAnsi="Times New Roman"/>
          <w:sz w:val="28"/>
          <w:szCs w:val="28"/>
        </w:rPr>
        <w:t xml:space="preserve"> в желудке и тонко</w:t>
      </w:r>
      <w:r w:rsidRPr="001F14B8">
        <w:rPr>
          <w:rFonts w:ascii="Times New Roman" w:eastAsia="Times New Roman" w:hAnsi="Times New Roman"/>
          <w:sz w:val="28"/>
          <w:szCs w:val="28"/>
        </w:rPr>
        <w:t>м</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кишечнике,</w:t>
      </w:r>
      <w:r w:rsidR="00CF6E2B" w:rsidRPr="001F14B8">
        <w:rPr>
          <w:rFonts w:ascii="Times New Roman" w:eastAsia="Times New Roman" w:hAnsi="Times New Roman"/>
          <w:sz w:val="28"/>
          <w:szCs w:val="28"/>
        </w:rPr>
        <w:t xml:space="preserve"> </w:t>
      </w:r>
      <w:r w:rsidR="002551BA" w:rsidRPr="001F14B8">
        <w:rPr>
          <w:rFonts w:ascii="Times New Roman" w:eastAsia="Times New Roman" w:hAnsi="Times New Roman"/>
          <w:sz w:val="28"/>
          <w:szCs w:val="28"/>
        </w:rPr>
        <w:t>по причине слабой</w:t>
      </w:r>
      <w:r w:rsidR="00CF6E2B" w:rsidRPr="001F14B8">
        <w:rPr>
          <w:rFonts w:ascii="Times New Roman" w:eastAsia="Times New Roman" w:hAnsi="Times New Roman"/>
          <w:sz w:val="28"/>
          <w:szCs w:val="28"/>
        </w:rPr>
        <w:t xml:space="preserve"> кислотности в желудке или из-за </w:t>
      </w:r>
      <w:r w:rsidR="002551BA" w:rsidRPr="001F14B8">
        <w:rPr>
          <w:rFonts w:ascii="Times New Roman" w:eastAsia="Times New Roman" w:hAnsi="Times New Roman"/>
          <w:sz w:val="28"/>
          <w:szCs w:val="28"/>
        </w:rPr>
        <w:t>кратковременного</w:t>
      </w:r>
      <w:r w:rsidR="00CF6E2B" w:rsidRPr="001F14B8">
        <w:rPr>
          <w:rFonts w:ascii="Times New Roman" w:eastAsia="Times New Roman" w:hAnsi="Times New Roman"/>
          <w:sz w:val="28"/>
          <w:szCs w:val="28"/>
        </w:rPr>
        <w:t xml:space="preserve"> их пребывания в нем</w:t>
      </w:r>
      <w:r w:rsidR="002551BA" w:rsidRPr="001F14B8">
        <w:rPr>
          <w:rFonts w:ascii="Times New Roman" w:eastAsia="Times New Roman" w:hAnsi="Times New Roman"/>
          <w:sz w:val="28"/>
          <w:szCs w:val="28"/>
        </w:rPr>
        <w:t>, недостаточного</w:t>
      </w:r>
      <w:r w:rsidR="00CF6E2B" w:rsidRPr="001F14B8">
        <w:rPr>
          <w:rFonts w:ascii="Times New Roman" w:eastAsia="Times New Roman" w:hAnsi="Times New Roman"/>
          <w:sz w:val="28"/>
          <w:szCs w:val="28"/>
        </w:rPr>
        <w:t xml:space="preserve"> для </w:t>
      </w:r>
      <w:r w:rsidR="002551BA" w:rsidRPr="001F14B8">
        <w:rPr>
          <w:rFonts w:ascii="Times New Roman" w:eastAsia="Times New Roman" w:hAnsi="Times New Roman"/>
          <w:sz w:val="28"/>
          <w:szCs w:val="28"/>
        </w:rPr>
        <w:t>гидролиза</w:t>
      </w:r>
      <w:r w:rsidR="00CF6E2B" w:rsidRPr="001F14B8">
        <w:rPr>
          <w:rFonts w:ascii="Times New Roman" w:eastAsia="Times New Roman" w:hAnsi="Times New Roman"/>
          <w:sz w:val="28"/>
          <w:szCs w:val="28"/>
        </w:rPr>
        <w:t xml:space="preserve">. </w:t>
      </w:r>
      <w:r w:rsidR="002551BA" w:rsidRPr="001F14B8">
        <w:rPr>
          <w:rFonts w:ascii="Times New Roman" w:eastAsia="Times New Roman" w:hAnsi="Times New Roman"/>
          <w:sz w:val="28"/>
          <w:szCs w:val="28"/>
        </w:rPr>
        <w:t>В случаях, когда</w:t>
      </w:r>
      <w:r w:rsidR="00CF6E2B" w:rsidRPr="001F14B8">
        <w:rPr>
          <w:rFonts w:ascii="Times New Roman" w:eastAsia="Times New Roman" w:hAnsi="Times New Roman"/>
          <w:sz w:val="28"/>
          <w:szCs w:val="28"/>
        </w:rPr>
        <w:t xml:space="preserve"> </w:t>
      </w:r>
      <w:r w:rsidR="002551BA" w:rsidRPr="001F14B8">
        <w:rPr>
          <w:rFonts w:ascii="Times New Roman" w:eastAsia="Times New Roman" w:hAnsi="Times New Roman"/>
          <w:sz w:val="28"/>
          <w:szCs w:val="28"/>
        </w:rPr>
        <w:t>не усвоенные</w:t>
      </w:r>
      <w:r w:rsidR="00CF6E2B" w:rsidRPr="001F14B8">
        <w:rPr>
          <w:rFonts w:ascii="Times New Roman" w:eastAsia="Times New Roman" w:hAnsi="Times New Roman"/>
          <w:sz w:val="28"/>
          <w:szCs w:val="28"/>
        </w:rPr>
        <w:t xml:space="preserve"> полисахариды </w:t>
      </w:r>
      <w:r w:rsidR="002551BA" w:rsidRPr="001F14B8">
        <w:rPr>
          <w:rFonts w:ascii="Times New Roman" w:eastAsia="Times New Roman" w:hAnsi="Times New Roman"/>
          <w:sz w:val="28"/>
          <w:szCs w:val="28"/>
        </w:rPr>
        <w:t>достигают толстого кишечника</w:t>
      </w:r>
      <w:r w:rsidR="00CF6E2B" w:rsidRPr="001F14B8">
        <w:rPr>
          <w:rFonts w:ascii="Times New Roman" w:eastAsia="Times New Roman" w:hAnsi="Times New Roman"/>
          <w:sz w:val="28"/>
          <w:szCs w:val="28"/>
        </w:rPr>
        <w:t xml:space="preserve">, </w:t>
      </w:r>
      <w:r w:rsidR="002551BA" w:rsidRPr="001F14B8">
        <w:rPr>
          <w:rFonts w:ascii="Times New Roman" w:eastAsia="Times New Roman" w:hAnsi="Times New Roman"/>
          <w:sz w:val="28"/>
          <w:szCs w:val="28"/>
        </w:rPr>
        <w:t xml:space="preserve">на них воздействует кишечная </w:t>
      </w:r>
      <w:r w:rsidR="002551BA" w:rsidRPr="001F14B8">
        <w:rPr>
          <w:rFonts w:ascii="Times New Roman" w:eastAsia="Times New Roman" w:hAnsi="Times New Roman"/>
          <w:sz w:val="28"/>
          <w:szCs w:val="28"/>
        </w:rPr>
        <w:lastRenderedPageBreak/>
        <w:t>микрофлоры</w:t>
      </w:r>
      <w:r w:rsidR="00CF6E2B" w:rsidRPr="001F14B8">
        <w:rPr>
          <w:rFonts w:ascii="Times New Roman" w:eastAsia="Times New Roman" w:hAnsi="Times New Roman"/>
          <w:sz w:val="28"/>
          <w:szCs w:val="28"/>
        </w:rPr>
        <w:t xml:space="preserve">, </w:t>
      </w:r>
      <w:r w:rsidR="002653E5" w:rsidRPr="001F14B8">
        <w:rPr>
          <w:rFonts w:ascii="Times New Roman" w:eastAsia="Times New Roman" w:hAnsi="Times New Roman"/>
          <w:sz w:val="28"/>
          <w:szCs w:val="28"/>
        </w:rPr>
        <w:t>отдельные экземпляры</w:t>
      </w:r>
      <w:r w:rsidR="00CF6E2B" w:rsidRPr="001F14B8">
        <w:rPr>
          <w:rFonts w:ascii="Times New Roman" w:eastAsia="Times New Roman" w:hAnsi="Times New Roman"/>
          <w:sz w:val="28"/>
          <w:szCs w:val="28"/>
        </w:rPr>
        <w:t xml:space="preserve"> которой </w:t>
      </w:r>
      <w:r w:rsidR="00C14890" w:rsidRPr="001F14B8">
        <w:rPr>
          <w:rFonts w:ascii="Times New Roman" w:eastAsia="Times New Roman" w:hAnsi="Times New Roman"/>
          <w:sz w:val="28"/>
          <w:szCs w:val="28"/>
        </w:rPr>
        <w:t>синтезируют энзимы</w:t>
      </w:r>
      <w:r w:rsidR="00CF6E2B" w:rsidRPr="001F14B8">
        <w:rPr>
          <w:rFonts w:ascii="Times New Roman" w:eastAsia="Times New Roman" w:hAnsi="Times New Roman"/>
          <w:sz w:val="28"/>
          <w:szCs w:val="28"/>
        </w:rPr>
        <w:t xml:space="preserve">, </w:t>
      </w:r>
      <w:r w:rsidR="00C14890" w:rsidRPr="001F14B8">
        <w:rPr>
          <w:rFonts w:ascii="Times New Roman" w:eastAsia="Times New Roman" w:hAnsi="Times New Roman"/>
          <w:sz w:val="28"/>
          <w:szCs w:val="28"/>
        </w:rPr>
        <w:t>активи</w:t>
      </w:r>
      <w:r w:rsidR="00CF6E2B" w:rsidRPr="001F14B8">
        <w:rPr>
          <w:rFonts w:ascii="Times New Roman" w:eastAsia="Times New Roman" w:hAnsi="Times New Roman"/>
          <w:sz w:val="28"/>
          <w:szCs w:val="28"/>
        </w:rPr>
        <w:t xml:space="preserve">рующие гидролиз </w:t>
      </w:r>
      <w:r w:rsidR="00C14890" w:rsidRPr="001F14B8">
        <w:rPr>
          <w:rFonts w:ascii="Times New Roman" w:eastAsia="Times New Roman" w:hAnsi="Times New Roman"/>
          <w:sz w:val="28"/>
          <w:szCs w:val="28"/>
        </w:rPr>
        <w:t>конкретных</w:t>
      </w:r>
      <w:r w:rsidR="00CF6E2B" w:rsidRPr="001F14B8">
        <w:rPr>
          <w:rFonts w:ascii="Times New Roman" w:eastAsia="Times New Roman" w:hAnsi="Times New Roman"/>
          <w:sz w:val="28"/>
          <w:szCs w:val="28"/>
        </w:rPr>
        <w:t xml:space="preserve"> полисахаридов или </w:t>
      </w:r>
      <w:r w:rsidR="00C14890" w:rsidRPr="001F14B8">
        <w:rPr>
          <w:rFonts w:ascii="Times New Roman" w:eastAsia="Times New Roman" w:hAnsi="Times New Roman"/>
          <w:sz w:val="28"/>
          <w:szCs w:val="28"/>
        </w:rPr>
        <w:t>специфических</w:t>
      </w:r>
      <w:r w:rsidR="00CF6E2B" w:rsidRPr="001F14B8">
        <w:rPr>
          <w:rFonts w:ascii="Times New Roman" w:eastAsia="Times New Roman" w:hAnsi="Times New Roman"/>
          <w:sz w:val="28"/>
          <w:szCs w:val="28"/>
        </w:rPr>
        <w:t xml:space="preserve"> частей их молекул. </w:t>
      </w:r>
      <w:r w:rsidR="00C14890" w:rsidRPr="001F14B8">
        <w:rPr>
          <w:rFonts w:ascii="Times New Roman" w:eastAsia="Times New Roman" w:hAnsi="Times New Roman"/>
          <w:sz w:val="28"/>
          <w:szCs w:val="28"/>
        </w:rPr>
        <w:t>В следствии чего,</w:t>
      </w:r>
      <w:r w:rsidR="00CF6E2B" w:rsidRPr="001F14B8">
        <w:rPr>
          <w:rFonts w:ascii="Times New Roman" w:eastAsia="Times New Roman" w:hAnsi="Times New Roman"/>
          <w:sz w:val="28"/>
          <w:szCs w:val="28"/>
        </w:rPr>
        <w:t xml:space="preserve"> полисахариды, не расщепл</w:t>
      </w:r>
      <w:r w:rsidR="00C14890" w:rsidRPr="001F14B8">
        <w:rPr>
          <w:rFonts w:ascii="Times New Roman" w:eastAsia="Times New Roman" w:hAnsi="Times New Roman"/>
          <w:sz w:val="28"/>
          <w:szCs w:val="28"/>
        </w:rPr>
        <w:t>яем</w:t>
      </w:r>
      <w:r w:rsidR="00CF6E2B" w:rsidRPr="001F14B8">
        <w:rPr>
          <w:rFonts w:ascii="Times New Roman" w:eastAsia="Times New Roman" w:hAnsi="Times New Roman"/>
          <w:sz w:val="28"/>
          <w:szCs w:val="28"/>
        </w:rPr>
        <w:t xml:space="preserve">ые в верхней части </w:t>
      </w:r>
      <w:r w:rsidR="00C14890" w:rsidRPr="001F14B8">
        <w:rPr>
          <w:rFonts w:ascii="Times New Roman" w:eastAsia="Times New Roman" w:hAnsi="Times New Roman"/>
          <w:sz w:val="28"/>
          <w:szCs w:val="28"/>
        </w:rPr>
        <w:t>желудочно-кишечного тракта</w:t>
      </w:r>
      <w:r w:rsidR="00CF6E2B" w:rsidRPr="001F14B8">
        <w:rPr>
          <w:rFonts w:ascii="Times New Roman" w:eastAsia="Times New Roman" w:hAnsi="Times New Roman"/>
          <w:sz w:val="28"/>
          <w:szCs w:val="28"/>
        </w:rPr>
        <w:t xml:space="preserve">, </w:t>
      </w:r>
      <w:r w:rsidR="00C14890" w:rsidRPr="001F14B8">
        <w:rPr>
          <w:rFonts w:ascii="Times New Roman" w:eastAsia="Times New Roman" w:hAnsi="Times New Roman"/>
          <w:sz w:val="28"/>
          <w:szCs w:val="28"/>
        </w:rPr>
        <w:t>распадаются</w:t>
      </w:r>
      <w:r w:rsidR="00CF6E2B" w:rsidRPr="001F14B8">
        <w:rPr>
          <w:rFonts w:ascii="Times New Roman" w:eastAsia="Times New Roman" w:hAnsi="Times New Roman"/>
          <w:sz w:val="28"/>
          <w:szCs w:val="28"/>
        </w:rPr>
        <w:t xml:space="preserve"> и </w:t>
      </w:r>
      <w:r w:rsidR="00C14890" w:rsidRPr="001F14B8">
        <w:rPr>
          <w:rFonts w:ascii="Times New Roman" w:eastAsia="Times New Roman" w:hAnsi="Times New Roman"/>
          <w:sz w:val="28"/>
          <w:szCs w:val="28"/>
        </w:rPr>
        <w:t>перерабатываются</w:t>
      </w:r>
      <w:r w:rsidR="00CF6E2B" w:rsidRPr="001F14B8">
        <w:rPr>
          <w:rFonts w:ascii="Times New Roman" w:eastAsia="Times New Roman" w:hAnsi="Times New Roman"/>
          <w:sz w:val="28"/>
          <w:szCs w:val="28"/>
        </w:rPr>
        <w:t xml:space="preserve"> бактериями </w:t>
      </w:r>
      <w:proofErr w:type="spellStart"/>
      <w:r w:rsidR="00CF6E2B" w:rsidRPr="001F14B8">
        <w:rPr>
          <w:rFonts w:ascii="Times New Roman" w:eastAsia="Times New Roman" w:hAnsi="Times New Roman"/>
          <w:sz w:val="28"/>
          <w:szCs w:val="28"/>
        </w:rPr>
        <w:t>толсто</w:t>
      </w:r>
      <w:r w:rsidR="00C14890" w:rsidRPr="001F14B8">
        <w:rPr>
          <w:rFonts w:ascii="Times New Roman" w:eastAsia="Times New Roman" w:hAnsi="Times New Roman"/>
          <w:sz w:val="28"/>
          <w:szCs w:val="28"/>
        </w:rPr>
        <w:t>стого</w:t>
      </w:r>
      <w:proofErr w:type="spellEnd"/>
      <w:r w:rsidR="00CF6E2B" w:rsidRPr="001F14B8">
        <w:rPr>
          <w:rFonts w:ascii="Times New Roman" w:eastAsia="Times New Roman" w:hAnsi="Times New Roman"/>
          <w:sz w:val="28"/>
          <w:szCs w:val="28"/>
        </w:rPr>
        <w:t xml:space="preserve"> киш</w:t>
      </w:r>
      <w:r w:rsidR="00C14890" w:rsidRPr="001F14B8">
        <w:rPr>
          <w:rFonts w:ascii="Times New Roman" w:eastAsia="Times New Roman" w:hAnsi="Times New Roman"/>
          <w:sz w:val="28"/>
          <w:szCs w:val="28"/>
        </w:rPr>
        <w:t>ечника</w:t>
      </w:r>
      <w:r w:rsidR="00CF6E2B" w:rsidRPr="001F14B8">
        <w:rPr>
          <w:rFonts w:ascii="Times New Roman" w:eastAsia="Times New Roman" w:hAnsi="Times New Roman"/>
          <w:sz w:val="28"/>
          <w:szCs w:val="28"/>
        </w:rPr>
        <w:t xml:space="preserve"> [2, С 214-215; </w:t>
      </w:r>
      <w:r w:rsidR="00476A04" w:rsidRPr="001F14B8">
        <w:rPr>
          <w:rFonts w:ascii="Times New Roman" w:eastAsia="Times New Roman" w:hAnsi="Times New Roman"/>
          <w:sz w:val="28"/>
          <w:szCs w:val="28"/>
        </w:rPr>
        <w:t>9</w:t>
      </w:r>
      <w:r w:rsidR="00CF26FB" w:rsidRPr="001F14B8">
        <w:rPr>
          <w:rFonts w:ascii="Times New Roman" w:eastAsia="Times New Roman" w:hAnsi="Times New Roman"/>
          <w:sz w:val="28"/>
          <w:szCs w:val="28"/>
        </w:rPr>
        <w:t>1</w:t>
      </w:r>
      <w:r w:rsidR="00CF6E2B" w:rsidRPr="001F14B8">
        <w:rPr>
          <w:rFonts w:ascii="Times New Roman" w:eastAsia="Times New Roman" w:hAnsi="Times New Roman"/>
          <w:sz w:val="28"/>
          <w:szCs w:val="28"/>
        </w:rPr>
        <w:t>].</w:t>
      </w:r>
    </w:p>
    <w:p w14:paraId="264334E0" w14:textId="77777777" w:rsidR="00A616B2" w:rsidRPr="001F14B8" w:rsidRDefault="00AA0771" w:rsidP="00A616B2">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Моносахариды</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полученные</w:t>
      </w:r>
      <w:r w:rsidR="00CF6E2B" w:rsidRPr="001F14B8">
        <w:rPr>
          <w:rFonts w:ascii="Times New Roman" w:eastAsia="Times New Roman" w:hAnsi="Times New Roman"/>
          <w:sz w:val="28"/>
          <w:szCs w:val="28"/>
        </w:rPr>
        <w:t xml:space="preserve"> при ра</w:t>
      </w:r>
      <w:r w:rsidRPr="001F14B8">
        <w:rPr>
          <w:rFonts w:ascii="Times New Roman" w:eastAsia="Times New Roman" w:hAnsi="Times New Roman"/>
          <w:sz w:val="28"/>
          <w:szCs w:val="28"/>
        </w:rPr>
        <w:t>зложе</w:t>
      </w:r>
      <w:r w:rsidR="00CF6E2B" w:rsidRPr="001F14B8">
        <w:rPr>
          <w:rFonts w:ascii="Times New Roman" w:eastAsia="Times New Roman" w:hAnsi="Times New Roman"/>
          <w:sz w:val="28"/>
          <w:szCs w:val="28"/>
        </w:rPr>
        <w:t xml:space="preserve">нии молекул </w:t>
      </w:r>
      <w:proofErr w:type="spellStart"/>
      <w:r w:rsidR="00186A84" w:rsidRPr="001F14B8">
        <w:rPr>
          <w:rFonts w:ascii="Times New Roman" w:eastAsia="Times New Roman" w:hAnsi="Times New Roman"/>
          <w:sz w:val="28"/>
          <w:szCs w:val="28"/>
        </w:rPr>
        <w:t>гликанов</w:t>
      </w:r>
      <w:proofErr w:type="spellEnd"/>
      <w:r w:rsidR="00CF6E2B" w:rsidRPr="001F14B8">
        <w:rPr>
          <w:rFonts w:ascii="Times New Roman" w:eastAsia="Times New Roman" w:hAnsi="Times New Roman"/>
          <w:sz w:val="28"/>
          <w:szCs w:val="28"/>
        </w:rPr>
        <w:t xml:space="preserve"> на </w:t>
      </w:r>
      <w:r w:rsidR="00186A84" w:rsidRPr="001F14B8">
        <w:rPr>
          <w:rFonts w:ascii="Times New Roman" w:eastAsia="Times New Roman" w:hAnsi="Times New Roman"/>
          <w:sz w:val="28"/>
          <w:szCs w:val="28"/>
        </w:rPr>
        <w:t>составляющие</w:t>
      </w:r>
      <w:r w:rsidR="00CF6E2B" w:rsidRPr="001F14B8">
        <w:rPr>
          <w:rFonts w:ascii="Times New Roman" w:eastAsia="Times New Roman" w:hAnsi="Times New Roman"/>
          <w:sz w:val="28"/>
          <w:szCs w:val="28"/>
        </w:rPr>
        <w:t xml:space="preserve">, </w:t>
      </w:r>
      <w:r w:rsidR="00186A84" w:rsidRPr="001F14B8">
        <w:rPr>
          <w:rFonts w:ascii="Times New Roman" w:eastAsia="Times New Roman" w:hAnsi="Times New Roman"/>
          <w:sz w:val="28"/>
          <w:szCs w:val="28"/>
        </w:rPr>
        <w:t>являются</w:t>
      </w:r>
      <w:r w:rsidR="00CF6E2B" w:rsidRPr="001F14B8">
        <w:rPr>
          <w:rFonts w:ascii="Times New Roman" w:eastAsia="Times New Roman" w:hAnsi="Times New Roman"/>
          <w:sz w:val="28"/>
          <w:szCs w:val="28"/>
        </w:rPr>
        <w:t xml:space="preserve"> для микроорганизмов толсто</w:t>
      </w:r>
      <w:r w:rsidR="00186A84" w:rsidRPr="001F14B8">
        <w:rPr>
          <w:rFonts w:ascii="Times New Roman" w:eastAsia="Times New Roman" w:hAnsi="Times New Roman"/>
          <w:sz w:val="28"/>
          <w:szCs w:val="28"/>
        </w:rPr>
        <w:t>го</w:t>
      </w:r>
      <w:r w:rsidR="00CF6E2B" w:rsidRPr="001F14B8">
        <w:rPr>
          <w:rFonts w:ascii="Times New Roman" w:eastAsia="Times New Roman" w:hAnsi="Times New Roman"/>
          <w:sz w:val="28"/>
          <w:szCs w:val="28"/>
        </w:rPr>
        <w:t xml:space="preserve"> киш</w:t>
      </w:r>
      <w:r w:rsidR="00186A84" w:rsidRPr="001F14B8">
        <w:rPr>
          <w:rFonts w:ascii="Times New Roman" w:eastAsia="Times New Roman" w:hAnsi="Times New Roman"/>
          <w:sz w:val="28"/>
          <w:szCs w:val="28"/>
        </w:rPr>
        <w:t>ечника</w:t>
      </w:r>
      <w:r w:rsidR="00CF6E2B" w:rsidRPr="001F14B8">
        <w:rPr>
          <w:rFonts w:ascii="Times New Roman" w:eastAsia="Times New Roman" w:hAnsi="Times New Roman"/>
          <w:sz w:val="28"/>
          <w:szCs w:val="28"/>
        </w:rPr>
        <w:t xml:space="preserve"> </w:t>
      </w:r>
      <w:r w:rsidR="00186A84" w:rsidRPr="001F14B8">
        <w:rPr>
          <w:rFonts w:ascii="Times New Roman" w:eastAsia="Times New Roman" w:hAnsi="Times New Roman"/>
          <w:sz w:val="28"/>
          <w:szCs w:val="28"/>
        </w:rPr>
        <w:t>энергоносителем</w:t>
      </w:r>
      <w:r w:rsidR="00CF6E2B" w:rsidRPr="001F14B8">
        <w:rPr>
          <w:rFonts w:ascii="Times New Roman" w:eastAsia="Times New Roman" w:hAnsi="Times New Roman"/>
          <w:sz w:val="28"/>
          <w:szCs w:val="28"/>
        </w:rPr>
        <w:t xml:space="preserve"> в процесс</w:t>
      </w:r>
      <w:r w:rsidR="001474C7" w:rsidRPr="001F14B8">
        <w:rPr>
          <w:rFonts w:ascii="Times New Roman" w:eastAsia="Times New Roman" w:hAnsi="Times New Roman"/>
          <w:sz w:val="28"/>
          <w:szCs w:val="28"/>
        </w:rPr>
        <w:t>е</w:t>
      </w:r>
      <w:r w:rsidR="00CF6E2B" w:rsidRPr="001F14B8">
        <w:rPr>
          <w:rFonts w:ascii="Times New Roman" w:eastAsia="Times New Roman" w:hAnsi="Times New Roman"/>
          <w:sz w:val="28"/>
          <w:szCs w:val="28"/>
        </w:rPr>
        <w:t xml:space="preserve"> </w:t>
      </w:r>
      <w:r w:rsidR="001474C7" w:rsidRPr="001F14B8">
        <w:rPr>
          <w:rFonts w:ascii="Times New Roman" w:eastAsia="Times New Roman" w:hAnsi="Times New Roman"/>
          <w:sz w:val="28"/>
          <w:szCs w:val="28"/>
        </w:rPr>
        <w:t>обмена веществ бескислородной ферментации</w:t>
      </w:r>
      <w:r w:rsidR="00CF6E2B" w:rsidRPr="001F14B8">
        <w:rPr>
          <w:rFonts w:ascii="Times New Roman" w:eastAsia="Times New Roman" w:hAnsi="Times New Roman"/>
          <w:sz w:val="28"/>
          <w:szCs w:val="28"/>
        </w:rPr>
        <w:t xml:space="preserve"> с </w:t>
      </w:r>
      <w:r w:rsidR="001474C7" w:rsidRPr="001F14B8">
        <w:rPr>
          <w:rFonts w:ascii="Times New Roman" w:eastAsia="Times New Roman" w:hAnsi="Times New Roman"/>
          <w:sz w:val="28"/>
          <w:szCs w:val="28"/>
        </w:rPr>
        <w:t>выработкой</w:t>
      </w:r>
      <w:r w:rsidR="00CF6E2B" w:rsidRPr="001F14B8">
        <w:rPr>
          <w:rFonts w:ascii="Times New Roman" w:eastAsia="Times New Roman" w:hAnsi="Times New Roman"/>
          <w:sz w:val="28"/>
          <w:szCs w:val="28"/>
        </w:rPr>
        <w:t xml:space="preserve"> </w:t>
      </w:r>
      <w:r w:rsidR="001474C7" w:rsidRPr="001F14B8">
        <w:rPr>
          <w:rFonts w:ascii="Times New Roman" w:eastAsia="Times New Roman" w:hAnsi="Times New Roman"/>
          <w:sz w:val="28"/>
          <w:szCs w:val="28"/>
        </w:rPr>
        <w:t xml:space="preserve">валериановой, масляной, </w:t>
      </w:r>
      <w:r w:rsidR="00CF6E2B" w:rsidRPr="001F14B8">
        <w:rPr>
          <w:rFonts w:ascii="Times New Roman" w:eastAsia="Times New Roman" w:hAnsi="Times New Roman"/>
          <w:sz w:val="28"/>
          <w:szCs w:val="28"/>
        </w:rPr>
        <w:t xml:space="preserve">молочной, </w:t>
      </w:r>
      <w:r w:rsidR="001474C7" w:rsidRPr="001F14B8">
        <w:rPr>
          <w:rFonts w:ascii="Times New Roman" w:eastAsia="Times New Roman" w:hAnsi="Times New Roman"/>
          <w:sz w:val="28"/>
          <w:szCs w:val="28"/>
        </w:rPr>
        <w:t>пропионовой</w:t>
      </w:r>
      <w:r w:rsidR="00CF6E2B" w:rsidRPr="001F14B8">
        <w:rPr>
          <w:rFonts w:ascii="Times New Roman" w:eastAsia="Times New Roman" w:hAnsi="Times New Roman"/>
          <w:sz w:val="28"/>
          <w:szCs w:val="28"/>
        </w:rPr>
        <w:t xml:space="preserve"> кислот. </w:t>
      </w:r>
      <w:r w:rsidR="001474C7" w:rsidRPr="001F14B8">
        <w:rPr>
          <w:rFonts w:ascii="Times New Roman" w:eastAsia="Times New Roman" w:hAnsi="Times New Roman"/>
          <w:sz w:val="28"/>
          <w:szCs w:val="28"/>
        </w:rPr>
        <w:t>Данные</w:t>
      </w:r>
      <w:r w:rsidR="00CF6E2B" w:rsidRPr="001F14B8">
        <w:rPr>
          <w:rFonts w:ascii="Times New Roman" w:eastAsia="Times New Roman" w:hAnsi="Times New Roman"/>
          <w:sz w:val="28"/>
          <w:szCs w:val="28"/>
        </w:rPr>
        <w:t xml:space="preserve"> </w:t>
      </w:r>
      <w:proofErr w:type="spellStart"/>
      <w:r w:rsidR="001474C7" w:rsidRPr="001F14B8">
        <w:rPr>
          <w:rFonts w:ascii="Times New Roman" w:eastAsia="Times New Roman" w:hAnsi="Times New Roman"/>
          <w:sz w:val="28"/>
          <w:szCs w:val="28"/>
        </w:rPr>
        <w:t>коротоцепочные</w:t>
      </w:r>
      <w:proofErr w:type="spellEnd"/>
      <w:r w:rsidR="00CF6E2B" w:rsidRPr="001F14B8">
        <w:rPr>
          <w:rFonts w:ascii="Times New Roman" w:eastAsia="Times New Roman" w:hAnsi="Times New Roman"/>
          <w:sz w:val="28"/>
          <w:szCs w:val="28"/>
        </w:rPr>
        <w:t xml:space="preserve"> кислоты </w:t>
      </w:r>
      <w:r w:rsidR="001474C7" w:rsidRPr="001F14B8">
        <w:rPr>
          <w:rFonts w:ascii="Times New Roman" w:eastAsia="Times New Roman" w:hAnsi="Times New Roman"/>
          <w:sz w:val="28"/>
          <w:szCs w:val="28"/>
        </w:rPr>
        <w:t>впитываются</w:t>
      </w:r>
      <w:r w:rsidR="00CF6E2B" w:rsidRPr="001F14B8">
        <w:rPr>
          <w:rFonts w:ascii="Times New Roman" w:eastAsia="Times New Roman" w:hAnsi="Times New Roman"/>
          <w:sz w:val="28"/>
          <w:szCs w:val="28"/>
        </w:rPr>
        <w:t xml:space="preserve"> в стенку толсто</w:t>
      </w:r>
      <w:r w:rsidR="001474C7" w:rsidRPr="001F14B8">
        <w:rPr>
          <w:rFonts w:ascii="Times New Roman" w:eastAsia="Times New Roman" w:hAnsi="Times New Roman"/>
          <w:sz w:val="28"/>
          <w:szCs w:val="28"/>
        </w:rPr>
        <w:t>го</w:t>
      </w:r>
      <w:r w:rsidR="00CF6E2B" w:rsidRPr="001F14B8">
        <w:rPr>
          <w:rFonts w:ascii="Times New Roman" w:eastAsia="Times New Roman" w:hAnsi="Times New Roman"/>
          <w:sz w:val="28"/>
          <w:szCs w:val="28"/>
        </w:rPr>
        <w:t xml:space="preserve"> киш</w:t>
      </w:r>
      <w:r w:rsidR="001474C7" w:rsidRPr="001F14B8">
        <w:rPr>
          <w:rFonts w:ascii="Times New Roman" w:eastAsia="Times New Roman" w:hAnsi="Times New Roman"/>
          <w:sz w:val="28"/>
          <w:szCs w:val="28"/>
        </w:rPr>
        <w:t>ечника</w:t>
      </w:r>
      <w:r w:rsidR="00CF6E2B" w:rsidRPr="001F14B8">
        <w:rPr>
          <w:rFonts w:ascii="Times New Roman" w:eastAsia="Times New Roman" w:hAnsi="Times New Roman"/>
          <w:sz w:val="28"/>
          <w:szCs w:val="28"/>
        </w:rPr>
        <w:t xml:space="preserve"> и </w:t>
      </w:r>
      <w:r w:rsidR="001474C7" w:rsidRPr="001F14B8">
        <w:rPr>
          <w:rFonts w:ascii="Times New Roman" w:eastAsia="Times New Roman" w:hAnsi="Times New Roman"/>
          <w:sz w:val="28"/>
          <w:szCs w:val="28"/>
        </w:rPr>
        <w:t>усваиваются, главным образом в печени</w:t>
      </w:r>
      <w:r w:rsidR="00CF6E2B" w:rsidRPr="001F14B8">
        <w:rPr>
          <w:rFonts w:ascii="Times New Roman" w:eastAsia="Times New Roman" w:hAnsi="Times New Roman"/>
          <w:sz w:val="28"/>
          <w:szCs w:val="28"/>
        </w:rPr>
        <w:t xml:space="preserve">. </w:t>
      </w:r>
      <w:r w:rsidR="001474C7" w:rsidRPr="001F14B8">
        <w:rPr>
          <w:rFonts w:ascii="Times New Roman" w:eastAsia="Times New Roman" w:hAnsi="Times New Roman"/>
          <w:sz w:val="28"/>
          <w:szCs w:val="28"/>
        </w:rPr>
        <w:t>Помимо</w:t>
      </w:r>
      <w:r w:rsidR="00CF6E2B" w:rsidRPr="001F14B8">
        <w:rPr>
          <w:rFonts w:ascii="Times New Roman" w:eastAsia="Times New Roman" w:hAnsi="Times New Roman"/>
          <w:sz w:val="28"/>
          <w:szCs w:val="28"/>
        </w:rPr>
        <w:t xml:space="preserve"> </w:t>
      </w:r>
      <w:r w:rsidR="001474C7" w:rsidRPr="001F14B8">
        <w:rPr>
          <w:rFonts w:ascii="Times New Roman" w:eastAsia="Times New Roman" w:hAnsi="Times New Roman"/>
          <w:sz w:val="28"/>
          <w:szCs w:val="28"/>
        </w:rPr>
        <w:t>э</w:t>
      </w:r>
      <w:r w:rsidR="00CF6E2B" w:rsidRPr="001F14B8">
        <w:rPr>
          <w:rFonts w:ascii="Times New Roman" w:eastAsia="Times New Roman" w:hAnsi="Times New Roman"/>
          <w:sz w:val="28"/>
          <w:szCs w:val="28"/>
        </w:rPr>
        <w:t xml:space="preserve">того, </w:t>
      </w:r>
      <w:r w:rsidR="001474C7" w:rsidRPr="001F14B8">
        <w:rPr>
          <w:rFonts w:ascii="Times New Roman" w:eastAsia="Times New Roman" w:hAnsi="Times New Roman"/>
          <w:sz w:val="28"/>
          <w:szCs w:val="28"/>
        </w:rPr>
        <w:t>определенная</w:t>
      </w:r>
      <w:r w:rsidR="00CF6E2B" w:rsidRPr="001F14B8">
        <w:rPr>
          <w:rFonts w:ascii="Times New Roman" w:eastAsia="Times New Roman" w:hAnsi="Times New Roman"/>
          <w:sz w:val="28"/>
          <w:szCs w:val="28"/>
        </w:rPr>
        <w:t xml:space="preserve"> </w:t>
      </w:r>
      <w:r w:rsidR="001474C7" w:rsidRPr="001F14B8">
        <w:rPr>
          <w:rFonts w:ascii="Times New Roman" w:eastAsia="Times New Roman" w:hAnsi="Times New Roman"/>
          <w:sz w:val="28"/>
          <w:szCs w:val="28"/>
        </w:rPr>
        <w:t>доля</w:t>
      </w:r>
      <w:r w:rsidR="00CF6E2B" w:rsidRPr="001F14B8">
        <w:rPr>
          <w:rFonts w:ascii="Times New Roman" w:eastAsia="Times New Roman" w:hAnsi="Times New Roman"/>
          <w:sz w:val="28"/>
          <w:szCs w:val="28"/>
        </w:rPr>
        <w:t xml:space="preserve">, </w:t>
      </w:r>
      <w:r w:rsidR="001474C7" w:rsidRPr="001F14B8">
        <w:rPr>
          <w:rFonts w:ascii="Times New Roman" w:eastAsia="Times New Roman" w:hAnsi="Times New Roman"/>
          <w:sz w:val="28"/>
          <w:szCs w:val="28"/>
        </w:rPr>
        <w:t>местами существенная</w:t>
      </w:r>
      <w:r w:rsidR="00CF6E2B" w:rsidRPr="001F14B8">
        <w:rPr>
          <w:rFonts w:ascii="Times New Roman" w:eastAsia="Times New Roman" w:hAnsi="Times New Roman"/>
          <w:sz w:val="28"/>
          <w:szCs w:val="28"/>
        </w:rPr>
        <w:t>, ра</w:t>
      </w:r>
      <w:r w:rsidR="00537548" w:rsidRPr="001F14B8">
        <w:rPr>
          <w:rFonts w:ascii="Times New Roman" w:eastAsia="Times New Roman" w:hAnsi="Times New Roman"/>
          <w:sz w:val="28"/>
          <w:szCs w:val="28"/>
        </w:rPr>
        <w:t>сщепленных</w:t>
      </w:r>
      <w:r w:rsidR="00CF6E2B" w:rsidRPr="001F14B8">
        <w:rPr>
          <w:rFonts w:ascii="Times New Roman" w:eastAsia="Times New Roman" w:hAnsi="Times New Roman"/>
          <w:sz w:val="28"/>
          <w:szCs w:val="28"/>
        </w:rPr>
        <w:t xml:space="preserve"> </w:t>
      </w:r>
      <w:r w:rsidR="00537548" w:rsidRPr="001F14B8">
        <w:rPr>
          <w:rFonts w:ascii="Times New Roman" w:eastAsia="Times New Roman" w:hAnsi="Times New Roman"/>
          <w:sz w:val="28"/>
          <w:szCs w:val="28"/>
        </w:rPr>
        <w:t>моносахаридов</w:t>
      </w:r>
      <w:r w:rsidR="00CF6E2B" w:rsidRPr="001F14B8">
        <w:rPr>
          <w:rFonts w:ascii="Times New Roman" w:eastAsia="Times New Roman" w:hAnsi="Times New Roman"/>
          <w:sz w:val="28"/>
          <w:szCs w:val="28"/>
        </w:rPr>
        <w:t xml:space="preserve"> может </w:t>
      </w:r>
      <w:r w:rsidR="00537548" w:rsidRPr="001F14B8">
        <w:rPr>
          <w:rFonts w:ascii="Times New Roman" w:eastAsia="Times New Roman" w:hAnsi="Times New Roman"/>
          <w:sz w:val="28"/>
          <w:szCs w:val="28"/>
        </w:rPr>
        <w:t>усваиваться</w:t>
      </w:r>
      <w:r w:rsidR="00CF6E2B" w:rsidRPr="001F14B8">
        <w:rPr>
          <w:rFonts w:ascii="Times New Roman" w:eastAsia="Times New Roman" w:hAnsi="Times New Roman"/>
          <w:sz w:val="28"/>
          <w:szCs w:val="28"/>
        </w:rPr>
        <w:t xml:space="preserve"> </w:t>
      </w:r>
      <w:r w:rsidR="00537548" w:rsidRPr="001F14B8">
        <w:rPr>
          <w:rFonts w:ascii="Times New Roman" w:eastAsia="Times New Roman" w:hAnsi="Times New Roman"/>
          <w:sz w:val="28"/>
          <w:szCs w:val="28"/>
        </w:rPr>
        <w:t xml:space="preserve">сквозь стенку </w:t>
      </w:r>
      <w:r w:rsidR="00CF6E2B" w:rsidRPr="001F14B8">
        <w:rPr>
          <w:rFonts w:ascii="Times New Roman" w:eastAsia="Times New Roman" w:hAnsi="Times New Roman"/>
          <w:sz w:val="28"/>
          <w:szCs w:val="28"/>
        </w:rPr>
        <w:t>кишечн</w:t>
      </w:r>
      <w:r w:rsidR="00537548" w:rsidRPr="001F14B8">
        <w:rPr>
          <w:rFonts w:ascii="Times New Roman" w:eastAsia="Times New Roman" w:hAnsi="Times New Roman"/>
          <w:sz w:val="28"/>
          <w:szCs w:val="28"/>
        </w:rPr>
        <w:t>ика</w:t>
      </w:r>
      <w:r w:rsidR="00CF6E2B" w:rsidRPr="001F14B8">
        <w:rPr>
          <w:rFonts w:ascii="Times New Roman" w:eastAsia="Times New Roman" w:hAnsi="Times New Roman"/>
          <w:sz w:val="28"/>
          <w:szCs w:val="28"/>
        </w:rPr>
        <w:t xml:space="preserve"> и </w:t>
      </w:r>
      <w:r w:rsidR="00537548" w:rsidRPr="001F14B8">
        <w:rPr>
          <w:rFonts w:ascii="Times New Roman" w:eastAsia="Times New Roman" w:hAnsi="Times New Roman"/>
          <w:sz w:val="28"/>
          <w:szCs w:val="28"/>
        </w:rPr>
        <w:t>следовать</w:t>
      </w:r>
      <w:r w:rsidR="00CF6E2B" w:rsidRPr="001F14B8">
        <w:rPr>
          <w:rFonts w:ascii="Times New Roman" w:eastAsia="Times New Roman" w:hAnsi="Times New Roman"/>
          <w:sz w:val="28"/>
          <w:szCs w:val="28"/>
        </w:rPr>
        <w:t xml:space="preserve"> в кровоток </w:t>
      </w:r>
      <w:proofErr w:type="spellStart"/>
      <w:r w:rsidR="00537548" w:rsidRPr="001F14B8">
        <w:rPr>
          <w:rFonts w:ascii="Times New Roman" w:eastAsia="Times New Roman" w:hAnsi="Times New Roman"/>
          <w:sz w:val="28"/>
          <w:szCs w:val="28"/>
        </w:rPr>
        <w:t>югуляр</w:t>
      </w:r>
      <w:r w:rsidR="00CF6E2B" w:rsidRPr="001F14B8">
        <w:rPr>
          <w:rFonts w:ascii="Times New Roman" w:eastAsia="Times New Roman" w:hAnsi="Times New Roman"/>
          <w:sz w:val="28"/>
          <w:szCs w:val="28"/>
        </w:rPr>
        <w:t>ной</w:t>
      </w:r>
      <w:proofErr w:type="spellEnd"/>
      <w:r w:rsidR="00CF6E2B" w:rsidRPr="001F14B8">
        <w:rPr>
          <w:rFonts w:ascii="Times New Roman" w:eastAsia="Times New Roman" w:hAnsi="Times New Roman"/>
          <w:sz w:val="28"/>
          <w:szCs w:val="28"/>
        </w:rPr>
        <w:t xml:space="preserve"> вены, а </w:t>
      </w:r>
      <w:r w:rsidR="00537548" w:rsidRPr="001F14B8">
        <w:rPr>
          <w:rFonts w:ascii="Times New Roman" w:eastAsia="Times New Roman" w:hAnsi="Times New Roman"/>
          <w:sz w:val="28"/>
          <w:szCs w:val="28"/>
        </w:rPr>
        <w:t xml:space="preserve">с того места </w:t>
      </w:r>
      <w:r w:rsidR="00CF6E2B" w:rsidRPr="001F14B8">
        <w:rPr>
          <w:rFonts w:ascii="Times New Roman" w:eastAsia="Times New Roman" w:hAnsi="Times New Roman"/>
          <w:sz w:val="28"/>
          <w:szCs w:val="28"/>
        </w:rPr>
        <w:t xml:space="preserve">в печень, где она </w:t>
      </w:r>
      <w:r w:rsidR="00537548" w:rsidRPr="001F14B8">
        <w:rPr>
          <w:rFonts w:ascii="Times New Roman" w:eastAsia="Times New Roman" w:hAnsi="Times New Roman"/>
          <w:sz w:val="28"/>
          <w:szCs w:val="28"/>
        </w:rPr>
        <w:t>перерабатывается</w:t>
      </w:r>
      <w:r w:rsidR="00CF6E2B" w:rsidRPr="001F14B8">
        <w:rPr>
          <w:rFonts w:ascii="Times New Roman" w:eastAsia="Times New Roman" w:hAnsi="Times New Roman"/>
          <w:sz w:val="28"/>
          <w:szCs w:val="28"/>
        </w:rPr>
        <w:t xml:space="preserve">. </w:t>
      </w:r>
      <w:r w:rsidR="00AD7B85" w:rsidRPr="001F14B8">
        <w:rPr>
          <w:rFonts w:ascii="Times New Roman" w:eastAsia="Times New Roman" w:hAnsi="Times New Roman"/>
          <w:sz w:val="28"/>
          <w:szCs w:val="28"/>
        </w:rPr>
        <w:t>Полагают</w:t>
      </w:r>
      <w:r w:rsidR="00CF6E2B" w:rsidRPr="001F14B8">
        <w:rPr>
          <w:rFonts w:ascii="Times New Roman" w:eastAsia="Times New Roman" w:hAnsi="Times New Roman"/>
          <w:sz w:val="28"/>
          <w:szCs w:val="28"/>
        </w:rPr>
        <w:t xml:space="preserve">, что </w:t>
      </w:r>
      <w:r w:rsidR="00AD7B85" w:rsidRPr="001F14B8">
        <w:rPr>
          <w:rFonts w:ascii="Times New Roman" w:eastAsia="Times New Roman" w:hAnsi="Times New Roman"/>
          <w:sz w:val="28"/>
          <w:szCs w:val="28"/>
        </w:rPr>
        <w:t>примерно</w:t>
      </w:r>
      <w:r w:rsidR="00CF6E2B" w:rsidRPr="001F14B8">
        <w:rPr>
          <w:rFonts w:ascii="Times New Roman" w:eastAsia="Times New Roman" w:hAnsi="Times New Roman"/>
          <w:sz w:val="28"/>
          <w:szCs w:val="28"/>
        </w:rPr>
        <w:t xml:space="preserve"> 7% энергии в организм человека </w:t>
      </w:r>
      <w:r w:rsidR="00475D11" w:rsidRPr="001F14B8">
        <w:rPr>
          <w:rFonts w:ascii="Times New Roman" w:eastAsia="Times New Roman" w:hAnsi="Times New Roman"/>
          <w:sz w:val="28"/>
          <w:szCs w:val="28"/>
        </w:rPr>
        <w:t>попадает</w:t>
      </w:r>
      <w:r w:rsidR="00CF6E2B" w:rsidRPr="001F14B8">
        <w:rPr>
          <w:rFonts w:ascii="Times New Roman" w:eastAsia="Times New Roman" w:hAnsi="Times New Roman"/>
          <w:sz w:val="28"/>
          <w:szCs w:val="28"/>
        </w:rPr>
        <w:t xml:space="preserve"> от сахаров – продуктов </w:t>
      </w:r>
      <w:r w:rsidR="00475D11" w:rsidRPr="001F14B8">
        <w:rPr>
          <w:rFonts w:ascii="Times New Roman" w:eastAsia="Times New Roman" w:hAnsi="Times New Roman"/>
          <w:sz w:val="28"/>
          <w:szCs w:val="28"/>
        </w:rPr>
        <w:t xml:space="preserve">гидролиза </w:t>
      </w:r>
      <w:r w:rsidR="00CF6E2B" w:rsidRPr="001F14B8">
        <w:rPr>
          <w:rFonts w:ascii="Times New Roman" w:eastAsia="Times New Roman" w:hAnsi="Times New Roman"/>
          <w:sz w:val="28"/>
          <w:szCs w:val="28"/>
        </w:rPr>
        <w:t>полисахаридов микроорганизмами толсто</w:t>
      </w:r>
      <w:r w:rsidR="00475D11" w:rsidRPr="001F14B8">
        <w:rPr>
          <w:rFonts w:ascii="Times New Roman" w:eastAsia="Times New Roman" w:hAnsi="Times New Roman"/>
          <w:sz w:val="28"/>
          <w:szCs w:val="28"/>
        </w:rPr>
        <w:t>го</w:t>
      </w:r>
      <w:r w:rsidR="00CF6E2B" w:rsidRPr="001F14B8">
        <w:rPr>
          <w:rFonts w:ascii="Times New Roman" w:eastAsia="Times New Roman" w:hAnsi="Times New Roman"/>
          <w:sz w:val="28"/>
          <w:szCs w:val="28"/>
        </w:rPr>
        <w:t xml:space="preserve"> киш</w:t>
      </w:r>
      <w:r w:rsidR="00475D11" w:rsidRPr="001F14B8">
        <w:rPr>
          <w:rFonts w:ascii="Times New Roman" w:eastAsia="Times New Roman" w:hAnsi="Times New Roman"/>
          <w:sz w:val="28"/>
          <w:szCs w:val="28"/>
        </w:rPr>
        <w:t>ечника</w:t>
      </w:r>
      <w:r w:rsidR="00CF6E2B" w:rsidRPr="001F14B8">
        <w:rPr>
          <w:rFonts w:ascii="Times New Roman" w:eastAsia="Times New Roman" w:hAnsi="Times New Roman"/>
          <w:sz w:val="28"/>
          <w:szCs w:val="28"/>
        </w:rPr>
        <w:t xml:space="preserve"> или от </w:t>
      </w:r>
      <w:proofErr w:type="spellStart"/>
      <w:r w:rsidR="00475D11" w:rsidRPr="001F14B8">
        <w:rPr>
          <w:rFonts w:ascii="Times New Roman" w:eastAsia="Times New Roman" w:hAnsi="Times New Roman"/>
          <w:sz w:val="28"/>
          <w:szCs w:val="28"/>
        </w:rPr>
        <w:t>короткоцепочных</w:t>
      </w:r>
      <w:proofErr w:type="spellEnd"/>
      <w:r w:rsidR="00CF6E2B" w:rsidRPr="001F14B8">
        <w:rPr>
          <w:rFonts w:ascii="Times New Roman" w:eastAsia="Times New Roman" w:hAnsi="Times New Roman"/>
          <w:sz w:val="28"/>
          <w:szCs w:val="28"/>
        </w:rPr>
        <w:t xml:space="preserve"> кислот, </w:t>
      </w:r>
      <w:r w:rsidR="00475D11" w:rsidRPr="001F14B8">
        <w:rPr>
          <w:rFonts w:ascii="Times New Roman" w:eastAsia="Times New Roman" w:hAnsi="Times New Roman"/>
          <w:sz w:val="28"/>
          <w:szCs w:val="28"/>
        </w:rPr>
        <w:t>выработанных</w:t>
      </w:r>
      <w:r w:rsidR="00CF6E2B" w:rsidRPr="001F14B8">
        <w:rPr>
          <w:rFonts w:ascii="Times New Roman" w:eastAsia="Times New Roman" w:hAnsi="Times New Roman"/>
          <w:sz w:val="28"/>
          <w:szCs w:val="28"/>
        </w:rPr>
        <w:t xml:space="preserve"> из тех же полисахаридов </w:t>
      </w:r>
      <w:r w:rsidR="00475D11" w:rsidRPr="001F14B8">
        <w:rPr>
          <w:rFonts w:ascii="Times New Roman" w:eastAsia="Times New Roman" w:hAnsi="Times New Roman"/>
          <w:sz w:val="28"/>
          <w:szCs w:val="28"/>
        </w:rPr>
        <w:t>за счет</w:t>
      </w:r>
      <w:r w:rsidR="00CF6E2B" w:rsidRPr="001F14B8">
        <w:rPr>
          <w:rFonts w:ascii="Times New Roman" w:eastAsia="Times New Roman" w:hAnsi="Times New Roman"/>
          <w:sz w:val="28"/>
          <w:szCs w:val="28"/>
        </w:rPr>
        <w:t xml:space="preserve"> </w:t>
      </w:r>
      <w:proofErr w:type="spellStart"/>
      <w:r w:rsidR="00475D11" w:rsidRPr="001F14B8">
        <w:rPr>
          <w:rFonts w:ascii="Times New Roman" w:eastAsia="Times New Roman" w:hAnsi="Times New Roman"/>
          <w:sz w:val="28"/>
          <w:szCs w:val="28"/>
        </w:rPr>
        <w:t>безкислородной</w:t>
      </w:r>
      <w:proofErr w:type="spellEnd"/>
      <w:r w:rsidR="00475D11" w:rsidRPr="001F14B8">
        <w:rPr>
          <w:rFonts w:ascii="Times New Roman" w:eastAsia="Times New Roman" w:hAnsi="Times New Roman"/>
          <w:sz w:val="28"/>
          <w:szCs w:val="28"/>
        </w:rPr>
        <w:t xml:space="preserve"> ферментации</w:t>
      </w:r>
      <w:r w:rsidR="00CF6E2B" w:rsidRPr="001F14B8">
        <w:rPr>
          <w:rFonts w:ascii="Times New Roman" w:eastAsia="Times New Roman" w:hAnsi="Times New Roman"/>
          <w:sz w:val="28"/>
          <w:szCs w:val="28"/>
        </w:rPr>
        <w:t xml:space="preserve">. Степень </w:t>
      </w:r>
      <w:r w:rsidR="006525B9" w:rsidRPr="001F14B8">
        <w:rPr>
          <w:rFonts w:ascii="Times New Roman" w:eastAsia="Times New Roman" w:hAnsi="Times New Roman"/>
          <w:sz w:val="28"/>
          <w:szCs w:val="28"/>
        </w:rPr>
        <w:t>гидролиза</w:t>
      </w:r>
      <w:r w:rsidR="00CF6E2B" w:rsidRPr="001F14B8">
        <w:rPr>
          <w:rFonts w:ascii="Times New Roman" w:eastAsia="Times New Roman" w:hAnsi="Times New Roman"/>
          <w:sz w:val="28"/>
          <w:szCs w:val="28"/>
        </w:rPr>
        <w:t xml:space="preserve"> полисахаридов </w:t>
      </w:r>
      <w:r w:rsidR="00E5281D" w:rsidRPr="001F14B8">
        <w:rPr>
          <w:rFonts w:ascii="Times New Roman" w:eastAsia="Times New Roman" w:hAnsi="Times New Roman"/>
          <w:sz w:val="28"/>
          <w:szCs w:val="28"/>
        </w:rPr>
        <w:t>обусловлено популяцией</w:t>
      </w:r>
      <w:r w:rsidR="00CF6E2B" w:rsidRPr="001F14B8">
        <w:rPr>
          <w:rFonts w:ascii="Times New Roman" w:eastAsia="Times New Roman" w:hAnsi="Times New Roman"/>
          <w:sz w:val="28"/>
          <w:szCs w:val="28"/>
        </w:rPr>
        <w:t xml:space="preserve"> </w:t>
      </w:r>
      <w:r w:rsidR="00E5281D" w:rsidRPr="001F14B8">
        <w:rPr>
          <w:rFonts w:ascii="Times New Roman" w:eastAsia="Times New Roman" w:hAnsi="Times New Roman"/>
          <w:sz w:val="28"/>
          <w:szCs w:val="28"/>
        </w:rPr>
        <w:t xml:space="preserve">индивидуальных </w:t>
      </w:r>
      <w:r w:rsidR="00CF6E2B" w:rsidRPr="001F14B8">
        <w:rPr>
          <w:rFonts w:ascii="Times New Roman" w:eastAsia="Times New Roman" w:hAnsi="Times New Roman"/>
          <w:sz w:val="28"/>
          <w:szCs w:val="28"/>
        </w:rPr>
        <w:t xml:space="preserve">микроорганизмов, продуцирующих </w:t>
      </w:r>
      <w:r w:rsidR="00E5281D" w:rsidRPr="001F14B8">
        <w:rPr>
          <w:rFonts w:ascii="Times New Roman" w:eastAsia="Times New Roman" w:hAnsi="Times New Roman"/>
          <w:sz w:val="28"/>
          <w:szCs w:val="28"/>
        </w:rPr>
        <w:t>нужн</w:t>
      </w:r>
      <w:r w:rsidR="00CF6E2B" w:rsidRPr="001F14B8">
        <w:rPr>
          <w:rFonts w:ascii="Times New Roman" w:eastAsia="Times New Roman" w:hAnsi="Times New Roman"/>
          <w:sz w:val="28"/>
          <w:szCs w:val="28"/>
        </w:rPr>
        <w:t xml:space="preserve">ые ферменты. </w:t>
      </w:r>
      <w:r w:rsidR="00E5281D" w:rsidRPr="001F14B8">
        <w:rPr>
          <w:rFonts w:ascii="Times New Roman" w:eastAsia="Times New Roman" w:hAnsi="Times New Roman"/>
          <w:sz w:val="28"/>
          <w:szCs w:val="28"/>
        </w:rPr>
        <w:t>В частности</w:t>
      </w:r>
      <w:r w:rsidR="00CF6E2B" w:rsidRPr="001F14B8">
        <w:rPr>
          <w:rFonts w:ascii="Times New Roman" w:eastAsia="Times New Roman" w:hAnsi="Times New Roman"/>
          <w:sz w:val="28"/>
          <w:szCs w:val="28"/>
        </w:rPr>
        <w:t xml:space="preserve">, при </w:t>
      </w:r>
      <w:r w:rsidR="00E5281D" w:rsidRPr="001F14B8">
        <w:rPr>
          <w:rFonts w:ascii="Times New Roman" w:eastAsia="Times New Roman" w:hAnsi="Times New Roman"/>
          <w:sz w:val="28"/>
          <w:szCs w:val="28"/>
        </w:rPr>
        <w:t>замене</w:t>
      </w:r>
      <w:r w:rsidR="00CF6E2B" w:rsidRPr="001F14B8">
        <w:rPr>
          <w:rFonts w:ascii="Times New Roman" w:eastAsia="Times New Roman" w:hAnsi="Times New Roman"/>
          <w:sz w:val="28"/>
          <w:szCs w:val="28"/>
        </w:rPr>
        <w:t xml:space="preserve"> </w:t>
      </w:r>
      <w:r w:rsidR="00E5281D" w:rsidRPr="001F14B8">
        <w:rPr>
          <w:rFonts w:ascii="Times New Roman" w:eastAsia="Times New Roman" w:hAnsi="Times New Roman"/>
          <w:sz w:val="28"/>
          <w:szCs w:val="28"/>
        </w:rPr>
        <w:t>вида</w:t>
      </w:r>
      <w:r w:rsidR="00CF6E2B" w:rsidRPr="001F14B8">
        <w:rPr>
          <w:rFonts w:ascii="Times New Roman" w:eastAsia="Times New Roman" w:hAnsi="Times New Roman"/>
          <w:sz w:val="28"/>
          <w:szCs w:val="28"/>
        </w:rPr>
        <w:t xml:space="preserve"> </w:t>
      </w:r>
      <w:r w:rsidR="00E5281D" w:rsidRPr="001F14B8">
        <w:rPr>
          <w:rFonts w:ascii="Times New Roman" w:eastAsia="Times New Roman" w:hAnsi="Times New Roman"/>
          <w:sz w:val="28"/>
          <w:szCs w:val="28"/>
        </w:rPr>
        <w:t>используе</w:t>
      </w:r>
      <w:r w:rsidR="00CF6E2B" w:rsidRPr="001F14B8">
        <w:rPr>
          <w:rFonts w:ascii="Times New Roman" w:eastAsia="Times New Roman" w:hAnsi="Times New Roman"/>
          <w:sz w:val="28"/>
          <w:szCs w:val="28"/>
        </w:rPr>
        <w:t xml:space="preserve">мого полисахарида, его </w:t>
      </w:r>
      <w:r w:rsidR="00E5281D" w:rsidRPr="001F14B8">
        <w:rPr>
          <w:rFonts w:ascii="Times New Roman" w:eastAsia="Times New Roman" w:hAnsi="Times New Roman"/>
          <w:sz w:val="28"/>
          <w:szCs w:val="28"/>
        </w:rPr>
        <w:t>разложение</w:t>
      </w:r>
      <w:r w:rsidR="00CF6E2B" w:rsidRPr="001F14B8">
        <w:rPr>
          <w:rFonts w:ascii="Times New Roman" w:eastAsia="Times New Roman" w:hAnsi="Times New Roman"/>
          <w:sz w:val="28"/>
          <w:szCs w:val="28"/>
        </w:rPr>
        <w:t xml:space="preserve"> микроорганизмами толсто</w:t>
      </w:r>
      <w:r w:rsidR="00E5281D" w:rsidRPr="001F14B8">
        <w:rPr>
          <w:rFonts w:ascii="Times New Roman" w:eastAsia="Times New Roman" w:hAnsi="Times New Roman"/>
          <w:sz w:val="28"/>
          <w:szCs w:val="28"/>
        </w:rPr>
        <w:t>го</w:t>
      </w:r>
      <w:r w:rsidR="00CF6E2B" w:rsidRPr="001F14B8">
        <w:rPr>
          <w:rFonts w:ascii="Times New Roman" w:eastAsia="Times New Roman" w:hAnsi="Times New Roman"/>
          <w:sz w:val="28"/>
          <w:szCs w:val="28"/>
        </w:rPr>
        <w:t xml:space="preserve"> киш</w:t>
      </w:r>
      <w:r w:rsidR="00E5281D" w:rsidRPr="001F14B8">
        <w:rPr>
          <w:rFonts w:ascii="Times New Roman" w:eastAsia="Times New Roman" w:hAnsi="Times New Roman"/>
          <w:sz w:val="28"/>
          <w:szCs w:val="28"/>
        </w:rPr>
        <w:t>ечника</w:t>
      </w:r>
      <w:r w:rsidR="00CF6E2B" w:rsidRPr="001F14B8">
        <w:rPr>
          <w:rFonts w:ascii="Times New Roman" w:eastAsia="Times New Roman" w:hAnsi="Times New Roman"/>
          <w:sz w:val="28"/>
          <w:szCs w:val="28"/>
        </w:rPr>
        <w:t xml:space="preserve"> может </w:t>
      </w:r>
      <w:r w:rsidR="00E5281D" w:rsidRPr="001F14B8">
        <w:rPr>
          <w:rFonts w:ascii="Times New Roman" w:eastAsia="Times New Roman" w:hAnsi="Times New Roman"/>
          <w:sz w:val="28"/>
          <w:szCs w:val="28"/>
        </w:rPr>
        <w:t>понижаться</w:t>
      </w:r>
      <w:r w:rsidR="00CF6E2B" w:rsidRPr="001F14B8">
        <w:rPr>
          <w:rFonts w:ascii="Times New Roman" w:eastAsia="Times New Roman" w:hAnsi="Times New Roman"/>
          <w:sz w:val="28"/>
          <w:szCs w:val="28"/>
        </w:rPr>
        <w:t xml:space="preserve"> до </w:t>
      </w:r>
      <w:r w:rsidR="00E5281D" w:rsidRPr="001F14B8">
        <w:rPr>
          <w:rFonts w:ascii="Times New Roman" w:eastAsia="Times New Roman" w:hAnsi="Times New Roman"/>
          <w:sz w:val="28"/>
          <w:szCs w:val="28"/>
        </w:rPr>
        <w:t>того</w:t>
      </w:r>
      <w:r w:rsidR="00CF6E2B" w:rsidRPr="001F14B8">
        <w:rPr>
          <w:rFonts w:ascii="Times New Roman" w:eastAsia="Times New Roman" w:hAnsi="Times New Roman"/>
          <w:sz w:val="28"/>
          <w:szCs w:val="28"/>
        </w:rPr>
        <w:t xml:space="preserve">, пока не </w:t>
      </w:r>
      <w:r w:rsidR="00E5281D" w:rsidRPr="001F14B8">
        <w:rPr>
          <w:rFonts w:ascii="Times New Roman" w:eastAsia="Times New Roman" w:hAnsi="Times New Roman"/>
          <w:sz w:val="28"/>
          <w:szCs w:val="28"/>
        </w:rPr>
        <w:t>увеличатся</w:t>
      </w:r>
      <w:r w:rsidR="00CF6E2B" w:rsidRPr="001F14B8">
        <w:rPr>
          <w:rFonts w:ascii="Times New Roman" w:eastAsia="Times New Roman" w:hAnsi="Times New Roman"/>
          <w:sz w:val="28"/>
          <w:szCs w:val="28"/>
        </w:rPr>
        <w:t xml:space="preserve"> те микроорганизмы, </w:t>
      </w:r>
      <w:r w:rsidR="00E5281D" w:rsidRPr="001F14B8">
        <w:rPr>
          <w:rFonts w:ascii="Times New Roman" w:eastAsia="Times New Roman" w:hAnsi="Times New Roman"/>
          <w:sz w:val="28"/>
          <w:szCs w:val="28"/>
        </w:rPr>
        <w:t>имеющие</w:t>
      </w:r>
      <w:r w:rsidR="00CF6E2B" w:rsidRPr="001F14B8">
        <w:rPr>
          <w:rFonts w:ascii="Times New Roman" w:eastAsia="Times New Roman" w:hAnsi="Times New Roman"/>
          <w:sz w:val="28"/>
          <w:szCs w:val="28"/>
        </w:rPr>
        <w:t xml:space="preserve"> способн</w:t>
      </w:r>
      <w:r w:rsidR="00E5281D" w:rsidRPr="001F14B8">
        <w:rPr>
          <w:rFonts w:ascii="Times New Roman" w:eastAsia="Times New Roman" w:hAnsi="Times New Roman"/>
          <w:sz w:val="28"/>
          <w:szCs w:val="28"/>
        </w:rPr>
        <w:t>ость</w:t>
      </w:r>
      <w:r w:rsidR="00CF6E2B" w:rsidRPr="001F14B8">
        <w:rPr>
          <w:rFonts w:ascii="Times New Roman" w:eastAsia="Times New Roman" w:hAnsi="Times New Roman"/>
          <w:sz w:val="28"/>
          <w:szCs w:val="28"/>
        </w:rPr>
        <w:t xml:space="preserve"> </w:t>
      </w:r>
      <w:r w:rsidR="00E5281D" w:rsidRPr="001F14B8">
        <w:rPr>
          <w:rFonts w:ascii="Times New Roman" w:eastAsia="Times New Roman" w:hAnsi="Times New Roman"/>
          <w:sz w:val="28"/>
          <w:szCs w:val="28"/>
        </w:rPr>
        <w:t>разлага</w:t>
      </w:r>
      <w:r w:rsidR="00CF6E2B" w:rsidRPr="001F14B8">
        <w:rPr>
          <w:rFonts w:ascii="Times New Roman" w:eastAsia="Times New Roman" w:hAnsi="Times New Roman"/>
          <w:sz w:val="28"/>
          <w:szCs w:val="28"/>
        </w:rPr>
        <w:t>ть нов</w:t>
      </w:r>
      <w:r w:rsidR="00E5281D" w:rsidRPr="001F14B8">
        <w:rPr>
          <w:rFonts w:ascii="Times New Roman" w:eastAsia="Times New Roman" w:hAnsi="Times New Roman"/>
          <w:sz w:val="28"/>
          <w:szCs w:val="28"/>
        </w:rPr>
        <w:t>оиспеченный</w:t>
      </w:r>
      <w:r w:rsidR="00CF6E2B" w:rsidRPr="001F14B8">
        <w:rPr>
          <w:rFonts w:ascii="Times New Roman" w:eastAsia="Times New Roman" w:hAnsi="Times New Roman"/>
          <w:sz w:val="28"/>
          <w:szCs w:val="28"/>
        </w:rPr>
        <w:t xml:space="preserve"> полисахарид [2, С 215; </w:t>
      </w:r>
      <w:r w:rsidR="00476A04" w:rsidRPr="001F14B8">
        <w:rPr>
          <w:rFonts w:ascii="Times New Roman" w:eastAsia="Times New Roman" w:hAnsi="Times New Roman"/>
          <w:sz w:val="28"/>
          <w:szCs w:val="28"/>
        </w:rPr>
        <w:t>9</w:t>
      </w:r>
      <w:r w:rsidR="00167DE7" w:rsidRPr="001F14B8">
        <w:rPr>
          <w:rFonts w:ascii="Times New Roman" w:eastAsia="Times New Roman" w:hAnsi="Times New Roman"/>
          <w:sz w:val="28"/>
          <w:szCs w:val="28"/>
        </w:rPr>
        <w:t>1</w:t>
      </w:r>
      <w:r w:rsidR="00CF6E2B" w:rsidRPr="001F14B8">
        <w:rPr>
          <w:rFonts w:ascii="Times New Roman" w:eastAsia="Times New Roman" w:hAnsi="Times New Roman"/>
          <w:sz w:val="28"/>
          <w:szCs w:val="28"/>
        </w:rPr>
        <w:t>].</w:t>
      </w:r>
    </w:p>
    <w:p w14:paraId="7B503390" w14:textId="77777777" w:rsidR="00CF6E2B" w:rsidRPr="001F14B8" w:rsidRDefault="00040587" w:rsidP="00A616B2">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Отдельные виды полисахаридов </w:t>
      </w:r>
      <w:r w:rsidR="00CF6E2B" w:rsidRPr="001F14B8">
        <w:rPr>
          <w:rFonts w:ascii="Times New Roman" w:eastAsia="Times New Roman" w:hAnsi="Times New Roman"/>
          <w:sz w:val="28"/>
          <w:szCs w:val="28"/>
        </w:rPr>
        <w:t xml:space="preserve">в </w:t>
      </w:r>
      <w:r w:rsidRPr="001F14B8">
        <w:rPr>
          <w:rFonts w:ascii="Times New Roman" w:eastAsia="Times New Roman" w:hAnsi="Times New Roman"/>
          <w:sz w:val="28"/>
          <w:szCs w:val="28"/>
        </w:rPr>
        <w:t>момент</w:t>
      </w:r>
      <w:r w:rsidR="00CF6E2B" w:rsidRPr="001F14B8">
        <w:rPr>
          <w:rFonts w:ascii="Times New Roman" w:eastAsia="Times New Roman" w:hAnsi="Times New Roman"/>
          <w:sz w:val="28"/>
          <w:szCs w:val="28"/>
        </w:rPr>
        <w:t xml:space="preserve"> прохождения через </w:t>
      </w:r>
      <w:r w:rsidRPr="001F14B8">
        <w:rPr>
          <w:rFonts w:ascii="Times New Roman" w:eastAsia="Times New Roman" w:hAnsi="Times New Roman"/>
          <w:sz w:val="28"/>
          <w:szCs w:val="28"/>
        </w:rPr>
        <w:t>желудочно-кишечный тракт</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практически не претерпевают изменений</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Данные</w:t>
      </w:r>
      <w:r w:rsidR="00CF6E2B" w:rsidRPr="001F14B8">
        <w:rPr>
          <w:rFonts w:ascii="Times New Roman" w:eastAsia="Times New Roman" w:hAnsi="Times New Roman"/>
          <w:sz w:val="28"/>
          <w:szCs w:val="28"/>
        </w:rPr>
        <w:t xml:space="preserve"> полисахариды </w:t>
      </w:r>
      <w:r w:rsidRPr="001F14B8">
        <w:rPr>
          <w:rFonts w:ascii="Times New Roman" w:eastAsia="Times New Roman" w:hAnsi="Times New Roman"/>
          <w:sz w:val="28"/>
          <w:szCs w:val="28"/>
        </w:rPr>
        <w:t>со</w:t>
      </w:r>
      <w:r w:rsidR="00CF6E2B" w:rsidRPr="001F14B8">
        <w:rPr>
          <w:rFonts w:ascii="Times New Roman" w:eastAsia="Times New Roman" w:hAnsi="Times New Roman"/>
          <w:sz w:val="28"/>
          <w:szCs w:val="28"/>
        </w:rPr>
        <w:t>вмест</w:t>
      </w:r>
      <w:r w:rsidRPr="001F14B8">
        <w:rPr>
          <w:rFonts w:ascii="Times New Roman" w:eastAsia="Times New Roman" w:hAnsi="Times New Roman"/>
          <w:sz w:val="28"/>
          <w:szCs w:val="28"/>
        </w:rPr>
        <w:t>но</w:t>
      </w:r>
      <w:r w:rsidR="00CF6E2B" w:rsidRPr="001F14B8">
        <w:rPr>
          <w:rFonts w:ascii="Times New Roman" w:eastAsia="Times New Roman" w:hAnsi="Times New Roman"/>
          <w:sz w:val="28"/>
          <w:szCs w:val="28"/>
        </w:rPr>
        <w:t xml:space="preserve"> с </w:t>
      </w:r>
      <w:r w:rsidRPr="001F14B8">
        <w:rPr>
          <w:rFonts w:ascii="Times New Roman" w:eastAsia="Times New Roman" w:hAnsi="Times New Roman"/>
          <w:sz w:val="28"/>
          <w:szCs w:val="28"/>
        </w:rPr>
        <w:t>большими фрагментами</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иных </w:t>
      </w:r>
      <w:r w:rsidR="00CF6E2B" w:rsidRPr="001F14B8">
        <w:rPr>
          <w:rFonts w:ascii="Times New Roman" w:eastAsia="Times New Roman" w:hAnsi="Times New Roman"/>
          <w:sz w:val="28"/>
          <w:szCs w:val="28"/>
        </w:rPr>
        <w:t xml:space="preserve">полисахаридов </w:t>
      </w:r>
      <w:r w:rsidRPr="001F14B8">
        <w:rPr>
          <w:rFonts w:ascii="Times New Roman" w:eastAsia="Times New Roman" w:hAnsi="Times New Roman"/>
          <w:sz w:val="28"/>
          <w:szCs w:val="28"/>
        </w:rPr>
        <w:t>повыш</w:t>
      </w:r>
      <w:r w:rsidR="00CF6E2B" w:rsidRPr="001F14B8">
        <w:rPr>
          <w:rFonts w:ascii="Times New Roman" w:eastAsia="Times New Roman" w:hAnsi="Times New Roman"/>
          <w:sz w:val="28"/>
          <w:szCs w:val="28"/>
        </w:rPr>
        <w:t>ают содерж</w:t>
      </w:r>
      <w:r w:rsidRPr="001F14B8">
        <w:rPr>
          <w:rFonts w:ascii="Times New Roman" w:eastAsia="Times New Roman" w:hAnsi="Times New Roman"/>
          <w:sz w:val="28"/>
          <w:szCs w:val="28"/>
        </w:rPr>
        <w:t>ание</w:t>
      </w:r>
      <w:r w:rsidR="00CF6E2B" w:rsidRPr="001F14B8">
        <w:rPr>
          <w:rFonts w:ascii="Times New Roman" w:eastAsia="Times New Roman" w:hAnsi="Times New Roman"/>
          <w:sz w:val="28"/>
          <w:szCs w:val="28"/>
        </w:rPr>
        <w:t xml:space="preserve"> кишечн</w:t>
      </w:r>
      <w:r w:rsidRPr="001F14B8">
        <w:rPr>
          <w:rFonts w:ascii="Times New Roman" w:eastAsia="Times New Roman" w:hAnsi="Times New Roman"/>
          <w:sz w:val="28"/>
          <w:szCs w:val="28"/>
        </w:rPr>
        <w:t xml:space="preserve">ого тракта </w:t>
      </w:r>
      <w:r w:rsidR="00CF6E2B" w:rsidRPr="001F14B8">
        <w:rPr>
          <w:rFonts w:ascii="Times New Roman" w:eastAsia="Times New Roman" w:hAnsi="Times New Roman"/>
          <w:sz w:val="28"/>
          <w:szCs w:val="28"/>
        </w:rPr>
        <w:t xml:space="preserve">и </w:t>
      </w:r>
      <w:r w:rsidRPr="001F14B8">
        <w:rPr>
          <w:rFonts w:ascii="Times New Roman" w:eastAsia="Times New Roman" w:hAnsi="Times New Roman"/>
          <w:sz w:val="28"/>
          <w:szCs w:val="28"/>
        </w:rPr>
        <w:t>снижа</w:t>
      </w:r>
      <w:r w:rsidR="00CF6E2B" w:rsidRPr="001F14B8">
        <w:rPr>
          <w:rFonts w:ascii="Times New Roman" w:eastAsia="Times New Roman" w:hAnsi="Times New Roman"/>
          <w:sz w:val="28"/>
          <w:szCs w:val="28"/>
        </w:rPr>
        <w:t xml:space="preserve">ют </w:t>
      </w:r>
      <w:r w:rsidRPr="001F14B8">
        <w:rPr>
          <w:rFonts w:ascii="Times New Roman" w:eastAsia="Times New Roman" w:hAnsi="Times New Roman"/>
          <w:sz w:val="28"/>
          <w:szCs w:val="28"/>
        </w:rPr>
        <w:t>продолжительность транзита кишечного содержимого</w:t>
      </w:r>
      <w:r w:rsidR="00CF6E2B" w:rsidRPr="001F14B8">
        <w:rPr>
          <w:rFonts w:ascii="Times New Roman" w:eastAsia="Times New Roman" w:hAnsi="Times New Roman"/>
          <w:sz w:val="28"/>
          <w:szCs w:val="28"/>
        </w:rPr>
        <w:t xml:space="preserve">. Их </w:t>
      </w:r>
      <w:r w:rsidRPr="001F14B8">
        <w:rPr>
          <w:rFonts w:ascii="Times New Roman" w:eastAsia="Times New Roman" w:hAnsi="Times New Roman"/>
          <w:sz w:val="28"/>
          <w:szCs w:val="28"/>
        </w:rPr>
        <w:t>благотворное</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воздействие на</w:t>
      </w:r>
      <w:r w:rsidR="00CF6E2B" w:rsidRPr="001F14B8">
        <w:rPr>
          <w:rFonts w:ascii="Times New Roman" w:eastAsia="Times New Roman" w:hAnsi="Times New Roman"/>
          <w:sz w:val="28"/>
          <w:szCs w:val="28"/>
        </w:rPr>
        <w:t xml:space="preserve"> здоровье человек</w:t>
      </w:r>
      <w:r w:rsidRPr="001F14B8">
        <w:rPr>
          <w:rFonts w:ascii="Times New Roman" w:eastAsia="Times New Roman" w:hAnsi="Times New Roman"/>
          <w:sz w:val="28"/>
          <w:szCs w:val="28"/>
        </w:rPr>
        <w:t>а</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определен</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по</w:t>
      </w:r>
      <w:r w:rsidR="00CF6E2B" w:rsidRPr="001F14B8">
        <w:rPr>
          <w:rFonts w:ascii="Times New Roman" w:eastAsia="Times New Roman" w:hAnsi="Times New Roman"/>
          <w:sz w:val="28"/>
          <w:szCs w:val="28"/>
        </w:rPr>
        <w:t xml:space="preserve">нижением </w:t>
      </w:r>
      <w:r w:rsidRPr="001F14B8">
        <w:rPr>
          <w:rFonts w:ascii="Times New Roman" w:eastAsia="Times New Roman" w:hAnsi="Times New Roman"/>
          <w:sz w:val="28"/>
          <w:szCs w:val="28"/>
        </w:rPr>
        <w:t>объема</w:t>
      </w:r>
      <w:r w:rsidR="00CF6E2B" w:rsidRPr="001F14B8">
        <w:rPr>
          <w:rFonts w:ascii="Times New Roman" w:eastAsia="Times New Roman" w:hAnsi="Times New Roman"/>
          <w:sz w:val="28"/>
          <w:szCs w:val="28"/>
        </w:rPr>
        <w:t xml:space="preserve"> холестерина в крови</w:t>
      </w:r>
      <w:r w:rsidRPr="001F14B8">
        <w:rPr>
          <w:rFonts w:ascii="Times New Roman" w:eastAsia="Times New Roman" w:hAnsi="Times New Roman"/>
          <w:sz w:val="28"/>
          <w:szCs w:val="28"/>
        </w:rPr>
        <w:t>,</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благодаря</w:t>
      </w:r>
      <w:r w:rsidR="00CF6E2B" w:rsidRPr="001F14B8">
        <w:rPr>
          <w:rFonts w:ascii="Times New Roman" w:eastAsia="Times New Roman" w:hAnsi="Times New Roman"/>
          <w:sz w:val="28"/>
          <w:szCs w:val="28"/>
        </w:rPr>
        <w:t xml:space="preserve"> </w:t>
      </w:r>
      <w:hyperlink r:id="rId38" w:history="1">
        <w:r w:rsidR="00A616B2" w:rsidRPr="001F14B8">
          <w:rPr>
            <w:rFonts w:ascii="Times New Roman" w:eastAsia="Times New Roman" w:hAnsi="Times New Roman"/>
            <w:sz w:val="28"/>
            <w:szCs w:val="28"/>
          </w:rPr>
          <w:t>экскреция желчных кислот</w:t>
        </w:r>
      </w:hyperlink>
      <w:r w:rsidR="00A616B2" w:rsidRPr="001F14B8">
        <w:rPr>
          <w:rFonts w:ascii="Times New Roman" w:eastAsia="Times New Roman" w:hAnsi="Times New Roman"/>
          <w:sz w:val="28"/>
          <w:szCs w:val="28"/>
        </w:rPr>
        <w:t xml:space="preserve"> </w:t>
      </w:r>
      <w:r w:rsidR="00CF6E2B" w:rsidRPr="001F14B8">
        <w:rPr>
          <w:rFonts w:ascii="Times New Roman" w:eastAsia="Times New Roman" w:hAnsi="Times New Roman"/>
          <w:sz w:val="28"/>
          <w:szCs w:val="28"/>
        </w:rPr>
        <w:t xml:space="preserve">и </w:t>
      </w:r>
      <w:r w:rsidR="00A616B2" w:rsidRPr="001F14B8">
        <w:rPr>
          <w:rFonts w:ascii="Times New Roman" w:eastAsia="Times New Roman" w:hAnsi="Times New Roman"/>
          <w:sz w:val="28"/>
          <w:szCs w:val="28"/>
        </w:rPr>
        <w:t>уменьш</w:t>
      </w:r>
      <w:r w:rsidR="00CF6E2B" w:rsidRPr="001F14B8">
        <w:rPr>
          <w:rFonts w:ascii="Times New Roman" w:eastAsia="Times New Roman" w:hAnsi="Times New Roman"/>
          <w:sz w:val="28"/>
          <w:szCs w:val="28"/>
        </w:rPr>
        <w:t xml:space="preserve">ения риска их </w:t>
      </w:r>
      <w:proofErr w:type="spellStart"/>
      <w:r w:rsidR="00A616B2" w:rsidRPr="001F14B8">
        <w:rPr>
          <w:rFonts w:ascii="Times New Roman" w:eastAsia="Times New Roman" w:hAnsi="Times New Roman"/>
          <w:sz w:val="28"/>
          <w:szCs w:val="28"/>
        </w:rPr>
        <w:t>реасорбции</w:t>
      </w:r>
      <w:proofErr w:type="spellEnd"/>
      <w:r w:rsidR="00CF6E2B" w:rsidRPr="001F14B8">
        <w:rPr>
          <w:rFonts w:ascii="Times New Roman" w:eastAsia="Times New Roman" w:hAnsi="Times New Roman"/>
          <w:sz w:val="28"/>
          <w:szCs w:val="28"/>
        </w:rPr>
        <w:t xml:space="preserve"> из кишечника. </w:t>
      </w:r>
      <w:r w:rsidR="00A616B2" w:rsidRPr="001F14B8">
        <w:rPr>
          <w:rFonts w:ascii="Times New Roman" w:eastAsia="Times New Roman" w:hAnsi="Times New Roman"/>
          <w:sz w:val="28"/>
          <w:szCs w:val="28"/>
        </w:rPr>
        <w:t>Вместе с тем</w:t>
      </w:r>
      <w:r w:rsidR="00CF6E2B" w:rsidRPr="001F14B8">
        <w:rPr>
          <w:rFonts w:ascii="Times New Roman" w:eastAsia="Times New Roman" w:hAnsi="Times New Roman"/>
          <w:sz w:val="28"/>
          <w:szCs w:val="28"/>
        </w:rPr>
        <w:t xml:space="preserve">, </w:t>
      </w:r>
      <w:r w:rsidR="00A616B2" w:rsidRPr="001F14B8">
        <w:rPr>
          <w:rFonts w:ascii="Times New Roman" w:eastAsia="Times New Roman" w:hAnsi="Times New Roman"/>
          <w:sz w:val="28"/>
          <w:szCs w:val="28"/>
        </w:rPr>
        <w:t>наличие</w:t>
      </w:r>
      <w:r w:rsidR="00CF6E2B" w:rsidRPr="001F14B8">
        <w:rPr>
          <w:rFonts w:ascii="Times New Roman" w:eastAsia="Times New Roman" w:hAnsi="Times New Roman"/>
          <w:sz w:val="28"/>
          <w:szCs w:val="28"/>
        </w:rPr>
        <w:t xml:space="preserve"> больш</w:t>
      </w:r>
      <w:r w:rsidR="00A616B2" w:rsidRPr="001F14B8">
        <w:rPr>
          <w:rFonts w:ascii="Times New Roman" w:eastAsia="Times New Roman" w:hAnsi="Times New Roman"/>
          <w:sz w:val="28"/>
          <w:szCs w:val="28"/>
        </w:rPr>
        <w:t>ого</w:t>
      </w:r>
      <w:r w:rsidR="00CF6E2B" w:rsidRPr="001F14B8">
        <w:rPr>
          <w:rFonts w:ascii="Times New Roman" w:eastAsia="Times New Roman" w:hAnsi="Times New Roman"/>
          <w:sz w:val="28"/>
          <w:szCs w:val="28"/>
        </w:rPr>
        <w:t xml:space="preserve"> </w:t>
      </w:r>
      <w:r w:rsidR="00A616B2" w:rsidRPr="001F14B8">
        <w:rPr>
          <w:rFonts w:ascii="Times New Roman" w:eastAsia="Times New Roman" w:hAnsi="Times New Roman"/>
          <w:sz w:val="28"/>
          <w:szCs w:val="28"/>
        </w:rPr>
        <w:t>объема</w:t>
      </w:r>
      <w:r w:rsidR="00CF6E2B" w:rsidRPr="001F14B8">
        <w:rPr>
          <w:rFonts w:ascii="Times New Roman" w:eastAsia="Times New Roman" w:hAnsi="Times New Roman"/>
          <w:sz w:val="28"/>
          <w:szCs w:val="28"/>
        </w:rPr>
        <w:t xml:space="preserve"> гидрофильных молекул </w:t>
      </w:r>
      <w:r w:rsidR="00A616B2" w:rsidRPr="001F14B8">
        <w:rPr>
          <w:rFonts w:ascii="Times New Roman" w:eastAsia="Times New Roman" w:hAnsi="Times New Roman"/>
          <w:sz w:val="28"/>
          <w:szCs w:val="28"/>
        </w:rPr>
        <w:t>содействует</w:t>
      </w:r>
      <w:r w:rsidR="00CF6E2B" w:rsidRPr="001F14B8">
        <w:rPr>
          <w:rFonts w:ascii="Times New Roman" w:eastAsia="Times New Roman" w:hAnsi="Times New Roman"/>
          <w:sz w:val="28"/>
          <w:szCs w:val="28"/>
        </w:rPr>
        <w:t xml:space="preserve"> поддержанию </w:t>
      </w:r>
      <w:r w:rsidR="00A616B2" w:rsidRPr="001F14B8">
        <w:rPr>
          <w:rFonts w:ascii="Times New Roman" w:eastAsia="Times New Roman" w:hAnsi="Times New Roman"/>
          <w:sz w:val="28"/>
          <w:szCs w:val="28"/>
        </w:rPr>
        <w:t>водного баланса</w:t>
      </w:r>
      <w:r w:rsidR="00CF6E2B" w:rsidRPr="001F14B8">
        <w:rPr>
          <w:rFonts w:ascii="Times New Roman" w:eastAsia="Times New Roman" w:hAnsi="Times New Roman"/>
          <w:sz w:val="28"/>
          <w:szCs w:val="28"/>
        </w:rPr>
        <w:t xml:space="preserve"> в кишечнике с </w:t>
      </w:r>
      <w:r w:rsidR="00A616B2" w:rsidRPr="001F14B8">
        <w:rPr>
          <w:rFonts w:ascii="Times New Roman" w:eastAsia="Times New Roman" w:hAnsi="Times New Roman"/>
          <w:sz w:val="28"/>
          <w:szCs w:val="28"/>
        </w:rPr>
        <w:t>облегчением дефекации</w:t>
      </w:r>
      <w:r w:rsidR="00CF6E2B" w:rsidRPr="001F14B8">
        <w:rPr>
          <w:rFonts w:ascii="Times New Roman" w:eastAsia="Times New Roman" w:hAnsi="Times New Roman"/>
          <w:sz w:val="28"/>
          <w:szCs w:val="28"/>
        </w:rPr>
        <w:t>.</w:t>
      </w:r>
    </w:p>
    <w:p w14:paraId="4ED7125F" w14:textId="77777777" w:rsidR="00CF6E2B" w:rsidRPr="001F14B8" w:rsidRDefault="00EC69C6" w:rsidP="00CF6E2B">
      <w:pPr>
        <w:spacing w:after="0" w:line="240" w:lineRule="auto"/>
        <w:ind w:firstLine="709"/>
        <w:jc w:val="both"/>
        <w:rPr>
          <w:rFonts w:ascii="Times New Roman" w:eastAsia="Times New Roman" w:hAnsi="Times New Roman"/>
          <w:sz w:val="28"/>
          <w:szCs w:val="28"/>
        </w:rPr>
      </w:pPr>
      <w:proofErr w:type="spellStart"/>
      <w:r w:rsidRPr="001F14B8">
        <w:rPr>
          <w:rFonts w:ascii="Times New Roman" w:eastAsia="Times New Roman" w:hAnsi="Times New Roman"/>
          <w:sz w:val="28"/>
          <w:szCs w:val="28"/>
        </w:rPr>
        <w:t>Вследствии</w:t>
      </w:r>
      <w:proofErr w:type="spellEnd"/>
      <w:r w:rsidRPr="001F14B8">
        <w:rPr>
          <w:rFonts w:ascii="Times New Roman" w:eastAsia="Times New Roman" w:hAnsi="Times New Roman"/>
          <w:sz w:val="28"/>
          <w:szCs w:val="28"/>
        </w:rPr>
        <w:t xml:space="preserve"> попадания</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избытка</w:t>
      </w:r>
      <w:r w:rsidR="00CF6E2B" w:rsidRPr="001F14B8">
        <w:rPr>
          <w:rFonts w:ascii="Times New Roman" w:eastAsia="Times New Roman" w:hAnsi="Times New Roman"/>
          <w:sz w:val="28"/>
          <w:szCs w:val="28"/>
        </w:rPr>
        <w:t xml:space="preserve"> глюкозы в кровь </w:t>
      </w:r>
      <w:r w:rsidRPr="001F14B8">
        <w:rPr>
          <w:rFonts w:ascii="Times New Roman" w:eastAsia="Times New Roman" w:hAnsi="Times New Roman"/>
          <w:sz w:val="28"/>
          <w:szCs w:val="28"/>
        </w:rPr>
        <w:t>возрастает риск возникновения</w:t>
      </w:r>
      <w:r w:rsidR="00CF6E2B" w:rsidRPr="001F14B8">
        <w:rPr>
          <w:rFonts w:ascii="Times New Roman" w:eastAsia="Times New Roman" w:hAnsi="Times New Roman"/>
          <w:sz w:val="28"/>
          <w:szCs w:val="28"/>
        </w:rPr>
        <w:t xml:space="preserve"> сахарн</w:t>
      </w:r>
      <w:r w:rsidRPr="001F14B8">
        <w:rPr>
          <w:rFonts w:ascii="Times New Roman" w:eastAsia="Times New Roman" w:hAnsi="Times New Roman"/>
          <w:sz w:val="28"/>
          <w:szCs w:val="28"/>
        </w:rPr>
        <w:t>ого</w:t>
      </w:r>
      <w:r w:rsidR="00CF6E2B" w:rsidRPr="001F14B8">
        <w:rPr>
          <w:rFonts w:ascii="Times New Roman" w:eastAsia="Times New Roman" w:hAnsi="Times New Roman"/>
          <w:sz w:val="28"/>
          <w:szCs w:val="28"/>
        </w:rPr>
        <w:t xml:space="preserve"> диабет</w:t>
      </w:r>
      <w:r w:rsidRPr="001F14B8">
        <w:rPr>
          <w:rFonts w:ascii="Times New Roman" w:eastAsia="Times New Roman" w:hAnsi="Times New Roman"/>
          <w:sz w:val="28"/>
          <w:szCs w:val="28"/>
        </w:rPr>
        <w:t>а</w:t>
      </w:r>
      <w:r w:rsidR="00CF6E2B" w:rsidRPr="001F14B8">
        <w:rPr>
          <w:rFonts w:ascii="Times New Roman" w:eastAsia="Times New Roman" w:hAnsi="Times New Roman"/>
          <w:sz w:val="28"/>
          <w:szCs w:val="28"/>
        </w:rPr>
        <w:t>.</w:t>
      </w:r>
    </w:p>
    <w:p w14:paraId="2BE8B87B" w14:textId="77777777" w:rsidR="00CF6E2B" w:rsidRPr="001F14B8" w:rsidRDefault="008261E1" w:rsidP="00CF6E2B">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Простые сахара</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в частости</w:t>
      </w:r>
      <w:r w:rsidR="00CF6E2B" w:rsidRPr="001F14B8">
        <w:rPr>
          <w:rFonts w:ascii="Times New Roman" w:eastAsia="Times New Roman" w:hAnsi="Times New Roman"/>
          <w:sz w:val="28"/>
          <w:szCs w:val="28"/>
        </w:rPr>
        <w:t xml:space="preserve"> сахароза, </w:t>
      </w:r>
      <w:r w:rsidRPr="001F14B8">
        <w:rPr>
          <w:rFonts w:ascii="Times New Roman" w:eastAsia="Times New Roman" w:hAnsi="Times New Roman"/>
          <w:sz w:val="28"/>
          <w:szCs w:val="28"/>
        </w:rPr>
        <w:t>способствуют стремительному возрастанию</w:t>
      </w:r>
      <w:r w:rsidR="00CF6E2B" w:rsidRPr="001F14B8">
        <w:rPr>
          <w:rFonts w:ascii="Times New Roman" w:eastAsia="Times New Roman" w:hAnsi="Times New Roman"/>
          <w:sz w:val="28"/>
          <w:szCs w:val="28"/>
        </w:rPr>
        <w:t xml:space="preserve"> глюкозы. </w:t>
      </w:r>
      <w:r w:rsidRPr="001F14B8">
        <w:rPr>
          <w:rFonts w:ascii="Times New Roman" w:eastAsia="Times New Roman" w:hAnsi="Times New Roman"/>
          <w:sz w:val="28"/>
          <w:szCs w:val="28"/>
        </w:rPr>
        <w:t>В связи с чем,</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избыточ</w:t>
      </w:r>
      <w:r w:rsidR="00CF6E2B" w:rsidRPr="001F14B8">
        <w:rPr>
          <w:rFonts w:ascii="Times New Roman" w:eastAsia="Times New Roman" w:hAnsi="Times New Roman"/>
          <w:sz w:val="28"/>
          <w:szCs w:val="28"/>
        </w:rPr>
        <w:t xml:space="preserve">ное потребление </w:t>
      </w:r>
      <w:r w:rsidRPr="001F14B8">
        <w:rPr>
          <w:rFonts w:ascii="Times New Roman" w:eastAsia="Times New Roman" w:hAnsi="Times New Roman"/>
          <w:sz w:val="28"/>
          <w:szCs w:val="28"/>
        </w:rPr>
        <w:t>сахаросодержащих продуктов</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губительно</w:t>
      </w:r>
      <w:r w:rsidR="00CF6E2B" w:rsidRPr="001F14B8">
        <w:rPr>
          <w:rFonts w:ascii="Times New Roman" w:eastAsia="Times New Roman" w:hAnsi="Times New Roman"/>
          <w:sz w:val="28"/>
          <w:szCs w:val="28"/>
        </w:rPr>
        <w:t xml:space="preserve"> для здоровья</w:t>
      </w:r>
      <w:r w:rsidRPr="001F14B8">
        <w:rPr>
          <w:rFonts w:ascii="Times New Roman" w:eastAsia="Times New Roman" w:hAnsi="Times New Roman"/>
          <w:sz w:val="28"/>
          <w:szCs w:val="28"/>
        </w:rPr>
        <w:t>, так как</w:t>
      </w:r>
      <w:r w:rsidR="00CF6E2B" w:rsidRPr="001F14B8">
        <w:rPr>
          <w:rFonts w:ascii="Times New Roman" w:eastAsia="Times New Roman" w:hAnsi="Times New Roman"/>
          <w:sz w:val="28"/>
          <w:szCs w:val="28"/>
        </w:rPr>
        <w:t xml:space="preserve"> оно может </w:t>
      </w:r>
      <w:r w:rsidRPr="001F14B8">
        <w:rPr>
          <w:rFonts w:ascii="Times New Roman" w:eastAsia="Times New Roman" w:hAnsi="Times New Roman"/>
          <w:sz w:val="28"/>
          <w:szCs w:val="28"/>
        </w:rPr>
        <w:t>привести к развитию ишемической болезни сердца</w:t>
      </w:r>
      <w:r w:rsidR="00CF6E2B" w:rsidRPr="001F14B8">
        <w:rPr>
          <w:rFonts w:ascii="Times New Roman" w:eastAsia="Times New Roman" w:hAnsi="Times New Roman"/>
          <w:sz w:val="28"/>
          <w:szCs w:val="28"/>
        </w:rPr>
        <w:t>, ожирени</w:t>
      </w:r>
      <w:r w:rsidRPr="001F14B8">
        <w:rPr>
          <w:rFonts w:ascii="Times New Roman" w:eastAsia="Times New Roman" w:hAnsi="Times New Roman"/>
          <w:sz w:val="28"/>
          <w:szCs w:val="28"/>
        </w:rPr>
        <w:t>ю</w:t>
      </w:r>
      <w:r w:rsidR="00CF6E2B" w:rsidRPr="001F14B8">
        <w:rPr>
          <w:rFonts w:ascii="Times New Roman" w:eastAsia="Times New Roman" w:hAnsi="Times New Roman"/>
          <w:sz w:val="28"/>
          <w:szCs w:val="28"/>
        </w:rPr>
        <w:t xml:space="preserve"> и </w:t>
      </w:r>
      <w:r w:rsidRPr="001F14B8">
        <w:rPr>
          <w:rFonts w:ascii="Times New Roman" w:eastAsia="Times New Roman" w:hAnsi="Times New Roman"/>
          <w:sz w:val="28"/>
          <w:szCs w:val="28"/>
        </w:rPr>
        <w:t xml:space="preserve">сахарному </w:t>
      </w:r>
      <w:r w:rsidR="00CF6E2B" w:rsidRPr="001F14B8">
        <w:rPr>
          <w:rFonts w:ascii="Times New Roman" w:eastAsia="Times New Roman" w:hAnsi="Times New Roman"/>
          <w:sz w:val="28"/>
          <w:szCs w:val="28"/>
        </w:rPr>
        <w:t>диабет</w:t>
      </w:r>
      <w:r w:rsidRPr="001F14B8">
        <w:rPr>
          <w:rFonts w:ascii="Times New Roman" w:eastAsia="Times New Roman" w:hAnsi="Times New Roman"/>
          <w:sz w:val="28"/>
          <w:szCs w:val="28"/>
        </w:rPr>
        <w:t>у</w:t>
      </w:r>
      <w:r w:rsidR="00CF6E2B" w:rsidRPr="001F14B8">
        <w:rPr>
          <w:rFonts w:ascii="Times New Roman" w:eastAsia="Times New Roman" w:hAnsi="Times New Roman"/>
          <w:sz w:val="28"/>
          <w:szCs w:val="28"/>
        </w:rPr>
        <w:t>.</w:t>
      </w:r>
    </w:p>
    <w:p w14:paraId="19FA04BA" w14:textId="77777777" w:rsidR="000D0B60" w:rsidRPr="001F14B8" w:rsidRDefault="000D0B60" w:rsidP="006F6C68">
      <w:pPr>
        <w:spacing w:after="0"/>
        <w:ind w:firstLine="709"/>
        <w:jc w:val="both"/>
        <w:rPr>
          <w:rFonts w:ascii="Times New Roman" w:hAnsi="Times New Roman"/>
          <w:sz w:val="28"/>
          <w:szCs w:val="28"/>
        </w:rPr>
      </w:pPr>
      <w:r w:rsidRPr="001F14B8">
        <w:rPr>
          <w:rFonts w:ascii="Times New Roman" w:eastAsia="Times New Roman" w:hAnsi="Times New Roman"/>
          <w:sz w:val="28"/>
          <w:szCs w:val="28"/>
        </w:rPr>
        <w:t>Помимо сахарозы в кондитерской промышленности стало популярно применять глюкозно-фруктозный кукурузный сироп, содержащий до 55% фруктозы,</w:t>
      </w:r>
      <w:r w:rsidR="000531C1" w:rsidRPr="001F14B8">
        <w:rPr>
          <w:rFonts w:ascii="Times New Roman" w:eastAsia="Times New Roman" w:hAnsi="Times New Roman"/>
          <w:sz w:val="28"/>
          <w:szCs w:val="28"/>
        </w:rPr>
        <w:t xml:space="preserve"> в связи с его более дешевой ценой и доступностью.</w:t>
      </w:r>
      <w:r w:rsidR="000531C1" w:rsidRPr="001F14B8">
        <w:rPr>
          <w:rFonts w:ascii="Times New Roman" w:hAnsi="Times New Roman"/>
        </w:rPr>
        <w:t xml:space="preserve"> </w:t>
      </w:r>
      <w:r w:rsidR="000531C1" w:rsidRPr="001F14B8">
        <w:rPr>
          <w:rFonts w:ascii="Times New Roman" w:eastAsia="Times New Roman" w:hAnsi="Times New Roman"/>
          <w:sz w:val="28"/>
          <w:szCs w:val="28"/>
        </w:rPr>
        <w:t xml:space="preserve">По сравнению с глюкозой фруктоза является более мощным индуктором печеночного </w:t>
      </w:r>
      <w:proofErr w:type="spellStart"/>
      <w:r w:rsidR="000531C1" w:rsidRPr="001F14B8">
        <w:rPr>
          <w:rFonts w:ascii="Times New Roman" w:eastAsia="Times New Roman" w:hAnsi="Times New Roman"/>
          <w:sz w:val="28"/>
          <w:szCs w:val="28"/>
        </w:rPr>
        <w:t>липогенеза</w:t>
      </w:r>
      <w:proofErr w:type="spellEnd"/>
      <w:r w:rsidR="000531C1" w:rsidRPr="001F14B8">
        <w:rPr>
          <w:rFonts w:ascii="Times New Roman" w:eastAsia="Times New Roman" w:hAnsi="Times New Roman"/>
          <w:sz w:val="28"/>
          <w:szCs w:val="28"/>
        </w:rPr>
        <w:t xml:space="preserve"> </w:t>
      </w:r>
      <w:proofErr w:type="spellStart"/>
      <w:r w:rsidR="000531C1" w:rsidRPr="001F14B8">
        <w:rPr>
          <w:rFonts w:ascii="Times New Roman" w:eastAsia="Times New Roman" w:hAnsi="Times New Roman"/>
          <w:sz w:val="28"/>
          <w:szCs w:val="28"/>
        </w:rPr>
        <w:t>de</w:t>
      </w:r>
      <w:proofErr w:type="spellEnd"/>
      <w:r w:rsidR="000531C1" w:rsidRPr="001F14B8">
        <w:rPr>
          <w:rFonts w:ascii="Times New Roman" w:eastAsia="Times New Roman" w:hAnsi="Times New Roman"/>
          <w:sz w:val="28"/>
          <w:szCs w:val="28"/>
        </w:rPr>
        <w:t xml:space="preserve"> </w:t>
      </w:r>
      <w:proofErr w:type="spellStart"/>
      <w:r w:rsidR="000531C1" w:rsidRPr="001F14B8">
        <w:rPr>
          <w:rFonts w:ascii="Times New Roman" w:eastAsia="Times New Roman" w:hAnsi="Times New Roman"/>
          <w:sz w:val="28"/>
          <w:szCs w:val="28"/>
        </w:rPr>
        <w:t>novo</w:t>
      </w:r>
      <w:proofErr w:type="spellEnd"/>
      <w:r w:rsidR="000531C1" w:rsidRPr="001F14B8">
        <w:rPr>
          <w:rFonts w:ascii="Times New Roman" w:eastAsia="Times New Roman" w:hAnsi="Times New Roman"/>
          <w:sz w:val="28"/>
          <w:szCs w:val="28"/>
        </w:rPr>
        <w:t>, который превращает избыток углеводов в липиды.</w:t>
      </w:r>
      <w:r w:rsidR="000531C1" w:rsidRPr="001F14B8">
        <w:rPr>
          <w:rFonts w:ascii="Times New Roman" w:hAnsi="Times New Roman"/>
        </w:rPr>
        <w:t xml:space="preserve"> </w:t>
      </w:r>
      <w:r w:rsidR="000531C1" w:rsidRPr="001F14B8">
        <w:rPr>
          <w:rFonts w:ascii="Times New Roman" w:eastAsia="Times New Roman" w:hAnsi="Times New Roman"/>
          <w:sz w:val="28"/>
          <w:szCs w:val="28"/>
        </w:rPr>
        <w:t>Эпидемиологические и экспериментальные исследования питания указывают на причинно-</w:t>
      </w:r>
      <w:r w:rsidR="000531C1" w:rsidRPr="001F14B8">
        <w:rPr>
          <w:rFonts w:ascii="Times New Roman" w:eastAsia="Times New Roman" w:hAnsi="Times New Roman"/>
          <w:sz w:val="28"/>
          <w:szCs w:val="28"/>
        </w:rPr>
        <w:lastRenderedPageBreak/>
        <w:t>следственную связь между чрезмерным потреблением фруктозы и метаболическими заболеваниями, включая ожирение, неалкогольную жировую болезнь печени, сердечно-сосудистые заболевания и диабет 2 типа. Печеночный метаболизм фруктозы является основной причиной развития неалкогольной жировой болезни печени.</w:t>
      </w:r>
      <w:r w:rsidR="00B92159" w:rsidRPr="001F14B8">
        <w:rPr>
          <w:rFonts w:ascii="Times New Roman" w:eastAsia="Times New Roman" w:hAnsi="Times New Roman"/>
          <w:sz w:val="28"/>
          <w:szCs w:val="28"/>
        </w:rPr>
        <w:t xml:space="preserve"> В целях снижения риска </w:t>
      </w:r>
      <w:proofErr w:type="spellStart"/>
      <w:r w:rsidR="00B92159" w:rsidRPr="001F14B8">
        <w:rPr>
          <w:rFonts w:ascii="Times New Roman" w:eastAsia="Times New Roman" w:hAnsi="Times New Roman"/>
          <w:sz w:val="28"/>
          <w:szCs w:val="28"/>
        </w:rPr>
        <w:t>возникновния</w:t>
      </w:r>
      <w:proofErr w:type="spellEnd"/>
      <w:r w:rsidR="00B92159" w:rsidRPr="001F14B8">
        <w:rPr>
          <w:rFonts w:ascii="Times New Roman" w:eastAsia="Times New Roman" w:hAnsi="Times New Roman"/>
          <w:sz w:val="28"/>
          <w:szCs w:val="28"/>
        </w:rPr>
        <w:t xml:space="preserve"> болезней, вызванная потребление </w:t>
      </w:r>
      <w:proofErr w:type="spellStart"/>
      <w:r w:rsidR="00B92159" w:rsidRPr="001F14B8">
        <w:rPr>
          <w:rFonts w:ascii="Times New Roman" w:eastAsia="Times New Roman" w:hAnsi="Times New Roman"/>
          <w:sz w:val="28"/>
          <w:szCs w:val="28"/>
        </w:rPr>
        <w:t>фруктоы</w:t>
      </w:r>
      <w:proofErr w:type="spellEnd"/>
      <w:r w:rsidR="00B92159" w:rsidRPr="001F14B8">
        <w:rPr>
          <w:rFonts w:ascii="Times New Roman" w:eastAsia="Times New Roman" w:hAnsi="Times New Roman"/>
          <w:sz w:val="28"/>
          <w:szCs w:val="28"/>
        </w:rPr>
        <w:t xml:space="preserve">, группа ученных проведены исследования, продемонстрировавшие, что пероральный прием пробиотиков смягчает патологические проявления, связанные с высоким потреблением фруктозы. Введение </w:t>
      </w:r>
      <w:proofErr w:type="spellStart"/>
      <w:r w:rsidR="00B92159" w:rsidRPr="001F14B8">
        <w:rPr>
          <w:rFonts w:ascii="Times New Roman" w:eastAsia="Times New Roman" w:hAnsi="Times New Roman"/>
          <w:sz w:val="28"/>
          <w:szCs w:val="28"/>
        </w:rPr>
        <w:t>Lactobacillus</w:t>
      </w:r>
      <w:proofErr w:type="spellEnd"/>
      <w:r w:rsidR="00B92159" w:rsidRPr="001F14B8">
        <w:rPr>
          <w:rFonts w:ascii="Times New Roman" w:eastAsia="Times New Roman" w:hAnsi="Times New Roman"/>
          <w:sz w:val="28"/>
          <w:szCs w:val="28"/>
        </w:rPr>
        <w:t xml:space="preserve"> </w:t>
      </w:r>
      <w:proofErr w:type="spellStart"/>
      <w:r w:rsidR="00B92159" w:rsidRPr="001F14B8">
        <w:rPr>
          <w:rFonts w:ascii="Times New Roman" w:eastAsia="Times New Roman" w:hAnsi="Times New Roman"/>
          <w:sz w:val="28"/>
          <w:szCs w:val="28"/>
        </w:rPr>
        <w:t>kefiri</w:t>
      </w:r>
      <w:proofErr w:type="spellEnd"/>
      <w:r w:rsidR="00B92159" w:rsidRPr="001F14B8">
        <w:rPr>
          <w:rFonts w:ascii="Times New Roman" w:eastAsia="Times New Roman" w:hAnsi="Times New Roman"/>
          <w:sz w:val="28"/>
          <w:szCs w:val="28"/>
        </w:rPr>
        <w:t xml:space="preserve"> мышам, которых кормили диетой с высоким содержанием фруктозы, предотвращало увеличение веса, повышение уровня триглицеридов и лептина в плазме крови, а также непереносимость глюкозы. Более того, введение пробиотика подавляло локальное воспаление в </w:t>
      </w:r>
      <w:proofErr w:type="spellStart"/>
      <w:r w:rsidR="00B92159" w:rsidRPr="001F14B8">
        <w:rPr>
          <w:rFonts w:ascii="Times New Roman" w:eastAsia="Times New Roman" w:hAnsi="Times New Roman"/>
          <w:sz w:val="28"/>
          <w:szCs w:val="28"/>
        </w:rPr>
        <w:t>эпидидимальной</w:t>
      </w:r>
      <w:proofErr w:type="spellEnd"/>
      <w:r w:rsidR="00B92159" w:rsidRPr="001F14B8">
        <w:rPr>
          <w:rFonts w:ascii="Times New Roman" w:eastAsia="Times New Roman" w:hAnsi="Times New Roman"/>
          <w:sz w:val="28"/>
          <w:szCs w:val="28"/>
        </w:rPr>
        <w:t xml:space="preserve"> жировой ткани и увеличивало количество бактероидов в кишечнике. Дополнительно, введение </w:t>
      </w:r>
      <w:proofErr w:type="spellStart"/>
      <w:r w:rsidR="00B92159" w:rsidRPr="001F14B8">
        <w:rPr>
          <w:rFonts w:ascii="Times New Roman" w:eastAsia="Times New Roman" w:hAnsi="Times New Roman"/>
          <w:sz w:val="28"/>
          <w:szCs w:val="28"/>
        </w:rPr>
        <w:t>Lactobacillus</w:t>
      </w:r>
      <w:proofErr w:type="spellEnd"/>
      <w:r w:rsidR="00B92159" w:rsidRPr="001F14B8">
        <w:rPr>
          <w:rFonts w:ascii="Times New Roman" w:eastAsia="Times New Roman" w:hAnsi="Times New Roman"/>
          <w:sz w:val="28"/>
          <w:szCs w:val="28"/>
        </w:rPr>
        <w:t xml:space="preserve"> </w:t>
      </w:r>
      <w:proofErr w:type="spellStart"/>
      <w:r w:rsidR="00B92159" w:rsidRPr="001F14B8">
        <w:rPr>
          <w:rFonts w:ascii="Times New Roman" w:eastAsia="Times New Roman" w:hAnsi="Times New Roman"/>
          <w:sz w:val="28"/>
          <w:szCs w:val="28"/>
        </w:rPr>
        <w:t>curvatus</w:t>
      </w:r>
      <w:proofErr w:type="spellEnd"/>
      <w:r w:rsidR="00B92159" w:rsidRPr="001F14B8">
        <w:rPr>
          <w:rFonts w:ascii="Times New Roman" w:eastAsia="Times New Roman" w:hAnsi="Times New Roman"/>
          <w:sz w:val="28"/>
          <w:szCs w:val="28"/>
        </w:rPr>
        <w:t xml:space="preserve"> и </w:t>
      </w:r>
      <w:proofErr w:type="spellStart"/>
      <w:r w:rsidR="00B92159" w:rsidRPr="001F14B8">
        <w:rPr>
          <w:rFonts w:ascii="Times New Roman" w:eastAsia="Times New Roman" w:hAnsi="Times New Roman"/>
          <w:sz w:val="28"/>
          <w:szCs w:val="28"/>
        </w:rPr>
        <w:t>Lactobacillus</w:t>
      </w:r>
      <w:proofErr w:type="spellEnd"/>
      <w:r w:rsidR="00B92159" w:rsidRPr="001F14B8">
        <w:rPr>
          <w:rFonts w:ascii="Times New Roman" w:eastAsia="Times New Roman" w:hAnsi="Times New Roman"/>
          <w:sz w:val="28"/>
          <w:szCs w:val="28"/>
        </w:rPr>
        <w:t xml:space="preserve"> </w:t>
      </w:r>
      <w:proofErr w:type="spellStart"/>
      <w:r w:rsidR="00B92159" w:rsidRPr="001F14B8">
        <w:rPr>
          <w:rFonts w:ascii="Times New Roman" w:eastAsia="Times New Roman" w:hAnsi="Times New Roman"/>
          <w:sz w:val="28"/>
          <w:szCs w:val="28"/>
        </w:rPr>
        <w:t>plantarum</w:t>
      </w:r>
      <w:proofErr w:type="spellEnd"/>
      <w:r w:rsidR="00B92159" w:rsidRPr="001F14B8">
        <w:rPr>
          <w:rFonts w:ascii="Times New Roman" w:eastAsia="Times New Roman" w:hAnsi="Times New Roman"/>
          <w:sz w:val="28"/>
          <w:szCs w:val="28"/>
        </w:rPr>
        <w:t xml:space="preserve"> снижало уровень глюкозы, инсулина, триглицеридов и окислительного стресса в плазме крови крыс, питавшихся </w:t>
      </w:r>
      <w:proofErr w:type="spellStart"/>
      <w:r w:rsidR="00B92159" w:rsidRPr="001F14B8">
        <w:rPr>
          <w:rFonts w:ascii="Times New Roman" w:eastAsia="Times New Roman" w:hAnsi="Times New Roman"/>
          <w:sz w:val="28"/>
          <w:szCs w:val="28"/>
        </w:rPr>
        <w:t>высокофруктозной</w:t>
      </w:r>
      <w:proofErr w:type="spellEnd"/>
      <w:r w:rsidR="00B92159" w:rsidRPr="001F14B8">
        <w:rPr>
          <w:rFonts w:ascii="Times New Roman" w:eastAsia="Times New Roman" w:hAnsi="Times New Roman"/>
          <w:sz w:val="28"/>
          <w:szCs w:val="28"/>
        </w:rPr>
        <w:t xml:space="preserve"> диетой. Они также снижали массу печени, уровень холестерина и </w:t>
      </w:r>
      <w:proofErr w:type="spellStart"/>
      <w:r w:rsidR="00B92159" w:rsidRPr="001F14B8">
        <w:rPr>
          <w:rFonts w:ascii="Times New Roman" w:eastAsia="Times New Roman" w:hAnsi="Times New Roman"/>
          <w:sz w:val="28"/>
          <w:szCs w:val="28"/>
        </w:rPr>
        <w:t>липогенез</w:t>
      </w:r>
      <w:proofErr w:type="spellEnd"/>
      <w:r w:rsidR="00B92159" w:rsidRPr="001F14B8">
        <w:rPr>
          <w:rFonts w:ascii="Times New Roman" w:eastAsia="Times New Roman" w:hAnsi="Times New Roman"/>
          <w:sz w:val="28"/>
          <w:szCs w:val="28"/>
        </w:rPr>
        <w:t xml:space="preserve">, повышая при этом β-окисление </w:t>
      </w:r>
      <w:r w:rsidR="00B92159" w:rsidRPr="001F14B8">
        <w:rPr>
          <w:rFonts w:ascii="Times New Roman" w:eastAsia="Times New Roman" w:hAnsi="Times New Roman"/>
          <w:sz w:val="28"/>
          <w:szCs w:val="28"/>
          <w:lang w:val="kk-KZ"/>
        </w:rPr>
        <w:t>жировых кислот</w:t>
      </w:r>
      <w:r w:rsidR="00B92159" w:rsidRPr="001F14B8">
        <w:rPr>
          <w:rFonts w:ascii="Times New Roman" w:eastAsia="Times New Roman" w:hAnsi="Times New Roman"/>
          <w:sz w:val="28"/>
          <w:szCs w:val="28"/>
        </w:rPr>
        <w:t>.</w:t>
      </w:r>
      <w:r w:rsidR="00B92159" w:rsidRPr="001F14B8">
        <w:rPr>
          <w:rFonts w:ascii="Times New Roman" w:eastAsia="Times New Roman" w:hAnsi="Times New Roman"/>
          <w:sz w:val="28"/>
          <w:szCs w:val="28"/>
          <w:lang w:val="kk-KZ"/>
        </w:rPr>
        <w:t xml:space="preserve"> </w:t>
      </w:r>
      <w:r w:rsidR="00B92159" w:rsidRPr="001F14B8">
        <w:rPr>
          <w:rFonts w:ascii="Times New Roman" w:eastAsia="Times New Roman" w:hAnsi="Times New Roman"/>
          <w:sz w:val="28"/>
          <w:szCs w:val="28"/>
        </w:rPr>
        <w:t xml:space="preserve">Пробиотики также предотвращают </w:t>
      </w:r>
      <w:proofErr w:type="spellStart"/>
      <w:r w:rsidR="00B92159" w:rsidRPr="001F14B8">
        <w:rPr>
          <w:rFonts w:ascii="Times New Roman" w:eastAsia="Times New Roman" w:hAnsi="Times New Roman"/>
          <w:sz w:val="28"/>
          <w:szCs w:val="28"/>
        </w:rPr>
        <w:t>стеатоз</w:t>
      </w:r>
      <w:proofErr w:type="spellEnd"/>
      <w:r w:rsidR="00B92159" w:rsidRPr="001F14B8">
        <w:rPr>
          <w:rFonts w:ascii="Times New Roman" w:eastAsia="Times New Roman" w:hAnsi="Times New Roman"/>
          <w:sz w:val="28"/>
          <w:szCs w:val="28"/>
        </w:rPr>
        <w:t xml:space="preserve"> и воспаление печени за счет снижения продукции реактивных окси-генных видов и активации печеночного </w:t>
      </w:r>
      <w:proofErr w:type="spellStart"/>
      <w:r w:rsidR="00AB2A44" w:rsidRPr="001F14B8">
        <w:rPr>
          <w:rFonts w:ascii="Times New Roman" w:eastAsia="Times New Roman" w:hAnsi="Times New Roman"/>
          <w:sz w:val="28"/>
          <w:szCs w:val="28"/>
        </w:rPr>
        <w:t>аденозинмонофосфат</w:t>
      </w:r>
      <w:proofErr w:type="spellEnd"/>
      <w:r w:rsidR="00AB2A44" w:rsidRPr="001F14B8">
        <w:rPr>
          <w:rFonts w:ascii="Times New Roman" w:eastAsia="Times New Roman" w:hAnsi="Times New Roman"/>
          <w:sz w:val="28"/>
          <w:szCs w:val="28"/>
        </w:rPr>
        <w:t xml:space="preserve">-активируемой </w:t>
      </w:r>
      <w:proofErr w:type="spellStart"/>
      <w:r w:rsidR="00AB2A44" w:rsidRPr="001F14B8">
        <w:rPr>
          <w:rFonts w:ascii="Times New Roman" w:eastAsia="Times New Roman" w:hAnsi="Times New Roman"/>
          <w:sz w:val="28"/>
          <w:szCs w:val="28"/>
        </w:rPr>
        <w:t>протеинкиназы</w:t>
      </w:r>
      <w:proofErr w:type="spellEnd"/>
      <w:r w:rsidR="00B92159" w:rsidRPr="001F14B8">
        <w:rPr>
          <w:rFonts w:ascii="Times New Roman" w:eastAsia="Times New Roman" w:hAnsi="Times New Roman"/>
          <w:sz w:val="28"/>
          <w:szCs w:val="28"/>
        </w:rPr>
        <w:t>. Кроме того, прием пробиотиков повышает экспрессию белков кишечного плотного соединения,</w:t>
      </w:r>
      <w:r w:rsidR="00AB2A44" w:rsidRPr="001F14B8">
        <w:rPr>
          <w:rFonts w:ascii="Times New Roman" w:eastAsia="Times New Roman" w:hAnsi="Times New Roman"/>
          <w:sz w:val="28"/>
          <w:szCs w:val="28"/>
          <w:lang w:val="kk-KZ"/>
        </w:rPr>
        <w:t xml:space="preserve"> </w:t>
      </w:r>
      <w:r w:rsidR="00B92159" w:rsidRPr="001F14B8">
        <w:rPr>
          <w:rFonts w:ascii="Times New Roman" w:eastAsia="Times New Roman" w:hAnsi="Times New Roman"/>
          <w:sz w:val="28"/>
          <w:szCs w:val="28"/>
        </w:rPr>
        <w:t xml:space="preserve">таких как клаудин-1, ZO-1 и </w:t>
      </w:r>
      <w:proofErr w:type="spellStart"/>
      <w:r w:rsidR="00B92159" w:rsidRPr="001F14B8">
        <w:rPr>
          <w:rFonts w:ascii="Times New Roman" w:eastAsia="Times New Roman" w:hAnsi="Times New Roman"/>
          <w:sz w:val="28"/>
          <w:szCs w:val="28"/>
        </w:rPr>
        <w:t>окклюдин</w:t>
      </w:r>
      <w:proofErr w:type="spellEnd"/>
      <w:r w:rsidR="00B92159" w:rsidRPr="001F14B8">
        <w:rPr>
          <w:rFonts w:ascii="Times New Roman" w:eastAsia="Times New Roman" w:hAnsi="Times New Roman"/>
          <w:sz w:val="28"/>
          <w:szCs w:val="28"/>
        </w:rPr>
        <w:t xml:space="preserve">, что приводит к снижению транслокации патогенных бактерий и их продуктов, </w:t>
      </w:r>
      <w:proofErr w:type="gramStart"/>
      <w:r w:rsidR="00B92159" w:rsidRPr="001F14B8">
        <w:rPr>
          <w:rFonts w:ascii="Times New Roman" w:eastAsia="Times New Roman" w:hAnsi="Times New Roman"/>
          <w:sz w:val="28"/>
          <w:szCs w:val="28"/>
        </w:rPr>
        <w:t>эндо-токсина</w:t>
      </w:r>
      <w:proofErr w:type="gramEnd"/>
      <w:r w:rsidR="00B92159" w:rsidRPr="001F14B8">
        <w:rPr>
          <w:rFonts w:ascii="Times New Roman" w:eastAsia="Times New Roman" w:hAnsi="Times New Roman"/>
          <w:sz w:val="28"/>
          <w:szCs w:val="28"/>
        </w:rPr>
        <w:t xml:space="preserve">, в портальную циркуляцию. Хотя влияние пробиотиков в условиях повышенного потребления фруктозы обычно ограничивается патологиями печени и кишечника, они также оказывают благоприятное воздействие на факторы риска </w:t>
      </w:r>
      <w:r w:rsidR="00AB2A44" w:rsidRPr="001F14B8">
        <w:rPr>
          <w:rFonts w:ascii="Times New Roman" w:eastAsia="Times New Roman" w:hAnsi="Times New Roman"/>
          <w:sz w:val="28"/>
          <w:szCs w:val="28"/>
          <w:lang w:val="kk-KZ"/>
        </w:rPr>
        <w:t>сердечноөсосудистых заболеваний</w:t>
      </w:r>
      <w:r w:rsidR="00B92159" w:rsidRPr="001F14B8">
        <w:rPr>
          <w:rFonts w:ascii="Times New Roman" w:eastAsia="Times New Roman" w:hAnsi="Times New Roman"/>
          <w:sz w:val="28"/>
          <w:szCs w:val="28"/>
        </w:rPr>
        <w:t xml:space="preserve"> и </w:t>
      </w:r>
      <w:r w:rsidR="00AB2A44" w:rsidRPr="001F14B8">
        <w:rPr>
          <w:rFonts w:ascii="Times New Roman" w:eastAsia="Times New Roman" w:hAnsi="Times New Roman"/>
          <w:sz w:val="28"/>
          <w:szCs w:val="28"/>
        </w:rPr>
        <w:t>хронических заболеваний почек [</w:t>
      </w:r>
      <w:r w:rsidR="00476A04" w:rsidRPr="001F14B8">
        <w:rPr>
          <w:rFonts w:ascii="Times New Roman" w:eastAsia="Times New Roman" w:hAnsi="Times New Roman"/>
          <w:sz w:val="28"/>
          <w:szCs w:val="28"/>
        </w:rPr>
        <w:t>9</w:t>
      </w:r>
      <w:r w:rsidR="00167DE7" w:rsidRPr="001F14B8">
        <w:rPr>
          <w:rFonts w:ascii="Times New Roman" w:eastAsia="Times New Roman" w:hAnsi="Times New Roman"/>
          <w:sz w:val="28"/>
          <w:szCs w:val="28"/>
        </w:rPr>
        <w:t>2</w:t>
      </w:r>
      <w:r w:rsidR="00AB2A44" w:rsidRPr="001F14B8">
        <w:rPr>
          <w:rFonts w:ascii="Times New Roman" w:eastAsia="Times New Roman" w:hAnsi="Times New Roman"/>
          <w:sz w:val="28"/>
          <w:szCs w:val="28"/>
        </w:rPr>
        <w:t>]</w:t>
      </w:r>
      <w:r w:rsidR="00485CFB" w:rsidRPr="001F14B8">
        <w:rPr>
          <w:rFonts w:ascii="Times New Roman" w:eastAsia="Times New Roman" w:hAnsi="Times New Roman"/>
          <w:sz w:val="28"/>
          <w:szCs w:val="28"/>
        </w:rPr>
        <w:t>.</w:t>
      </w:r>
    </w:p>
    <w:p w14:paraId="27941655" w14:textId="77777777" w:rsidR="00CF6E2B" w:rsidRPr="001F14B8" w:rsidRDefault="00A05949" w:rsidP="006F6C6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На основании </w:t>
      </w:r>
      <w:proofErr w:type="spellStart"/>
      <w:r w:rsidRPr="001F14B8">
        <w:rPr>
          <w:rFonts w:ascii="Times New Roman" w:eastAsia="Times New Roman" w:hAnsi="Times New Roman"/>
          <w:sz w:val="28"/>
          <w:szCs w:val="28"/>
        </w:rPr>
        <w:t>вышеизложеного</w:t>
      </w:r>
      <w:proofErr w:type="spellEnd"/>
      <w:r w:rsidRPr="001F14B8">
        <w:rPr>
          <w:rFonts w:ascii="Times New Roman" w:eastAsia="Times New Roman" w:hAnsi="Times New Roman"/>
          <w:sz w:val="28"/>
          <w:szCs w:val="28"/>
        </w:rPr>
        <w:t xml:space="preserve"> можно сделать вывод</w:t>
      </w:r>
      <w:r w:rsidR="00CF6E2B" w:rsidRPr="001F14B8">
        <w:rPr>
          <w:rFonts w:ascii="Times New Roman" w:eastAsia="Times New Roman" w:hAnsi="Times New Roman"/>
          <w:sz w:val="28"/>
          <w:szCs w:val="28"/>
        </w:rPr>
        <w:t xml:space="preserve">, что </w:t>
      </w:r>
      <w:r w:rsidRPr="001F14B8">
        <w:rPr>
          <w:rFonts w:ascii="Times New Roman" w:eastAsia="Times New Roman" w:hAnsi="Times New Roman"/>
          <w:sz w:val="28"/>
          <w:szCs w:val="28"/>
        </w:rPr>
        <w:t>пастиломармеладные изделия</w:t>
      </w:r>
      <w:r w:rsidR="00CF6E2B" w:rsidRPr="001F14B8">
        <w:rPr>
          <w:rFonts w:ascii="Times New Roman" w:eastAsia="Times New Roman" w:hAnsi="Times New Roman"/>
          <w:sz w:val="28"/>
          <w:szCs w:val="28"/>
        </w:rPr>
        <w:t xml:space="preserve"> с </w:t>
      </w:r>
      <w:proofErr w:type="spellStart"/>
      <w:r w:rsidRPr="001F14B8">
        <w:rPr>
          <w:rFonts w:ascii="Times New Roman" w:eastAsia="Times New Roman" w:hAnsi="Times New Roman"/>
          <w:sz w:val="28"/>
          <w:szCs w:val="28"/>
        </w:rPr>
        <w:t>вычесле</w:t>
      </w:r>
      <w:r w:rsidR="00CF6E2B" w:rsidRPr="001F14B8">
        <w:rPr>
          <w:rFonts w:ascii="Times New Roman" w:eastAsia="Times New Roman" w:hAnsi="Times New Roman"/>
          <w:sz w:val="28"/>
          <w:szCs w:val="28"/>
        </w:rPr>
        <w:t>нной</w:t>
      </w:r>
      <w:proofErr w:type="spellEnd"/>
      <w:r w:rsidR="00CF6E2B"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каллорийностью</w:t>
      </w:r>
      <w:proofErr w:type="spellEnd"/>
      <w:r w:rsidRPr="001F14B8">
        <w:rPr>
          <w:rFonts w:ascii="Times New Roman" w:eastAsia="Times New Roman" w:hAnsi="Times New Roman"/>
          <w:sz w:val="28"/>
          <w:szCs w:val="28"/>
        </w:rPr>
        <w:t xml:space="preserve"> будут</w:t>
      </w:r>
      <w:r w:rsidR="00CF6E2B" w:rsidRPr="001F14B8">
        <w:rPr>
          <w:rFonts w:ascii="Times New Roman" w:eastAsia="Times New Roman" w:hAnsi="Times New Roman"/>
          <w:sz w:val="28"/>
          <w:szCs w:val="28"/>
        </w:rPr>
        <w:t xml:space="preserve"> безопас</w:t>
      </w:r>
      <w:r w:rsidRPr="001F14B8">
        <w:rPr>
          <w:rFonts w:ascii="Times New Roman" w:eastAsia="Times New Roman" w:hAnsi="Times New Roman"/>
          <w:sz w:val="28"/>
          <w:szCs w:val="28"/>
        </w:rPr>
        <w:t>ны</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в разумных пределах</w:t>
      </w:r>
      <w:r w:rsidR="00CF6E2B" w:rsidRPr="001F14B8">
        <w:rPr>
          <w:rFonts w:ascii="Times New Roman" w:eastAsia="Times New Roman" w:hAnsi="Times New Roman"/>
          <w:sz w:val="28"/>
          <w:szCs w:val="28"/>
        </w:rPr>
        <w:t xml:space="preserve"> и </w:t>
      </w:r>
      <w:proofErr w:type="spellStart"/>
      <w:r w:rsidRPr="001F14B8">
        <w:rPr>
          <w:rFonts w:ascii="Times New Roman" w:eastAsia="Times New Roman" w:hAnsi="Times New Roman"/>
          <w:sz w:val="28"/>
          <w:szCs w:val="28"/>
        </w:rPr>
        <w:t>преднозначен</w:t>
      </w:r>
      <w:proofErr w:type="spellEnd"/>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в качестве ресурса нужных</w:t>
      </w:r>
      <w:r w:rsidR="00CF6E2B" w:rsidRPr="001F14B8">
        <w:rPr>
          <w:rFonts w:ascii="Times New Roman" w:eastAsia="Times New Roman" w:hAnsi="Times New Roman"/>
          <w:sz w:val="28"/>
          <w:szCs w:val="28"/>
        </w:rPr>
        <w:t xml:space="preserve"> углеводов </w:t>
      </w:r>
      <w:r w:rsidR="003678A7" w:rsidRPr="001F14B8">
        <w:rPr>
          <w:rFonts w:ascii="Times New Roman" w:eastAsia="Times New Roman" w:hAnsi="Times New Roman"/>
          <w:sz w:val="28"/>
          <w:szCs w:val="28"/>
        </w:rPr>
        <w:t>помимо диабетиков</w:t>
      </w:r>
      <w:r w:rsidR="00CF6E2B" w:rsidRPr="001F14B8">
        <w:rPr>
          <w:rFonts w:ascii="Times New Roman" w:eastAsia="Times New Roman" w:hAnsi="Times New Roman"/>
          <w:sz w:val="28"/>
          <w:szCs w:val="28"/>
        </w:rPr>
        <w:t xml:space="preserve">, но и </w:t>
      </w:r>
      <w:r w:rsidR="003678A7" w:rsidRPr="001F14B8">
        <w:rPr>
          <w:rFonts w:ascii="Times New Roman" w:eastAsia="Times New Roman" w:hAnsi="Times New Roman"/>
          <w:sz w:val="28"/>
          <w:szCs w:val="28"/>
        </w:rPr>
        <w:t>в целях</w:t>
      </w:r>
      <w:r w:rsidR="00CF6E2B" w:rsidRPr="001F14B8">
        <w:rPr>
          <w:rFonts w:ascii="Times New Roman" w:eastAsia="Times New Roman" w:hAnsi="Times New Roman"/>
          <w:sz w:val="28"/>
          <w:szCs w:val="28"/>
        </w:rPr>
        <w:t xml:space="preserve"> пре</w:t>
      </w:r>
      <w:r w:rsidR="003678A7" w:rsidRPr="001F14B8">
        <w:rPr>
          <w:rFonts w:ascii="Times New Roman" w:eastAsia="Times New Roman" w:hAnsi="Times New Roman"/>
          <w:sz w:val="28"/>
          <w:szCs w:val="28"/>
        </w:rPr>
        <w:t xml:space="preserve">дотвращения </w:t>
      </w:r>
      <w:r w:rsidR="00CF6E2B" w:rsidRPr="001F14B8">
        <w:rPr>
          <w:rFonts w:ascii="Times New Roman" w:eastAsia="Times New Roman" w:hAnsi="Times New Roman"/>
          <w:sz w:val="28"/>
          <w:szCs w:val="28"/>
        </w:rPr>
        <w:t xml:space="preserve">ожирения, </w:t>
      </w:r>
      <w:r w:rsidR="003678A7" w:rsidRPr="001F14B8">
        <w:rPr>
          <w:rFonts w:ascii="Times New Roman" w:eastAsia="Times New Roman" w:hAnsi="Times New Roman"/>
          <w:sz w:val="28"/>
          <w:szCs w:val="28"/>
        </w:rPr>
        <w:t xml:space="preserve">ишемической </w:t>
      </w:r>
      <w:proofErr w:type="spellStart"/>
      <w:r w:rsidR="003678A7" w:rsidRPr="001F14B8">
        <w:rPr>
          <w:rFonts w:ascii="Times New Roman" w:eastAsia="Times New Roman" w:hAnsi="Times New Roman"/>
          <w:sz w:val="28"/>
          <w:szCs w:val="28"/>
        </w:rPr>
        <w:t>болезн</w:t>
      </w:r>
      <w:proofErr w:type="spellEnd"/>
      <w:r w:rsidR="003678A7" w:rsidRPr="001F14B8">
        <w:rPr>
          <w:rFonts w:ascii="Times New Roman" w:eastAsia="Times New Roman" w:hAnsi="Times New Roman"/>
          <w:sz w:val="28"/>
          <w:szCs w:val="28"/>
        </w:rPr>
        <w:t xml:space="preserve"> сердца</w:t>
      </w:r>
      <w:r w:rsidR="00CF6E2B" w:rsidRPr="001F14B8">
        <w:rPr>
          <w:rFonts w:ascii="Times New Roman" w:eastAsia="Times New Roman" w:hAnsi="Times New Roman"/>
          <w:sz w:val="28"/>
          <w:szCs w:val="28"/>
        </w:rPr>
        <w:t xml:space="preserve"> и </w:t>
      </w:r>
      <w:r w:rsidR="003678A7" w:rsidRPr="001F14B8">
        <w:rPr>
          <w:rFonts w:ascii="Times New Roman" w:eastAsia="Times New Roman" w:hAnsi="Times New Roman"/>
          <w:sz w:val="28"/>
          <w:szCs w:val="28"/>
        </w:rPr>
        <w:t xml:space="preserve">сахарного </w:t>
      </w:r>
      <w:r w:rsidR="00CF6E2B" w:rsidRPr="001F14B8">
        <w:rPr>
          <w:rFonts w:ascii="Times New Roman" w:eastAsia="Times New Roman" w:hAnsi="Times New Roman"/>
          <w:sz w:val="28"/>
          <w:szCs w:val="28"/>
        </w:rPr>
        <w:t>диабета.</w:t>
      </w:r>
      <w:r w:rsidR="00AB2A44" w:rsidRPr="001F14B8">
        <w:rPr>
          <w:rFonts w:ascii="Times New Roman" w:eastAsia="Times New Roman" w:hAnsi="Times New Roman"/>
          <w:sz w:val="28"/>
          <w:szCs w:val="28"/>
        </w:rPr>
        <w:t xml:space="preserve"> </w:t>
      </w:r>
      <w:proofErr w:type="spellStart"/>
      <w:r w:rsidR="00AB2A44" w:rsidRPr="001F14B8">
        <w:rPr>
          <w:rFonts w:ascii="Times New Roman" w:eastAsia="Times New Roman" w:hAnsi="Times New Roman"/>
          <w:sz w:val="28"/>
          <w:szCs w:val="28"/>
        </w:rPr>
        <w:t>Дополнтельно</w:t>
      </w:r>
      <w:proofErr w:type="spellEnd"/>
      <w:r w:rsidR="00AB2A44" w:rsidRPr="001F14B8">
        <w:rPr>
          <w:rFonts w:ascii="Times New Roman" w:eastAsia="Times New Roman" w:hAnsi="Times New Roman"/>
          <w:sz w:val="28"/>
          <w:szCs w:val="28"/>
        </w:rPr>
        <w:t xml:space="preserve">, для снижения </w:t>
      </w:r>
      <w:proofErr w:type="spellStart"/>
      <w:r w:rsidR="00AB2A44" w:rsidRPr="001F14B8">
        <w:rPr>
          <w:rFonts w:ascii="Times New Roman" w:eastAsia="Times New Roman" w:hAnsi="Times New Roman"/>
          <w:sz w:val="28"/>
          <w:szCs w:val="28"/>
        </w:rPr>
        <w:t>влияия</w:t>
      </w:r>
      <w:proofErr w:type="spellEnd"/>
      <w:r w:rsidR="00AB2A44" w:rsidRPr="001F14B8">
        <w:rPr>
          <w:rFonts w:ascii="Times New Roman" w:eastAsia="Times New Roman" w:hAnsi="Times New Roman"/>
          <w:sz w:val="28"/>
          <w:szCs w:val="28"/>
        </w:rPr>
        <w:t xml:space="preserve"> действия фруктозы на организм человека будет интересным проведение исследования по обогащению пастиломармеладных изделий пробиотиками</w:t>
      </w:r>
    </w:p>
    <w:p w14:paraId="77298EA5" w14:textId="77777777" w:rsidR="00CF6E2B" w:rsidRPr="001F14B8" w:rsidRDefault="003678A7" w:rsidP="00CF6E2B">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Согласно санитарным нормам</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суточная норма потребления </w:t>
      </w:r>
      <w:r w:rsidR="00CF6E2B" w:rsidRPr="001F14B8">
        <w:rPr>
          <w:rFonts w:ascii="Times New Roman" w:eastAsia="Times New Roman" w:hAnsi="Times New Roman"/>
          <w:sz w:val="28"/>
          <w:szCs w:val="28"/>
        </w:rPr>
        <w:t>углевод</w:t>
      </w:r>
      <w:r w:rsidRPr="001F14B8">
        <w:rPr>
          <w:rFonts w:ascii="Times New Roman" w:eastAsia="Times New Roman" w:hAnsi="Times New Roman"/>
          <w:sz w:val="28"/>
          <w:szCs w:val="28"/>
        </w:rPr>
        <w:t>ов</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является</w:t>
      </w:r>
      <w:r w:rsidR="00CF6E2B" w:rsidRPr="001F14B8">
        <w:rPr>
          <w:rFonts w:ascii="Times New Roman" w:eastAsia="Times New Roman" w:hAnsi="Times New Roman"/>
          <w:sz w:val="28"/>
          <w:szCs w:val="28"/>
        </w:rPr>
        <w:t xml:space="preserve"> 365 г.</w:t>
      </w:r>
    </w:p>
    <w:p w14:paraId="105252FF" w14:textId="77777777" w:rsidR="00CF6E2B" w:rsidRPr="001F14B8" w:rsidRDefault="00166E69" w:rsidP="00CF6E2B">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Имеется мнение,</w:t>
      </w:r>
      <w:r w:rsidR="00CF6E2B" w:rsidRPr="001F14B8">
        <w:rPr>
          <w:rFonts w:ascii="Times New Roman" w:eastAsia="Times New Roman" w:hAnsi="Times New Roman"/>
          <w:sz w:val="28"/>
          <w:szCs w:val="28"/>
        </w:rPr>
        <w:t xml:space="preserve"> что при </w:t>
      </w:r>
      <w:r w:rsidRPr="001F14B8">
        <w:rPr>
          <w:rFonts w:ascii="Times New Roman" w:eastAsia="Times New Roman" w:hAnsi="Times New Roman"/>
          <w:sz w:val="28"/>
          <w:szCs w:val="28"/>
        </w:rPr>
        <w:t>легкой</w:t>
      </w:r>
      <w:r w:rsidR="00CF6E2B" w:rsidRPr="001F14B8">
        <w:rPr>
          <w:rFonts w:ascii="Times New Roman" w:eastAsia="Times New Roman" w:hAnsi="Times New Roman"/>
          <w:sz w:val="28"/>
          <w:szCs w:val="28"/>
        </w:rPr>
        <w:t xml:space="preserve"> физическ</w:t>
      </w:r>
      <w:r w:rsidRPr="001F14B8">
        <w:rPr>
          <w:rFonts w:ascii="Times New Roman" w:eastAsia="Times New Roman" w:hAnsi="Times New Roman"/>
          <w:sz w:val="28"/>
          <w:szCs w:val="28"/>
        </w:rPr>
        <w:t>ой</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активности</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у</w:t>
      </w:r>
      <w:r w:rsidR="00CF6E2B" w:rsidRPr="001F14B8">
        <w:rPr>
          <w:rFonts w:ascii="Times New Roman" w:eastAsia="Times New Roman" w:hAnsi="Times New Roman"/>
          <w:sz w:val="28"/>
          <w:szCs w:val="28"/>
        </w:rPr>
        <w:t xml:space="preserve">потребление простых </w:t>
      </w:r>
      <w:r w:rsidRPr="001F14B8">
        <w:rPr>
          <w:rFonts w:ascii="Times New Roman" w:eastAsia="Times New Roman" w:hAnsi="Times New Roman"/>
          <w:sz w:val="28"/>
          <w:szCs w:val="28"/>
        </w:rPr>
        <w:t>углеводов</w:t>
      </w:r>
      <w:r w:rsidR="00CF6E2B" w:rsidRPr="001F14B8">
        <w:rPr>
          <w:rFonts w:ascii="Times New Roman" w:eastAsia="Times New Roman" w:hAnsi="Times New Roman"/>
          <w:sz w:val="28"/>
          <w:szCs w:val="28"/>
        </w:rPr>
        <w:t xml:space="preserve"> в сутки не должно пре</w:t>
      </w:r>
      <w:r w:rsidRPr="001F14B8">
        <w:rPr>
          <w:rFonts w:ascii="Times New Roman" w:eastAsia="Times New Roman" w:hAnsi="Times New Roman"/>
          <w:sz w:val="28"/>
          <w:szCs w:val="28"/>
        </w:rPr>
        <w:t>восходить</w:t>
      </w:r>
      <w:r w:rsidR="00CF6E2B" w:rsidRPr="001F14B8">
        <w:rPr>
          <w:rFonts w:ascii="Times New Roman" w:eastAsia="Times New Roman" w:hAnsi="Times New Roman"/>
          <w:sz w:val="28"/>
          <w:szCs w:val="28"/>
        </w:rPr>
        <w:t xml:space="preserve"> 50-100г. </w:t>
      </w:r>
      <w:r w:rsidRPr="001F14B8">
        <w:rPr>
          <w:rFonts w:ascii="Times New Roman" w:eastAsia="Times New Roman" w:hAnsi="Times New Roman"/>
          <w:sz w:val="28"/>
          <w:szCs w:val="28"/>
        </w:rPr>
        <w:t>Данный объем включает в себя</w:t>
      </w:r>
      <w:r w:rsidR="00CF6E2B" w:rsidRPr="001F14B8">
        <w:rPr>
          <w:rFonts w:ascii="Times New Roman" w:eastAsia="Times New Roman" w:hAnsi="Times New Roman"/>
          <w:sz w:val="28"/>
          <w:szCs w:val="28"/>
        </w:rPr>
        <w:t xml:space="preserve"> сахара, </w:t>
      </w:r>
      <w:r w:rsidRPr="001F14B8">
        <w:rPr>
          <w:rFonts w:ascii="Times New Roman" w:eastAsia="Times New Roman" w:hAnsi="Times New Roman"/>
          <w:sz w:val="28"/>
          <w:szCs w:val="28"/>
        </w:rPr>
        <w:t>находящиеся</w:t>
      </w:r>
      <w:r w:rsidR="00CF6E2B" w:rsidRPr="001F14B8">
        <w:rPr>
          <w:rFonts w:ascii="Times New Roman" w:eastAsia="Times New Roman" w:hAnsi="Times New Roman"/>
          <w:sz w:val="28"/>
          <w:szCs w:val="28"/>
        </w:rPr>
        <w:t xml:space="preserve"> в кондитерских изделиях.</w:t>
      </w:r>
    </w:p>
    <w:p w14:paraId="4146A846" w14:textId="77777777" w:rsidR="00CF6E2B" w:rsidRPr="001F14B8" w:rsidRDefault="005D12E4" w:rsidP="00CF6E2B">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Пищевые волокна</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добавляются</w:t>
      </w:r>
      <w:r w:rsidR="00CF6E2B" w:rsidRPr="001F14B8">
        <w:rPr>
          <w:rFonts w:ascii="Times New Roman" w:eastAsia="Times New Roman" w:hAnsi="Times New Roman"/>
          <w:sz w:val="28"/>
          <w:szCs w:val="28"/>
        </w:rPr>
        <w:t xml:space="preserve"> в пастилу </w:t>
      </w:r>
      <w:r w:rsidRPr="001F14B8">
        <w:rPr>
          <w:rFonts w:ascii="Times New Roman" w:eastAsia="Times New Roman" w:hAnsi="Times New Roman"/>
          <w:sz w:val="28"/>
          <w:szCs w:val="28"/>
        </w:rPr>
        <w:t>совместно</w:t>
      </w:r>
      <w:r w:rsidR="00CF6E2B"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плод</w:t>
      </w:r>
      <w:r w:rsidR="00CF6E2B" w:rsidRPr="001F14B8">
        <w:rPr>
          <w:rFonts w:ascii="Times New Roman" w:eastAsia="Times New Roman" w:hAnsi="Times New Roman"/>
          <w:sz w:val="28"/>
          <w:szCs w:val="28"/>
        </w:rPr>
        <w:t xml:space="preserve">ово-ягодным сырьем. </w:t>
      </w:r>
      <w:r w:rsidRPr="001F14B8">
        <w:rPr>
          <w:rFonts w:ascii="Times New Roman" w:eastAsia="Times New Roman" w:hAnsi="Times New Roman"/>
          <w:sz w:val="28"/>
          <w:szCs w:val="28"/>
        </w:rPr>
        <w:t>Пищевые волокна представлены в основном</w:t>
      </w:r>
      <w:r w:rsidR="00CF6E2B" w:rsidRPr="001F14B8">
        <w:rPr>
          <w:rFonts w:ascii="Times New Roman" w:eastAsia="Times New Roman" w:hAnsi="Times New Roman"/>
          <w:sz w:val="28"/>
          <w:szCs w:val="28"/>
        </w:rPr>
        <w:t xml:space="preserve"> гемицеллюлоз</w:t>
      </w:r>
      <w:r w:rsidRPr="001F14B8">
        <w:rPr>
          <w:rFonts w:ascii="Times New Roman" w:eastAsia="Times New Roman" w:hAnsi="Times New Roman"/>
          <w:sz w:val="28"/>
          <w:szCs w:val="28"/>
        </w:rPr>
        <w:t>ой</w:t>
      </w:r>
      <w:r w:rsidR="00CF6E2B" w:rsidRPr="001F14B8">
        <w:rPr>
          <w:rFonts w:ascii="Times New Roman" w:eastAsia="Times New Roman" w:hAnsi="Times New Roman"/>
          <w:sz w:val="28"/>
          <w:szCs w:val="28"/>
        </w:rPr>
        <w:t xml:space="preserve"> и пектин</w:t>
      </w:r>
      <w:r w:rsidRPr="001F14B8">
        <w:rPr>
          <w:rFonts w:ascii="Times New Roman" w:eastAsia="Times New Roman" w:hAnsi="Times New Roman"/>
          <w:sz w:val="28"/>
          <w:szCs w:val="28"/>
        </w:rPr>
        <w:t>ом</w:t>
      </w:r>
      <w:r w:rsidR="00CF6E2B" w:rsidRPr="001F14B8">
        <w:rPr>
          <w:rFonts w:ascii="Times New Roman" w:eastAsia="Times New Roman" w:hAnsi="Times New Roman"/>
          <w:sz w:val="28"/>
          <w:szCs w:val="28"/>
        </w:rPr>
        <w:t xml:space="preserve">. Гемицеллюлозы </w:t>
      </w:r>
      <w:r w:rsidRPr="001F14B8">
        <w:rPr>
          <w:rFonts w:ascii="Times New Roman" w:eastAsia="Times New Roman" w:hAnsi="Times New Roman"/>
          <w:sz w:val="28"/>
          <w:szCs w:val="28"/>
        </w:rPr>
        <w:t>являются составной частью сложной структуры</w:t>
      </w:r>
      <w:r w:rsidR="00CF6E2B" w:rsidRPr="001F14B8">
        <w:rPr>
          <w:rFonts w:ascii="Times New Roman" w:eastAsia="Times New Roman" w:hAnsi="Times New Roman"/>
          <w:sz w:val="28"/>
          <w:szCs w:val="28"/>
        </w:rPr>
        <w:t xml:space="preserve"> </w:t>
      </w:r>
      <w:r w:rsidR="00CF6E2B" w:rsidRPr="001F14B8">
        <w:rPr>
          <w:rFonts w:ascii="Times New Roman" w:eastAsia="Times New Roman" w:hAnsi="Times New Roman"/>
          <w:sz w:val="28"/>
          <w:szCs w:val="28"/>
        </w:rPr>
        <w:lastRenderedPageBreak/>
        <w:t>клеточных стенок растений</w:t>
      </w:r>
      <w:r w:rsidRPr="001F14B8">
        <w:rPr>
          <w:rFonts w:ascii="Times New Roman" w:eastAsia="Times New Roman" w:hAnsi="Times New Roman"/>
          <w:sz w:val="28"/>
          <w:szCs w:val="28"/>
        </w:rPr>
        <w:t xml:space="preserve"> и</w:t>
      </w:r>
      <w:r w:rsidR="00CF6E2B" w:rsidRPr="001F14B8">
        <w:rPr>
          <w:rFonts w:ascii="Times New Roman" w:eastAsia="Times New Roman" w:hAnsi="Times New Roman"/>
          <w:sz w:val="28"/>
          <w:szCs w:val="28"/>
        </w:rPr>
        <w:t xml:space="preserve"> плодов. </w:t>
      </w:r>
      <w:r w:rsidR="001F75F7" w:rsidRPr="001F14B8">
        <w:rPr>
          <w:rFonts w:ascii="Times New Roman" w:eastAsia="Times New Roman" w:hAnsi="Times New Roman"/>
          <w:sz w:val="28"/>
          <w:szCs w:val="28"/>
        </w:rPr>
        <w:t xml:space="preserve">В качестве пищевых волокон, </w:t>
      </w:r>
      <w:proofErr w:type="spellStart"/>
      <w:r w:rsidR="001F75F7" w:rsidRPr="001F14B8">
        <w:rPr>
          <w:rFonts w:ascii="Times New Roman" w:eastAsia="Times New Roman" w:hAnsi="Times New Roman"/>
          <w:sz w:val="28"/>
          <w:szCs w:val="28"/>
        </w:rPr>
        <w:t>гемицелюллоза</w:t>
      </w:r>
      <w:proofErr w:type="spellEnd"/>
      <w:r w:rsidR="001F75F7" w:rsidRPr="001F14B8">
        <w:rPr>
          <w:rFonts w:ascii="Times New Roman" w:eastAsia="Times New Roman" w:hAnsi="Times New Roman"/>
          <w:sz w:val="28"/>
          <w:szCs w:val="28"/>
        </w:rPr>
        <w:t xml:space="preserve"> формируют частично </w:t>
      </w:r>
      <w:proofErr w:type="spellStart"/>
      <w:r w:rsidR="001F75F7" w:rsidRPr="001F14B8">
        <w:rPr>
          <w:rFonts w:ascii="Times New Roman" w:eastAsia="Times New Roman" w:hAnsi="Times New Roman"/>
          <w:sz w:val="28"/>
          <w:szCs w:val="28"/>
        </w:rPr>
        <w:t>неусваиваемый</w:t>
      </w:r>
      <w:proofErr w:type="spellEnd"/>
      <w:r w:rsidR="001F75F7" w:rsidRPr="001F14B8">
        <w:rPr>
          <w:rFonts w:ascii="Times New Roman" w:eastAsia="Times New Roman" w:hAnsi="Times New Roman"/>
          <w:sz w:val="28"/>
          <w:szCs w:val="28"/>
        </w:rPr>
        <w:t xml:space="preserve"> комплекс, стимулирующий перистальтику. </w:t>
      </w:r>
    </w:p>
    <w:p w14:paraId="4EB262A4" w14:textId="77777777" w:rsidR="005A223E" w:rsidRPr="001F14B8" w:rsidRDefault="005A223E" w:rsidP="005A223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Пектин, один из важнейших компонентов пищевых волокон, находящихся в яблочных выжимках, представляет собой природный макромолекулярный </w:t>
      </w:r>
      <w:hyperlink r:id="rId39" w:tooltip="Узнайте больше о полисахариде на тематических страницах ScienceDirect, созданных искусственным интеллектом." w:history="1">
        <w:r w:rsidRPr="001F14B8">
          <w:rPr>
            <w:rFonts w:ascii="Times New Roman" w:eastAsia="Times New Roman" w:hAnsi="Times New Roman"/>
            <w:sz w:val="28"/>
            <w:szCs w:val="28"/>
          </w:rPr>
          <w:t>полисахарид</w:t>
        </w:r>
      </w:hyperlink>
      <w:r w:rsidRPr="001F14B8">
        <w:rPr>
          <w:rFonts w:ascii="Times New Roman" w:eastAsia="Times New Roman" w:hAnsi="Times New Roman"/>
          <w:sz w:val="28"/>
          <w:szCs w:val="28"/>
        </w:rPr>
        <w:t xml:space="preserve">, включающий </w:t>
      </w:r>
      <w:proofErr w:type="spellStart"/>
      <w:r w:rsidRPr="001F14B8">
        <w:rPr>
          <w:rFonts w:ascii="Times New Roman" w:eastAsia="Times New Roman" w:hAnsi="Times New Roman"/>
          <w:sz w:val="28"/>
          <w:szCs w:val="28"/>
        </w:rPr>
        <w:t>гомогалактуронан</w:t>
      </w:r>
      <w:proofErr w:type="spellEnd"/>
      <w:r w:rsidRPr="001F14B8">
        <w:rPr>
          <w:rFonts w:ascii="Times New Roman" w:eastAsia="Times New Roman" w:hAnsi="Times New Roman"/>
          <w:sz w:val="28"/>
          <w:szCs w:val="28"/>
        </w:rPr>
        <w:t>, состоящий из α-(1,4)-связанной d -</w:t>
      </w:r>
      <w:proofErr w:type="spellStart"/>
      <w:r w:rsidRPr="001F14B8">
        <w:rPr>
          <w:rFonts w:ascii="Times New Roman" w:eastAsia="Times New Roman" w:hAnsi="Times New Roman"/>
          <w:sz w:val="28"/>
          <w:szCs w:val="28"/>
        </w:rPr>
        <w:t>галактуроновой</w:t>
      </w:r>
      <w:proofErr w:type="spellEnd"/>
      <w:r w:rsidRPr="001F14B8">
        <w:rPr>
          <w:rFonts w:ascii="Times New Roman" w:eastAsia="Times New Roman" w:hAnsi="Times New Roman"/>
          <w:sz w:val="28"/>
          <w:szCs w:val="28"/>
        </w:rPr>
        <w:t xml:space="preserve"> кислоты; </w:t>
      </w:r>
      <w:proofErr w:type="spellStart"/>
      <w:r w:rsidRPr="001F14B8">
        <w:rPr>
          <w:rFonts w:ascii="Times New Roman" w:eastAsia="Times New Roman" w:hAnsi="Times New Roman"/>
          <w:sz w:val="28"/>
          <w:szCs w:val="28"/>
        </w:rPr>
        <w:t>рамногалактуронан</w:t>
      </w:r>
      <w:proofErr w:type="spellEnd"/>
      <w:r w:rsidRPr="001F14B8">
        <w:rPr>
          <w:rFonts w:ascii="Times New Roman" w:eastAsia="Times New Roman" w:hAnsi="Times New Roman"/>
          <w:sz w:val="28"/>
          <w:szCs w:val="28"/>
        </w:rPr>
        <w:t xml:space="preserve"> I, представляющий собой участок, состоящий из повторяющихся </w:t>
      </w:r>
      <w:hyperlink r:id="rId40" w:tooltip="Узнайте больше о дисахариде на тематических страницах ScienceDirect, созданных искусственным интеллектом." w:history="1">
        <w:r w:rsidRPr="001F14B8">
          <w:rPr>
            <w:rFonts w:ascii="Times New Roman" w:eastAsia="Times New Roman" w:hAnsi="Times New Roman"/>
            <w:sz w:val="28"/>
            <w:szCs w:val="28"/>
          </w:rPr>
          <w:t>дисахаридных</w:t>
        </w:r>
      </w:hyperlink>
      <w:r w:rsidRPr="001F14B8">
        <w:rPr>
          <w:rFonts w:ascii="Times New Roman" w:eastAsia="Times New Roman" w:hAnsi="Times New Roman"/>
          <w:sz w:val="28"/>
          <w:szCs w:val="28"/>
        </w:rPr>
        <w:t> единиц [→4)-α-D-</w:t>
      </w:r>
      <w:proofErr w:type="spellStart"/>
      <w:r w:rsidRPr="001F14B8">
        <w:rPr>
          <w:rFonts w:ascii="Times New Roman" w:eastAsia="Times New Roman" w:hAnsi="Times New Roman"/>
          <w:sz w:val="28"/>
          <w:szCs w:val="28"/>
        </w:rPr>
        <w:t>GalpA</w:t>
      </w:r>
      <w:proofErr w:type="spellEnd"/>
      <w:r w:rsidRPr="001F14B8">
        <w:rPr>
          <w:rFonts w:ascii="Times New Roman" w:eastAsia="Times New Roman" w:hAnsi="Times New Roman"/>
          <w:sz w:val="28"/>
          <w:szCs w:val="28"/>
        </w:rPr>
        <w:t>-(1 → 2)-α-L-</w:t>
      </w:r>
      <w:proofErr w:type="spellStart"/>
      <w:r w:rsidRPr="001F14B8">
        <w:rPr>
          <w:rFonts w:ascii="Times New Roman" w:eastAsia="Times New Roman" w:hAnsi="Times New Roman"/>
          <w:sz w:val="28"/>
          <w:szCs w:val="28"/>
        </w:rPr>
        <w:t>Rhap</w:t>
      </w:r>
      <w:proofErr w:type="spellEnd"/>
      <w:r w:rsidRPr="001F14B8">
        <w:rPr>
          <w:rFonts w:ascii="Times New Roman" w:eastAsia="Times New Roman" w:hAnsi="Times New Roman"/>
          <w:sz w:val="28"/>
          <w:szCs w:val="28"/>
        </w:rPr>
        <w:t xml:space="preserve">-(1→] и боковых цепей нейтральных сахаров и </w:t>
      </w:r>
      <w:proofErr w:type="spellStart"/>
      <w:r w:rsidRPr="001F14B8">
        <w:rPr>
          <w:rFonts w:ascii="Times New Roman" w:eastAsia="Times New Roman" w:hAnsi="Times New Roman"/>
          <w:sz w:val="28"/>
          <w:szCs w:val="28"/>
        </w:rPr>
        <w:t>рамногалактуронан</w:t>
      </w:r>
      <w:proofErr w:type="spellEnd"/>
      <w:r w:rsidRPr="001F14B8">
        <w:rPr>
          <w:rFonts w:ascii="Times New Roman" w:eastAsia="Times New Roman" w:hAnsi="Times New Roman"/>
          <w:sz w:val="28"/>
          <w:szCs w:val="28"/>
        </w:rPr>
        <w:t xml:space="preserve"> II, содержащий основную цепь полигалактуроновой кислоты, содержащую необычные сахара</w:t>
      </w:r>
      <w:r w:rsidR="00485CFB" w:rsidRPr="001F14B8">
        <w:rPr>
          <w:rFonts w:ascii="Times New Roman" w:eastAsia="Times New Roman" w:hAnsi="Times New Roman"/>
          <w:sz w:val="28"/>
          <w:szCs w:val="28"/>
        </w:rPr>
        <w:t xml:space="preserve"> [93]</w:t>
      </w:r>
      <w:r w:rsidRPr="001F14B8">
        <w:rPr>
          <w:rFonts w:ascii="Times New Roman" w:eastAsia="Times New Roman" w:hAnsi="Times New Roman"/>
          <w:sz w:val="28"/>
          <w:szCs w:val="28"/>
        </w:rPr>
        <w:t xml:space="preserve">. </w:t>
      </w:r>
      <w:r w:rsidR="00CB37AE" w:rsidRPr="001F14B8">
        <w:rPr>
          <w:rFonts w:ascii="Times New Roman" w:eastAsia="Times New Roman" w:hAnsi="Times New Roman"/>
          <w:sz w:val="28"/>
          <w:szCs w:val="28"/>
        </w:rPr>
        <w:t>П</w:t>
      </w:r>
      <w:r w:rsidR="00CF6E2B" w:rsidRPr="001F14B8">
        <w:rPr>
          <w:rFonts w:ascii="Times New Roman" w:eastAsia="Times New Roman" w:hAnsi="Times New Roman"/>
          <w:sz w:val="28"/>
          <w:szCs w:val="28"/>
        </w:rPr>
        <w:t>ектины</w:t>
      </w:r>
      <w:r w:rsidR="00CB37AE" w:rsidRPr="001F14B8">
        <w:rPr>
          <w:rFonts w:ascii="Times New Roman" w:eastAsia="Times New Roman" w:hAnsi="Times New Roman"/>
          <w:sz w:val="28"/>
          <w:szCs w:val="28"/>
        </w:rPr>
        <w:t xml:space="preserve"> </w:t>
      </w:r>
      <w:r w:rsidR="009E307F" w:rsidRPr="001F14B8">
        <w:rPr>
          <w:rFonts w:ascii="Times New Roman" w:eastAsia="Times New Roman" w:hAnsi="Times New Roman"/>
          <w:sz w:val="28"/>
          <w:szCs w:val="28"/>
        </w:rPr>
        <w:t xml:space="preserve">являются физиологическими компонентами, которые </w:t>
      </w:r>
      <w:r w:rsidR="00CB37AE" w:rsidRPr="001F14B8">
        <w:rPr>
          <w:rFonts w:ascii="Times New Roman" w:eastAsia="Times New Roman" w:hAnsi="Times New Roman"/>
          <w:sz w:val="28"/>
          <w:szCs w:val="28"/>
        </w:rPr>
        <w:t>в свою очередь</w:t>
      </w:r>
      <w:r w:rsidR="00CF6E2B" w:rsidRPr="001F14B8">
        <w:rPr>
          <w:rFonts w:ascii="Times New Roman" w:eastAsia="Times New Roman" w:hAnsi="Times New Roman"/>
          <w:sz w:val="28"/>
          <w:szCs w:val="28"/>
        </w:rPr>
        <w:t xml:space="preserve">, </w:t>
      </w:r>
      <w:r w:rsidR="00CB37AE" w:rsidRPr="001F14B8">
        <w:rPr>
          <w:rFonts w:ascii="Times New Roman" w:eastAsia="Times New Roman" w:hAnsi="Times New Roman"/>
          <w:sz w:val="28"/>
          <w:szCs w:val="28"/>
        </w:rPr>
        <w:t>наделены</w:t>
      </w:r>
      <w:r w:rsidR="00CF6E2B" w:rsidRPr="001F14B8">
        <w:rPr>
          <w:rFonts w:ascii="Times New Roman" w:eastAsia="Times New Roman" w:hAnsi="Times New Roman"/>
          <w:sz w:val="28"/>
          <w:szCs w:val="28"/>
        </w:rPr>
        <w:t xml:space="preserve"> способностью</w:t>
      </w:r>
      <w:r w:rsidR="00CB37AE" w:rsidRPr="001F14B8">
        <w:rPr>
          <w:rFonts w:ascii="Times New Roman" w:eastAsia="Times New Roman" w:hAnsi="Times New Roman"/>
          <w:sz w:val="28"/>
          <w:szCs w:val="28"/>
        </w:rPr>
        <w:t xml:space="preserve"> удерживать влагу</w:t>
      </w:r>
      <w:r w:rsidR="00CF6E2B" w:rsidRPr="001F14B8">
        <w:rPr>
          <w:rFonts w:ascii="Times New Roman" w:eastAsia="Times New Roman" w:hAnsi="Times New Roman"/>
          <w:sz w:val="28"/>
          <w:szCs w:val="28"/>
        </w:rPr>
        <w:t xml:space="preserve"> и </w:t>
      </w:r>
      <w:r w:rsidR="00CB37AE" w:rsidRPr="001F14B8">
        <w:rPr>
          <w:rFonts w:ascii="Times New Roman" w:eastAsia="Times New Roman" w:hAnsi="Times New Roman"/>
          <w:sz w:val="28"/>
          <w:szCs w:val="28"/>
        </w:rPr>
        <w:t>в</w:t>
      </w:r>
      <w:r w:rsidR="00CF6E2B" w:rsidRPr="001F14B8">
        <w:rPr>
          <w:rFonts w:ascii="Times New Roman" w:eastAsia="Times New Roman" w:hAnsi="Times New Roman"/>
          <w:sz w:val="28"/>
          <w:szCs w:val="28"/>
        </w:rPr>
        <w:t xml:space="preserve"> некоторой </w:t>
      </w:r>
      <w:r w:rsidR="00CB37AE" w:rsidRPr="001F14B8">
        <w:rPr>
          <w:rFonts w:ascii="Times New Roman" w:eastAsia="Times New Roman" w:hAnsi="Times New Roman"/>
          <w:sz w:val="28"/>
          <w:szCs w:val="28"/>
        </w:rPr>
        <w:t xml:space="preserve">мере </w:t>
      </w:r>
      <w:r w:rsidR="00CF6E2B" w:rsidRPr="001F14B8">
        <w:rPr>
          <w:rFonts w:ascii="Times New Roman" w:eastAsia="Times New Roman" w:hAnsi="Times New Roman"/>
          <w:sz w:val="28"/>
          <w:szCs w:val="28"/>
        </w:rPr>
        <w:t>предо</w:t>
      </w:r>
      <w:r w:rsidR="00FA2459" w:rsidRPr="001F14B8">
        <w:rPr>
          <w:rFonts w:ascii="Times New Roman" w:eastAsia="Times New Roman" w:hAnsi="Times New Roman"/>
          <w:sz w:val="28"/>
          <w:szCs w:val="28"/>
        </w:rPr>
        <w:t>твращают</w:t>
      </w:r>
      <w:r w:rsidR="00CF6E2B" w:rsidRPr="001F14B8">
        <w:rPr>
          <w:rFonts w:ascii="Times New Roman" w:eastAsia="Times New Roman" w:hAnsi="Times New Roman"/>
          <w:sz w:val="28"/>
          <w:szCs w:val="28"/>
        </w:rPr>
        <w:t xml:space="preserve"> продукт</w:t>
      </w:r>
      <w:r w:rsidR="00FA2459" w:rsidRPr="001F14B8">
        <w:rPr>
          <w:rFonts w:ascii="Times New Roman" w:eastAsia="Times New Roman" w:hAnsi="Times New Roman"/>
          <w:sz w:val="28"/>
          <w:szCs w:val="28"/>
        </w:rPr>
        <w:t xml:space="preserve"> от потери влаги</w:t>
      </w:r>
      <w:r w:rsidR="00CF6E2B" w:rsidRPr="001F14B8">
        <w:rPr>
          <w:rFonts w:ascii="Times New Roman" w:eastAsia="Times New Roman" w:hAnsi="Times New Roman"/>
          <w:sz w:val="28"/>
          <w:szCs w:val="28"/>
        </w:rPr>
        <w:t xml:space="preserve">. При </w:t>
      </w:r>
      <w:r w:rsidR="007F2B73" w:rsidRPr="001F14B8">
        <w:rPr>
          <w:rFonts w:ascii="Times New Roman" w:eastAsia="Times New Roman" w:hAnsi="Times New Roman"/>
          <w:sz w:val="28"/>
          <w:szCs w:val="28"/>
        </w:rPr>
        <w:t>соответствующих обстоятельствах</w:t>
      </w:r>
      <w:r w:rsidR="00CF6E2B" w:rsidRPr="001F14B8">
        <w:rPr>
          <w:rFonts w:ascii="Times New Roman" w:eastAsia="Times New Roman" w:hAnsi="Times New Roman"/>
          <w:sz w:val="28"/>
          <w:szCs w:val="28"/>
        </w:rPr>
        <w:t xml:space="preserve"> пектины, </w:t>
      </w:r>
      <w:r w:rsidR="007F2B73" w:rsidRPr="001F14B8">
        <w:rPr>
          <w:rFonts w:ascii="Times New Roman" w:eastAsia="Times New Roman" w:hAnsi="Times New Roman"/>
          <w:sz w:val="28"/>
          <w:szCs w:val="28"/>
        </w:rPr>
        <w:t>находящиеся в плодово-ягодном сырье</w:t>
      </w:r>
      <w:r w:rsidR="00CF6E2B" w:rsidRPr="001F14B8">
        <w:rPr>
          <w:rFonts w:ascii="Times New Roman" w:eastAsia="Times New Roman" w:hAnsi="Times New Roman"/>
          <w:sz w:val="28"/>
          <w:szCs w:val="28"/>
        </w:rPr>
        <w:t xml:space="preserve">, </w:t>
      </w:r>
      <w:r w:rsidR="007F2B73" w:rsidRPr="001F14B8">
        <w:rPr>
          <w:rFonts w:ascii="Times New Roman" w:eastAsia="Times New Roman" w:hAnsi="Times New Roman"/>
          <w:sz w:val="28"/>
          <w:szCs w:val="28"/>
        </w:rPr>
        <w:t>формируют</w:t>
      </w:r>
      <w:r w:rsidR="00CF6E2B" w:rsidRPr="001F14B8">
        <w:rPr>
          <w:rFonts w:ascii="Times New Roman" w:eastAsia="Times New Roman" w:hAnsi="Times New Roman"/>
          <w:sz w:val="28"/>
          <w:szCs w:val="28"/>
        </w:rPr>
        <w:t xml:space="preserve"> студнеобразную </w:t>
      </w:r>
      <w:r w:rsidR="007F2B73" w:rsidRPr="001F14B8">
        <w:rPr>
          <w:rFonts w:ascii="Times New Roman" w:eastAsia="Times New Roman" w:hAnsi="Times New Roman"/>
          <w:sz w:val="28"/>
          <w:szCs w:val="28"/>
        </w:rPr>
        <w:t>консистенцию</w:t>
      </w:r>
      <w:r w:rsidR="00CF6E2B" w:rsidRPr="001F14B8">
        <w:rPr>
          <w:rFonts w:ascii="Times New Roman" w:eastAsia="Times New Roman" w:hAnsi="Times New Roman"/>
          <w:sz w:val="28"/>
          <w:szCs w:val="28"/>
        </w:rPr>
        <w:t xml:space="preserve"> пастилы. </w:t>
      </w:r>
      <w:r w:rsidR="007F2B73" w:rsidRPr="001F14B8">
        <w:rPr>
          <w:rFonts w:ascii="Times New Roman" w:eastAsia="Times New Roman" w:hAnsi="Times New Roman"/>
          <w:sz w:val="28"/>
          <w:szCs w:val="28"/>
        </w:rPr>
        <w:t>Дополнительно</w:t>
      </w:r>
      <w:r w:rsidR="00CF6E2B" w:rsidRPr="001F14B8">
        <w:rPr>
          <w:rFonts w:ascii="Times New Roman" w:eastAsia="Times New Roman" w:hAnsi="Times New Roman"/>
          <w:sz w:val="28"/>
          <w:szCs w:val="28"/>
        </w:rPr>
        <w:t xml:space="preserve"> они </w:t>
      </w:r>
      <w:r w:rsidR="0007546B" w:rsidRPr="001F14B8">
        <w:rPr>
          <w:rFonts w:ascii="Times New Roman" w:eastAsia="Times New Roman" w:hAnsi="Times New Roman"/>
          <w:sz w:val="28"/>
          <w:szCs w:val="28"/>
        </w:rPr>
        <w:t>очищают организм</w:t>
      </w:r>
      <w:r w:rsidR="007F2B73" w:rsidRPr="001F14B8">
        <w:rPr>
          <w:rFonts w:ascii="Times New Roman" w:eastAsia="Times New Roman" w:hAnsi="Times New Roman"/>
          <w:sz w:val="28"/>
          <w:szCs w:val="28"/>
        </w:rPr>
        <w:t xml:space="preserve"> от токсинов</w:t>
      </w:r>
      <w:r w:rsidR="00CF6E2B" w:rsidRPr="001F14B8">
        <w:rPr>
          <w:rFonts w:ascii="Times New Roman" w:eastAsia="Times New Roman" w:hAnsi="Times New Roman"/>
          <w:sz w:val="28"/>
          <w:szCs w:val="28"/>
        </w:rPr>
        <w:t>, радионуклид</w:t>
      </w:r>
      <w:r w:rsidR="007F2B73" w:rsidRPr="001F14B8">
        <w:rPr>
          <w:rFonts w:ascii="Times New Roman" w:eastAsia="Times New Roman" w:hAnsi="Times New Roman"/>
          <w:sz w:val="28"/>
          <w:szCs w:val="28"/>
        </w:rPr>
        <w:t>ов и солей</w:t>
      </w:r>
      <w:r w:rsidR="00CF6E2B" w:rsidRPr="001F14B8">
        <w:rPr>
          <w:rFonts w:ascii="Times New Roman" w:eastAsia="Times New Roman" w:hAnsi="Times New Roman"/>
          <w:sz w:val="28"/>
          <w:szCs w:val="28"/>
        </w:rPr>
        <w:t xml:space="preserve"> тяжелы</w:t>
      </w:r>
      <w:r w:rsidR="007F2B73" w:rsidRPr="001F14B8">
        <w:rPr>
          <w:rFonts w:ascii="Times New Roman" w:eastAsia="Times New Roman" w:hAnsi="Times New Roman"/>
          <w:sz w:val="28"/>
          <w:szCs w:val="28"/>
        </w:rPr>
        <w:t>х</w:t>
      </w:r>
      <w:r w:rsidR="00CF6E2B" w:rsidRPr="001F14B8">
        <w:rPr>
          <w:rFonts w:ascii="Times New Roman" w:eastAsia="Times New Roman" w:hAnsi="Times New Roman"/>
          <w:sz w:val="28"/>
          <w:szCs w:val="28"/>
        </w:rPr>
        <w:t xml:space="preserve"> металл</w:t>
      </w:r>
      <w:r w:rsidR="007F2B73" w:rsidRPr="001F14B8">
        <w:rPr>
          <w:rFonts w:ascii="Times New Roman" w:eastAsia="Times New Roman" w:hAnsi="Times New Roman"/>
          <w:sz w:val="28"/>
          <w:szCs w:val="28"/>
        </w:rPr>
        <w:t>ов</w:t>
      </w:r>
      <w:r w:rsidRPr="001F14B8">
        <w:rPr>
          <w:rFonts w:ascii="Times New Roman" w:eastAsia="Times New Roman" w:hAnsi="Times New Roman"/>
          <w:sz w:val="28"/>
          <w:szCs w:val="28"/>
        </w:rPr>
        <w:t xml:space="preserve"> за счет их особого поведения в кишечнике, куда они попадают непереваренными.</w:t>
      </w:r>
    </w:p>
    <w:p w14:paraId="2C7F05EC" w14:textId="77777777" w:rsidR="005A223E" w:rsidRPr="001F14B8" w:rsidRDefault="00C61EC5" w:rsidP="00C61EC5">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 виду того, что пектин попадает в толстую кишку практически непереваренным, он доступен для микробной ферментации в толстой кишке. Многими исследователями был изучен </w:t>
      </w:r>
      <w:proofErr w:type="spellStart"/>
      <w:r w:rsidRPr="001F14B8">
        <w:rPr>
          <w:rFonts w:ascii="Times New Roman" w:eastAsia="Times New Roman" w:hAnsi="Times New Roman"/>
          <w:sz w:val="28"/>
          <w:szCs w:val="28"/>
        </w:rPr>
        <w:t>пребиотический</w:t>
      </w:r>
      <w:proofErr w:type="spellEnd"/>
      <w:r w:rsidRPr="001F14B8">
        <w:rPr>
          <w:rFonts w:ascii="Times New Roman" w:eastAsia="Times New Roman" w:hAnsi="Times New Roman"/>
          <w:sz w:val="28"/>
          <w:szCs w:val="28"/>
        </w:rPr>
        <w:t xml:space="preserve"> потенциал пектинов и </w:t>
      </w:r>
      <w:proofErr w:type="spellStart"/>
      <w:r w:rsidRPr="001F14B8">
        <w:rPr>
          <w:rFonts w:ascii="Times New Roman" w:eastAsia="Times New Roman" w:hAnsi="Times New Roman"/>
          <w:sz w:val="28"/>
          <w:szCs w:val="28"/>
        </w:rPr>
        <w:t>пектиноолигосахаридов</w:t>
      </w:r>
      <w:proofErr w:type="spellEnd"/>
      <w:r w:rsidRPr="001F14B8">
        <w:rPr>
          <w:rFonts w:ascii="Times New Roman" w:eastAsia="Times New Roman" w:hAnsi="Times New Roman"/>
          <w:sz w:val="28"/>
          <w:szCs w:val="28"/>
        </w:rPr>
        <w:t xml:space="preserve">, показавший, что они наделены хорошими ферментативными свойствами и могут проявлять противораковые эффекты </w:t>
      </w:r>
      <w:proofErr w:type="spellStart"/>
      <w:r w:rsidRPr="001F14B8">
        <w:rPr>
          <w:rFonts w:ascii="Times New Roman" w:eastAsia="Times New Roman" w:hAnsi="Times New Roman"/>
          <w:sz w:val="28"/>
          <w:szCs w:val="28"/>
        </w:rPr>
        <w:t>in</w:t>
      </w:r>
      <w:proofErr w:type="spellEnd"/>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vitro</w:t>
      </w:r>
      <w:proofErr w:type="spellEnd"/>
      <w:r w:rsidRPr="001F14B8">
        <w:rPr>
          <w:rFonts w:ascii="Times New Roman" w:eastAsia="Times New Roman" w:hAnsi="Times New Roman"/>
          <w:sz w:val="28"/>
          <w:szCs w:val="28"/>
        </w:rPr>
        <w:t xml:space="preserve">, защиту сердечно-сосудистой системы, а также антибактериальные, противовоспалительные и антиоксидантные свойства. Пектин и олигосахариды, производные от пектина, также проявили перспективные достоинства в улучшении сигналов воспаления на моделях воспалительных заболеваний кишечника (язвенный колит и болезнь Крона) и аллергии. В исследованиях на крысах и мышах яблочный пектин уменьшал ожирение, дисфункцию кишечного барьера и хроническое системное воспаление. Имеющиеся данные свидетельствуют о том, что новые смеси </w:t>
      </w:r>
      <w:proofErr w:type="spellStart"/>
      <w:r w:rsidRPr="001F14B8">
        <w:rPr>
          <w:rFonts w:ascii="Times New Roman" w:eastAsia="Times New Roman" w:hAnsi="Times New Roman"/>
          <w:sz w:val="28"/>
          <w:szCs w:val="28"/>
        </w:rPr>
        <w:t>пребиотиков</w:t>
      </w:r>
      <w:proofErr w:type="spellEnd"/>
      <w:r w:rsidRPr="001F14B8">
        <w:rPr>
          <w:rFonts w:ascii="Times New Roman" w:eastAsia="Times New Roman" w:hAnsi="Times New Roman"/>
          <w:sz w:val="28"/>
          <w:szCs w:val="28"/>
        </w:rPr>
        <w:t>, полученные из пектина, могут быть адаптированы для облегчения симптомов воспалительных заболеваний кишечника</w:t>
      </w:r>
      <w:r w:rsidR="00485CFB" w:rsidRPr="001F14B8">
        <w:rPr>
          <w:rFonts w:ascii="Times New Roman" w:eastAsia="Times New Roman" w:hAnsi="Times New Roman"/>
          <w:sz w:val="28"/>
          <w:szCs w:val="28"/>
        </w:rPr>
        <w:t xml:space="preserve"> [93].</w:t>
      </w:r>
      <w:r w:rsidRPr="001F14B8">
        <w:rPr>
          <w:rFonts w:ascii="Times New Roman" w:eastAsia="Times New Roman" w:hAnsi="Times New Roman"/>
          <w:sz w:val="28"/>
          <w:szCs w:val="28"/>
        </w:rPr>
        <w:t xml:space="preserve"> </w:t>
      </w:r>
    </w:p>
    <w:p w14:paraId="2012E822" w14:textId="77777777" w:rsidR="009E307F" w:rsidRPr="001F14B8" w:rsidRDefault="009E307F" w:rsidP="009E307F">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Согласно регламенту, EU432/2012, пектины показаны к </w:t>
      </w:r>
      <w:r w:rsidR="006F466E" w:rsidRPr="001F14B8">
        <w:rPr>
          <w:rFonts w:ascii="Times New Roman" w:eastAsia="Times New Roman" w:hAnsi="Times New Roman"/>
          <w:sz w:val="28"/>
          <w:szCs w:val="28"/>
        </w:rPr>
        <w:t>применению по</w:t>
      </w:r>
      <w:r w:rsidRPr="001F14B8">
        <w:rPr>
          <w:rFonts w:ascii="Times New Roman" w:eastAsia="Times New Roman" w:hAnsi="Times New Roman"/>
          <w:sz w:val="28"/>
          <w:szCs w:val="28"/>
        </w:rPr>
        <w:t xml:space="preserve"> 4 и 10 г/сутки в целях уменьшения уровня холестерина и глюкозы в крови [2, С 220; </w:t>
      </w:r>
      <w:r w:rsidR="00476A04" w:rsidRPr="001F14B8">
        <w:rPr>
          <w:rFonts w:ascii="Times New Roman" w:eastAsia="Times New Roman" w:hAnsi="Times New Roman"/>
          <w:sz w:val="28"/>
          <w:szCs w:val="28"/>
        </w:rPr>
        <w:t>9</w:t>
      </w:r>
      <w:r w:rsidR="00485CFB" w:rsidRPr="001F14B8">
        <w:rPr>
          <w:rFonts w:ascii="Times New Roman" w:eastAsia="Times New Roman" w:hAnsi="Times New Roman"/>
          <w:sz w:val="28"/>
          <w:szCs w:val="28"/>
        </w:rPr>
        <w:t>4</w:t>
      </w:r>
      <w:r w:rsidRPr="001F14B8">
        <w:rPr>
          <w:rFonts w:ascii="Times New Roman" w:eastAsia="Times New Roman" w:hAnsi="Times New Roman"/>
          <w:sz w:val="28"/>
          <w:szCs w:val="28"/>
        </w:rPr>
        <w:t>].</w:t>
      </w:r>
    </w:p>
    <w:p w14:paraId="10601913" w14:textId="77777777" w:rsidR="00043B6B" w:rsidRPr="001F14B8" w:rsidRDefault="00043B6B" w:rsidP="00472681">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Согласно проведенным</w:t>
      </w:r>
      <w:r w:rsidR="00472681" w:rsidRPr="001F14B8">
        <w:rPr>
          <w:rFonts w:ascii="Times New Roman" w:eastAsia="Times New Roman" w:hAnsi="Times New Roman"/>
          <w:sz w:val="28"/>
          <w:szCs w:val="28"/>
        </w:rPr>
        <w:t xml:space="preserve"> авторами</w:t>
      </w:r>
      <w:r w:rsidRPr="001F14B8">
        <w:rPr>
          <w:rFonts w:ascii="Times New Roman" w:eastAsia="Times New Roman" w:hAnsi="Times New Roman"/>
          <w:sz w:val="28"/>
          <w:szCs w:val="28"/>
        </w:rPr>
        <w:t xml:space="preserve"> </w:t>
      </w:r>
      <w:r w:rsidR="00472681" w:rsidRPr="001F14B8">
        <w:rPr>
          <w:rFonts w:ascii="Times New Roman" w:eastAsia="Times New Roman" w:hAnsi="Times New Roman"/>
          <w:sz w:val="28"/>
          <w:szCs w:val="28"/>
        </w:rPr>
        <w:t>[9</w:t>
      </w:r>
      <w:r w:rsidR="00485CFB" w:rsidRPr="001F14B8">
        <w:rPr>
          <w:rFonts w:ascii="Times New Roman" w:eastAsia="Times New Roman" w:hAnsi="Times New Roman"/>
          <w:sz w:val="28"/>
          <w:szCs w:val="28"/>
        </w:rPr>
        <w:t>5</w:t>
      </w:r>
      <w:r w:rsidR="00472681"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измерениям, пектин из сорта яблок Апорт обладает наивысшей степенью этерификации в размере 71,75%, в то время как у пектина из сорта </w:t>
      </w:r>
      <w:proofErr w:type="spellStart"/>
      <w:r w:rsidRPr="001F14B8">
        <w:rPr>
          <w:rFonts w:ascii="Times New Roman" w:eastAsia="Times New Roman" w:hAnsi="Times New Roman"/>
          <w:sz w:val="28"/>
          <w:szCs w:val="28"/>
        </w:rPr>
        <w:t>Старкримсон</w:t>
      </w:r>
      <w:proofErr w:type="spellEnd"/>
      <w:r w:rsidRPr="001F14B8">
        <w:rPr>
          <w:rFonts w:ascii="Times New Roman" w:eastAsia="Times New Roman" w:hAnsi="Times New Roman"/>
          <w:sz w:val="28"/>
          <w:szCs w:val="28"/>
        </w:rPr>
        <w:t xml:space="preserve"> она составляет всего 61,04%.</w:t>
      </w:r>
      <w:r w:rsidR="00472681" w:rsidRPr="001F14B8">
        <w:rPr>
          <w:rFonts w:ascii="Times New Roman" w:eastAsia="Times New Roman" w:hAnsi="Times New Roman"/>
          <w:sz w:val="28"/>
          <w:szCs w:val="28"/>
        </w:rPr>
        <w:t xml:space="preserve"> Выработанный из </w:t>
      </w:r>
      <w:proofErr w:type="spellStart"/>
      <w:r w:rsidR="00472681" w:rsidRPr="001F14B8">
        <w:rPr>
          <w:rFonts w:ascii="Times New Roman" w:eastAsia="Times New Roman" w:hAnsi="Times New Roman"/>
          <w:sz w:val="28"/>
          <w:szCs w:val="28"/>
        </w:rPr>
        <w:t>даннных</w:t>
      </w:r>
      <w:proofErr w:type="spellEnd"/>
      <w:r w:rsidR="00472681" w:rsidRPr="001F14B8">
        <w:rPr>
          <w:rFonts w:ascii="Times New Roman" w:eastAsia="Times New Roman" w:hAnsi="Times New Roman"/>
          <w:sz w:val="28"/>
          <w:szCs w:val="28"/>
        </w:rPr>
        <w:t xml:space="preserve"> сортов яблок пектин можно отнести к группе </w:t>
      </w:r>
      <w:proofErr w:type="spellStart"/>
      <w:r w:rsidR="00472681" w:rsidRPr="001F14B8">
        <w:rPr>
          <w:rFonts w:ascii="Times New Roman" w:eastAsia="Times New Roman" w:hAnsi="Times New Roman"/>
          <w:sz w:val="28"/>
          <w:szCs w:val="28"/>
        </w:rPr>
        <w:t>высокоэтерифицированных</w:t>
      </w:r>
      <w:proofErr w:type="spellEnd"/>
      <w:r w:rsidR="00472681" w:rsidRPr="001F14B8">
        <w:rPr>
          <w:rFonts w:ascii="Times New Roman" w:eastAsia="Times New Roman" w:hAnsi="Times New Roman"/>
          <w:sz w:val="28"/>
          <w:szCs w:val="28"/>
        </w:rPr>
        <w:t xml:space="preserve"> пектинов.</w:t>
      </w:r>
    </w:p>
    <w:p w14:paraId="51AEB4A2" w14:textId="77777777" w:rsidR="00CF6E2B" w:rsidRPr="001F14B8" w:rsidRDefault="00CF6E2B" w:rsidP="00CF6E2B">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Высок</w:t>
      </w:r>
      <w:r w:rsidR="00731473" w:rsidRPr="001F14B8">
        <w:rPr>
          <w:rFonts w:ascii="Times New Roman" w:eastAsia="Times New Roman" w:hAnsi="Times New Roman"/>
          <w:sz w:val="28"/>
          <w:szCs w:val="28"/>
        </w:rPr>
        <w:t>ий</w:t>
      </w:r>
      <w:r w:rsidRPr="001F14B8">
        <w:rPr>
          <w:rFonts w:ascii="Times New Roman" w:eastAsia="Times New Roman" w:hAnsi="Times New Roman"/>
          <w:sz w:val="28"/>
          <w:szCs w:val="28"/>
        </w:rPr>
        <w:t xml:space="preserve"> </w:t>
      </w:r>
      <w:r w:rsidR="00731473" w:rsidRPr="001F14B8">
        <w:rPr>
          <w:rFonts w:ascii="Times New Roman" w:eastAsia="Times New Roman" w:hAnsi="Times New Roman"/>
          <w:sz w:val="28"/>
          <w:szCs w:val="28"/>
        </w:rPr>
        <w:t>уровень</w:t>
      </w:r>
      <w:r w:rsidRPr="001F14B8">
        <w:rPr>
          <w:rFonts w:ascii="Times New Roman" w:eastAsia="Times New Roman" w:hAnsi="Times New Roman"/>
          <w:sz w:val="28"/>
          <w:szCs w:val="28"/>
        </w:rPr>
        <w:t xml:space="preserve"> степени этерификации и </w:t>
      </w:r>
      <w:r w:rsidR="00731473" w:rsidRPr="001F14B8">
        <w:rPr>
          <w:rFonts w:ascii="Times New Roman" w:eastAsia="Times New Roman" w:hAnsi="Times New Roman"/>
          <w:sz w:val="28"/>
          <w:szCs w:val="28"/>
        </w:rPr>
        <w:t>ограниченное присутствие</w:t>
      </w:r>
      <w:r w:rsidRPr="001F14B8">
        <w:rPr>
          <w:rFonts w:ascii="Times New Roman" w:eastAsia="Times New Roman" w:hAnsi="Times New Roman"/>
          <w:sz w:val="28"/>
          <w:szCs w:val="28"/>
        </w:rPr>
        <w:t xml:space="preserve"> свободных карбоксильных групп </w:t>
      </w:r>
      <w:r w:rsidR="00731473" w:rsidRPr="001F14B8">
        <w:rPr>
          <w:rFonts w:ascii="Times New Roman" w:eastAsia="Times New Roman" w:hAnsi="Times New Roman"/>
          <w:sz w:val="28"/>
          <w:szCs w:val="28"/>
        </w:rPr>
        <w:t>подразумевает</w:t>
      </w:r>
      <w:r w:rsidRPr="001F14B8">
        <w:rPr>
          <w:rFonts w:ascii="Times New Roman" w:eastAsia="Times New Roman" w:hAnsi="Times New Roman"/>
          <w:sz w:val="28"/>
          <w:szCs w:val="28"/>
        </w:rPr>
        <w:t xml:space="preserve"> высокую </w:t>
      </w:r>
      <w:proofErr w:type="spellStart"/>
      <w:r w:rsidR="00731473" w:rsidRPr="001F14B8">
        <w:rPr>
          <w:rFonts w:ascii="Times New Roman" w:eastAsia="Times New Roman" w:hAnsi="Times New Roman"/>
          <w:sz w:val="28"/>
          <w:szCs w:val="28"/>
        </w:rPr>
        <w:t>желирующую</w:t>
      </w:r>
      <w:proofErr w:type="spellEnd"/>
      <w:r w:rsidR="00731473"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способность пектинов [2, С 218-219; </w:t>
      </w:r>
      <w:r w:rsidR="00476A04" w:rsidRPr="001F14B8">
        <w:rPr>
          <w:rFonts w:ascii="Times New Roman" w:eastAsia="Times New Roman" w:hAnsi="Times New Roman"/>
          <w:sz w:val="28"/>
          <w:szCs w:val="28"/>
        </w:rPr>
        <w:t>9</w:t>
      </w:r>
      <w:r w:rsidR="00485CFB" w:rsidRPr="001F14B8">
        <w:rPr>
          <w:rFonts w:ascii="Times New Roman" w:eastAsia="Times New Roman" w:hAnsi="Times New Roman"/>
          <w:sz w:val="28"/>
          <w:szCs w:val="28"/>
        </w:rPr>
        <w:t>5</w:t>
      </w:r>
      <w:r w:rsidRPr="001F14B8">
        <w:rPr>
          <w:rFonts w:ascii="Times New Roman" w:eastAsia="Times New Roman" w:hAnsi="Times New Roman"/>
          <w:sz w:val="28"/>
          <w:szCs w:val="28"/>
        </w:rPr>
        <w:t xml:space="preserve">]. </w:t>
      </w:r>
    </w:p>
    <w:p w14:paraId="365496AD" w14:textId="77777777" w:rsidR="0067104E" w:rsidRPr="001F14B8" w:rsidRDefault="009E307F" w:rsidP="0067104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lastRenderedPageBreak/>
        <w:t xml:space="preserve">Результаты исследования предоставляют основание для отбора определенных сортов яблок в качестве основного сырья при производстве пастилы, мармелада и зефира. </w:t>
      </w:r>
      <w:r w:rsidR="00230579" w:rsidRPr="001F14B8">
        <w:rPr>
          <w:rFonts w:ascii="Times New Roman" w:eastAsia="Times New Roman" w:hAnsi="Times New Roman"/>
          <w:sz w:val="28"/>
          <w:szCs w:val="28"/>
        </w:rPr>
        <w:t xml:space="preserve">Результаты </w:t>
      </w:r>
      <w:proofErr w:type="spellStart"/>
      <w:r w:rsidR="00230579" w:rsidRPr="001F14B8">
        <w:rPr>
          <w:rFonts w:ascii="Times New Roman" w:eastAsia="Times New Roman" w:hAnsi="Times New Roman"/>
          <w:sz w:val="28"/>
          <w:szCs w:val="28"/>
        </w:rPr>
        <w:t>даннаого</w:t>
      </w:r>
      <w:proofErr w:type="spellEnd"/>
      <w:r w:rsidR="00230579" w:rsidRPr="001F14B8">
        <w:rPr>
          <w:rFonts w:ascii="Times New Roman" w:eastAsia="Times New Roman" w:hAnsi="Times New Roman"/>
          <w:sz w:val="28"/>
          <w:szCs w:val="28"/>
        </w:rPr>
        <w:t xml:space="preserve"> исследования будут применены при разработке</w:t>
      </w:r>
      <w:r w:rsidRPr="001F14B8">
        <w:rPr>
          <w:rFonts w:ascii="Times New Roman" w:eastAsia="Times New Roman" w:hAnsi="Times New Roman"/>
          <w:sz w:val="28"/>
          <w:szCs w:val="28"/>
        </w:rPr>
        <w:t xml:space="preserve"> технологи</w:t>
      </w:r>
      <w:r w:rsidR="00230579" w:rsidRPr="001F14B8">
        <w:rPr>
          <w:rFonts w:ascii="Times New Roman" w:eastAsia="Times New Roman" w:hAnsi="Times New Roman"/>
          <w:sz w:val="28"/>
          <w:szCs w:val="28"/>
        </w:rPr>
        <w:t>и</w:t>
      </w:r>
      <w:r w:rsidRPr="001F14B8">
        <w:rPr>
          <w:rFonts w:ascii="Times New Roman" w:eastAsia="Times New Roman" w:hAnsi="Times New Roman"/>
          <w:sz w:val="28"/>
          <w:szCs w:val="28"/>
        </w:rPr>
        <w:t xml:space="preserve"> производства пастиломармеладных изделий</w:t>
      </w:r>
      <w:r w:rsidR="00230579" w:rsidRPr="001F14B8">
        <w:rPr>
          <w:rFonts w:ascii="Times New Roman" w:eastAsia="Times New Roman" w:hAnsi="Times New Roman"/>
          <w:sz w:val="28"/>
          <w:szCs w:val="28"/>
        </w:rPr>
        <w:t xml:space="preserve"> на основе плодово-ягодного сырья. Так как п</w:t>
      </w:r>
      <w:r w:rsidR="0067104E" w:rsidRPr="001F14B8">
        <w:rPr>
          <w:rFonts w:ascii="Times New Roman" w:eastAsia="Times New Roman" w:hAnsi="Times New Roman"/>
          <w:sz w:val="28"/>
          <w:szCs w:val="28"/>
        </w:rPr>
        <w:t xml:space="preserve">лодово-ягодное сырье насыщает пастиломармеладные изделия макро- и микроэлементами, такими как натрий, калий, </w:t>
      </w:r>
      <w:proofErr w:type="spellStart"/>
      <w:r w:rsidR="0067104E" w:rsidRPr="001F14B8">
        <w:rPr>
          <w:rFonts w:ascii="Times New Roman" w:eastAsia="Times New Roman" w:hAnsi="Times New Roman"/>
          <w:sz w:val="28"/>
          <w:szCs w:val="28"/>
        </w:rPr>
        <w:t>скальций</w:t>
      </w:r>
      <w:proofErr w:type="spellEnd"/>
      <w:r w:rsidR="0067104E" w:rsidRPr="001F14B8">
        <w:rPr>
          <w:rFonts w:ascii="Times New Roman" w:eastAsia="Times New Roman" w:hAnsi="Times New Roman"/>
          <w:sz w:val="28"/>
          <w:szCs w:val="28"/>
        </w:rPr>
        <w:t>, магний, фосфор и железо.</w:t>
      </w:r>
    </w:p>
    <w:p w14:paraId="66252CEF" w14:textId="77777777" w:rsidR="0067104E" w:rsidRPr="001F14B8" w:rsidRDefault="0067104E" w:rsidP="0067104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Независимо от высокого содержания аскорбиновой кислоты в сырье для производства пастилы, в самой пастиле ее </w:t>
      </w:r>
      <w:proofErr w:type="spellStart"/>
      <w:r w:rsidRPr="001F14B8">
        <w:rPr>
          <w:rFonts w:ascii="Times New Roman" w:eastAsia="Times New Roman" w:hAnsi="Times New Roman"/>
          <w:sz w:val="28"/>
          <w:szCs w:val="28"/>
        </w:rPr>
        <w:t>можети</w:t>
      </w:r>
      <w:proofErr w:type="spellEnd"/>
      <w:r w:rsidRPr="001F14B8">
        <w:rPr>
          <w:rFonts w:ascii="Times New Roman" w:eastAsia="Times New Roman" w:hAnsi="Times New Roman"/>
          <w:sz w:val="28"/>
          <w:szCs w:val="28"/>
        </w:rPr>
        <w:t xml:space="preserve"> не быть. Данный показатель </w:t>
      </w:r>
      <w:proofErr w:type="spellStart"/>
      <w:r w:rsidRPr="001F14B8">
        <w:rPr>
          <w:rFonts w:ascii="Times New Roman" w:eastAsia="Times New Roman" w:hAnsi="Times New Roman"/>
          <w:sz w:val="28"/>
          <w:szCs w:val="28"/>
        </w:rPr>
        <w:t>следут</w:t>
      </w:r>
      <w:proofErr w:type="spellEnd"/>
      <w:r w:rsidRPr="001F14B8">
        <w:rPr>
          <w:rFonts w:ascii="Times New Roman" w:eastAsia="Times New Roman" w:hAnsi="Times New Roman"/>
          <w:sz w:val="28"/>
          <w:szCs w:val="28"/>
        </w:rPr>
        <w:t xml:space="preserve"> изучить аналитическими методами, в виду того, что аскорбиновая кислота разлагается, при условии, что при изготовлении пастилы применялось консервированное пюре, однако существует вероятность того, что аскорбиновая кислота сохранилась при использовании в технологии приготовления исходное сырье </w:t>
      </w:r>
      <w:r w:rsidR="00485CFB"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яблоки, в частности при применении не перезревших яблок зимних сортов. </w:t>
      </w:r>
    </w:p>
    <w:p w14:paraId="3B39AE9B" w14:textId="77777777" w:rsidR="0067104E" w:rsidRPr="001F14B8" w:rsidRDefault="0067104E" w:rsidP="0067104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Пастиломармеладные изделия обладают низкой калорийностью, за счет замещения сахара – фруктозой и </w:t>
      </w:r>
      <w:proofErr w:type="spellStart"/>
      <w:r w:rsidRPr="001F14B8">
        <w:rPr>
          <w:rFonts w:ascii="Times New Roman" w:eastAsia="Times New Roman" w:hAnsi="Times New Roman"/>
          <w:sz w:val="28"/>
          <w:szCs w:val="28"/>
        </w:rPr>
        <w:t>мальтитом</w:t>
      </w:r>
      <w:proofErr w:type="spellEnd"/>
      <w:r w:rsidRPr="001F14B8">
        <w:rPr>
          <w:rFonts w:ascii="Times New Roman" w:eastAsia="Times New Roman" w:hAnsi="Times New Roman"/>
          <w:sz w:val="28"/>
          <w:szCs w:val="28"/>
        </w:rPr>
        <w:t>.</w:t>
      </w:r>
    </w:p>
    <w:p w14:paraId="2EEC4BB9" w14:textId="77777777" w:rsidR="0067104E" w:rsidRPr="001F14B8" w:rsidRDefault="0067104E" w:rsidP="0067104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Исходя из этого, плодово-ягодная пастила представляет собой актуальный продукт в кондитерском производстве, </w:t>
      </w:r>
      <w:proofErr w:type="spellStart"/>
      <w:r w:rsidRPr="001F14B8">
        <w:rPr>
          <w:rFonts w:ascii="Times New Roman" w:eastAsia="Times New Roman" w:hAnsi="Times New Roman"/>
          <w:sz w:val="28"/>
          <w:szCs w:val="28"/>
        </w:rPr>
        <w:t>предназначеный</w:t>
      </w:r>
      <w:proofErr w:type="spellEnd"/>
      <w:r w:rsidRPr="001F14B8">
        <w:rPr>
          <w:rFonts w:ascii="Times New Roman" w:eastAsia="Times New Roman" w:hAnsi="Times New Roman"/>
          <w:sz w:val="28"/>
          <w:szCs w:val="28"/>
        </w:rPr>
        <w:t xml:space="preserve"> людям, ведущих здоровый образ жизни, детям, диабетикам, лицам, страдающим ожирением и пенсионерам. </w:t>
      </w:r>
    </w:p>
    <w:p w14:paraId="3A21C2C3" w14:textId="77777777" w:rsidR="0067104E" w:rsidRPr="001F14B8" w:rsidRDefault="0067104E" w:rsidP="00CF6E2B">
      <w:pPr>
        <w:spacing w:after="0" w:line="240" w:lineRule="auto"/>
        <w:ind w:firstLine="709"/>
        <w:jc w:val="both"/>
        <w:rPr>
          <w:rFonts w:ascii="Times New Roman" w:eastAsia="Times New Roman" w:hAnsi="Times New Roman"/>
          <w:sz w:val="28"/>
          <w:szCs w:val="28"/>
        </w:rPr>
      </w:pPr>
    </w:p>
    <w:p w14:paraId="3C39826A" w14:textId="77777777" w:rsidR="006F466E" w:rsidRPr="001F14B8" w:rsidRDefault="002A1A5D" w:rsidP="0000093C">
      <w:pPr>
        <w:pStyle w:val="1"/>
        <w:ind w:firstLine="709"/>
        <w:rPr>
          <w:caps/>
          <w:color w:val="auto"/>
        </w:rPr>
      </w:pPr>
      <w:r w:rsidRPr="001F14B8">
        <w:rPr>
          <w:bCs/>
          <w:iCs/>
          <w:color w:val="auto"/>
        </w:rPr>
        <w:br w:type="page"/>
      </w:r>
      <w:bookmarkStart w:id="28" w:name="_Toc61852294"/>
      <w:bookmarkStart w:id="29" w:name="_Toc156298374"/>
      <w:r w:rsidR="006F466E" w:rsidRPr="001F14B8">
        <w:rPr>
          <w:color w:val="auto"/>
        </w:rPr>
        <w:lastRenderedPageBreak/>
        <w:t>2</w:t>
      </w:r>
      <w:r w:rsidR="006F466E" w:rsidRPr="001F14B8">
        <w:rPr>
          <w:caps/>
          <w:color w:val="auto"/>
        </w:rPr>
        <w:t xml:space="preserve"> ОБЬЕКТЫ И МЕТОДЫ ИССЛЕДОВАНИЯ СЫРЬЯ И ГОТОВОЙ ПРОДУКЦИИ</w:t>
      </w:r>
      <w:bookmarkEnd w:id="28"/>
      <w:bookmarkEnd w:id="29"/>
    </w:p>
    <w:p w14:paraId="054CF29B" w14:textId="77777777" w:rsidR="0007546B" w:rsidRPr="001F14B8" w:rsidRDefault="0007546B" w:rsidP="0000093C">
      <w:pPr>
        <w:spacing w:after="0" w:line="276" w:lineRule="auto"/>
        <w:ind w:firstLine="709"/>
        <w:jc w:val="both"/>
        <w:rPr>
          <w:rFonts w:ascii="Times New Roman" w:hAnsi="Times New Roman"/>
          <w:sz w:val="28"/>
          <w:szCs w:val="28"/>
        </w:rPr>
      </w:pPr>
    </w:p>
    <w:p w14:paraId="7403CC78" w14:textId="77777777" w:rsidR="006F466E" w:rsidRPr="001F14B8" w:rsidRDefault="006F466E" w:rsidP="0000093C">
      <w:pPr>
        <w:spacing w:after="0" w:line="276" w:lineRule="auto"/>
        <w:ind w:firstLine="709"/>
        <w:jc w:val="both"/>
        <w:rPr>
          <w:rFonts w:ascii="Times New Roman" w:eastAsia="Times New Roman" w:hAnsi="Times New Roman"/>
          <w:b/>
          <w:bCs/>
          <w:sz w:val="28"/>
          <w:szCs w:val="28"/>
          <w:lang w:eastAsia="ru-RU"/>
        </w:rPr>
      </w:pPr>
      <w:r w:rsidRPr="001F14B8">
        <w:rPr>
          <w:rFonts w:ascii="Times New Roman" w:hAnsi="Times New Roman"/>
          <w:sz w:val="28"/>
          <w:szCs w:val="28"/>
        </w:rPr>
        <w:t xml:space="preserve">Диссертационная работа выполнялась на основании современных стандартных методов исследования, которые проводились в Научно-исследовательском институте пищевой безопасности Алматинского технологического университета, </w:t>
      </w:r>
      <w:r w:rsidRPr="001F14B8">
        <w:rPr>
          <w:rFonts w:ascii="Times New Roman" w:eastAsia="Times New Roman" w:hAnsi="Times New Roman"/>
          <w:bCs/>
          <w:sz w:val="28"/>
          <w:szCs w:val="28"/>
          <w:lang w:eastAsia="ru-RU"/>
        </w:rPr>
        <w:t>в лаборатории «Пищевая без</w:t>
      </w:r>
      <w:r w:rsidRPr="001F14B8">
        <w:rPr>
          <w:rFonts w:ascii="Times New Roman" w:hAnsi="Times New Roman"/>
          <w:bCs/>
          <w:sz w:val="28"/>
          <w:szCs w:val="28"/>
        </w:rPr>
        <w:t>опасность» Университета Сантья</w:t>
      </w:r>
      <w:r w:rsidRPr="001F14B8">
        <w:rPr>
          <w:rFonts w:ascii="Times New Roman" w:eastAsia="Times New Roman" w:hAnsi="Times New Roman"/>
          <w:bCs/>
          <w:sz w:val="28"/>
          <w:szCs w:val="28"/>
          <w:lang w:eastAsia="ru-RU"/>
        </w:rPr>
        <w:t xml:space="preserve">го де </w:t>
      </w:r>
      <w:proofErr w:type="spellStart"/>
      <w:r w:rsidRPr="001F14B8">
        <w:rPr>
          <w:rFonts w:ascii="Times New Roman" w:eastAsia="Times New Roman" w:hAnsi="Times New Roman"/>
          <w:bCs/>
          <w:sz w:val="28"/>
          <w:szCs w:val="28"/>
          <w:lang w:eastAsia="ru-RU"/>
        </w:rPr>
        <w:t>Компостелла</w:t>
      </w:r>
      <w:proofErr w:type="spellEnd"/>
      <w:r w:rsidRPr="001F14B8">
        <w:rPr>
          <w:rFonts w:ascii="Times New Roman" w:eastAsia="Times New Roman" w:hAnsi="Times New Roman"/>
          <w:bCs/>
          <w:sz w:val="28"/>
          <w:szCs w:val="28"/>
          <w:lang w:eastAsia="ru-RU"/>
        </w:rPr>
        <w:t xml:space="preserve"> (Испания), в </w:t>
      </w:r>
      <w:r w:rsidRPr="001F14B8">
        <w:rPr>
          <w:rFonts w:ascii="Times New Roman" w:hAnsi="Times New Roman"/>
          <w:bCs/>
          <w:sz w:val="28"/>
          <w:szCs w:val="28"/>
        </w:rPr>
        <w:t>лаборатории пищевых техно</w:t>
      </w:r>
      <w:r w:rsidRPr="001F14B8">
        <w:rPr>
          <w:rFonts w:ascii="Times New Roman" w:eastAsia="Times New Roman" w:hAnsi="Times New Roman"/>
          <w:bCs/>
          <w:sz w:val="28"/>
          <w:szCs w:val="28"/>
          <w:lang w:eastAsia="ru-RU"/>
        </w:rPr>
        <w:t>логий Пловдивского университета пищевых технологий (Болгария)</w:t>
      </w:r>
      <w:r w:rsidRPr="001F14B8">
        <w:rPr>
          <w:rFonts w:ascii="Times New Roman" w:hAnsi="Times New Roman"/>
          <w:bCs/>
          <w:sz w:val="28"/>
          <w:szCs w:val="28"/>
        </w:rPr>
        <w:t xml:space="preserve">, </w:t>
      </w:r>
      <w:r w:rsidRPr="001F14B8">
        <w:rPr>
          <w:rFonts w:ascii="Times New Roman" w:eastAsia="Times New Roman" w:hAnsi="Times New Roman"/>
          <w:bCs/>
          <w:sz w:val="28"/>
          <w:szCs w:val="28"/>
          <w:lang w:eastAsia="ru-RU"/>
        </w:rPr>
        <w:t xml:space="preserve">в лаборатории Консорциума </w:t>
      </w:r>
      <w:proofErr w:type="spellStart"/>
      <w:r w:rsidRPr="001F14B8">
        <w:rPr>
          <w:rFonts w:ascii="Times New Roman" w:eastAsia="Times New Roman" w:hAnsi="Times New Roman"/>
          <w:bCs/>
          <w:sz w:val="28"/>
          <w:szCs w:val="28"/>
          <w:lang w:val="en-US" w:eastAsia="ru-RU"/>
        </w:rPr>
        <w:t>ProDal</w:t>
      </w:r>
      <w:proofErr w:type="spellEnd"/>
      <w:r w:rsidRPr="001F14B8">
        <w:rPr>
          <w:rFonts w:ascii="Times New Roman" w:eastAsia="Times New Roman" w:hAnsi="Times New Roman"/>
          <w:bCs/>
          <w:sz w:val="28"/>
          <w:szCs w:val="28"/>
          <w:lang w:eastAsia="ru-RU"/>
        </w:rPr>
        <w:t xml:space="preserve"> университета Салерно (Италия)</w:t>
      </w:r>
      <w:r w:rsidRPr="001F14B8">
        <w:rPr>
          <w:rFonts w:ascii="Times New Roman" w:hAnsi="Times New Roman"/>
          <w:bCs/>
          <w:sz w:val="28"/>
          <w:szCs w:val="28"/>
        </w:rPr>
        <w:t>.</w:t>
      </w:r>
      <w:r w:rsidRPr="001F14B8">
        <w:rPr>
          <w:rFonts w:ascii="Times New Roman" w:eastAsia="Times New Roman" w:hAnsi="Times New Roman"/>
          <w:b/>
          <w:bCs/>
          <w:sz w:val="28"/>
          <w:szCs w:val="28"/>
          <w:lang w:eastAsia="ru-RU"/>
        </w:rPr>
        <w:t xml:space="preserve"> </w:t>
      </w:r>
    </w:p>
    <w:p w14:paraId="50C7FF38" w14:textId="77777777" w:rsidR="006F466E" w:rsidRPr="001F14B8" w:rsidRDefault="006F466E" w:rsidP="0000093C">
      <w:pPr>
        <w:spacing w:after="0" w:line="240" w:lineRule="auto"/>
        <w:ind w:firstLine="709"/>
        <w:rPr>
          <w:rFonts w:ascii="Times New Roman" w:eastAsia="Times New Roman" w:hAnsi="Times New Roman"/>
          <w:b/>
          <w:sz w:val="28"/>
          <w:szCs w:val="28"/>
        </w:rPr>
      </w:pPr>
    </w:p>
    <w:p w14:paraId="2396E947" w14:textId="77777777" w:rsidR="006F466E" w:rsidRPr="001F14B8" w:rsidRDefault="006F466E" w:rsidP="0000093C">
      <w:pPr>
        <w:pStyle w:val="2"/>
        <w:ind w:firstLine="709"/>
        <w:rPr>
          <w:b/>
          <w:color w:val="auto"/>
        </w:rPr>
      </w:pPr>
      <w:bookmarkStart w:id="30" w:name="_Toc156298375"/>
      <w:r w:rsidRPr="001F14B8">
        <w:rPr>
          <w:b/>
          <w:color w:val="auto"/>
        </w:rPr>
        <w:t>2.1 Объекты исследования</w:t>
      </w:r>
      <w:bookmarkEnd w:id="30"/>
    </w:p>
    <w:p w14:paraId="6F800BC7" w14:textId="77777777" w:rsidR="006F466E" w:rsidRPr="001F14B8" w:rsidRDefault="006F466E" w:rsidP="0000093C">
      <w:pPr>
        <w:spacing w:after="0" w:line="240" w:lineRule="auto"/>
        <w:ind w:firstLine="709"/>
        <w:rPr>
          <w:rFonts w:ascii="Times New Roman" w:eastAsia="Times New Roman" w:hAnsi="Times New Roman"/>
          <w:sz w:val="28"/>
          <w:szCs w:val="28"/>
        </w:rPr>
      </w:pPr>
      <w:r w:rsidRPr="001F14B8">
        <w:rPr>
          <w:rFonts w:ascii="Times New Roman" w:eastAsia="Times New Roman" w:hAnsi="Times New Roman"/>
          <w:sz w:val="28"/>
          <w:szCs w:val="28"/>
        </w:rPr>
        <w:t>Сахаристые кондитерские изделия: пастила, мармелад</w:t>
      </w:r>
    </w:p>
    <w:p w14:paraId="1E50B9F8" w14:textId="77777777" w:rsidR="006F466E" w:rsidRPr="001F14B8" w:rsidRDefault="006F466E" w:rsidP="0000093C">
      <w:pPr>
        <w:spacing w:after="0" w:line="240" w:lineRule="auto"/>
        <w:ind w:firstLine="709"/>
        <w:jc w:val="both"/>
        <w:rPr>
          <w:rFonts w:ascii="Times New Roman" w:hAnsi="Times New Roman"/>
          <w:sz w:val="28"/>
          <w:szCs w:val="28"/>
        </w:rPr>
      </w:pPr>
      <w:r w:rsidRPr="001F14B8">
        <w:rPr>
          <w:rFonts w:ascii="Times New Roman" w:eastAsia="Times New Roman" w:hAnsi="Times New Roman"/>
          <w:sz w:val="28"/>
          <w:szCs w:val="28"/>
        </w:rPr>
        <w:t xml:space="preserve">Объектом обогащения являются: фруктово-ягодное сырье, лекарственные травы, пробиотики – </w:t>
      </w:r>
      <w:proofErr w:type="spellStart"/>
      <w:r w:rsidRPr="001F14B8">
        <w:rPr>
          <w:rFonts w:ascii="Times New Roman" w:eastAsia="Times New Roman" w:hAnsi="Times New Roman"/>
          <w:sz w:val="28"/>
          <w:szCs w:val="28"/>
        </w:rPr>
        <w:t>лиофилизированные</w:t>
      </w:r>
      <w:proofErr w:type="spellEnd"/>
      <w:r w:rsidRPr="001F14B8">
        <w:rPr>
          <w:rFonts w:ascii="Times New Roman" w:eastAsia="Times New Roman" w:hAnsi="Times New Roman"/>
          <w:sz w:val="28"/>
          <w:szCs w:val="28"/>
        </w:rPr>
        <w:t xml:space="preserve"> ацидофильные лактобактерии (</w:t>
      </w:r>
      <w:proofErr w:type="spellStart"/>
      <w:r w:rsidRPr="001F14B8">
        <w:rPr>
          <w:rFonts w:ascii="Times New Roman" w:eastAsia="Times New Roman" w:hAnsi="Times New Roman"/>
          <w:sz w:val="28"/>
          <w:szCs w:val="28"/>
        </w:rPr>
        <w:t>Lactobacillus</w:t>
      </w:r>
      <w:proofErr w:type="spellEnd"/>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acidophilus</w:t>
      </w:r>
      <w:proofErr w:type="spellEnd"/>
      <w:r w:rsidRPr="001F14B8">
        <w:rPr>
          <w:rFonts w:ascii="Times New Roman" w:eastAsia="Times New Roman" w:hAnsi="Times New Roman"/>
          <w:sz w:val="28"/>
          <w:szCs w:val="28"/>
        </w:rPr>
        <w:t xml:space="preserve"> – вид бактерий рода </w:t>
      </w:r>
      <w:proofErr w:type="spellStart"/>
      <w:r w:rsidRPr="001F14B8">
        <w:rPr>
          <w:rFonts w:ascii="Times New Roman" w:eastAsia="Times New Roman" w:hAnsi="Times New Roman"/>
          <w:sz w:val="28"/>
          <w:szCs w:val="28"/>
        </w:rPr>
        <w:t>Lactobacillus</w:t>
      </w:r>
      <w:proofErr w:type="spellEnd"/>
      <w:r w:rsidRPr="001F14B8">
        <w:rPr>
          <w:rFonts w:ascii="Times New Roman" w:eastAsia="Times New Roman" w:hAnsi="Times New Roman"/>
          <w:sz w:val="28"/>
          <w:szCs w:val="28"/>
        </w:rPr>
        <w:t xml:space="preserve">). Для исследования использовались закваски </w:t>
      </w:r>
      <w:proofErr w:type="spellStart"/>
      <w:r w:rsidRPr="001F14B8">
        <w:rPr>
          <w:rFonts w:ascii="Times New Roman" w:eastAsia="Times New Roman" w:hAnsi="Times New Roman"/>
          <w:sz w:val="28"/>
          <w:szCs w:val="28"/>
        </w:rPr>
        <w:t>microMilk</w:t>
      </w:r>
      <w:proofErr w:type="spellEnd"/>
      <w:r w:rsidRPr="001F14B8">
        <w:rPr>
          <w:rFonts w:ascii="Times New Roman" w:eastAsia="Times New Roman" w:hAnsi="Times New Roman"/>
          <w:sz w:val="28"/>
          <w:szCs w:val="28"/>
        </w:rPr>
        <w:t xml:space="preserve"> KF 100 и Камамбер, сухая </w:t>
      </w:r>
      <w:proofErr w:type="spellStart"/>
      <w:r w:rsidRPr="001F14B8">
        <w:rPr>
          <w:rFonts w:ascii="Times New Roman" w:eastAsia="Times New Roman" w:hAnsi="Times New Roman"/>
          <w:sz w:val="28"/>
          <w:szCs w:val="28"/>
        </w:rPr>
        <w:t>пробиотическая</w:t>
      </w:r>
      <w:proofErr w:type="spellEnd"/>
      <w:r w:rsidRPr="001F14B8">
        <w:rPr>
          <w:rFonts w:ascii="Times New Roman" w:eastAsia="Times New Roman" w:hAnsi="Times New Roman"/>
          <w:sz w:val="28"/>
          <w:szCs w:val="28"/>
        </w:rPr>
        <w:t xml:space="preserve"> закваска «</w:t>
      </w:r>
      <w:proofErr w:type="spellStart"/>
      <w:r w:rsidRPr="001F14B8">
        <w:rPr>
          <w:rFonts w:ascii="Times New Roman" w:eastAsia="Times New Roman" w:hAnsi="Times New Roman"/>
          <w:i/>
          <w:sz w:val="28"/>
          <w:szCs w:val="28"/>
        </w:rPr>
        <w:t>Максилин</w:t>
      </w:r>
      <w:proofErr w:type="spellEnd"/>
      <w:r w:rsidRPr="001F14B8">
        <w:rPr>
          <w:rFonts w:ascii="Times New Roman" w:eastAsia="Times New Roman" w:hAnsi="Times New Roman"/>
          <w:sz w:val="28"/>
          <w:szCs w:val="28"/>
        </w:rPr>
        <w:t>».</w:t>
      </w:r>
    </w:p>
    <w:p w14:paraId="19FB2F7F" w14:textId="77777777" w:rsidR="006F466E" w:rsidRPr="001F14B8" w:rsidRDefault="006F466E"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Для приготовления сбивного кондитерского изделия использовались </w:t>
      </w:r>
      <w:proofErr w:type="spellStart"/>
      <w:r w:rsidRPr="001F14B8">
        <w:rPr>
          <w:rFonts w:ascii="Times New Roman" w:eastAsia="Times New Roman" w:hAnsi="Times New Roman"/>
          <w:sz w:val="28"/>
          <w:szCs w:val="28"/>
        </w:rPr>
        <w:t>лиофилизированные</w:t>
      </w:r>
      <w:proofErr w:type="spellEnd"/>
      <w:r w:rsidRPr="001F14B8">
        <w:rPr>
          <w:rFonts w:ascii="Times New Roman" w:eastAsia="Times New Roman" w:hAnsi="Times New Roman"/>
          <w:sz w:val="28"/>
          <w:szCs w:val="28"/>
        </w:rPr>
        <w:t xml:space="preserve"> штаммы микроорганизмов идентифицированные и охарактеризованные как </w:t>
      </w:r>
      <w:proofErr w:type="spellStart"/>
      <w:r w:rsidRPr="001F14B8">
        <w:rPr>
          <w:rFonts w:ascii="Times New Roman" w:eastAsia="Times New Roman" w:hAnsi="Times New Roman"/>
          <w:sz w:val="28"/>
          <w:szCs w:val="28"/>
        </w:rPr>
        <w:t>пробиотические</w:t>
      </w:r>
      <w:proofErr w:type="spellEnd"/>
      <w:r w:rsidRPr="001F14B8">
        <w:rPr>
          <w:rFonts w:ascii="Times New Roman" w:eastAsia="Times New Roman" w:hAnsi="Times New Roman"/>
          <w:sz w:val="28"/>
          <w:szCs w:val="28"/>
        </w:rPr>
        <w:t xml:space="preserve"> </w:t>
      </w:r>
      <w:r w:rsidR="00CA282E" w:rsidRPr="001F14B8">
        <w:rPr>
          <w:rFonts w:ascii="Times New Roman" w:eastAsia="Times New Roman" w:hAnsi="Times New Roman"/>
          <w:sz w:val="28"/>
          <w:szCs w:val="28"/>
        </w:rPr>
        <w:t>культуры</w:t>
      </w:r>
      <w:r w:rsidR="00CA282E" w:rsidRPr="001F14B8">
        <w:rPr>
          <w:rFonts w:ascii="Times New Roman" w:eastAsia="Times New Roman" w:hAnsi="Times New Roman"/>
          <w:spacing w:val="2"/>
          <w:sz w:val="28"/>
          <w:szCs w:val="28"/>
          <w:lang w:eastAsia="ar-SA"/>
        </w:rPr>
        <w:t xml:space="preserve"> [</w:t>
      </w:r>
      <w:r w:rsidR="00543296" w:rsidRPr="001F14B8">
        <w:rPr>
          <w:rFonts w:ascii="Times New Roman" w:eastAsia="Times New Roman" w:hAnsi="Times New Roman"/>
          <w:spacing w:val="2"/>
          <w:sz w:val="28"/>
          <w:szCs w:val="28"/>
          <w:lang w:eastAsia="ar-SA"/>
        </w:rPr>
        <w:t>1, С.30; 2]</w:t>
      </w:r>
      <w:r w:rsidRPr="001F14B8">
        <w:rPr>
          <w:rFonts w:ascii="Times New Roman" w:eastAsia="Times New Roman" w:hAnsi="Times New Roman"/>
          <w:sz w:val="28"/>
          <w:szCs w:val="28"/>
        </w:rPr>
        <w:t>.</w:t>
      </w:r>
    </w:p>
    <w:p w14:paraId="5459CACA" w14:textId="77777777" w:rsidR="0007546B" w:rsidRPr="001F14B8" w:rsidRDefault="0007546B" w:rsidP="0000093C">
      <w:pPr>
        <w:spacing w:after="0" w:line="240" w:lineRule="auto"/>
        <w:ind w:firstLine="709"/>
        <w:jc w:val="both"/>
        <w:rPr>
          <w:rFonts w:ascii="Times New Roman" w:eastAsia="Times New Roman" w:hAnsi="Times New Roman"/>
          <w:sz w:val="28"/>
          <w:szCs w:val="28"/>
        </w:rPr>
      </w:pPr>
    </w:p>
    <w:p w14:paraId="13C5954E" w14:textId="77777777" w:rsidR="006F466E" w:rsidRPr="001F14B8" w:rsidRDefault="006F466E" w:rsidP="0000093C">
      <w:pPr>
        <w:pStyle w:val="2"/>
        <w:ind w:firstLine="709"/>
        <w:rPr>
          <w:b/>
          <w:color w:val="auto"/>
        </w:rPr>
      </w:pPr>
      <w:bookmarkStart w:id="31" w:name="_Toc156298376"/>
      <w:r w:rsidRPr="001F14B8">
        <w:rPr>
          <w:b/>
          <w:color w:val="auto"/>
        </w:rPr>
        <w:t>2.2 Методы исследования</w:t>
      </w:r>
      <w:bookmarkEnd w:id="31"/>
    </w:p>
    <w:p w14:paraId="1DFD96B9" w14:textId="77777777" w:rsidR="00C254F1" w:rsidRPr="001F14B8" w:rsidRDefault="00C254F1" w:rsidP="0000093C">
      <w:pPr>
        <w:pStyle w:val="3"/>
        <w:ind w:firstLine="709"/>
        <w:rPr>
          <w:rFonts w:eastAsia="Times New Roman"/>
        </w:rPr>
      </w:pPr>
      <w:bookmarkStart w:id="32" w:name="_Toc156298377"/>
    </w:p>
    <w:p w14:paraId="248BF254" w14:textId="77777777" w:rsidR="006F466E" w:rsidRPr="001F14B8" w:rsidRDefault="006F466E" w:rsidP="0000093C">
      <w:pPr>
        <w:pStyle w:val="3"/>
        <w:ind w:firstLine="709"/>
        <w:rPr>
          <w:rFonts w:eastAsia="Times New Roman"/>
          <w:lang w:eastAsia="ru-RU"/>
        </w:rPr>
      </w:pPr>
      <w:r w:rsidRPr="001F14B8">
        <w:rPr>
          <w:rFonts w:eastAsia="Times New Roman"/>
        </w:rPr>
        <w:t>2.2.1 Методы исследования показателей качества и безопасности, биологической ценности сырья и готовых кондитерских изделий</w:t>
      </w:r>
      <w:bookmarkEnd w:id="32"/>
    </w:p>
    <w:p w14:paraId="27DC400E" w14:textId="77777777" w:rsidR="006F466E" w:rsidRPr="001F14B8" w:rsidRDefault="006F466E" w:rsidP="0000093C">
      <w:pPr>
        <w:widowControl w:val="0"/>
        <w:shd w:val="clear" w:color="auto" w:fill="FFFFFF"/>
        <w:tabs>
          <w:tab w:val="left" w:pos="1138"/>
        </w:tabs>
        <w:autoSpaceDE w:val="0"/>
        <w:autoSpaceDN w:val="0"/>
        <w:adjustRightInd w:val="0"/>
        <w:spacing w:after="0" w:line="240" w:lineRule="auto"/>
        <w:ind w:firstLine="709"/>
        <w:jc w:val="both"/>
        <w:rPr>
          <w:rFonts w:ascii="Times New Roman" w:eastAsia="Times New Roman" w:hAnsi="Times New Roman"/>
          <w:spacing w:val="-1"/>
          <w:sz w:val="28"/>
          <w:szCs w:val="28"/>
        </w:rPr>
      </w:pPr>
      <w:r w:rsidRPr="001F14B8">
        <w:rPr>
          <w:rFonts w:ascii="Times New Roman" w:eastAsia="Times New Roman" w:hAnsi="Times New Roman"/>
          <w:b/>
          <w:sz w:val="28"/>
          <w:szCs w:val="28"/>
        </w:rPr>
        <w:t>Органолептические показатели</w:t>
      </w:r>
      <w:r w:rsidRPr="001F14B8">
        <w:rPr>
          <w:rFonts w:ascii="Times New Roman" w:eastAsia="Times New Roman" w:hAnsi="Times New Roman"/>
          <w:sz w:val="28"/>
          <w:szCs w:val="28"/>
        </w:rPr>
        <w:t xml:space="preserve"> разработанных кондитерских изделий оценивали по общепринятым методам, применяя оценивание по 5- балльной шкале, по показателям в зависимости от вида продуктов [</w:t>
      </w:r>
      <w:r w:rsidR="00543296" w:rsidRPr="001F14B8">
        <w:rPr>
          <w:rFonts w:ascii="Times New Roman" w:eastAsia="Times New Roman" w:hAnsi="Times New Roman"/>
          <w:sz w:val="28"/>
          <w:szCs w:val="28"/>
        </w:rPr>
        <w:t xml:space="preserve">1, С.30; 2; </w:t>
      </w:r>
      <w:r w:rsidRPr="001F14B8">
        <w:rPr>
          <w:rFonts w:ascii="Times New Roman" w:eastAsia="Times New Roman" w:hAnsi="Times New Roman"/>
          <w:sz w:val="28"/>
          <w:szCs w:val="28"/>
        </w:rPr>
        <w:t xml:space="preserve">57-58]. </w:t>
      </w:r>
    </w:p>
    <w:p w14:paraId="47923420" w14:textId="77777777" w:rsidR="006F466E" w:rsidRPr="001F14B8" w:rsidRDefault="006F466E" w:rsidP="0000093C">
      <w:pPr>
        <w:widowControl w:val="0"/>
        <w:shd w:val="clear" w:color="auto" w:fill="FFFFFF"/>
        <w:tabs>
          <w:tab w:val="left" w:pos="1138"/>
        </w:tabs>
        <w:autoSpaceDE w:val="0"/>
        <w:autoSpaceDN w:val="0"/>
        <w:adjustRightInd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Массовую долю сухих веществ</w:t>
      </w:r>
      <w:r w:rsidRPr="001F14B8">
        <w:rPr>
          <w:rFonts w:ascii="Times New Roman" w:eastAsia="Times New Roman" w:hAnsi="Times New Roman"/>
          <w:sz w:val="28"/>
          <w:szCs w:val="28"/>
        </w:rPr>
        <w:t xml:space="preserve"> определяли по рефрактометрическому методу [9</w:t>
      </w:r>
      <w:r w:rsidR="00485CFB" w:rsidRPr="001F14B8">
        <w:rPr>
          <w:rFonts w:ascii="Times New Roman" w:eastAsia="Times New Roman" w:hAnsi="Times New Roman"/>
          <w:sz w:val="28"/>
          <w:szCs w:val="28"/>
        </w:rPr>
        <w:t>6</w:t>
      </w:r>
      <w:r w:rsidRPr="001F14B8">
        <w:rPr>
          <w:rFonts w:ascii="Times New Roman" w:eastAsia="Times New Roman" w:hAnsi="Times New Roman"/>
          <w:sz w:val="28"/>
          <w:szCs w:val="28"/>
        </w:rPr>
        <w:t>] с помощью рефрактометра РП-102 рефрактометрически</w:t>
      </w:r>
      <w:hyperlink r:id="rId41" w:history="1">
        <w:r w:rsidRPr="001F14B8">
          <w:rPr>
            <w:rFonts w:ascii="Times New Roman" w:eastAsia="Times New Roman" w:hAnsi="Times New Roman"/>
            <w:sz w:val="28"/>
            <w:szCs w:val="28"/>
          </w:rPr>
          <w:t>.</w:t>
        </w:r>
      </w:hyperlink>
    </w:p>
    <w:p w14:paraId="4EE67DB3" w14:textId="77777777" w:rsidR="006F466E" w:rsidRPr="001F14B8" w:rsidRDefault="006F466E" w:rsidP="0000093C">
      <w:pPr>
        <w:widowControl w:val="0"/>
        <w:shd w:val="clear" w:color="auto" w:fill="FFFFFF"/>
        <w:tabs>
          <w:tab w:val="left" w:pos="1138"/>
        </w:tabs>
        <w:autoSpaceDE w:val="0"/>
        <w:autoSpaceDN w:val="0"/>
        <w:adjustRightInd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Для </w:t>
      </w:r>
      <w:r w:rsidRPr="001F14B8">
        <w:rPr>
          <w:rFonts w:ascii="Times New Roman" w:eastAsia="Times New Roman" w:hAnsi="Times New Roman"/>
          <w:b/>
          <w:sz w:val="28"/>
          <w:szCs w:val="28"/>
        </w:rPr>
        <w:t>определения содержания титруемой кислотности</w:t>
      </w:r>
      <w:r w:rsidRPr="001F14B8">
        <w:rPr>
          <w:rFonts w:ascii="Times New Roman" w:eastAsia="Times New Roman" w:hAnsi="Times New Roman"/>
          <w:sz w:val="28"/>
          <w:szCs w:val="28"/>
        </w:rPr>
        <w:t xml:space="preserve"> использована стандартная методика, основанная на ГОСТ Р 51434 - 99 [9</w:t>
      </w:r>
      <w:r w:rsidR="00485CFB" w:rsidRPr="001F14B8">
        <w:rPr>
          <w:rFonts w:ascii="Times New Roman" w:eastAsia="Times New Roman" w:hAnsi="Times New Roman"/>
          <w:sz w:val="28"/>
          <w:szCs w:val="28"/>
        </w:rPr>
        <w:t>7</w:t>
      </w:r>
      <w:r w:rsidRPr="001F14B8">
        <w:rPr>
          <w:rFonts w:ascii="Times New Roman" w:eastAsia="Times New Roman" w:hAnsi="Times New Roman"/>
          <w:sz w:val="28"/>
          <w:szCs w:val="28"/>
        </w:rPr>
        <w:t xml:space="preserve">]. </w:t>
      </w:r>
    </w:p>
    <w:p w14:paraId="7B712034" w14:textId="77777777" w:rsidR="006F466E" w:rsidRPr="001F14B8" w:rsidRDefault="006F466E" w:rsidP="0000093C">
      <w:pPr>
        <w:widowControl w:val="0"/>
        <w:shd w:val="clear" w:color="auto" w:fill="FFFFFF"/>
        <w:tabs>
          <w:tab w:val="left" w:pos="1138"/>
        </w:tabs>
        <w:autoSpaceDE w:val="0"/>
        <w:autoSpaceDN w:val="0"/>
        <w:adjustRightInd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 xml:space="preserve">Кислотность </w:t>
      </w:r>
      <w:r w:rsidRPr="001F14B8">
        <w:rPr>
          <w:rFonts w:ascii="Times New Roman" w:eastAsia="Times New Roman" w:hAnsi="Times New Roman"/>
          <w:sz w:val="28"/>
          <w:szCs w:val="28"/>
        </w:rPr>
        <w:t>- замер производился методом титрования</w:t>
      </w:r>
      <w:r w:rsidRPr="001F14B8">
        <w:rPr>
          <w:rFonts w:ascii="Times New Roman" w:eastAsia="Times New Roman" w:hAnsi="Times New Roman"/>
          <w:b/>
          <w:sz w:val="28"/>
          <w:szCs w:val="28"/>
        </w:rPr>
        <w:t>.</w:t>
      </w:r>
      <w:r w:rsidRPr="001F14B8">
        <w:rPr>
          <w:rFonts w:ascii="Times New Roman" w:eastAsia="Times New Roman" w:hAnsi="Times New Roman"/>
          <w:sz w:val="28"/>
          <w:szCs w:val="28"/>
        </w:rPr>
        <w:t xml:space="preserve"> </w:t>
      </w:r>
    </w:p>
    <w:p w14:paraId="3DED6579" w14:textId="77777777" w:rsidR="006F466E" w:rsidRPr="001F14B8" w:rsidRDefault="006F466E" w:rsidP="0000093C">
      <w:pPr>
        <w:widowControl w:val="0"/>
        <w:shd w:val="clear" w:color="auto" w:fill="FFFFFF"/>
        <w:tabs>
          <w:tab w:val="left" w:pos="1138"/>
        </w:tabs>
        <w:autoSpaceDE w:val="0"/>
        <w:autoSpaceDN w:val="0"/>
        <w:adjustRightInd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Определение содержания аскорбиновой кислоты</w:t>
      </w:r>
      <w:r w:rsidRPr="001F14B8">
        <w:rPr>
          <w:rFonts w:ascii="Times New Roman" w:eastAsia="Times New Roman" w:hAnsi="Times New Roman"/>
          <w:sz w:val="28"/>
          <w:szCs w:val="28"/>
        </w:rPr>
        <w:t xml:space="preserve"> (витамина С) проводилось методом </w:t>
      </w:r>
      <w:proofErr w:type="spellStart"/>
      <w:r w:rsidRPr="001F14B8">
        <w:rPr>
          <w:rFonts w:ascii="Times New Roman" w:eastAsia="Times New Roman" w:hAnsi="Times New Roman"/>
          <w:sz w:val="28"/>
          <w:szCs w:val="28"/>
        </w:rPr>
        <w:t>вольтамперметрии</w:t>
      </w:r>
      <w:proofErr w:type="spellEnd"/>
      <w:r w:rsidRPr="001F14B8">
        <w:rPr>
          <w:rFonts w:ascii="Times New Roman" w:eastAsia="Times New Roman" w:hAnsi="Times New Roman"/>
          <w:sz w:val="28"/>
          <w:szCs w:val="28"/>
        </w:rPr>
        <w:t xml:space="preserve"> [9</w:t>
      </w:r>
      <w:r w:rsidR="00485CFB" w:rsidRPr="001F14B8">
        <w:rPr>
          <w:rFonts w:ascii="Times New Roman" w:eastAsia="Times New Roman" w:hAnsi="Times New Roman"/>
          <w:sz w:val="28"/>
          <w:szCs w:val="28"/>
        </w:rPr>
        <w:t>8</w:t>
      </w:r>
      <w:r w:rsidRPr="001F14B8">
        <w:rPr>
          <w:rFonts w:ascii="Times New Roman" w:eastAsia="Times New Roman" w:hAnsi="Times New Roman"/>
          <w:sz w:val="28"/>
          <w:szCs w:val="28"/>
        </w:rPr>
        <w:t>].</w:t>
      </w:r>
    </w:p>
    <w:p w14:paraId="575AB317" w14:textId="77777777" w:rsidR="006F466E" w:rsidRPr="001F14B8" w:rsidRDefault="006F466E" w:rsidP="0000093C">
      <w:pPr>
        <w:spacing w:after="0" w:line="240" w:lineRule="auto"/>
        <w:ind w:firstLine="709"/>
        <w:jc w:val="both"/>
        <w:rPr>
          <w:rFonts w:ascii="Times New Roman" w:hAnsi="Times New Roman"/>
          <w:b/>
          <w:sz w:val="28"/>
          <w:szCs w:val="28"/>
          <w:shd w:val="clear" w:color="auto" w:fill="FFFFFF"/>
        </w:rPr>
      </w:pPr>
      <w:r w:rsidRPr="001F14B8">
        <w:rPr>
          <w:rFonts w:ascii="Times New Roman" w:hAnsi="Times New Roman"/>
          <w:b/>
          <w:sz w:val="28"/>
          <w:szCs w:val="28"/>
          <w:shd w:val="clear" w:color="auto" w:fill="FFFFFF"/>
        </w:rPr>
        <w:t xml:space="preserve">Метод капиллярного зонного электрофореза по определению водорастворимых витаминов. </w:t>
      </w:r>
    </w:p>
    <w:p w14:paraId="4D9554EB" w14:textId="77777777" w:rsidR="006F466E" w:rsidRPr="001F14B8" w:rsidRDefault="006F466E"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Проведены исследования состава некоторых витаминов группы В методом капиллярного электрофореза на приборе Капель-105М. </w:t>
      </w:r>
    </w:p>
    <w:p w14:paraId="74E793DC" w14:textId="77777777" w:rsidR="006F466E" w:rsidRPr="001F14B8" w:rsidRDefault="006F466E"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Метод капиллярного зонного электрофореза работает путем миграции и разделения ионных форм анализируемых веществ с использованием </w:t>
      </w:r>
      <w:r w:rsidRPr="001F14B8">
        <w:rPr>
          <w:rFonts w:ascii="Times New Roman" w:eastAsia="Times New Roman" w:hAnsi="Times New Roman"/>
          <w:sz w:val="28"/>
          <w:szCs w:val="28"/>
        </w:rPr>
        <w:lastRenderedPageBreak/>
        <w:t>электрического поля. Детектирование происходит при длине волны 200 нанометров, когда измеряется электрофоретическая подвижность компонентов.</w:t>
      </w:r>
    </w:p>
    <w:p w14:paraId="73204C9D" w14:textId="77777777" w:rsidR="006F466E" w:rsidRPr="001F14B8" w:rsidRDefault="006F466E" w:rsidP="006F466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Капиллярный зонный электрофорез </w:t>
      </w:r>
      <w:r w:rsidR="00485CFB"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современный метод, используемый для определения содержания водорастворимых витаминов. Он основан на процессе миграции и разделения ионных форм исследуемых компонентов под воздействием электрического поля. Результатом является регистрация электрофоретической подвижности компонентов при длине волны 200 нм.</w:t>
      </w:r>
    </w:p>
    <w:p w14:paraId="3928203E" w14:textId="77777777" w:rsidR="006F466E" w:rsidRPr="001F14B8" w:rsidRDefault="006F466E" w:rsidP="006F466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Для контроля использовали стандартные образцы витаминов: </w:t>
      </w:r>
      <w:proofErr w:type="spellStart"/>
      <w:r w:rsidRPr="001F14B8">
        <w:rPr>
          <w:rFonts w:ascii="Times New Roman" w:eastAsia="Times New Roman" w:hAnsi="Times New Roman"/>
          <w:sz w:val="28"/>
          <w:szCs w:val="28"/>
        </w:rPr>
        <w:t>тиаминхлорид</w:t>
      </w:r>
      <w:proofErr w:type="spellEnd"/>
      <w:r w:rsidRPr="001F14B8">
        <w:rPr>
          <w:rFonts w:ascii="Times New Roman" w:eastAsia="Times New Roman" w:hAnsi="Times New Roman"/>
          <w:sz w:val="28"/>
          <w:szCs w:val="28"/>
        </w:rPr>
        <w:t>; рибофлавин; никотинамид; аскорбиновая кислота и др.</w:t>
      </w:r>
    </w:p>
    <w:p w14:paraId="5369B214" w14:textId="77777777" w:rsidR="006F466E" w:rsidRPr="001F14B8" w:rsidRDefault="006F466E" w:rsidP="006F466E">
      <w:pPr>
        <w:spacing w:after="0" w:line="240" w:lineRule="auto"/>
        <w:ind w:firstLine="709"/>
        <w:jc w:val="both"/>
        <w:rPr>
          <w:rFonts w:ascii="Times New Roman" w:eastAsia="NewtonC" w:hAnsi="Times New Roman"/>
          <w:sz w:val="28"/>
          <w:szCs w:val="28"/>
        </w:rPr>
      </w:pPr>
      <w:r w:rsidRPr="001F14B8">
        <w:rPr>
          <w:rFonts w:ascii="Times New Roman" w:eastAsia="Times New Roman" w:hAnsi="Times New Roman"/>
          <w:sz w:val="28"/>
          <w:szCs w:val="28"/>
        </w:rPr>
        <w:t xml:space="preserve">Подготовка пробы. На этапе подготовки проб (образцы измельчают) используется извлечение витаминов водным раствором </w:t>
      </w:r>
      <w:proofErr w:type="spellStart"/>
      <w:r w:rsidRPr="001F14B8">
        <w:rPr>
          <w:rFonts w:ascii="Times New Roman" w:eastAsia="Times New Roman" w:hAnsi="Times New Roman"/>
          <w:sz w:val="28"/>
          <w:szCs w:val="28"/>
        </w:rPr>
        <w:t>тетрабората</w:t>
      </w:r>
      <w:proofErr w:type="spellEnd"/>
      <w:r w:rsidRPr="001F14B8">
        <w:rPr>
          <w:rFonts w:ascii="Times New Roman" w:eastAsia="Times New Roman" w:hAnsi="Times New Roman"/>
          <w:sz w:val="28"/>
          <w:szCs w:val="28"/>
        </w:rPr>
        <w:t xml:space="preserve"> натрия с добавлением сульфит-иона. Экстракт подвергается центрифугированию (5000–6000 оборотов в минуту в течение 10 минут), после чего фильтруется через мембранный фильтр</w:t>
      </w:r>
      <w:r w:rsidRPr="001F14B8">
        <w:rPr>
          <w:rFonts w:ascii="Times New Roman" w:hAnsi="Times New Roman"/>
          <w:shd w:val="clear" w:color="auto" w:fill="F2F3F5"/>
        </w:rPr>
        <w:t xml:space="preserve"> </w:t>
      </w:r>
      <w:r w:rsidRPr="001F14B8">
        <w:rPr>
          <w:rFonts w:ascii="Times New Roman" w:eastAsia="NewtonC" w:hAnsi="Times New Roman"/>
          <w:sz w:val="28"/>
          <w:szCs w:val="28"/>
        </w:rPr>
        <w:t>[</w:t>
      </w:r>
      <w:r w:rsidR="00485CFB" w:rsidRPr="001F14B8">
        <w:rPr>
          <w:rFonts w:ascii="Times New Roman" w:eastAsia="NewtonC" w:hAnsi="Times New Roman"/>
          <w:sz w:val="28"/>
          <w:szCs w:val="28"/>
        </w:rPr>
        <w:t>99</w:t>
      </w:r>
      <w:r w:rsidRPr="001F14B8">
        <w:rPr>
          <w:rFonts w:ascii="Times New Roman" w:eastAsia="NewtonC" w:hAnsi="Times New Roman"/>
          <w:sz w:val="28"/>
          <w:szCs w:val="28"/>
        </w:rPr>
        <w:t>].</w:t>
      </w:r>
    </w:p>
    <w:p w14:paraId="18E19504" w14:textId="77777777" w:rsidR="006F466E" w:rsidRPr="001F14B8" w:rsidRDefault="006F466E" w:rsidP="006F466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Берут навеску 0,2÷0,5 г, помещают в плоскодонную колбу вместимостью 50 мл, добавляют 25 мл экстрагирующего раствора (в объемном соотношении 3:2 </w:t>
      </w:r>
      <w:proofErr w:type="spellStart"/>
      <w:r w:rsidRPr="001F14B8">
        <w:rPr>
          <w:rFonts w:ascii="Times New Roman" w:eastAsia="Times New Roman" w:hAnsi="Times New Roman"/>
          <w:sz w:val="28"/>
          <w:szCs w:val="28"/>
        </w:rPr>
        <w:t>тетробарат</w:t>
      </w:r>
      <w:proofErr w:type="spellEnd"/>
      <w:r w:rsidRPr="001F14B8">
        <w:rPr>
          <w:rFonts w:ascii="Times New Roman" w:eastAsia="Times New Roman" w:hAnsi="Times New Roman"/>
          <w:sz w:val="28"/>
          <w:szCs w:val="28"/>
        </w:rPr>
        <w:t xml:space="preserve"> натрия 0,05 моль/л с рН 9,2 и сульфит натрия 0,1 моль/л), ставят в перемешивающее устройство при комнатной температуре на 15 мин. </w:t>
      </w:r>
    </w:p>
    <w:p w14:paraId="211E7593" w14:textId="77777777" w:rsidR="006F466E" w:rsidRPr="001F14B8" w:rsidRDefault="006F466E" w:rsidP="006F466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Полученную вытяжку переносят в пробирку и центрифугируют в течение 5 мин в 5000-6000 об/мин, раствор над осадком отбирают в чистую пробирку.</w:t>
      </w:r>
    </w:p>
    <w:p w14:paraId="289147F1" w14:textId="77777777" w:rsidR="006F466E" w:rsidRPr="001F14B8" w:rsidRDefault="006F466E" w:rsidP="006F466E">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Промывают капилляр прибора ведущим электролитом (смесь 40 мл </w:t>
      </w:r>
      <w:proofErr w:type="spellStart"/>
      <w:r w:rsidRPr="001F14B8">
        <w:rPr>
          <w:rFonts w:ascii="Times New Roman" w:eastAsia="Times New Roman" w:hAnsi="Times New Roman"/>
          <w:sz w:val="28"/>
          <w:szCs w:val="28"/>
        </w:rPr>
        <w:t>тетрабарат</w:t>
      </w:r>
      <w:proofErr w:type="spellEnd"/>
      <w:r w:rsidRPr="001F14B8">
        <w:rPr>
          <w:rFonts w:ascii="Times New Roman" w:eastAsia="Times New Roman" w:hAnsi="Times New Roman"/>
          <w:sz w:val="28"/>
          <w:szCs w:val="28"/>
        </w:rPr>
        <w:t xml:space="preserve"> натрия 0,05 моль/л, 20 мл борная кислота 0,2 моль/л) в течение 10-15 минут. Далее устанавливают на выходе в рабочее положение пробирку с таким же буферным раствором, а на входе – пробирку с пробой и производят ее ввод.</w:t>
      </w:r>
    </w:p>
    <w:p w14:paraId="6881C396" w14:textId="77777777" w:rsidR="006F466E" w:rsidRPr="001F14B8" w:rsidRDefault="006F466E" w:rsidP="006F466E">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Для каждого подготовленного раствора в соответствующих условиях регистрируют не менее двух </w:t>
      </w:r>
      <w:proofErr w:type="spellStart"/>
      <w:r w:rsidRPr="001F14B8">
        <w:rPr>
          <w:rFonts w:ascii="Times New Roman" w:hAnsi="Times New Roman"/>
          <w:sz w:val="28"/>
          <w:szCs w:val="28"/>
        </w:rPr>
        <w:t>электрофореграмм</w:t>
      </w:r>
      <w:proofErr w:type="spellEnd"/>
      <w:r w:rsidRPr="001F14B8">
        <w:rPr>
          <w:rFonts w:ascii="Times New Roman" w:hAnsi="Times New Roman"/>
          <w:sz w:val="28"/>
          <w:szCs w:val="28"/>
        </w:rPr>
        <w:t xml:space="preserve"> </w:t>
      </w:r>
      <w:r w:rsidRPr="001F14B8">
        <w:rPr>
          <w:rFonts w:ascii="Times New Roman" w:hAnsi="Times New Roman"/>
          <w:sz w:val="28"/>
          <w:szCs w:val="28"/>
          <w:shd w:val="clear" w:color="auto" w:fill="FFFFFF"/>
        </w:rPr>
        <w:t>[</w:t>
      </w:r>
      <w:r w:rsidRPr="001F14B8">
        <w:rPr>
          <w:rFonts w:ascii="Times New Roman" w:hAnsi="Times New Roman"/>
          <w:sz w:val="28"/>
          <w:szCs w:val="28"/>
        </w:rPr>
        <w:t>10</w:t>
      </w:r>
      <w:r w:rsidR="00D204AE" w:rsidRPr="001F14B8">
        <w:rPr>
          <w:rFonts w:ascii="Times New Roman" w:hAnsi="Times New Roman"/>
          <w:sz w:val="28"/>
          <w:szCs w:val="28"/>
        </w:rPr>
        <w:t>0</w:t>
      </w:r>
      <w:r w:rsidRPr="001F14B8">
        <w:rPr>
          <w:rFonts w:ascii="Times New Roman" w:hAnsi="Times New Roman"/>
          <w:sz w:val="28"/>
          <w:szCs w:val="28"/>
          <w:shd w:val="clear" w:color="auto" w:fill="FFFFFF"/>
        </w:rPr>
        <w:t>].</w:t>
      </w:r>
      <w:r w:rsidRPr="001F14B8">
        <w:rPr>
          <w:rFonts w:ascii="Times New Roman" w:hAnsi="Times New Roman"/>
          <w:sz w:val="28"/>
          <w:szCs w:val="28"/>
        </w:rPr>
        <w:t xml:space="preserve"> </w:t>
      </w:r>
    </w:p>
    <w:p w14:paraId="553945EE" w14:textId="77777777" w:rsidR="006F466E" w:rsidRPr="001F14B8" w:rsidRDefault="006F466E" w:rsidP="0007546B">
      <w:pPr>
        <w:spacing w:after="0" w:line="240" w:lineRule="auto"/>
        <w:ind w:firstLine="709"/>
        <w:jc w:val="both"/>
        <w:rPr>
          <w:sz w:val="28"/>
          <w:szCs w:val="28"/>
        </w:rPr>
      </w:pPr>
      <w:r w:rsidRPr="001F14B8">
        <w:rPr>
          <w:rFonts w:ascii="Times New Roman" w:hAnsi="Times New Roman"/>
          <w:b/>
          <w:sz w:val="28"/>
          <w:szCs w:val="28"/>
          <w:shd w:val="clear" w:color="auto" w:fill="FFFFFF"/>
        </w:rPr>
        <w:t>Метод определения аминокислот.</w:t>
      </w:r>
      <w:r w:rsidR="0007546B" w:rsidRPr="001F14B8">
        <w:rPr>
          <w:rFonts w:ascii="Times New Roman" w:hAnsi="Times New Roman"/>
          <w:b/>
          <w:sz w:val="28"/>
          <w:szCs w:val="28"/>
          <w:shd w:val="clear" w:color="auto" w:fill="FFFFFF"/>
        </w:rPr>
        <w:t xml:space="preserve"> </w:t>
      </w:r>
      <w:r w:rsidRPr="001F14B8">
        <w:rPr>
          <w:rFonts w:ascii="Times New Roman" w:hAnsi="Times New Roman"/>
          <w:sz w:val="28"/>
          <w:szCs w:val="28"/>
        </w:rPr>
        <w:t>Содержание аминокислот в исследуемых продуктах определялось с помощью системы капиллярного электрофореза «Капель 105 М» [</w:t>
      </w:r>
      <w:r w:rsidR="00543296" w:rsidRPr="001F14B8">
        <w:rPr>
          <w:rFonts w:ascii="Times New Roman" w:hAnsi="Times New Roman"/>
          <w:sz w:val="28"/>
          <w:szCs w:val="28"/>
        </w:rPr>
        <w:t xml:space="preserve">1, С30; </w:t>
      </w:r>
      <w:r w:rsidRPr="001F14B8">
        <w:rPr>
          <w:rFonts w:ascii="Times New Roman" w:hAnsi="Times New Roman"/>
          <w:sz w:val="28"/>
          <w:szCs w:val="28"/>
        </w:rPr>
        <w:t>10</w:t>
      </w:r>
      <w:r w:rsidR="008D075E" w:rsidRPr="001F14B8">
        <w:rPr>
          <w:rFonts w:ascii="Times New Roman" w:hAnsi="Times New Roman"/>
          <w:sz w:val="28"/>
          <w:szCs w:val="28"/>
        </w:rPr>
        <w:t>1</w:t>
      </w:r>
      <w:r w:rsidRPr="001F14B8">
        <w:rPr>
          <w:rFonts w:ascii="Times New Roman" w:hAnsi="Times New Roman"/>
          <w:sz w:val="28"/>
          <w:szCs w:val="28"/>
        </w:rPr>
        <w:t>].</w:t>
      </w:r>
    </w:p>
    <w:p w14:paraId="113C9FA5" w14:textId="77777777" w:rsidR="006F466E" w:rsidRPr="001F14B8" w:rsidRDefault="006F466E" w:rsidP="006F466E">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Метод основан на кислотном гидролизе проб для получения аминокислот в свободной форме. Аминокислоты преобразуются в </w:t>
      </w:r>
      <w:proofErr w:type="spellStart"/>
      <w:r w:rsidRPr="001F14B8">
        <w:rPr>
          <w:rFonts w:ascii="Times New Roman" w:hAnsi="Times New Roman"/>
          <w:sz w:val="28"/>
          <w:szCs w:val="28"/>
        </w:rPr>
        <w:t>фенилтиокарбаматные</w:t>
      </w:r>
      <w:proofErr w:type="spellEnd"/>
      <w:r w:rsidRPr="001F14B8">
        <w:rPr>
          <w:rFonts w:ascii="Times New Roman" w:hAnsi="Times New Roman"/>
          <w:sz w:val="28"/>
          <w:szCs w:val="28"/>
        </w:rPr>
        <w:t xml:space="preserve"> производные, которые разделяются и измеряются с помощью капиллярного электрофореза. Детектирование выполняется в ультрафиолетовой области спектра при длине волны 254 нанометра.</w:t>
      </w:r>
    </w:p>
    <w:p w14:paraId="5DC52ACC" w14:textId="77777777" w:rsidR="006F466E" w:rsidRPr="001F14B8" w:rsidRDefault="006F466E" w:rsidP="006F466E">
      <w:pPr>
        <w:spacing w:after="0" w:line="240" w:lineRule="auto"/>
        <w:ind w:firstLine="709"/>
        <w:jc w:val="both"/>
        <w:rPr>
          <w:rFonts w:ascii="Times New Roman" w:hAnsi="Times New Roman"/>
          <w:sz w:val="28"/>
          <w:szCs w:val="28"/>
        </w:rPr>
      </w:pPr>
      <w:r w:rsidRPr="001F14B8">
        <w:rPr>
          <w:rFonts w:ascii="Times New Roman" w:eastAsia="Times New Roman" w:hAnsi="Times New Roman"/>
          <w:sz w:val="28"/>
          <w:szCs w:val="28"/>
        </w:rPr>
        <w:t>Для обнаружения и обработки данных использовалась программа «</w:t>
      </w:r>
      <w:proofErr w:type="spellStart"/>
      <w:r w:rsidRPr="001F14B8">
        <w:rPr>
          <w:rFonts w:ascii="Times New Roman" w:eastAsia="Times New Roman" w:hAnsi="Times New Roman"/>
          <w:sz w:val="28"/>
          <w:szCs w:val="28"/>
        </w:rPr>
        <w:t>Эльфоран</w:t>
      </w:r>
      <w:proofErr w:type="spellEnd"/>
      <w:r w:rsidRPr="001F14B8">
        <w:rPr>
          <w:rFonts w:ascii="Times New Roman" w:eastAsia="Times New Roman" w:hAnsi="Times New Roman"/>
          <w:sz w:val="28"/>
          <w:szCs w:val="28"/>
        </w:rPr>
        <w:t>», в качестве буфера применяли</w:t>
      </w:r>
      <w:r w:rsidRPr="001F14B8">
        <w:rPr>
          <w:rFonts w:ascii="Times New Roman" w:hAnsi="Times New Roman"/>
          <w:sz w:val="28"/>
          <w:szCs w:val="28"/>
          <w:shd w:val="clear" w:color="auto" w:fill="F2F3F5"/>
        </w:rPr>
        <w:t xml:space="preserve"> </w:t>
      </w:r>
      <w:r w:rsidRPr="001F14B8">
        <w:rPr>
          <w:rFonts w:ascii="Times New Roman" w:eastAsia="Times New Roman" w:hAnsi="Times New Roman"/>
          <w:sz w:val="28"/>
          <w:szCs w:val="28"/>
        </w:rPr>
        <w:t>β-</w:t>
      </w:r>
      <w:proofErr w:type="spellStart"/>
      <w:r w:rsidRPr="001F14B8">
        <w:rPr>
          <w:rFonts w:ascii="Times New Roman" w:eastAsia="Times New Roman" w:hAnsi="Times New Roman"/>
          <w:sz w:val="28"/>
          <w:szCs w:val="28"/>
        </w:rPr>
        <w:t>циклодекстрин</w:t>
      </w:r>
      <w:proofErr w:type="spellEnd"/>
      <w:r w:rsidRPr="001F14B8">
        <w:rPr>
          <w:rFonts w:ascii="Times New Roman" w:eastAsia="Times New Roman" w:hAnsi="Times New Roman"/>
          <w:sz w:val="28"/>
          <w:szCs w:val="28"/>
        </w:rPr>
        <w:t xml:space="preserve">, размеры капилляра колонки </w:t>
      </w:r>
      <w:proofErr w:type="spellStart"/>
      <w:r w:rsidRPr="001F14B8">
        <w:rPr>
          <w:rFonts w:ascii="Times New Roman" w:eastAsia="Times New Roman" w:hAnsi="Times New Roman"/>
          <w:sz w:val="28"/>
          <w:szCs w:val="28"/>
        </w:rPr>
        <w:t>Lэфф</w:t>
      </w:r>
      <w:proofErr w:type="spellEnd"/>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Lобщ</w:t>
      </w:r>
      <w:proofErr w:type="spellEnd"/>
      <w:r w:rsidRPr="001F14B8">
        <w:rPr>
          <w:rFonts w:ascii="Times New Roman" w:eastAsia="Times New Roman" w:hAnsi="Times New Roman"/>
          <w:sz w:val="28"/>
          <w:szCs w:val="28"/>
        </w:rPr>
        <w:t xml:space="preserve"> = 65/75 см, ID=50 мкм.</w:t>
      </w:r>
    </w:p>
    <w:p w14:paraId="7007B43D" w14:textId="77777777" w:rsidR="006F466E" w:rsidRPr="001F14B8" w:rsidRDefault="006F466E" w:rsidP="0007546B">
      <w:pPr>
        <w:pStyle w:val="aff"/>
        <w:widowControl w:val="0"/>
        <w:shd w:val="clear" w:color="auto" w:fill="FFFFFF"/>
        <w:spacing w:after="0" w:line="240" w:lineRule="auto"/>
        <w:ind w:left="0" w:firstLine="709"/>
        <w:jc w:val="both"/>
        <w:rPr>
          <w:rFonts w:ascii="Times New Roman" w:hAnsi="Times New Roman"/>
          <w:sz w:val="28"/>
          <w:szCs w:val="28"/>
        </w:rPr>
      </w:pPr>
      <w:r w:rsidRPr="001F14B8">
        <w:rPr>
          <w:rFonts w:ascii="Times New Roman" w:eastAsia="Calibri" w:hAnsi="Times New Roman"/>
          <w:b/>
          <w:sz w:val="28"/>
          <w:szCs w:val="28"/>
        </w:rPr>
        <w:t>Метод определения антиоксидантной активности.</w:t>
      </w:r>
      <w:r w:rsidR="0007546B" w:rsidRPr="001F14B8">
        <w:rPr>
          <w:rFonts w:ascii="Times New Roman" w:eastAsia="Calibri" w:hAnsi="Times New Roman"/>
          <w:b/>
          <w:sz w:val="28"/>
          <w:szCs w:val="28"/>
        </w:rPr>
        <w:t xml:space="preserve"> </w:t>
      </w:r>
      <w:r w:rsidRPr="001F14B8">
        <w:rPr>
          <w:rFonts w:ascii="Times New Roman" w:hAnsi="Times New Roman"/>
          <w:sz w:val="28"/>
          <w:szCs w:val="28"/>
        </w:rPr>
        <w:t xml:space="preserve">Определение АОА в сырье и продуктах проводилось на приборе «ЦветЯуза-01-АА» (рисунок </w:t>
      </w:r>
      <w:r w:rsidR="00724264" w:rsidRPr="001F14B8">
        <w:rPr>
          <w:rFonts w:ascii="Times New Roman" w:hAnsi="Times New Roman"/>
          <w:sz w:val="28"/>
          <w:szCs w:val="28"/>
        </w:rPr>
        <w:t>7</w:t>
      </w:r>
      <w:r w:rsidRPr="001F14B8">
        <w:rPr>
          <w:rFonts w:ascii="Times New Roman" w:hAnsi="Times New Roman"/>
          <w:sz w:val="28"/>
          <w:szCs w:val="28"/>
        </w:rPr>
        <w:t>), основанный на амперометрическом методе измерения.</w:t>
      </w:r>
    </w:p>
    <w:p w14:paraId="729A8A15" w14:textId="77777777" w:rsidR="0007546B" w:rsidRPr="001F14B8" w:rsidRDefault="0007546B" w:rsidP="0007546B">
      <w:pPr>
        <w:pStyle w:val="mail"/>
        <w:spacing w:before="0" w:beforeAutospacing="0" w:after="0" w:afterAutospacing="0"/>
        <w:ind w:left="0" w:right="0" w:firstLine="709"/>
        <w:rPr>
          <w:rFonts w:ascii="Times New Roman" w:hAnsi="Times New Roman"/>
          <w:color w:val="auto"/>
          <w:sz w:val="28"/>
          <w:szCs w:val="28"/>
        </w:rPr>
      </w:pPr>
      <w:r w:rsidRPr="001F14B8">
        <w:rPr>
          <w:rFonts w:ascii="Times New Roman" w:eastAsia="MS Mincho" w:hAnsi="Times New Roman"/>
          <w:color w:val="auto"/>
          <w:sz w:val="28"/>
          <w:szCs w:val="28"/>
          <w:lang w:eastAsia="en-US"/>
        </w:rPr>
        <w:t xml:space="preserve">Перед началом работы проводится градуировка прибора в день измерения. Чтобы исключить случайность и усреднить результаты, выполняются пять последовательных измерений для каждого из пяти стандартных растворов </w:t>
      </w:r>
      <w:proofErr w:type="spellStart"/>
      <w:r w:rsidRPr="001F14B8">
        <w:rPr>
          <w:rFonts w:ascii="Times New Roman" w:eastAsia="MS Mincho" w:hAnsi="Times New Roman"/>
          <w:color w:val="auto"/>
          <w:sz w:val="28"/>
          <w:szCs w:val="28"/>
          <w:lang w:eastAsia="en-US"/>
        </w:rPr>
        <w:lastRenderedPageBreak/>
        <w:t>кверцетина</w:t>
      </w:r>
      <w:proofErr w:type="spellEnd"/>
      <w:r w:rsidRPr="001F14B8">
        <w:rPr>
          <w:rFonts w:ascii="Times New Roman" w:eastAsia="MS Mincho" w:hAnsi="Times New Roman"/>
          <w:color w:val="auto"/>
          <w:sz w:val="28"/>
          <w:szCs w:val="28"/>
          <w:lang w:eastAsia="en-US"/>
        </w:rPr>
        <w:t xml:space="preserve">, природного антиоксиданта из группы </w:t>
      </w:r>
      <w:proofErr w:type="spellStart"/>
      <w:r w:rsidRPr="001F14B8">
        <w:rPr>
          <w:rFonts w:ascii="Times New Roman" w:eastAsia="MS Mincho" w:hAnsi="Times New Roman"/>
          <w:color w:val="auto"/>
          <w:sz w:val="28"/>
          <w:szCs w:val="28"/>
          <w:lang w:eastAsia="en-US"/>
        </w:rPr>
        <w:t>флаванолов</w:t>
      </w:r>
      <w:proofErr w:type="spellEnd"/>
      <w:r w:rsidRPr="001F14B8">
        <w:rPr>
          <w:rFonts w:ascii="Times New Roman" w:eastAsia="MS Mincho" w:hAnsi="Times New Roman"/>
          <w:color w:val="auto"/>
          <w:sz w:val="28"/>
          <w:szCs w:val="28"/>
          <w:lang w:eastAsia="en-US"/>
        </w:rPr>
        <w:t>. На основе полученных данных строится</w:t>
      </w:r>
      <w:r w:rsidRPr="001F14B8">
        <w:rPr>
          <w:rFonts w:ascii="Times New Roman" w:hAnsi="Times New Roman"/>
          <w:color w:val="auto"/>
          <w:shd w:val="clear" w:color="auto" w:fill="F2F3F5"/>
        </w:rPr>
        <w:t xml:space="preserve"> </w:t>
      </w:r>
      <w:proofErr w:type="spellStart"/>
      <w:r w:rsidRPr="001F14B8">
        <w:rPr>
          <w:rFonts w:ascii="Times New Roman" w:hAnsi="Times New Roman"/>
          <w:color w:val="auto"/>
          <w:sz w:val="28"/>
          <w:szCs w:val="28"/>
        </w:rPr>
        <w:t>градуировочный</w:t>
      </w:r>
      <w:proofErr w:type="spellEnd"/>
      <w:r w:rsidRPr="001F14B8">
        <w:rPr>
          <w:rFonts w:ascii="Times New Roman" w:hAnsi="Times New Roman"/>
          <w:color w:val="auto"/>
          <w:sz w:val="28"/>
          <w:szCs w:val="28"/>
        </w:rPr>
        <w:t xml:space="preserve"> график (рисунок 8).</w:t>
      </w:r>
    </w:p>
    <w:p w14:paraId="2DB046A2" w14:textId="77777777" w:rsidR="006F466E" w:rsidRPr="001F14B8" w:rsidRDefault="006F466E" w:rsidP="006F466E">
      <w:pPr>
        <w:pStyle w:val="mail"/>
        <w:spacing w:before="0" w:beforeAutospacing="0" w:after="0" w:afterAutospacing="0"/>
        <w:ind w:left="0" w:right="0" w:firstLine="709"/>
        <w:rPr>
          <w:rFonts w:ascii="Times New Roman" w:hAnsi="Times New Roman"/>
          <w:color w:val="auto"/>
          <w:sz w:val="28"/>
          <w:szCs w:val="28"/>
        </w:rPr>
      </w:pPr>
    </w:p>
    <w:tbl>
      <w:tblPr>
        <w:tblW w:w="0" w:type="auto"/>
        <w:tblLook w:val="04A0" w:firstRow="1" w:lastRow="0" w:firstColumn="1" w:lastColumn="0" w:noHBand="0" w:noVBand="1"/>
      </w:tblPr>
      <w:tblGrid>
        <w:gridCol w:w="9638"/>
      </w:tblGrid>
      <w:tr w:rsidR="006F466E" w:rsidRPr="001F14B8" w14:paraId="36CC75BC" w14:textId="77777777" w:rsidTr="006F466E">
        <w:tc>
          <w:tcPr>
            <w:tcW w:w="9854" w:type="dxa"/>
            <w:shd w:val="clear" w:color="auto" w:fill="auto"/>
          </w:tcPr>
          <w:p w14:paraId="5E928A31" w14:textId="77777777" w:rsidR="006F466E" w:rsidRPr="001F14B8" w:rsidRDefault="006F466E" w:rsidP="006F466E">
            <w:pPr>
              <w:pStyle w:val="mail"/>
              <w:spacing w:before="0" w:beforeAutospacing="0" w:after="0" w:afterAutospacing="0"/>
              <w:ind w:left="0" w:right="0"/>
              <w:rPr>
                <w:rFonts w:ascii="Times New Roman" w:hAnsi="Times New Roman"/>
                <w:color w:val="auto"/>
                <w:sz w:val="28"/>
                <w:szCs w:val="28"/>
              </w:rPr>
            </w:pPr>
            <w:r w:rsidRPr="001F14B8">
              <w:rPr>
                <w:rFonts w:ascii="Times New Roman" w:hAnsi="Times New Roman"/>
                <w:noProof/>
                <w:color w:val="auto"/>
                <w:sz w:val="28"/>
                <w:szCs w:val="28"/>
              </w:rPr>
              <w:drawing>
                <wp:anchor distT="0" distB="0" distL="0" distR="0" simplePos="0" relativeHeight="251674112" behindDoc="0" locked="0" layoutInCell="1" allowOverlap="0" wp14:anchorId="6781E469" wp14:editId="7D247E49">
                  <wp:simplePos x="0" y="0"/>
                  <wp:positionH relativeFrom="margin">
                    <wp:posOffset>842010</wp:posOffset>
                  </wp:positionH>
                  <wp:positionV relativeFrom="margin">
                    <wp:posOffset>219075</wp:posOffset>
                  </wp:positionV>
                  <wp:extent cx="4267200" cy="1468120"/>
                  <wp:effectExtent l="0" t="0" r="0" b="0"/>
                  <wp:wrapSquare wrapText="bothSides"/>
                  <wp:docPr id="1" name="Рисунок 2" descr="Установка для осуществления способа  определения суммарной антиоксидантной активности биологически активных веществ, изображенная схематически на чертеж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Установка для осуществления способа  определения суммарной антиоксидантной активности биологически активных веществ, изображенная схематически на чертеже."/>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267200" cy="14681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F466E" w:rsidRPr="001F14B8" w14:paraId="06518A11" w14:textId="77777777" w:rsidTr="006F466E">
        <w:tc>
          <w:tcPr>
            <w:tcW w:w="9854" w:type="dxa"/>
            <w:shd w:val="clear" w:color="auto" w:fill="auto"/>
          </w:tcPr>
          <w:p w14:paraId="5CCD7168" w14:textId="77777777" w:rsidR="00CA282E" w:rsidRPr="001F14B8" w:rsidRDefault="00CA282E" w:rsidP="00724264">
            <w:pPr>
              <w:spacing w:after="0" w:line="240" w:lineRule="auto"/>
              <w:jc w:val="center"/>
              <w:rPr>
                <w:rFonts w:ascii="Times New Roman" w:eastAsia="MS Mincho" w:hAnsi="Times New Roman"/>
                <w:sz w:val="28"/>
                <w:szCs w:val="28"/>
              </w:rPr>
            </w:pPr>
          </w:p>
          <w:p w14:paraId="508480E4" w14:textId="77777777" w:rsidR="006F466E" w:rsidRPr="001F14B8" w:rsidRDefault="006F466E" w:rsidP="00724264">
            <w:pPr>
              <w:spacing w:after="0" w:line="240" w:lineRule="auto"/>
              <w:jc w:val="center"/>
              <w:rPr>
                <w:rFonts w:ascii="Times New Roman" w:eastAsia="MS Mincho" w:hAnsi="Times New Roman"/>
                <w:sz w:val="28"/>
                <w:szCs w:val="28"/>
              </w:rPr>
            </w:pPr>
            <w:r w:rsidRPr="001F14B8">
              <w:rPr>
                <w:rFonts w:ascii="Times New Roman" w:eastAsia="MS Mincho" w:hAnsi="Times New Roman"/>
                <w:sz w:val="28"/>
                <w:szCs w:val="28"/>
              </w:rPr>
              <w:t xml:space="preserve">Рисунок </w:t>
            </w:r>
            <w:r w:rsidR="00724264" w:rsidRPr="001F14B8">
              <w:rPr>
                <w:rFonts w:ascii="Times New Roman" w:eastAsia="MS Mincho" w:hAnsi="Times New Roman"/>
                <w:sz w:val="28"/>
                <w:szCs w:val="28"/>
              </w:rPr>
              <w:t>7</w:t>
            </w:r>
            <w:r w:rsidRPr="001F14B8">
              <w:rPr>
                <w:rFonts w:ascii="Times New Roman" w:eastAsia="MS Mincho" w:hAnsi="Times New Roman"/>
                <w:sz w:val="28"/>
                <w:szCs w:val="28"/>
              </w:rPr>
              <w:t xml:space="preserve"> </w:t>
            </w:r>
            <w:r w:rsidRPr="001F14B8">
              <w:rPr>
                <w:rFonts w:ascii="Times New Roman" w:eastAsia="Times New Roman" w:hAnsi="Times New Roman"/>
                <w:sz w:val="28"/>
                <w:szCs w:val="28"/>
                <w:lang w:eastAsia="ru-RU"/>
              </w:rPr>
              <w:t>–</w:t>
            </w:r>
            <w:r w:rsidRPr="001F14B8">
              <w:rPr>
                <w:rFonts w:ascii="Times New Roman" w:eastAsia="MS Mincho" w:hAnsi="Times New Roman"/>
                <w:sz w:val="28"/>
                <w:szCs w:val="28"/>
              </w:rPr>
              <w:t xml:space="preserve"> Схема прибора «ЦветЯуза-01-АА»</w:t>
            </w:r>
          </w:p>
        </w:tc>
      </w:tr>
    </w:tbl>
    <w:p w14:paraId="012A5C7C" w14:textId="77777777" w:rsidR="006F466E" w:rsidRPr="001F14B8" w:rsidRDefault="006F466E" w:rsidP="006F466E">
      <w:pPr>
        <w:pStyle w:val="mail"/>
        <w:spacing w:before="0" w:beforeAutospacing="0" w:after="0" w:afterAutospacing="0"/>
        <w:ind w:left="0" w:right="0" w:firstLine="709"/>
        <w:rPr>
          <w:rFonts w:ascii="Times New Roman" w:hAnsi="Times New Roman"/>
          <w:color w:val="auto"/>
          <w:sz w:val="28"/>
          <w:szCs w:val="28"/>
        </w:rPr>
      </w:pPr>
    </w:p>
    <w:p w14:paraId="512ABE43" w14:textId="77777777" w:rsidR="006F466E" w:rsidRPr="001F14B8" w:rsidRDefault="006F466E" w:rsidP="006F466E">
      <w:pPr>
        <w:pStyle w:val="mail"/>
        <w:spacing w:before="0" w:beforeAutospacing="0" w:after="0" w:afterAutospacing="0"/>
        <w:ind w:left="0" w:right="0" w:firstLine="709"/>
        <w:rPr>
          <w:rFonts w:ascii="Times New Roman" w:hAnsi="Times New Roman"/>
          <w:color w:val="auto"/>
          <w:sz w:val="28"/>
          <w:szCs w:val="28"/>
        </w:rPr>
      </w:pPr>
      <w:r w:rsidRPr="001F14B8">
        <w:rPr>
          <w:rFonts w:ascii="Times New Roman" w:hAnsi="Times New Roman"/>
          <w:noProof/>
          <w:color w:val="auto"/>
          <w:sz w:val="28"/>
          <w:szCs w:val="28"/>
        </w:rPr>
        <w:drawing>
          <wp:inline distT="0" distB="0" distL="0" distR="0" wp14:anchorId="7C0DB72B" wp14:editId="3538E82E">
            <wp:extent cx="4467225" cy="2590800"/>
            <wp:effectExtent l="0" t="0" r="9525" b="0"/>
            <wp:docPr id="3"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43" cstate="print">
                      <a:extLst>
                        <a:ext uri="{28A0092B-C50C-407E-A947-70E740481C1C}">
                          <a14:useLocalDpi xmlns:a14="http://schemas.microsoft.com/office/drawing/2010/main" val="0"/>
                        </a:ext>
                      </a:extLst>
                    </a:blip>
                    <a:srcRect l="2266" t="3763" r="1750" b="4689"/>
                    <a:stretch>
                      <a:fillRect/>
                    </a:stretch>
                  </pic:blipFill>
                  <pic:spPr bwMode="auto">
                    <a:xfrm>
                      <a:off x="0" y="0"/>
                      <a:ext cx="4467225" cy="2590800"/>
                    </a:xfrm>
                    <a:prstGeom prst="rect">
                      <a:avLst/>
                    </a:prstGeom>
                    <a:noFill/>
                    <a:ln>
                      <a:noFill/>
                    </a:ln>
                  </pic:spPr>
                </pic:pic>
              </a:graphicData>
            </a:graphic>
          </wp:inline>
        </w:drawing>
      </w:r>
    </w:p>
    <w:p w14:paraId="6FD1F98A" w14:textId="77777777" w:rsidR="006F466E" w:rsidRPr="001F14B8" w:rsidRDefault="006F466E" w:rsidP="006F466E">
      <w:pPr>
        <w:pStyle w:val="mail"/>
        <w:spacing w:before="0" w:beforeAutospacing="0" w:after="0" w:afterAutospacing="0"/>
        <w:ind w:left="0" w:right="0" w:firstLine="709"/>
        <w:rPr>
          <w:rFonts w:ascii="Times New Roman" w:hAnsi="Times New Roman"/>
          <w:color w:val="auto"/>
          <w:sz w:val="28"/>
          <w:szCs w:val="28"/>
        </w:rPr>
      </w:pPr>
    </w:p>
    <w:p w14:paraId="655F0955" w14:textId="77777777" w:rsidR="006F466E" w:rsidRPr="001F14B8" w:rsidRDefault="006F466E" w:rsidP="006F466E">
      <w:pPr>
        <w:suppressAutoHyphens/>
        <w:spacing w:after="0" w:line="240" w:lineRule="auto"/>
        <w:jc w:val="center"/>
        <w:rPr>
          <w:rFonts w:ascii="Times New Roman" w:hAnsi="Times New Roman"/>
          <w:sz w:val="28"/>
          <w:szCs w:val="28"/>
        </w:rPr>
      </w:pPr>
      <w:r w:rsidRPr="001F14B8">
        <w:rPr>
          <w:rFonts w:ascii="Times New Roman" w:hAnsi="Times New Roman"/>
          <w:sz w:val="28"/>
          <w:szCs w:val="28"/>
        </w:rPr>
        <w:t xml:space="preserve">Рисунок </w:t>
      </w:r>
      <w:r w:rsidR="00724264" w:rsidRPr="001F14B8">
        <w:rPr>
          <w:rFonts w:ascii="Times New Roman" w:hAnsi="Times New Roman"/>
          <w:sz w:val="28"/>
          <w:szCs w:val="28"/>
        </w:rPr>
        <w:t>8</w:t>
      </w:r>
      <w:r w:rsidRPr="001F14B8">
        <w:rPr>
          <w:rFonts w:ascii="Times New Roman" w:hAnsi="Times New Roman"/>
          <w:sz w:val="28"/>
          <w:szCs w:val="28"/>
        </w:rPr>
        <w:t xml:space="preserve"> </w:t>
      </w:r>
      <w:r w:rsidRPr="001F14B8">
        <w:rPr>
          <w:rFonts w:ascii="Times New Roman" w:eastAsia="Times New Roman" w:hAnsi="Times New Roman"/>
          <w:sz w:val="28"/>
          <w:szCs w:val="28"/>
          <w:lang w:eastAsia="ru-RU"/>
        </w:rPr>
        <w:t>–</w:t>
      </w:r>
      <w:r w:rsidRPr="001F14B8">
        <w:rPr>
          <w:rFonts w:ascii="Times New Roman" w:hAnsi="Times New Roman"/>
          <w:sz w:val="28"/>
          <w:szCs w:val="28"/>
        </w:rPr>
        <w:t xml:space="preserve"> </w:t>
      </w:r>
      <w:proofErr w:type="spellStart"/>
      <w:r w:rsidRPr="001F14B8">
        <w:rPr>
          <w:rFonts w:ascii="Times New Roman" w:hAnsi="Times New Roman"/>
          <w:sz w:val="28"/>
          <w:szCs w:val="28"/>
        </w:rPr>
        <w:t>Градуировочный</w:t>
      </w:r>
      <w:proofErr w:type="spellEnd"/>
      <w:r w:rsidRPr="001F14B8">
        <w:rPr>
          <w:rFonts w:ascii="Times New Roman" w:hAnsi="Times New Roman"/>
          <w:sz w:val="28"/>
          <w:szCs w:val="28"/>
        </w:rPr>
        <w:t xml:space="preserve"> график для определения содержания антиоксидантов</w:t>
      </w:r>
    </w:p>
    <w:p w14:paraId="09F5F8CB" w14:textId="77777777" w:rsidR="006F466E" w:rsidRPr="001F14B8" w:rsidRDefault="006F466E" w:rsidP="006F466E">
      <w:pPr>
        <w:pStyle w:val="mail"/>
        <w:spacing w:before="0" w:beforeAutospacing="0" w:after="0" w:afterAutospacing="0"/>
        <w:ind w:left="0" w:right="0" w:firstLine="709"/>
        <w:rPr>
          <w:rFonts w:ascii="Times New Roman" w:hAnsi="Times New Roman"/>
          <w:color w:val="auto"/>
          <w:sz w:val="28"/>
          <w:szCs w:val="28"/>
        </w:rPr>
      </w:pPr>
    </w:p>
    <w:p w14:paraId="3C564156" w14:textId="77777777" w:rsidR="006F466E" w:rsidRPr="001F14B8" w:rsidRDefault="006F466E" w:rsidP="006F466E">
      <w:pPr>
        <w:pStyle w:val="mail"/>
        <w:spacing w:before="0" w:beforeAutospacing="0" w:after="0" w:afterAutospacing="0"/>
        <w:ind w:left="0" w:right="0" w:firstLine="709"/>
        <w:rPr>
          <w:rFonts w:ascii="Times New Roman" w:hAnsi="Times New Roman"/>
          <w:color w:val="auto"/>
          <w:sz w:val="28"/>
          <w:szCs w:val="28"/>
        </w:rPr>
      </w:pPr>
      <w:r w:rsidRPr="001F14B8">
        <w:rPr>
          <w:rFonts w:ascii="Times New Roman" w:hAnsi="Times New Roman"/>
          <w:color w:val="auto"/>
          <w:sz w:val="28"/>
          <w:szCs w:val="28"/>
        </w:rPr>
        <w:t xml:space="preserve">По </w:t>
      </w:r>
      <w:proofErr w:type="spellStart"/>
      <w:r w:rsidRPr="001F14B8">
        <w:rPr>
          <w:rFonts w:ascii="Times New Roman" w:hAnsi="Times New Roman"/>
          <w:color w:val="auto"/>
          <w:sz w:val="28"/>
          <w:szCs w:val="28"/>
        </w:rPr>
        <w:t>градуировочному</w:t>
      </w:r>
      <w:proofErr w:type="spellEnd"/>
      <w:r w:rsidRPr="001F14B8">
        <w:rPr>
          <w:rFonts w:ascii="Times New Roman" w:hAnsi="Times New Roman"/>
          <w:color w:val="auto"/>
          <w:sz w:val="28"/>
          <w:szCs w:val="28"/>
        </w:rPr>
        <w:t xml:space="preserve"> графику </w:t>
      </w:r>
      <w:proofErr w:type="spellStart"/>
      <w:r w:rsidRPr="001F14B8">
        <w:rPr>
          <w:rFonts w:ascii="Times New Roman" w:hAnsi="Times New Roman"/>
          <w:color w:val="auto"/>
          <w:sz w:val="28"/>
          <w:szCs w:val="28"/>
        </w:rPr>
        <w:t>построиному</w:t>
      </w:r>
      <w:proofErr w:type="spellEnd"/>
      <w:r w:rsidRPr="001F14B8">
        <w:rPr>
          <w:rFonts w:ascii="Times New Roman" w:hAnsi="Times New Roman"/>
          <w:color w:val="auto"/>
          <w:sz w:val="28"/>
          <w:szCs w:val="28"/>
        </w:rPr>
        <w:t xml:space="preserve"> по эквивалентному содержанию </w:t>
      </w:r>
      <w:proofErr w:type="spellStart"/>
      <w:r w:rsidRPr="001F14B8">
        <w:rPr>
          <w:rFonts w:ascii="Times New Roman" w:hAnsi="Times New Roman"/>
          <w:color w:val="auto"/>
          <w:sz w:val="28"/>
          <w:szCs w:val="28"/>
        </w:rPr>
        <w:t>кверцетина</w:t>
      </w:r>
      <w:proofErr w:type="spellEnd"/>
      <w:r w:rsidRPr="001F14B8">
        <w:rPr>
          <w:rFonts w:ascii="Times New Roman" w:hAnsi="Times New Roman"/>
          <w:color w:val="auto"/>
          <w:sz w:val="28"/>
          <w:szCs w:val="28"/>
        </w:rPr>
        <w:t xml:space="preserve"> определяют антиоксидантную активность.</w:t>
      </w:r>
    </w:p>
    <w:p w14:paraId="541565EB" w14:textId="77777777" w:rsidR="006F466E" w:rsidRPr="001F14B8" w:rsidRDefault="006F466E" w:rsidP="0007546B">
      <w:pPr>
        <w:pStyle w:val="aff"/>
        <w:widowControl w:val="0"/>
        <w:shd w:val="clear" w:color="auto" w:fill="FFFFFF"/>
        <w:spacing w:after="0" w:line="240" w:lineRule="auto"/>
        <w:ind w:left="0" w:firstLine="709"/>
        <w:jc w:val="both"/>
        <w:rPr>
          <w:rFonts w:ascii="Times New Roman" w:hAnsi="Times New Roman"/>
          <w:sz w:val="28"/>
          <w:szCs w:val="28"/>
          <w:shd w:val="clear" w:color="auto" w:fill="F2F3F5"/>
        </w:rPr>
      </w:pPr>
      <w:r w:rsidRPr="001F14B8">
        <w:rPr>
          <w:rFonts w:ascii="Times New Roman" w:eastAsia="Calibri" w:hAnsi="Times New Roman"/>
          <w:b/>
          <w:sz w:val="28"/>
          <w:szCs w:val="28"/>
        </w:rPr>
        <w:t xml:space="preserve">Метод определения полифенолов. </w:t>
      </w:r>
      <w:r w:rsidRPr="001F14B8">
        <w:rPr>
          <w:rFonts w:ascii="Times New Roman" w:hAnsi="Times New Roman"/>
          <w:sz w:val="28"/>
          <w:szCs w:val="28"/>
        </w:rPr>
        <w:t xml:space="preserve">Полифенолы извлекаются из образца с использованием 70% раствора метанола при 70°C. Образцы разводятся в воде с добавлением 10% раствора ацетонитрила для стабилизации экстракта. Количество полифенолов в экстракционном растворе определяется колориметрическим способом с использованием реактива </w:t>
      </w:r>
      <w:proofErr w:type="spellStart"/>
      <w:r w:rsidRPr="001F14B8">
        <w:rPr>
          <w:rFonts w:ascii="Times New Roman" w:hAnsi="Times New Roman"/>
          <w:sz w:val="28"/>
          <w:szCs w:val="28"/>
        </w:rPr>
        <w:t>Folin-Ciocalteu</w:t>
      </w:r>
      <w:proofErr w:type="spellEnd"/>
      <w:r w:rsidRPr="001F14B8">
        <w:rPr>
          <w:rFonts w:ascii="Times New Roman" w:hAnsi="Times New Roman"/>
          <w:sz w:val="28"/>
          <w:szCs w:val="28"/>
        </w:rPr>
        <w:t xml:space="preserve">. Реактив </w:t>
      </w:r>
      <w:proofErr w:type="spellStart"/>
      <w:r w:rsidRPr="001F14B8">
        <w:rPr>
          <w:rFonts w:ascii="Times New Roman" w:hAnsi="Times New Roman"/>
          <w:sz w:val="28"/>
          <w:szCs w:val="28"/>
        </w:rPr>
        <w:t>Folin-Ciocalteu</w:t>
      </w:r>
      <w:proofErr w:type="spellEnd"/>
      <w:r w:rsidRPr="001F14B8">
        <w:rPr>
          <w:rFonts w:ascii="Times New Roman" w:hAnsi="Times New Roman"/>
          <w:sz w:val="28"/>
          <w:szCs w:val="28"/>
        </w:rPr>
        <w:t xml:space="preserve"> содержит </w:t>
      </w:r>
      <w:proofErr w:type="spellStart"/>
      <w:r w:rsidRPr="001F14B8">
        <w:rPr>
          <w:rFonts w:ascii="Times New Roman" w:hAnsi="Times New Roman"/>
          <w:sz w:val="28"/>
          <w:szCs w:val="28"/>
        </w:rPr>
        <w:t>фосфорновольфрамовые</w:t>
      </w:r>
      <w:proofErr w:type="spellEnd"/>
      <w:r w:rsidRPr="001F14B8">
        <w:rPr>
          <w:rFonts w:ascii="Times New Roman" w:hAnsi="Times New Roman"/>
          <w:sz w:val="28"/>
          <w:szCs w:val="28"/>
        </w:rPr>
        <w:t xml:space="preserve"> кислоты, которые восстанавливаются в результате взаимодействия с легко окисляемыми ОН-группами фенолов. В результате образуется вольфрамовая синь с характерной полосой поглощения, достигающей максимума при 765 нанометрах, что придает исследуемому раствору синий оттенок. Реактив </w:t>
      </w:r>
      <w:proofErr w:type="spellStart"/>
      <w:r w:rsidRPr="001F14B8">
        <w:rPr>
          <w:rFonts w:ascii="Times New Roman" w:hAnsi="Times New Roman"/>
          <w:sz w:val="28"/>
          <w:szCs w:val="28"/>
        </w:rPr>
        <w:t>Folin-Ciocalteu</w:t>
      </w:r>
      <w:proofErr w:type="spellEnd"/>
      <w:r w:rsidRPr="001F14B8">
        <w:rPr>
          <w:rFonts w:ascii="Times New Roman" w:hAnsi="Times New Roman"/>
          <w:sz w:val="28"/>
          <w:szCs w:val="28"/>
        </w:rPr>
        <w:t xml:space="preserve"> может взаимодействовать с различными полифенолами по-разному, использование </w:t>
      </w:r>
      <w:r w:rsidRPr="001F14B8">
        <w:rPr>
          <w:rFonts w:ascii="Times New Roman" w:hAnsi="Times New Roman"/>
          <w:sz w:val="28"/>
          <w:szCs w:val="28"/>
        </w:rPr>
        <w:lastRenderedPageBreak/>
        <w:t>галловой кислоты в качестве стандартного образца позволяет точно определить общее содержание полифенолов [</w:t>
      </w:r>
      <w:r w:rsidR="00543296" w:rsidRPr="001F14B8">
        <w:rPr>
          <w:rFonts w:ascii="Times New Roman" w:hAnsi="Times New Roman"/>
          <w:sz w:val="28"/>
          <w:szCs w:val="28"/>
        </w:rPr>
        <w:t xml:space="preserve">1, С31; </w:t>
      </w:r>
      <w:r w:rsidRPr="001F14B8">
        <w:rPr>
          <w:rFonts w:ascii="Times New Roman" w:hAnsi="Times New Roman"/>
          <w:sz w:val="28"/>
          <w:szCs w:val="28"/>
        </w:rPr>
        <w:t>10</w:t>
      </w:r>
      <w:r w:rsidR="000A5897" w:rsidRPr="001F14B8">
        <w:rPr>
          <w:rFonts w:ascii="Times New Roman" w:hAnsi="Times New Roman"/>
          <w:sz w:val="28"/>
          <w:szCs w:val="28"/>
        </w:rPr>
        <w:t>1</w:t>
      </w:r>
      <w:r w:rsidRPr="001F14B8">
        <w:rPr>
          <w:rFonts w:ascii="Times New Roman" w:hAnsi="Times New Roman"/>
          <w:sz w:val="28"/>
          <w:szCs w:val="28"/>
        </w:rPr>
        <w:t>].</w:t>
      </w:r>
    </w:p>
    <w:p w14:paraId="53F3D4DE" w14:textId="77777777" w:rsidR="006F466E" w:rsidRPr="001F14B8" w:rsidRDefault="006F466E" w:rsidP="0000093C">
      <w:pPr>
        <w:spacing w:after="0" w:line="240" w:lineRule="auto"/>
        <w:ind w:firstLine="709"/>
        <w:jc w:val="both"/>
        <w:rPr>
          <w:rFonts w:ascii="Times New Roman" w:hAnsi="Times New Roman"/>
          <w:i/>
          <w:sz w:val="28"/>
          <w:szCs w:val="28"/>
        </w:rPr>
      </w:pPr>
      <w:r w:rsidRPr="001F14B8">
        <w:rPr>
          <w:rFonts w:ascii="Times New Roman" w:hAnsi="Times New Roman"/>
          <w:i/>
          <w:sz w:val="28"/>
          <w:szCs w:val="28"/>
        </w:rPr>
        <w:t xml:space="preserve">Подготовка </w:t>
      </w:r>
      <w:r w:rsidRPr="001F14B8">
        <w:rPr>
          <w:rFonts w:ascii="Times New Roman" w:hAnsi="Times New Roman"/>
          <w:i/>
          <w:sz w:val="28"/>
          <w:szCs w:val="28"/>
          <w:lang w:val="kk-KZ"/>
        </w:rPr>
        <w:t>образцов к исследованию</w:t>
      </w:r>
      <w:r w:rsidRPr="001F14B8">
        <w:rPr>
          <w:rFonts w:ascii="Times New Roman" w:hAnsi="Times New Roman"/>
          <w:i/>
          <w:sz w:val="28"/>
          <w:szCs w:val="28"/>
        </w:rPr>
        <w:t>.</w:t>
      </w:r>
    </w:p>
    <w:p w14:paraId="4C3A2316" w14:textId="77777777" w:rsidR="006F466E" w:rsidRPr="001F14B8" w:rsidRDefault="006F466E" w:rsidP="0000093C">
      <w:pPr>
        <w:pStyle w:val="a7"/>
        <w:spacing w:before="0" w:beforeAutospacing="0" w:after="0" w:afterAutospacing="0"/>
        <w:ind w:firstLine="709"/>
        <w:jc w:val="both"/>
        <w:rPr>
          <w:sz w:val="28"/>
          <w:szCs w:val="28"/>
          <w:lang w:val="kk-KZ"/>
        </w:rPr>
      </w:pPr>
      <w:r w:rsidRPr="001F14B8">
        <w:rPr>
          <w:rFonts w:eastAsia="Calibri"/>
          <w:sz w:val="28"/>
          <w:szCs w:val="28"/>
          <w:lang w:eastAsia="en-US"/>
        </w:rPr>
        <w:t>Чтобы обеспечить однородность, содержащие крупные частицы образцы измельчают</w:t>
      </w:r>
      <w:r w:rsidRPr="001F14B8">
        <w:rPr>
          <w:rFonts w:eastAsia="Calibri"/>
          <w:sz w:val="28"/>
          <w:szCs w:val="28"/>
          <w:lang w:val="kk-KZ" w:eastAsia="en-US"/>
        </w:rPr>
        <w:t>,</w:t>
      </w:r>
      <w:r w:rsidRPr="001F14B8">
        <w:rPr>
          <w:rFonts w:eastAsia="Calibri"/>
          <w:sz w:val="28"/>
          <w:szCs w:val="28"/>
          <w:lang w:eastAsia="en-US"/>
        </w:rPr>
        <w:t xml:space="preserve"> хранят в герметичной таре, защищающей от солнечного света. </w:t>
      </w:r>
    </w:p>
    <w:p w14:paraId="6D60E60C" w14:textId="77777777" w:rsidR="006F466E" w:rsidRPr="001F14B8" w:rsidRDefault="006F466E" w:rsidP="0000093C">
      <w:pPr>
        <w:spacing w:after="0" w:line="240" w:lineRule="auto"/>
        <w:ind w:firstLine="709"/>
        <w:jc w:val="both"/>
        <w:rPr>
          <w:rFonts w:ascii="Times New Roman" w:hAnsi="Times New Roman"/>
          <w:sz w:val="28"/>
          <w:szCs w:val="28"/>
        </w:rPr>
      </w:pPr>
      <w:r w:rsidRPr="001F14B8">
        <w:rPr>
          <w:rFonts w:ascii="Times New Roman" w:hAnsi="Times New Roman"/>
          <w:i/>
          <w:sz w:val="28"/>
          <w:szCs w:val="28"/>
        </w:rPr>
        <w:t>Методика проведения анализа.</w:t>
      </w:r>
      <w:r w:rsidRPr="001F14B8">
        <w:rPr>
          <w:rFonts w:ascii="Times New Roman" w:hAnsi="Times New Roman"/>
          <w:b/>
          <w:sz w:val="28"/>
          <w:szCs w:val="28"/>
        </w:rPr>
        <w:t xml:space="preserve"> </w:t>
      </w:r>
    </w:p>
    <w:p w14:paraId="39663925" w14:textId="77777777" w:rsidR="006F466E" w:rsidRPr="001F14B8" w:rsidRDefault="006F466E" w:rsidP="0000093C">
      <w:pPr>
        <w:spacing w:after="0" w:line="240" w:lineRule="auto"/>
        <w:ind w:firstLine="709"/>
        <w:jc w:val="both"/>
        <w:rPr>
          <w:rFonts w:ascii="Times New Roman" w:hAnsi="Times New Roman"/>
          <w:sz w:val="28"/>
          <w:szCs w:val="28"/>
        </w:rPr>
      </w:pPr>
      <w:r w:rsidRPr="001F14B8">
        <w:rPr>
          <w:rFonts w:ascii="Times New Roman" w:hAnsi="Times New Roman"/>
          <w:sz w:val="28"/>
          <w:szCs w:val="28"/>
        </w:rPr>
        <w:t>Определение массовой доли сухих веществ рассчитывается в образце в зависимости от массовой доли воды (по потере массы при температуре 103°C), определенной в соответствии со стандартами для продуктов.</w:t>
      </w:r>
    </w:p>
    <w:p w14:paraId="21AB11BE" w14:textId="77777777" w:rsidR="006F466E" w:rsidRPr="001F14B8" w:rsidRDefault="006F466E" w:rsidP="0000093C">
      <w:pPr>
        <w:spacing w:after="0" w:line="240" w:lineRule="auto"/>
        <w:ind w:firstLine="709"/>
        <w:jc w:val="both"/>
        <w:rPr>
          <w:rFonts w:ascii="Times New Roman" w:hAnsi="Times New Roman"/>
          <w:sz w:val="28"/>
          <w:szCs w:val="28"/>
        </w:rPr>
      </w:pPr>
      <w:r w:rsidRPr="001F14B8">
        <w:rPr>
          <w:rFonts w:ascii="Times New Roman" w:hAnsi="Times New Roman"/>
          <w:sz w:val="28"/>
          <w:szCs w:val="28"/>
          <w:lang w:val="kk-KZ"/>
        </w:rPr>
        <w:t xml:space="preserve">Образец </w:t>
      </w:r>
      <w:r w:rsidRPr="001F14B8">
        <w:rPr>
          <w:rFonts w:ascii="Times New Roman" w:hAnsi="Times New Roman"/>
          <w:sz w:val="28"/>
          <w:szCs w:val="28"/>
        </w:rPr>
        <w:t>(0,500±0,001) г помещают в мерную колбу вместимостью 5</w:t>
      </w:r>
      <w:r w:rsidRPr="001F14B8">
        <w:rPr>
          <w:rFonts w:ascii="Times New Roman" w:hAnsi="Times New Roman"/>
          <w:sz w:val="28"/>
          <w:szCs w:val="28"/>
          <w:lang w:val="kk-KZ"/>
        </w:rPr>
        <w:t>0</w:t>
      </w:r>
      <w:r w:rsidRPr="001F14B8">
        <w:rPr>
          <w:rFonts w:ascii="Times New Roman" w:hAnsi="Times New Roman"/>
          <w:sz w:val="28"/>
          <w:szCs w:val="28"/>
        </w:rPr>
        <w:t> см</w:t>
      </w:r>
      <w:r w:rsidRPr="001F14B8">
        <w:rPr>
          <w:rFonts w:ascii="Times New Roman" w:hAnsi="Times New Roman"/>
          <w:sz w:val="28"/>
          <w:szCs w:val="28"/>
          <w:vertAlign w:val="superscript"/>
          <w:lang w:val="kk-KZ"/>
        </w:rPr>
        <w:t>3</w:t>
      </w:r>
      <w:r w:rsidRPr="001F14B8">
        <w:rPr>
          <w:rFonts w:ascii="Times New Roman" w:hAnsi="Times New Roman"/>
          <w:sz w:val="28"/>
          <w:szCs w:val="28"/>
        </w:rPr>
        <w:t xml:space="preserve">. </w:t>
      </w:r>
    </w:p>
    <w:p w14:paraId="3AD45C92" w14:textId="77777777" w:rsidR="006F466E" w:rsidRPr="001F14B8" w:rsidRDefault="006F466E" w:rsidP="0000093C">
      <w:pPr>
        <w:spacing w:after="0" w:line="240" w:lineRule="auto"/>
        <w:ind w:firstLine="709"/>
        <w:jc w:val="both"/>
        <w:rPr>
          <w:rFonts w:ascii="Times New Roman" w:hAnsi="Times New Roman"/>
          <w:sz w:val="28"/>
          <w:szCs w:val="28"/>
        </w:rPr>
      </w:pPr>
      <w:r w:rsidRPr="001F14B8">
        <w:rPr>
          <w:rFonts w:ascii="Times New Roman" w:hAnsi="Times New Roman"/>
          <w:sz w:val="28"/>
          <w:szCs w:val="28"/>
        </w:rPr>
        <w:t>Экстрагирование полифенолов. В мерную колбу помещают пробу, добавляют примерно 25 см</w:t>
      </w:r>
      <w:r w:rsidRPr="001F14B8">
        <w:rPr>
          <w:rFonts w:ascii="Times New Roman" w:hAnsi="Times New Roman"/>
          <w:sz w:val="28"/>
          <w:szCs w:val="28"/>
          <w:vertAlign w:val="superscript"/>
        </w:rPr>
        <w:t>3</w:t>
      </w:r>
      <w:r w:rsidRPr="001F14B8">
        <w:rPr>
          <w:rFonts w:ascii="Times New Roman" w:hAnsi="Times New Roman"/>
          <w:sz w:val="28"/>
          <w:szCs w:val="28"/>
        </w:rPr>
        <w:t xml:space="preserve"> горячей воды (максимум 60 °С). Тщательно перемешивают до полного растворения пробы, затем охлаждают до комнатной температуры. Добавляют 5 см</w:t>
      </w:r>
      <w:r w:rsidRPr="001F14B8">
        <w:rPr>
          <w:rFonts w:ascii="Times New Roman" w:hAnsi="Times New Roman"/>
          <w:sz w:val="28"/>
          <w:szCs w:val="28"/>
          <w:vertAlign w:val="superscript"/>
        </w:rPr>
        <w:t>3</w:t>
      </w:r>
      <w:r w:rsidRPr="001F14B8">
        <w:rPr>
          <w:rFonts w:ascii="Times New Roman" w:hAnsi="Times New Roman"/>
          <w:sz w:val="28"/>
          <w:szCs w:val="28"/>
        </w:rPr>
        <w:t xml:space="preserve"> ацетонитрила и воду до метки, после чего снова перемешивают. Берут пипетку (дозатор), помещают водный раствор метанола в водяную баню при температуре воды 70 °С и оставляют на 30 минут.</w:t>
      </w:r>
    </w:p>
    <w:p w14:paraId="7FF02FDE" w14:textId="77777777" w:rsidR="006F466E" w:rsidRPr="001F14B8" w:rsidRDefault="006F466E" w:rsidP="0000093C">
      <w:pPr>
        <w:pStyle w:val="a7"/>
        <w:spacing w:before="0" w:beforeAutospacing="0" w:after="0" w:afterAutospacing="0"/>
        <w:ind w:firstLine="709"/>
        <w:jc w:val="both"/>
        <w:rPr>
          <w:rFonts w:eastAsia="Calibri"/>
          <w:sz w:val="28"/>
          <w:szCs w:val="28"/>
          <w:lang w:eastAsia="en-US"/>
        </w:rPr>
      </w:pPr>
      <w:r w:rsidRPr="001F14B8">
        <w:rPr>
          <w:rFonts w:eastAsia="Calibri"/>
          <w:sz w:val="28"/>
          <w:szCs w:val="28"/>
          <w:lang w:eastAsia="en-US"/>
        </w:rPr>
        <w:t xml:space="preserve">Помещают экстракционную пробирку с образцом на водяную баню, поддерживающую температуру 70°С. Добавляют 5 </w:t>
      </w:r>
      <w:r w:rsidRPr="001F14B8">
        <w:rPr>
          <w:sz w:val="28"/>
          <w:szCs w:val="28"/>
        </w:rPr>
        <w:t>см</w:t>
      </w:r>
      <w:r w:rsidRPr="001F14B8">
        <w:rPr>
          <w:sz w:val="28"/>
          <w:szCs w:val="28"/>
          <w:vertAlign w:val="superscript"/>
        </w:rPr>
        <w:t>3</w:t>
      </w:r>
      <w:r w:rsidRPr="001F14B8">
        <w:rPr>
          <w:rFonts w:eastAsia="Calibri"/>
          <w:sz w:val="28"/>
          <w:szCs w:val="28"/>
          <w:lang w:eastAsia="en-US"/>
        </w:rPr>
        <w:t xml:space="preserve"> водного </w:t>
      </w:r>
      <w:proofErr w:type="spellStart"/>
      <w:r w:rsidRPr="001F14B8">
        <w:rPr>
          <w:rFonts w:eastAsia="Calibri"/>
          <w:sz w:val="28"/>
          <w:szCs w:val="28"/>
          <w:lang w:eastAsia="en-US"/>
        </w:rPr>
        <w:t>метанольного</w:t>
      </w:r>
      <w:proofErr w:type="spellEnd"/>
      <w:r w:rsidRPr="001F14B8">
        <w:rPr>
          <w:rFonts w:eastAsia="Calibri"/>
          <w:sz w:val="28"/>
          <w:szCs w:val="28"/>
          <w:lang w:eastAsia="en-US"/>
        </w:rPr>
        <w:t xml:space="preserve"> раствора в экстракционную пробирку, закрывают ее пробкой и встряхивают на шейкере типа «</w:t>
      </w:r>
      <w:proofErr w:type="spellStart"/>
      <w:r w:rsidRPr="001F14B8">
        <w:rPr>
          <w:rFonts w:eastAsia="Calibri"/>
          <w:sz w:val="28"/>
          <w:szCs w:val="28"/>
          <w:lang w:eastAsia="en-US"/>
        </w:rPr>
        <w:t>вортекс</w:t>
      </w:r>
      <w:proofErr w:type="spellEnd"/>
      <w:r w:rsidRPr="001F14B8">
        <w:rPr>
          <w:rFonts w:eastAsia="Calibri"/>
          <w:sz w:val="28"/>
          <w:szCs w:val="28"/>
          <w:lang w:eastAsia="en-US"/>
        </w:rPr>
        <w:t>». Продолжают нагревание экстракционной пробирки на водяной бане на протяжении 10 минут, встряхивая содержимое через 5 и 10 минут на шейкере.</w:t>
      </w:r>
    </w:p>
    <w:p w14:paraId="3C6947E4" w14:textId="77777777" w:rsidR="006F466E" w:rsidRPr="001F14B8" w:rsidRDefault="006F466E" w:rsidP="0000093C">
      <w:pPr>
        <w:pStyle w:val="a7"/>
        <w:spacing w:before="0" w:beforeAutospacing="0" w:after="0" w:afterAutospacing="0"/>
        <w:ind w:firstLine="709"/>
        <w:jc w:val="both"/>
        <w:rPr>
          <w:rFonts w:eastAsia="Calibri"/>
          <w:sz w:val="28"/>
          <w:szCs w:val="28"/>
          <w:lang w:eastAsia="en-US"/>
        </w:rPr>
      </w:pPr>
      <w:r w:rsidRPr="001F14B8">
        <w:rPr>
          <w:rFonts w:eastAsia="Calibri"/>
          <w:sz w:val="28"/>
          <w:szCs w:val="28"/>
          <w:lang w:eastAsia="en-US"/>
        </w:rPr>
        <w:t>Для обеспечения полного извлечения экстрактивных веществ необходимо обеспечить тщательное перемешивание образцов.</w:t>
      </w:r>
    </w:p>
    <w:p w14:paraId="2DF7D391" w14:textId="77777777" w:rsidR="006F466E" w:rsidRPr="001F14B8" w:rsidRDefault="006F466E" w:rsidP="0000093C">
      <w:pPr>
        <w:spacing w:after="0" w:line="240" w:lineRule="auto"/>
        <w:ind w:firstLine="709"/>
        <w:jc w:val="both"/>
        <w:rPr>
          <w:rFonts w:ascii="Times New Roman" w:hAnsi="Times New Roman"/>
          <w:sz w:val="28"/>
          <w:szCs w:val="28"/>
        </w:rPr>
      </w:pPr>
      <w:r w:rsidRPr="001F14B8">
        <w:rPr>
          <w:rFonts w:ascii="Times New Roman" w:hAnsi="Times New Roman"/>
          <w:sz w:val="28"/>
          <w:szCs w:val="28"/>
        </w:rPr>
        <w:t>Экстракт хранят в течение 24 часов при температуре 4°C, температуру экстракта доводят до комнатной. Если в экстракте появляется небольшое количество осадка, его отделение не требуется.</w:t>
      </w:r>
    </w:p>
    <w:p w14:paraId="177C1E12" w14:textId="77777777" w:rsidR="006F466E" w:rsidRPr="001F14B8" w:rsidRDefault="006F466E" w:rsidP="0000093C">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Аналитические определения. Общее содержание фенольных соединений (ОФС).</w:t>
      </w:r>
      <w:r w:rsidRPr="001F14B8">
        <w:rPr>
          <w:rFonts w:ascii="Times New Roman" w:eastAsia="Times New Roman" w:hAnsi="Times New Roman"/>
          <w:b/>
          <w:sz w:val="28"/>
          <w:szCs w:val="28"/>
          <w:lang w:val="kk-KZ"/>
        </w:rPr>
        <w:t xml:space="preserve"> </w:t>
      </w:r>
      <w:r w:rsidRPr="001F14B8">
        <w:rPr>
          <w:rFonts w:ascii="Times New Roman" w:eastAsia="Times New Roman" w:hAnsi="Times New Roman"/>
          <w:sz w:val="28"/>
          <w:szCs w:val="28"/>
        </w:rPr>
        <w:t xml:space="preserve">Общее содержание фенольных соединений (ОФС) в образцах определяли по методу </w:t>
      </w:r>
      <w:proofErr w:type="spellStart"/>
      <w:r w:rsidRPr="001F14B8">
        <w:rPr>
          <w:rFonts w:ascii="Times New Roman" w:eastAsia="Times New Roman" w:hAnsi="Times New Roman"/>
          <w:sz w:val="28"/>
          <w:szCs w:val="28"/>
        </w:rPr>
        <w:t>Фолина-Циокальто</w:t>
      </w:r>
      <w:proofErr w:type="spellEnd"/>
      <w:r w:rsidRPr="001F14B8">
        <w:rPr>
          <w:rFonts w:ascii="Times New Roman" w:eastAsia="Times New Roman" w:hAnsi="Times New Roman"/>
          <w:sz w:val="28"/>
          <w:szCs w:val="28"/>
        </w:rPr>
        <w:t xml:space="preserve">, как описано в работе </w:t>
      </w:r>
      <w:proofErr w:type="spellStart"/>
      <w:r w:rsidRPr="001F14B8">
        <w:rPr>
          <w:rFonts w:ascii="Times New Roman" w:eastAsia="Times New Roman" w:hAnsi="Times New Roman"/>
          <w:sz w:val="28"/>
          <w:szCs w:val="28"/>
        </w:rPr>
        <w:t>Carpentieri</w:t>
      </w:r>
      <w:proofErr w:type="spellEnd"/>
      <w:r w:rsidRPr="001F14B8">
        <w:rPr>
          <w:rFonts w:ascii="Times New Roman" w:eastAsia="Times New Roman" w:hAnsi="Times New Roman"/>
          <w:sz w:val="28"/>
          <w:szCs w:val="28"/>
        </w:rPr>
        <w:t xml:space="preserve"> и др. [</w:t>
      </w:r>
      <w:r w:rsidRPr="001F14B8">
        <w:rPr>
          <w:rFonts w:ascii="Times New Roman" w:eastAsia="Times New Roman" w:hAnsi="Times New Roman"/>
          <w:sz w:val="28"/>
          <w:szCs w:val="28"/>
          <w:lang w:val="kk-KZ"/>
        </w:rPr>
        <w:t>10</w:t>
      </w:r>
      <w:r w:rsidR="000A5897" w:rsidRPr="001F14B8">
        <w:rPr>
          <w:rFonts w:ascii="Times New Roman" w:eastAsia="Times New Roman" w:hAnsi="Times New Roman"/>
          <w:sz w:val="28"/>
          <w:szCs w:val="28"/>
          <w:lang w:val="kk-KZ"/>
        </w:rPr>
        <w:t>2</w:t>
      </w:r>
      <w:r w:rsidRPr="001F14B8">
        <w:rPr>
          <w:rFonts w:ascii="Times New Roman" w:eastAsia="Times New Roman" w:hAnsi="Times New Roman"/>
          <w:sz w:val="28"/>
          <w:szCs w:val="28"/>
          <w:lang w:val="kk-KZ"/>
        </w:rPr>
        <w:t>, 10</w:t>
      </w:r>
      <w:r w:rsidR="000A5897" w:rsidRPr="001F14B8">
        <w:rPr>
          <w:rFonts w:ascii="Times New Roman" w:eastAsia="Times New Roman" w:hAnsi="Times New Roman"/>
          <w:sz w:val="28"/>
          <w:szCs w:val="28"/>
          <w:lang w:val="kk-KZ"/>
        </w:rPr>
        <w:t>3</w:t>
      </w:r>
      <w:r w:rsidRPr="001F14B8">
        <w:rPr>
          <w:rFonts w:ascii="Times New Roman" w:eastAsia="Times New Roman" w:hAnsi="Times New Roman"/>
          <w:sz w:val="28"/>
          <w:szCs w:val="28"/>
        </w:rPr>
        <w:t>]. В качестве стандарта использовалась галловая кислота, растворенная в дистиллированной воде, для построения пятиточечных калибровочных кривых в диапазоне концентраций 1-100 мг/л. Результаты выражались в миллиграммах эквивалентов галловой кислоты (мг</w:t>
      </w:r>
      <w:r w:rsidRPr="001F14B8">
        <w:rPr>
          <w:rFonts w:ascii="Times New Roman" w:eastAsia="Times New Roman" w:hAnsi="Times New Roman"/>
          <w:sz w:val="28"/>
          <w:szCs w:val="28"/>
          <w:lang w:val="en-US"/>
        </w:rPr>
        <w:t>GAE</w:t>
      </w:r>
      <w:r w:rsidRPr="001F14B8">
        <w:rPr>
          <w:rFonts w:ascii="Times New Roman" w:eastAsia="Times New Roman" w:hAnsi="Times New Roman"/>
          <w:sz w:val="28"/>
          <w:szCs w:val="28"/>
        </w:rPr>
        <w:t>) на г сухой массы сырья.</w:t>
      </w:r>
    </w:p>
    <w:p w14:paraId="0F9A5B74" w14:textId="77777777" w:rsidR="006F466E" w:rsidRPr="001F14B8" w:rsidRDefault="006F466E" w:rsidP="0000093C">
      <w:pPr>
        <w:widowControl w:val="0"/>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Оценка общего содержания антоцианов (ОСА).</w:t>
      </w:r>
      <w:r w:rsidRPr="001F14B8">
        <w:rPr>
          <w:rFonts w:ascii="Times New Roman" w:eastAsia="Times New Roman" w:hAnsi="Times New Roman"/>
          <w:b/>
          <w:sz w:val="28"/>
          <w:szCs w:val="28"/>
          <w:lang w:val="kk-KZ"/>
        </w:rPr>
        <w:t xml:space="preserve"> </w:t>
      </w:r>
      <w:r w:rsidRPr="001F14B8">
        <w:rPr>
          <w:rFonts w:ascii="Times New Roman" w:eastAsia="Times New Roman" w:hAnsi="Times New Roman"/>
          <w:sz w:val="28"/>
          <w:szCs w:val="28"/>
        </w:rPr>
        <w:t>Общее содержание антоцианов (ОСА) в образцах определяли дифференциальным методом по рН, описанным Lee и др. [</w:t>
      </w:r>
      <w:r w:rsidRPr="001F14B8">
        <w:rPr>
          <w:rFonts w:ascii="Times New Roman" w:eastAsia="Times New Roman" w:hAnsi="Times New Roman"/>
          <w:sz w:val="28"/>
          <w:szCs w:val="28"/>
          <w:lang w:val="kk-KZ"/>
        </w:rPr>
        <w:t>10</w:t>
      </w:r>
      <w:r w:rsidR="002A17C0" w:rsidRPr="001F14B8">
        <w:rPr>
          <w:rFonts w:ascii="Times New Roman" w:eastAsia="Times New Roman" w:hAnsi="Times New Roman"/>
          <w:sz w:val="28"/>
          <w:szCs w:val="28"/>
          <w:lang w:val="kk-KZ"/>
        </w:rPr>
        <w:t>4</w:t>
      </w:r>
      <w:r w:rsidRPr="001F14B8">
        <w:rPr>
          <w:rFonts w:ascii="Times New Roman" w:eastAsia="Times New Roman" w:hAnsi="Times New Roman"/>
          <w:sz w:val="28"/>
          <w:szCs w:val="28"/>
        </w:rPr>
        <w:t>] с небольшими изменениями.</w:t>
      </w:r>
    </w:p>
    <w:p w14:paraId="2FB32C7C" w14:textId="77777777" w:rsidR="006F466E" w:rsidRPr="001F14B8" w:rsidRDefault="006F466E" w:rsidP="0000093C">
      <w:pPr>
        <w:widowControl w:val="0"/>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Вкратце, для каждого экстракта готовили две смеси, разбавляя с коэффициентом разбавления, равным 2, один образец буфером pH 1,0 (0,19% (w/v) хлорида калия в воде), а другой - буфером pH 4,5 (5,44% (w/v) ацетата натрия в воде). Затем измеряли абсорбцию разбавленных реакционных растворов при 520 и 700 нм на спектрофотометре V-650 (</w:t>
      </w:r>
      <w:proofErr w:type="spellStart"/>
      <w:r w:rsidRPr="001F14B8">
        <w:rPr>
          <w:rFonts w:ascii="Times New Roman" w:eastAsia="Times New Roman" w:hAnsi="Times New Roman"/>
          <w:sz w:val="28"/>
          <w:szCs w:val="28"/>
        </w:rPr>
        <w:t>Jasco</w:t>
      </w:r>
      <w:proofErr w:type="spellEnd"/>
      <w:r w:rsidRPr="001F14B8">
        <w:rPr>
          <w:rFonts w:ascii="Times New Roman" w:eastAsia="Times New Roman" w:hAnsi="Times New Roman"/>
          <w:sz w:val="28"/>
          <w:szCs w:val="28"/>
        </w:rPr>
        <w:t xml:space="preserve"> Inc. </w:t>
      </w:r>
      <w:proofErr w:type="spellStart"/>
      <w:r w:rsidRPr="001F14B8">
        <w:rPr>
          <w:rFonts w:ascii="Times New Roman" w:eastAsia="Times New Roman" w:hAnsi="Times New Roman"/>
          <w:sz w:val="28"/>
          <w:szCs w:val="28"/>
        </w:rPr>
        <w:t>Easton</w:t>
      </w:r>
      <w:proofErr w:type="spellEnd"/>
      <w:r w:rsidRPr="001F14B8">
        <w:rPr>
          <w:rFonts w:ascii="Times New Roman" w:eastAsia="Times New Roman" w:hAnsi="Times New Roman"/>
          <w:sz w:val="28"/>
          <w:szCs w:val="28"/>
        </w:rPr>
        <w:t>, MD, USA) в течение 30 мин после их приготовления.</w:t>
      </w:r>
    </w:p>
    <w:p w14:paraId="07BE657F" w14:textId="77777777" w:rsidR="006F466E" w:rsidRPr="001F14B8" w:rsidRDefault="006F466E" w:rsidP="006F466E">
      <w:pPr>
        <w:widowControl w:val="0"/>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lastRenderedPageBreak/>
        <w:t>Результаты были получены по следующей формуле и выражены в миллиграммах цианидин-3-глюкозида</w:t>
      </w:r>
      <w:r w:rsidRPr="001F14B8">
        <w:rPr>
          <w:rFonts w:ascii="Times New Roman" w:hAnsi="Times New Roman"/>
          <w:sz w:val="28"/>
          <w:szCs w:val="28"/>
        </w:rPr>
        <w:t xml:space="preserve"> (</w:t>
      </w:r>
      <w:proofErr w:type="spellStart"/>
      <w:r w:rsidRPr="001F14B8">
        <w:rPr>
          <w:rFonts w:ascii="Times New Roman" w:hAnsi="Times New Roman"/>
          <w:sz w:val="28"/>
          <w:szCs w:val="28"/>
        </w:rPr>
        <w:t>мгCGE</w:t>
      </w:r>
      <w:proofErr w:type="spellEnd"/>
      <w:r w:rsidRPr="001F14B8">
        <w:rPr>
          <w:rFonts w:ascii="Times New Roman" w:hAnsi="Times New Roman"/>
          <w:sz w:val="28"/>
          <w:szCs w:val="28"/>
        </w:rPr>
        <w:t>)</w:t>
      </w:r>
      <w:r w:rsidRPr="001F14B8">
        <w:rPr>
          <w:rFonts w:ascii="Times New Roman" w:eastAsia="Times New Roman" w:hAnsi="Times New Roman"/>
          <w:sz w:val="28"/>
          <w:szCs w:val="28"/>
        </w:rPr>
        <w:t xml:space="preserve"> на г сухой массы сырья:</w:t>
      </w:r>
    </w:p>
    <w:p w14:paraId="2E486173" w14:textId="77777777" w:rsidR="006F466E" w:rsidRPr="001F14B8" w:rsidRDefault="006F466E" w:rsidP="006F466E">
      <w:pPr>
        <w:widowControl w:val="0"/>
        <w:shd w:val="clear" w:color="auto" w:fill="FFFFFF"/>
        <w:spacing w:after="0" w:line="240" w:lineRule="auto"/>
        <w:ind w:firstLine="709"/>
        <w:jc w:val="both"/>
        <w:rPr>
          <w:rFonts w:ascii="Times New Roman" w:eastAsia="Times New Roman" w:hAnsi="Times New Roman"/>
          <w:sz w:val="28"/>
          <w:szCs w:val="28"/>
        </w:rPr>
      </w:pPr>
    </w:p>
    <w:tbl>
      <w:tblPr>
        <w:tblW w:w="0" w:type="auto"/>
        <w:tblLook w:val="04A0" w:firstRow="1" w:lastRow="0" w:firstColumn="1" w:lastColumn="0" w:noHBand="0" w:noVBand="1"/>
      </w:tblPr>
      <w:tblGrid>
        <w:gridCol w:w="8217"/>
        <w:gridCol w:w="1411"/>
      </w:tblGrid>
      <w:tr w:rsidR="006F466E" w:rsidRPr="001F14B8" w14:paraId="486E5474" w14:textId="77777777" w:rsidTr="006F466E">
        <w:tc>
          <w:tcPr>
            <w:tcW w:w="8217" w:type="dxa"/>
          </w:tcPr>
          <w:p w14:paraId="29CF47FA" w14:textId="77777777" w:rsidR="006F466E" w:rsidRPr="001F14B8" w:rsidRDefault="006F466E" w:rsidP="006F466E">
            <w:pPr>
              <w:widowControl w:val="0"/>
              <w:shd w:val="clear" w:color="auto" w:fill="FFFFFF"/>
              <w:spacing w:after="0" w:line="240" w:lineRule="auto"/>
              <w:ind w:firstLine="709"/>
              <w:jc w:val="both"/>
              <w:rPr>
                <w:rFonts w:ascii="Times New Roman" w:eastAsia="MS Mincho" w:hAnsi="Times New Roman"/>
                <w:sz w:val="28"/>
                <w:szCs w:val="28"/>
                <w:lang w:eastAsia="ru-RU"/>
              </w:rPr>
            </w:pPr>
            <m:oMath>
              <m:r>
                <w:rPr>
                  <w:rFonts w:ascii="Cambria Math" w:eastAsia="MS Mincho" w:hAnsi="Cambria Math"/>
                  <w:sz w:val="28"/>
                  <w:szCs w:val="28"/>
                  <w:lang w:val="en-GB" w:eastAsia="ru-RU"/>
                </w:rPr>
                <m:t>C</m:t>
              </m:r>
              <m:r>
                <m:rPr>
                  <m:sty m:val="p"/>
                </m:rPr>
                <w:rPr>
                  <w:rFonts w:ascii="Cambria Math" w:hAnsi="Cambria Math"/>
                  <w:sz w:val="28"/>
                  <w:szCs w:val="28"/>
                </w:rPr>
                <m:t>=</m:t>
              </m:r>
              <m:f>
                <m:fPr>
                  <m:ctrlPr>
                    <w:rPr>
                      <w:rFonts w:ascii="Cambria Math" w:hAnsi="Cambria Math"/>
                      <w:sz w:val="28"/>
                      <w:szCs w:val="28"/>
                      <w:lang w:val="en-GB"/>
                    </w:rPr>
                  </m:ctrlPr>
                </m:fPr>
                <m:num>
                  <m:r>
                    <w:rPr>
                      <w:rFonts w:ascii="Cambria Math" w:hAnsi="Cambria Math"/>
                      <w:sz w:val="28"/>
                      <w:szCs w:val="28"/>
                      <w:lang w:val="en-GB"/>
                    </w:rPr>
                    <m:t>A</m:t>
                  </m:r>
                  <m:r>
                    <m:rPr>
                      <m:sty m:val="p"/>
                    </m:rPr>
                    <w:rPr>
                      <w:rFonts w:ascii="Cambria Math" w:hAnsi="Cambria Math"/>
                      <w:sz w:val="28"/>
                      <w:szCs w:val="28"/>
                    </w:rPr>
                    <m:t>∙</m:t>
                  </m:r>
                  <m:r>
                    <w:rPr>
                      <w:rFonts w:ascii="Cambria Math" w:hAnsi="Cambria Math"/>
                      <w:sz w:val="28"/>
                      <w:szCs w:val="28"/>
                      <w:lang w:val="en-GB"/>
                    </w:rPr>
                    <m:t>MW</m:t>
                  </m:r>
                  <m:r>
                    <m:rPr>
                      <m:sty m:val="p"/>
                    </m:rPr>
                    <w:rPr>
                      <w:rFonts w:ascii="Cambria Math" w:hAnsi="Cambria Math"/>
                      <w:sz w:val="28"/>
                      <w:szCs w:val="28"/>
                    </w:rPr>
                    <m:t>∙</m:t>
                  </m:r>
                  <m:r>
                    <w:rPr>
                      <w:rFonts w:ascii="Cambria Math" w:hAnsi="Cambria Math"/>
                      <w:sz w:val="28"/>
                      <w:szCs w:val="28"/>
                      <w:lang w:val="en-GB"/>
                    </w:rPr>
                    <m:t>DF</m:t>
                  </m:r>
                  <m:r>
                    <m:rPr>
                      <m:sty m:val="p"/>
                    </m:rPr>
                    <w:rPr>
                      <w:rFonts w:ascii="Cambria Math" w:hAnsi="Cambria Math"/>
                      <w:sz w:val="28"/>
                      <w:szCs w:val="28"/>
                    </w:rPr>
                    <m:t>∙</m:t>
                  </m:r>
                  <m:sSup>
                    <m:sSupPr>
                      <m:ctrlPr>
                        <w:rPr>
                          <w:rFonts w:ascii="Cambria Math" w:hAnsi="Cambria Math"/>
                          <w:sz w:val="28"/>
                          <w:szCs w:val="28"/>
                          <w:lang w:val="en-GB"/>
                        </w:rPr>
                      </m:ctrlPr>
                    </m:sSupPr>
                    <m:e>
                      <m:r>
                        <m:rPr>
                          <m:sty m:val="p"/>
                        </m:rPr>
                        <w:rPr>
                          <w:rFonts w:ascii="Cambria Math" w:hAnsi="Cambria Math"/>
                          <w:sz w:val="28"/>
                          <w:szCs w:val="28"/>
                        </w:rPr>
                        <m:t>10</m:t>
                      </m:r>
                    </m:e>
                    <m:sup>
                      <m:r>
                        <m:rPr>
                          <m:sty m:val="p"/>
                        </m:rPr>
                        <w:rPr>
                          <w:rFonts w:ascii="Cambria Math" w:hAnsi="Cambria Math"/>
                          <w:sz w:val="28"/>
                          <w:szCs w:val="28"/>
                        </w:rPr>
                        <m:t>3</m:t>
                      </m:r>
                    </m:sup>
                  </m:sSup>
                </m:num>
                <m:den>
                  <m:r>
                    <w:rPr>
                      <w:rFonts w:ascii="Cambria Math" w:hAnsi="Cambria Math"/>
                      <w:sz w:val="28"/>
                      <w:szCs w:val="28"/>
                      <w:lang w:val="en-GB"/>
                    </w:rPr>
                    <m:t>ε</m:t>
                  </m:r>
                </m:den>
              </m:f>
              <m:r>
                <m:rPr>
                  <m:sty m:val="p"/>
                </m:rPr>
                <w:rPr>
                  <w:rFonts w:ascii="Cambria Math" w:hAnsi="Cambria Math"/>
                  <w:sz w:val="28"/>
                  <w:szCs w:val="28"/>
                </w:rPr>
                <m:t>∙</m:t>
              </m:r>
              <m:f>
                <m:fPr>
                  <m:ctrlPr>
                    <w:rPr>
                      <w:rFonts w:ascii="Cambria Math" w:hAnsi="Cambria Math"/>
                      <w:sz w:val="28"/>
                      <w:szCs w:val="28"/>
                      <w:lang w:val="en-GB"/>
                    </w:rPr>
                  </m:ctrlPr>
                </m:fPr>
                <m:num>
                  <m:r>
                    <w:rPr>
                      <w:rFonts w:ascii="Cambria Math" w:hAnsi="Cambria Math"/>
                      <w:sz w:val="28"/>
                      <w:szCs w:val="28"/>
                      <w:lang w:val="en-GB"/>
                    </w:rPr>
                    <m:t>L</m:t>
                  </m:r>
                </m:num>
                <m:den>
                  <m:r>
                    <w:rPr>
                      <w:rFonts w:ascii="Cambria Math" w:hAnsi="Cambria Math"/>
                      <w:sz w:val="28"/>
                      <w:szCs w:val="28"/>
                      <w:lang w:val="en-GB"/>
                    </w:rPr>
                    <m:t>S</m:t>
                  </m:r>
                </m:den>
              </m:f>
              <m:r>
                <m:rPr>
                  <m:sty m:val="p"/>
                </m:rPr>
                <w:rPr>
                  <w:rFonts w:ascii="Cambria Math" w:hAnsi="Cambria Math"/>
                  <w:sz w:val="28"/>
                  <w:szCs w:val="28"/>
                </w:rPr>
                <m:t>∙</m:t>
              </m:r>
              <m:f>
                <m:fPr>
                  <m:ctrlPr>
                    <w:rPr>
                      <w:rFonts w:ascii="Cambria Math" w:hAnsi="Cambria Math"/>
                      <w:sz w:val="28"/>
                      <w:szCs w:val="28"/>
                      <w:lang w:val="en-GB"/>
                    </w:rPr>
                  </m:ctrlPr>
                </m:fPr>
                <m:num>
                  <m:sSub>
                    <m:sSubPr>
                      <m:ctrlPr>
                        <w:rPr>
                          <w:rFonts w:ascii="Cambria Math" w:hAnsi="Cambria Math"/>
                          <w:sz w:val="28"/>
                          <w:szCs w:val="28"/>
                          <w:lang w:val="en-GB"/>
                        </w:rPr>
                      </m:ctrlPr>
                    </m:sSubPr>
                    <m:e>
                      <m:r>
                        <w:rPr>
                          <w:rFonts w:ascii="Cambria Math" w:hAnsi="Cambria Math"/>
                          <w:sz w:val="28"/>
                          <w:szCs w:val="28"/>
                          <w:lang w:val="en-GB"/>
                        </w:rPr>
                        <m:t>m</m:t>
                      </m:r>
                    </m:e>
                    <m:sub>
                      <m:r>
                        <w:rPr>
                          <w:rFonts w:ascii="Cambria Math" w:hAnsi="Cambria Math"/>
                          <w:sz w:val="28"/>
                          <w:szCs w:val="28"/>
                          <w:lang w:val="en-GB"/>
                        </w:rPr>
                        <m:t>TOT</m:t>
                      </m:r>
                    </m:sub>
                  </m:sSub>
                </m:num>
                <m:den>
                  <m:sSub>
                    <m:sSubPr>
                      <m:ctrlPr>
                        <w:rPr>
                          <w:rFonts w:ascii="Cambria Math" w:hAnsi="Cambria Math"/>
                          <w:sz w:val="28"/>
                          <w:szCs w:val="28"/>
                          <w:lang w:val="en-GB"/>
                        </w:rPr>
                      </m:ctrlPr>
                    </m:sSubPr>
                    <m:e>
                      <m:r>
                        <w:rPr>
                          <w:rFonts w:ascii="Cambria Math" w:hAnsi="Cambria Math"/>
                          <w:sz w:val="28"/>
                          <w:szCs w:val="28"/>
                          <w:lang w:val="en-GB"/>
                        </w:rPr>
                        <m:t>m</m:t>
                      </m:r>
                    </m:e>
                    <m:sub>
                      <m:r>
                        <w:rPr>
                          <w:rFonts w:ascii="Cambria Math" w:hAnsi="Cambria Math"/>
                          <w:sz w:val="28"/>
                          <w:szCs w:val="28"/>
                          <w:lang w:val="en-GB"/>
                        </w:rPr>
                        <m:t>DW</m:t>
                      </m:r>
                    </m:sub>
                  </m:sSub>
                </m:den>
              </m:f>
            </m:oMath>
            <w:r w:rsidR="0007546B" w:rsidRPr="001F14B8">
              <w:rPr>
                <w:rFonts w:ascii="Times New Roman" w:eastAsia="MS Mincho" w:hAnsi="Times New Roman"/>
                <w:sz w:val="28"/>
                <w:szCs w:val="28"/>
              </w:rPr>
              <w:t xml:space="preserve">                                     </w:t>
            </w:r>
            <w:r w:rsidR="00B20AAD" w:rsidRPr="001F14B8">
              <w:rPr>
                <w:rFonts w:ascii="Times New Roman" w:eastAsia="MS Mincho" w:hAnsi="Times New Roman"/>
                <w:sz w:val="28"/>
                <w:szCs w:val="28"/>
              </w:rPr>
              <w:t xml:space="preserve">                          </w:t>
            </w:r>
            <w:r w:rsidR="0007546B" w:rsidRPr="001F14B8">
              <w:rPr>
                <w:rFonts w:ascii="Times New Roman" w:eastAsia="MS Mincho" w:hAnsi="Times New Roman"/>
                <w:sz w:val="28"/>
                <w:szCs w:val="28"/>
              </w:rPr>
              <w:t xml:space="preserve">   (1)                          </w:t>
            </w:r>
          </w:p>
        </w:tc>
        <w:tc>
          <w:tcPr>
            <w:tcW w:w="1411" w:type="dxa"/>
          </w:tcPr>
          <w:p w14:paraId="10091B70" w14:textId="77777777" w:rsidR="006F466E" w:rsidRPr="001F14B8" w:rsidRDefault="006F466E" w:rsidP="006F466E">
            <w:pPr>
              <w:widowControl w:val="0"/>
              <w:shd w:val="clear" w:color="auto" w:fill="FFFFFF"/>
              <w:spacing w:after="0" w:line="240" w:lineRule="auto"/>
              <w:jc w:val="both"/>
              <w:rPr>
                <w:rFonts w:ascii="Times New Roman" w:eastAsia="MS Mincho" w:hAnsi="Times New Roman"/>
                <w:sz w:val="28"/>
                <w:szCs w:val="28"/>
                <w:lang w:eastAsia="ru-RU"/>
              </w:rPr>
            </w:pPr>
          </w:p>
        </w:tc>
      </w:tr>
    </w:tbl>
    <w:p w14:paraId="4BAACBE5" w14:textId="77777777" w:rsidR="006F466E" w:rsidRPr="001F14B8" w:rsidRDefault="006F466E" w:rsidP="006F466E">
      <w:pPr>
        <w:widowControl w:val="0"/>
        <w:shd w:val="clear" w:color="auto" w:fill="FFFFFF"/>
        <w:spacing w:after="0" w:line="240" w:lineRule="auto"/>
        <w:ind w:firstLine="709"/>
        <w:jc w:val="both"/>
        <w:rPr>
          <w:rFonts w:ascii="Times New Roman" w:eastAsia="Times New Roman" w:hAnsi="Times New Roman"/>
          <w:sz w:val="28"/>
          <w:szCs w:val="28"/>
        </w:rPr>
      </w:pPr>
    </w:p>
    <w:p w14:paraId="725CDD4A" w14:textId="77777777" w:rsidR="006F466E" w:rsidRPr="001F14B8" w:rsidRDefault="006F466E" w:rsidP="006F466E">
      <w:pPr>
        <w:widowControl w:val="0"/>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где A определяется как </w:t>
      </w:r>
    </w:p>
    <w:p w14:paraId="6FA25C90" w14:textId="77777777" w:rsidR="006F466E" w:rsidRPr="001F14B8" w:rsidRDefault="006F466E" w:rsidP="006F466E">
      <w:pPr>
        <w:widowControl w:val="0"/>
        <w:shd w:val="clear" w:color="auto" w:fill="FFFFFF"/>
        <w:spacing w:after="0" w:line="240" w:lineRule="auto"/>
        <w:ind w:firstLine="709"/>
        <w:jc w:val="both"/>
        <w:rPr>
          <w:rFonts w:ascii="Times New Roman" w:eastAsia="Times New Roman" w:hAnsi="Times New Roman"/>
          <w:sz w:val="28"/>
          <w:szCs w:val="28"/>
        </w:rPr>
      </w:pPr>
      <m:oMath>
        <m:r>
          <m:rPr>
            <m:sty m:val="p"/>
          </m:rPr>
          <w:rPr>
            <w:rFonts w:ascii="Cambria Math" w:hAnsi="Cambria Math"/>
            <w:sz w:val="28"/>
            <w:szCs w:val="28"/>
            <w:lang w:val="en-US"/>
          </w:rPr>
          <m:t>A</m:t>
        </m:r>
        <m:r>
          <m:rPr>
            <m:sty m:val="p"/>
          </m:rPr>
          <w:rPr>
            <w:rFonts w:ascii="Cambria Math" w:hAnsi="Cambria Math"/>
            <w:sz w:val="28"/>
            <w:szCs w:val="28"/>
          </w:rPr>
          <m:t>=</m:t>
        </m:r>
        <m:sSub>
          <m:sSubPr>
            <m:ctrlPr>
              <w:rPr>
                <w:rFonts w:ascii="Cambria Math" w:hAnsi="Cambria Math"/>
                <w:sz w:val="28"/>
                <w:szCs w:val="28"/>
                <w:lang w:val="en-US"/>
              </w:rPr>
            </m:ctrlPr>
          </m:sSubPr>
          <m:e>
            <m:d>
              <m:dPr>
                <m:ctrlPr>
                  <w:rPr>
                    <w:rFonts w:ascii="Cambria Math" w:hAnsi="Cambria Math"/>
                    <w:sz w:val="28"/>
                    <w:szCs w:val="28"/>
                    <w:lang w:val="en-US"/>
                  </w:rPr>
                </m:ctrlPr>
              </m:dPr>
              <m:e>
                <m:sSub>
                  <m:sSubPr>
                    <m:ctrlPr>
                      <w:rPr>
                        <w:rFonts w:ascii="Cambria Math" w:hAnsi="Cambria Math"/>
                        <w:sz w:val="28"/>
                        <w:szCs w:val="28"/>
                        <w:lang w:val="en-US"/>
                      </w:rPr>
                    </m:ctrlPr>
                  </m:sSubPr>
                  <m:e>
                    <m:r>
                      <m:rPr>
                        <m:sty m:val="p"/>
                      </m:rPr>
                      <w:rPr>
                        <w:rFonts w:ascii="Cambria Math" w:hAnsi="Cambria Math"/>
                        <w:sz w:val="28"/>
                        <w:szCs w:val="28"/>
                        <w:lang w:val="en-US"/>
                      </w:rPr>
                      <m:t>A</m:t>
                    </m:r>
                  </m:e>
                  <m:sub>
                    <m:r>
                      <m:rPr>
                        <m:sty m:val="p"/>
                      </m:rPr>
                      <w:rPr>
                        <w:rFonts w:ascii="Cambria Math" w:hAnsi="Cambria Math"/>
                        <w:sz w:val="28"/>
                        <w:szCs w:val="28"/>
                      </w:rPr>
                      <m:t xml:space="preserve">520 </m:t>
                    </m:r>
                    <m:r>
                      <m:rPr>
                        <m:sty m:val="p"/>
                      </m:rPr>
                      <w:rPr>
                        <w:rFonts w:ascii="Cambria Math" w:hAnsi="Cambria Math"/>
                        <w:sz w:val="28"/>
                        <w:szCs w:val="28"/>
                        <w:lang w:val="en-US"/>
                      </w:rPr>
                      <m:t>nm</m:t>
                    </m:r>
                  </m:sub>
                </m:sSub>
                <m:r>
                  <m:rPr>
                    <m:sty m:val="p"/>
                  </m:rPr>
                  <w:rPr>
                    <w:rFonts w:ascii="Cambria Math" w:hAnsi="Cambria Math"/>
                    <w:sz w:val="28"/>
                    <w:szCs w:val="28"/>
                  </w:rPr>
                  <m:t xml:space="preserve"> - </m:t>
                </m:r>
                <m:sSub>
                  <m:sSubPr>
                    <m:ctrlPr>
                      <w:rPr>
                        <w:rFonts w:ascii="Cambria Math" w:hAnsi="Cambria Math"/>
                        <w:sz w:val="28"/>
                        <w:szCs w:val="28"/>
                        <w:lang w:val="en-US"/>
                      </w:rPr>
                    </m:ctrlPr>
                  </m:sSubPr>
                  <m:e>
                    <m:r>
                      <m:rPr>
                        <m:sty m:val="p"/>
                      </m:rPr>
                      <w:rPr>
                        <w:rFonts w:ascii="Cambria Math" w:hAnsi="Cambria Math"/>
                        <w:sz w:val="28"/>
                        <w:szCs w:val="28"/>
                        <w:lang w:val="en-US"/>
                      </w:rPr>
                      <m:t>A</m:t>
                    </m:r>
                  </m:e>
                  <m:sub>
                    <m:r>
                      <m:rPr>
                        <m:sty m:val="p"/>
                      </m:rPr>
                      <w:rPr>
                        <w:rFonts w:ascii="Cambria Math" w:hAnsi="Cambria Math"/>
                        <w:sz w:val="28"/>
                        <w:szCs w:val="28"/>
                      </w:rPr>
                      <m:t>700</m:t>
                    </m:r>
                    <m:r>
                      <m:rPr>
                        <m:sty m:val="p"/>
                      </m:rPr>
                      <w:rPr>
                        <w:rFonts w:ascii="Cambria Math" w:hAnsi="Cambria Math"/>
                        <w:sz w:val="28"/>
                        <w:szCs w:val="28"/>
                        <w:lang w:val="en-US"/>
                      </w:rPr>
                      <m:t>nm</m:t>
                    </m:r>
                  </m:sub>
                </m:sSub>
              </m:e>
            </m:d>
          </m:e>
          <m:sub>
            <m:r>
              <m:rPr>
                <m:sty m:val="p"/>
              </m:rPr>
              <w:rPr>
                <w:rFonts w:ascii="Cambria Math" w:hAnsi="Cambria Math"/>
                <w:sz w:val="28"/>
                <w:szCs w:val="28"/>
                <w:lang w:val="en-US"/>
              </w:rPr>
              <m:t>pH</m:t>
            </m:r>
            <m:r>
              <m:rPr>
                <m:sty m:val="p"/>
              </m:rP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sz w:val="28"/>
                <w:szCs w:val="28"/>
                <w:lang w:val="en-US"/>
              </w:rPr>
            </m:ctrlPr>
          </m:sSubPr>
          <m:e>
            <m:d>
              <m:dPr>
                <m:ctrlPr>
                  <w:rPr>
                    <w:rFonts w:ascii="Cambria Math" w:hAnsi="Cambria Math"/>
                    <w:sz w:val="28"/>
                    <w:szCs w:val="28"/>
                    <w:lang w:val="en-US"/>
                  </w:rPr>
                </m:ctrlPr>
              </m:dPr>
              <m:e>
                <m:sSub>
                  <m:sSubPr>
                    <m:ctrlPr>
                      <w:rPr>
                        <w:rFonts w:ascii="Cambria Math" w:hAnsi="Cambria Math"/>
                        <w:sz w:val="28"/>
                        <w:szCs w:val="28"/>
                        <w:lang w:val="en-US"/>
                      </w:rPr>
                    </m:ctrlPr>
                  </m:sSubPr>
                  <m:e>
                    <m:r>
                      <m:rPr>
                        <m:sty m:val="p"/>
                      </m:rPr>
                      <w:rPr>
                        <w:rFonts w:ascii="Cambria Math" w:hAnsi="Cambria Math"/>
                        <w:sz w:val="28"/>
                        <w:szCs w:val="28"/>
                        <w:lang w:val="en-US"/>
                      </w:rPr>
                      <m:t>A</m:t>
                    </m:r>
                  </m:e>
                  <m:sub>
                    <m:r>
                      <m:rPr>
                        <m:sty m:val="p"/>
                      </m:rPr>
                      <w:rPr>
                        <w:rFonts w:ascii="Cambria Math" w:hAnsi="Cambria Math"/>
                        <w:sz w:val="28"/>
                        <w:szCs w:val="28"/>
                      </w:rPr>
                      <m:t xml:space="preserve">520 </m:t>
                    </m:r>
                    <m:r>
                      <m:rPr>
                        <m:sty m:val="p"/>
                      </m:rPr>
                      <w:rPr>
                        <w:rFonts w:ascii="Cambria Math" w:hAnsi="Cambria Math"/>
                        <w:sz w:val="28"/>
                        <w:szCs w:val="28"/>
                        <w:lang w:val="en-US"/>
                      </w:rPr>
                      <m:t>nm</m:t>
                    </m:r>
                  </m:sub>
                </m:sSub>
                <m:r>
                  <m:rPr>
                    <m:sty m:val="p"/>
                  </m:rPr>
                  <w:rPr>
                    <w:rFonts w:ascii="Cambria Math" w:hAnsi="Cambria Math"/>
                    <w:sz w:val="28"/>
                    <w:szCs w:val="28"/>
                  </w:rPr>
                  <m:t xml:space="preserve">- </m:t>
                </m:r>
                <m:sSub>
                  <m:sSubPr>
                    <m:ctrlPr>
                      <w:rPr>
                        <w:rFonts w:ascii="Cambria Math" w:hAnsi="Cambria Math"/>
                        <w:sz w:val="28"/>
                        <w:szCs w:val="28"/>
                        <w:lang w:val="en-US"/>
                      </w:rPr>
                    </m:ctrlPr>
                  </m:sSubPr>
                  <m:e>
                    <m:r>
                      <m:rPr>
                        <m:sty m:val="p"/>
                      </m:rPr>
                      <w:rPr>
                        <w:rFonts w:ascii="Cambria Math" w:hAnsi="Cambria Math"/>
                        <w:sz w:val="28"/>
                        <w:szCs w:val="28"/>
                        <w:lang w:val="en-US"/>
                      </w:rPr>
                      <m:t>A</m:t>
                    </m:r>
                  </m:e>
                  <m:sub>
                    <m:r>
                      <m:rPr>
                        <m:sty m:val="p"/>
                      </m:rPr>
                      <w:rPr>
                        <w:rFonts w:ascii="Cambria Math" w:hAnsi="Cambria Math"/>
                        <w:sz w:val="28"/>
                        <w:szCs w:val="28"/>
                      </w:rPr>
                      <m:t xml:space="preserve">700 </m:t>
                    </m:r>
                    <m:r>
                      <m:rPr>
                        <m:sty m:val="p"/>
                      </m:rPr>
                      <w:rPr>
                        <w:rFonts w:ascii="Cambria Math" w:hAnsi="Cambria Math"/>
                        <w:sz w:val="28"/>
                        <w:szCs w:val="28"/>
                        <w:lang w:val="en-US"/>
                      </w:rPr>
                      <m:t>nm</m:t>
                    </m:r>
                  </m:sub>
                </m:sSub>
              </m:e>
            </m:d>
          </m:e>
          <m:sub>
            <m:r>
              <m:rPr>
                <m:sty m:val="p"/>
              </m:rPr>
              <w:rPr>
                <w:rFonts w:ascii="Cambria Math" w:hAnsi="Cambria Math"/>
                <w:sz w:val="28"/>
                <w:szCs w:val="28"/>
                <w:lang w:val="en-US"/>
              </w:rPr>
              <m:t>pH</m:t>
            </m:r>
            <m:r>
              <m:rPr>
                <m:sty m:val="p"/>
              </m:rPr>
              <w:rPr>
                <w:rFonts w:ascii="Cambria Math" w:hAnsi="Cambria Math"/>
                <w:sz w:val="28"/>
                <w:szCs w:val="28"/>
              </w:rPr>
              <m:t>=4.5</m:t>
            </m:r>
          </m:sub>
        </m:sSub>
      </m:oMath>
      <w:r w:rsidRPr="001F14B8">
        <w:rPr>
          <w:rFonts w:ascii="Times New Roman" w:eastAsia="Times New Roman" w:hAnsi="Times New Roman"/>
          <w:sz w:val="28"/>
          <w:szCs w:val="28"/>
        </w:rPr>
        <w:t xml:space="preserve"> </w:t>
      </w:r>
      <w:r w:rsidR="00B20AAD" w:rsidRPr="001F14B8">
        <w:rPr>
          <w:rFonts w:ascii="Times New Roman" w:eastAsia="Times New Roman" w:hAnsi="Times New Roman"/>
          <w:sz w:val="28"/>
          <w:szCs w:val="28"/>
        </w:rPr>
        <w:t xml:space="preserve">   </w:t>
      </w:r>
      <w:r w:rsidR="00B20AAD" w:rsidRPr="001F14B8">
        <w:rPr>
          <w:rFonts w:ascii="Times New Roman" w:eastAsia="MS Mincho" w:hAnsi="Times New Roman"/>
          <w:sz w:val="28"/>
          <w:szCs w:val="28"/>
        </w:rPr>
        <w:t>(2)</w:t>
      </w:r>
    </w:p>
    <w:p w14:paraId="42C5E3BE" w14:textId="77777777" w:rsidR="00B20AAD" w:rsidRPr="001F14B8" w:rsidRDefault="006F466E" w:rsidP="006F466E">
      <w:pPr>
        <w:widowControl w:val="0"/>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MW - молекулярная масса цианидин-3-глюкозида, равная 449</w:t>
      </w:r>
      <w:r w:rsidR="00B20AAD"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2 г/моль; </w:t>
      </w:r>
    </w:p>
    <w:p w14:paraId="3CBECB5D" w14:textId="77777777" w:rsidR="00B20AAD" w:rsidRPr="001F14B8" w:rsidRDefault="006F466E" w:rsidP="006F466E">
      <w:pPr>
        <w:widowControl w:val="0"/>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DF - коэффициент разбавления; </w:t>
      </w:r>
    </w:p>
    <w:p w14:paraId="7E8C725E" w14:textId="77777777" w:rsidR="00B20AAD" w:rsidRPr="001F14B8" w:rsidRDefault="006F466E" w:rsidP="006F466E">
      <w:pPr>
        <w:widowControl w:val="0"/>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ε - коэффициент молярной экстинкции, равный примерно 26900 л/моль/см; </w:t>
      </w:r>
    </w:p>
    <w:p w14:paraId="6D0C7A34" w14:textId="77777777" w:rsidR="00B20AAD" w:rsidRPr="001F14B8" w:rsidRDefault="006F466E" w:rsidP="006F466E">
      <w:pPr>
        <w:widowControl w:val="0"/>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10</w:t>
      </w:r>
      <w:r w:rsidRPr="001F14B8">
        <w:rPr>
          <w:rFonts w:ascii="Times New Roman" w:eastAsia="Times New Roman" w:hAnsi="Times New Roman"/>
          <w:sz w:val="28"/>
          <w:szCs w:val="28"/>
          <w:vertAlign w:val="superscript"/>
        </w:rPr>
        <w:t>3</w:t>
      </w:r>
      <w:r w:rsidRPr="001F14B8">
        <w:rPr>
          <w:rFonts w:ascii="Times New Roman" w:eastAsia="Times New Roman" w:hAnsi="Times New Roman"/>
          <w:sz w:val="28"/>
          <w:szCs w:val="28"/>
        </w:rPr>
        <w:t xml:space="preserve"> - коэффициент перевода из г в мг; </w:t>
      </w:r>
    </w:p>
    <w:p w14:paraId="12B9190D" w14:textId="77777777" w:rsidR="00B20AAD" w:rsidRPr="001F14B8" w:rsidRDefault="006F466E" w:rsidP="006F466E">
      <w:pPr>
        <w:widowControl w:val="0"/>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L/S - отношение жидкости к твердому телу; </w:t>
      </w:r>
    </w:p>
    <w:p w14:paraId="6202BA73" w14:textId="77777777" w:rsidR="006F466E" w:rsidRPr="001F14B8" w:rsidRDefault="006F466E" w:rsidP="006F466E">
      <w:pPr>
        <w:widowControl w:val="0"/>
        <w:shd w:val="clear" w:color="auto" w:fill="FFFFFF"/>
        <w:spacing w:after="0" w:line="240" w:lineRule="auto"/>
        <w:ind w:firstLine="709"/>
        <w:jc w:val="both"/>
        <w:rPr>
          <w:rFonts w:ascii="Times New Roman" w:eastAsia="Times New Roman" w:hAnsi="Times New Roman"/>
          <w:sz w:val="28"/>
          <w:szCs w:val="28"/>
        </w:rPr>
      </w:pPr>
      <w:proofErr w:type="spellStart"/>
      <w:r w:rsidRPr="001F14B8">
        <w:rPr>
          <w:rFonts w:ascii="Times New Roman" w:eastAsia="Times New Roman" w:hAnsi="Times New Roman"/>
          <w:sz w:val="28"/>
          <w:szCs w:val="28"/>
        </w:rPr>
        <w:t>mTOT</w:t>
      </w:r>
      <w:proofErr w:type="spellEnd"/>
      <w:r w:rsidRPr="001F14B8">
        <w:rPr>
          <w:rFonts w:ascii="Times New Roman" w:eastAsia="Times New Roman" w:hAnsi="Times New Roman"/>
          <w:sz w:val="28"/>
          <w:szCs w:val="28"/>
        </w:rPr>
        <w:t>/</w:t>
      </w:r>
      <w:proofErr w:type="spellStart"/>
      <w:r w:rsidRPr="001F14B8">
        <w:rPr>
          <w:rFonts w:ascii="Times New Roman" w:eastAsia="Times New Roman" w:hAnsi="Times New Roman"/>
          <w:sz w:val="28"/>
          <w:szCs w:val="28"/>
        </w:rPr>
        <w:t>mDW</w:t>
      </w:r>
      <w:proofErr w:type="spellEnd"/>
      <w:r w:rsidRPr="001F14B8">
        <w:rPr>
          <w:rFonts w:ascii="Times New Roman" w:eastAsia="Times New Roman" w:hAnsi="Times New Roman"/>
          <w:sz w:val="28"/>
          <w:szCs w:val="28"/>
        </w:rPr>
        <w:t xml:space="preserve"> - отношение общей массы сырья к массе сухой матрицы.</w:t>
      </w:r>
    </w:p>
    <w:p w14:paraId="1DB7A67F" w14:textId="77777777" w:rsidR="0000093C" w:rsidRPr="001F14B8" w:rsidRDefault="0000093C" w:rsidP="006F466E">
      <w:pPr>
        <w:pStyle w:val="3"/>
        <w:ind w:firstLine="709"/>
      </w:pPr>
      <w:bookmarkStart w:id="33" w:name="_Toc156298378"/>
    </w:p>
    <w:p w14:paraId="297B0C03" w14:textId="77777777" w:rsidR="006F466E" w:rsidRPr="001F14B8" w:rsidRDefault="006F466E" w:rsidP="006F466E">
      <w:pPr>
        <w:pStyle w:val="3"/>
        <w:ind w:firstLine="709"/>
        <w:rPr>
          <w:rFonts w:eastAsia="Times New Roman"/>
          <w:lang w:eastAsia="ru-RU"/>
        </w:rPr>
      </w:pPr>
      <w:r w:rsidRPr="001F14B8">
        <w:t>2.2.2 Методы определения физических параметров</w:t>
      </w:r>
      <w:bookmarkEnd w:id="33"/>
    </w:p>
    <w:p w14:paraId="70889991" w14:textId="77777777" w:rsidR="006F466E" w:rsidRPr="001F14B8" w:rsidRDefault="006F466E" w:rsidP="006F466E">
      <w:pPr>
        <w:widowControl w:val="0"/>
        <w:shd w:val="clear" w:color="auto" w:fill="FFFFFF"/>
        <w:spacing w:after="0" w:line="240" w:lineRule="auto"/>
        <w:ind w:firstLine="709"/>
        <w:contextualSpacing/>
        <w:jc w:val="both"/>
        <w:rPr>
          <w:rFonts w:ascii="Times New Roman" w:eastAsia="Times New Roman" w:hAnsi="Times New Roman"/>
          <w:sz w:val="28"/>
          <w:szCs w:val="28"/>
        </w:rPr>
      </w:pPr>
      <w:r w:rsidRPr="001F14B8">
        <w:rPr>
          <w:rFonts w:ascii="Times New Roman" w:hAnsi="Times New Roman"/>
          <w:b/>
          <w:sz w:val="28"/>
          <w:szCs w:val="28"/>
        </w:rPr>
        <w:t xml:space="preserve">Метод определения влажности. </w:t>
      </w:r>
      <w:r w:rsidRPr="001F14B8">
        <w:rPr>
          <w:rFonts w:ascii="Times New Roman" w:eastAsia="Times New Roman" w:hAnsi="Times New Roman"/>
          <w:sz w:val="28"/>
          <w:szCs w:val="28"/>
        </w:rPr>
        <w:t xml:space="preserve">Влажность образцов определяли в соответствии с официальным методом анализа </w:t>
      </w:r>
      <w:r w:rsidRPr="001F14B8">
        <w:rPr>
          <w:rFonts w:ascii="Times New Roman" w:eastAsia="Times New Roman" w:hAnsi="Times New Roman"/>
          <w:sz w:val="28"/>
          <w:szCs w:val="28"/>
          <w:lang w:val="en-US"/>
        </w:rPr>
        <w:t>AOAC</w:t>
      </w:r>
      <w:r w:rsidRPr="001F14B8">
        <w:rPr>
          <w:rFonts w:ascii="Times New Roman" w:eastAsia="Times New Roman" w:hAnsi="Times New Roman"/>
          <w:sz w:val="28"/>
          <w:szCs w:val="28"/>
        </w:rPr>
        <w:t xml:space="preserve"> 934.06-1934 путем сушки при 98 </w:t>
      </w:r>
      <w:r w:rsidRPr="001F14B8">
        <w:rPr>
          <w:rFonts w:ascii="Times New Roman" w:eastAsia="Times New Roman" w:hAnsi="Times New Roman"/>
          <w:bCs/>
          <w:sz w:val="28"/>
          <w:szCs w:val="28"/>
        </w:rPr>
        <w:t>°</w:t>
      </w:r>
      <w:r w:rsidRPr="001F14B8">
        <w:rPr>
          <w:rFonts w:ascii="Times New Roman" w:eastAsia="Times New Roman" w:hAnsi="Times New Roman"/>
          <w:sz w:val="28"/>
          <w:szCs w:val="28"/>
        </w:rPr>
        <w:t>С до достижения постоянной массы [10</w:t>
      </w:r>
      <w:r w:rsidR="002A17C0" w:rsidRPr="001F14B8">
        <w:rPr>
          <w:rFonts w:ascii="Times New Roman" w:eastAsia="Times New Roman" w:hAnsi="Times New Roman"/>
          <w:sz w:val="28"/>
          <w:szCs w:val="28"/>
        </w:rPr>
        <w:t>5</w:t>
      </w:r>
      <w:r w:rsidRPr="001F14B8">
        <w:rPr>
          <w:rFonts w:ascii="Times New Roman" w:eastAsia="Times New Roman" w:hAnsi="Times New Roman"/>
          <w:sz w:val="28"/>
          <w:szCs w:val="28"/>
        </w:rPr>
        <w:t>], а также экспресс методом на аппарате Эвлас-2.</w:t>
      </w:r>
    </w:p>
    <w:p w14:paraId="43783EA5" w14:textId="77777777" w:rsidR="006F466E" w:rsidRPr="001F14B8" w:rsidRDefault="006F466E" w:rsidP="006F466E">
      <w:pPr>
        <w:widowControl w:val="0"/>
        <w:shd w:val="clear" w:color="auto" w:fill="FFFFFF"/>
        <w:spacing w:after="0" w:line="240" w:lineRule="auto"/>
        <w:ind w:firstLine="709"/>
        <w:contextualSpacing/>
        <w:jc w:val="both"/>
        <w:rPr>
          <w:rFonts w:ascii="Times New Roman" w:eastAsia="Times New Roman" w:hAnsi="Times New Roman"/>
          <w:sz w:val="28"/>
          <w:szCs w:val="28"/>
          <w:lang w:val="kk-KZ" w:eastAsia="ru-RU"/>
        </w:rPr>
      </w:pPr>
      <w:r w:rsidRPr="001F14B8">
        <w:rPr>
          <w:rFonts w:ascii="Times New Roman" w:hAnsi="Times New Roman"/>
          <w:b/>
          <w:sz w:val="28"/>
          <w:szCs w:val="28"/>
        </w:rPr>
        <w:t xml:space="preserve">Метод определения пенетрации. </w:t>
      </w:r>
      <w:r w:rsidRPr="001F14B8">
        <w:rPr>
          <w:rFonts w:ascii="Times New Roman" w:eastAsia="Times New Roman" w:hAnsi="Times New Roman"/>
          <w:sz w:val="28"/>
          <w:szCs w:val="28"/>
          <w:lang w:val="kk-KZ" w:eastAsia="ru-RU"/>
        </w:rPr>
        <w:t xml:space="preserve">Анализ твердости (сила проникновения, Н) определяли на пенетрометре АПН-360МГ4, предназначенного для определения глубины проникания иглы (пенетрации) в испытуемый образец при заданных нагрузке и температуре. </w:t>
      </w:r>
      <w:r w:rsidRPr="001F14B8">
        <w:rPr>
          <w:rFonts w:ascii="Times New Roman" w:hAnsi="Times New Roman"/>
          <w:sz w:val="28"/>
          <w:szCs w:val="28"/>
          <w:lang w:val="kk-KZ"/>
        </w:rPr>
        <w:t xml:space="preserve">Были применены следующие параметры: время пенетрации (погружения иглы), τ=5 с; температура окружающего воздуха, t=25 °С; пределы допускаемой абсолютной погрешности измерения перемещения иглы ±0,1 мм; масса общая (масса плунжера с иглой и масса груза), Р=100 г. </w:t>
      </w:r>
      <w:r w:rsidRPr="001F14B8">
        <w:rPr>
          <w:rFonts w:ascii="Times New Roman" w:eastAsia="Times New Roman" w:hAnsi="Times New Roman"/>
          <w:sz w:val="28"/>
          <w:szCs w:val="28"/>
          <w:lang w:val="kk-KZ" w:eastAsia="ru-RU"/>
        </w:rPr>
        <w:t>Диапазон показаний составлял от 0 до 400 единиц пенетрации. Глубина проникания иглы (пенетрация) определяется умножением полученного значения Н на 10 с округлением до целого числа</w:t>
      </w:r>
      <w:r w:rsidRPr="001F14B8">
        <w:rPr>
          <w:rFonts w:ascii="Times New Roman" w:hAnsi="Times New Roman"/>
          <w:sz w:val="28"/>
          <w:szCs w:val="28"/>
        </w:rPr>
        <w:t xml:space="preserve"> [</w:t>
      </w:r>
      <w:r w:rsidRPr="001F14B8">
        <w:rPr>
          <w:rFonts w:ascii="Times New Roman" w:hAnsi="Times New Roman"/>
          <w:sz w:val="28"/>
          <w:szCs w:val="28"/>
          <w:lang w:val="kk-KZ"/>
        </w:rPr>
        <w:t>1</w:t>
      </w:r>
      <w:r w:rsidR="002A17C0" w:rsidRPr="001F14B8">
        <w:rPr>
          <w:rFonts w:ascii="Times New Roman" w:hAnsi="Times New Roman"/>
          <w:sz w:val="28"/>
          <w:szCs w:val="28"/>
          <w:lang w:val="kk-KZ"/>
        </w:rPr>
        <w:t>06</w:t>
      </w:r>
      <w:r w:rsidRPr="001F14B8">
        <w:rPr>
          <w:rFonts w:ascii="Times New Roman" w:hAnsi="Times New Roman"/>
          <w:sz w:val="28"/>
          <w:szCs w:val="28"/>
        </w:rPr>
        <w:t>].</w:t>
      </w:r>
    </w:p>
    <w:p w14:paraId="77081A3A" w14:textId="77777777" w:rsidR="006F466E" w:rsidRPr="001F14B8" w:rsidRDefault="006F466E" w:rsidP="006F466E">
      <w:pPr>
        <w:widowControl w:val="0"/>
        <w:shd w:val="clear" w:color="auto" w:fill="FFFFFF"/>
        <w:spacing w:after="0" w:line="240" w:lineRule="auto"/>
        <w:ind w:firstLine="709"/>
        <w:jc w:val="both"/>
        <w:rPr>
          <w:rFonts w:ascii="Times New Roman" w:eastAsia="Times New Roman" w:hAnsi="Times New Roman"/>
          <w:bCs/>
          <w:sz w:val="28"/>
          <w:szCs w:val="28"/>
        </w:rPr>
      </w:pPr>
      <w:r w:rsidRPr="001F14B8">
        <w:rPr>
          <w:rFonts w:ascii="Times New Roman" w:eastAsia="Times New Roman" w:hAnsi="Times New Roman"/>
          <w:b/>
          <w:sz w:val="28"/>
          <w:szCs w:val="28"/>
        </w:rPr>
        <w:t>Анализ активности воды</w:t>
      </w:r>
      <w:r w:rsidR="00B20AAD" w:rsidRPr="001F14B8">
        <w:rPr>
          <w:rFonts w:ascii="Times New Roman" w:eastAsia="Times New Roman" w:hAnsi="Times New Roman"/>
          <w:b/>
          <w:sz w:val="28"/>
          <w:szCs w:val="28"/>
        </w:rPr>
        <w:t xml:space="preserve">. </w:t>
      </w:r>
      <w:r w:rsidRPr="001F14B8">
        <w:rPr>
          <w:rFonts w:ascii="Times New Roman" w:eastAsia="Times New Roman" w:hAnsi="Times New Roman"/>
          <w:bCs/>
          <w:sz w:val="28"/>
          <w:szCs w:val="28"/>
        </w:rPr>
        <w:t>Активность воды (</w:t>
      </w:r>
      <w:proofErr w:type="spellStart"/>
      <w:proofErr w:type="gramStart"/>
      <w:r w:rsidRPr="001F14B8">
        <w:rPr>
          <w:rFonts w:ascii="Times New Roman" w:eastAsia="Times New Roman" w:hAnsi="Times New Roman"/>
          <w:bCs/>
          <w:sz w:val="28"/>
          <w:szCs w:val="28"/>
        </w:rPr>
        <w:t>aw</w:t>
      </w:r>
      <w:proofErr w:type="spellEnd"/>
      <w:r w:rsidRPr="001F14B8">
        <w:rPr>
          <w:rFonts w:ascii="Times New Roman" w:eastAsia="Times New Roman" w:hAnsi="Times New Roman"/>
          <w:bCs/>
          <w:sz w:val="28"/>
          <w:szCs w:val="28"/>
        </w:rPr>
        <w:t xml:space="preserve"> )</w:t>
      </w:r>
      <w:proofErr w:type="gramEnd"/>
      <w:r w:rsidRPr="001F14B8">
        <w:rPr>
          <w:rFonts w:ascii="Times New Roman" w:eastAsia="Times New Roman" w:hAnsi="Times New Roman"/>
          <w:bCs/>
          <w:sz w:val="28"/>
          <w:szCs w:val="28"/>
        </w:rPr>
        <w:t xml:space="preserve"> в образцах измеряли в трех экземплярах с помощью </w:t>
      </w:r>
      <w:proofErr w:type="spellStart"/>
      <w:r w:rsidRPr="001F14B8">
        <w:rPr>
          <w:rFonts w:ascii="Times New Roman" w:eastAsia="Times New Roman" w:hAnsi="Times New Roman"/>
          <w:bCs/>
          <w:sz w:val="28"/>
          <w:szCs w:val="28"/>
        </w:rPr>
        <w:t>aw</w:t>
      </w:r>
      <w:proofErr w:type="spellEnd"/>
      <w:r w:rsidRPr="001F14B8">
        <w:rPr>
          <w:rFonts w:ascii="Times New Roman" w:eastAsia="Times New Roman" w:hAnsi="Times New Roman"/>
          <w:bCs/>
          <w:sz w:val="28"/>
          <w:szCs w:val="28"/>
        </w:rPr>
        <w:t xml:space="preserve"> метра (AQUALAB4TE, </w:t>
      </w:r>
      <w:proofErr w:type="spellStart"/>
      <w:r w:rsidRPr="001F14B8">
        <w:rPr>
          <w:rFonts w:ascii="Times New Roman" w:eastAsia="Times New Roman" w:hAnsi="Times New Roman"/>
          <w:bCs/>
          <w:sz w:val="28"/>
          <w:szCs w:val="28"/>
        </w:rPr>
        <w:t>MeterFood</w:t>
      </w:r>
      <w:proofErr w:type="spellEnd"/>
      <w:r w:rsidRPr="001F14B8">
        <w:rPr>
          <w:rFonts w:ascii="Times New Roman" w:eastAsia="Times New Roman" w:hAnsi="Times New Roman"/>
          <w:bCs/>
          <w:sz w:val="28"/>
          <w:szCs w:val="28"/>
        </w:rPr>
        <w:t>, США) по ме</w:t>
      </w:r>
      <w:r w:rsidR="002A17C0" w:rsidRPr="001F14B8">
        <w:rPr>
          <w:rFonts w:ascii="Times New Roman" w:eastAsia="Times New Roman" w:hAnsi="Times New Roman"/>
          <w:bCs/>
          <w:sz w:val="28"/>
          <w:szCs w:val="28"/>
        </w:rPr>
        <w:t xml:space="preserve">тоду, использованному </w:t>
      </w:r>
      <w:proofErr w:type="spellStart"/>
      <w:r w:rsidR="002A17C0" w:rsidRPr="001F14B8">
        <w:rPr>
          <w:rFonts w:ascii="Times New Roman" w:eastAsia="Times New Roman" w:hAnsi="Times New Roman"/>
          <w:bCs/>
          <w:sz w:val="28"/>
          <w:szCs w:val="28"/>
        </w:rPr>
        <w:t>Gok</w:t>
      </w:r>
      <w:proofErr w:type="spellEnd"/>
      <w:r w:rsidR="002A17C0" w:rsidRPr="001F14B8">
        <w:rPr>
          <w:rFonts w:ascii="Times New Roman" w:eastAsia="Times New Roman" w:hAnsi="Times New Roman"/>
          <w:bCs/>
          <w:sz w:val="28"/>
          <w:szCs w:val="28"/>
        </w:rPr>
        <w:t xml:space="preserve"> </w:t>
      </w:r>
      <w:proofErr w:type="spellStart"/>
      <w:r w:rsidR="002A17C0" w:rsidRPr="001F14B8">
        <w:rPr>
          <w:rFonts w:ascii="Times New Roman" w:eastAsia="Times New Roman" w:hAnsi="Times New Roman"/>
          <w:bCs/>
          <w:sz w:val="28"/>
          <w:szCs w:val="28"/>
        </w:rPr>
        <w:t>et</w:t>
      </w:r>
      <w:proofErr w:type="spellEnd"/>
      <w:r w:rsidR="002A17C0" w:rsidRPr="001F14B8">
        <w:rPr>
          <w:rFonts w:ascii="Times New Roman" w:eastAsia="Times New Roman" w:hAnsi="Times New Roman"/>
          <w:bCs/>
          <w:sz w:val="28"/>
          <w:szCs w:val="28"/>
        </w:rPr>
        <w:t xml:space="preserve"> </w:t>
      </w:r>
      <w:proofErr w:type="spellStart"/>
      <w:r w:rsidR="002A17C0" w:rsidRPr="001F14B8">
        <w:rPr>
          <w:rFonts w:ascii="Times New Roman" w:eastAsia="Times New Roman" w:hAnsi="Times New Roman"/>
          <w:bCs/>
          <w:sz w:val="28"/>
          <w:szCs w:val="28"/>
        </w:rPr>
        <w:t>al</w:t>
      </w:r>
      <w:proofErr w:type="spellEnd"/>
      <w:r w:rsidRPr="001F14B8">
        <w:rPr>
          <w:rFonts w:ascii="Times New Roman" w:eastAsia="Times New Roman" w:hAnsi="Times New Roman"/>
          <w:bCs/>
          <w:sz w:val="28"/>
          <w:szCs w:val="28"/>
        </w:rPr>
        <w:t xml:space="preserve"> [1</w:t>
      </w:r>
      <w:r w:rsidR="002A17C0" w:rsidRPr="001F14B8">
        <w:rPr>
          <w:rFonts w:ascii="Times New Roman" w:eastAsia="Times New Roman" w:hAnsi="Times New Roman"/>
          <w:bCs/>
          <w:sz w:val="28"/>
          <w:szCs w:val="28"/>
        </w:rPr>
        <w:t>07</w:t>
      </w:r>
      <w:r w:rsidRPr="001F14B8">
        <w:rPr>
          <w:rFonts w:ascii="Times New Roman" w:eastAsia="Times New Roman" w:hAnsi="Times New Roman"/>
          <w:bCs/>
          <w:sz w:val="28"/>
          <w:szCs w:val="28"/>
        </w:rPr>
        <w:t xml:space="preserve">]. </w:t>
      </w:r>
    </w:p>
    <w:p w14:paraId="0CE31E8E" w14:textId="77777777" w:rsidR="006F466E" w:rsidRPr="001F14B8" w:rsidRDefault="006F466E" w:rsidP="006F466E">
      <w:pPr>
        <w:widowControl w:val="0"/>
        <w:shd w:val="clear" w:color="auto" w:fill="FFFFFF"/>
        <w:spacing w:after="0" w:line="240" w:lineRule="auto"/>
        <w:ind w:firstLine="709"/>
        <w:jc w:val="both"/>
        <w:rPr>
          <w:rFonts w:ascii="Times New Roman" w:eastAsia="Times New Roman" w:hAnsi="Times New Roman"/>
          <w:bCs/>
          <w:sz w:val="28"/>
          <w:szCs w:val="28"/>
        </w:rPr>
      </w:pPr>
      <w:r w:rsidRPr="001F14B8">
        <w:rPr>
          <w:rFonts w:ascii="Times New Roman" w:eastAsia="Times New Roman" w:hAnsi="Times New Roman"/>
          <w:b/>
          <w:sz w:val="28"/>
          <w:szCs w:val="28"/>
        </w:rPr>
        <w:t>Анализ цвета</w:t>
      </w:r>
      <w:r w:rsidR="00B20AAD" w:rsidRPr="001F14B8">
        <w:rPr>
          <w:rFonts w:ascii="Times New Roman" w:eastAsia="Times New Roman" w:hAnsi="Times New Roman"/>
          <w:b/>
          <w:sz w:val="28"/>
          <w:szCs w:val="28"/>
        </w:rPr>
        <w:t xml:space="preserve">. </w:t>
      </w:r>
      <w:r w:rsidRPr="001F14B8">
        <w:rPr>
          <w:rFonts w:ascii="Times New Roman" w:eastAsia="Times New Roman" w:hAnsi="Times New Roman"/>
          <w:bCs/>
          <w:sz w:val="28"/>
          <w:szCs w:val="28"/>
        </w:rPr>
        <w:t>Цветовые параметры образцов (</w:t>
      </w:r>
      <w:r w:rsidRPr="001F14B8">
        <w:rPr>
          <w:rFonts w:ascii="Times New Roman" w:eastAsia="Times New Roman" w:hAnsi="Times New Roman"/>
          <w:bCs/>
          <w:sz w:val="28"/>
          <w:szCs w:val="28"/>
          <w:lang w:val="en-US"/>
        </w:rPr>
        <w:t>L</w:t>
      </w:r>
      <w:r w:rsidRPr="001F14B8">
        <w:rPr>
          <w:rFonts w:ascii="Times New Roman" w:eastAsia="Times New Roman" w:hAnsi="Times New Roman"/>
          <w:bCs/>
          <w:sz w:val="28"/>
          <w:szCs w:val="28"/>
        </w:rPr>
        <w:t xml:space="preserve">*: яркость, </w:t>
      </w:r>
      <w:r w:rsidRPr="001F14B8">
        <w:rPr>
          <w:rFonts w:ascii="Times New Roman" w:eastAsia="Times New Roman" w:hAnsi="Times New Roman"/>
          <w:bCs/>
          <w:sz w:val="28"/>
          <w:szCs w:val="28"/>
          <w:lang w:val="en-US"/>
        </w:rPr>
        <w:t>a</w:t>
      </w:r>
      <w:r w:rsidRPr="001F14B8">
        <w:rPr>
          <w:rFonts w:ascii="Times New Roman" w:eastAsia="Times New Roman" w:hAnsi="Times New Roman"/>
          <w:bCs/>
          <w:sz w:val="28"/>
          <w:szCs w:val="28"/>
        </w:rPr>
        <w:t xml:space="preserve">*: ± красно-зеленый и </w:t>
      </w:r>
      <w:r w:rsidRPr="001F14B8">
        <w:rPr>
          <w:rFonts w:ascii="Times New Roman" w:eastAsia="Times New Roman" w:hAnsi="Times New Roman"/>
          <w:bCs/>
          <w:sz w:val="28"/>
          <w:szCs w:val="28"/>
          <w:lang w:val="en-US"/>
        </w:rPr>
        <w:t>b</w:t>
      </w:r>
      <w:r w:rsidRPr="001F14B8">
        <w:rPr>
          <w:rFonts w:ascii="Times New Roman" w:eastAsia="Times New Roman" w:hAnsi="Times New Roman"/>
          <w:bCs/>
          <w:sz w:val="28"/>
          <w:szCs w:val="28"/>
        </w:rPr>
        <w:t>*: ± желто-синий) определяли с помощью колориметра (</w:t>
      </w:r>
      <w:r w:rsidRPr="001F14B8">
        <w:rPr>
          <w:rFonts w:ascii="Times New Roman" w:eastAsia="Times New Roman" w:hAnsi="Times New Roman"/>
          <w:bCs/>
          <w:sz w:val="28"/>
          <w:szCs w:val="28"/>
          <w:lang w:val="en-US"/>
        </w:rPr>
        <w:t>Chroma</w:t>
      </w:r>
      <w:r w:rsidRPr="001F14B8">
        <w:rPr>
          <w:rFonts w:ascii="Times New Roman" w:eastAsia="Times New Roman" w:hAnsi="Times New Roman"/>
          <w:bCs/>
          <w:sz w:val="28"/>
          <w:szCs w:val="28"/>
        </w:rPr>
        <w:t xml:space="preserve"> </w:t>
      </w:r>
      <w:r w:rsidRPr="001F14B8">
        <w:rPr>
          <w:rFonts w:ascii="Times New Roman" w:eastAsia="Times New Roman" w:hAnsi="Times New Roman"/>
          <w:bCs/>
          <w:sz w:val="28"/>
          <w:szCs w:val="28"/>
          <w:lang w:val="en-US"/>
        </w:rPr>
        <w:t>Meter</w:t>
      </w:r>
      <w:r w:rsidRPr="001F14B8">
        <w:rPr>
          <w:rFonts w:ascii="Times New Roman" w:eastAsia="Times New Roman" w:hAnsi="Times New Roman"/>
          <w:bCs/>
          <w:sz w:val="28"/>
          <w:szCs w:val="28"/>
        </w:rPr>
        <w:t xml:space="preserve"> </w:t>
      </w:r>
      <w:r w:rsidRPr="001F14B8">
        <w:rPr>
          <w:rFonts w:ascii="Times New Roman" w:eastAsia="Times New Roman" w:hAnsi="Times New Roman"/>
          <w:bCs/>
          <w:sz w:val="28"/>
          <w:szCs w:val="28"/>
          <w:lang w:val="en-US"/>
        </w:rPr>
        <w:t>CR</w:t>
      </w:r>
      <w:r w:rsidRPr="001F14B8">
        <w:rPr>
          <w:rFonts w:ascii="Times New Roman" w:eastAsia="Times New Roman" w:hAnsi="Times New Roman"/>
          <w:bCs/>
          <w:sz w:val="28"/>
          <w:szCs w:val="28"/>
        </w:rPr>
        <w:t xml:space="preserve">-400, </w:t>
      </w:r>
      <w:r w:rsidRPr="001F14B8">
        <w:rPr>
          <w:rFonts w:ascii="Times New Roman" w:eastAsia="Times New Roman" w:hAnsi="Times New Roman"/>
          <w:bCs/>
          <w:sz w:val="28"/>
          <w:szCs w:val="28"/>
          <w:lang w:val="en-US"/>
        </w:rPr>
        <w:t>Konica</w:t>
      </w:r>
      <w:r w:rsidRPr="001F14B8">
        <w:rPr>
          <w:rFonts w:ascii="Times New Roman" w:eastAsia="Times New Roman" w:hAnsi="Times New Roman"/>
          <w:bCs/>
          <w:sz w:val="28"/>
          <w:szCs w:val="28"/>
        </w:rPr>
        <w:t xml:space="preserve"> </w:t>
      </w:r>
      <w:r w:rsidRPr="001F14B8">
        <w:rPr>
          <w:rFonts w:ascii="Times New Roman" w:eastAsia="Times New Roman" w:hAnsi="Times New Roman"/>
          <w:bCs/>
          <w:sz w:val="28"/>
          <w:szCs w:val="28"/>
          <w:lang w:val="en-US"/>
        </w:rPr>
        <w:t>Minolta</w:t>
      </w:r>
      <w:r w:rsidRPr="001F14B8">
        <w:rPr>
          <w:rFonts w:ascii="Times New Roman" w:eastAsia="Times New Roman" w:hAnsi="Times New Roman"/>
          <w:bCs/>
          <w:sz w:val="28"/>
          <w:szCs w:val="28"/>
        </w:rPr>
        <w:t xml:space="preserve">, Япония), как описано </w:t>
      </w:r>
      <w:proofErr w:type="spellStart"/>
      <w:r w:rsidRPr="001F14B8">
        <w:rPr>
          <w:rFonts w:ascii="Times New Roman" w:eastAsia="Times New Roman" w:hAnsi="Times New Roman"/>
          <w:bCs/>
          <w:sz w:val="28"/>
          <w:szCs w:val="28"/>
        </w:rPr>
        <w:t>Пироцци</w:t>
      </w:r>
      <w:proofErr w:type="spellEnd"/>
      <w:r w:rsidRPr="001F14B8">
        <w:rPr>
          <w:rFonts w:ascii="Times New Roman" w:eastAsia="Times New Roman" w:hAnsi="Times New Roman"/>
          <w:bCs/>
          <w:sz w:val="28"/>
          <w:szCs w:val="28"/>
        </w:rPr>
        <w:t xml:space="preserve"> и др. [1</w:t>
      </w:r>
      <w:r w:rsidR="002A17C0" w:rsidRPr="001F14B8">
        <w:rPr>
          <w:rFonts w:ascii="Times New Roman" w:eastAsia="Times New Roman" w:hAnsi="Times New Roman"/>
          <w:bCs/>
          <w:sz w:val="28"/>
          <w:szCs w:val="28"/>
        </w:rPr>
        <w:t>08</w:t>
      </w:r>
      <w:r w:rsidRPr="001F14B8">
        <w:rPr>
          <w:rFonts w:ascii="Times New Roman" w:eastAsia="Times New Roman" w:hAnsi="Times New Roman"/>
          <w:bCs/>
          <w:sz w:val="28"/>
          <w:szCs w:val="28"/>
        </w:rPr>
        <w:t xml:space="preserve">]. Цветность (C*), угол оттенка (h°) и изменение цвета (ΔE) рассчитывали по следующим уравнениям: </w:t>
      </w:r>
    </w:p>
    <w:p w14:paraId="0017EE41" w14:textId="77777777" w:rsidR="006F466E" w:rsidRPr="001F14B8" w:rsidRDefault="006F466E" w:rsidP="006F466E">
      <w:pPr>
        <w:widowControl w:val="0"/>
        <w:shd w:val="clear" w:color="auto" w:fill="FFFFFF"/>
        <w:spacing w:after="0" w:line="240" w:lineRule="auto"/>
        <w:ind w:firstLine="709"/>
        <w:jc w:val="both"/>
        <w:rPr>
          <w:rFonts w:ascii="Times New Roman" w:eastAsia="Times New Roman" w:hAnsi="Times New Roman"/>
          <w:b/>
          <w:sz w:val="28"/>
          <w:szCs w:val="28"/>
        </w:rPr>
      </w:pPr>
    </w:p>
    <w:tbl>
      <w:tblPr>
        <w:tblW w:w="0" w:type="auto"/>
        <w:tblLook w:val="04A0" w:firstRow="1" w:lastRow="0" w:firstColumn="1" w:lastColumn="0" w:noHBand="0" w:noVBand="1"/>
      </w:tblPr>
      <w:tblGrid>
        <w:gridCol w:w="8217"/>
        <w:gridCol w:w="1411"/>
      </w:tblGrid>
      <w:tr w:rsidR="006F466E" w:rsidRPr="001F14B8" w14:paraId="0320523E" w14:textId="77777777" w:rsidTr="006F466E">
        <w:tc>
          <w:tcPr>
            <w:tcW w:w="8217" w:type="dxa"/>
          </w:tcPr>
          <w:p w14:paraId="311BDDB9" w14:textId="77777777" w:rsidR="006F466E" w:rsidRPr="001F14B8" w:rsidRDefault="0007556F" w:rsidP="00B20AAD">
            <w:pPr>
              <w:widowControl w:val="0"/>
              <w:shd w:val="clear" w:color="auto" w:fill="FFFFFF"/>
              <w:spacing w:after="0" w:line="240" w:lineRule="auto"/>
              <w:ind w:firstLine="360"/>
              <w:jc w:val="both"/>
              <w:rPr>
                <w:rFonts w:ascii="Times New Roman" w:eastAsia="MS Mincho" w:hAnsi="Times New Roman"/>
                <w:sz w:val="28"/>
                <w:szCs w:val="28"/>
                <w:lang w:eastAsia="ru-RU"/>
              </w:rPr>
            </w:pPr>
            <m:oMath>
              <m:sSup>
                <m:sSupPr>
                  <m:ctrlPr>
                    <w:rPr>
                      <w:rFonts w:ascii="Cambria Math" w:eastAsia="MS Mincho" w:hAnsi="Cambria Math"/>
                      <w:i/>
                      <w:sz w:val="28"/>
                      <w:szCs w:val="28"/>
                      <w:lang w:val="en-GB" w:eastAsia="ru-RU"/>
                    </w:rPr>
                  </m:ctrlPr>
                </m:sSupPr>
                <m:e>
                  <m:r>
                    <w:rPr>
                      <w:rFonts w:ascii="Cambria Math" w:hAnsi="Cambria Math"/>
                      <w:sz w:val="28"/>
                      <w:szCs w:val="28"/>
                      <w:lang w:val="en-GB"/>
                    </w:rPr>
                    <m:t>C</m:t>
                  </m:r>
                  <m:ctrlPr>
                    <w:rPr>
                      <w:rFonts w:ascii="Cambria Math" w:hAnsi="Cambria Math"/>
                      <w:i/>
                      <w:sz w:val="28"/>
                      <w:szCs w:val="28"/>
                      <w:lang w:val="en-GB"/>
                    </w:rPr>
                  </m:ctrlPr>
                </m:e>
                <m:sup>
                  <m:r>
                    <w:rPr>
                      <w:rFonts w:ascii="Cambria Math" w:hAnsi="Cambria Math"/>
                      <w:sz w:val="28"/>
                      <w:szCs w:val="28"/>
                      <w:lang w:val="en-GB"/>
                    </w:rPr>
                    <m:t>*</m:t>
                  </m:r>
                  <m:ctrlPr>
                    <w:rPr>
                      <w:rFonts w:ascii="Cambria Math" w:hAnsi="Cambria Math"/>
                      <w:i/>
                      <w:sz w:val="28"/>
                      <w:szCs w:val="28"/>
                      <w:lang w:val="en-GB"/>
                    </w:rPr>
                  </m:ctrlPr>
                </m:sup>
              </m:sSup>
              <m:r>
                <w:rPr>
                  <w:rFonts w:ascii="Cambria Math" w:hAnsi="Cambria Math"/>
                  <w:sz w:val="28"/>
                  <w:szCs w:val="28"/>
                  <w:lang w:val="en-GB"/>
                </w:rPr>
                <m:t>=</m:t>
              </m:r>
              <m:rad>
                <m:radPr>
                  <m:degHide m:val="1"/>
                  <m:ctrlPr>
                    <w:rPr>
                      <w:rFonts w:ascii="Cambria Math" w:hAnsi="Cambria Math"/>
                      <w:i/>
                      <w:sz w:val="28"/>
                      <w:szCs w:val="28"/>
                      <w:lang w:val="en-GB"/>
                    </w:rPr>
                  </m:ctrlPr>
                </m:radPr>
                <m:deg/>
                <m:e>
                  <m:sSup>
                    <m:sSupPr>
                      <m:ctrlPr>
                        <w:rPr>
                          <w:rFonts w:ascii="Cambria Math" w:hAnsi="Cambria Math"/>
                          <w:i/>
                          <w:sz w:val="28"/>
                          <w:szCs w:val="28"/>
                          <w:lang w:val="en-GB"/>
                        </w:rPr>
                      </m:ctrlPr>
                    </m:sSupPr>
                    <m:e>
                      <m:sSup>
                        <m:sSupPr>
                          <m:ctrlPr>
                            <w:rPr>
                              <w:rFonts w:ascii="Cambria Math" w:hAnsi="Cambria Math"/>
                              <w:i/>
                              <w:sz w:val="28"/>
                              <w:szCs w:val="28"/>
                              <w:lang w:val="en-GB"/>
                            </w:rPr>
                          </m:ctrlPr>
                        </m:sSupPr>
                        <m:e>
                          <m:r>
                            <w:rPr>
                              <w:rFonts w:ascii="Cambria Math" w:hAnsi="Cambria Math"/>
                              <w:sz w:val="28"/>
                              <w:szCs w:val="28"/>
                              <w:lang w:val="en-GB"/>
                            </w:rPr>
                            <m:t>a</m:t>
                          </m:r>
                        </m:e>
                        <m:sup>
                          <m:r>
                            <w:rPr>
                              <w:rFonts w:ascii="Cambria Math" w:hAnsi="Cambria Math"/>
                              <w:sz w:val="28"/>
                              <w:szCs w:val="28"/>
                              <w:lang w:val="en-GB"/>
                            </w:rPr>
                            <m:t>*</m:t>
                          </m:r>
                        </m:sup>
                      </m:sSup>
                    </m:e>
                    <m:sup>
                      <m:r>
                        <w:rPr>
                          <w:rFonts w:ascii="Cambria Math" w:hAnsi="Cambria Math"/>
                          <w:sz w:val="28"/>
                          <w:szCs w:val="28"/>
                          <w:lang w:val="en-GB"/>
                        </w:rPr>
                        <m:t>2</m:t>
                      </m:r>
                    </m:sup>
                  </m:sSup>
                  <m:r>
                    <w:rPr>
                      <w:rFonts w:ascii="Cambria Math" w:hAnsi="Cambria Math"/>
                      <w:sz w:val="28"/>
                      <w:szCs w:val="28"/>
                      <w:lang w:val="en-GB"/>
                    </w:rPr>
                    <m:t>+</m:t>
                  </m:r>
                  <m:sSup>
                    <m:sSupPr>
                      <m:ctrlPr>
                        <w:rPr>
                          <w:rFonts w:ascii="Cambria Math" w:hAnsi="Cambria Math"/>
                          <w:i/>
                          <w:sz w:val="28"/>
                          <w:szCs w:val="28"/>
                          <w:lang w:val="en-GB"/>
                        </w:rPr>
                      </m:ctrlPr>
                    </m:sSupPr>
                    <m:e>
                      <m:sSup>
                        <m:sSupPr>
                          <m:ctrlPr>
                            <w:rPr>
                              <w:rFonts w:ascii="Cambria Math" w:hAnsi="Cambria Math"/>
                              <w:i/>
                              <w:sz w:val="28"/>
                              <w:szCs w:val="28"/>
                              <w:lang w:val="en-GB"/>
                            </w:rPr>
                          </m:ctrlPr>
                        </m:sSupPr>
                        <m:e>
                          <m:r>
                            <w:rPr>
                              <w:rFonts w:ascii="Cambria Math" w:hAnsi="Cambria Math"/>
                              <w:sz w:val="28"/>
                              <w:szCs w:val="28"/>
                              <w:lang w:val="en-GB"/>
                            </w:rPr>
                            <m:t>b</m:t>
                          </m:r>
                        </m:e>
                        <m:sup>
                          <m:r>
                            <w:rPr>
                              <w:rFonts w:ascii="Cambria Math" w:hAnsi="Cambria Math"/>
                              <w:sz w:val="28"/>
                              <w:szCs w:val="28"/>
                              <w:lang w:val="en-GB"/>
                            </w:rPr>
                            <m:t>*</m:t>
                          </m:r>
                        </m:sup>
                      </m:sSup>
                    </m:e>
                    <m:sup>
                      <m:r>
                        <w:rPr>
                          <w:rFonts w:ascii="Cambria Math" w:hAnsi="Cambria Math"/>
                          <w:sz w:val="28"/>
                          <w:szCs w:val="28"/>
                          <w:lang w:val="en-GB"/>
                        </w:rPr>
                        <m:t>2</m:t>
                      </m:r>
                    </m:sup>
                  </m:sSup>
                </m:e>
              </m:rad>
            </m:oMath>
            <w:r w:rsidR="00B20AAD" w:rsidRPr="001F14B8">
              <w:rPr>
                <w:rFonts w:ascii="Times New Roman" w:eastAsia="MS Mincho" w:hAnsi="Times New Roman"/>
                <w:sz w:val="28"/>
                <w:szCs w:val="28"/>
              </w:rPr>
              <w:t xml:space="preserve">                                                                    (3)</w:t>
            </w:r>
          </w:p>
        </w:tc>
        <w:tc>
          <w:tcPr>
            <w:tcW w:w="1411" w:type="dxa"/>
          </w:tcPr>
          <w:p w14:paraId="1515DF33" w14:textId="77777777" w:rsidR="006F466E" w:rsidRPr="001F14B8" w:rsidRDefault="006F466E" w:rsidP="006F466E">
            <w:pPr>
              <w:widowControl w:val="0"/>
              <w:shd w:val="clear" w:color="auto" w:fill="FFFFFF"/>
              <w:spacing w:after="0" w:line="240" w:lineRule="auto"/>
              <w:ind w:firstLine="360"/>
              <w:jc w:val="both"/>
              <w:rPr>
                <w:rFonts w:ascii="Times New Roman" w:eastAsia="MS Mincho" w:hAnsi="Times New Roman"/>
                <w:sz w:val="28"/>
                <w:szCs w:val="28"/>
                <w:lang w:eastAsia="ru-RU"/>
              </w:rPr>
            </w:pPr>
          </w:p>
        </w:tc>
      </w:tr>
      <w:tr w:rsidR="006F466E" w:rsidRPr="001F14B8" w14:paraId="38DA39E4" w14:textId="77777777" w:rsidTr="006F466E">
        <w:tc>
          <w:tcPr>
            <w:tcW w:w="8217" w:type="dxa"/>
          </w:tcPr>
          <w:p w14:paraId="09FFB62B" w14:textId="77777777" w:rsidR="006F466E" w:rsidRPr="001F14B8" w:rsidRDefault="006F466E" w:rsidP="00B20AAD">
            <w:pPr>
              <w:widowControl w:val="0"/>
              <w:shd w:val="clear" w:color="auto" w:fill="FFFFFF"/>
              <w:spacing w:after="0" w:line="240" w:lineRule="auto"/>
              <w:ind w:firstLine="360"/>
              <w:jc w:val="both"/>
              <w:rPr>
                <w:rFonts w:ascii="Times New Roman" w:eastAsia="MS Mincho" w:hAnsi="Times New Roman"/>
                <w:sz w:val="28"/>
                <w:szCs w:val="28"/>
                <w:lang w:eastAsia="ru-RU"/>
              </w:rPr>
            </w:pPr>
            <m:oMath>
              <m:r>
                <w:rPr>
                  <w:rFonts w:ascii="Cambria Math" w:eastAsia="MS Mincho" w:hAnsi="Cambria Math"/>
                  <w:sz w:val="28"/>
                  <w:szCs w:val="28"/>
                  <w:lang w:eastAsia="ru-RU"/>
                </w:rPr>
                <m:t>h</m:t>
              </m:r>
              <m:r>
                <w:rPr>
                  <w:rFonts w:ascii="Cambria Math" w:hAnsi="Cambria Math"/>
                  <w:sz w:val="28"/>
                  <w:szCs w:val="28"/>
                </w:rPr>
                <m:t>°=</m:t>
              </m:r>
              <m:func>
                <m:funcPr>
                  <m:ctrlPr>
                    <w:rPr>
                      <w:rFonts w:ascii="Cambria Math" w:hAnsi="Cambria Math"/>
                      <w:i/>
                      <w:sz w:val="28"/>
                      <w:szCs w:val="28"/>
                      <w:lang w:val="en-GB"/>
                    </w:rPr>
                  </m:ctrlPr>
                </m:funcPr>
                <m:fName>
                  <m:r>
                    <m:rPr>
                      <m:sty m:val="p"/>
                    </m:rPr>
                    <w:rPr>
                      <w:rFonts w:ascii="Cambria Math" w:hAnsi="Cambria Math"/>
                      <w:sz w:val="28"/>
                      <w:szCs w:val="28"/>
                      <w:lang w:val="en-GB"/>
                    </w:rPr>
                    <m:t>arctan</m:t>
                  </m:r>
                </m:fName>
                <m:e>
                  <m:f>
                    <m:fPr>
                      <m:ctrlPr>
                        <w:rPr>
                          <w:rFonts w:ascii="Cambria Math" w:hAnsi="Cambria Math"/>
                          <w:i/>
                          <w:sz w:val="28"/>
                          <w:szCs w:val="28"/>
                          <w:lang w:val="en-GB"/>
                        </w:rPr>
                      </m:ctrlPr>
                    </m:fPr>
                    <m:num>
                      <m:sSup>
                        <m:sSupPr>
                          <m:ctrlPr>
                            <w:rPr>
                              <w:rFonts w:ascii="Cambria Math" w:hAnsi="Cambria Math"/>
                              <w:i/>
                              <w:sz w:val="28"/>
                              <w:szCs w:val="28"/>
                              <w:lang w:val="en-GB"/>
                            </w:rPr>
                          </m:ctrlPr>
                        </m:sSupPr>
                        <m:e>
                          <m:r>
                            <w:rPr>
                              <w:rFonts w:ascii="Cambria Math" w:hAnsi="Cambria Math"/>
                              <w:sz w:val="28"/>
                              <w:szCs w:val="28"/>
                              <w:lang w:val="en-GB"/>
                            </w:rPr>
                            <m:t>b</m:t>
                          </m:r>
                        </m:e>
                        <m:sup>
                          <m:r>
                            <w:rPr>
                              <w:rFonts w:ascii="Cambria Math" w:hAnsi="Cambria Math"/>
                              <w:sz w:val="28"/>
                              <w:szCs w:val="28"/>
                            </w:rPr>
                            <m:t>*</m:t>
                          </m:r>
                        </m:sup>
                      </m:sSup>
                    </m:num>
                    <m:den>
                      <m:sSup>
                        <m:sSupPr>
                          <m:ctrlPr>
                            <w:rPr>
                              <w:rFonts w:ascii="Cambria Math" w:hAnsi="Cambria Math"/>
                              <w:i/>
                              <w:sz w:val="28"/>
                              <w:szCs w:val="28"/>
                              <w:lang w:val="en-GB"/>
                            </w:rPr>
                          </m:ctrlPr>
                        </m:sSupPr>
                        <m:e>
                          <m:r>
                            <w:rPr>
                              <w:rFonts w:ascii="Cambria Math" w:hAnsi="Cambria Math"/>
                              <w:sz w:val="28"/>
                              <w:szCs w:val="28"/>
                              <w:lang w:val="en-GB"/>
                            </w:rPr>
                            <m:t>a</m:t>
                          </m:r>
                        </m:e>
                        <m:sup>
                          <m:r>
                            <w:rPr>
                              <w:rFonts w:ascii="Cambria Math" w:hAnsi="Cambria Math"/>
                              <w:sz w:val="28"/>
                              <w:szCs w:val="28"/>
                            </w:rPr>
                            <m:t>*</m:t>
                          </m:r>
                        </m:sup>
                      </m:sSup>
                    </m:den>
                  </m:f>
                </m:e>
              </m:func>
              <m:r>
                <w:rPr>
                  <w:rFonts w:ascii="Cambria Math" w:hAnsi="Cambria Math"/>
                  <w:sz w:val="28"/>
                  <w:szCs w:val="28"/>
                </w:rPr>
                <m:t xml:space="preserve">, </m:t>
              </m:r>
              <m:r>
                <w:rPr>
                  <w:rFonts w:ascii="Cambria Math" w:hAnsi="Cambria Math"/>
                  <w:sz w:val="28"/>
                  <w:szCs w:val="28"/>
                  <w:lang w:val="en-GB"/>
                </w:rPr>
                <m:t>if</m:t>
              </m:r>
              <m:r>
                <w:rPr>
                  <w:rFonts w:ascii="Cambria Math" w:hAnsi="Cambria Math"/>
                  <w:sz w:val="28"/>
                  <w:szCs w:val="28"/>
                </w:rPr>
                <m:t xml:space="preserve"> </m:t>
              </m:r>
              <m:sSup>
                <m:sSupPr>
                  <m:ctrlPr>
                    <w:rPr>
                      <w:rFonts w:ascii="Cambria Math" w:hAnsi="Cambria Math"/>
                      <w:i/>
                      <w:sz w:val="28"/>
                      <w:szCs w:val="28"/>
                      <w:lang w:val="en-GB"/>
                    </w:rPr>
                  </m:ctrlPr>
                </m:sSupPr>
                <m:e>
                  <m:r>
                    <w:rPr>
                      <w:rFonts w:ascii="Cambria Math" w:hAnsi="Cambria Math"/>
                      <w:sz w:val="28"/>
                      <w:szCs w:val="28"/>
                      <w:lang w:val="en-GB"/>
                    </w:rPr>
                    <m:t>a</m:t>
                  </m:r>
                </m:e>
                <m:sup>
                  <m:r>
                    <w:rPr>
                      <w:rFonts w:ascii="Cambria Math" w:hAnsi="Cambria Math"/>
                      <w:sz w:val="28"/>
                      <w:szCs w:val="28"/>
                    </w:rPr>
                    <m:t>*</m:t>
                  </m:r>
                </m:sup>
              </m:sSup>
              <m:r>
                <w:rPr>
                  <w:rFonts w:ascii="Cambria Math" w:hAnsi="Cambria Math"/>
                  <w:sz w:val="28"/>
                  <w:szCs w:val="28"/>
                </w:rPr>
                <m:t xml:space="preserve"> и </m:t>
              </m:r>
              <m:sSup>
                <m:sSupPr>
                  <m:ctrlPr>
                    <w:rPr>
                      <w:rFonts w:ascii="Cambria Math" w:hAnsi="Cambria Math"/>
                      <w:i/>
                      <w:sz w:val="28"/>
                      <w:szCs w:val="28"/>
                      <w:lang w:val="en-GB"/>
                    </w:rPr>
                  </m:ctrlPr>
                </m:sSupPr>
                <m:e>
                  <m:r>
                    <w:rPr>
                      <w:rFonts w:ascii="Cambria Math" w:hAnsi="Cambria Math"/>
                      <w:sz w:val="28"/>
                      <w:szCs w:val="28"/>
                      <w:lang w:val="en-GB"/>
                    </w:rPr>
                    <m:t>b</m:t>
                  </m:r>
                </m:e>
                <m:sup>
                  <m:r>
                    <w:rPr>
                      <w:rFonts w:ascii="Cambria Math" w:hAnsi="Cambria Math"/>
                      <w:sz w:val="28"/>
                      <w:szCs w:val="28"/>
                    </w:rPr>
                    <m:t>*</m:t>
                  </m:r>
                </m:sup>
              </m:sSup>
              <m:r>
                <w:rPr>
                  <w:rFonts w:ascii="Cambria Math" w:hAnsi="Cambria Math"/>
                  <w:sz w:val="28"/>
                  <w:szCs w:val="28"/>
                </w:rPr>
                <m:t xml:space="preserve"> оба положительны</m:t>
              </m:r>
            </m:oMath>
            <w:r w:rsidR="00B20AAD" w:rsidRPr="001F14B8">
              <w:rPr>
                <w:rFonts w:ascii="Times New Roman" w:eastAsia="MS Mincho" w:hAnsi="Times New Roman"/>
                <w:sz w:val="28"/>
                <w:szCs w:val="28"/>
              </w:rPr>
              <w:t xml:space="preserve">                   (4)</w:t>
            </w:r>
          </w:p>
        </w:tc>
        <w:tc>
          <w:tcPr>
            <w:tcW w:w="1411" w:type="dxa"/>
          </w:tcPr>
          <w:p w14:paraId="31FC5874" w14:textId="77777777" w:rsidR="006F466E" w:rsidRPr="001F14B8" w:rsidRDefault="006F466E" w:rsidP="006F466E">
            <w:pPr>
              <w:widowControl w:val="0"/>
              <w:shd w:val="clear" w:color="auto" w:fill="FFFFFF"/>
              <w:spacing w:after="0" w:line="240" w:lineRule="auto"/>
              <w:ind w:firstLine="360"/>
              <w:jc w:val="both"/>
              <w:rPr>
                <w:rFonts w:ascii="Times New Roman" w:eastAsia="MS Mincho" w:hAnsi="Times New Roman"/>
                <w:sz w:val="28"/>
                <w:szCs w:val="28"/>
                <w:lang w:eastAsia="ru-RU"/>
              </w:rPr>
            </w:pPr>
          </w:p>
        </w:tc>
      </w:tr>
      <w:tr w:rsidR="006F466E" w:rsidRPr="001F14B8" w14:paraId="48D7EACC" w14:textId="77777777" w:rsidTr="006F466E">
        <w:tc>
          <w:tcPr>
            <w:tcW w:w="8217" w:type="dxa"/>
          </w:tcPr>
          <w:p w14:paraId="26EBAFAB" w14:textId="77777777" w:rsidR="006F466E" w:rsidRPr="001F14B8" w:rsidRDefault="006F466E" w:rsidP="00B20AAD">
            <w:pPr>
              <w:widowControl w:val="0"/>
              <w:shd w:val="clear" w:color="auto" w:fill="FFFFFF"/>
              <w:spacing w:after="0" w:line="240" w:lineRule="auto"/>
              <w:ind w:firstLine="360"/>
              <w:jc w:val="both"/>
              <w:rPr>
                <w:rFonts w:ascii="Times New Roman" w:eastAsia="MS Mincho" w:hAnsi="Times New Roman"/>
                <w:sz w:val="28"/>
                <w:szCs w:val="28"/>
                <w:lang w:eastAsia="ru-RU"/>
              </w:rPr>
            </w:pPr>
            <m:oMath>
              <m:r>
                <w:rPr>
                  <w:rFonts w:ascii="Cambria Math" w:eastAsia="MS Mincho" w:hAnsi="Cambria Math"/>
                  <w:sz w:val="28"/>
                  <w:szCs w:val="28"/>
                  <w:lang w:val="en-GB" w:eastAsia="ru-RU"/>
                </w:rPr>
                <m:t>ΔE</m:t>
              </m:r>
              <m:r>
                <w:rPr>
                  <w:rFonts w:ascii="Cambria Math" w:hAnsi="Cambria Math"/>
                  <w:sz w:val="28"/>
                  <w:szCs w:val="28"/>
                  <w:lang w:val="en-GB"/>
                </w:rPr>
                <m:t>=</m:t>
              </m:r>
              <m:rad>
                <m:radPr>
                  <m:degHide m:val="1"/>
                  <m:ctrlPr>
                    <w:rPr>
                      <w:rFonts w:ascii="Cambria Math" w:hAnsi="Cambria Math"/>
                      <w:i/>
                      <w:sz w:val="28"/>
                      <w:szCs w:val="28"/>
                      <w:lang w:val="en-GB"/>
                    </w:rPr>
                  </m:ctrlPr>
                </m:radPr>
                <m:deg/>
                <m:e>
                  <m:r>
                    <w:rPr>
                      <w:rFonts w:ascii="Cambria Math" w:hAnsi="Cambria Math"/>
                      <w:sz w:val="28"/>
                      <w:szCs w:val="28"/>
                      <w:lang w:val="en-GB"/>
                    </w:rPr>
                    <m:t>(</m:t>
                  </m:r>
                  <m:sSup>
                    <m:sSupPr>
                      <m:ctrlPr>
                        <w:rPr>
                          <w:rFonts w:ascii="Cambria Math" w:hAnsi="Cambria Math"/>
                          <w:i/>
                          <w:sz w:val="28"/>
                          <w:szCs w:val="28"/>
                          <w:lang w:val="en-GB"/>
                        </w:rPr>
                      </m:ctrlPr>
                    </m:sSupPr>
                    <m:e>
                      <m:sSup>
                        <m:sSupPr>
                          <m:ctrlPr>
                            <w:rPr>
                              <w:rFonts w:ascii="Cambria Math" w:hAnsi="Cambria Math"/>
                              <w:i/>
                              <w:sz w:val="28"/>
                              <w:szCs w:val="28"/>
                              <w:lang w:val="en-GB"/>
                            </w:rPr>
                          </m:ctrlPr>
                        </m:sSupPr>
                        <m:e>
                          <m:r>
                            <w:rPr>
                              <w:rFonts w:ascii="Cambria Math" w:hAnsi="Cambria Math"/>
                              <w:sz w:val="28"/>
                              <w:szCs w:val="28"/>
                              <w:lang w:val="en-GB"/>
                            </w:rPr>
                            <m:t>ΔL</m:t>
                          </m:r>
                        </m:e>
                        <m:sup>
                          <m:r>
                            <w:rPr>
                              <w:rFonts w:ascii="Cambria Math" w:hAnsi="Cambria Math"/>
                              <w:sz w:val="28"/>
                              <w:szCs w:val="28"/>
                              <w:lang w:val="en-GB"/>
                            </w:rPr>
                            <m:t>*</m:t>
                          </m:r>
                        </m:sup>
                      </m:sSup>
                      <m:r>
                        <w:rPr>
                          <w:rFonts w:ascii="Cambria Math" w:hAnsi="Cambria Math"/>
                          <w:sz w:val="28"/>
                          <w:szCs w:val="28"/>
                          <w:lang w:val="en-GB"/>
                        </w:rPr>
                        <m:t>)</m:t>
                      </m:r>
                    </m:e>
                    <m:sup>
                      <m:r>
                        <w:rPr>
                          <w:rFonts w:ascii="Cambria Math" w:hAnsi="Cambria Math"/>
                          <w:sz w:val="28"/>
                          <w:szCs w:val="28"/>
                          <w:lang w:val="en-GB"/>
                        </w:rPr>
                        <m:t>2</m:t>
                      </m:r>
                    </m:sup>
                  </m:sSup>
                  <m:r>
                    <w:rPr>
                      <w:rFonts w:ascii="Cambria Math" w:hAnsi="Cambria Math"/>
                      <w:sz w:val="28"/>
                      <w:szCs w:val="28"/>
                      <w:lang w:val="en-GB"/>
                    </w:rPr>
                    <m:t>+(</m:t>
                  </m:r>
                  <m:sSup>
                    <m:sSupPr>
                      <m:ctrlPr>
                        <w:rPr>
                          <w:rFonts w:ascii="Cambria Math" w:hAnsi="Cambria Math"/>
                          <w:i/>
                          <w:sz w:val="28"/>
                          <w:szCs w:val="28"/>
                          <w:lang w:val="en-GB"/>
                        </w:rPr>
                      </m:ctrlPr>
                    </m:sSupPr>
                    <m:e>
                      <m:sSup>
                        <m:sSupPr>
                          <m:ctrlPr>
                            <w:rPr>
                              <w:rFonts w:ascii="Cambria Math" w:hAnsi="Cambria Math"/>
                              <w:i/>
                              <w:sz w:val="28"/>
                              <w:szCs w:val="28"/>
                              <w:lang w:val="en-GB"/>
                            </w:rPr>
                          </m:ctrlPr>
                        </m:sSupPr>
                        <m:e>
                          <m:r>
                            <w:rPr>
                              <w:rFonts w:ascii="Cambria Math" w:hAnsi="Cambria Math"/>
                              <w:sz w:val="28"/>
                              <w:szCs w:val="28"/>
                              <w:lang w:val="en-GB"/>
                            </w:rPr>
                            <m:t>Δa</m:t>
                          </m:r>
                        </m:e>
                        <m:sup>
                          <m:r>
                            <w:rPr>
                              <w:rFonts w:ascii="Cambria Math" w:hAnsi="Cambria Math"/>
                              <w:sz w:val="28"/>
                              <w:szCs w:val="28"/>
                              <w:lang w:val="en-GB"/>
                            </w:rPr>
                            <m:t>*</m:t>
                          </m:r>
                        </m:sup>
                      </m:sSup>
                      <m:r>
                        <w:rPr>
                          <w:rFonts w:ascii="Cambria Math" w:hAnsi="Cambria Math"/>
                          <w:sz w:val="28"/>
                          <w:szCs w:val="28"/>
                          <w:lang w:val="en-GB"/>
                        </w:rPr>
                        <m:t>)</m:t>
                      </m:r>
                    </m:e>
                    <m:sup>
                      <m:r>
                        <w:rPr>
                          <w:rFonts w:ascii="Cambria Math" w:hAnsi="Cambria Math"/>
                          <w:sz w:val="28"/>
                          <w:szCs w:val="28"/>
                          <w:lang w:val="en-GB"/>
                        </w:rPr>
                        <m:t>2</m:t>
                      </m:r>
                    </m:sup>
                  </m:sSup>
                  <m:r>
                    <w:rPr>
                      <w:rFonts w:ascii="Cambria Math" w:hAnsi="Cambria Math"/>
                      <w:sz w:val="28"/>
                      <w:szCs w:val="28"/>
                      <w:lang w:val="en-GB"/>
                    </w:rPr>
                    <m:t>+(</m:t>
                  </m:r>
                  <m:sSup>
                    <m:sSupPr>
                      <m:ctrlPr>
                        <w:rPr>
                          <w:rFonts w:ascii="Cambria Math" w:hAnsi="Cambria Math"/>
                          <w:i/>
                          <w:sz w:val="28"/>
                          <w:szCs w:val="28"/>
                          <w:lang w:val="en-GB"/>
                        </w:rPr>
                      </m:ctrlPr>
                    </m:sSupPr>
                    <m:e>
                      <m:sSup>
                        <m:sSupPr>
                          <m:ctrlPr>
                            <w:rPr>
                              <w:rFonts w:ascii="Cambria Math" w:hAnsi="Cambria Math"/>
                              <w:i/>
                              <w:sz w:val="28"/>
                              <w:szCs w:val="28"/>
                              <w:lang w:val="en-GB"/>
                            </w:rPr>
                          </m:ctrlPr>
                        </m:sSupPr>
                        <m:e>
                          <m:r>
                            <w:rPr>
                              <w:rFonts w:ascii="Cambria Math" w:hAnsi="Cambria Math"/>
                              <w:sz w:val="28"/>
                              <w:szCs w:val="28"/>
                              <w:lang w:val="en-GB"/>
                            </w:rPr>
                            <m:t>Δa</m:t>
                          </m:r>
                        </m:e>
                        <m:sup>
                          <m:r>
                            <w:rPr>
                              <w:rFonts w:ascii="Cambria Math" w:hAnsi="Cambria Math"/>
                              <w:sz w:val="28"/>
                              <w:szCs w:val="28"/>
                              <w:lang w:val="en-GB"/>
                            </w:rPr>
                            <m:t>*</m:t>
                          </m:r>
                        </m:sup>
                      </m:sSup>
                      <m:r>
                        <w:rPr>
                          <w:rFonts w:ascii="Cambria Math" w:hAnsi="Cambria Math"/>
                          <w:sz w:val="28"/>
                          <w:szCs w:val="28"/>
                          <w:lang w:val="en-GB"/>
                        </w:rPr>
                        <m:t>)</m:t>
                      </m:r>
                    </m:e>
                    <m:sup>
                      <m:r>
                        <w:rPr>
                          <w:rFonts w:ascii="Cambria Math" w:hAnsi="Cambria Math"/>
                          <w:sz w:val="28"/>
                          <w:szCs w:val="28"/>
                          <w:lang w:val="en-GB"/>
                        </w:rPr>
                        <m:t>2</m:t>
                      </m:r>
                    </m:sup>
                  </m:sSup>
                </m:e>
              </m:rad>
            </m:oMath>
            <w:r w:rsidR="00B20AAD" w:rsidRPr="001F14B8">
              <w:rPr>
                <w:rFonts w:ascii="Times New Roman" w:eastAsia="MS Mincho" w:hAnsi="Times New Roman"/>
                <w:sz w:val="28"/>
                <w:szCs w:val="28"/>
              </w:rPr>
              <w:t xml:space="preserve">                                        (5)</w:t>
            </w:r>
          </w:p>
        </w:tc>
        <w:tc>
          <w:tcPr>
            <w:tcW w:w="1411" w:type="dxa"/>
          </w:tcPr>
          <w:p w14:paraId="3ABEE805" w14:textId="77777777" w:rsidR="006F466E" w:rsidRPr="001F14B8" w:rsidRDefault="006F466E" w:rsidP="006F466E">
            <w:pPr>
              <w:widowControl w:val="0"/>
              <w:shd w:val="clear" w:color="auto" w:fill="FFFFFF"/>
              <w:spacing w:after="0" w:line="240" w:lineRule="auto"/>
              <w:ind w:firstLine="360"/>
              <w:jc w:val="both"/>
              <w:rPr>
                <w:rFonts w:ascii="Times New Roman" w:eastAsia="MS Mincho" w:hAnsi="Times New Roman"/>
                <w:sz w:val="28"/>
                <w:szCs w:val="28"/>
                <w:lang w:eastAsia="ru-RU"/>
              </w:rPr>
            </w:pPr>
          </w:p>
        </w:tc>
      </w:tr>
    </w:tbl>
    <w:p w14:paraId="1E576BED" w14:textId="77777777" w:rsidR="006F466E" w:rsidRPr="001F14B8" w:rsidRDefault="006F466E" w:rsidP="006F466E">
      <w:pPr>
        <w:widowControl w:val="0"/>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
          <w:sz w:val="28"/>
          <w:szCs w:val="28"/>
        </w:rPr>
        <w:t xml:space="preserve">Метод текстурного анализа. </w:t>
      </w:r>
      <w:r w:rsidRPr="001F14B8">
        <w:rPr>
          <w:rFonts w:ascii="Times New Roman" w:eastAsia="Times New Roman" w:hAnsi="Times New Roman"/>
          <w:sz w:val="28"/>
          <w:szCs w:val="28"/>
        </w:rPr>
        <w:t xml:space="preserve">С помощью текстурного анализа можно </w:t>
      </w:r>
      <w:r w:rsidRPr="001F14B8">
        <w:rPr>
          <w:rFonts w:ascii="Times New Roman" w:eastAsia="Times New Roman" w:hAnsi="Times New Roman"/>
          <w:sz w:val="28"/>
          <w:szCs w:val="28"/>
        </w:rPr>
        <w:lastRenderedPageBreak/>
        <w:t xml:space="preserve">было определить твердость продуктов, а также их клейкость и связность путем измерения силы нагрузки в режиме сжатия, так как сила сжатия является показателем компактности и твердости продукта. Анализ текстурного профиля исследуемых образцов проводился по методике, описанной </w:t>
      </w:r>
      <w:proofErr w:type="spellStart"/>
      <w:r w:rsidRPr="001F14B8">
        <w:rPr>
          <w:rFonts w:ascii="Times New Roman" w:eastAsia="Times New Roman" w:hAnsi="Times New Roman"/>
          <w:sz w:val="28"/>
          <w:szCs w:val="28"/>
        </w:rPr>
        <w:t>Tatelbaum</w:t>
      </w:r>
      <w:proofErr w:type="spellEnd"/>
      <w:r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lang w:val="kk-KZ"/>
        </w:rPr>
        <w:t>1</w:t>
      </w:r>
      <w:r w:rsidR="00B25B02" w:rsidRPr="001F14B8">
        <w:rPr>
          <w:rFonts w:ascii="Times New Roman" w:eastAsia="Times New Roman" w:hAnsi="Times New Roman"/>
          <w:sz w:val="28"/>
          <w:szCs w:val="28"/>
          <w:lang w:val="kk-KZ"/>
        </w:rPr>
        <w:t>09</w:t>
      </w:r>
      <w:r w:rsidRPr="001F14B8">
        <w:rPr>
          <w:rFonts w:ascii="Times New Roman" w:eastAsia="Times New Roman" w:hAnsi="Times New Roman"/>
          <w:sz w:val="28"/>
          <w:szCs w:val="28"/>
        </w:rPr>
        <w:t>], с использованием анализатора текстуры (</w:t>
      </w:r>
      <w:proofErr w:type="spellStart"/>
      <w:r w:rsidRPr="001F14B8">
        <w:rPr>
          <w:rFonts w:ascii="Times New Roman" w:eastAsia="Times New Roman" w:hAnsi="Times New Roman"/>
          <w:sz w:val="28"/>
          <w:szCs w:val="28"/>
        </w:rPr>
        <w:t>Stable</w:t>
      </w:r>
      <w:proofErr w:type="spellEnd"/>
      <w:r w:rsidRPr="001F14B8">
        <w:rPr>
          <w:rFonts w:ascii="Times New Roman" w:eastAsia="Times New Roman" w:hAnsi="Times New Roman"/>
          <w:sz w:val="28"/>
          <w:szCs w:val="28"/>
        </w:rPr>
        <w:t xml:space="preserve"> Micro Systems, Великобритания), оснащенного игольчатым зондом из нержавеющей стали. Испытания на прокол проводились так, как это обычно делается при проверке твердости и упругости кондитерских изделий.</w:t>
      </w:r>
    </w:p>
    <w:p w14:paraId="1AD43872" w14:textId="77777777" w:rsidR="00CA282E" w:rsidRPr="001F14B8" w:rsidRDefault="00CA282E" w:rsidP="006F466E">
      <w:pPr>
        <w:pStyle w:val="3"/>
        <w:ind w:firstLine="709"/>
      </w:pPr>
      <w:bookmarkStart w:id="34" w:name="_Toc156298379"/>
    </w:p>
    <w:p w14:paraId="5A861C9E" w14:textId="77777777" w:rsidR="006F466E" w:rsidRPr="001F14B8" w:rsidRDefault="006F466E" w:rsidP="006F466E">
      <w:pPr>
        <w:pStyle w:val="3"/>
        <w:ind w:firstLine="709"/>
      </w:pPr>
      <w:r w:rsidRPr="001F14B8">
        <w:t>2.2.</w:t>
      </w:r>
      <w:r w:rsidRPr="001F14B8">
        <w:rPr>
          <w:lang w:val="kk-KZ"/>
        </w:rPr>
        <w:t>3</w:t>
      </w:r>
      <w:r w:rsidRPr="001F14B8">
        <w:t xml:space="preserve"> </w:t>
      </w:r>
      <w:r w:rsidRPr="001F14B8">
        <w:rPr>
          <w:shd w:val="clear" w:color="auto" w:fill="FFFFFF"/>
        </w:rPr>
        <w:t>Методы микробиологических исследований,</w:t>
      </w:r>
      <w:r w:rsidRPr="001F14B8">
        <w:t xml:space="preserve"> оценка </w:t>
      </w:r>
      <w:proofErr w:type="spellStart"/>
      <w:r w:rsidRPr="001F14B8">
        <w:t>пробиотического</w:t>
      </w:r>
      <w:proofErr w:type="spellEnd"/>
      <w:r w:rsidRPr="001F14B8">
        <w:t xml:space="preserve"> потенциала выделенных бактериальных культур</w:t>
      </w:r>
      <w:bookmarkEnd w:id="34"/>
    </w:p>
    <w:p w14:paraId="6604C3DF" w14:textId="77777777" w:rsidR="006F466E" w:rsidRPr="001F14B8" w:rsidRDefault="006F466E" w:rsidP="006F466E">
      <w:pPr>
        <w:widowControl w:val="0"/>
        <w:shd w:val="clear" w:color="auto" w:fill="FFFFFF"/>
        <w:spacing w:after="0" w:line="240" w:lineRule="auto"/>
        <w:ind w:firstLine="709"/>
        <w:jc w:val="both"/>
        <w:rPr>
          <w:rFonts w:ascii="Times New Roman" w:eastAsia="Times New Roman" w:hAnsi="Times New Roman"/>
          <w:b/>
          <w:sz w:val="28"/>
          <w:szCs w:val="28"/>
          <w:shd w:val="clear" w:color="auto" w:fill="FFFFFF"/>
        </w:rPr>
      </w:pPr>
      <w:r w:rsidRPr="001F14B8">
        <w:rPr>
          <w:rFonts w:ascii="Times New Roman" w:eastAsia="Times New Roman" w:hAnsi="Times New Roman"/>
          <w:b/>
          <w:sz w:val="28"/>
          <w:szCs w:val="28"/>
          <w:shd w:val="clear" w:color="auto" w:fill="FFFFFF"/>
        </w:rPr>
        <w:t>Методика определения</w:t>
      </w:r>
      <w:r w:rsidRPr="001F14B8">
        <w:rPr>
          <w:rFonts w:ascii="Times New Roman" w:eastAsia="Times New Roman" w:hAnsi="Times New Roman"/>
          <w:sz w:val="28"/>
          <w:szCs w:val="28"/>
          <w:shd w:val="clear" w:color="auto" w:fill="FFFFFF"/>
        </w:rPr>
        <w:t xml:space="preserve"> </w:t>
      </w:r>
      <w:r w:rsidRPr="001F14B8">
        <w:rPr>
          <w:rFonts w:ascii="Times New Roman" w:eastAsia="Times New Roman" w:hAnsi="Times New Roman"/>
          <w:b/>
          <w:sz w:val="28"/>
          <w:szCs w:val="28"/>
          <w:shd w:val="clear" w:color="auto" w:fill="FFFFFF"/>
        </w:rPr>
        <w:t xml:space="preserve">общей численности </w:t>
      </w:r>
      <w:proofErr w:type="spellStart"/>
      <w:r w:rsidRPr="001F14B8">
        <w:rPr>
          <w:rFonts w:ascii="Times New Roman" w:eastAsia="Times New Roman" w:hAnsi="Times New Roman"/>
          <w:b/>
          <w:sz w:val="28"/>
          <w:szCs w:val="28"/>
          <w:shd w:val="clear" w:color="auto" w:fill="FFFFFF"/>
        </w:rPr>
        <w:t>мезофильных</w:t>
      </w:r>
      <w:proofErr w:type="spellEnd"/>
      <w:r w:rsidRPr="001F14B8">
        <w:rPr>
          <w:rFonts w:ascii="Times New Roman" w:eastAsia="Times New Roman" w:hAnsi="Times New Roman"/>
          <w:b/>
          <w:sz w:val="28"/>
          <w:szCs w:val="28"/>
          <w:shd w:val="clear" w:color="auto" w:fill="FFFFFF"/>
        </w:rPr>
        <w:t xml:space="preserve"> аэробных и факультативно-анаэробных микроорганизмов</w:t>
      </w:r>
      <w:r w:rsidRPr="001F14B8">
        <w:rPr>
          <w:rFonts w:ascii="Times New Roman" w:eastAsia="Times New Roman" w:hAnsi="Times New Roman"/>
          <w:sz w:val="28"/>
          <w:szCs w:val="28"/>
          <w:shd w:val="clear" w:color="auto" w:fill="FFFFFF"/>
        </w:rPr>
        <w:t xml:space="preserve"> (</w:t>
      </w:r>
      <w:r w:rsidRPr="001F14B8">
        <w:rPr>
          <w:rFonts w:ascii="Times New Roman" w:eastAsia="Times New Roman" w:hAnsi="Times New Roman"/>
          <w:b/>
          <w:sz w:val="28"/>
          <w:szCs w:val="28"/>
          <w:shd w:val="clear" w:color="auto" w:fill="FFFFFF"/>
        </w:rPr>
        <w:t>КМАФАНМ).</w:t>
      </w:r>
      <w:r w:rsidRPr="001F14B8">
        <w:rPr>
          <w:rFonts w:ascii="Times New Roman" w:eastAsia="Times New Roman" w:hAnsi="Times New Roman"/>
          <w:sz w:val="28"/>
          <w:szCs w:val="28"/>
          <w:shd w:val="clear" w:color="auto" w:fill="FFFFFF"/>
        </w:rPr>
        <w:t xml:space="preserve"> Определение КМАФАНМ в сырье и продуктах проводили согласно ИСО 4833-1: 2013, </w:t>
      </w:r>
      <w:r w:rsidRPr="001F14B8">
        <w:rPr>
          <w:rFonts w:ascii="Times New Roman" w:eastAsia="Times New Roman" w:hAnsi="Times New Roman"/>
          <w:sz w:val="28"/>
          <w:szCs w:val="28"/>
          <w:shd w:val="clear" w:color="auto" w:fill="FFFFFF"/>
          <w:lang w:val="kk-KZ"/>
        </w:rPr>
        <w:t xml:space="preserve">на агаризованной среде </w:t>
      </w:r>
      <w:proofErr w:type="spellStart"/>
      <w:r w:rsidRPr="001F14B8">
        <w:rPr>
          <w:rFonts w:ascii="Times New Roman" w:eastAsia="Times New Roman" w:hAnsi="Times New Roman"/>
          <w:sz w:val="28"/>
          <w:szCs w:val="28"/>
          <w:shd w:val="clear" w:color="auto" w:fill="FFFFFF"/>
        </w:rPr>
        <w:t>Nutrient</w:t>
      </w:r>
      <w:proofErr w:type="spellEnd"/>
      <w:r w:rsidRPr="001F14B8">
        <w:rPr>
          <w:rFonts w:ascii="Times New Roman" w:eastAsia="Times New Roman" w:hAnsi="Times New Roman"/>
          <w:sz w:val="28"/>
          <w:szCs w:val="28"/>
          <w:shd w:val="clear" w:color="auto" w:fill="FFFFFF"/>
        </w:rPr>
        <w:t xml:space="preserve"> </w:t>
      </w:r>
      <w:proofErr w:type="spellStart"/>
      <w:r w:rsidRPr="001F14B8">
        <w:rPr>
          <w:rFonts w:ascii="Times New Roman" w:eastAsia="Times New Roman" w:hAnsi="Times New Roman"/>
          <w:sz w:val="28"/>
          <w:szCs w:val="28"/>
          <w:shd w:val="clear" w:color="auto" w:fill="FFFFFF"/>
        </w:rPr>
        <w:t>Agar</w:t>
      </w:r>
      <w:proofErr w:type="spellEnd"/>
      <w:r w:rsidRPr="001F14B8">
        <w:rPr>
          <w:rFonts w:ascii="Times New Roman" w:eastAsia="Times New Roman" w:hAnsi="Times New Roman"/>
          <w:sz w:val="28"/>
          <w:szCs w:val="28"/>
          <w:shd w:val="clear" w:color="auto" w:fill="FFFFFF"/>
        </w:rPr>
        <w:t xml:space="preserve"> TM341 (Titan Biotech, India), режим культивирования </w:t>
      </w:r>
      <w:r w:rsidRPr="001F14B8">
        <w:rPr>
          <w:rFonts w:ascii="Times New Roman" w:eastAsia="Times New Roman" w:hAnsi="Times New Roman"/>
          <w:sz w:val="28"/>
          <w:szCs w:val="28"/>
        </w:rPr>
        <w:t xml:space="preserve">30 °C в течение 72 </w:t>
      </w:r>
      <w:r w:rsidRPr="001F14B8">
        <w:rPr>
          <w:rFonts w:ascii="Times New Roman" w:eastAsia="Times New Roman" w:hAnsi="Times New Roman"/>
          <w:sz w:val="28"/>
          <w:szCs w:val="28"/>
          <w:shd w:val="clear" w:color="auto" w:fill="FFFFFF"/>
        </w:rPr>
        <w:t>часов [</w:t>
      </w:r>
      <w:r w:rsidR="00543296" w:rsidRPr="001F14B8">
        <w:rPr>
          <w:rFonts w:ascii="Times New Roman" w:eastAsia="Times New Roman" w:hAnsi="Times New Roman"/>
          <w:sz w:val="28"/>
          <w:szCs w:val="28"/>
          <w:shd w:val="clear" w:color="auto" w:fill="FFFFFF"/>
        </w:rPr>
        <w:t xml:space="preserve">1, С 32; </w:t>
      </w:r>
      <w:r w:rsidRPr="001F14B8">
        <w:rPr>
          <w:rFonts w:ascii="Times New Roman" w:eastAsia="Times New Roman" w:hAnsi="Times New Roman"/>
          <w:sz w:val="28"/>
          <w:szCs w:val="28"/>
          <w:shd w:val="clear" w:color="auto" w:fill="FFFFFF"/>
          <w:lang w:val="kk-KZ"/>
        </w:rPr>
        <w:t>11</w:t>
      </w:r>
      <w:r w:rsidR="002B2846" w:rsidRPr="001F14B8">
        <w:rPr>
          <w:rFonts w:ascii="Times New Roman" w:eastAsia="Times New Roman" w:hAnsi="Times New Roman"/>
          <w:sz w:val="28"/>
          <w:szCs w:val="28"/>
          <w:shd w:val="clear" w:color="auto" w:fill="FFFFFF"/>
          <w:lang w:val="kk-KZ"/>
        </w:rPr>
        <w:t>0</w:t>
      </w:r>
      <w:r w:rsidRPr="001F14B8">
        <w:rPr>
          <w:rFonts w:ascii="Times New Roman" w:eastAsia="Times New Roman" w:hAnsi="Times New Roman"/>
          <w:sz w:val="28"/>
          <w:szCs w:val="28"/>
          <w:shd w:val="clear" w:color="auto" w:fill="FFFFFF"/>
        </w:rPr>
        <w:t>].</w:t>
      </w:r>
    </w:p>
    <w:p w14:paraId="5FDB201F" w14:textId="77777777"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eastAsia="Times New Roman" w:hAnsi="Times New Roman"/>
          <w:b/>
          <w:sz w:val="28"/>
          <w:szCs w:val="28"/>
        </w:rPr>
        <w:t>Методы выявления и определения количества бактерий группы кишечных палочек (</w:t>
      </w:r>
      <w:proofErr w:type="spellStart"/>
      <w:r w:rsidRPr="001F14B8">
        <w:rPr>
          <w:rFonts w:ascii="Times New Roman" w:eastAsia="Times New Roman" w:hAnsi="Times New Roman"/>
          <w:b/>
          <w:sz w:val="28"/>
          <w:szCs w:val="28"/>
        </w:rPr>
        <w:t>колиформных</w:t>
      </w:r>
      <w:proofErr w:type="spellEnd"/>
      <w:r w:rsidRPr="001F14B8">
        <w:rPr>
          <w:rFonts w:ascii="Times New Roman" w:eastAsia="Times New Roman" w:hAnsi="Times New Roman"/>
          <w:b/>
          <w:sz w:val="28"/>
          <w:szCs w:val="28"/>
        </w:rPr>
        <w:t xml:space="preserve"> бактерий). </w:t>
      </w:r>
      <w:r w:rsidRPr="001F14B8">
        <w:rPr>
          <w:rFonts w:ascii="Times New Roman" w:hAnsi="Times New Roman"/>
          <w:sz w:val="28"/>
          <w:szCs w:val="28"/>
        </w:rPr>
        <w:t xml:space="preserve">Методы выявления и определения НВЧ </w:t>
      </w:r>
      <w:proofErr w:type="spellStart"/>
      <w:r w:rsidRPr="001F14B8">
        <w:rPr>
          <w:rFonts w:ascii="Times New Roman" w:hAnsi="Times New Roman"/>
          <w:sz w:val="28"/>
          <w:szCs w:val="28"/>
        </w:rPr>
        <w:t>колиформных</w:t>
      </w:r>
      <w:proofErr w:type="spellEnd"/>
      <w:r w:rsidRPr="001F14B8">
        <w:rPr>
          <w:rFonts w:ascii="Times New Roman" w:hAnsi="Times New Roman"/>
          <w:sz w:val="28"/>
          <w:szCs w:val="28"/>
        </w:rPr>
        <w:t xml:space="preserve"> бактерий основаны на высеве определенного количества продукта и (или) разведений навески продукта в жидкую селективную среду с лактозой, инкубировании посевов, учете положительных пробирок, пересеве </w:t>
      </w:r>
      <w:proofErr w:type="spellStart"/>
      <w:r w:rsidRPr="001F14B8">
        <w:rPr>
          <w:rFonts w:ascii="Times New Roman" w:hAnsi="Times New Roman"/>
          <w:sz w:val="28"/>
          <w:szCs w:val="28"/>
        </w:rPr>
        <w:t>культуральной</w:t>
      </w:r>
      <w:proofErr w:type="spellEnd"/>
      <w:r w:rsidRPr="001F14B8">
        <w:rPr>
          <w:rFonts w:ascii="Times New Roman" w:hAnsi="Times New Roman"/>
          <w:sz w:val="28"/>
          <w:szCs w:val="28"/>
        </w:rPr>
        <w:t xml:space="preserve"> жидкости в жидкую селективную среду для учета газообразования или пересева, при необходимости, </w:t>
      </w:r>
      <w:proofErr w:type="spellStart"/>
      <w:r w:rsidRPr="001F14B8">
        <w:rPr>
          <w:rFonts w:ascii="Times New Roman" w:hAnsi="Times New Roman"/>
          <w:sz w:val="28"/>
          <w:szCs w:val="28"/>
        </w:rPr>
        <w:t>культуральной</w:t>
      </w:r>
      <w:proofErr w:type="spellEnd"/>
      <w:r w:rsidRPr="001F14B8">
        <w:rPr>
          <w:rFonts w:ascii="Times New Roman" w:hAnsi="Times New Roman"/>
          <w:sz w:val="28"/>
          <w:szCs w:val="28"/>
        </w:rPr>
        <w:t xml:space="preserve"> жидкости на поверхность </w:t>
      </w:r>
      <w:proofErr w:type="spellStart"/>
      <w:r w:rsidRPr="001F14B8">
        <w:rPr>
          <w:rFonts w:ascii="Times New Roman" w:hAnsi="Times New Roman"/>
          <w:sz w:val="28"/>
          <w:szCs w:val="28"/>
        </w:rPr>
        <w:t>агаризованной</w:t>
      </w:r>
      <w:proofErr w:type="spellEnd"/>
      <w:r w:rsidRPr="001F14B8">
        <w:rPr>
          <w:rFonts w:ascii="Times New Roman" w:hAnsi="Times New Roman"/>
          <w:sz w:val="28"/>
          <w:szCs w:val="28"/>
        </w:rPr>
        <w:t xml:space="preserve"> селективно-диагностической среды для подтверждения по биохимическим и </w:t>
      </w:r>
      <w:proofErr w:type="spellStart"/>
      <w:r w:rsidRPr="001F14B8">
        <w:rPr>
          <w:rFonts w:ascii="Times New Roman" w:hAnsi="Times New Roman"/>
          <w:sz w:val="28"/>
          <w:szCs w:val="28"/>
        </w:rPr>
        <w:t>культуральным</w:t>
      </w:r>
      <w:proofErr w:type="spellEnd"/>
      <w:r w:rsidRPr="001F14B8">
        <w:rPr>
          <w:rFonts w:ascii="Times New Roman" w:hAnsi="Times New Roman"/>
          <w:sz w:val="28"/>
          <w:szCs w:val="28"/>
        </w:rPr>
        <w:t xml:space="preserve"> признакам роста принадлежности выделенных колоний к </w:t>
      </w:r>
      <w:proofErr w:type="spellStart"/>
      <w:r w:rsidRPr="001F14B8">
        <w:rPr>
          <w:rFonts w:ascii="Times New Roman" w:hAnsi="Times New Roman"/>
          <w:sz w:val="28"/>
          <w:szCs w:val="28"/>
        </w:rPr>
        <w:t>колиформным</w:t>
      </w:r>
      <w:proofErr w:type="spellEnd"/>
      <w:r w:rsidRPr="001F14B8">
        <w:rPr>
          <w:rFonts w:ascii="Times New Roman" w:hAnsi="Times New Roman"/>
          <w:sz w:val="28"/>
          <w:szCs w:val="28"/>
        </w:rPr>
        <w:t xml:space="preserve"> бактериям </w:t>
      </w:r>
      <w:r w:rsidRPr="001F14B8">
        <w:rPr>
          <w:rFonts w:ascii="Times New Roman" w:eastAsia="Times New Roman" w:hAnsi="Times New Roman"/>
          <w:sz w:val="28"/>
          <w:szCs w:val="28"/>
        </w:rPr>
        <w:t>[</w:t>
      </w:r>
      <w:r w:rsidRPr="001F14B8">
        <w:rPr>
          <w:rFonts w:ascii="Times New Roman" w:eastAsia="Times New Roman" w:hAnsi="Times New Roman"/>
          <w:sz w:val="28"/>
          <w:szCs w:val="28"/>
          <w:lang w:val="kk-KZ"/>
        </w:rPr>
        <w:t>11</w:t>
      </w:r>
      <w:r w:rsidR="00C7390F" w:rsidRPr="001F14B8">
        <w:rPr>
          <w:rFonts w:ascii="Times New Roman" w:eastAsia="Times New Roman" w:hAnsi="Times New Roman"/>
          <w:sz w:val="28"/>
          <w:szCs w:val="28"/>
          <w:lang w:val="kk-KZ"/>
        </w:rPr>
        <w:t>1</w:t>
      </w:r>
      <w:r w:rsidRPr="001F14B8">
        <w:rPr>
          <w:rFonts w:ascii="Times New Roman" w:eastAsia="Times New Roman" w:hAnsi="Times New Roman"/>
          <w:sz w:val="28"/>
          <w:szCs w:val="28"/>
        </w:rPr>
        <w:t>]</w:t>
      </w:r>
      <w:r w:rsidRPr="001F14B8">
        <w:rPr>
          <w:rFonts w:ascii="Times New Roman" w:hAnsi="Times New Roman"/>
          <w:sz w:val="28"/>
          <w:szCs w:val="28"/>
        </w:rPr>
        <w:t>.</w:t>
      </w:r>
    </w:p>
    <w:p w14:paraId="746C247E" w14:textId="77777777"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Пробирку с селективной обогатительной средой </w:t>
      </w:r>
      <w:proofErr w:type="spellStart"/>
      <w:r w:rsidRPr="001F14B8">
        <w:rPr>
          <w:rFonts w:ascii="Times New Roman" w:hAnsi="Times New Roman"/>
          <w:sz w:val="28"/>
          <w:szCs w:val="28"/>
        </w:rPr>
        <w:t>инокулируют</w:t>
      </w:r>
      <w:proofErr w:type="spellEnd"/>
      <w:r w:rsidRPr="001F14B8">
        <w:rPr>
          <w:rFonts w:ascii="Times New Roman" w:hAnsi="Times New Roman"/>
          <w:sz w:val="28"/>
          <w:szCs w:val="28"/>
        </w:rPr>
        <w:t xml:space="preserve"> продуктом или разведением навески продукта и инкубируют при температуре 37 °С 24 или 48 ч. </w:t>
      </w:r>
    </w:p>
    <w:p w14:paraId="73C0F0CE" w14:textId="77777777"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Пробирку с подтверждающей средой </w:t>
      </w:r>
      <w:proofErr w:type="spellStart"/>
      <w:r w:rsidRPr="001F14B8">
        <w:rPr>
          <w:rFonts w:ascii="Times New Roman" w:hAnsi="Times New Roman"/>
          <w:sz w:val="28"/>
          <w:szCs w:val="28"/>
        </w:rPr>
        <w:t>инокулируют</w:t>
      </w:r>
      <w:proofErr w:type="spellEnd"/>
      <w:r w:rsidRPr="001F14B8">
        <w:rPr>
          <w:rFonts w:ascii="Times New Roman" w:hAnsi="Times New Roman"/>
          <w:sz w:val="28"/>
          <w:szCs w:val="28"/>
        </w:rPr>
        <w:t xml:space="preserve"> из пробирки, где отмечено образование газа и/или помутнение и инкубируют при температуре 37 °С 24 или 48 ч. </w:t>
      </w:r>
    </w:p>
    <w:p w14:paraId="4BE2F291" w14:textId="77777777"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Присутствие </w:t>
      </w:r>
      <w:proofErr w:type="spellStart"/>
      <w:r w:rsidRPr="001F14B8">
        <w:rPr>
          <w:rFonts w:ascii="Times New Roman" w:hAnsi="Times New Roman"/>
          <w:sz w:val="28"/>
          <w:szCs w:val="28"/>
        </w:rPr>
        <w:t>колиформных</w:t>
      </w:r>
      <w:proofErr w:type="spellEnd"/>
      <w:r w:rsidRPr="001F14B8">
        <w:rPr>
          <w:rFonts w:ascii="Times New Roman" w:hAnsi="Times New Roman"/>
          <w:sz w:val="28"/>
          <w:szCs w:val="28"/>
        </w:rPr>
        <w:t xml:space="preserve"> бактерий считается подтвержденным, в случае если отмечено помутнение и образование газа после осмотра пробирки.</w:t>
      </w:r>
    </w:p>
    <w:p w14:paraId="5C807586" w14:textId="77777777"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Методы определения количества </w:t>
      </w:r>
      <w:proofErr w:type="spellStart"/>
      <w:r w:rsidRPr="001F14B8">
        <w:rPr>
          <w:rFonts w:ascii="Times New Roman" w:hAnsi="Times New Roman"/>
          <w:sz w:val="28"/>
          <w:szCs w:val="28"/>
        </w:rPr>
        <w:t>колиформных</w:t>
      </w:r>
      <w:proofErr w:type="spellEnd"/>
      <w:r w:rsidRPr="001F14B8">
        <w:rPr>
          <w:rFonts w:ascii="Times New Roman" w:hAnsi="Times New Roman"/>
          <w:sz w:val="28"/>
          <w:szCs w:val="28"/>
        </w:rPr>
        <w:t xml:space="preserve"> бактерий посевом в или на </w:t>
      </w:r>
      <w:proofErr w:type="spellStart"/>
      <w:r w:rsidRPr="001F14B8">
        <w:rPr>
          <w:rFonts w:ascii="Times New Roman" w:hAnsi="Times New Roman"/>
          <w:sz w:val="28"/>
          <w:szCs w:val="28"/>
        </w:rPr>
        <w:t>агаризованные</w:t>
      </w:r>
      <w:proofErr w:type="spellEnd"/>
      <w:r w:rsidRPr="001F14B8">
        <w:rPr>
          <w:rFonts w:ascii="Times New Roman" w:hAnsi="Times New Roman"/>
          <w:sz w:val="28"/>
          <w:szCs w:val="28"/>
        </w:rPr>
        <w:t xml:space="preserve"> селективно-диагностические среды основаны на высеве определенного количества продукта и/или его разведений в или на </w:t>
      </w:r>
      <w:proofErr w:type="spellStart"/>
      <w:r w:rsidRPr="001F14B8">
        <w:rPr>
          <w:rFonts w:ascii="Times New Roman" w:hAnsi="Times New Roman"/>
          <w:sz w:val="28"/>
          <w:szCs w:val="28"/>
        </w:rPr>
        <w:t>агаризованную</w:t>
      </w:r>
      <w:proofErr w:type="spellEnd"/>
      <w:r w:rsidRPr="001F14B8">
        <w:rPr>
          <w:rFonts w:ascii="Times New Roman" w:hAnsi="Times New Roman"/>
          <w:sz w:val="28"/>
          <w:szCs w:val="28"/>
        </w:rPr>
        <w:t xml:space="preserve"> селективно-диагностическую среду с лактозой, инкубировании посевов, подсчете типичных и атипичных колоний, пересеве типичных колоний и атипичных колоний в жидкую селективную среду с лактозой для определения газообразования, подтверждения, при необходимости, по биохимическим признакам принадлежности выделенных колоний к </w:t>
      </w:r>
      <w:proofErr w:type="spellStart"/>
      <w:r w:rsidRPr="001F14B8">
        <w:rPr>
          <w:rFonts w:ascii="Times New Roman" w:hAnsi="Times New Roman"/>
          <w:sz w:val="28"/>
          <w:szCs w:val="28"/>
        </w:rPr>
        <w:t>колиформным</w:t>
      </w:r>
      <w:proofErr w:type="spellEnd"/>
      <w:r w:rsidRPr="001F14B8">
        <w:rPr>
          <w:rFonts w:ascii="Times New Roman" w:hAnsi="Times New Roman"/>
          <w:sz w:val="28"/>
          <w:szCs w:val="28"/>
        </w:rPr>
        <w:t xml:space="preserve"> бактериям.</w:t>
      </w:r>
    </w:p>
    <w:p w14:paraId="47296F25" w14:textId="77777777"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b/>
          <w:sz w:val="28"/>
          <w:szCs w:val="28"/>
        </w:rPr>
        <w:t xml:space="preserve">Метод посева в </w:t>
      </w:r>
      <w:proofErr w:type="spellStart"/>
      <w:r w:rsidRPr="001F14B8">
        <w:rPr>
          <w:rFonts w:ascii="Times New Roman" w:hAnsi="Times New Roman"/>
          <w:b/>
          <w:sz w:val="28"/>
          <w:szCs w:val="28"/>
        </w:rPr>
        <w:t>агаризованную</w:t>
      </w:r>
      <w:proofErr w:type="spellEnd"/>
      <w:r w:rsidRPr="001F14B8">
        <w:rPr>
          <w:rFonts w:ascii="Times New Roman" w:hAnsi="Times New Roman"/>
          <w:b/>
          <w:sz w:val="28"/>
          <w:szCs w:val="28"/>
        </w:rPr>
        <w:t xml:space="preserve"> селективно-диагностическую среду</w:t>
      </w:r>
      <w:r w:rsidR="0000093C" w:rsidRPr="001F14B8">
        <w:rPr>
          <w:rFonts w:ascii="Times New Roman" w:hAnsi="Times New Roman"/>
          <w:b/>
          <w:sz w:val="28"/>
          <w:szCs w:val="28"/>
        </w:rPr>
        <w:t xml:space="preserve">. </w:t>
      </w:r>
      <w:r w:rsidRPr="001F14B8">
        <w:rPr>
          <w:rFonts w:ascii="Times New Roman" w:hAnsi="Times New Roman"/>
          <w:sz w:val="28"/>
          <w:szCs w:val="28"/>
        </w:rPr>
        <w:t xml:space="preserve">Для определения количества </w:t>
      </w:r>
      <w:proofErr w:type="spellStart"/>
      <w:r w:rsidRPr="001F14B8">
        <w:rPr>
          <w:rFonts w:ascii="Times New Roman" w:hAnsi="Times New Roman"/>
          <w:sz w:val="28"/>
          <w:szCs w:val="28"/>
        </w:rPr>
        <w:t>колиформных</w:t>
      </w:r>
      <w:proofErr w:type="spellEnd"/>
      <w:r w:rsidRPr="001F14B8">
        <w:rPr>
          <w:rFonts w:ascii="Times New Roman" w:hAnsi="Times New Roman"/>
          <w:sz w:val="28"/>
          <w:szCs w:val="28"/>
        </w:rPr>
        <w:t xml:space="preserve"> бактерий по 1 см</w:t>
      </w:r>
      <w:r w:rsidRPr="001F14B8">
        <w:rPr>
          <w:rFonts w:ascii="Times New Roman" w:hAnsi="Times New Roman"/>
          <w:sz w:val="28"/>
          <w:szCs w:val="28"/>
          <w:vertAlign w:val="superscript"/>
        </w:rPr>
        <w:t>3</w:t>
      </w:r>
      <w:r w:rsidRPr="001F14B8">
        <w:rPr>
          <w:rFonts w:ascii="Times New Roman" w:hAnsi="Times New Roman"/>
          <w:sz w:val="28"/>
          <w:szCs w:val="28"/>
        </w:rPr>
        <w:t xml:space="preserve"> продукта, если </w:t>
      </w:r>
      <w:r w:rsidRPr="001F14B8">
        <w:rPr>
          <w:rFonts w:ascii="Times New Roman" w:hAnsi="Times New Roman"/>
          <w:sz w:val="28"/>
          <w:szCs w:val="28"/>
        </w:rPr>
        <w:lastRenderedPageBreak/>
        <w:t>продукт жидкий, или по 1 см</w:t>
      </w:r>
      <w:r w:rsidRPr="001F14B8">
        <w:rPr>
          <w:rFonts w:ascii="Times New Roman" w:hAnsi="Times New Roman"/>
          <w:sz w:val="28"/>
          <w:szCs w:val="28"/>
          <w:vertAlign w:val="superscript"/>
        </w:rPr>
        <w:t>3</w:t>
      </w:r>
      <w:r w:rsidRPr="001F14B8">
        <w:rPr>
          <w:rFonts w:ascii="Times New Roman" w:hAnsi="Times New Roman"/>
          <w:sz w:val="28"/>
          <w:szCs w:val="28"/>
        </w:rPr>
        <w:t xml:space="preserve"> исходного разведения в случае другого продукта вносят в две стерильные чашки Петри. Другую пару чашек используют для других количеств – исходной суспензии и/или десятикратных разведений продукта. Чашки с внесенным в них продуктом или его разведением заливают </w:t>
      </w:r>
      <w:proofErr w:type="spellStart"/>
      <w:r w:rsidRPr="001F14B8">
        <w:rPr>
          <w:rFonts w:ascii="Times New Roman" w:hAnsi="Times New Roman"/>
          <w:sz w:val="28"/>
          <w:szCs w:val="28"/>
        </w:rPr>
        <w:t>агаризованной</w:t>
      </w:r>
      <w:proofErr w:type="spellEnd"/>
      <w:r w:rsidRPr="001F14B8">
        <w:rPr>
          <w:rFonts w:ascii="Times New Roman" w:hAnsi="Times New Roman"/>
          <w:sz w:val="28"/>
          <w:szCs w:val="28"/>
        </w:rPr>
        <w:t xml:space="preserve"> питательной средой. Посевы в чашках инкубируют при температуре 37°С в течение 24 ч. </w:t>
      </w:r>
    </w:p>
    <w:p w14:paraId="1B99B3A3" w14:textId="77777777"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Типичные и атипичные колонии подсчитывают и определяют у бактерий из типичных и атипичных колоний возможность ферментации лактозы. </w:t>
      </w:r>
    </w:p>
    <w:p w14:paraId="728D3BD8" w14:textId="77777777"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Число колоний на 1 см</w:t>
      </w:r>
      <w:r w:rsidRPr="001F14B8">
        <w:rPr>
          <w:rFonts w:ascii="Times New Roman" w:hAnsi="Times New Roman"/>
          <w:sz w:val="28"/>
          <w:szCs w:val="28"/>
          <w:vertAlign w:val="superscript"/>
        </w:rPr>
        <w:t>3</w:t>
      </w:r>
      <w:r w:rsidRPr="001F14B8">
        <w:rPr>
          <w:rFonts w:ascii="Times New Roman" w:hAnsi="Times New Roman"/>
          <w:sz w:val="28"/>
          <w:szCs w:val="28"/>
        </w:rPr>
        <w:t xml:space="preserve"> или на 1 г продукта рассчитывают по ГОСТ 26670 [11</w:t>
      </w:r>
      <w:r w:rsidR="00220F9E" w:rsidRPr="001F14B8">
        <w:rPr>
          <w:rFonts w:ascii="Times New Roman" w:hAnsi="Times New Roman"/>
          <w:sz w:val="28"/>
          <w:szCs w:val="28"/>
        </w:rPr>
        <w:t>2</w:t>
      </w:r>
      <w:r w:rsidRPr="001F14B8">
        <w:rPr>
          <w:rFonts w:ascii="Times New Roman" w:hAnsi="Times New Roman"/>
          <w:sz w:val="28"/>
          <w:szCs w:val="28"/>
        </w:rPr>
        <w:t>], исходя из числа подтвержденных типичных и атипичных колоний, выросших на чашках.</w:t>
      </w:r>
    </w:p>
    <w:p w14:paraId="2F3DC02F" w14:textId="77777777"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Метод посева на </w:t>
      </w:r>
      <w:proofErr w:type="spellStart"/>
      <w:r w:rsidRPr="001F14B8">
        <w:rPr>
          <w:rFonts w:ascii="Times New Roman" w:hAnsi="Times New Roman"/>
          <w:sz w:val="28"/>
          <w:szCs w:val="28"/>
        </w:rPr>
        <w:t>агаризованную</w:t>
      </w:r>
      <w:proofErr w:type="spellEnd"/>
      <w:r w:rsidRPr="001F14B8">
        <w:rPr>
          <w:rFonts w:ascii="Times New Roman" w:hAnsi="Times New Roman"/>
          <w:sz w:val="28"/>
          <w:szCs w:val="28"/>
        </w:rPr>
        <w:t xml:space="preserve"> селективно-диагностическую среду </w:t>
      </w:r>
    </w:p>
    <w:p w14:paraId="6F02A882" w14:textId="77777777"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На подсушенную поверхность </w:t>
      </w:r>
      <w:proofErr w:type="spellStart"/>
      <w:r w:rsidRPr="001F14B8">
        <w:rPr>
          <w:rFonts w:ascii="Times New Roman" w:hAnsi="Times New Roman"/>
          <w:sz w:val="28"/>
          <w:szCs w:val="28"/>
        </w:rPr>
        <w:t>агаризованной</w:t>
      </w:r>
      <w:proofErr w:type="spellEnd"/>
      <w:r w:rsidRPr="001F14B8">
        <w:rPr>
          <w:rFonts w:ascii="Times New Roman" w:hAnsi="Times New Roman"/>
          <w:sz w:val="28"/>
          <w:szCs w:val="28"/>
        </w:rPr>
        <w:t xml:space="preserve"> селективно-диагностической среды в двух чашках Петри наносят 0,1-0,2 см</w:t>
      </w:r>
      <w:r w:rsidRPr="001F14B8">
        <w:rPr>
          <w:rFonts w:ascii="Times New Roman" w:hAnsi="Times New Roman"/>
          <w:sz w:val="28"/>
          <w:szCs w:val="28"/>
          <w:vertAlign w:val="superscript"/>
        </w:rPr>
        <w:t>3</w:t>
      </w:r>
      <w:r w:rsidRPr="001F14B8">
        <w:rPr>
          <w:rFonts w:ascii="Times New Roman" w:hAnsi="Times New Roman"/>
          <w:sz w:val="28"/>
          <w:szCs w:val="28"/>
        </w:rPr>
        <w:t xml:space="preserve"> продукта, если продукт жидкий, или исходной суспензии в случае другого продукта. Другую пару чашек используют для других количеств – исходной суспензии или десятикратных разведений продукта. Внесенный в чашки продукт или его разведения распределяют по поверхности </w:t>
      </w:r>
      <w:proofErr w:type="spellStart"/>
      <w:r w:rsidRPr="001F14B8">
        <w:rPr>
          <w:rFonts w:ascii="Times New Roman" w:hAnsi="Times New Roman"/>
          <w:sz w:val="28"/>
          <w:szCs w:val="28"/>
        </w:rPr>
        <w:t>агаризованной</w:t>
      </w:r>
      <w:proofErr w:type="spellEnd"/>
      <w:r w:rsidRPr="001F14B8">
        <w:rPr>
          <w:rFonts w:ascii="Times New Roman" w:hAnsi="Times New Roman"/>
          <w:sz w:val="28"/>
          <w:szCs w:val="28"/>
        </w:rPr>
        <w:t xml:space="preserve"> питательной среды стерильным шпателем. Посевы в чашках инкубируют при температуре 37 °С в течение 24 ч. </w:t>
      </w:r>
    </w:p>
    <w:p w14:paraId="54077079" w14:textId="77777777"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Типичные и атипичные колонии подсчитывают и определяют у бактерий из этих колоний возможность ферментации лактозы. </w:t>
      </w:r>
    </w:p>
    <w:p w14:paraId="3C72A581" w14:textId="77777777"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Число колоний на 1 см</w:t>
      </w:r>
      <w:r w:rsidRPr="001F14B8">
        <w:rPr>
          <w:rFonts w:ascii="Times New Roman" w:hAnsi="Times New Roman"/>
          <w:sz w:val="28"/>
          <w:szCs w:val="28"/>
          <w:vertAlign w:val="superscript"/>
        </w:rPr>
        <w:t>3</w:t>
      </w:r>
      <w:r w:rsidRPr="001F14B8">
        <w:rPr>
          <w:rFonts w:ascii="Times New Roman" w:hAnsi="Times New Roman"/>
          <w:sz w:val="28"/>
          <w:szCs w:val="28"/>
        </w:rPr>
        <w:t xml:space="preserve"> или на 1 г продукта посчитывают по ГОСТ 26670, исходя из числа подтвержденных типичных и атипичных колоний, выросших на чашках.</w:t>
      </w:r>
    </w:p>
    <w:p w14:paraId="15440DA6" w14:textId="77777777"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Инокуляция, инкубация, подсчет колоний, подтверждение принадлежности бактерий, выделенных из колоний, к группе </w:t>
      </w:r>
      <w:proofErr w:type="spellStart"/>
      <w:r w:rsidRPr="001F14B8">
        <w:rPr>
          <w:rFonts w:ascii="Times New Roman" w:hAnsi="Times New Roman"/>
          <w:sz w:val="28"/>
          <w:szCs w:val="28"/>
        </w:rPr>
        <w:t>колиформных</w:t>
      </w:r>
      <w:proofErr w:type="spellEnd"/>
      <w:r w:rsidRPr="001F14B8">
        <w:rPr>
          <w:rFonts w:ascii="Times New Roman" w:hAnsi="Times New Roman"/>
          <w:sz w:val="28"/>
          <w:szCs w:val="28"/>
        </w:rPr>
        <w:t xml:space="preserve"> бактерий производят согласно описанию ГОСТ 31747-2012.</w:t>
      </w:r>
    </w:p>
    <w:p w14:paraId="6ECC4D3A" w14:textId="77777777"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b/>
          <w:sz w:val="28"/>
          <w:szCs w:val="28"/>
        </w:rPr>
        <w:t>Методика</w:t>
      </w:r>
      <w:r w:rsidRPr="001F14B8">
        <w:rPr>
          <w:rFonts w:ascii="Times New Roman" w:hAnsi="Times New Roman"/>
          <w:b/>
          <w:sz w:val="28"/>
          <w:szCs w:val="28"/>
          <w:lang w:val="kk-KZ"/>
        </w:rPr>
        <w:t xml:space="preserve"> определения наличия дрожжей и плесени. </w:t>
      </w:r>
      <w:r w:rsidRPr="001F14B8">
        <w:rPr>
          <w:rFonts w:ascii="Times New Roman" w:hAnsi="Times New Roman"/>
          <w:sz w:val="28"/>
          <w:szCs w:val="28"/>
          <w:lang w:val="kk-KZ"/>
        </w:rPr>
        <w:t xml:space="preserve">Количественное определение колоний дрожжей и плесени проводится по ГОСТ </w:t>
      </w:r>
      <w:r w:rsidRPr="001F14B8">
        <w:rPr>
          <w:rFonts w:ascii="Times New Roman" w:hAnsi="Times New Roman"/>
          <w:sz w:val="28"/>
          <w:szCs w:val="28"/>
        </w:rPr>
        <w:t>[</w:t>
      </w:r>
      <w:r w:rsidR="00543296" w:rsidRPr="001F14B8">
        <w:rPr>
          <w:rFonts w:ascii="Times New Roman" w:hAnsi="Times New Roman"/>
          <w:sz w:val="28"/>
          <w:szCs w:val="28"/>
        </w:rPr>
        <w:t xml:space="preserve">1, С 33; </w:t>
      </w:r>
      <w:r w:rsidRPr="001F14B8">
        <w:rPr>
          <w:rFonts w:ascii="Times New Roman" w:hAnsi="Times New Roman"/>
          <w:sz w:val="28"/>
          <w:szCs w:val="28"/>
        </w:rPr>
        <w:t>11</w:t>
      </w:r>
      <w:r w:rsidR="00220F9E" w:rsidRPr="001F14B8">
        <w:rPr>
          <w:rFonts w:ascii="Times New Roman" w:hAnsi="Times New Roman"/>
          <w:sz w:val="28"/>
          <w:szCs w:val="28"/>
        </w:rPr>
        <w:t>3</w:t>
      </w:r>
      <w:r w:rsidRPr="001F14B8">
        <w:rPr>
          <w:rFonts w:ascii="Times New Roman" w:hAnsi="Times New Roman"/>
          <w:sz w:val="28"/>
          <w:szCs w:val="28"/>
        </w:rPr>
        <w:t>].</w:t>
      </w:r>
      <w:r w:rsidRPr="001F14B8">
        <w:rPr>
          <w:rFonts w:ascii="Times New Roman" w:hAnsi="Times New Roman"/>
          <w:sz w:val="28"/>
          <w:szCs w:val="28"/>
          <w:lang w:val="kk-KZ"/>
        </w:rPr>
        <w:t xml:space="preserve"> </w:t>
      </w:r>
      <w:r w:rsidRPr="001F14B8">
        <w:rPr>
          <w:rFonts w:ascii="Times New Roman" w:hAnsi="Times New Roman"/>
          <w:sz w:val="28"/>
          <w:szCs w:val="28"/>
        </w:rPr>
        <w:t xml:space="preserve">Определенное количество пробы для испытания, если исходный продукт жидкий, или определенное количество исходной суспензии в случае использования продуктов других консистенций, параллельно высевают в две чашки Петри. Для посева десятикратных разведений используют дополнительные чашки Петри, приготовленные также как для посева пробы для испытания или исходной суспензии. </w:t>
      </w:r>
    </w:p>
    <w:p w14:paraId="2EBBA58E" w14:textId="77777777"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Посевы в чашках Петри заливают расплавленной и охлажденной до (45 ± 1) °С плотной средой. Параллельно с этим заливают в чашку Петри 15-20 см</w:t>
      </w:r>
      <w:r w:rsidRPr="001F14B8">
        <w:rPr>
          <w:rFonts w:ascii="Times New Roman" w:hAnsi="Times New Roman"/>
          <w:sz w:val="28"/>
          <w:szCs w:val="28"/>
          <w:vertAlign w:val="superscript"/>
        </w:rPr>
        <w:t>3</w:t>
      </w:r>
      <w:r w:rsidRPr="001F14B8">
        <w:rPr>
          <w:rFonts w:ascii="Times New Roman" w:hAnsi="Times New Roman"/>
          <w:sz w:val="28"/>
          <w:szCs w:val="28"/>
        </w:rPr>
        <w:t xml:space="preserve"> среды для проверки ее стерильности. </w:t>
      </w:r>
    </w:p>
    <w:p w14:paraId="6FCAF93F" w14:textId="77777777"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Чашки инкубируют в аэробных условиях при температуре (25 ± 1) °С в течение 5 </w:t>
      </w:r>
      <w:proofErr w:type="spellStart"/>
      <w:r w:rsidRPr="001F14B8">
        <w:rPr>
          <w:rFonts w:ascii="Times New Roman" w:hAnsi="Times New Roman"/>
          <w:sz w:val="28"/>
          <w:szCs w:val="28"/>
        </w:rPr>
        <w:t>сут</w:t>
      </w:r>
      <w:proofErr w:type="spellEnd"/>
      <w:r w:rsidRPr="001F14B8">
        <w:rPr>
          <w:rFonts w:ascii="Times New Roman" w:hAnsi="Times New Roman"/>
          <w:sz w:val="28"/>
          <w:szCs w:val="28"/>
        </w:rPr>
        <w:t xml:space="preserve">. Через 3 </w:t>
      </w:r>
      <w:proofErr w:type="spellStart"/>
      <w:r w:rsidRPr="001F14B8">
        <w:rPr>
          <w:rFonts w:ascii="Times New Roman" w:hAnsi="Times New Roman"/>
          <w:sz w:val="28"/>
          <w:szCs w:val="28"/>
        </w:rPr>
        <w:t>сут</w:t>
      </w:r>
      <w:proofErr w:type="spellEnd"/>
      <w:r w:rsidRPr="001F14B8">
        <w:rPr>
          <w:rFonts w:ascii="Times New Roman" w:hAnsi="Times New Roman"/>
          <w:sz w:val="28"/>
          <w:szCs w:val="28"/>
        </w:rPr>
        <w:t xml:space="preserve">. инкубирования проводят предварительный учет количества выросших колоний, а через 5 окончательный. Если в посевах на плотных средах присутствуют </w:t>
      </w:r>
      <w:proofErr w:type="spellStart"/>
      <w:r w:rsidRPr="001F14B8">
        <w:rPr>
          <w:rFonts w:ascii="Times New Roman" w:hAnsi="Times New Roman"/>
          <w:sz w:val="28"/>
          <w:szCs w:val="28"/>
        </w:rPr>
        <w:t>мукоровые</w:t>
      </w:r>
      <w:proofErr w:type="spellEnd"/>
      <w:r w:rsidRPr="001F14B8">
        <w:rPr>
          <w:rFonts w:ascii="Times New Roman" w:hAnsi="Times New Roman"/>
          <w:sz w:val="28"/>
          <w:szCs w:val="28"/>
        </w:rPr>
        <w:t xml:space="preserve"> (быстро растущие грибы), то снятие предварительных результатов необходимо проводить очень осторожно, не </w:t>
      </w:r>
      <w:r w:rsidRPr="001F14B8">
        <w:rPr>
          <w:rFonts w:ascii="Times New Roman" w:hAnsi="Times New Roman"/>
          <w:sz w:val="28"/>
          <w:szCs w:val="28"/>
        </w:rPr>
        <w:lastRenderedPageBreak/>
        <w:t xml:space="preserve">допуская того, чтобы споры этих грибов осыпались и дали рост вторичных колоний. При необходимости, если в посевах отсутствуют плесневые грибы и (или) дрожжи, то для выявления медленно растущих плесневых грибов и дрожжей, посевы допускается оставлять после 5 </w:t>
      </w:r>
      <w:proofErr w:type="spellStart"/>
      <w:r w:rsidRPr="001F14B8">
        <w:rPr>
          <w:rFonts w:ascii="Times New Roman" w:hAnsi="Times New Roman"/>
          <w:sz w:val="28"/>
          <w:szCs w:val="28"/>
        </w:rPr>
        <w:t>сут</w:t>
      </w:r>
      <w:proofErr w:type="spellEnd"/>
      <w:r w:rsidRPr="001F14B8">
        <w:rPr>
          <w:rFonts w:ascii="Times New Roman" w:hAnsi="Times New Roman"/>
          <w:sz w:val="28"/>
          <w:szCs w:val="28"/>
        </w:rPr>
        <w:t xml:space="preserve">. инкубирования при комнатной температуре на 1-2 </w:t>
      </w:r>
      <w:proofErr w:type="spellStart"/>
      <w:r w:rsidRPr="001F14B8">
        <w:rPr>
          <w:rFonts w:ascii="Times New Roman" w:hAnsi="Times New Roman"/>
          <w:sz w:val="28"/>
          <w:szCs w:val="28"/>
        </w:rPr>
        <w:t>сут</w:t>
      </w:r>
      <w:proofErr w:type="spellEnd"/>
      <w:r w:rsidRPr="001F14B8">
        <w:rPr>
          <w:rFonts w:ascii="Times New Roman" w:hAnsi="Times New Roman"/>
          <w:sz w:val="28"/>
          <w:szCs w:val="28"/>
        </w:rPr>
        <w:t xml:space="preserve">. В зависимости от цели испытания дрожжи и плесневые грибы подсчитывают по отдельности или вместе. </w:t>
      </w:r>
    </w:p>
    <w:p w14:paraId="58C8DCB9" w14:textId="77777777"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Колонии дрожжей и плесневых грибов разделяют визуально. Рост дрожжей на плотных средах сопровождается образованием крупных, выпуклых, блестящих, серовато-белых колоний с гладкой поверхностью и ровным краем. Развитие плесневых грибов на питательных средах сопровождается появлением мицелия различной окраски. </w:t>
      </w:r>
    </w:p>
    <w:p w14:paraId="2CC88258" w14:textId="77777777"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Для подсчета отбирают чашки, на которых выросло от 15 до 150 КОЕ (колониеобразующих единиц) дрожжей и (или) от 5 до 50 КОЕ плесневых грибов. Колонии подсчитывают и, если необходимо, отличие дрожжевых колоний от бактериальных устанавливают путем </w:t>
      </w:r>
      <w:proofErr w:type="spellStart"/>
      <w:r w:rsidRPr="001F14B8">
        <w:rPr>
          <w:rFonts w:ascii="Times New Roman" w:hAnsi="Times New Roman"/>
          <w:sz w:val="28"/>
          <w:szCs w:val="28"/>
        </w:rPr>
        <w:t>микроскопирования</w:t>
      </w:r>
      <w:proofErr w:type="spellEnd"/>
      <w:r w:rsidRPr="001F14B8">
        <w:rPr>
          <w:rFonts w:ascii="Times New Roman" w:hAnsi="Times New Roman"/>
          <w:sz w:val="28"/>
          <w:szCs w:val="28"/>
        </w:rPr>
        <w:t xml:space="preserve"> препаратов, приготовленных из этих колоний. Препараты готовят методом раздавленной капли. Если на чашках Петри выросло менее 15 КОЕ дрожжей или менее 5 КОЕ плесневых грибов, то в этом случае допускается подсчитывать количество выросших колоний. При выражении результатов. указывают нижнюю и верхнюю границу доверительного интервала на уровне 95 %, пользуясь справочным приложением. </w:t>
      </w:r>
    </w:p>
    <w:p w14:paraId="233D3B58" w14:textId="77777777"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Количество дрожжей или плесневых грибов на грамм или кубический сантиметр пробы продукта рассчитывают исходя из количества колоний, выросших на чашках Петри с учетом разведения, используемого для посева.</w:t>
      </w:r>
    </w:p>
    <w:p w14:paraId="7F1A5C7B" w14:textId="77777777" w:rsidR="006F466E" w:rsidRPr="001F14B8" w:rsidRDefault="006F466E" w:rsidP="006F466E">
      <w:pPr>
        <w:widowControl w:val="0"/>
        <w:shd w:val="clear" w:color="auto" w:fill="FFFFFF"/>
        <w:spacing w:after="0" w:line="240" w:lineRule="auto"/>
        <w:ind w:firstLine="709"/>
        <w:jc w:val="both"/>
        <w:rPr>
          <w:rFonts w:ascii="Times New Roman" w:hAnsi="Times New Roman"/>
          <w:sz w:val="28"/>
          <w:szCs w:val="28"/>
        </w:rPr>
      </w:pPr>
      <w:r w:rsidRPr="001F14B8">
        <w:rPr>
          <w:rFonts w:ascii="Times New Roman" w:hAnsi="Times New Roman"/>
          <w:sz w:val="28"/>
          <w:szCs w:val="28"/>
        </w:rPr>
        <w:t>Для посева используют питательные среды: среда Сабуро, среды из сухого сывороточного агара.</w:t>
      </w:r>
      <w:r w:rsidR="001C033B" w:rsidRPr="001F14B8">
        <w:rPr>
          <w:rFonts w:ascii="Times New Roman" w:hAnsi="Times New Roman"/>
          <w:sz w:val="28"/>
          <w:szCs w:val="28"/>
        </w:rPr>
        <w:t xml:space="preserve"> </w:t>
      </w:r>
      <w:r w:rsidRPr="001F14B8">
        <w:rPr>
          <w:rFonts w:ascii="Times New Roman" w:hAnsi="Times New Roman"/>
          <w:sz w:val="28"/>
          <w:szCs w:val="28"/>
        </w:rPr>
        <w:t xml:space="preserve">Подсчет и отбор колоний для подтверждения. После установленного периода инкубации отбирают чашки, количество КОЕ и подсчитывают их. Если возникают трудности из-за быстрорастущих плесневых грибов, то подсчитывают </w:t>
      </w:r>
      <w:proofErr w:type="spellStart"/>
      <w:r w:rsidRPr="001F14B8">
        <w:rPr>
          <w:rFonts w:ascii="Times New Roman" w:hAnsi="Times New Roman"/>
          <w:sz w:val="28"/>
          <w:szCs w:val="28"/>
        </w:rPr>
        <w:t>колонин</w:t>
      </w:r>
      <w:proofErr w:type="spellEnd"/>
      <w:r w:rsidRPr="001F14B8">
        <w:rPr>
          <w:rFonts w:ascii="Times New Roman" w:hAnsi="Times New Roman"/>
          <w:sz w:val="28"/>
          <w:szCs w:val="28"/>
        </w:rPr>
        <w:t xml:space="preserve">/проростки /зародыши через 3 </w:t>
      </w:r>
      <w:proofErr w:type="spellStart"/>
      <w:r w:rsidRPr="001F14B8">
        <w:rPr>
          <w:rFonts w:ascii="Times New Roman" w:hAnsi="Times New Roman"/>
          <w:sz w:val="28"/>
          <w:szCs w:val="28"/>
        </w:rPr>
        <w:t>сут</w:t>
      </w:r>
      <w:proofErr w:type="spellEnd"/>
      <w:r w:rsidRPr="001F14B8">
        <w:rPr>
          <w:rFonts w:ascii="Times New Roman" w:hAnsi="Times New Roman"/>
          <w:sz w:val="28"/>
          <w:szCs w:val="28"/>
        </w:rPr>
        <w:t>, и затем через 5 до 7 дней инкубации.</w:t>
      </w:r>
    </w:p>
    <w:p w14:paraId="315ADFC2" w14:textId="77777777" w:rsidR="006F466E" w:rsidRPr="001F14B8" w:rsidRDefault="006F466E" w:rsidP="006F466E">
      <w:pPr>
        <w:spacing w:after="0" w:line="240" w:lineRule="auto"/>
        <w:ind w:firstLine="709"/>
        <w:jc w:val="both"/>
        <w:rPr>
          <w:rFonts w:ascii="Times New Roman" w:hAnsi="Times New Roman"/>
          <w:sz w:val="28"/>
          <w:szCs w:val="28"/>
        </w:rPr>
      </w:pPr>
      <w:r w:rsidRPr="001F14B8">
        <w:rPr>
          <w:rFonts w:ascii="Times New Roman" w:eastAsia="Times New Roman" w:hAnsi="Times New Roman"/>
          <w:b/>
          <w:sz w:val="28"/>
          <w:szCs w:val="28"/>
          <w:shd w:val="clear" w:color="auto" w:fill="FFFFFF"/>
        </w:rPr>
        <w:t>Методика определения</w:t>
      </w:r>
      <w:r w:rsidRPr="001F14B8">
        <w:rPr>
          <w:rFonts w:ascii="Times New Roman" w:hAnsi="Times New Roman"/>
          <w:b/>
          <w:sz w:val="28"/>
          <w:szCs w:val="28"/>
        </w:rPr>
        <w:t xml:space="preserve"> молочнокислых бактерий.</w:t>
      </w:r>
      <w:r w:rsidRPr="001F14B8">
        <w:rPr>
          <w:rFonts w:ascii="Times New Roman" w:eastAsia="Times New Roman" w:hAnsi="Times New Roman"/>
          <w:sz w:val="28"/>
          <w:szCs w:val="28"/>
          <w:shd w:val="clear" w:color="auto" w:fill="FFFFFF"/>
        </w:rPr>
        <w:t xml:space="preserve"> </w:t>
      </w:r>
      <w:r w:rsidRPr="001F14B8">
        <w:rPr>
          <w:rFonts w:ascii="Times New Roman" w:hAnsi="Times New Roman"/>
          <w:sz w:val="28"/>
          <w:szCs w:val="28"/>
        </w:rPr>
        <w:t>Для выделения молочнокислых бактерий использовали метод последовательного разведения на агаре. Десять граммов каждого образца растворяли в 90 мл бульона MRS. После растворения в бульоне MRS их гомогенно встряхивали и инкубировали при 37</w:t>
      </w:r>
      <w:r w:rsidRPr="001F14B8">
        <w:rPr>
          <w:rFonts w:ascii="Times New Roman" w:hAnsi="Times New Roman"/>
          <w:sz w:val="28"/>
          <w:szCs w:val="28"/>
          <w:lang w:val="uk-UA"/>
        </w:rPr>
        <w:t xml:space="preserve"> </w:t>
      </w:r>
      <w:r w:rsidRPr="001F14B8">
        <w:rPr>
          <w:rFonts w:ascii="Times New Roman" w:hAnsi="Times New Roman"/>
          <w:sz w:val="28"/>
          <w:szCs w:val="28"/>
        </w:rPr>
        <w:t xml:space="preserve">°C в течение 24 часов в аэробном состоянии. В агаре последовательного разведения пластинчатый метод, 10 мл исходного раствора </w:t>
      </w:r>
      <w:proofErr w:type="spellStart"/>
      <w:r w:rsidRPr="001F14B8">
        <w:rPr>
          <w:rFonts w:ascii="Times New Roman" w:hAnsi="Times New Roman"/>
          <w:sz w:val="28"/>
          <w:szCs w:val="28"/>
        </w:rPr>
        <w:t>суспен</w:t>
      </w:r>
      <w:proofErr w:type="spellEnd"/>
      <w:r w:rsidRPr="001F14B8">
        <w:rPr>
          <w:rFonts w:ascii="Times New Roman" w:hAnsi="Times New Roman"/>
          <w:sz w:val="28"/>
          <w:szCs w:val="28"/>
          <w:lang w:val="kk-KZ"/>
        </w:rPr>
        <w:t>з</w:t>
      </w:r>
      <w:proofErr w:type="spellStart"/>
      <w:r w:rsidRPr="001F14B8">
        <w:rPr>
          <w:rFonts w:ascii="Times New Roman" w:hAnsi="Times New Roman"/>
          <w:sz w:val="28"/>
          <w:szCs w:val="28"/>
        </w:rPr>
        <w:t>ировали</w:t>
      </w:r>
      <w:proofErr w:type="spellEnd"/>
      <w:r w:rsidRPr="001F14B8">
        <w:rPr>
          <w:rFonts w:ascii="Times New Roman" w:hAnsi="Times New Roman"/>
          <w:sz w:val="28"/>
          <w:szCs w:val="28"/>
        </w:rPr>
        <w:t xml:space="preserve"> и перемешивали в 90 мл водных заготовок для образования микробной суспензии. Последовательное разведение 10</w:t>
      </w:r>
      <w:r w:rsidRPr="001F14B8">
        <w:rPr>
          <w:rFonts w:ascii="Times New Roman" w:hAnsi="Times New Roman"/>
          <w:sz w:val="28"/>
          <w:szCs w:val="28"/>
          <w:vertAlign w:val="superscript"/>
        </w:rPr>
        <w:t>2</w:t>
      </w:r>
      <w:r w:rsidRPr="001F14B8">
        <w:rPr>
          <w:rFonts w:ascii="Times New Roman" w:hAnsi="Times New Roman"/>
          <w:sz w:val="28"/>
          <w:szCs w:val="28"/>
        </w:rPr>
        <w:t>, 10</w:t>
      </w:r>
      <w:r w:rsidRPr="001F14B8">
        <w:rPr>
          <w:rFonts w:ascii="Times New Roman" w:hAnsi="Times New Roman"/>
          <w:sz w:val="28"/>
          <w:szCs w:val="28"/>
          <w:vertAlign w:val="superscript"/>
        </w:rPr>
        <w:t>3</w:t>
      </w:r>
      <w:r w:rsidRPr="001F14B8">
        <w:rPr>
          <w:rFonts w:ascii="Times New Roman" w:hAnsi="Times New Roman"/>
          <w:sz w:val="28"/>
          <w:szCs w:val="28"/>
        </w:rPr>
        <w:t>, 10</w:t>
      </w:r>
      <w:r w:rsidRPr="001F14B8">
        <w:rPr>
          <w:rFonts w:ascii="Times New Roman" w:hAnsi="Times New Roman"/>
          <w:sz w:val="28"/>
          <w:szCs w:val="28"/>
          <w:vertAlign w:val="superscript"/>
        </w:rPr>
        <w:t>4</w:t>
      </w:r>
      <w:r w:rsidRPr="001F14B8">
        <w:rPr>
          <w:rFonts w:ascii="Times New Roman" w:hAnsi="Times New Roman"/>
          <w:sz w:val="28"/>
          <w:szCs w:val="28"/>
        </w:rPr>
        <w:t>, 10</w:t>
      </w:r>
      <w:r w:rsidRPr="001F14B8">
        <w:rPr>
          <w:rFonts w:ascii="Times New Roman" w:hAnsi="Times New Roman"/>
          <w:sz w:val="28"/>
          <w:szCs w:val="28"/>
          <w:vertAlign w:val="superscript"/>
        </w:rPr>
        <w:t>5</w:t>
      </w:r>
      <w:r w:rsidRPr="001F14B8">
        <w:rPr>
          <w:rFonts w:ascii="Times New Roman" w:hAnsi="Times New Roman"/>
          <w:sz w:val="28"/>
          <w:szCs w:val="28"/>
        </w:rPr>
        <w:t xml:space="preserve"> и 10</w:t>
      </w:r>
      <w:r w:rsidRPr="001F14B8">
        <w:rPr>
          <w:rFonts w:ascii="Times New Roman" w:hAnsi="Times New Roman"/>
          <w:sz w:val="28"/>
          <w:szCs w:val="28"/>
          <w:vertAlign w:val="superscript"/>
        </w:rPr>
        <w:t>6</w:t>
      </w:r>
      <w:r w:rsidRPr="001F14B8">
        <w:rPr>
          <w:rFonts w:ascii="Times New Roman" w:hAnsi="Times New Roman"/>
          <w:sz w:val="28"/>
          <w:szCs w:val="28"/>
        </w:rPr>
        <w:t xml:space="preserve"> производили путем </w:t>
      </w:r>
      <w:proofErr w:type="spellStart"/>
      <w:r w:rsidRPr="001F14B8">
        <w:rPr>
          <w:rFonts w:ascii="Times New Roman" w:hAnsi="Times New Roman"/>
          <w:sz w:val="28"/>
          <w:szCs w:val="28"/>
        </w:rPr>
        <w:t>пипетирования</w:t>
      </w:r>
      <w:proofErr w:type="spellEnd"/>
      <w:r w:rsidRPr="001F14B8">
        <w:rPr>
          <w:rFonts w:ascii="Times New Roman" w:hAnsi="Times New Roman"/>
          <w:sz w:val="28"/>
          <w:szCs w:val="28"/>
        </w:rPr>
        <w:t xml:space="preserve"> 10 мл в 90 мл водных заготовок. 10 мл каждого разведения </w:t>
      </w:r>
      <w:proofErr w:type="spellStart"/>
      <w:r w:rsidRPr="001F14B8">
        <w:rPr>
          <w:rFonts w:ascii="Times New Roman" w:hAnsi="Times New Roman"/>
          <w:sz w:val="28"/>
          <w:szCs w:val="28"/>
        </w:rPr>
        <w:t>инокулировали</w:t>
      </w:r>
      <w:proofErr w:type="spellEnd"/>
      <w:r w:rsidRPr="001F14B8">
        <w:rPr>
          <w:rFonts w:ascii="Times New Roman" w:hAnsi="Times New Roman"/>
          <w:sz w:val="28"/>
          <w:szCs w:val="28"/>
        </w:rPr>
        <w:t xml:space="preserve"> на чашки с агаром MRS (приготовленный путем заливки в чашки 15 мл стерильной и охлажденной расплавленной среды) и инкубировали при 37</w:t>
      </w:r>
      <w:r w:rsidRPr="001F14B8">
        <w:rPr>
          <w:rFonts w:ascii="Times New Roman" w:hAnsi="Times New Roman"/>
          <w:sz w:val="28"/>
          <w:szCs w:val="28"/>
          <w:lang w:val="uk-UA"/>
        </w:rPr>
        <w:t xml:space="preserve"> </w:t>
      </w:r>
      <w:r w:rsidRPr="001F14B8">
        <w:rPr>
          <w:rFonts w:ascii="Times New Roman" w:hAnsi="Times New Roman"/>
          <w:sz w:val="28"/>
          <w:szCs w:val="28"/>
        </w:rPr>
        <w:t>°C в течение 24 часов для роста бактерий. На планшетах наблюдали за появлением колоний и определяли количество колоний, образовавшихся на каждом планшете с различным разведением [</w:t>
      </w:r>
      <w:r w:rsidR="00EF6E4C" w:rsidRPr="001F14B8">
        <w:rPr>
          <w:rFonts w:ascii="Times New Roman" w:hAnsi="Times New Roman"/>
          <w:sz w:val="28"/>
          <w:szCs w:val="28"/>
        </w:rPr>
        <w:t xml:space="preserve">1, С 33; </w:t>
      </w:r>
      <w:r w:rsidRPr="001F14B8">
        <w:rPr>
          <w:rFonts w:ascii="Times New Roman" w:hAnsi="Times New Roman"/>
          <w:sz w:val="28"/>
          <w:szCs w:val="28"/>
          <w:lang w:val="kk-KZ"/>
        </w:rPr>
        <w:t>11</w:t>
      </w:r>
      <w:r w:rsidR="00446DF8" w:rsidRPr="001F14B8">
        <w:rPr>
          <w:rFonts w:ascii="Times New Roman" w:hAnsi="Times New Roman"/>
          <w:sz w:val="28"/>
          <w:szCs w:val="28"/>
          <w:lang w:val="kk-KZ"/>
        </w:rPr>
        <w:t>4</w:t>
      </w:r>
      <w:r w:rsidRPr="001F14B8">
        <w:rPr>
          <w:rFonts w:ascii="Times New Roman" w:hAnsi="Times New Roman"/>
          <w:sz w:val="28"/>
          <w:szCs w:val="28"/>
        </w:rPr>
        <w:t xml:space="preserve">]. </w:t>
      </w:r>
    </w:p>
    <w:p w14:paraId="0646DFBC" w14:textId="77777777" w:rsidR="006F466E" w:rsidRPr="001F14B8" w:rsidRDefault="006F466E" w:rsidP="006F466E">
      <w:pPr>
        <w:pStyle w:val="3"/>
        <w:ind w:firstLine="709"/>
        <w:rPr>
          <w:lang w:eastAsia="ru-RU"/>
        </w:rPr>
      </w:pPr>
      <w:bookmarkStart w:id="35" w:name="_Toc156298380"/>
      <w:r w:rsidRPr="001F14B8">
        <w:lastRenderedPageBreak/>
        <w:t>2.2.</w:t>
      </w:r>
      <w:r w:rsidRPr="001F14B8">
        <w:rPr>
          <w:lang w:val="kk-KZ"/>
        </w:rPr>
        <w:t>4</w:t>
      </w:r>
      <w:r w:rsidRPr="001F14B8">
        <w:t xml:space="preserve"> Методы исследования показателей пищевой безопасности сырья и готовых кондитерских изделий</w:t>
      </w:r>
      <w:bookmarkEnd w:id="35"/>
    </w:p>
    <w:p w14:paraId="6801E2FF" w14:textId="77777777" w:rsidR="006F466E" w:rsidRPr="001F14B8" w:rsidRDefault="006F466E" w:rsidP="006F466E">
      <w:pPr>
        <w:spacing w:after="0" w:line="240" w:lineRule="auto"/>
        <w:ind w:firstLine="709"/>
        <w:jc w:val="both"/>
        <w:rPr>
          <w:rFonts w:ascii="Times New Roman" w:hAnsi="Times New Roman"/>
          <w:sz w:val="28"/>
          <w:szCs w:val="28"/>
        </w:rPr>
      </w:pPr>
      <w:r w:rsidRPr="001F14B8">
        <w:rPr>
          <w:rFonts w:ascii="Times New Roman" w:hAnsi="Times New Roman"/>
          <w:b/>
          <w:sz w:val="28"/>
          <w:szCs w:val="28"/>
        </w:rPr>
        <w:t>Метод определения тяжелых металлов.</w:t>
      </w:r>
      <w:r w:rsidR="00B20AAD" w:rsidRPr="001F14B8">
        <w:rPr>
          <w:rFonts w:ascii="Times New Roman" w:hAnsi="Times New Roman"/>
          <w:b/>
          <w:sz w:val="28"/>
          <w:szCs w:val="28"/>
        </w:rPr>
        <w:t xml:space="preserve"> </w:t>
      </w:r>
      <w:r w:rsidRPr="001F14B8">
        <w:rPr>
          <w:rFonts w:ascii="Times New Roman" w:hAnsi="Times New Roman"/>
          <w:sz w:val="28"/>
          <w:szCs w:val="28"/>
        </w:rPr>
        <w:t>Наличие тяжелых металлов было определено с помощью метода атомно-абсорбционной спектроскопии (ААС) на спектрометре «КВАНТ-Z.ЭТА-Т» с электротермической атомизацией и программным обеспечением.</w:t>
      </w:r>
      <w:r w:rsidR="001C033B" w:rsidRPr="001F14B8">
        <w:rPr>
          <w:rFonts w:ascii="Times New Roman" w:hAnsi="Times New Roman"/>
          <w:sz w:val="28"/>
          <w:szCs w:val="28"/>
        </w:rPr>
        <w:t xml:space="preserve"> </w:t>
      </w:r>
      <w:r w:rsidRPr="001F14B8">
        <w:rPr>
          <w:rFonts w:ascii="Times New Roman" w:hAnsi="Times New Roman"/>
          <w:sz w:val="28"/>
          <w:szCs w:val="28"/>
        </w:rPr>
        <w:t>ААС основан на измерении селективного поглощения излучения определенной длины волны атомами определяемого элемента и является одним из наиболее точных и эффективных методов анализа различных образцов.</w:t>
      </w:r>
      <w:r w:rsidR="001C033B" w:rsidRPr="001F14B8">
        <w:rPr>
          <w:rFonts w:ascii="Times New Roman" w:hAnsi="Times New Roman"/>
          <w:sz w:val="28"/>
          <w:szCs w:val="28"/>
        </w:rPr>
        <w:t xml:space="preserve"> </w:t>
      </w:r>
      <w:r w:rsidRPr="001F14B8">
        <w:rPr>
          <w:rFonts w:ascii="Times New Roman" w:hAnsi="Times New Roman"/>
          <w:sz w:val="28"/>
          <w:szCs w:val="28"/>
        </w:rPr>
        <w:t>Управление современным оборудованием и обработка данных производятся с использованием персонального компьютера и программного обеспечения «КВАНТ». В ААС аналитический сигнал представляет собой оптическую плотность атомного пара, связанную с концентрацией определяемого элемента через закон Бугера–Ламберта–Бера:</w:t>
      </w:r>
    </w:p>
    <w:p w14:paraId="2B6E3737" w14:textId="77777777" w:rsidR="00BE6BE7" w:rsidRPr="001F14B8" w:rsidRDefault="00BE6BE7" w:rsidP="006F466E">
      <w:pPr>
        <w:shd w:val="clear" w:color="auto" w:fill="FFFFFF"/>
        <w:spacing w:after="0" w:line="240" w:lineRule="auto"/>
        <w:ind w:firstLine="709"/>
        <w:jc w:val="center"/>
        <w:rPr>
          <w:rFonts w:ascii="Times New Roman" w:hAnsi="Times New Roman"/>
          <w:sz w:val="28"/>
          <w:szCs w:val="28"/>
        </w:rPr>
      </w:pPr>
    </w:p>
    <w:p w14:paraId="3E490602" w14:textId="77777777" w:rsidR="006F466E" w:rsidRPr="001F14B8" w:rsidRDefault="006F466E" w:rsidP="006F466E">
      <w:pPr>
        <w:shd w:val="clear" w:color="auto" w:fill="FFFFFF"/>
        <w:spacing w:after="0" w:line="240" w:lineRule="auto"/>
        <w:ind w:firstLine="709"/>
        <w:jc w:val="center"/>
        <w:rPr>
          <w:rFonts w:ascii="Times New Roman" w:hAnsi="Times New Roman"/>
          <w:sz w:val="28"/>
          <w:szCs w:val="28"/>
        </w:rPr>
      </w:pPr>
      <w:r w:rsidRPr="001F14B8">
        <w:rPr>
          <w:rFonts w:ascii="Times New Roman" w:hAnsi="Times New Roman"/>
          <w:noProof/>
          <w:sz w:val="28"/>
          <w:szCs w:val="28"/>
          <w:lang w:eastAsia="ru-RU"/>
        </w:rPr>
        <w:drawing>
          <wp:inline distT="0" distB="0" distL="0" distR="0" wp14:anchorId="632FF46A" wp14:editId="41C08031">
            <wp:extent cx="1000125" cy="161925"/>
            <wp:effectExtent l="0" t="0" r="0" b="0"/>
            <wp:docPr id="4" name="Рисунок 3" descr="http://www.cortec.ru/formula_imgs/AAS_spectroscopy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www.cortec.ru/formula_imgs/AAS_spectroscopy1.gif"/>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000125" cy="161925"/>
                    </a:xfrm>
                    <a:prstGeom prst="rect">
                      <a:avLst/>
                    </a:prstGeom>
                    <a:noFill/>
                    <a:ln>
                      <a:noFill/>
                    </a:ln>
                  </pic:spPr>
                </pic:pic>
              </a:graphicData>
            </a:graphic>
          </wp:inline>
        </w:drawing>
      </w:r>
      <w:r w:rsidR="00B20AAD" w:rsidRPr="001F14B8">
        <w:rPr>
          <w:rFonts w:ascii="Times New Roman" w:hAnsi="Times New Roman"/>
          <w:sz w:val="28"/>
          <w:szCs w:val="28"/>
        </w:rPr>
        <w:t xml:space="preserve">                     </w:t>
      </w:r>
      <w:r w:rsidR="00B20AAD" w:rsidRPr="001F14B8">
        <w:rPr>
          <w:rFonts w:ascii="Times New Roman" w:eastAsia="MS Mincho" w:hAnsi="Times New Roman"/>
          <w:sz w:val="28"/>
          <w:szCs w:val="28"/>
        </w:rPr>
        <w:t>(6)</w:t>
      </w:r>
    </w:p>
    <w:p w14:paraId="12784A14" w14:textId="77777777" w:rsidR="006F466E" w:rsidRPr="001F14B8" w:rsidRDefault="006F466E" w:rsidP="006F466E">
      <w:pPr>
        <w:shd w:val="clear" w:color="auto" w:fill="FFFFFF"/>
        <w:spacing w:after="0" w:line="240" w:lineRule="auto"/>
        <w:ind w:firstLine="709"/>
        <w:jc w:val="center"/>
        <w:rPr>
          <w:rFonts w:ascii="Times New Roman" w:hAnsi="Times New Roman"/>
          <w:sz w:val="16"/>
          <w:szCs w:val="16"/>
        </w:rPr>
      </w:pPr>
    </w:p>
    <w:p w14:paraId="2BBEA274" w14:textId="77777777" w:rsidR="006F466E" w:rsidRPr="001F14B8" w:rsidRDefault="006F466E" w:rsidP="006F466E">
      <w:pPr>
        <w:pStyle w:val="aff"/>
        <w:shd w:val="clear" w:color="auto" w:fill="FFFFFF"/>
        <w:spacing w:after="0" w:line="240" w:lineRule="auto"/>
        <w:ind w:left="709"/>
        <w:jc w:val="both"/>
        <w:rPr>
          <w:rFonts w:ascii="Times New Roman" w:hAnsi="Times New Roman"/>
          <w:sz w:val="28"/>
          <w:szCs w:val="28"/>
          <w:lang w:val="kk-KZ"/>
        </w:rPr>
      </w:pPr>
      <w:r w:rsidRPr="001F14B8">
        <w:rPr>
          <w:rFonts w:ascii="Times New Roman" w:hAnsi="Times New Roman"/>
          <w:sz w:val="28"/>
          <w:szCs w:val="28"/>
          <w:shd w:val="clear" w:color="auto" w:fill="FFFFFF"/>
        </w:rPr>
        <w:t>где</w:t>
      </w:r>
      <w:r w:rsidRPr="001F14B8">
        <w:rPr>
          <w:rStyle w:val="apple-converted-space"/>
          <w:rFonts w:ascii="Times New Roman" w:hAnsi="Times New Roman"/>
          <w:sz w:val="28"/>
          <w:szCs w:val="28"/>
          <w:shd w:val="clear" w:color="auto" w:fill="FFFFFF"/>
        </w:rPr>
        <w:t> </w:t>
      </w:r>
      <w:r w:rsidRPr="001F14B8">
        <w:rPr>
          <w:rFonts w:ascii="Times New Roman" w:hAnsi="Times New Roman"/>
          <w:noProof/>
          <w:sz w:val="28"/>
          <w:szCs w:val="28"/>
          <w:lang w:eastAsia="ru-RU"/>
        </w:rPr>
        <w:drawing>
          <wp:inline distT="0" distB="0" distL="0" distR="0" wp14:anchorId="1102B10B" wp14:editId="2F4EB349">
            <wp:extent cx="190500" cy="161925"/>
            <wp:effectExtent l="0" t="0" r="0" b="0"/>
            <wp:docPr id="30" name="Рисунок 4" descr="http://www.cortec.ru/formula_imgs/AAS_spectroscopy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www.cortec.ru/formula_imgs/AAS_spectroscopy3.gif"/>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0500" cy="161925"/>
                    </a:xfrm>
                    <a:prstGeom prst="rect">
                      <a:avLst/>
                    </a:prstGeom>
                    <a:noFill/>
                    <a:ln>
                      <a:noFill/>
                    </a:ln>
                  </pic:spPr>
                </pic:pic>
              </a:graphicData>
            </a:graphic>
          </wp:inline>
        </w:drawing>
      </w:r>
      <w:r w:rsidRPr="001F14B8">
        <w:rPr>
          <w:rStyle w:val="apple-converted-space"/>
          <w:rFonts w:ascii="Times New Roman" w:hAnsi="Times New Roman"/>
          <w:sz w:val="28"/>
          <w:szCs w:val="28"/>
          <w:shd w:val="clear" w:color="auto" w:fill="FFFFFF"/>
        </w:rPr>
        <w:t> </w:t>
      </w:r>
      <w:r w:rsidRPr="001F14B8">
        <w:rPr>
          <w:rFonts w:ascii="Times New Roman" w:hAnsi="Times New Roman"/>
          <w:sz w:val="28"/>
          <w:szCs w:val="28"/>
          <w:shd w:val="clear" w:color="auto" w:fill="FFFFFF"/>
        </w:rPr>
        <w:t>– показатель поглощения на длине волны аналитической линии,</w:t>
      </w:r>
      <w:r w:rsidRPr="001F14B8">
        <w:rPr>
          <w:rFonts w:ascii="Times New Roman" w:hAnsi="Times New Roman"/>
          <w:sz w:val="28"/>
          <w:szCs w:val="28"/>
          <w:lang w:val="kk-KZ"/>
        </w:rPr>
        <w:t xml:space="preserve"> </w:t>
      </w:r>
    </w:p>
    <w:p w14:paraId="4B6B1707" w14:textId="77777777" w:rsidR="006F466E" w:rsidRPr="001F14B8" w:rsidRDefault="006F466E" w:rsidP="006F466E">
      <w:pPr>
        <w:pStyle w:val="aff"/>
        <w:shd w:val="clear" w:color="auto" w:fill="FFFFFF"/>
        <w:spacing w:after="0" w:line="240" w:lineRule="auto"/>
        <w:ind w:left="709"/>
        <w:jc w:val="both"/>
        <w:rPr>
          <w:rFonts w:ascii="Times New Roman" w:hAnsi="Times New Roman"/>
          <w:sz w:val="28"/>
          <w:szCs w:val="28"/>
          <w:lang w:val="kk-KZ"/>
        </w:rPr>
      </w:pPr>
      <w:r w:rsidRPr="001F14B8">
        <w:rPr>
          <w:rFonts w:ascii="Times New Roman" w:hAnsi="Times New Roman"/>
          <w:sz w:val="28"/>
          <w:szCs w:val="28"/>
          <w:lang w:val="kk-KZ"/>
        </w:rPr>
        <w:t xml:space="preserve">С – концентрация элемента, </w:t>
      </w:r>
    </w:p>
    <w:p w14:paraId="665F4E0B" w14:textId="77777777" w:rsidR="006F466E" w:rsidRPr="001F14B8" w:rsidRDefault="006F466E" w:rsidP="006F466E">
      <w:pPr>
        <w:pStyle w:val="aff"/>
        <w:numPr>
          <w:ilvl w:val="0"/>
          <w:numId w:val="11"/>
        </w:numPr>
        <w:shd w:val="clear" w:color="auto" w:fill="FFFFFF"/>
        <w:spacing w:after="0" w:line="240" w:lineRule="auto"/>
        <w:ind w:left="0" w:firstLine="709"/>
        <w:jc w:val="both"/>
        <w:rPr>
          <w:rFonts w:ascii="Times New Roman" w:hAnsi="Times New Roman"/>
          <w:sz w:val="28"/>
          <w:szCs w:val="28"/>
        </w:rPr>
      </w:pPr>
      <w:r w:rsidRPr="001F14B8">
        <w:rPr>
          <w:rFonts w:ascii="Times New Roman" w:hAnsi="Times New Roman"/>
          <w:sz w:val="28"/>
          <w:szCs w:val="28"/>
        </w:rPr>
        <w:t>– толщина поглощающего слоя в атомизаторе.</w:t>
      </w:r>
    </w:p>
    <w:p w14:paraId="7141E86A" w14:textId="77777777" w:rsidR="006F466E" w:rsidRPr="001F14B8" w:rsidRDefault="006F466E" w:rsidP="001C033B">
      <w:pPr>
        <w:shd w:val="clear" w:color="auto" w:fill="FFFFFF"/>
        <w:spacing w:after="0" w:line="240" w:lineRule="auto"/>
        <w:ind w:firstLine="709"/>
        <w:jc w:val="both"/>
        <w:rPr>
          <w:rFonts w:ascii="Times New Roman" w:eastAsia="Times New Roman" w:hAnsi="Times New Roman"/>
          <w:spacing w:val="-11"/>
          <w:sz w:val="28"/>
          <w:szCs w:val="28"/>
        </w:rPr>
      </w:pPr>
      <w:r w:rsidRPr="001F14B8">
        <w:rPr>
          <w:rFonts w:ascii="Times New Roman" w:eastAsia="Times New Roman" w:hAnsi="Times New Roman"/>
          <w:sz w:val="28"/>
          <w:szCs w:val="28"/>
          <w:lang w:val="kk-KZ"/>
        </w:rPr>
        <w:t>Метод измерения заключается в определении оптической плотности атомного пара определяемого элемента при электротермической атомизации образца в графитовой печи спектрометра. Измерения оптической плотности проводятся на резонансной линии элемента, испускаемой специализированной лампой с полым катодом.</w:t>
      </w:r>
      <w:r w:rsidR="001C033B" w:rsidRPr="001F14B8">
        <w:rPr>
          <w:rFonts w:ascii="Times New Roman" w:eastAsia="Times New Roman" w:hAnsi="Times New Roman"/>
          <w:sz w:val="28"/>
          <w:szCs w:val="28"/>
          <w:lang w:val="kk-KZ"/>
        </w:rPr>
        <w:t xml:space="preserve"> </w:t>
      </w:r>
      <w:r w:rsidRPr="001F14B8">
        <w:rPr>
          <w:rFonts w:ascii="Times New Roman" w:eastAsia="Times New Roman" w:hAnsi="Times New Roman"/>
          <w:sz w:val="28"/>
          <w:szCs w:val="28"/>
          <w:lang w:val="kk-KZ"/>
        </w:rPr>
        <w:t>Подготовка и выполнение атомно-абсорбционного анализа тяжелых металлов осуществлялись в соответствии с нормативными документами. Для определения содержания токсичных элементов использовались следующие стандарты: ГОСТ 26927 и МУ 5178 для ртути, ГОСТ 26930 и ГОСТ 30538 для мышьяка, ГОСТ 26932 и ГОСТ 30178 для свинца, ГОСТ 26933 и ГОСТ Р 51301 для кадмия</w:t>
      </w:r>
      <w:r w:rsidRPr="001F14B8">
        <w:rPr>
          <w:rFonts w:ascii="Times New Roman" w:hAnsi="Times New Roman"/>
          <w:shd w:val="clear" w:color="auto" w:fill="F2F3F5"/>
        </w:rPr>
        <w:t xml:space="preserve"> </w:t>
      </w:r>
      <w:r w:rsidRPr="001F14B8">
        <w:rPr>
          <w:rFonts w:ascii="Times New Roman" w:eastAsia="Times New Roman" w:hAnsi="Times New Roman"/>
          <w:sz w:val="28"/>
          <w:szCs w:val="28"/>
        </w:rPr>
        <w:t>[</w:t>
      </w:r>
      <w:r w:rsidR="00EF6E4C" w:rsidRPr="001F14B8">
        <w:rPr>
          <w:rFonts w:ascii="Times New Roman" w:eastAsia="Times New Roman" w:hAnsi="Times New Roman"/>
          <w:sz w:val="28"/>
          <w:szCs w:val="28"/>
        </w:rPr>
        <w:t xml:space="preserve">1, С34; </w:t>
      </w:r>
      <w:r w:rsidRPr="001F14B8">
        <w:rPr>
          <w:rFonts w:ascii="Times New Roman" w:eastAsia="Times New Roman" w:hAnsi="Times New Roman"/>
          <w:sz w:val="28"/>
          <w:szCs w:val="28"/>
          <w:lang w:val="kk-KZ"/>
        </w:rPr>
        <w:t>11</w:t>
      </w:r>
      <w:r w:rsidR="000A7DF2" w:rsidRPr="001F14B8">
        <w:rPr>
          <w:rFonts w:ascii="Times New Roman" w:eastAsia="Times New Roman" w:hAnsi="Times New Roman"/>
          <w:sz w:val="28"/>
          <w:szCs w:val="28"/>
          <w:lang w:val="kk-KZ"/>
        </w:rPr>
        <w:t>5</w:t>
      </w:r>
      <w:r w:rsidRPr="001F14B8">
        <w:rPr>
          <w:rFonts w:ascii="Times New Roman" w:eastAsia="Times New Roman" w:hAnsi="Times New Roman"/>
          <w:sz w:val="28"/>
          <w:szCs w:val="28"/>
          <w:lang w:val="kk-KZ"/>
        </w:rPr>
        <w:t>-12</w:t>
      </w:r>
      <w:r w:rsidR="000A7DF2" w:rsidRPr="001F14B8">
        <w:rPr>
          <w:rFonts w:ascii="Times New Roman" w:eastAsia="Times New Roman" w:hAnsi="Times New Roman"/>
          <w:sz w:val="28"/>
          <w:szCs w:val="28"/>
          <w:lang w:val="kk-KZ"/>
        </w:rPr>
        <w:t>4</w:t>
      </w:r>
      <w:r w:rsidRPr="001F14B8">
        <w:rPr>
          <w:rFonts w:ascii="Times New Roman" w:eastAsia="Times New Roman" w:hAnsi="Times New Roman"/>
          <w:sz w:val="28"/>
          <w:szCs w:val="28"/>
        </w:rPr>
        <w:t>].</w:t>
      </w:r>
    </w:p>
    <w:p w14:paraId="087E2458" w14:textId="77777777" w:rsidR="006F466E" w:rsidRPr="001F14B8" w:rsidRDefault="006F466E" w:rsidP="006F466E">
      <w:pPr>
        <w:spacing w:after="0" w:line="240" w:lineRule="auto"/>
        <w:ind w:firstLine="709"/>
        <w:jc w:val="both"/>
        <w:rPr>
          <w:rFonts w:ascii="Times New Roman" w:hAnsi="Times New Roman"/>
          <w:sz w:val="28"/>
          <w:szCs w:val="28"/>
          <w:shd w:val="clear" w:color="auto" w:fill="FFFFFF"/>
        </w:rPr>
      </w:pPr>
      <w:r w:rsidRPr="001F14B8">
        <w:rPr>
          <w:rFonts w:ascii="Times New Roman" w:hAnsi="Times New Roman"/>
          <w:b/>
          <w:sz w:val="28"/>
          <w:szCs w:val="28"/>
        </w:rPr>
        <w:t>Метод о</w:t>
      </w:r>
      <w:r w:rsidRPr="001F14B8">
        <w:rPr>
          <w:rFonts w:ascii="Times New Roman" w:hAnsi="Times New Roman"/>
          <w:b/>
          <w:sz w:val="28"/>
          <w:szCs w:val="28"/>
          <w:lang w:val="kk-KZ"/>
        </w:rPr>
        <w:t>пределения хлорорганических пестицидов.</w:t>
      </w:r>
      <w:r w:rsidR="00B20AAD" w:rsidRPr="001F14B8">
        <w:rPr>
          <w:rFonts w:ascii="Times New Roman" w:hAnsi="Times New Roman"/>
          <w:b/>
          <w:sz w:val="28"/>
          <w:szCs w:val="28"/>
          <w:lang w:val="kk-KZ"/>
        </w:rPr>
        <w:t xml:space="preserve"> </w:t>
      </w:r>
      <w:r w:rsidRPr="001F14B8">
        <w:rPr>
          <w:rFonts w:ascii="Times New Roman" w:eastAsia="Times New Roman" w:hAnsi="Times New Roman"/>
          <w:sz w:val="28"/>
          <w:szCs w:val="28"/>
          <w:lang w:val="kk-KZ"/>
        </w:rPr>
        <w:t>Определение количества хлорорганических пестицидов в пастиломармеладных изделиях можно определить используя газовый хроматограф «Кристаллюкс-4000M» с детектором электронного захвата и программным обеспечением «NetChrom».</w:t>
      </w:r>
      <w:r w:rsidR="001C033B" w:rsidRPr="001F14B8">
        <w:rPr>
          <w:rFonts w:ascii="Times New Roman" w:eastAsia="Times New Roman" w:hAnsi="Times New Roman"/>
          <w:sz w:val="28"/>
          <w:szCs w:val="28"/>
          <w:lang w:val="kk-KZ"/>
        </w:rPr>
        <w:t xml:space="preserve"> </w:t>
      </w:r>
      <w:r w:rsidRPr="001F14B8">
        <w:rPr>
          <w:rFonts w:ascii="Times New Roman" w:eastAsia="Times New Roman" w:hAnsi="Times New Roman"/>
          <w:sz w:val="28"/>
          <w:szCs w:val="28"/>
          <w:lang w:val="kk-KZ"/>
        </w:rPr>
        <w:t>Метод заключается в экстракции хлорорганических пестицидов из образца н-гексаном, очистке экстракта, разделении компонентов на капиллярной или набивной колонках с использованием детектора электронного захвата. Идентификация компонентов производится по времени удерживания, а массовая концентрация пестицидов рассчитывается по полученным данным</w:t>
      </w:r>
      <w:r w:rsidRPr="001F14B8">
        <w:rPr>
          <w:rFonts w:ascii="Times New Roman" w:hAnsi="Times New Roman"/>
          <w:shd w:val="clear" w:color="auto" w:fill="F2F3F5"/>
        </w:rPr>
        <w:t xml:space="preserve"> </w:t>
      </w:r>
      <w:r w:rsidRPr="001F14B8">
        <w:rPr>
          <w:rFonts w:ascii="Times New Roman" w:hAnsi="Times New Roman"/>
          <w:sz w:val="28"/>
          <w:szCs w:val="28"/>
          <w:shd w:val="clear" w:color="auto" w:fill="FFFFFF"/>
        </w:rPr>
        <w:t>[</w:t>
      </w:r>
      <w:r w:rsidRPr="001F14B8">
        <w:rPr>
          <w:rFonts w:ascii="Times New Roman" w:hAnsi="Times New Roman"/>
          <w:sz w:val="28"/>
          <w:szCs w:val="28"/>
          <w:shd w:val="clear" w:color="auto" w:fill="FFFFFF"/>
          <w:lang w:val="kk-KZ"/>
        </w:rPr>
        <w:t>12</w:t>
      </w:r>
      <w:r w:rsidR="00CB7BA5" w:rsidRPr="001F14B8">
        <w:rPr>
          <w:rFonts w:ascii="Times New Roman" w:hAnsi="Times New Roman"/>
          <w:sz w:val="28"/>
          <w:szCs w:val="28"/>
          <w:shd w:val="clear" w:color="auto" w:fill="FFFFFF"/>
          <w:lang w:val="kk-KZ"/>
        </w:rPr>
        <w:t>5</w:t>
      </w:r>
      <w:r w:rsidRPr="001F14B8">
        <w:rPr>
          <w:rFonts w:ascii="Times New Roman" w:hAnsi="Times New Roman"/>
          <w:sz w:val="28"/>
          <w:szCs w:val="28"/>
          <w:shd w:val="clear" w:color="auto" w:fill="FFFFFF"/>
        </w:rPr>
        <w:t>].</w:t>
      </w:r>
    </w:p>
    <w:p w14:paraId="6A4504EE" w14:textId="77777777" w:rsidR="006F466E" w:rsidRPr="001F14B8" w:rsidRDefault="006F466E" w:rsidP="00B20AAD">
      <w:pPr>
        <w:spacing w:after="0" w:line="240" w:lineRule="auto"/>
        <w:ind w:firstLine="709"/>
        <w:jc w:val="both"/>
        <w:rPr>
          <w:rFonts w:ascii="Times New Roman" w:eastAsia="Times New Roman" w:hAnsi="Times New Roman"/>
          <w:sz w:val="28"/>
          <w:szCs w:val="28"/>
          <w:lang w:val="kk-KZ"/>
        </w:rPr>
      </w:pPr>
      <w:r w:rsidRPr="001F14B8">
        <w:rPr>
          <w:rFonts w:ascii="Times New Roman" w:hAnsi="Times New Roman"/>
          <w:b/>
          <w:sz w:val="28"/>
          <w:szCs w:val="28"/>
        </w:rPr>
        <w:t>Метод о</w:t>
      </w:r>
      <w:r w:rsidRPr="001F14B8">
        <w:rPr>
          <w:rFonts w:ascii="Times New Roman" w:hAnsi="Times New Roman"/>
          <w:b/>
          <w:sz w:val="28"/>
          <w:szCs w:val="28"/>
          <w:lang w:val="kk-KZ"/>
        </w:rPr>
        <w:t>пределения микотоксинов.</w:t>
      </w:r>
      <w:r w:rsidR="00B20AAD" w:rsidRPr="001F14B8">
        <w:rPr>
          <w:rFonts w:ascii="Times New Roman" w:hAnsi="Times New Roman"/>
          <w:b/>
          <w:sz w:val="28"/>
          <w:szCs w:val="28"/>
          <w:lang w:val="kk-KZ"/>
        </w:rPr>
        <w:t xml:space="preserve"> </w:t>
      </w:r>
      <w:r w:rsidRPr="001F14B8">
        <w:rPr>
          <w:rFonts w:ascii="Times New Roman" w:eastAsia="Times New Roman" w:hAnsi="Times New Roman"/>
          <w:sz w:val="28"/>
          <w:szCs w:val="28"/>
          <w:lang w:val="kk-KZ"/>
        </w:rPr>
        <w:t>Метод заключается в экстракции афлатоксинов B</w:t>
      </w:r>
      <w:r w:rsidRPr="001F14B8">
        <w:rPr>
          <w:rFonts w:ascii="Times New Roman" w:eastAsia="Times New Roman" w:hAnsi="Times New Roman"/>
          <w:sz w:val="28"/>
          <w:szCs w:val="28"/>
          <w:vertAlign w:val="subscript"/>
          <w:lang w:val="kk-KZ"/>
        </w:rPr>
        <w:t>1</w:t>
      </w:r>
      <w:r w:rsidRPr="001F14B8">
        <w:rPr>
          <w:rFonts w:ascii="Times New Roman" w:eastAsia="Times New Roman" w:hAnsi="Times New Roman"/>
          <w:sz w:val="28"/>
          <w:szCs w:val="28"/>
          <w:lang w:val="kk-KZ"/>
        </w:rPr>
        <w:t xml:space="preserve"> и M</w:t>
      </w:r>
      <w:r w:rsidRPr="001F14B8">
        <w:rPr>
          <w:rFonts w:ascii="Times New Roman" w:eastAsia="Times New Roman" w:hAnsi="Times New Roman"/>
          <w:sz w:val="28"/>
          <w:szCs w:val="28"/>
          <w:vertAlign w:val="subscript"/>
          <w:lang w:val="kk-KZ"/>
        </w:rPr>
        <w:t>1</w:t>
      </w:r>
      <w:r w:rsidRPr="001F14B8">
        <w:rPr>
          <w:rFonts w:ascii="Times New Roman" w:eastAsia="Times New Roman" w:hAnsi="Times New Roman"/>
          <w:sz w:val="28"/>
          <w:szCs w:val="28"/>
          <w:lang w:val="kk-KZ"/>
        </w:rPr>
        <w:t xml:space="preserve"> из образца продукта, очистке экстракта от сопутствующих веществ и определении массовой концентрации афлатоксинов с использованием высокоэффективной жидкостной хроматографии и флюориметрического детектирования. Диапазон измеряемых концентраций афлатоксина B</w:t>
      </w:r>
      <w:r w:rsidRPr="001F14B8">
        <w:rPr>
          <w:rFonts w:ascii="Times New Roman" w:eastAsia="Times New Roman" w:hAnsi="Times New Roman"/>
          <w:sz w:val="28"/>
          <w:szCs w:val="28"/>
          <w:vertAlign w:val="subscript"/>
          <w:lang w:val="kk-KZ"/>
        </w:rPr>
        <w:t>1</w:t>
      </w:r>
      <w:r w:rsidRPr="001F14B8">
        <w:rPr>
          <w:rFonts w:ascii="Times New Roman" w:eastAsia="Times New Roman" w:hAnsi="Times New Roman"/>
          <w:sz w:val="28"/>
          <w:szCs w:val="28"/>
          <w:lang w:val="kk-KZ"/>
        </w:rPr>
        <w:t xml:space="preserve"> во всех образцах, за исключением молочных продуктов, составляет 0,003</w:t>
      </w:r>
      <w:r w:rsidR="00D40A25" w:rsidRPr="001F14B8">
        <w:rPr>
          <w:rFonts w:ascii="Times New Roman" w:eastAsia="Times New Roman" w:hAnsi="Times New Roman"/>
          <w:sz w:val="28"/>
          <w:szCs w:val="28"/>
          <w:lang w:val="kk-KZ"/>
        </w:rPr>
        <w:t>-</w:t>
      </w:r>
      <w:r w:rsidRPr="001F14B8">
        <w:rPr>
          <w:rFonts w:ascii="Times New Roman" w:eastAsia="Times New Roman" w:hAnsi="Times New Roman"/>
          <w:sz w:val="28"/>
          <w:szCs w:val="28"/>
          <w:lang w:val="kk-KZ"/>
        </w:rPr>
        <w:t>0,02 мг/кг, афлатоксин M</w:t>
      </w:r>
      <w:r w:rsidRPr="001F14B8">
        <w:rPr>
          <w:rFonts w:ascii="Times New Roman" w:eastAsia="Times New Roman" w:hAnsi="Times New Roman"/>
          <w:sz w:val="28"/>
          <w:szCs w:val="28"/>
          <w:vertAlign w:val="subscript"/>
          <w:lang w:val="kk-KZ"/>
        </w:rPr>
        <w:t>1</w:t>
      </w:r>
      <w:r w:rsidRPr="001F14B8">
        <w:rPr>
          <w:rFonts w:ascii="Times New Roman" w:eastAsia="Times New Roman" w:hAnsi="Times New Roman"/>
          <w:sz w:val="28"/>
          <w:szCs w:val="28"/>
          <w:lang w:val="kk-KZ"/>
        </w:rPr>
        <w:t xml:space="preserve"> – 0,0005</w:t>
      </w:r>
      <w:r w:rsidR="00D40A25" w:rsidRPr="001F14B8">
        <w:rPr>
          <w:rFonts w:ascii="Times New Roman" w:eastAsia="Times New Roman" w:hAnsi="Times New Roman"/>
          <w:sz w:val="28"/>
          <w:szCs w:val="28"/>
          <w:lang w:val="kk-KZ"/>
        </w:rPr>
        <w:t>-</w:t>
      </w:r>
      <w:r w:rsidRPr="001F14B8">
        <w:rPr>
          <w:rFonts w:ascii="Times New Roman" w:eastAsia="Times New Roman" w:hAnsi="Times New Roman"/>
          <w:sz w:val="28"/>
          <w:szCs w:val="28"/>
          <w:lang w:val="kk-KZ"/>
        </w:rPr>
        <w:t>0,005 мг/кг</w:t>
      </w:r>
      <w:r w:rsidR="00966898" w:rsidRPr="001F14B8">
        <w:rPr>
          <w:rFonts w:ascii="Times New Roman" w:eastAsia="Times New Roman" w:hAnsi="Times New Roman"/>
          <w:sz w:val="28"/>
          <w:szCs w:val="28"/>
          <w:lang w:val="kk-KZ"/>
        </w:rPr>
        <w:t xml:space="preserve"> (таблица 10)</w:t>
      </w:r>
      <w:r w:rsidRPr="001F14B8">
        <w:rPr>
          <w:rFonts w:ascii="Times New Roman" w:eastAsia="Times New Roman" w:hAnsi="Times New Roman"/>
          <w:sz w:val="28"/>
          <w:szCs w:val="28"/>
          <w:lang w:val="kk-KZ"/>
        </w:rPr>
        <w:t>[1</w:t>
      </w:r>
      <w:r w:rsidR="00D40A25" w:rsidRPr="001F14B8">
        <w:rPr>
          <w:rFonts w:ascii="Times New Roman" w:eastAsia="Times New Roman" w:hAnsi="Times New Roman"/>
          <w:sz w:val="28"/>
          <w:szCs w:val="28"/>
          <w:lang w:val="kk-KZ"/>
        </w:rPr>
        <w:t>26</w:t>
      </w:r>
      <w:r w:rsidRPr="001F14B8">
        <w:rPr>
          <w:rFonts w:ascii="Times New Roman" w:eastAsia="Times New Roman" w:hAnsi="Times New Roman"/>
          <w:sz w:val="28"/>
          <w:szCs w:val="28"/>
          <w:lang w:val="kk-KZ"/>
        </w:rPr>
        <w:t>].</w:t>
      </w:r>
    </w:p>
    <w:p w14:paraId="74DB0ACE" w14:textId="77777777" w:rsidR="006F466E" w:rsidRPr="001F14B8" w:rsidRDefault="006F466E" w:rsidP="006F466E">
      <w:pPr>
        <w:spacing w:after="0" w:line="240" w:lineRule="auto"/>
        <w:ind w:firstLine="426"/>
        <w:jc w:val="both"/>
        <w:rPr>
          <w:rFonts w:ascii="Times New Roman" w:eastAsia="Times New Roman" w:hAnsi="Times New Roman"/>
          <w:spacing w:val="-12"/>
          <w:sz w:val="28"/>
          <w:szCs w:val="28"/>
        </w:rPr>
      </w:pPr>
      <w:r w:rsidRPr="001F14B8">
        <w:rPr>
          <w:rFonts w:ascii="Times New Roman" w:hAnsi="Times New Roman"/>
          <w:bCs/>
          <w:sz w:val="28"/>
          <w:szCs w:val="28"/>
        </w:rPr>
        <w:lastRenderedPageBreak/>
        <w:t xml:space="preserve">Таблица </w:t>
      </w:r>
      <w:r w:rsidR="00966898" w:rsidRPr="001F14B8">
        <w:rPr>
          <w:rFonts w:ascii="Times New Roman" w:hAnsi="Times New Roman"/>
          <w:bCs/>
          <w:sz w:val="28"/>
          <w:szCs w:val="28"/>
        </w:rPr>
        <w:t>10</w:t>
      </w:r>
      <w:r w:rsidRPr="001F14B8">
        <w:rPr>
          <w:rFonts w:ascii="Times New Roman" w:hAnsi="Times New Roman"/>
          <w:bCs/>
          <w:sz w:val="28"/>
          <w:szCs w:val="28"/>
        </w:rPr>
        <w:t xml:space="preserve"> </w:t>
      </w:r>
      <w:r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lang w:val="kk-KZ" w:eastAsia="ru-RU"/>
        </w:rPr>
        <w:t>Д</w:t>
      </w:r>
      <w:proofErr w:type="spellStart"/>
      <w:r w:rsidRPr="001F14B8">
        <w:rPr>
          <w:rFonts w:ascii="Times New Roman" w:eastAsia="Times New Roman" w:hAnsi="Times New Roman"/>
          <w:spacing w:val="-12"/>
          <w:sz w:val="28"/>
          <w:szCs w:val="28"/>
        </w:rPr>
        <w:t>опустимые</w:t>
      </w:r>
      <w:proofErr w:type="spellEnd"/>
      <w:r w:rsidRPr="001F14B8">
        <w:rPr>
          <w:rFonts w:ascii="Times New Roman" w:eastAsia="Times New Roman" w:hAnsi="Times New Roman"/>
          <w:spacing w:val="-12"/>
          <w:sz w:val="28"/>
          <w:szCs w:val="28"/>
        </w:rPr>
        <w:t xml:space="preserve"> уровни микотоксинов </w:t>
      </w:r>
      <w:r w:rsidRPr="001F14B8">
        <w:rPr>
          <w:rFonts w:ascii="Times New Roman" w:eastAsia="Times New Roman" w:hAnsi="Times New Roman"/>
          <w:spacing w:val="-12"/>
          <w:sz w:val="28"/>
          <w:szCs w:val="28"/>
          <w:lang w:val="kk-KZ"/>
        </w:rPr>
        <w:t>сырье</w:t>
      </w:r>
      <w:r w:rsidRPr="001F14B8">
        <w:rPr>
          <w:rFonts w:ascii="Times New Roman" w:eastAsia="Times New Roman" w:hAnsi="Times New Roman"/>
          <w:spacing w:val="-12"/>
          <w:sz w:val="28"/>
          <w:szCs w:val="28"/>
        </w:rPr>
        <w:t xml:space="preserve"> </w:t>
      </w:r>
      <w:r w:rsidRPr="001F14B8">
        <w:rPr>
          <w:rFonts w:ascii="Times New Roman" w:eastAsia="Times New Roman" w:hAnsi="Times New Roman"/>
          <w:spacing w:val="-12"/>
          <w:sz w:val="28"/>
          <w:szCs w:val="28"/>
          <w:lang w:val="kk-KZ"/>
        </w:rPr>
        <w:t>для</w:t>
      </w:r>
      <w:r w:rsidRPr="001F14B8">
        <w:rPr>
          <w:rFonts w:ascii="Times New Roman" w:eastAsia="Times New Roman" w:hAnsi="Times New Roman"/>
          <w:spacing w:val="-12"/>
          <w:sz w:val="28"/>
          <w:szCs w:val="28"/>
        </w:rPr>
        <w:t xml:space="preserve"> </w:t>
      </w:r>
      <w:proofErr w:type="spellStart"/>
      <w:r w:rsidRPr="001F14B8">
        <w:rPr>
          <w:rFonts w:ascii="Times New Roman" w:eastAsia="Times New Roman" w:hAnsi="Times New Roman"/>
          <w:spacing w:val="-12"/>
          <w:sz w:val="28"/>
          <w:szCs w:val="28"/>
        </w:rPr>
        <w:t>изготавл</w:t>
      </w:r>
      <w:proofErr w:type="spellEnd"/>
      <w:r w:rsidRPr="001F14B8">
        <w:rPr>
          <w:rFonts w:ascii="Times New Roman" w:eastAsia="Times New Roman" w:hAnsi="Times New Roman"/>
          <w:spacing w:val="-12"/>
          <w:sz w:val="28"/>
          <w:szCs w:val="28"/>
          <w:lang w:val="kk-KZ"/>
        </w:rPr>
        <w:t xml:space="preserve">ения </w:t>
      </w:r>
      <w:proofErr w:type="spellStart"/>
      <w:r w:rsidRPr="001F14B8">
        <w:rPr>
          <w:rFonts w:ascii="Times New Roman" w:eastAsia="Times New Roman" w:hAnsi="Times New Roman"/>
          <w:spacing w:val="-12"/>
          <w:sz w:val="28"/>
          <w:szCs w:val="28"/>
        </w:rPr>
        <w:t>пастильно</w:t>
      </w:r>
      <w:proofErr w:type="spellEnd"/>
      <w:r w:rsidRPr="001F14B8">
        <w:rPr>
          <w:rFonts w:ascii="Times New Roman" w:eastAsia="Times New Roman" w:hAnsi="Times New Roman"/>
          <w:spacing w:val="-12"/>
          <w:sz w:val="28"/>
          <w:szCs w:val="28"/>
        </w:rPr>
        <w:t>-мармеладных изделий</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31"/>
        <w:gridCol w:w="3969"/>
        <w:gridCol w:w="2239"/>
      </w:tblGrid>
      <w:tr w:rsidR="006F466E" w:rsidRPr="001F14B8" w14:paraId="5C963698" w14:textId="77777777" w:rsidTr="006F466E">
        <w:tc>
          <w:tcPr>
            <w:tcW w:w="3431" w:type="dxa"/>
            <w:vMerge w:val="restart"/>
            <w:shd w:val="clear" w:color="auto" w:fill="auto"/>
          </w:tcPr>
          <w:p w14:paraId="123A73B4" w14:textId="77777777" w:rsidR="006F466E" w:rsidRPr="001F14B8" w:rsidRDefault="006F466E" w:rsidP="006F466E">
            <w:pPr>
              <w:spacing w:after="0" w:line="240" w:lineRule="auto"/>
              <w:jc w:val="both"/>
              <w:rPr>
                <w:rFonts w:ascii="Times New Roman" w:eastAsia="Times New Roman" w:hAnsi="Times New Roman"/>
                <w:spacing w:val="-1"/>
                <w:sz w:val="24"/>
                <w:szCs w:val="24"/>
              </w:rPr>
            </w:pPr>
            <w:r w:rsidRPr="001F14B8">
              <w:rPr>
                <w:rFonts w:ascii="Times New Roman" w:eastAsia="Times New Roman" w:hAnsi="Times New Roman"/>
                <w:spacing w:val="-1"/>
                <w:sz w:val="24"/>
                <w:szCs w:val="24"/>
              </w:rPr>
              <w:t xml:space="preserve">Фрукты, овощи, соки и пюре </w:t>
            </w:r>
          </w:p>
        </w:tc>
        <w:tc>
          <w:tcPr>
            <w:tcW w:w="3969" w:type="dxa"/>
            <w:shd w:val="clear" w:color="auto" w:fill="auto"/>
          </w:tcPr>
          <w:p w14:paraId="67758566" w14:textId="77777777" w:rsidR="006F466E" w:rsidRPr="001F14B8" w:rsidRDefault="006F466E" w:rsidP="006F466E">
            <w:pPr>
              <w:spacing w:after="0" w:line="240" w:lineRule="auto"/>
              <w:ind w:firstLine="360"/>
              <w:jc w:val="center"/>
              <w:rPr>
                <w:rFonts w:ascii="Times New Roman" w:eastAsia="Times New Roman" w:hAnsi="Times New Roman"/>
                <w:spacing w:val="-12"/>
                <w:sz w:val="24"/>
                <w:szCs w:val="24"/>
                <w:lang w:val="kk-KZ"/>
              </w:rPr>
            </w:pPr>
            <w:r w:rsidRPr="001F14B8">
              <w:rPr>
                <w:rFonts w:ascii="Times New Roman" w:eastAsia="Times New Roman" w:hAnsi="Times New Roman"/>
                <w:spacing w:val="-12"/>
                <w:sz w:val="24"/>
                <w:szCs w:val="24"/>
              </w:rPr>
              <w:t xml:space="preserve">Наименование </w:t>
            </w:r>
            <w:r w:rsidRPr="001F14B8">
              <w:rPr>
                <w:rFonts w:ascii="Times New Roman" w:eastAsia="Times New Roman" w:hAnsi="Times New Roman"/>
                <w:spacing w:val="-12"/>
                <w:sz w:val="24"/>
                <w:szCs w:val="24"/>
                <w:lang w:val="kk-KZ"/>
              </w:rPr>
              <w:t>микотоксинов</w:t>
            </w:r>
          </w:p>
        </w:tc>
        <w:tc>
          <w:tcPr>
            <w:tcW w:w="2239" w:type="dxa"/>
            <w:shd w:val="clear" w:color="auto" w:fill="auto"/>
          </w:tcPr>
          <w:p w14:paraId="228B7F0F" w14:textId="77777777" w:rsidR="006F466E" w:rsidRPr="001F14B8" w:rsidRDefault="006F466E" w:rsidP="006F466E">
            <w:pPr>
              <w:spacing w:after="0" w:line="240" w:lineRule="auto"/>
              <w:ind w:firstLine="360"/>
              <w:jc w:val="center"/>
              <w:rPr>
                <w:rFonts w:ascii="Times New Roman" w:eastAsia="Times New Roman" w:hAnsi="Times New Roman"/>
                <w:spacing w:val="-12"/>
                <w:sz w:val="24"/>
                <w:szCs w:val="24"/>
                <w:lang w:val="kk-KZ"/>
              </w:rPr>
            </w:pPr>
            <w:r w:rsidRPr="001F14B8">
              <w:rPr>
                <w:rFonts w:ascii="Times New Roman" w:eastAsia="Times New Roman" w:hAnsi="Times New Roman"/>
                <w:spacing w:val="-12"/>
                <w:sz w:val="24"/>
                <w:szCs w:val="24"/>
                <w:lang w:val="kk-KZ"/>
              </w:rPr>
              <w:t>Не более, мкг/кг</w:t>
            </w:r>
          </w:p>
        </w:tc>
      </w:tr>
      <w:tr w:rsidR="006F466E" w:rsidRPr="001F14B8" w14:paraId="4FBD5D11" w14:textId="77777777" w:rsidTr="006F466E">
        <w:tc>
          <w:tcPr>
            <w:tcW w:w="3431" w:type="dxa"/>
            <w:vMerge/>
            <w:shd w:val="clear" w:color="auto" w:fill="auto"/>
          </w:tcPr>
          <w:p w14:paraId="09B93E63" w14:textId="77777777" w:rsidR="006F466E" w:rsidRPr="001F14B8" w:rsidRDefault="006F466E" w:rsidP="006F466E">
            <w:pPr>
              <w:spacing w:after="0" w:line="240" w:lineRule="auto"/>
              <w:jc w:val="both"/>
              <w:rPr>
                <w:rFonts w:ascii="Times New Roman" w:eastAsia="Times New Roman" w:hAnsi="Times New Roman"/>
                <w:spacing w:val="-1"/>
                <w:sz w:val="24"/>
                <w:szCs w:val="24"/>
              </w:rPr>
            </w:pPr>
          </w:p>
        </w:tc>
        <w:tc>
          <w:tcPr>
            <w:tcW w:w="3969" w:type="dxa"/>
            <w:shd w:val="clear" w:color="auto" w:fill="auto"/>
          </w:tcPr>
          <w:p w14:paraId="229B154A" w14:textId="77777777" w:rsidR="006F466E" w:rsidRPr="001F14B8" w:rsidRDefault="006F466E" w:rsidP="006F466E">
            <w:pPr>
              <w:spacing w:after="0" w:line="240" w:lineRule="auto"/>
              <w:ind w:firstLine="360"/>
              <w:jc w:val="center"/>
              <w:rPr>
                <w:rFonts w:ascii="Times New Roman" w:eastAsia="Times New Roman" w:hAnsi="Times New Roman"/>
                <w:spacing w:val="-12"/>
                <w:sz w:val="24"/>
                <w:szCs w:val="24"/>
              </w:rPr>
            </w:pPr>
            <w:r w:rsidRPr="001F14B8">
              <w:rPr>
                <w:rFonts w:ascii="Times New Roman" w:eastAsia="Times New Roman" w:hAnsi="Times New Roman"/>
                <w:spacing w:val="-1"/>
                <w:sz w:val="24"/>
                <w:szCs w:val="24"/>
              </w:rPr>
              <w:t>Афлатоксин В</w:t>
            </w:r>
            <w:r w:rsidRPr="001F14B8">
              <w:rPr>
                <w:rFonts w:ascii="Times New Roman" w:eastAsia="Times New Roman" w:hAnsi="Times New Roman"/>
                <w:spacing w:val="-1"/>
                <w:sz w:val="24"/>
                <w:szCs w:val="24"/>
                <w:vertAlign w:val="subscript"/>
              </w:rPr>
              <w:t>1</w:t>
            </w:r>
          </w:p>
        </w:tc>
        <w:tc>
          <w:tcPr>
            <w:tcW w:w="2239" w:type="dxa"/>
            <w:shd w:val="clear" w:color="auto" w:fill="auto"/>
          </w:tcPr>
          <w:p w14:paraId="328C69A3" w14:textId="77777777" w:rsidR="006F466E" w:rsidRPr="001F14B8" w:rsidRDefault="006F466E" w:rsidP="006F466E">
            <w:pPr>
              <w:spacing w:after="0" w:line="240" w:lineRule="auto"/>
              <w:ind w:firstLine="360"/>
              <w:jc w:val="center"/>
              <w:rPr>
                <w:rFonts w:ascii="Times New Roman" w:eastAsia="Times New Roman" w:hAnsi="Times New Roman"/>
                <w:spacing w:val="-12"/>
                <w:sz w:val="24"/>
                <w:szCs w:val="24"/>
              </w:rPr>
            </w:pPr>
            <w:r w:rsidRPr="001F14B8">
              <w:rPr>
                <w:rFonts w:ascii="Times New Roman" w:eastAsia="Times New Roman" w:hAnsi="Times New Roman"/>
                <w:spacing w:val="-1"/>
                <w:sz w:val="24"/>
                <w:szCs w:val="24"/>
              </w:rPr>
              <w:t>0.005</w:t>
            </w:r>
          </w:p>
        </w:tc>
      </w:tr>
      <w:tr w:rsidR="006F466E" w:rsidRPr="001F14B8" w14:paraId="1B8AE655" w14:textId="77777777" w:rsidTr="006F466E">
        <w:tc>
          <w:tcPr>
            <w:tcW w:w="3431" w:type="dxa"/>
            <w:vMerge/>
            <w:shd w:val="clear" w:color="auto" w:fill="auto"/>
          </w:tcPr>
          <w:p w14:paraId="2EA840A0" w14:textId="77777777" w:rsidR="006F466E" w:rsidRPr="001F14B8" w:rsidRDefault="006F466E" w:rsidP="006F466E">
            <w:pPr>
              <w:spacing w:after="0" w:line="240" w:lineRule="auto"/>
              <w:ind w:firstLine="360"/>
              <w:jc w:val="both"/>
              <w:rPr>
                <w:rFonts w:ascii="Times New Roman" w:eastAsia="Times New Roman" w:hAnsi="Times New Roman"/>
                <w:spacing w:val="-12"/>
                <w:sz w:val="24"/>
                <w:szCs w:val="24"/>
              </w:rPr>
            </w:pPr>
          </w:p>
        </w:tc>
        <w:tc>
          <w:tcPr>
            <w:tcW w:w="3969" w:type="dxa"/>
            <w:shd w:val="clear" w:color="auto" w:fill="auto"/>
          </w:tcPr>
          <w:p w14:paraId="07C3FFBD" w14:textId="77777777" w:rsidR="006F466E" w:rsidRPr="001F14B8" w:rsidRDefault="006F466E" w:rsidP="006F466E">
            <w:pPr>
              <w:spacing w:after="0" w:line="240" w:lineRule="auto"/>
              <w:ind w:firstLine="360"/>
              <w:jc w:val="center"/>
              <w:rPr>
                <w:rFonts w:ascii="Times New Roman" w:eastAsia="Times New Roman" w:hAnsi="Times New Roman"/>
                <w:spacing w:val="-12"/>
                <w:sz w:val="24"/>
                <w:szCs w:val="24"/>
              </w:rPr>
            </w:pPr>
            <w:r w:rsidRPr="001F14B8">
              <w:rPr>
                <w:rFonts w:ascii="Times New Roman" w:eastAsia="Times New Roman" w:hAnsi="Times New Roman"/>
                <w:spacing w:val="-1"/>
                <w:sz w:val="24"/>
                <w:szCs w:val="24"/>
              </w:rPr>
              <w:t>Т-2 токсин</w:t>
            </w:r>
          </w:p>
        </w:tc>
        <w:tc>
          <w:tcPr>
            <w:tcW w:w="2239" w:type="dxa"/>
            <w:shd w:val="clear" w:color="auto" w:fill="auto"/>
          </w:tcPr>
          <w:p w14:paraId="05369F53" w14:textId="77777777" w:rsidR="006F466E" w:rsidRPr="001F14B8" w:rsidRDefault="006F466E" w:rsidP="006F466E">
            <w:pPr>
              <w:spacing w:after="0" w:line="240" w:lineRule="auto"/>
              <w:ind w:firstLine="360"/>
              <w:jc w:val="center"/>
              <w:rPr>
                <w:rFonts w:ascii="Times New Roman" w:eastAsia="Times New Roman" w:hAnsi="Times New Roman"/>
                <w:spacing w:val="-1"/>
                <w:sz w:val="24"/>
                <w:szCs w:val="24"/>
              </w:rPr>
            </w:pPr>
            <w:r w:rsidRPr="001F14B8">
              <w:rPr>
                <w:rFonts w:ascii="Times New Roman" w:eastAsia="Times New Roman" w:hAnsi="Times New Roman"/>
                <w:spacing w:val="-1"/>
                <w:sz w:val="24"/>
                <w:szCs w:val="24"/>
              </w:rPr>
              <w:t>0.05</w:t>
            </w:r>
          </w:p>
        </w:tc>
      </w:tr>
      <w:tr w:rsidR="006F466E" w:rsidRPr="001F14B8" w14:paraId="21A201AB" w14:textId="77777777" w:rsidTr="006F466E">
        <w:tc>
          <w:tcPr>
            <w:tcW w:w="3431" w:type="dxa"/>
            <w:vMerge/>
            <w:shd w:val="clear" w:color="auto" w:fill="auto"/>
          </w:tcPr>
          <w:p w14:paraId="3AB300AE" w14:textId="77777777" w:rsidR="006F466E" w:rsidRPr="001F14B8" w:rsidRDefault="006F466E" w:rsidP="006F466E">
            <w:pPr>
              <w:spacing w:after="0" w:line="240" w:lineRule="auto"/>
              <w:ind w:firstLine="360"/>
              <w:jc w:val="both"/>
              <w:rPr>
                <w:rFonts w:ascii="Times New Roman" w:eastAsia="Times New Roman" w:hAnsi="Times New Roman"/>
                <w:spacing w:val="-12"/>
                <w:sz w:val="24"/>
                <w:szCs w:val="24"/>
              </w:rPr>
            </w:pPr>
          </w:p>
        </w:tc>
        <w:tc>
          <w:tcPr>
            <w:tcW w:w="3969" w:type="dxa"/>
            <w:shd w:val="clear" w:color="auto" w:fill="auto"/>
          </w:tcPr>
          <w:p w14:paraId="002DD6BA" w14:textId="77777777" w:rsidR="006F466E" w:rsidRPr="001F14B8" w:rsidRDefault="006F466E" w:rsidP="006F466E">
            <w:pPr>
              <w:spacing w:after="0" w:line="240" w:lineRule="auto"/>
              <w:ind w:firstLine="360"/>
              <w:jc w:val="center"/>
              <w:rPr>
                <w:rFonts w:ascii="Times New Roman" w:eastAsia="Times New Roman" w:hAnsi="Times New Roman"/>
                <w:spacing w:val="-12"/>
                <w:sz w:val="24"/>
                <w:szCs w:val="24"/>
              </w:rPr>
            </w:pPr>
            <w:proofErr w:type="spellStart"/>
            <w:r w:rsidRPr="001F14B8">
              <w:rPr>
                <w:rFonts w:ascii="Times New Roman" w:eastAsia="Times New Roman" w:hAnsi="Times New Roman"/>
                <w:spacing w:val="-1"/>
                <w:sz w:val="24"/>
                <w:szCs w:val="24"/>
              </w:rPr>
              <w:t>Зеараленон</w:t>
            </w:r>
            <w:proofErr w:type="spellEnd"/>
          </w:p>
        </w:tc>
        <w:tc>
          <w:tcPr>
            <w:tcW w:w="2239" w:type="dxa"/>
            <w:shd w:val="clear" w:color="auto" w:fill="auto"/>
          </w:tcPr>
          <w:p w14:paraId="799343EE" w14:textId="77777777" w:rsidR="006F466E" w:rsidRPr="001F14B8" w:rsidRDefault="006F466E" w:rsidP="006F466E">
            <w:pPr>
              <w:spacing w:after="0" w:line="240" w:lineRule="auto"/>
              <w:ind w:firstLine="360"/>
              <w:jc w:val="center"/>
              <w:rPr>
                <w:rFonts w:ascii="Times New Roman" w:eastAsia="Times New Roman" w:hAnsi="Times New Roman"/>
                <w:spacing w:val="-1"/>
                <w:sz w:val="24"/>
                <w:szCs w:val="24"/>
              </w:rPr>
            </w:pPr>
            <w:r w:rsidRPr="001F14B8">
              <w:rPr>
                <w:rFonts w:ascii="Times New Roman" w:eastAsia="Times New Roman" w:hAnsi="Times New Roman"/>
                <w:spacing w:val="-1"/>
                <w:sz w:val="24"/>
                <w:szCs w:val="24"/>
              </w:rPr>
              <w:t>0.05</w:t>
            </w:r>
          </w:p>
        </w:tc>
      </w:tr>
      <w:tr w:rsidR="006F466E" w:rsidRPr="001F14B8" w14:paraId="3B0B87B2" w14:textId="77777777" w:rsidTr="006F466E">
        <w:tc>
          <w:tcPr>
            <w:tcW w:w="3431" w:type="dxa"/>
            <w:vMerge/>
            <w:shd w:val="clear" w:color="auto" w:fill="auto"/>
          </w:tcPr>
          <w:p w14:paraId="5F26B6E4" w14:textId="77777777" w:rsidR="006F466E" w:rsidRPr="001F14B8" w:rsidRDefault="006F466E" w:rsidP="006F466E">
            <w:pPr>
              <w:spacing w:after="0" w:line="240" w:lineRule="auto"/>
              <w:ind w:firstLine="360"/>
              <w:jc w:val="both"/>
              <w:rPr>
                <w:rFonts w:ascii="Times New Roman" w:eastAsia="Times New Roman" w:hAnsi="Times New Roman"/>
                <w:spacing w:val="-12"/>
                <w:sz w:val="24"/>
                <w:szCs w:val="24"/>
              </w:rPr>
            </w:pPr>
          </w:p>
        </w:tc>
        <w:tc>
          <w:tcPr>
            <w:tcW w:w="3969" w:type="dxa"/>
            <w:shd w:val="clear" w:color="auto" w:fill="auto"/>
          </w:tcPr>
          <w:p w14:paraId="6B432463" w14:textId="77777777" w:rsidR="006F466E" w:rsidRPr="001F14B8" w:rsidRDefault="006F466E" w:rsidP="006F466E">
            <w:pPr>
              <w:spacing w:after="0" w:line="240" w:lineRule="auto"/>
              <w:ind w:firstLine="360"/>
              <w:jc w:val="center"/>
              <w:rPr>
                <w:rFonts w:ascii="Times New Roman" w:eastAsia="Times New Roman" w:hAnsi="Times New Roman"/>
                <w:spacing w:val="-12"/>
                <w:sz w:val="24"/>
                <w:szCs w:val="24"/>
              </w:rPr>
            </w:pPr>
            <w:r w:rsidRPr="001F14B8">
              <w:rPr>
                <w:rFonts w:ascii="Times New Roman" w:eastAsia="Times New Roman" w:hAnsi="Times New Roman"/>
                <w:spacing w:val="-1"/>
                <w:sz w:val="24"/>
                <w:szCs w:val="24"/>
              </w:rPr>
              <w:t>Афлатоксин М</w:t>
            </w:r>
            <w:r w:rsidRPr="001F14B8">
              <w:rPr>
                <w:rFonts w:ascii="Times New Roman" w:eastAsia="Times New Roman" w:hAnsi="Times New Roman"/>
                <w:spacing w:val="-1"/>
                <w:sz w:val="24"/>
                <w:szCs w:val="24"/>
                <w:vertAlign w:val="subscript"/>
              </w:rPr>
              <w:t>1</w:t>
            </w:r>
          </w:p>
        </w:tc>
        <w:tc>
          <w:tcPr>
            <w:tcW w:w="2239" w:type="dxa"/>
            <w:shd w:val="clear" w:color="auto" w:fill="auto"/>
          </w:tcPr>
          <w:p w14:paraId="09D7E8D2" w14:textId="77777777" w:rsidR="006F466E" w:rsidRPr="001F14B8" w:rsidRDefault="006F466E" w:rsidP="006F466E">
            <w:pPr>
              <w:spacing w:after="0" w:line="240" w:lineRule="auto"/>
              <w:ind w:firstLine="360"/>
              <w:jc w:val="center"/>
              <w:rPr>
                <w:rFonts w:ascii="Times New Roman" w:eastAsia="Times New Roman" w:hAnsi="Times New Roman"/>
                <w:spacing w:val="-1"/>
                <w:sz w:val="24"/>
                <w:szCs w:val="24"/>
              </w:rPr>
            </w:pPr>
            <w:r w:rsidRPr="001F14B8">
              <w:rPr>
                <w:rFonts w:ascii="Times New Roman" w:eastAsia="Times New Roman" w:hAnsi="Times New Roman"/>
                <w:spacing w:val="-1"/>
                <w:sz w:val="24"/>
                <w:szCs w:val="24"/>
              </w:rPr>
              <w:t>0.005</w:t>
            </w:r>
          </w:p>
        </w:tc>
      </w:tr>
      <w:tr w:rsidR="006F466E" w:rsidRPr="001F14B8" w14:paraId="0DE17605" w14:textId="77777777" w:rsidTr="006F466E">
        <w:tc>
          <w:tcPr>
            <w:tcW w:w="3431" w:type="dxa"/>
            <w:vMerge/>
            <w:shd w:val="clear" w:color="auto" w:fill="auto"/>
          </w:tcPr>
          <w:p w14:paraId="44619579" w14:textId="77777777" w:rsidR="006F466E" w:rsidRPr="001F14B8" w:rsidRDefault="006F466E" w:rsidP="006F466E">
            <w:pPr>
              <w:spacing w:after="0" w:line="240" w:lineRule="auto"/>
              <w:ind w:firstLine="360"/>
              <w:jc w:val="both"/>
              <w:rPr>
                <w:rFonts w:ascii="Times New Roman" w:eastAsia="Times New Roman" w:hAnsi="Times New Roman"/>
                <w:spacing w:val="-12"/>
                <w:sz w:val="24"/>
                <w:szCs w:val="24"/>
              </w:rPr>
            </w:pPr>
          </w:p>
        </w:tc>
        <w:tc>
          <w:tcPr>
            <w:tcW w:w="3969" w:type="dxa"/>
            <w:shd w:val="clear" w:color="auto" w:fill="auto"/>
          </w:tcPr>
          <w:p w14:paraId="6EB02CAE" w14:textId="77777777" w:rsidR="006F466E" w:rsidRPr="001F14B8" w:rsidRDefault="006F466E" w:rsidP="006F466E">
            <w:pPr>
              <w:spacing w:after="0" w:line="240" w:lineRule="auto"/>
              <w:ind w:firstLine="360"/>
              <w:jc w:val="center"/>
              <w:rPr>
                <w:rFonts w:ascii="Times New Roman" w:eastAsia="Times New Roman" w:hAnsi="Times New Roman"/>
                <w:spacing w:val="-12"/>
                <w:sz w:val="24"/>
                <w:szCs w:val="24"/>
              </w:rPr>
            </w:pPr>
            <w:proofErr w:type="spellStart"/>
            <w:r w:rsidRPr="001F14B8">
              <w:rPr>
                <w:rFonts w:ascii="Times New Roman" w:eastAsia="Times New Roman" w:hAnsi="Times New Roman"/>
                <w:spacing w:val="-1"/>
                <w:sz w:val="24"/>
                <w:szCs w:val="24"/>
              </w:rPr>
              <w:t>Патулин</w:t>
            </w:r>
            <w:proofErr w:type="spellEnd"/>
          </w:p>
        </w:tc>
        <w:tc>
          <w:tcPr>
            <w:tcW w:w="2239" w:type="dxa"/>
            <w:shd w:val="clear" w:color="auto" w:fill="auto"/>
          </w:tcPr>
          <w:p w14:paraId="77AEF45C" w14:textId="77777777" w:rsidR="006F466E" w:rsidRPr="001F14B8" w:rsidRDefault="006F466E" w:rsidP="006F466E">
            <w:pPr>
              <w:spacing w:after="0" w:line="240" w:lineRule="auto"/>
              <w:ind w:firstLine="360"/>
              <w:jc w:val="center"/>
              <w:rPr>
                <w:rFonts w:ascii="Times New Roman" w:eastAsia="Times New Roman" w:hAnsi="Times New Roman"/>
                <w:spacing w:val="-1"/>
                <w:sz w:val="24"/>
                <w:szCs w:val="24"/>
              </w:rPr>
            </w:pPr>
            <w:r w:rsidRPr="001F14B8">
              <w:rPr>
                <w:rFonts w:ascii="Times New Roman" w:eastAsia="Times New Roman" w:hAnsi="Times New Roman"/>
                <w:spacing w:val="-1"/>
                <w:sz w:val="24"/>
                <w:szCs w:val="24"/>
              </w:rPr>
              <w:t>0.05</w:t>
            </w:r>
          </w:p>
        </w:tc>
      </w:tr>
    </w:tbl>
    <w:p w14:paraId="1D795664" w14:textId="77777777" w:rsidR="006F466E" w:rsidRPr="001F14B8" w:rsidRDefault="006F466E" w:rsidP="006F466E">
      <w:pPr>
        <w:spacing w:after="0" w:line="240" w:lineRule="auto"/>
        <w:ind w:firstLine="709"/>
        <w:jc w:val="both"/>
        <w:rPr>
          <w:rFonts w:ascii="Times New Roman" w:eastAsia="Times New Roman" w:hAnsi="Times New Roman"/>
          <w:spacing w:val="-7"/>
          <w:sz w:val="28"/>
          <w:szCs w:val="28"/>
        </w:rPr>
      </w:pPr>
    </w:p>
    <w:p w14:paraId="52F3F31F" w14:textId="77777777" w:rsidR="006F466E" w:rsidRPr="001F14B8" w:rsidRDefault="006F466E" w:rsidP="0000093C">
      <w:pPr>
        <w:pStyle w:val="a7"/>
        <w:spacing w:before="0" w:beforeAutospacing="0" w:after="0" w:afterAutospacing="0"/>
        <w:ind w:firstLine="709"/>
        <w:jc w:val="both"/>
        <w:rPr>
          <w:sz w:val="28"/>
          <w:szCs w:val="28"/>
          <w:lang w:val="kk-KZ" w:eastAsia="en-US"/>
        </w:rPr>
      </w:pPr>
      <w:r w:rsidRPr="001F14B8">
        <w:rPr>
          <w:sz w:val="28"/>
          <w:szCs w:val="28"/>
          <w:lang w:val="kk-KZ" w:eastAsia="en-US"/>
        </w:rPr>
        <w:t xml:space="preserve">Пробоподготовка – ключевой этап анализа микотоксинов, включающий в себя отбор образца, экстракцию и удаление примесей из экстракта для предотвращения их влияния на результаты определения токсинов. При отборе образцов следует знать, что микотоксины могут распределяться по продукту неравномерно. В местах, где присутствует плесень, концентрация токсинов может значительно превышать средний уровень. </w:t>
      </w:r>
    </w:p>
    <w:p w14:paraId="73C2E053" w14:textId="77777777" w:rsidR="006F466E" w:rsidRPr="001F14B8" w:rsidRDefault="006F466E" w:rsidP="0000093C">
      <w:pPr>
        <w:pStyle w:val="a7"/>
        <w:spacing w:before="0" w:beforeAutospacing="0" w:after="0" w:afterAutospacing="0"/>
        <w:ind w:firstLine="709"/>
        <w:jc w:val="both"/>
        <w:rPr>
          <w:sz w:val="28"/>
          <w:szCs w:val="28"/>
          <w:lang w:val="kk-KZ" w:eastAsia="en-US"/>
        </w:rPr>
      </w:pPr>
      <w:r w:rsidRPr="001F14B8">
        <w:rPr>
          <w:sz w:val="28"/>
          <w:szCs w:val="28"/>
          <w:lang w:val="kk-KZ" w:eastAsia="en-US"/>
        </w:rPr>
        <w:t>Отбор проб производится методом случайной выборки статическим или динамическим способом. В первом случае образец отбирается в контейнер, после чего из него производится отбор, во втором - используются автоматические пробоотборники.</w:t>
      </w:r>
      <w:r w:rsidRPr="001F14B8">
        <w:rPr>
          <w:shd w:val="clear" w:color="auto" w:fill="F2F3F5"/>
        </w:rPr>
        <w:t xml:space="preserve"> </w:t>
      </w:r>
      <w:r w:rsidRPr="001F14B8">
        <w:rPr>
          <w:sz w:val="28"/>
          <w:szCs w:val="28"/>
          <w:lang w:val="kk-KZ" w:eastAsia="en-US"/>
        </w:rPr>
        <w:t>После отбора сыпучих образцов их измельчают до получения гомогенной смеси, затем проводят дополнительную выборку измельченного материала. Рекомендуется отбирать из каждых 200 кг образца несколько проб по 200 г каждая. Пробы необходимо тщательно перемешать, измельчить, затем усреднить и уменьшить методом квартования.</w:t>
      </w:r>
    </w:p>
    <w:p w14:paraId="1624B7DB" w14:textId="77777777" w:rsidR="006F466E" w:rsidRPr="001F14B8" w:rsidRDefault="006F466E" w:rsidP="0000093C">
      <w:pPr>
        <w:spacing w:after="0" w:line="240" w:lineRule="auto"/>
        <w:ind w:firstLine="709"/>
        <w:jc w:val="both"/>
        <w:rPr>
          <w:rFonts w:ascii="Times New Roman" w:eastAsia="Times New Roman" w:hAnsi="Times New Roman"/>
          <w:sz w:val="28"/>
          <w:szCs w:val="28"/>
          <w:lang w:val="kk-KZ"/>
        </w:rPr>
      </w:pPr>
      <w:r w:rsidRPr="001F14B8">
        <w:rPr>
          <w:rFonts w:ascii="Times New Roman" w:eastAsia="Times New Roman" w:hAnsi="Times New Roman"/>
          <w:sz w:val="28"/>
          <w:szCs w:val="28"/>
          <w:lang w:val="kk-KZ"/>
        </w:rPr>
        <w:t>После отбора образца микотоксины экстрагируют органическими растворителями и очищают экстракт. Наиболее распространенными методами являются жидкостная и твердофазная экстракция (сорбционное извлечение).</w:t>
      </w:r>
    </w:p>
    <w:p w14:paraId="19AE0F06" w14:textId="77777777" w:rsidR="0000093C" w:rsidRPr="001F14B8" w:rsidRDefault="0000093C" w:rsidP="006F466E">
      <w:pPr>
        <w:widowControl w:val="0"/>
        <w:spacing w:after="0" w:line="240" w:lineRule="auto"/>
        <w:ind w:firstLine="709"/>
        <w:jc w:val="both"/>
        <w:rPr>
          <w:rFonts w:ascii="Times New Roman" w:eastAsia="Times New Roman" w:hAnsi="Times New Roman"/>
          <w:b/>
          <w:sz w:val="28"/>
          <w:szCs w:val="28"/>
        </w:rPr>
      </w:pPr>
    </w:p>
    <w:p w14:paraId="45831114" w14:textId="77777777" w:rsidR="006F466E" w:rsidRPr="001F14B8" w:rsidRDefault="006F466E" w:rsidP="006F466E">
      <w:pPr>
        <w:widowControl w:val="0"/>
        <w:spacing w:after="0" w:line="240" w:lineRule="auto"/>
        <w:ind w:firstLine="709"/>
        <w:jc w:val="both"/>
        <w:rPr>
          <w:rFonts w:ascii="Times New Roman" w:eastAsia="Times New Roman" w:hAnsi="Times New Roman"/>
          <w:b/>
          <w:sz w:val="28"/>
          <w:szCs w:val="28"/>
        </w:rPr>
      </w:pPr>
      <w:r w:rsidRPr="001F14B8">
        <w:rPr>
          <w:rFonts w:ascii="Times New Roman" w:eastAsia="Times New Roman" w:hAnsi="Times New Roman"/>
          <w:b/>
          <w:sz w:val="28"/>
          <w:szCs w:val="28"/>
        </w:rPr>
        <w:t>2.2.5 Методы математической обработки результатов экспериментальных исследований</w:t>
      </w:r>
    </w:p>
    <w:p w14:paraId="5032F312" w14:textId="77777777" w:rsidR="006F466E" w:rsidRPr="001F14B8" w:rsidRDefault="006F466E" w:rsidP="006F466E">
      <w:pPr>
        <w:widowControl w:val="0"/>
        <w:spacing w:after="0" w:line="240" w:lineRule="auto"/>
        <w:ind w:firstLine="709"/>
        <w:jc w:val="both"/>
        <w:rPr>
          <w:rFonts w:ascii="Times New Roman" w:eastAsia="Times New Roman" w:hAnsi="Times New Roman"/>
          <w:sz w:val="28"/>
          <w:szCs w:val="28"/>
        </w:rPr>
      </w:pPr>
      <w:proofErr w:type="spellStart"/>
      <w:r w:rsidRPr="001F14B8">
        <w:rPr>
          <w:rFonts w:ascii="Times New Roman" w:eastAsia="Times New Roman" w:hAnsi="Times New Roman"/>
          <w:bCs/>
          <w:spacing w:val="-8"/>
          <w:sz w:val="28"/>
          <w:szCs w:val="28"/>
        </w:rPr>
        <w:t>Обосновоность</w:t>
      </w:r>
      <w:proofErr w:type="spellEnd"/>
      <w:r w:rsidRPr="001F14B8">
        <w:rPr>
          <w:rFonts w:ascii="Times New Roman" w:eastAsia="Times New Roman" w:hAnsi="Times New Roman"/>
          <w:bCs/>
          <w:sz w:val="28"/>
          <w:szCs w:val="28"/>
        </w:rPr>
        <w:t xml:space="preserve"> </w:t>
      </w:r>
      <w:r w:rsidRPr="001F14B8">
        <w:rPr>
          <w:rFonts w:ascii="Times New Roman" w:eastAsia="Times New Roman" w:hAnsi="Times New Roman"/>
          <w:bCs/>
          <w:spacing w:val="-8"/>
          <w:sz w:val="28"/>
          <w:szCs w:val="28"/>
        </w:rPr>
        <w:t>результатов</w:t>
      </w:r>
      <w:r w:rsidRPr="001F14B8">
        <w:rPr>
          <w:rFonts w:ascii="Times New Roman" w:eastAsia="Times New Roman" w:hAnsi="Times New Roman"/>
          <w:b/>
          <w:bCs/>
          <w:spacing w:val="-8"/>
          <w:sz w:val="28"/>
          <w:szCs w:val="28"/>
        </w:rPr>
        <w:t xml:space="preserve"> </w:t>
      </w:r>
      <w:r w:rsidRPr="001F14B8">
        <w:rPr>
          <w:rFonts w:ascii="Times New Roman" w:eastAsia="Times New Roman" w:hAnsi="Times New Roman"/>
          <w:spacing w:val="-8"/>
          <w:sz w:val="28"/>
          <w:szCs w:val="28"/>
        </w:rPr>
        <w:t xml:space="preserve">подтверждается </w:t>
      </w:r>
      <w:r w:rsidRPr="001F14B8">
        <w:rPr>
          <w:rFonts w:ascii="Times New Roman" w:eastAsia="Times New Roman" w:hAnsi="Times New Roman"/>
          <w:sz w:val="28"/>
          <w:szCs w:val="28"/>
        </w:rPr>
        <w:t>экспериментально с многочисленными повторениями и использованием стандартных, а также специализированных современных методов исследования.</w:t>
      </w:r>
    </w:p>
    <w:p w14:paraId="4DA3EC54" w14:textId="77777777" w:rsidR="006F466E" w:rsidRPr="001F14B8" w:rsidRDefault="006F466E" w:rsidP="006F466E">
      <w:pPr>
        <w:widowControl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shd w:val="clear" w:color="auto" w:fill="FFFFFF"/>
        </w:rPr>
        <w:t>Планирование эксперимента, обработка опытных данных проводились с применением прикладных программ STATISTICA (</w:t>
      </w:r>
      <w:hyperlink r:id="rId46" w:tooltip="Программное обеспечение TIBCO" w:history="1">
        <w:r w:rsidRPr="001F14B8">
          <w:rPr>
            <w:rFonts w:ascii="Times New Roman" w:eastAsia="Times New Roman" w:hAnsi="Times New Roman"/>
            <w:sz w:val="28"/>
            <w:szCs w:val="28"/>
          </w:rPr>
          <w:t>TIBCO Software</w:t>
        </w:r>
      </w:hyperlink>
      <w:r w:rsidRPr="001F14B8">
        <w:rPr>
          <w:rFonts w:ascii="Times New Roman" w:eastAsia="Times New Roman" w:hAnsi="Times New Roman"/>
          <w:sz w:val="28"/>
          <w:szCs w:val="28"/>
          <w:shd w:val="clear" w:color="auto" w:fill="FFFFFF"/>
        </w:rPr>
        <w:t xml:space="preserve">, США) и Microsoft </w:t>
      </w:r>
      <w:proofErr w:type="spellStart"/>
      <w:r w:rsidRPr="001F14B8">
        <w:rPr>
          <w:rFonts w:ascii="Times New Roman" w:eastAsia="Times New Roman" w:hAnsi="Times New Roman"/>
          <w:sz w:val="28"/>
          <w:szCs w:val="28"/>
          <w:shd w:val="clear" w:color="auto" w:fill="FFFFFF"/>
        </w:rPr>
        <w:t>Eхсel</w:t>
      </w:r>
      <w:proofErr w:type="spellEnd"/>
      <w:r w:rsidRPr="001F14B8">
        <w:rPr>
          <w:rFonts w:ascii="Times New Roman" w:eastAsia="Times New Roman" w:hAnsi="Times New Roman"/>
          <w:sz w:val="28"/>
          <w:szCs w:val="28"/>
          <w:shd w:val="clear" w:color="auto" w:fill="FFFFFF"/>
        </w:rPr>
        <w:t xml:space="preserve"> </w:t>
      </w:r>
      <w:r w:rsidRPr="001F14B8">
        <w:rPr>
          <w:rFonts w:ascii="Times New Roman" w:eastAsia="Times New Roman" w:hAnsi="Times New Roman"/>
          <w:sz w:val="28"/>
          <w:szCs w:val="28"/>
        </w:rPr>
        <w:t>(Microsoft, США)</w:t>
      </w:r>
      <w:r w:rsidRPr="001F14B8">
        <w:rPr>
          <w:rFonts w:ascii="Times New Roman" w:eastAsia="Times New Roman" w:hAnsi="Times New Roman"/>
          <w:sz w:val="28"/>
          <w:szCs w:val="28"/>
          <w:shd w:val="clear" w:color="auto" w:fill="FFFFFF"/>
        </w:rPr>
        <w:t>.</w:t>
      </w:r>
    </w:p>
    <w:p w14:paraId="24AE36D9" w14:textId="77777777" w:rsidR="006F466E" w:rsidRPr="001F14B8" w:rsidRDefault="006F466E" w:rsidP="006F466E">
      <w:pPr>
        <w:spacing w:after="0" w:line="240" w:lineRule="auto"/>
        <w:ind w:firstLine="709"/>
        <w:jc w:val="both"/>
        <w:rPr>
          <w:rFonts w:ascii="Times New Roman" w:eastAsia="Times New Roman" w:hAnsi="Times New Roman"/>
          <w:sz w:val="28"/>
          <w:szCs w:val="28"/>
          <w:shd w:val="clear" w:color="auto" w:fill="FFFFFF"/>
        </w:rPr>
      </w:pPr>
      <w:r w:rsidRPr="001F14B8">
        <w:rPr>
          <w:rFonts w:ascii="Times New Roman" w:eastAsia="Times New Roman" w:hAnsi="Times New Roman"/>
          <w:sz w:val="28"/>
          <w:szCs w:val="28"/>
          <w:shd w:val="clear" w:color="auto" w:fill="FFFFFF"/>
        </w:rPr>
        <w:t xml:space="preserve">При математической обработке анализов эксперимента исследования применялся </w:t>
      </w:r>
      <w:proofErr w:type="spellStart"/>
      <w:r w:rsidRPr="001F14B8">
        <w:rPr>
          <w:rFonts w:ascii="Times New Roman" w:eastAsia="Times New Roman" w:hAnsi="Times New Roman"/>
          <w:sz w:val="28"/>
          <w:szCs w:val="28"/>
          <w:shd w:val="clear" w:color="auto" w:fill="FFFFFF"/>
        </w:rPr>
        <w:t>полнофакторный</w:t>
      </w:r>
      <w:proofErr w:type="spellEnd"/>
      <w:r w:rsidRPr="001F14B8">
        <w:rPr>
          <w:rFonts w:ascii="Times New Roman" w:eastAsia="Times New Roman" w:hAnsi="Times New Roman"/>
          <w:sz w:val="28"/>
          <w:szCs w:val="28"/>
          <w:shd w:val="clear" w:color="auto" w:fill="FFFFFF"/>
        </w:rPr>
        <w:t xml:space="preserve"> стандартный план: 2**(3‒0), с числом реплик равным 2, разрешение </w:t>
      </w:r>
      <w:r w:rsidRPr="001F14B8">
        <w:rPr>
          <w:rFonts w:ascii="Times New Roman" w:eastAsia="Times New Roman" w:hAnsi="Times New Roman"/>
          <w:sz w:val="28"/>
          <w:szCs w:val="28"/>
          <w:shd w:val="clear" w:color="auto" w:fill="FFFFFF"/>
          <w:lang w:val="en-US"/>
        </w:rPr>
        <w:t>R</w:t>
      </w:r>
      <w:r w:rsidRPr="001F14B8">
        <w:rPr>
          <w:rFonts w:ascii="Times New Roman" w:eastAsia="Times New Roman" w:hAnsi="Times New Roman"/>
          <w:sz w:val="28"/>
          <w:szCs w:val="28"/>
          <w:shd w:val="clear" w:color="auto" w:fill="FFFFFF"/>
        </w:rPr>
        <w:t>=</w:t>
      </w:r>
      <w:r w:rsidRPr="001F14B8">
        <w:rPr>
          <w:rFonts w:ascii="Times New Roman" w:eastAsia="Times New Roman" w:hAnsi="Times New Roman"/>
          <w:sz w:val="28"/>
          <w:szCs w:val="28"/>
          <w:shd w:val="clear" w:color="auto" w:fill="FFFFFF"/>
          <w:lang w:val="en-US"/>
        </w:rPr>
        <w:t>FULL</w:t>
      </w:r>
      <w:r w:rsidRPr="001F14B8">
        <w:rPr>
          <w:rFonts w:ascii="Times New Roman" w:eastAsia="Times New Roman" w:hAnsi="Times New Roman"/>
          <w:sz w:val="28"/>
          <w:szCs w:val="28"/>
          <w:shd w:val="clear" w:color="auto" w:fill="FFFFFF"/>
        </w:rPr>
        <w:t>, с применением трех независимых переменных (факторов), с проведением 9 стандартных экспериментов с общим числом опытов в эксперименте равным 27 с акцентом на 3 центральные точки.</w:t>
      </w:r>
    </w:p>
    <w:p w14:paraId="4A7ADEA0" w14:textId="77777777" w:rsidR="006F466E" w:rsidRPr="001F14B8" w:rsidRDefault="006F466E" w:rsidP="001C033B">
      <w:pPr>
        <w:widowControl w:val="0"/>
        <w:spacing w:after="0" w:line="240" w:lineRule="auto"/>
        <w:ind w:firstLine="709"/>
        <w:jc w:val="both"/>
        <w:rPr>
          <w:b/>
        </w:rPr>
      </w:pPr>
      <w:r w:rsidRPr="001F14B8">
        <w:rPr>
          <w:rFonts w:ascii="Times New Roman" w:eastAsia="Times New Roman" w:hAnsi="Times New Roman"/>
          <w:sz w:val="28"/>
          <w:szCs w:val="28"/>
          <w:shd w:val="clear" w:color="auto" w:fill="FFFFFF"/>
        </w:rPr>
        <w:t xml:space="preserve">Затем с помощью программы STATISTICA проведен дисперсионный анализ с оценкой эффектов и определением влияния отдельных факторов на основе модели с последующим построением на основе модели регрессии оптимизационной задачи </w:t>
      </w:r>
      <w:r w:rsidRPr="001F14B8">
        <w:rPr>
          <w:rFonts w:ascii="Times New Roman" w:eastAsia="Times New Roman" w:hAnsi="Times New Roman"/>
          <w:spacing w:val="-1"/>
          <w:sz w:val="28"/>
          <w:szCs w:val="28"/>
        </w:rPr>
        <w:t>[</w:t>
      </w:r>
      <w:r w:rsidR="00EF6E4C" w:rsidRPr="001F14B8">
        <w:rPr>
          <w:rFonts w:ascii="Times New Roman" w:eastAsia="Times New Roman" w:hAnsi="Times New Roman"/>
          <w:spacing w:val="-1"/>
          <w:sz w:val="28"/>
          <w:szCs w:val="28"/>
        </w:rPr>
        <w:t xml:space="preserve">1, С 34; </w:t>
      </w:r>
      <w:r w:rsidRPr="001F14B8">
        <w:rPr>
          <w:rFonts w:ascii="Times New Roman" w:eastAsia="Times New Roman" w:hAnsi="Times New Roman"/>
          <w:spacing w:val="-1"/>
          <w:sz w:val="28"/>
          <w:szCs w:val="28"/>
          <w:lang w:val="kk-KZ"/>
        </w:rPr>
        <w:t>2, С.196-197</w:t>
      </w:r>
      <w:r w:rsidRPr="001F14B8">
        <w:rPr>
          <w:rFonts w:ascii="Times New Roman" w:eastAsia="Times New Roman" w:hAnsi="Times New Roman"/>
          <w:spacing w:val="-1"/>
          <w:sz w:val="28"/>
          <w:szCs w:val="28"/>
        </w:rPr>
        <w:t>]</w:t>
      </w:r>
      <w:r w:rsidRPr="001F14B8">
        <w:rPr>
          <w:rFonts w:ascii="Times New Roman" w:eastAsia="Times New Roman" w:hAnsi="Times New Roman"/>
          <w:sz w:val="28"/>
          <w:szCs w:val="28"/>
          <w:shd w:val="clear" w:color="auto" w:fill="FFFFFF"/>
        </w:rPr>
        <w:t>.</w:t>
      </w:r>
      <w:bookmarkStart w:id="36" w:name="_Toc156298381"/>
    </w:p>
    <w:p w14:paraId="66BB7804" w14:textId="77777777" w:rsidR="00B20AAD" w:rsidRPr="001F14B8" w:rsidRDefault="00B20AAD" w:rsidP="00A82A60">
      <w:pPr>
        <w:rPr>
          <w:rFonts w:ascii="Times New Roman" w:hAnsi="Times New Roman"/>
          <w:lang w:val="kk-KZ" w:eastAsia="ru-RU"/>
        </w:rPr>
      </w:pPr>
    </w:p>
    <w:p w14:paraId="40F80DC4" w14:textId="77777777" w:rsidR="0053290C" w:rsidRPr="001F14B8" w:rsidRDefault="0053290C" w:rsidP="0000093C">
      <w:pPr>
        <w:pStyle w:val="1"/>
        <w:ind w:firstLine="709"/>
        <w:rPr>
          <w:color w:val="auto"/>
        </w:rPr>
      </w:pPr>
      <w:r w:rsidRPr="001F14B8">
        <w:rPr>
          <w:color w:val="auto"/>
        </w:rPr>
        <w:lastRenderedPageBreak/>
        <w:t>3 РЕЗУЛЬТАТЫ ЭКСПЕР</w:t>
      </w:r>
      <w:r w:rsidR="00ED489D" w:rsidRPr="001F14B8">
        <w:rPr>
          <w:color w:val="auto"/>
        </w:rPr>
        <w:t>И</w:t>
      </w:r>
      <w:r w:rsidRPr="001F14B8">
        <w:rPr>
          <w:color w:val="auto"/>
        </w:rPr>
        <w:t>МЕНТАЛЬНЫХ ИССЛЕДОВАНИЙ И ИХ ОБСУЖДЕНИЯ</w:t>
      </w:r>
      <w:bookmarkEnd w:id="36"/>
    </w:p>
    <w:p w14:paraId="0734E9A7" w14:textId="77777777" w:rsidR="0053290C" w:rsidRPr="001F14B8" w:rsidRDefault="0053290C" w:rsidP="00560F57">
      <w:pPr>
        <w:spacing w:after="0" w:line="240" w:lineRule="auto"/>
        <w:ind w:firstLine="709"/>
        <w:rPr>
          <w:rFonts w:ascii="Times New Roman" w:eastAsia="Times New Roman" w:hAnsi="Times New Roman"/>
          <w:sz w:val="28"/>
          <w:szCs w:val="28"/>
          <w:lang w:eastAsia="ru-RU"/>
        </w:rPr>
      </w:pPr>
    </w:p>
    <w:p w14:paraId="13F47028" w14:textId="77777777" w:rsidR="0053290C" w:rsidRPr="001F14B8" w:rsidRDefault="0053290C" w:rsidP="00560F57">
      <w:pPr>
        <w:keepNext/>
        <w:keepLines/>
        <w:spacing w:after="0" w:line="240" w:lineRule="auto"/>
        <w:ind w:firstLine="709"/>
        <w:jc w:val="both"/>
        <w:outlineLvl w:val="1"/>
        <w:rPr>
          <w:rFonts w:ascii="Times New Roman" w:eastAsia="Times New Roman" w:hAnsi="Times New Roman"/>
          <w:b/>
          <w:sz w:val="28"/>
          <w:szCs w:val="28"/>
        </w:rPr>
      </w:pPr>
      <w:bookmarkStart w:id="37" w:name="_Toc156298382"/>
      <w:r w:rsidRPr="001F14B8">
        <w:rPr>
          <w:rFonts w:ascii="Times New Roman" w:eastAsia="Times New Roman" w:hAnsi="Times New Roman"/>
          <w:b/>
          <w:sz w:val="28"/>
          <w:szCs w:val="28"/>
        </w:rPr>
        <w:t>3.1 Исследование химического состава и показателей безопасности сырья и обогащающих добавок</w:t>
      </w:r>
      <w:bookmarkEnd w:id="37"/>
    </w:p>
    <w:p w14:paraId="237F62C2" w14:textId="77777777" w:rsidR="008F6472" w:rsidRPr="001F14B8" w:rsidRDefault="008F6472"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Объектами исследования являлись: зверобой, шиповник, ягода облепиха, листья облепихи, семена льна, солодка.</w:t>
      </w:r>
    </w:p>
    <w:p w14:paraId="68FC771A" w14:textId="77777777" w:rsidR="008F6472" w:rsidRPr="001F14B8" w:rsidRDefault="008F6472"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Таблиц</w:t>
      </w:r>
      <w:r w:rsidR="00966898" w:rsidRPr="001F14B8">
        <w:rPr>
          <w:rFonts w:ascii="Times New Roman" w:eastAsia="Times New Roman" w:hAnsi="Times New Roman"/>
          <w:sz w:val="28"/>
          <w:szCs w:val="28"/>
        </w:rPr>
        <w:t>а</w:t>
      </w:r>
      <w:r w:rsidRPr="001F14B8">
        <w:rPr>
          <w:rFonts w:ascii="Times New Roman" w:eastAsia="Times New Roman" w:hAnsi="Times New Roman"/>
          <w:sz w:val="28"/>
          <w:szCs w:val="28"/>
        </w:rPr>
        <w:t xml:space="preserve"> </w:t>
      </w:r>
      <w:r w:rsidR="00966898" w:rsidRPr="001F14B8">
        <w:rPr>
          <w:rFonts w:ascii="Times New Roman" w:eastAsia="Times New Roman" w:hAnsi="Times New Roman"/>
          <w:sz w:val="28"/>
          <w:szCs w:val="28"/>
        </w:rPr>
        <w:t>11</w:t>
      </w:r>
      <w:r w:rsidRPr="001F14B8">
        <w:rPr>
          <w:rFonts w:ascii="Times New Roman" w:eastAsia="Times New Roman" w:hAnsi="Times New Roman"/>
          <w:sz w:val="28"/>
          <w:szCs w:val="28"/>
        </w:rPr>
        <w:t xml:space="preserve"> демонстрирует результаты на проведенных исследований на витаминный состав.</w:t>
      </w:r>
    </w:p>
    <w:p w14:paraId="38721D5A" w14:textId="77777777" w:rsidR="00E815C6" w:rsidRPr="001F14B8" w:rsidRDefault="00E815C6" w:rsidP="00560F57">
      <w:pPr>
        <w:spacing w:after="0" w:line="240" w:lineRule="auto"/>
        <w:ind w:firstLine="709"/>
        <w:jc w:val="both"/>
        <w:rPr>
          <w:rFonts w:ascii="Times New Roman" w:eastAsia="Times New Roman" w:hAnsi="Times New Roman"/>
          <w:sz w:val="28"/>
          <w:szCs w:val="28"/>
        </w:rPr>
      </w:pPr>
    </w:p>
    <w:p w14:paraId="0CDCD7AC" w14:textId="77777777" w:rsidR="0053290C" w:rsidRPr="001F14B8" w:rsidRDefault="00E86E94" w:rsidP="00B20AAD">
      <w:pPr>
        <w:spacing w:after="0" w:line="240" w:lineRule="auto"/>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Таблица </w:t>
      </w:r>
      <w:r w:rsidR="00966898" w:rsidRPr="001F14B8">
        <w:rPr>
          <w:rFonts w:ascii="Times New Roman" w:eastAsia="Times New Roman" w:hAnsi="Times New Roman"/>
          <w:sz w:val="28"/>
          <w:szCs w:val="28"/>
        </w:rPr>
        <w:t>11</w:t>
      </w:r>
      <w:r w:rsidR="0053290C" w:rsidRPr="001F14B8">
        <w:rPr>
          <w:rFonts w:ascii="Times New Roman" w:eastAsia="Times New Roman" w:hAnsi="Times New Roman"/>
          <w:sz w:val="28"/>
          <w:szCs w:val="28"/>
        </w:rPr>
        <w:t xml:space="preserve"> – Содержание витаминов, полифенолов и антиоксидантов в исследуемых лекарственных растениях</w:t>
      </w: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45"/>
        <w:gridCol w:w="568"/>
        <w:gridCol w:w="708"/>
        <w:gridCol w:w="568"/>
        <w:gridCol w:w="587"/>
        <w:gridCol w:w="690"/>
        <w:gridCol w:w="696"/>
        <w:gridCol w:w="582"/>
        <w:gridCol w:w="568"/>
        <w:gridCol w:w="590"/>
        <w:gridCol w:w="603"/>
        <w:gridCol w:w="652"/>
        <w:gridCol w:w="612"/>
        <w:gridCol w:w="665"/>
      </w:tblGrid>
      <w:tr w:rsidR="008A5F57" w:rsidRPr="001F14B8" w14:paraId="7D769101" w14:textId="77777777" w:rsidTr="00D030D4">
        <w:trPr>
          <w:trHeight w:val="1483"/>
        </w:trPr>
        <w:tc>
          <w:tcPr>
            <w:tcW w:w="1592" w:type="dxa"/>
          </w:tcPr>
          <w:p w14:paraId="0F4A8A06" w14:textId="77777777" w:rsidR="0053290C" w:rsidRPr="001F14B8" w:rsidRDefault="0053290C" w:rsidP="00B20AAD">
            <w:pPr>
              <w:autoSpaceDE w:val="0"/>
              <w:autoSpaceDN w:val="0"/>
              <w:adjustRightInd w:val="0"/>
              <w:spacing w:after="0" w:line="240" w:lineRule="auto"/>
              <w:ind w:left="-120" w:right="-120"/>
              <w:jc w:val="center"/>
              <w:rPr>
                <w:rFonts w:ascii="Times New Roman" w:eastAsia="Times New Roman" w:hAnsi="Times New Roman"/>
              </w:rPr>
            </w:pPr>
            <w:r w:rsidRPr="001F14B8">
              <w:rPr>
                <w:rFonts w:ascii="Times New Roman" w:eastAsia="Times New Roman" w:hAnsi="Times New Roman"/>
              </w:rPr>
              <w:t xml:space="preserve">Наименование </w:t>
            </w:r>
          </w:p>
        </w:tc>
        <w:tc>
          <w:tcPr>
            <w:tcW w:w="580" w:type="dxa"/>
            <w:textDirection w:val="btLr"/>
          </w:tcPr>
          <w:p w14:paraId="399DC5EC"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 xml:space="preserve">Рябина </w:t>
            </w:r>
          </w:p>
        </w:tc>
        <w:tc>
          <w:tcPr>
            <w:tcW w:w="725" w:type="dxa"/>
            <w:textDirection w:val="btLr"/>
          </w:tcPr>
          <w:p w14:paraId="74BEBBFC"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Облепиха</w:t>
            </w:r>
          </w:p>
        </w:tc>
        <w:tc>
          <w:tcPr>
            <w:tcW w:w="580" w:type="dxa"/>
            <w:textDirection w:val="btLr"/>
          </w:tcPr>
          <w:p w14:paraId="543E96CD"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 xml:space="preserve">Имбирь </w:t>
            </w:r>
          </w:p>
        </w:tc>
        <w:tc>
          <w:tcPr>
            <w:tcW w:w="600" w:type="dxa"/>
            <w:textDirection w:val="btLr"/>
          </w:tcPr>
          <w:p w14:paraId="002C11D1"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 xml:space="preserve">Солодка </w:t>
            </w:r>
          </w:p>
        </w:tc>
        <w:tc>
          <w:tcPr>
            <w:tcW w:w="706" w:type="dxa"/>
            <w:textDirection w:val="btLr"/>
          </w:tcPr>
          <w:p w14:paraId="35B41C26"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 xml:space="preserve">Шиповник </w:t>
            </w:r>
          </w:p>
        </w:tc>
        <w:tc>
          <w:tcPr>
            <w:tcW w:w="712" w:type="dxa"/>
            <w:textDirection w:val="btLr"/>
          </w:tcPr>
          <w:p w14:paraId="59A8B180"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 xml:space="preserve">Мать-и-Мачеха </w:t>
            </w:r>
          </w:p>
        </w:tc>
        <w:tc>
          <w:tcPr>
            <w:tcW w:w="594" w:type="dxa"/>
            <w:textDirection w:val="btLr"/>
          </w:tcPr>
          <w:p w14:paraId="37AE5F9B"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 xml:space="preserve">Цикорий </w:t>
            </w:r>
          </w:p>
        </w:tc>
        <w:tc>
          <w:tcPr>
            <w:tcW w:w="580" w:type="dxa"/>
            <w:textDirection w:val="btLr"/>
          </w:tcPr>
          <w:p w14:paraId="37968A8F"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 xml:space="preserve">Зверобой </w:t>
            </w:r>
          </w:p>
        </w:tc>
        <w:tc>
          <w:tcPr>
            <w:tcW w:w="603" w:type="dxa"/>
            <w:textDirection w:val="btLr"/>
          </w:tcPr>
          <w:p w14:paraId="254E7435"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 xml:space="preserve">Калина </w:t>
            </w:r>
          </w:p>
        </w:tc>
        <w:tc>
          <w:tcPr>
            <w:tcW w:w="616" w:type="dxa"/>
            <w:textDirection w:val="btLr"/>
          </w:tcPr>
          <w:p w14:paraId="4DCCCA14"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 xml:space="preserve">Алтей </w:t>
            </w:r>
          </w:p>
        </w:tc>
        <w:tc>
          <w:tcPr>
            <w:tcW w:w="667" w:type="dxa"/>
            <w:textDirection w:val="btLr"/>
          </w:tcPr>
          <w:p w14:paraId="44713D47"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proofErr w:type="gramStart"/>
            <w:r w:rsidRPr="001F14B8">
              <w:rPr>
                <w:rFonts w:ascii="Times New Roman" w:eastAsia="Times New Roman" w:hAnsi="Times New Roman"/>
                <w:lang w:eastAsia="ru-RU"/>
              </w:rPr>
              <w:t>Тысяче-</w:t>
            </w:r>
            <w:proofErr w:type="spellStart"/>
            <w:r w:rsidRPr="001F14B8">
              <w:rPr>
                <w:rFonts w:ascii="Times New Roman" w:eastAsia="Times New Roman" w:hAnsi="Times New Roman"/>
                <w:lang w:eastAsia="ru-RU"/>
              </w:rPr>
              <w:t>листник</w:t>
            </w:r>
            <w:proofErr w:type="spellEnd"/>
            <w:proofErr w:type="gramEnd"/>
            <w:r w:rsidRPr="001F14B8">
              <w:rPr>
                <w:rFonts w:ascii="Times New Roman" w:eastAsia="Times New Roman" w:hAnsi="Times New Roman"/>
                <w:lang w:eastAsia="ru-RU"/>
              </w:rPr>
              <w:t xml:space="preserve"> </w:t>
            </w:r>
          </w:p>
        </w:tc>
        <w:tc>
          <w:tcPr>
            <w:tcW w:w="625" w:type="dxa"/>
            <w:textDirection w:val="btLr"/>
          </w:tcPr>
          <w:p w14:paraId="4748A8BB"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 xml:space="preserve">Девясил </w:t>
            </w:r>
          </w:p>
        </w:tc>
        <w:tc>
          <w:tcPr>
            <w:tcW w:w="680" w:type="dxa"/>
            <w:textDirection w:val="btLr"/>
          </w:tcPr>
          <w:p w14:paraId="497DE2E7"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Семена льна</w:t>
            </w:r>
          </w:p>
        </w:tc>
      </w:tr>
      <w:tr w:rsidR="008A5F57" w:rsidRPr="001F14B8" w14:paraId="382BAA81" w14:textId="77777777" w:rsidTr="00D030D4">
        <w:trPr>
          <w:trHeight w:val="524"/>
        </w:trPr>
        <w:tc>
          <w:tcPr>
            <w:tcW w:w="1592" w:type="dxa"/>
          </w:tcPr>
          <w:p w14:paraId="48A5D271" w14:textId="77777777" w:rsidR="0053290C" w:rsidRPr="001F14B8" w:rsidRDefault="0053290C" w:rsidP="005E6A63">
            <w:pPr>
              <w:autoSpaceDE w:val="0"/>
              <w:autoSpaceDN w:val="0"/>
              <w:adjustRightInd w:val="0"/>
              <w:spacing w:after="0" w:line="240" w:lineRule="auto"/>
              <w:rPr>
                <w:rFonts w:ascii="Times New Roman" w:eastAsia="Times New Roman" w:hAnsi="Times New Roman"/>
              </w:rPr>
            </w:pPr>
            <w:r w:rsidRPr="001F14B8">
              <w:rPr>
                <w:rFonts w:ascii="Times New Roman" w:eastAsia="Times New Roman" w:hAnsi="Times New Roman"/>
              </w:rPr>
              <w:t>Витамин В₁, мг/100г</w:t>
            </w:r>
          </w:p>
        </w:tc>
        <w:tc>
          <w:tcPr>
            <w:tcW w:w="580" w:type="dxa"/>
          </w:tcPr>
          <w:p w14:paraId="1C87154A"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c>
          <w:tcPr>
            <w:tcW w:w="725" w:type="dxa"/>
          </w:tcPr>
          <w:p w14:paraId="0548825E" w14:textId="77777777"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0,06</w:t>
            </w:r>
          </w:p>
        </w:tc>
        <w:tc>
          <w:tcPr>
            <w:tcW w:w="580" w:type="dxa"/>
          </w:tcPr>
          <w:p w14:paraId="49BDF264" w14:textId="77777777"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0,05</w:t>
            </w:r>
          </w:p>
        </w:tc>
        <w:tc>
          <w:tcPr>
            <w:tcW w:w="600" w:type="dxa"/>
          </w:tcPr>
          <w:p w14:paraId="1708C08B"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c>
          <w:tcPr>
            <w:tcW w:w="706" w:type="dxa"/>
          </w:tcPr>
          <w:p w14:paraId="45CF62A5"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c>
          <w:tcPr>
            <w:tcW w:w="712" w:type="dxa"/>
          </w:tcPr>
          <w:p w14:paraId="40083F17" w14:textId="77777777"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0,05</w:t>
            </w:r>
          </w:p>
        </w:tc>
        <w:tc>
          <w:tcPr>
            <w:tcW w:w="594" w:type="dxa"/>
          </w:tcPr>
          <w:p w14:paraId="17692575" w14:textId="77777777"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0,07</w:t>
            </w:r>
          </w:p>
        </w:tc>
        <w:tc>
          <w:tcPr>
            <w:tcW w:w="580" w:type="dxa"/>
          </w:tcPr>
          <w:p w14:paraId="37CEB3A6"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c>
          <w:tcPr>
            <w:tcW w:w="603" w:type="dxa"/>
          </w:tcPr>
          <w:p w14:paraId="0FCEBF59"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c>
          <w:tcPr>
            <w:tcW w:w="616" w:type="dxa"/>
          </w:tcPr>
          <w:p w14:paraId="098F7D39" w14:textId="77777777"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0,06</w:t>
            </w:r>
          </w:p>
        </w:tc>
        <w:tc>
          <w:tcPr>
            <w:tcW w:w="667" w:type="dxa"/>
          </w:tcPr>
          <w:p w14:paraId="60C3968C"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c>
          <w:tcPr>
            <w:tcW w:w="625" w:type="dxa"/>
          </w:tcPr>
          <w:p w14:paraId="4A736475"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c>
          <w:tcPr>
            <w:tcW w:w="680" w:type="dxa"/>
          </w:tcPr>
          <w:p w14:paraId="47E1B00C" w14:textId="77777777" w:rsidR="0053290C" w:rsidRPr="001F14B8" w:rsidRDefault="00D030D4"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0,14</w:t>
            </w:r>
          </w:p>
        </w:tc>
      </w:tr>
      <w:tr w:rsidR="008A5F57" w:rsidRPr="001F14B8" w14:paraId="342B8E90" w14:textId="77777777" w:rsidTr="00D030D4">
        <w:trPr>
          <w:trHeight w:val="546"/>
        </w:trPr>
        <w:tc>
          <w:tcPr>
            <w:tcW w:w="1592" w:type="dxa"/>
          </w:tcPr>
          <w:p w14:paraId="7E38F126" w14:textId="77777777" w:rsidR="0053290C" w:rsidRPr="001F14B8" w:rsidRDefault="0053290C" w:rsidP="005E6A63">
            <w:pPr>
              <w:autoSpaceDE w:val="0"/>
              <w:autoSpaceDN w:val="0"/>
              <w:adjustRightInd w:val="0"/>
              <w:spacing w:after="0" w:line="240" w:lineRule="auto"/>
              <w:rPr>
                <w:rFonts w:ascii="Times New Roman" w:eastAsia="Times New Roman" w:hAnsi="Times New Roman"/>
              </w:rPr>
            </w:pPr>
            <w:r w:rsidRPr="001F14B8">
              <w:rPr>
                <w:rFonts w:ascii="Times New Roman" w:eastAsia="Times New Roman" w:hAnsi="Times New Roman"/>
              </w:rPr>
              <w:t>Витамин В₂, мг/100г</w:t>
            </w:r>
          </w:p>
        </w:tc>
        <w:tc>
          <w:tcPr>
            <w:tcW w:w="580" w:type="dxa"/>
          </w:tcPr>
          <w:p w14:paraId="69883A49" w14:textId="77777777"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0,2</w:t>
            </w:r>
            <w:r w:rsidR="005E6A63" w:rsidRPr="001F14B8">
              <w:rPr>
                <w:rFonts w:ascii="Times New Roman" w:eastAsia="Times New Roman" w:hAnsi="Times New Roman"/>
                <w:lang w:eastAsia="ru-RU"/>
              </w:rPr>
              <w:t>2</w:t>
            </w:r>
          </w:p>
        </w:tc>
        <w:tc>
          <w:tcPr>
            <w:tcW w:w="725" w:type="dxa"/>
          </w:tcPr>
          <w:p w14:paraId="2A30E98C" w14:textId="77777777"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0,77</w:t>
            </w:r>
          </w:p>
        </w:tc>
        <w:tc>
          <w:tcPr>
            <w:tcW w:w="580" w:type="dxa"/>
          </w:tcPr>
          <w:p w14:paraId="317C7055" w14:textId="77777777"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0,1</w:t>
            </w:r>
            <w:r w:rsidR="005E6A63" w:rsidRPr="001F14B8">
              <w:rPr>
                <w:rFonts w:ascii="Times New Roman" w:eastAsia="Times New Roman" w:hAnsi="Times New Roman"/>
                <w:lang w:eastAsia="ru-RU"/>
              </w:rPr>
              <w:t>5</w:t>
            </w:r>
          </w:p>
        </w:tc>
        <w:tc>
          <w:tcPr>
            <w:tcW w:w="600" w:type="dxa"/>
          </w:tcPr>
          <w:p w14:paraId="0DEE49DE" w14:textId="77777777"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0,2</w:t>
            </w:r>
            <w:r w:rsidR="005E6A63" w:rsidRPr="001F14B8">
              <w:rPr>
                <w:rFonts w:ascii="Times New Roman" w:eastAsia="Times New Roman" w:hAnsi="Times New Roman"/>
                <w:lang w:eastAsia="ru-RU"/>
              </w:rPr>
              <w:t>9</w:t>
            </w:r>
          </w:p>
        </w:tc>
        <w:tc>
          <w:tcPr>
            <w:tcW w:w="706" w:type="dxa"/>
          </w:tcPr>
          <w:p w14:paraId="09948D16" w14:textId="77777777"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w:t>
            </w:r>
            <w:r w:rsidR="005E6A63" w:rsidRPr="001F14B8">
              <w:rPr>
                <w:rFonts w:ascii="Times New Roman" w:eastAsia="Times New Roman" w:hAnsi="Times New Roman"/>
                <w:lang w:eastAsia="ru-RU"/>
              </w:rPr>
              <w:t>8</w:t>
            </w:r>
          </w:p>
        </w:tc>
        <w:tc>
          <w:tcPr>
            <w:tcW w:w="712" w:type="dxa"/>
          </w:tcPr>
          <w:p w14:paraId="22F54AC1"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5E6A63" w:rsidRPr="001F14B8">
              <w:rPr>
                <w:rFonts w:ascii="Times New Roman" w:eastAsia="Times New Roman" w:hAnsi="Times New Roman"/>
                <w:lang w:eastAsia="ru-RU"/>
              </w:rPr>
              <w:t>,07</w:t>
            </w:r>
          </w:p>
        </w:tc>
        <w:tc>
          <w:tcPr>
            <w:tcW w:w="594" w:type="dxa"/>
          </w:tcPr>
          <w:p w14:paraId="374185B6" w14:textId="77777777"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0,06</w:t>
            </w:r>
          </w:p>
        </w:tc>
        <w:tc>
          <w:tcPr>
            <w:tcW w:w="580" w:type="dxa"/>
          </w:tcPr>
          <w:p w14:paraId="67B3686A" w14:textId="77777777"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w:t>
            </w:r>
            <w:r w:rsidR="005E6A63" w:rsidRPr="001F14B8">
              <w:rPr>
                <w:rFonts w:ascii="Times New Roman" w:eastAsia="Times New Roman" w:hAnsi="Times New Roman"/>
                <w:lang w:eastAsia="ru-RU"/>
              </w:rPr>
              <w:t>9</w:t>
            </w:r>
          </w:p>
        </w:tc>
        <w:tc>
          <w:tcPr>
            <w:tcW w:w="603" w:type="dxa"/>
          </w:tcPr>
          <w:p w14:paraId="68B9876B"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5E6A63" w:rsidRPr="001F14B8">
              <w:rPr>
                <w:rFonts w:ascii="Times New Roman" w:eastAsia="Times New Roman" w:hAnsi="Times New Roman"/>
                <w:lang w:eastAsia="ru-RU"/>
              </w:rPr>
              <w:t>,08</w:t>
            </w:r>
          </w:p>
        </w:tc>
        <w:tc>
          <w:tcPr>
            <w:tcW w:w="616" w:type="dxa"/>
          </w:tcPr>
          <w:p w14:paraId="308CF6B4" w14:textId="77777777"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w:t>
            </w:r>
            <w:r w:rsidR="005E6A63" w:rsidRPr="001F14B8">
              <w:rPr>
                <w:rFonts w:ascii="Times New Roman" w:eastAsia="Times New Roman" w:hAnsi="Times New Roman"/>
                <w:lang w:eastAsia="ru-RU"/>
              </w:rPr>
              <w:t>4</w:t>
            </w:r>
          </w:p>
        </w:tc>
        <w:tc>
          <w:tcPr>
            <w:tcW w:w="667" w:type="dxa"/>
          </w:tcPr>
          <w:p w14:paraId="2AE12146"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D030D4" w:rsidRPr="001F14B8">
              <w:rPr>
                <w:rFonts w:ascii="Times New Roman" w:eastAsia="Times New Roman" w:hAnsi="Times New Roman"/>
                <w:lang w:eastAsia="ru-RU"/>
              </w:rPr>
              <w:t>,25</w:t>
            </w:r>
          </w:p>
        </w:tc>
        <w:tc>
          <w:tcPr>
            <w:tcW w:w="625" w:type="dxa"/>
          </w:tcPr>
          <w:p w14:paraId="19C631A8" w14:textId="77777777" w:rsidR="0053290C" w:rsidRPr="001F14B8" w:rsidRDefault="00D030D4"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0,18</w:t>
            </w:r>
          </w:p>
        </w:tc>
        <w:tc>
          <w:tcPr>
            <w:tcW w:w="680" w:type="dxa"/>
          </w:tcPr>
          <w:p w14:paraId="636BA87C" w14:textId="77777777" w:rsidR="0053290C" w:rsidRPr="001F14B8" w:rsidRDefault="00D030D4"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0,05</w:t>
            </w:r>
          </w:p>
        </w:tc>
      </w:tr>
      <w:tr w:rsidR="008A5F57" w:rsidRPr="001F14B8" w14:paraId="0371D1BB" w14:textId="77777777" w:rsidTr="00D030D4">
        <w:trPr>
          <w:trHeight w:val="546"/>
        </w:trPr>
        <w:tc>
          <w:tcPr>
            <w:tcW w:w="1592" w:type="dxa"/>
          </w:tcPr>
          <w:p w14:paraId="06090B46" w14:textId="77777777" w:rsidR="0053290C" w:rsidRPr="001F14B8" w:rsidRDefault="0053290C" w:rsidP="005E6A63">
            <w:pPr>
              <w:autoSpaceDE w:val="0"/>
              <w:autoSpaceDN w:val="0"/>
              <w:adjustRightInd w:val="0"/>
              <w:spacing w:after="0" w:line="240" w:lineRule="auto"/>
              <w:rPr>
                <w:rFonts w:ascii="Times New Roman" w:eastAsia="Times New Roman" w:hAnsi="Times New Roman"/>
              </w:rPr>
            </w:pPr>
            <w:r w:rsidRPr="001F14B8">
              <w:rPr>
                <w:rFonts w:ascii="Times New Roman" w:eastAsia="Times New Roman" w:hAnsi="Times New Roman"/>
              </w:rPr>
              <w:t>Витамин В₃, мг/100г</w:t>
            </w:r>
          </w:p>
        </w:tc>
        <w:tc>
          <w:tcPr>
            <w:tcW w:w="580" w:type="dxa"/>
          </w:tcPr>
          <w:p w14:paraId="2402318E"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w:t>
            </w:r>
            <w:r w:rsidR="005E6A63" w:rsidRPr="001F14B8">
              <w:rPr>
                <w:rFonts w:ascii="Times New Roman" w:eastAsia="Times New Roman" w:hAnsi="Times New Roman"/>
                <w:lang w:eastAsia="ru-RU"/>
              </w:rPr>
              <w:t>,18</w:t>
            </w:r>
          </w:p>
        </w:tc>
        <w:tc>
          <w:tcPr>
            <w:tcW w:w="725" w:type="dxa"/>
          </w:tcPr>
          <w:p w14:paraId="0333E61D" w14:textId="77777777"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0,77</w:t>
            </w:r>
          </w:p>
        </w:tc>
        <w:tc>
          <w:tcPr>
            <w:tcW w:w="580" w:type="dxa"/>
          </w:tcPr>
          <w:p w14:paraId="790F8B9F" w14:textId="77777777"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0,20</w:t>
            </w:r>
          </w:p>
        </w:tc>
        <w:tc>
          <w:tcPr>
            <w:tcW w:w="600" w:type="dxa"/>
          </w:tcPr>
          <w:p w14:paraId="646C4F98" w14:textId="77777777"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3,08</w:t>
            </w:r>
          </w:p>
        </w:tc>
        <w:tc>
          <w:tcPr>
            <w:tcW w:w="706" w:type="dxa"/>
          </w:tcPr>
          <w:p w14:paraId="2A365C4D" w14:textId="77777777"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0,68</w:t>
            </w:r>
          </w:p>
        </w:tc>
        <w:tc>
          <w:tcPr>
            <w:tcW w:w="712" w:type="dxa"/>
          </w:tcPr>
          <w:p w14:paraId="027FC6E6" w14:textId="77777777"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1,0</w:t>
            </w:r>
            <w:r w:rsidR="005E6A63" w:rsidRPr="001F14B8">
              <w:rPr>
                <w:rFonts w:ascii="Times New Roman" w:eastAsia="Times New Roman" w:hAnsi="Times New Roman"/>
                <w:lang w:eastAsia="ru-RU"/>
              </w:rPr>
              <w:t>6</w:t>
            </w:r>
          </w:p>
        </w:tc>
        <w:tc>
          <w:tcPr>
            <w:tcW w:w="594" w:type="dxa"/>
          </w:tcPr>
          <w:p w14:paraId="7AFE1F9F"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5E6A63" w:rsidRPr="001F14B8">
              <w:rPr>
                <w:rFonts w:ascii="Times New Roman" w:eastAsia="Times New Roman" w:hAnsi="Times New Roman"/>
                <w:lang w:eastAsia="ru-RU"/>
              </w:rPr>
              <w:t>,91</w:t>
            </w:r>
          </w:p>
        </w:tc>
        <w:tc>
          <w:tcPr>
            <w:tcW w:w="580" w:type="dxa"/>
          </w:tcPr>
          <w:p w14:paraId="02100E34" w14:textId="77777777"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1,89</w:t>
            </w:r>
          </w:p>
        </w:tc>
        <w:tc>
          <w:tcPr>
            <w:tcW w:w="603" w:type="dxa"/>
          </w:tcPr>
          <w:p w14:paraId="3CFD999D" w14:textId="77777777"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2,6</w:t>
            </w:r>
          </w:p>
        </w:tc>
        <w:tc>
          <w:tcPr>
            <w:tcW w:w="616" w:type="dxa"/>
          </w:tcPr>
          <w:p w14:paraId="67FAE2C5" w14:textId="77777777"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0,15</w:t>
            </w:r>
          </w:p>
        </w:tc>
        <w:tc>
          <w:tcPr>
            <w:tcW w:w="667" w:type="dxa"/>
          </w:tcPr>
          <w:p w14:paraId="1EDA7C08" w14:textId="77777777" w:rsidR="0053290C" w:rsidRPr="001F14B8" w:rsidRDefault="00D030D4"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0,26</w:t>
            </w:r>
          </w:p>
        </w:tc>
        <w:tc>
          <w:tcPr>
            <w:tcW w:w="625" w:type="dxa"/>
          </w:tcPr>
          <w:p w14:paraId="3ED4F7ED" w14:textId="77777777" w:rsidR="0053290C" w:rsidRPr="001F14B8" w:rsidRDefault="00D030D4"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0,34</w:t>
            </w:r>
          </w:p>
        </w:tc>
        <w:tc>
          <w:tcPr>
            <w:tcW w:w="680" w:type="dxa"/>
          </w:tcPr>
          <w:p w14:paraId="0B3821B5" w14:textId="77777777" w:rsidR="0053290C" w:rsidRPr="001F14B8" w:rsidRDefault="0053290C" w:rsidP="00D030D4">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0,2</w:t>
            </w:r>
            <w:r w:rsidR="00D030D4" w:rsidRPr="001F14B8">
              <w:rPr>
                <w:rFonts w:ascii="Times New Roman" w:eastAsia="Times New Roman" w:hAnsi="Times New Roman"/>
                <w:lang w:eastAsia="ru-RU"/>
              </w:rPr>
              <w:t>2</w:t>
            </w:r>
          </w:p>
        </w:tc>
      </w:tr>
      <w:tr w:rsidR="008A5F57" w:rsidRPr="001F14B8" w14:paraId="6AA24FC4" w14:textId="77777777" w:rsidTr="00D030D4">
        <w:trPr>
          <w:trHeight w:val="546"/>
        </w:trPr>
        <w:tc>
          <w:tcPr>
            <w:tcW w:w="1592" w:type="dxa"/>
          </w:tcPr>
          <w:p w14:paraId="4087B685" w14:textId="77777777" w:rsidR="0053290C" w:rsidRPr="001F14B8" w:rsidRDefault="0053290C" w:rsidP="005E6A63">
            <w:pPr>
              <w:autoSpaceDE w:val="0"/>
              <w:autoSpaceDN w:val="0"/>
              <w:adjustRightInd w:val="0"/>
              <w:spacing w:after="0" w:line="240" w:lineRule="auto"/>
              <w:rPr>
                <w:rFonts w:ascii="Times New Roman" w:eastAsia="Times New Roman" w:hAnsi="Times New Roman"/>
              </w:rPr>
            </w:pPr>
            <w:r w:rsidRPr="001F14B8">
              <w:rPr>
                <w:rFonts w:ascii="Times New Roman" w:eastAsia="Times New Roman" w:hAnsi="Times New Roman"/>
              </w:rPr>
              <w:t>Витамин В₅, мг/100г</w:t>
            </w:r>
          </w:p>
        </w:tc>
        <w:tc>
          <w:tcPr>
            <w:tcW w:w="580" w:type="dxa"/>
          </w:tcPr>
          <w:p w14:paraId="3171E003"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5E6A63" w:rsidRPr="001F14B8">
              <w:rPr>
                <w:rFonts w:ascii="Times New Roman" w:eastAsia="Times New Roman" w:hAnsi="Times New Roman"/>
                <w:lang w:eastAsia="ru-RU"/>
              </w:rPr>
              <w:t>,05</w:t>
            </w:r>
          </w:p>
        </w:tc>
        <w:tc>
          <w:tcPr>
            <w:tcW w:w="725" w:type="dxa"/>
          </w:tcPr>
          <w:p w14:paraId="78ABA8CE" w14:textId="77777777"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1,5</w:t>
            </w:r>
            <w:r w:rsidR="005E6A63" w:rsidRPr="001F14B8">
              <w:rPr>
                <w:rFonts w:ascii="Times New Roman" w:eastAsia="Times New Roman" w:hAnsi="Times New Roman"/>
                <w:lang w:eastAsia="ru-RU"/>
              </w:rPr>
              <w:t>1</w:t>
            </w:r>
          </w:p>
        </w:tc>
        <w:tc>
          <w:tcPr>
            <w:tcW w:w="580" w:type="dxa"/>
          </w:tcPr>
          <w:p w14:paraId="6C77DF3E" w14:textId="77777777"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w:t>
            </w:r>
            <w:r w:rsidR="005E6A63" w:rsidRPr="001F14B8">
              <w:rPr>
                <w:rFonts w:ascii="Times New Roman" w:eastAsia="Times New Roman" w:hAnsi="Times New Roman"/>
                <w:lang w:eastAsia="ru-RU"/>
              </w:rPr>
              <w:t>4</w:t>
            </w:r>
          </w:p>
        </w:tc>
        <w:tc>
          <w:tcPr>
            <w:tcW w:w="600" w:type="dxa"/>
          </w:tcPr>
          <w:p w14:paraId="4DBC49D4" w14:textId="77777777"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0,3</w:t>
            </w:r>
            <w:r w:rsidR="005E6A63" w:rsidRPr="001F14B8">
              <w:rPr>
                <w:rFonts w:ascii="Times New Roman" w:eastAsia="Times New Roman" w:hAnsi="Times New Roman"/>
                <w:lang w:eastAsia="ru-RU"/>
              </w:rPr>
              <w:t>1</w:t>
            </w:r>
          </w:p>
        </w:tc>
        <w:tc>
          <w:tcPr>
            <w:tcW w:w="706" w:type="dxa"/>
          </w:tcPr>
          <w:p w14:paraId="4B69310B"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5E6A63" w:rsidRPr="001F14B8">
              <w:rPr>
                <w:rFonts w:ascii="Times New Roman" w:eastAsia="Times New Roman" w:hAnsi="Times New Roman"/>
                <w:lang w:eastAsia="ru-RU"/>
              </w:rPr>
              <w:t>,17</w:t>
            </w:r>
          </w:p>
        </w:tc>
        <w:tc>
          <w:tcPr>
            <w:tcW w:w="712" w:type="dxa"/>
          </w:tcPr>
          <w:p w14:paraId="1D8B4379" w14:textId="77777777"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0,1</w:t>
            </w:r>
            <w:r w:rsidR="005E6A63" w:rsidRPr="001F14B8">
              <w:rPr>
                <w:rFonts w:ascii="Times New Roman" w:eastAsia="Times New Roman" w:hAnsi="Times New Roman"/>
                <w:lang w:eastAsia="ru-RU"/>
              </w:rPr>
              <w:t>9</w:t>
            </w:r>
          </w:p>
        </w:tc>
        <w:tc>
          <w:tcPr>
            <w:tcW w:w="594" w:type="dxa"/>
          </w:tcPr>
          <w:p w14:paraId="02A82F95"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5E6A63" w:rsidRPr="001F14B8">
              <w:rPr>
                <w:rFonts w:ascii="Times New Roman" w:eastAsia="Times New Roman" w:hAnsi="Times New Roman"/>
                <w:lang w:eastAsia="ru-RU"/>
              </w:rPr>
              <w:t>,08</w:t>
            </w:r>
          </w:p>
        </w:tc>
        <w:tc>
          <w:tcPr>
            <w:tcW w:w="580" w:type="dxa"/>
          </w:tcPr>
          <w:p w14:paraId="09362A91" w14:textId="77777777"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0,06</w:t>
            </w:r>
          </w:p>
        </w:tc>
        <w:tc>
          <w:tcPr>
            <w:tcW w:w="603" w:type="dxa"/>
          </w:tcPr>
          <w:p w14:paraId="7E0BC26F" w14:textId="77777777"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0,08</w:t>
            </w:r>
          </w:p>
        </w:tc>
        <w:tc>
          <w:tcPr>
            <w:tcW w:w="616" w:type="dxa"/>
          </w:tcPr>
          <w:p w14:paraId="242F1148" w14:textId="77777777"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w:t>
            </w:r>
            <w:r w:rsidR="005E6A63" w:rsidRPr="001F14B8">
              <w:rPr>
                <w:rFonts w:ascii="Times New Roman" w:eastAsia="Times New Roman" w:hAnsi="Times New Roman"/>
                <w:lang w:eastAsia="ru-RU"/>
              </w:rPr>
              <w:t>2</w:t>
            </w:r>
          </w:p>
        </w:tc>
        <w:tc>
          <w:tcPr>
            <w:tcW w:w="667" w:type="dxa"/>
          </w:tcPr>
          <w:p w14:paraId="3CB6B02D" w14:textId="77777777" w:rsidR="0053290C" w:rsidRPr="001F14B8" w:rsidRDefault="0053290C" w:rsidP="00D030D4">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w:t>
            </w:r>
            <w:r w:rsidR="00D030D4" w:rsidRPr="001F14B8">
              <w:rPr>
                <w:rFonts w:ascii="Times New Roman" w:eastAsia="Times New Roman" w:hAnsi="Times New Roman"/>
                <w:lang w:eastAsia="ru-RU"/>
              </w:rPr>
              <w:t>9</w:t>
            </w:r>
          </w:p>
        </w:tc>
        <w:tc>
          <w:tcPr>
            <w:tcW w:w="625" w:type="dxa"/>
          </w:tcPr>
          <w:p w14:paraId="479190F4"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D030D4" w:rsidRPr="001F14B8">
              <w:rPr>
                <w:rFonts w:ascii="Times New Roman" w:eastAsia="Times New Roman" w:hAnsi="Times New Roman"/>
                <w:lang w:eastAsia="ru-RU"/>
              </w:rPr>
              <w:t>,08</w:t>
            </w:r>
          </w:p>
        </w:tc>
        <w:tc>
          <w:tcPr>
            <w:tcW w:w="680" w:type="dxa"/>
          </w:tcPr>
          <w:p w14:paraId="3672BBFB"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r>
      <w:tr w:rsidR="008A5F57" w:rsidRPr="001F14B8" w14:paraId="51692493" w14:textId="77777777" w:rsidTr="00D030D4">
        <w:trPr>
          <w:trHeight w:val="540"/>
        </w:trPr>
        <w:tc>
          <w:tcPr>
            <w:tcW w:w="1592" w:type="dxa"/>
          </w:tcPr>
          <w:p w14:paraId="6FDB0C42" w14:textId="77777777" w:rsidR="0053290C" w:rsidRPr="001F14B8" w:rsidRDefault="0053290C" w:rsidP="005E6A63">
            <w:pPr>
              <w:autoSpaceDE w:val="0"/>
              <w:autoSpaceDN w:val="0"/>
              <w:adjustRightInd w:val="0"/>
              <w:spacing w:after="0" w:line="240" w:lineRule="auto"/>
              <w:rPr>
                <w:rFonts w:ascii="Times New Roman" w:eastAsia="Times New Roman" w:hAnsi="Times New Roman"/>
              </w:rPr>
            </w:pPr>
            <w:r w:rsidRPr="001F14B8">
              <w:rPr>
                <w:rFonts w:ascii="Times New Roman" w:eastAsia="Times New Roman" w:hAnsi="Times New Roman"/>
              </w:rPr>
              <w:t>Витамин В₆, мг/100г</w:t>
            </w:r>
          </w:p>
        </w:tc>
        <w:tc>
          <w:tcPr>
            <w:tcW w:w="580" w:type="dxa"/>
          </w:tcPr>
          <w:p w14:paraId="41723C0F"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5E6A63" w:rsidRPr="001F14B8">
              <w:rPr>
                <w:rFonts w:ascii="Times New Roman" w:eastAsia="Times New Roman" w:hAnsi="Times New Roman"/>
                <w:lang w:eastAsia="ru-RU"/>
              </w:rPr>
              <w:t>,08</w:t>
            </w:r>
          </w:p>
        </w:tc>
        <w:tc>
          <w:tcPr>
            <w:tcW w:w="725" w:type="dxa"/>
          </w:tcPr>
          <w:p w14:paraId="5676DD7F" w14:textId="77777777"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0,68</w:t>
            </w:r>
          </w:p>
        </w:tc>
        <w:tc>
          <w:tcPr>
            <w:tcW w:w="580" w:type="dxa"/>
          </w:tcPr>
          <w:p w14:paraId="291C2702" w14:textId="77777777"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0,10</w:t>
            </w:r>
          </w:p>
        </w:tc>
        <w:tc>
          <w:tcPr>
            <w:tcW w:w="600" w:type="dxa"/>
          </w:tcPr>
          <w:p w14:paraId="38113159" w14:textId="77777777"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0,19</w:t>
            </w:r>
          </w:p>
        </w:tc>
        <w:tc>
          <w:tcPr>
            <w:tcW w:w="706" w:type="dxa"/>
          </w:tcPr>
          <w:p w14:paraId="069EF0F6" w14:textId="77777777"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w:t>
            </w:r>
            <w:r w:rsidR="005E6A63" w:rsidRPr="001F14B8">
              <w:rPr>
                <w:rFonts w:ascii="Times New Roman" w:eastAsia="Times New Roman" w:hAnsi="Times New Roman"/>
                <w:lang w:eastAsia="ru-RU"/>
              </w:rPr>
              <w:t>4</w:t>
            </w:r>
          </w:p>
        </w:tc>
        <w:tc>
          <w:tcPr>
            <w:tcW w:w="712" w:type="dxa"/>
          </w:tcPr>
          <w:p w14:paraId="1A8EC7BD"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5E6A63" w:rsidRPr="001F14B8">
              <w:rPr>
                <w:rFonts w:ascii="Times New Roman" w:eastAsia="Times New Roman" w:hAnsi="Times New Roman"/>
                <w:lang w:eastAsia="ru-RU"/>
              </w:rPr>
              <w:t>,04</w:t>
            </w:r>
          </w:p>
        </w:tc>
        <w:tc>
          <w:tcPr>
            <w:tcW w:w="594" w:type="dxa"/>
          </w:tcPr>
          <w:p w14:paraId="7291643D" w14:textId="77777777"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0,09</w:t>
            </w:r>
          </w:p>
        </w:tc>
        <w:tc>
          <w:tcPr>
            <w:tcW w:w="580" w:type="dxa"/>
          </w:tcPr>
          <w:p w14:paraId="4EBF7C68" w14:textId="77777777"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0,4</w:t>
            </w:r>
            <w:r w:rsidR="005E6A63" w:rsidRPr="001F14B8">
              <w:rPr>
                <w:rFonts w:ascii="Times New Roman" w:eastAsia="Times New Roman" w:hAnsi="Times New Roman"/>
                <w:lang w:eastAsia="ru-RU"/>
              </w:rPr>
              <w:t>3</w:t>
            </w:r>
          </w:p>
        </w:tc>
        <w:tc>
          <w:tcPr>
            <w:tcW w:w="603" w:type="dxa"/>
          </w:tcPr>
          <w:p w14:paraId="2314928D" w14:textId="77777777"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w:t>
            </w:r>
            <w:r w:rsidR="005E6A63" w:rsidRPr="001F14B8">
              <w:rPr>
                <w:rFonts w:ascii="Times New Roman" w:eastAsia="Times New Roman" w:hAnsi="Times New Roman"/>
                <w:lang w:eastAsia="ru-RU"/>
              </w:rPr>
              <w:t>4</w:t>
            </w:r>
          </w:p>
        </w:tc>
        <w:tc>
          <w:tcPr>
            <w:tcW w:w="616" w:type="dxa"/>
          </w:tcPr>
          <w:p w14:paraId="6746ECDC"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5E6A63" w:rsidRPr="001F14B8">
              <w:rPr>
                <w:rFonts w:ascii="Times New Roman" w:eastAsia="Times New Roman" w:hAnsi="Times New Roman"/>
                <w:lang w:eastAsia="ru-RU"/>
              </w:rPr>
              <w:t>,08</w:t>
            </w:r>
          </w:p>
        </w:tc>
        <w:tc>
          <w:tcPr>
            <w:tcW w:w="667" w:type="dxa"/>
          </w:tcPr>
          <w:p w14:paraId="26F99242" w14:textId="77777777" w:rsidR="0053290C" w:rsidRPr="001F14B8" w:rsidRDefault="0053290C" w:rsidP="00D030D4">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0,1</w:t>
            </w:r>
            <w:r w:rsidR="00D030D4" w:rsidRPr="001F14B8">
              <w:rPr>
                <w:rFonts w:ascii="Times New Roman" w:eastAsia="Times New Roman" w:hAnsi="Times New Roman"/>
                <w:lang w:eastAsia="ru-RU"/>
              </w:rPr>
              <w:t>4</w:t>
            </w:r>
          </w:p>
        </w:tc>
        <w:tc>
          <w:tcPr>
            <w:tcW w:w="625" w:type="dxa"/>
          </w:tcPr>
          <w:p w14:paraId="4F6CBBC0"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D030D4" w:rsidRPr="001F14B8">
              <w:rPr>
                <w:rFonts w:ascii="Times New Roman" w:eastAsia="Times New Roman" w:hAnsi="Times New Roman"/>
                <w:lang w:eastAsia="ru-RU"/>
              </w:rPr>
              <w:t>,19</w:t>
            </w:r>
          </w:p>
        </w:tc>
        <w:tc>
          <w:tcPr>
            <w:tcW w:w="680" w:type="dxa"/>
          </w:tcPr>
          <w:p w14:paraId="196BA36C"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r>
      <w:tr w:rsidR="008A5F57" w:rsidRPr="001F14B8" w14:paraId="58ABE19A" w14:textId="77777777" w:rsidTr="00D030D4">
        <w:trPr>
          <w:trHeight w:val="540"/>
        </w:trPr>
        <w:tc>
          <w:tcPr>
            <w:tcW w:w="1592" w:type="dxa"/>
          </w:tcPr>
          <w:p w14:paraId="49ACFA09" w14:textId="77777777" w:rsidR="0053290C" w:rsidRPr="001F14B8" w:rsidRDefault="0053290C" w:rsidP="005E6A63">
            <w:pPr>
              <w:autoSpaceDE w:val="0"/>
              <w:autoSpaceDN w:val="0"/>
              <w:adjustRightInd w:val="0"/>
              <w:spacing w:after="0" w:line="240" w:lineRule="auto"/>
              <w:rPr>
                <w:rFonts w:ascii="Times New Roman" w:eastAsia="Times New Roman" w:hAnsi="Times New Roman"/>
              </w:rPr>
            </w:pPr>
            <w:r w:rsidRPr="001F14B8">
              <w:rPr>
                <w:rFonts w:ascii="Times New Roman" w:eastAsia="Times New Roman" w:hAnsi="Times New Roman"/>
              </w:rPr>
              <w:t>Витамин В₉, мг/100г</w:t>
            </w:r>
          </w:p>
        </w:tc>
        <w:tc>
          <w:tcPr>
            <w:tcW w:w="580" w:type="dxa"/>
          </w:tcPr>
          <w:p w14:paraId="0C0114EC"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5E6A63" w:rsidRPr="001F14B8">
              <w:rPr>
                <w:rFonts w:ascii="Times New Roman" w:eastAsia="Times New Roman" w:hAnsi="Times New Roman"/>
                <w:lang w:eastAsia="ru-RU"/>
              </w:rPr>
              <w:t>,04</w:t>
            </w:r>
          </w:p>
        </w:tc>
        <w:tc>
          <w:tcPr>
            <w:tcW w:w="725" w:type="dxa"/>
          </w:tcPr>
          <w:p w14:paraId="208C598F" w14:textId="77777777"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w:t>
            </w:r>
            <w:r w:rsidR="005E6A63" w:rsidRPr="001F14B8">
              <w:rPr>
                <w:rFonts w:ascii="Times New Roman" w:eastAsia="Times New Roman" w:hAnsi="Times New Roman"/>
                <w:lang w:eastAsia="ru-RU"/>
              </w:rPr>
              <w:t>5</w:t>
            </w:r>
          </w:p>
        </w:tc>
        <w:tc>
          <w:tcPr>
            <w:tcW w:w="580" w:type="dxa"/>
          </w:tcPr>
          <w:p w14:paraId="435482CA"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5E6A63" w:rsidRPr="001F14B8">
              <w:rPr>
                <w:rFonts w:ascii="Times New Roman" w:eastAsia="Times New Roman" w:hAnsi="Times New Roman"/>
                <w:lang w:eastAsia="ru-RU"/>
              </w:rPr>
              <w:t>,03</w:t>
            </w:r>
          </w:p>
        </w:tc>
        <w:tc>
          <w:tcPr>
            <w:tcW w:w="600" w:type="dxa"/>
          </w:tcPr>
          <w:p w14:paraId="1C2A4FEF" w14:textId="77777777"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0,39</w:t>
            </w:r>
          </w:p>
        </w:tc>
        <w:tc>
          <w:tcPr>
            <w:tcW w:w="706" w:type="dxa"/>
          </w:tcPr>
          <w:p w14:paraId="1E49416B" w14:textId="77777777"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0,05</w:t>
            </w:r>
          </w:p>
        </w:tc>
        <w:tc>
          <w:tcPr>
            <w:tcW w:w="712" w:type="dxa"/>
          </w:tcPr>
          <w:p w14:paraId="7B5F652F" w14:textId="77777777"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0,08</w:t>
            </w:r>
          </w:p>
        </w:tc>
        <w:tc>
          <w:tcPr>
            <w:tcW w:w="594" w:type="dxa"/>
          </w:tcPr>
          <w:p w14:paraId="15B9A893" w14:textId="77777777"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0,03</w:t>
            </w:r>
          </w:p>
        </w:tc>
        <w:tc>
          <w:tcPr>
            <w:tcW w:w="580" w:type="dxa"/>
          </w:tcPr>
          <w:p w14:paraId="0E84C37B" w14:textId="77777777"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w:t>
            </w:r>
            <w:r w:rsidR="005E6A63" w:rsidRPr="001F14B8">
              <w:rPr>
                <w:rFonts w:ascii="Times New Roman" w:eastAsia="Times New Roman" w:hAnsi="Times New Roman"/>
                <w:lang w:eastAsia="ru-RU"/>
              </w:rPr>
              <w:t>2</w:t>
            </w:r>
          </w:p>
        </w:tc>
        <w:tc>
          <w:tcPr>
            <w:tcW w:w="603" w:type="dxa"/>
          </w:tcPr>
          <w:p w14:paraId="164C0261"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5E6A63" w:rsidRPr="001F14B8">
              <w:rPr>
                <w:rFonts w:ascii="Times New Roman" w:eastAsia="Times New Roman" w:hAnsi="Times New Roman"/>
                <w:lang w:eastAsia="ru-RU"/>
              </w:rPr>
              <w:t>,05</w:t>
            </w:r>
          </w:p>
        </w:tc>
        <w:tc>
          <w:tcPr>
            <w:tcW w:w="616" w:type="dxa"/>
          </w:tcPr>
          <w:p w14:paraId="7D03FBA8" w14:textId="77777777"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0,01</w:t>
            </w:r>
          </w:p>
        </w:tc>
        <w:tc>
          <w:tcPr>
            <w:tcW w:w="667" w:type="dxa"/>
          </w:tcPr>
          <w:p w14:paraId="1CDA539F" w14:textId="77777777" w:rsidR="0053290C" w:rsidRPr="001F14B8" w:rsidRDefault="00D030D4"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0,03</w:t>
            </w:r>
          </w:p>
        </w:tc>
        <w:tc>
          <w:tcPr>
            <w:tcW w:w="625" w:type="dxa"/>
          </w:tcPr>
          <w:p w14:paraId="7EC6AA56" w14:textId="77777777" w:rsidR="0053290C" w:rsidRPr="001F14B8" w:rsidRDefault="00D030D4"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0,02</w:t>
            </w:r>
          </w:p>
        </w:tc>
        <w:tc>
          <w:tcPr>
            <w:tcW w:w="680" w:type="dxa"/>
          </w:tcPr>
          <w:p w14:paraId="2681B28F"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r>
      <w:tr w:rsidR="008A5F57" w:rsidRPr="001F14B8" w14:paraId="082E959D" w14:textId="77777777" w:rsidTr="00D030D4">
        <w:trPr>
          <w:trHeight w:val="581"/>
        </w:trPr>
        <w:tc>
          <w:tcPr>
            <w:tcW w:w="1592" w:type="dxa"/>
          </w:tcPr>
          <w:p w14:paraId="54FABFFD" w14:textId="77777777" w:rsidR="0053290C" w:rsidRPr="001F14B8" w:rsidRDefault="005E6A63" w:rsidP="005E6A63">
            <w:pPr>
              <w:autoSpaceDE w:val="0"/>
              <w:autoSpaceDN w:val="0"/>
              <w:adjustRightInd w:val="0"/>
              <w:spacing w:after="0" w:line="240" w:lineRule="auto"/>
              <w:rPr>
                <w:rFonts w:ascii="Times New Roman" w:eastAsia="Times New Roman" w:hAnsi="Times New Roman"/>
              </w:rPr>
            </w:pPr>
            <w:r w:rsidRPr="001F14B8">
              <w:rPr>
                <w:rFonts w:ascii="Times New Roman" w:eastAsia="Times New Roman" w:hAnsi="Times New Roman"/>
              </w:rPr>
              <w:t>Витамин С</w:t>
            </w:r>
            <w:r w:rsidR="0053290C" w:rsidRPr="001F14B8">
              <w:rPr>
                <w:rFonts w:ascii="Times New Roman" w:eastAsia="Times New Roman" w:hAnsi="Times New Roman"/>
              </w:rPr>
              <w:t>, мг/100г</w:t>
            </w:r>
          </w:p>
        </w:tc>
        <w:tc>
          <w:tcPr>
            <w:tcW w:w="580" w:type="dxa"/>
          </w:tcPr>
          <w:p w14:paraId="32A42E18"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5E6A63" w:rsidRPr="001F14B8">
              <w:rPr>
                <w:rFonts w:ascii="Times New Roman" w:eastAsia="Times New Roman" w:hAnsi="Times New Roman"/>
                <w:lang w:eastAsia="ru-RU"/>
              </w:rPr>
              <w:t>,64</w:t>
            </w:r>
          </w:p>
        </w:tc>
        <w:tc>
          <w:tcPr>
            <w:tcW w:w="725" w:type="dxa"/>
          </w:tcPr>
          <w:p w14:paraId="5F8918BF" w14:textId="77777777"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1,4</w:t>
            </w:r>
            <w:r w:rsidR="005E6A63" w:rsidRPr="001F14B8">
              <w:rPr>
                <w:rFonts w:ascii="Times New Roman" w:eastAsia="Times New Roman" w:hAnsi="Times New Roman"/>
                <w:lang w:eastAsia="ru-RU"/>
              </w:rPr>
              <w:t>1</w:t>
            </w:r>
          </w:p>
        </w:tc>
        <w:tc>
          <w:tcPr>
            <w:tcW w:w="580" w:type="dxa"/>
          </w:tcPr>
          <w:p w14:paraId="298742E9" w14:textId="77777777"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1,39</w:t>
            </w:r>
          </w:p>
        </w:tc>
        <w:tc>
          <w:tcPr>
            <w:tcW w:w="600" w:type="dxa"/>
          </w:tcPr>
          <w:p w14:paraId="451EB139"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w:t>
            </w:r>
            <w:r w:rsidR="005E6A63" w:rsidRPr="001F14B8">
              <w:rPr>
                <w:rFonts w:ascii="Times New Roman" w:eastAsia="Times New Roman" w:hAnsi="Times New Roman"/>
                <w:lang w:eastAsia="ru-RU"/>
              </w:rPr>
              <w:t>,01</w:t>
            </w:r>
          </w:p>
        </w:tc>
        <w:tc>
          <w:tcPr>
            <w:tcW w:w="706" w:type="dxa"/>
          </w:tcPr>
          <w:p w14:paraId="4581A39C"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4</w:t>
            </w:r>
            <w:r w:rsidR="005E6A63" w:rsidRPr="001F14B8">
              <w:rPr>
                <w:rFonts w:ascii="Times New Roman" w:eastAsia="Times New Roman" w:hAnsi="Times New Roman"/>
                <w:lang w:eastAsia="ru-RU"/>
              </w:rPr>
              <w:t>,35</w:t>
            </w:r>
          </w:p>
        </w:tc>
        <w:tc>
          <w:tcPr>
            <w:tcW w:w="712" w:type="dxa"/>
          </w:tcPr>
          <w:p w14:paraId="196E7197" w14:textId="77777777"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0,6</w:t>
            </w:r>
            <w:r w:rsidR="005E6A63" w:rsidRPr="001F14B8">
              <w:rPr>
                <w:rFonts w:ascii="Times New Roman" w:eastAsia="Times New Roman" w:hAnsi="Times New Roman"/>
                <w:lang w:eastAsia="ru-RU"/>
              </w:rPr>
              <w:t>5</w:t>
            </w:r>
          </w:p>
        </w:tc>
        <w:tc>
          <w:tcPr>
            <w:tcW w:w="594" w:type="dxa"/>
          </w:tcPr>
          <w:p w14:paraId="3D086022" w14:textId="77777777"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0,4</w:t>
            </w:r>
            <w:r w:rsidR="005E6A63" w:rsidRPr="001F14B8">
              <w:rPr>
                <w:rFonts w:ascii="Times New Roman" w:eastAsia="Times New Roman" w:hAnsi="Times New Roman"/>
                <w:lang w:eastAsia="ru-RU"/>
              </w:rPr>
              <w:t>5</w:t>
            </w:r>
          </w:p>
        </w:tc>
        <w:tc>
          <w:tcPr>
            <w:tcW w:w="580" w:type="dxa"/>
          </w:tcPr>
          <w:p w14:paraId="055CCDA0" w14:textId="77777777"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4,31</w:t>
            </w:r>
          </w:p>
        </w:tc>
        <w:tc>
          <w:tcPr>
            <w:tcW w:w="603" w:type="dxa"/>
          </w:tcPr>
          <w:p w14:paraId="54491B5C"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5E6A63" w:rsidRPr="001F14B8">
              <w:rPr>
                <w:rFonts w:ascii="Times New Roman" w:eastAsia="Times New Roman" w:hAnsi="Times New Roman"/>
                <w:lang w:eastAsia="ru-RU"/>
              </w:rPr>
              <w:t>,3</w:t>
            </w:r>
            <w:r w:rsidRPr="001F14B8">
              <w:rPr>
                <w:rFonts w:ascii="Times New Roman" w:eastAsia="Times New Roman" w:hAnsi="Times New Roman"/>
                <w:lang w:eastAsia="ru-RU"/>
              </w:rPr>
              <w:t>5</w:t>
            </w:r>
          </w:p>
        </w:tc>
        <w:tc>
          <w:tcPr>
            <w:tcW w:w="616" w:type="dxa"/>
          </w:tcPr>
          <w:p w14:paraId="13AB8705" w14:textId="77777777"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0,1</w:t>
            </w:r>
            <w:r w:rsidR="005E6A63" w:rsidRPr="001F14B8">
              <w:rPr>
                <w:rFonts w:ascii="Times New Roman" w:eastAsia="Times New Roman" w:hAnsi="Times New Roman"/>
                <w:lang w:eastAsia="ru-RU"/>
              </w:rPr>
              <w:t>6</w:t>
            </w:r>
          </w:p>
        </w:tc>
        <w:tc>
          <w:tcPr>
            <w:tcW w:w="667" w:type="dxa"/>
          </w:tcPr>
          <w:p w14:paraId="36678230"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D030D4" w:rsidRPr="001F14B8">
              <w:rPr>
                <w:rFonts w:ascii="Times New Roman" w:eastAsia="Times New Roman" w:hAnsi="Times New Roman"/>
                <w:lang w:eastAsia="ru-RU"/>
              </w:rPr>
              <w:t>,72</w:t>
            </w:r>
          </w:p>
        </w:tc>
        <w:tc>
          <w:tcPr>
            <w:tcW w:w="625" w:type="dxa"/>
          </w:tcPr>
          <w:p w14:paraId="3BFA4E32" w14:textId="77777777" w:rsidR="0053290C" w:rsidRPr="001F14B8" w:rsidRDefault="00D030D4"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0,76</w:t>
            </w:r>
          </w:p>
        </w:tc>
        <w:tc>
          <w:tcPr>
            <w:tcW w:w="680" w:type="dxa"/>
          </w:tcPr>
          <w:p w14:paraId="0C969714" w14:textId="77777777" w:rsidR="0053290C" w:rsidRPr="001F14B8" w:rsidRDefault="00D030D4"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0,13</w:t>
            </w:r>
          </w:p>
        </w:tc>
      </w:tr>
      <w:tr w:rsidR="008A5F57" w:rsidRPr="001F14B8" w14:paraId="61BDC13F" w14:textId="77777777" w:rsidTr="00D030D4">
        <w:trPr>
          <w:trHeight w:val="581"/>
        </w:trPr>
        <w:tc>
          <w:tcPr>
            <w:tcW w:w="1592" w:type="dxa"/>
          </w:tcPr>
          <w:p w14:paraId="7E2E561D" w14:textId="77777777" w:rsidR="0053290C" w:rsidRPr="001F14B8" w:rsidRDefault="0053290C" w:rsidP="005E6A63">
            <w:pPr>
              <w:autoSpaceDE w:val="0"/>
              <w:autoSpaceDN w:val="0"/>
              <w:adjustRightInd w:val="0"/>
              <w:spacing w:after="0" w:line="240" w:lineRule="auto"/>
              <w:rPr>
                <w:rFonts w:ascii="Times New Roman" w:eastAsia="Times New Roman" w:hAnsi="Times New Roman"/>
              </w:rPr>
            </w:pPr>
            <w:r w:rsidRPr="001F14B8">
              <w:rPr>
                <w:rFonts w:ascii="Times New Roman" w:eastAsia="Times New Roman" w:hAnsi="Times New Roman"/>
              </w:rPr>
              <w:t>Витамин РР, мг/100г</w:t>
            </w:r>
          </w:p>
        </w:tc>
        <w:tc>
          <w:tcPr>
            <w:tcW w:w="580" w:type="dxa"/>
          </w:tcPr>
          <w:p w14:paraId="52AA8B93"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c>
          <w:tcPr>
            <w:tcW w:w="725" w:type="dxa"/>
          </w:tcPr>
          <w:p w14:paraId="73B955C0"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c>
          <w:tcPr>
            <w:tcW w:w="580" w:type="dxa"/>
          </w:tcPr>
          <w:p w14:paraId="281B8E4D"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c>
          <w:tcPr>
            <w:tcW w:w="600" w:type="dxa"/>
          </w:tcPr>
          <w:p w14:paraId="442EFB03"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c>
          <w:tcPr>
            <w:tcW w:w="706" w:type="dxa"/>
          </w:tcPr>
          <w:p w14:paraId="5960702A" w14:textId="77777777"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12,09</w:t>
            </w:r>
          </w:p>
        </w:tc>
        <w:tc>
          <w:tcPr>
            <w:tcW w:w="712" w:type="dxa"/>
          </w:tcPr>
          <w:p w14:paraId="63BBDF6F" w14:textId="77777777"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0,1</w:t>
            </w:r>
            <w:r w:rsidR="005E6A63" w:rsidRPr="001F14B8">
              <w:rPr>
                <w:rFonts w:ascii="Times New Roman" w:eastAsia="Times New Roman" w:hAnsi="Times New Roman"/>
                <w:lang w:eastAsia="ru-RU"/>
              </w:rPr>
              <w:t>5</w:t>
            </w:r>
          </w:p>
        </w:tc>
        <w:tc>
          <w:tcPr>
            <w:tcW w:w="594" w:type="dxa"/>
          </w:tcPr>
          <w:p w14:paraId="39779FE8"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c>
          <w:tcPr>
            <w:tcW w:w="580" w:type="dxa"/>
          </w:tcPr>
          <w:p w14:paraId="3D3E676A"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c>
          <w:tcPr>
            <w:tcW w:w="603" w:type="dxa"/>
          </w:tcPr>
          <w:p w14:paraId="1E122913"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c>
          <w:tcPr>
            <w:tcW w:w="616" w:type="dxa"/>
          </w:tcPr>
          <w:p w14:paraId="39BE7008" w14:textId="77777777"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w:t>
            </w:r>
            <w:r w:rsidR="005E6A63" w:rsidRPr="001F14B8">
              <w:rPr>
                <w:rFonts w:ascii="Times New Roman" w:eastAsia="Times New Roman" w:hAnsi="Times New Roman"/>
                <w:lang w:eastAsia="ru-RU"/>
              </w:rPr>
              <w:t>4</w:t>
            </w:r>
          </w:p>
        </w:tc>
        <w:tc>
          <w:tcPr>
            <w:tcW w:w="667" w:type="dxa"/>
          </w:tcPr>
          <w:p w14:paraId="59DCAA3D"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r w:rsidR="00D030D4" w:rsidRPr="001F14B8">
              <w:rPr>
                <w:rFonts w:ascii="Times New Roman" w:eastAsia="Times New Roman" w:hAnsi="Times New Roman"/>
                <w:lang w:eastAsia="ru-RU"/>
              </w:rPr>
              <w:t>,09</w:t>
            </w:r>
          </w:p>
        </w:tc>
        <w:tc>
          <w:tcPr>
            <w:tcW w:w="625" w:type="dxa"/>
          </w:tcPr>
          <w:p w14:paraId="017BBD02" w14:textId="77777777" w:rsidR="0053290C" w:rsidRPr="001F14B8" w:rsidRDefault="0053290C" w:rsidP="00D030D4">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0,1</w:t>
            </w:r>
            <w:r w:rsidR="00D030D4" w:rsidRPr="001F14B8">
              <w:rPr>
                <w:rFonts w:ascii="Times New Roman" w:eastAsia="Times New Roman" w:hAnsi="Times New Roman"/>
                <w:lang w:eastAsia="ru-RU"/>
              </w:rPr>
              <w:t>5</w:t>
            </w:r>
          </w:p>
        </w:tc>
        <w:tc>
          <w:tcPr>
            <w:tcW w:w="680" w:type="dxa"/>
          </w:tcPr>
          <w:p w14:paraId="030E96D9"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r>
      <w:tr w:rsidR="008A5F57" w:rsidRPr="001F14B8" w14:paraId="47BCBA77" w14:textId="77777777" w:rsidTr="00D030D4">
        <w:trPr>
          <w:trHeight w:val="581"/>
        </w:trPr>
        <w:tc>
          <w:tcPr>
            <w:tcW w:w="1592" w:type="dxa"/>
          </w:tcPr>
          <w:p w14:paraId="47AB7EFD" w14:textId="77777777" w:rsidR="0053290C" w:rsidRPr="001F14B8" w:rsidRDefault="005E6A63" w:rsidP="005E6A63">
            <w:pPr>
              <w:autoSpaceDE w:val="0"/>
              <w:autoSpaceDN w:val="0"/>
              <w:adjustRightInd w:val="0"/>
              <w:spacing w:after="0" w:line="240" w:lineRule="auto"/>
              <w:rPr>
                <w:rFonts w:ascii="Times New Roman" w:eastAsia="Times New Roman" w:hAnsi="Times New Roman"/>
              </w:rPr>
            </w:pPr>
            <w:r w:rsidRPr="001F14B8">
              <w:rPr>
                <w:rFonts w:ascii="Times New Roman" w:eastAsia="Times New Roman" w:hAnsi="Times New Roman"/>
              </w:rPr>
              <w:t>П</w:t>
            </w:r>
            <w:r w:rsidR="0053290C" w:rsidRPr="001F14B8">
              <w:rPr>
                <w:rFonts w:ascii="Times New Roman" w:eastAsia="Times New Roman" w:hAnsi="Times New Roman"/>
              </w:rPr>
              <w:t>олифенол</w:t>
            </w:r>
            <w:r w:rsidRPr="001F14B8">
              <w:rPr>
                <w:rFonts w:ascii="Times New Roman" w:eastAsia="Times New Roman" w:hAnsi="Times New Roman"/>
              </w:rPr>
              <w:t>ы</w:t>
            </w:r>
            <w:r w:rsidR="0053290C" w:rsidRPr="001F14B8">
              <w:rPr>
                <w:rFonts w:ascii="Times New Roman" w:eastAsia="Times New Roman" w:hAnsi="Times New Roman"/>
              </w:rPr>
              <w:t>, %</w:t>
            </w:r>
          </w:p>
        </w:tc>
        <w:tc>
          <w:tcPr>
            <w:tcW w:w="580" w:type="dxa"/>
          </w:tcPr>
          <w:p w14:paraId="19338D20"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0,18</w:t>
            </w:r>
          </w:p>
        </w:tc>
        <w:tc>
          <w:tcPr>
            <w:tcW w:w="725" w:type="dxa"/>
          </w:tcPr>
          <w:p w14:paraId="69B9B69A"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60,02</w:t>
            </w:r>
          </w:p>
        </w:tc>
        <w:tc>
          <w:tcPr>
            <w:tcW w:w="580" w:type="dxa"/>
          </w:tcPr>
          <w:p w14:paraId="149F11B5" w14:textId="77777777"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4,5</w:t>
            </w:r>
          </w:p>
        </w:tc>
        <w:tc>
          <w:tcPr>
            <w:tcW w:w="600" w:type="dxa"/>
          </w:tcPr>
          <w:p w14:paraId="3577057A" w14:textId="77777777"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1,5</w:t>
            </w:r>
          </w:p>
        </w:tc>
        <w:tc>
          <w:tcPr>
            <w:tcW w:w="706" w:type="dxa"/>
          </w:tcPr>
          <w:p w14:paraId="3219E00E"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1,24</w:t>
            </w:r>
          </w:p>
        </w:tc>
        <w:tc>
          <w:tcPr>
            <w:tcW w:w="712" w:type="dxa"/>
          </w:tcPr>
          <w:p w14:paraId="25B53E8C"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3,92</w:t>
            </w:r>
          </w:p>
        </w:tc>
        <w:tc>
          <w:tcPr>
            <w:tcW w:w="594" w:type="dxa"/>
          </w:tcPr>
          <w:p w14:paraId="352D42F2"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0,09</w:t>
            </w:r>
          </w:p>
        </w:tc>
        <w:tc>
          <w:tcPr>
            <w:tcW w:w="580" w:type="dxa"/>
          </w:tcPr>
          <w:p w14:paraId="246E1FB3" w14:textId="77777777"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12,8</w:t>
            </w:r>
          </w:p>
        </w:tc>
        <w:tc>
          <w:tcPr>
            <w:tcW w:w="603" w:type="dxa"/>
          </w:tcPr>
          <w:p w14:paraId="2FC2CB14"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0,59</w:t>
            </w:r>
          </w:p>
        </w:tc>
        <w:tc>
          <w:tcPr>
            <w:tcW w:w="616" w:type="dxa"/>
          </w:tcPr>
          <w:p w14:paraId="5EF588D1"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0</w:t>
            </w:r>
          </w:p>
        </w:tc>
        <w:tc>
          <w:tcPr>
            <w:tcW w:w="667" w:type="dxa"/>
          </w:tcPr>
          <w:p w14:paraId="0C8EAFDE"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2,39</w:t>
            </w:r>
          </w:p>
        </w:tc>
        <w:tc>
          <w:tcPr>
            <w:tcW w:w="625" w:type="dxa"/>
          </w:tcPr>
          <w:p w14:paraId="58FD8760"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1,28</w:t>
            </w:r>
          </w:p>
        </w:tc>
        <w:tc>
          <w:tcPr>
            <w:tcW w:w="680" w:type="dxa"/>
          </w:tcPr>
          <w:p w14:paraId="113F62C4"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6,61</w:t>
            </w:r>
          </w:p>
        </w:tc>
      </w:tr>
      <w:tr w:rsidR="0053290C" w:rsidRPr="001F14B8" w14:paraId="1C7FFA32" w14:textId="77777777" w:rsidTr="00D030D4">
        <w:trPr>
          <w:trHeight w:val="581"/>
        </w:trPr>
        <w:tc>
          <w:tcPr>
            <w:tcW w:w="1592" w:type="dxa"/>
          </w:tcPr>
          <w:p w14:paraId="2E4A4917" w14:textId="77777777" w:rsidR="0053290C" w:rsidRPr="001F14B8" w:rsidRDefault="0053290C" w:rsidP="00560F57">
            <w:pPr>
              <w:autoSpaceDE w:val="0"/>
              <w:autoSpaceDN w:val="0"/>
              <w:adjustRightInd w:val="0"/>
              <w:spacing w:after="0" w:line="240" w:lineRule="auto"/>
              <w:rPr>
                <w:rFonts w:ascii="Times New Roman" w:eastAsia="Times New Roman" w:hAnsi="Times New Roman"/>
              </w:rPr>
            </w:pPr>
            <w:proofErr w:type="spellStart"/>
            <w:r w:rsidRPr="001F14B8">
              <w:rPr>
                <w:rFonts w:ascii="Times New Roman" w:eastAsia="Times New Roman" w:hAnsi="Times New Roman"/>
              </w:rPr>
              <w:t>Антиоксиданы</w:t>
            </w:r>
            <w:proofErr w:type="spellEnd"/>
            <w:r w:rsidRPr="001F14B8">
              <w:rPr>
                <w:rFonts w:ascii="Times New Roman" w:eastAsia="Times New Roman" w:hAnsi="Times New Roman"/>
              </w:rPr>
              <w:t>,</w:t>
            </w:r>
          </w:p>
          <w:p w14:paraId="72E2B35F" w14:textId="77777777" w:rsidR="0053290C" w:rsidRPr="001F14B8" w:rsidRDefault="0053290C" w:rsidP="00560F57">
            <w:pPr>
              <w:autoSpaceDE w:val="0"/>
              <w:autoSpaceDN w:val="0"/>
              <w:adjustRightInd w:val="0"/>
              <w:spacing w:after="0" w:line="240" w:lineRule="auto"/>
              <w:rPr>
                <w:rFonts w:ascii="Times New Roman" w:eastAsia="Times New Roman" w:hAnsi="Times New Roman"/>
              </w:rPr>
            </w:pPr>
            <w:r w:rsidRPr="001F14B8">
              <w:rPr>
                <w:rFonts w:ascii="Times New Roman" w:eastAsia="Times New Roman" w:hAnsi="Times New Roman"/>
              </w:rPr>
              <w:t>мг/100 г</w:t>
            </w:r>
          </w:p>
        </w:tc>
        <w:tc>
          <w:tcPr>
            <w:tcW w:w="580" w:type="dxa"/>
          </w:tcPr>
          <w:p w14:paraId="7E08304E"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1,87</w:t>
            </w:r>
          </w:p>
        </w:tc>
        <w:tc>
          <w:tcPr>
            <w:tcW w:w="725" w:type="dxa"/>
          </w:tcPr>
          <w:p w14:paraId="1B3216A6"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3,61</w:t>
            </w:r>
          </w:p>
        </w:tc>
        <w:tc>
          <w:tcPr>
            <w:tcW w:w="580" w:type="dxa"/>
          </w:tcPr>
          <w:p w14:paraId="6B9BB0F3" w14:textId="77777777" w:rsidR="0053290C" w:rsidRPr="001F14B8" w:rsidRDefault="005E6A63"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2,1</w:t>
            </w:r>
          </w:p>
        </w:tc>
        <w:tc>
          <w:tcPr>
            <w:tcW w:w="600" w:type="dxa"/>
          </w:tcPr>
          <w:p w14:paraId="4EE04187" w14:textId="77777777" w:rsidR="0053290C" w:rsidRPr="001F14B8" w:rsidRDefault="0053290C" w:rsidP="005E6A63">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w:t>
            </w:r>
            <w:r w:rsidR="005E6A63" w:rsidRPr="001F14B8">
              <w:rPr>
                <w:rFonts w:ascii="Times New Roman" w:eastAsia="Times New Roman" w:hAnsi="Times New Roman"/>
                <w:lang w:eastAsia="ru-RU"/>
              </w:rPr>
              <w:t>4</w:t>
            </w:r>
          </w:p>
        </w:tc>
        <w:tc>
          <w:tcPr>
            <w:tcW w:w="706" w:type="dxa"/>
          </w:tcPr>
          <w:p w14:paraId="0C3EBD93"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1,23</w:t>
            </w:r>
          </w:p>
        </w:tc>
        <w:tc>
          <w:tcPr>
            <w:tcW w:w="712" w:type="dxa"/>
          </w:tcPr>
          <w:p w14:paraId="5DFB6899"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1,63</w:t>
            </w:r>
          </w:p>
        </w:tc>
        <w:tc>
          <w:tcPr>
            <w:tcW w:w="594" w:type="dxa"/>
          </w:tcPr>
          <w:p w14:paraId="10E89844"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1,0</w:t>
            </w:r>
          </w:p>
        </w:tc>
        <w:tc>
          <w:tcPr>
            <w:tcW w:w="580" w:type="dxa"/>
          </w:tcPr>
          <w:p w14:paraId="462624A5"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2,49</w:t>
            </w:r>
          </w:p>
        </w:tc>
        <w:tc>
          <w:tcPr>
            <w:tcW w:w="603" w:type="dxa"/>
          </w:tcPr>
          <w:p w14:paraId="4058B3C5"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1,8</w:t>
            </w:r>
          </w:p>
        </w:tc>
        <w:tc>
          <w:tcPr>
            <w:tcW w:w="616" w:type="dxa"/>
          </w:tcPr>
          <w:p w14:paraId="25F560A3"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1,18</w:t>
            </w:r>
          </w:p>
        </w:tc>
        <w:tc>
          <w:tcPr>
            <w:tcW w:w="667" w:type="dxa"/>
          </w:tcPr>
          <w:p w14:paraId="51891F69"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1,36</w:t>
            </w:r>
          </w:p>
        </w:tc>
        <w:tc>
          <w:tcPr>
            <w:tcW w:w="625" w:type="dxa"/>
          </w:tcPr>
          <w:p w14:paraId="1486E2F4"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1,72</w:t>
            </w:r>
          </w:p>
        </w:tc>
        <w:tc>
          <w:tcPr>
            <w:tcW w:w="680" w:type="dxa"/>
          </w:tcPr>
          <w:p w14:paraId="15BD5C05" w14:textId="77777777" w:rsidR="0053290C" w:rsidRPr="001F14B8" w:rsidRDefault="0053290C" w:rsidP="00560F57">
            <w:pPr>
              <w:autoSpaceDE w:val="0"/>
              <w:autoSpaceDN w:val="0"/>
              <w:adjustRightInd w:val="0"/>
              <w:spacing w:after="0" w:line="240" w:lineRule="auto"/>
              <w:jc w:val="center"/>
              <w:rPr>
                <w:rFonts w:ascii="Times New Roman" w:eastAsia="Times New Roman" w:hAnsi="Times New Roman"/>
                <w:lang w:eastAsia="ru-RU"/>
              </w:rPr>
            </w:pPr>
            <w:r w:rsidRPr="001F14B8">
              <w:rPr>
                <w:rFonts w:ascii="Times New Roman" w:eastAsia="Times New Roman" w:hAnsi="Times New Roman"/>
                <w:lang w:eastAsia="ru-RU"/>
              </w:rPr>
              <w:t>1,67</w:t>
            </w:r>
          </w:p>
        </w:tc>
      </w:tr>
    </w:tbl>
    <w:p w14:paraId="74AE037D" w14:textId="77777777" w:rsidR="0053290C" w:rsidRPr="001F14B8" w:rsidRDefault="0053290C" w:rsidP="00560F57">
      <w:pPr>
        <w:spacing w:after="0" w:line="240" w:lineRule="auto"/>
        <w:ind w:firstLine="567"/>
        <w:rPr>
          <w:rFonts w:ascii="Times New Roman" w:eastAsia="Times New Roman" w:hAnsi="Times New Roman"/>
          <w:sz w:val="28"/>
          <w:szCs w:val="28"/>
        </w:rPr>
      </w:pPr>
    </w:p>
    <w:p w14:paraId="52C8BC82" w14:textId="77777777" w:rsidR="00966898" w:rsidRPr="001F14B8" w:rsidRDefault="00966898" w:rsidP="0096689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Как следует из таблицы 11, наибольшее </w:t>
      </w:r>
      <w:proofErr w:type="spellStart"/>
      <w:r w:rsidRPr="001F14B8">
        <w:rPr>
          <w:rFonts w:ascii="Times New Roman" w:eastAsia="Times New Roman" w:hAnsi="Times New Roman"/>
          <w:sz w:val="28"/>
          <w:szCs w:val="28"/>
        </w:rPr>
        <w:t>количиство</w:t>
      </w:r>
      <w:proofErr w:type="spellEnd"/>
      <w:r w:rsidRPr="001F14B8">
        <w:rPr>
          <w:rFonts w:ascii="Times New Roman" w:eastAsia="Times New Roman" w:hAnsi="Times New Roman"/>
          <w:sz w:val="28"/>
          <w:szCs w:val="28"/>
        </w:rPr>
        <w:t xml:space="preserve"> витамина В₁ из отобранных для экспериментов лекарственных трав находится в семенах льна (0,144 мг/100г), это в 2 раза больше, чем в цикории и в 2,6 раз больше чем </w:t>
      </w:r>
      <w:r w:rsidR="007E08A9" w:rsidRPr="001F14B8">
        <w:rPr>
          <w:rFonts w:ascii="Times New Roman" w:eastAsia="Times New Roman" w:hAnsi="Times New Roman"/>
          <w:sz w:val="28"/>
          <w:szCs w:val="28"/>
        </w:rPr>
        <w:t>в мать</w:t>
      </w:r>
      <w:r w:rsidRPr="001F14B8">
        <w:rPr>
          <w:rFonts w:ascii="Times New Roman" w:eastAsia="Times New Roman" w:hAnsi="Times New Roman"/>
          <w:sz w:val="28"/>
          <w:szCs w:val="28"/>
        </w:rPr>
        <w:t xml:space="preserve">-и-мачехе и имбире. Относительно одинаковое количество витамина В₁   определено в корневищах алтея и листьях облепихи примерно 0,0625 мг/100г. В остальных исследуемых образцах трав витамина В₁ не выявлено. </w:t>
      </w:r>
      <w:proofErr w:type="spellStart"/>
      <w:r w:rsidRPr="001F14B8">
        <w:rPr>
          <w:rFonts w:ascii="Times New Roman" w:eastAsia="Times New Roman" w:hAnsi="Times New Roman"/>
          <w:sz w:val="28"/>
          <w:szCs w:val="28"/>
        </w:rPr>
        <w:t>Тиаминхлорид</w:t>
      </w:r>
      <w:proofErr w:type="spellEnd"/>
      <w:r w:rsidRPr="001F14B8">
        <w:rPr>
          <w:rFonts w:ascii="Times New Roman" w:eastAsia="Times New Roman" w:hAnsi="Times New Roman"/>
          <w:sz w:val="28"/>
          <w:szCs w:val="28"/>
        </w:rPr>
        <w:t xml:space="preserve"> усиливает устойчивость организма к различным видам инфекций, демонстрирует активность в нормализации обмена веществ, повышает </w:t>
      </w:r>
      <w:r w:rsidRPr="001F14B8">
        <w:rPr>
          <w:rFonts w:ascii="Times New Roman" w:eastAsia="Times New Roman" w:hAnsi="Times New Roman"/>
          <w:sz w:val="28"/>
          <w:szCs w:val="28"/>
        </w:rPr>
        <w:lastRenderedPageBreak/>
        <w:t xml:space="preserve">стрессоустойчивость, стабилизирует работу сердца и </w:t>
      </w:r>
      <w:proofErr w:type="gramStart"/>
      <w:r w:rsidRPr="001F14B8">
        <w:rPr>
          <w:rFonts w:ascii="Times New Roman" w:eastAsia="Times New Roman" w:hAnsi="Times New Roman"/>
          <w:sz w:val="28"/>
          <w:szCs w:val="28"/>
        </w:rPr>
        <w:t>т.д..</w:t>
      </w:r>
      <w:proofErr w:type="gramEnd"/>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Тиаминхлорид</w:t>
      </w:r>
      <w:proofErr w:type="spellEnd"/>
      <w:r w:rsidRPr="001F14B8">
        <w:rPr>
          <w:rFonts w:ascii="Times New Roman" w:eastAsia="Times New Roman" w:hAnsi="Times New Roman"/>
          <w:sz w:val="28"/>
          <w:szCs w:val="28"/>
        </w:rPr>
        <w:t xml:space="preserve"> проявляет устойчивость к высоким температурам и воздействию кислорода при изготовлении пищевых продуктов, но в тоже время он быстро разлагается в щелочной среде [</w:t>
      </w:r>
      <w:r w:rsidR="00EF6E4C" w:rsidRPr="001F14B8">
        <w:rPr>
          <w:rFonts w:ascii="Times New Roman" w:eastAsia="Times New Roman" w:hAnsi="Times New Roman"/>
          <w:sz w:val="28"/>
          <w:szCs w:val="28"/>
        </w:rPr>
        <w:t xml:space="preserve">1, С35; </w:t>
      </w:r>
      <w:r w:rsidRPr="001F14B8">
        <w:rPr>
          <w:rFonts w:ascii="Times New Roman" w:eastAsia="Times New Roman" w:hAnsi="Times New Roman"/>
          <w:sz w:val="28"/>
          <w:szCs w:val="28"/>
        </w:rPr>
        <w:t>2, С. 198; 127, 128].</w:t>
      </w:r>
    </w:p>
    <w:p w14:paraId="79F4A8DB" w14:textId="77777777" w:rsidR="00966898" w:rsidRPr="001F14B8" w:rsidRDefault="00966898" w:rsidP="0096689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Во всех исследуемых образцах лекарственных трав выявлен Витамин В</w:t>
      </w:r>
      <w:r w:rsidRPr="001F14B8">
        <w:rPr>
          <w:rFonts w:ascii="Times New Roman" w:eastAsia="Times New Roman" w:hAnsi="Times New Roman"/>
          <w:sz w:val="28"/>
          <w:szCs w:val="28"/>
          <w:vertAlign w:val="subscript"/>
        </w:rPr>
        <w:t>2</w:t>
      </w:r>
      <w:r w:rsidRPr="001F14B8">
        <w:rPr>
          <w:rFonts w:ascii="Times New Roman" w:eastAsia="Times New Roman" w:hAnsi="Times New Roman"/>
          <w:sz w:val="28"/>
          <w:szCs w:val="28"/>
        </w:rPr>
        <w:t>, но тем не менее в листьях облепихи его определено выше чем в остальных образцах – 0,777 мг/100г, на втором месте по содержанию витамина В</w:t>
      </w:r>
      <w:r w:rsidRPr="001F14B8">
        <w:rPr>
          <w:rFonts w:ascii="Times New Roman" w:eastAsia="Times New Roman" w:hAnsi="Times New Roman"/>
          <w:sz w:val="28"/>
          <w:szCs w:val="28"/>
          <w:vertAlign w:val="subscript"/>
        </w:rPr>
        <w:t>2</w:t>
      </w:r>
      <w:r w:rsidRPr="001F14B8">
        <w:rPr>
          <w:rFonts w:ascii="Times New Roman" w:eastAsia="Times New Roman" w:hAnsi="Times New Roman"/>
          <w:sz w:val="28"/>
          <w:szCs w:val="28"/>
        </w:rPr>
        <w:t xml:space="preserve"> находится корень солодки, уступая листьям облепихи в 2,7 раза. Практически на одном уровне с корнем солодки по содержанию витамина В</w:t>
      </w:r>
      <w:r w:rsidRPr="001F14B8">
        <w:rPr>
          <w:rFonts w:ascii="Times New Roman" w:eastAsia="Times New Roman" w:hAnsi="Times New Roman"/>
          <w:sz w:val="28"/>
          <w:szCs w:val="28"/>
          <w:vertAlign w:val="subscript"/>
        </w:rPr>
        <w:t>2</w:t>
      </w:r>
      <w:r w:rsidRPr="001F14B8">
        <w:rPr>
          <w:rFonts w:ascii="Times New Roman" w:eastAsia="Times New Roman" w:hAnsi="Times New Roman"/>
          <w:sz w:val="28"/>
          <w:szCs w:val="28"/>
        </w:rPr>
        <w:t xml:space="preserve"> находятся тысячелистник, девясил, рябина и имбирь. Наименьшее содержание витамина В</w:t>
      </w:r>
      <w:r w:rsidRPr="001F14B8">
        <w:rPr>
          <w:rFonts w:ascii="Times New Roman" w:eastAsia="Times New Roman" w:hAnsi="Times New Roman"/>
          <w:sz w:val="28"/>
          <w:szCs w:val="28"/>
          <w:vertAlign w:val="subscript"/>
        </w:rPr>
        <w:t>2</w:t>
      </w:r>
      <w:r w:rsidRPr="001F14B8">
        <w:rPr>
          <w:rFonts w:ascii="Times New Roman" w:eastAsia="Times New Roman" w:hAnsi="Times New Roman"/>
          <w:sz w:val="28"/>
          <w:szCs w:val="28"/>
        </w:rPr>
        <w:t xml:space="preserve"> обнаружено в корневищах алтея, всего 0,037 мг/100г. В оставшихся исследуемых травах содержание рибофлавина </w:t>
      </w:r>
      <w:proofErr w:type="spellStart"/>
      <w:r w:rsidRPr="001F14B8">
        <w:rPr>
          <w:rFonts w:ascii="Times New Roman" w:eastAsia="Times New Roman" w:hAnsi="Times New Roman"/>
          <w:sz w:val="28"/>
          <w:szCs w:val="28"/>
        </w:rPr>
        <w:t>колеблелось</w:t>
      </w:r>
      <w:proofErr w:type="spellEnd"/>
      <w:r w:rsidRPr="001F14B8">
        <w:rPr>
          <w:rFonts w:ascii="Times New Roman" w:eastAsia="Times New Roman" w:hAnsi="Times New Roman"/>
          <w:sz w:val="28"/>
          <w:szCs w:val="28"/>
        </w:rPr>
        <w:t xml:space="preserve"> в пределах от 0,053 до 0,149 мг/100г. Рибофлавин проявляет устойчивость к </w:t>
      </w:r>
      <w:proofErr w:type="spellStart"/>
      <w:r w:rsidRPr="001F14B8">
        <w:rPr>
          <w:rFonts w:ascii="Times New Roman" w:eastAsia="Times New Roman" w:hAnsi="Times New Roman"/>
          <w:sz w:val="28"/>
          <w:szCs w:val="28"/>
        </w:rPr>
        <w:t>теплообработке</w:t>
      </w:r>
      <w:proofErr w:type="spellEnd"/>
      <w:r w:rsidRPr="001F14B8">
        <w:rPr>
          <w:rFonts w:ascii="Times New Roman" w:eastAsia="Times New Roman" w:hAnsi="Times New Roman"/>
          <w:sz w:val="28"/>
          <w:szCs w:val="28"/>
        </w:rPr>
        <w:t xml:space="preserve">, окислительным процессам и к воздействиям кислот. </w:t>
      </w:r>
    </w:p>
    <w:p w14:paraId="39FECD66" w14:textId="77777777" w:rsidR="00966898" w:rsidRPr="001F14B8" w:rsidRDefault="00966898" w:rsidP="00966898">
      <w:pPr>
        <w:tabs>
          <w:tab w:val="left" w:pos="709"/>
        </w:tabs>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Учеными из университета Мессины и IEMEST (Италия) получены данные экспериментов, подтверждающих эффективность применения витамина В</w:t>
      </w:r>
      <w:r w:rsidRPr="001F14B8">
        <w:rPr>
          <w:rFonts w:ascii="Times New Roman" w:eastAsia="Times New Roman" w:hAnsi="Times New Roman"/>
          <w:sz w:val="28"/>
          <w:szCs w:val="28"/>
          <w:vertAlign w:val="subscript"/>
        </w:rPr>
        <w:t>2</w:t>
      </w:r>
      <w:r w:rsidRPr="001F14B8">
        <w:rPr>
          <w:rFonts w:ascii="Times New Roman" w:eastAsia="Times New Roman" w:hAnsi="Times New Roman"/>
          <w:sz w:val="28"/>
          <w:szCs w:val="28"/>
        </w:rPr>
        <w:t xml:space="preserve"> при лечении ВИЧ-инфекции, вызывающей к вторичной </w:t>
      </w:r>
      <w:proofErr w:type="spellStart"/>
      <w:r w:rsidRPr="001F14B8">
        <w:rPr>
          <w:rFonts w:ascii="Times New Roman" w:eastAsia="Times New Roman" w:hAnsi="Times New Roman"/>
          <w:sz w:val="28"/>
          <w:szCs w:val="28"/>
        </w:rPr>
        <w:t>триметиламинурии</w:t>
      </w:r>
      <w:proofErr w:type="spellEnd"/>
      <w:r w:rsidRPr="001F14B8">
        <w:rPr>
          <w:rFonts w:ascii="Times New Roman" w:eastAsia="Times New Roman" w:hAnsi="Times New Roman"/>
          <w:sz w:val="28"/>
          <w:szCs w:val="28"/>
        </w:rPr>
        <w:t xml:space="preserve"> [2, С.200; 127, 129]. </w:t>
      </w:r>
    </w:p>
    <w:p w14:paraId="7F1A94FF" w14:textId="77777777" w:rsidR="0053290C" w:rsidRPr="001F14B8" w:rsidRDefault="00D030D4" w:rsidP="00074AA6">
      <w:pPr>
        <w:shd w:val="clear" w:color="auto" w:fill="FFFFFF"/>
        <w:tabs>
          <w:tab w:val="left" w:pos="709"/>
        </w:tabs>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 xml:space="preserve">Согласно таблице </w:t>
      </w:r>
      <w:r w:rsidR="007E08A9" w:rsidRPr="001F14B8">
        <w:rPr>
          <w:rFonts w:ascii="Times New Roman" w:eastAsia="Times New Roman" w:hAnsi="Times New Roman"/>
          <w:sz w:val="28"/>
          <w:szCs w:val="28"/>
          <w:lang w:eastAsia="ru-RU"/>
        </w:rPr>
        <w:t>11</w:t>
      </w:r>
      <w:r w:rsidRPr="001F14B8">
        <w:rPr>
          <w:rFonts w:ascii="Times New Roman" w:eastAsia="Times New Roman" w:hAnsi="Times New Roman"/>
          <w:sz w:val="28"/>
          <w:szCs w:val="28"/>
          <w:lang w:eastAsia="ru-RU"/>
        </w:rPr>
        <w:t>, видно, что наивысшее сод</w:t>
      </w:r>
      <w:r w:rsidR="0053290C" w:rsidRPr="001F14B8">
        <w:rPr>
          <w:rFonts w:ascii="Times New Roman" w:eastAsia="Times New Roman" w:hAnsi="Times New Roman"/>
          <w:sz w:val="28"/>
          <w:szCs w:val="28"/>
          <w:lang w:eastAsia="ru-RU"/>
        </w:rPr>
        <w:t>ержание витамин</w:t>
      </w:r>
      <w:r w:rsidRPr="001F14B8">
        <w:rPr>
          <w:rFonts w:ascii="Times New Roman" w:eastAsia="Times New Roman" w:hAnsi="Times New Roman"/>
          <w:sz w:val="28"/>
          <w:szCs w:val="28"/>
          <w:lang w:eastAsia="ru-RU"/>
        </w:rPr>
        <w:t>а</w:t>
      </w:r>
      <w:r w:rsidR="0053290C" w:rsidRPr="001F14B8">
        <w:rPr>
          <w:rFonts w:ascii="Times New Roman" w:eastAsia="Times New Roman" w:hAnsi="Times New Roman"/>
          <w:sz w:val="28"/>
          <w:szCs w:val="28"/>
          <w:lang w:eastAsia="ru-RU"/>
        </w:rPr>
        <w:t xml:space="preserve"> В₃ </w:t>
      </w:r>
      <w:r w:rsidRPr="001F14B8">
        <w:rPr>
          <w:rFonts w:ascii="Times New Roman" w:eastAsia="Times New Roman" w:hAnsi="Times New Roman"/>
          <w:sz w:val="28"/>
          <w:szCs w:val="28"/>
          <w:lang w:eastAsia="ru-RU"/>
        </w:rPr>
        <w:t>выявлено</w:t>
      </w:r>
      <w:r w:rsidR="0053290C" w:rsidRPr="001F14B8">
        <w:rPr>
          <w:rFonts w:ascii="Times New Roman" w:eastAsia="Times New Roman" w:hAnsi="Times New Roman"/>
          <w:sz w:val="28"/>
          <w:szCs w:val="28"/>
          <w:lang w:eastAsia="ru-RU"/>
        </w:rPr>
        <w:t xml:space="preserve"> в </w:t>
      </w:r>
      <w:r w:rsidRPr="001F14B8">
        <w:rPr>
          <w:rFonts w:ascii="Times New Roman" w:eastAsia="Times New Roman" w:hAnsi="Times New Roman"/>
          <w:sz w:val="28"/>
          <w:szCs w:val="28"/>
          <w:lang w:eastAsia="ru-RU"/>
        </w:rPr>
        <w:t xml:space="preserve">корне </w:t>
      </w:r>
      <w:r w:rsidR="0053290C" w:rsidRPr="001F14B8">
        <w:rPr>
          <w:rFonts w:ascii="Times New Roman" w:eastAsia="Times New Roman" w:hAnsi="Times New Roman"/>
          <w:sz w:val="28"/>
          <w:szCs w:val="28"/>
          <w:lang w:eastAsia="ru-RU"/>
        </w:rPr>
        <w:t>солодк</w:t>
      </w:r>
      <w:r w:rsidRPr="001F14B8">
        <w:rPr>
          <w:rFonts w:ascii="Times New Roman" w:eastAsia="Times New Roman" w:hAnsi="Times New Roman"/>
          <w:sz w:val="28"/>
          <w:szCs w:val="28"/>
          <w:lang w:eastAsia="ru-RU"/>
        </w:rPr>
        <w:t>и</w:t>
      </w:r>
      <w:r w:rsidR="0053290C" w:rsidRPr="001F14B8">
        <w:rPr>
          <w:rFonts w:ascii="Times New Roman" w:eastAsia="Times New Roman" w:hAnsi="Times New Roman"/>
          <w:sz w:val="28"/>
          <w:szCs w:val="28"/>
          <w:lang w:eastAsia="ru-RU"/>
        </w:rPr>
        <w:t xml:space="preserve"> в </w:t>
      </w:r>
      <w:r w:rsidRPr="001F14B8">
        <w:rPr>
          <w:rFonts w:ascii="Times New Roman" w:eastAsia="Times New Roman" w:hAnsi="Times New Roman"/>
          <w:sz w:val="28"/>
          <w:szCs w:val="28"/>
          <w:lang w:eastAsia="ru-RU"/>
        </w:rPr>
        <w:t>объеме 3,08</w:t>
      </w:r>
      <w:r w:rsidR="0053290C" w:rsidRPr="001F14B8">
        <w:rPr>
          <w:rFonts w:ascii="Times New Roman" w:eastAsia="Times New Roman" w:hAnsi="Times New Roman"/>
          <w:sz w:val="28"/>
          <w:szCs w:val="28"/>
          <w:lang w:eastAsia="ru-RU"/>
        </w:rPr>
        <w:t xml:space="preserve"> мг/100г, </w:t>
      </w:r>
      <w:r w:rsidRPr="001F14B8">
        <w:rPr>
          <w:rFonts w:ascii="Times New Roman" w:eastAsia="Times New Roman" w:hAnsi="Times New Roman"/>
          <w:sz w:val="28"/>
          <w:szCs w:val="28"/>
          <w:lang w:eastAsia="ru-RU"/>
        </w:rPr>
        <w:t xml:space="preserve">что на 15,58% больше чем </w:t>
      </w:r>
      <w:r w:rsidR="0053290C" w:rsidRPr="001F14B8">
        <w:rPr>
          <w:rFonts w:ascii="Times New Roman" w:eastAsia="Times New Roman" w:hAnsi="Times New Roman"/>
          <w:sz w:val="28"/>
          <w:szCs w:val="28"/>
          <w:lang w:eastAsia="ru-RU"/>
        </w:rPr>
        <w:t xml:space="preserve">в калине, </w:t>
      </w:r>
      <w:r w:rsidRPr="001F14B8">
        <w:rPr>
          <w:rFonts w:ascii="Times New Roman" w:eastAsia="Times New Roman" w:hAnsi="Times New Roman"/>
          <w:sz w:val="28"/>
          <w:szCs w:val="28"/>
          <w:lang w:eastAsia="ru-RU"/>
        </w:rPr>
        <w:t>на 38,6% чем в</w:t>
      </w:r>
      <w:r w:rsidR="0053290C" w:rsidRPr="001F14B8">
        <w:rPr>
          <w:rFonts w:ascii="Times New Roman" w:eastAsia="Times New Roman" w:hAnsi="Times New Roman"/>
          <w:sz w:val="28"/>
          <w:szCs w:val="28"/>
          <w:lang w:eastAsia="ru-RU"/>
        </w:rPr>
        <w:t xml:space="preserve"> зверобое</w:t>
      </w:r>
      <w:r w:rsidRPr="001F14B8">
        <w:rPr>
          <w:rFonts w:ascii="Times New Roman" w:eastAsia="Times New Roman" w:hAnsi="Times New Roman"/>
          <w:sz w:val="28"/>
          <w:szCs w:val="28"/>
          <w:lang w:eastAsia="ru-RU"/>
        </w:rPr>
        <w:t>,</w:t>
      </w:r>
      <w:r w:rsidR="0053290C" w:rsidRPr="001F14B8">
        <w:rPr>
          <w:rFonts w:ascii="Times New Roman" w:eastAsia="Times New Roman" w:hAnsi="Times New Roman"/>
          <w:sz w:val="28"/>
          <w:szCs w:val="28"/>
          <w:lang w:eastAsia="ru-RU"/>
        </w:rPr>
        <w:t xml:space="preserve"> </w:t>
      </w:r>
      <w:r w:rsidR="00DE3EBD" w:rsidRPr="001F14B8">
        <w:rPr>
          <w:rFonts w:ascii="Times New Roman" w:eastAsia="Times New Roman" w:hAnsi="Times New Roman"/>
          <w:sz w:val="28"/>
          <w:szCs w:val="28"/>
          <w:lang w:eastAsia="ru-RU"/>
        </w:rPr>
        <w:t>на 41,2% чем</w:t>
      </w:r>
      <w:r w:rsidR="0053290C" w:rsidRPr="001F14B8">
        <w:rPr>
          <w:rFonts w:ascii="Times New Roman" w:eastAsia="Times New Roman" w:hAnsi="Times New Roman"/>
          <w:sz w:val="28"/>
          <w:szCs w:val="28"/>
          <w:lang w:eastAsia="ru-RU"/>
        </w:rPr>
        <w:t xml:space="preserve"> в рябине, </w:t>
      </w:r>
      <w:r w:rsidR="00DE3EBD" w:rsidRPr="001F14B8">
        <w:rPr>
          <w:rFonts w:ascii="Times New Roman" w:eastAsia="Times New Roman" w:hAnsi="Times New Roman"/>
          <w:sz w:val="28"/>
          <w:szCs w:val="28"/>
          <w:lang w:eastAsia="ru-RU"/>
        </w:rPr>
        <w:t xml:space="preserve">65,5% чем </w:t>
      </w:r>
      <w:r w:rsidR="0053290C" w:rsidRPr="001F14B8">
        <w:rPr>
          <w:rFonts w:ascii="Times New Roman" w:eastAsia="Times New Roman" w:hAnsi="Times New Roman"/>
          <w:sz w:val="28"/>
          <w:szCs w:val="28"/>
          <w:lang w:eastAsia="ru-RU"/>
        </w:rPr>
        <w:t xml:space="preserve">в мать-и-мачехе, </w:t>
      </w:r>
      <w:r w:rsidR="00DE3EBD" w:rsidRPr="001F14B8">
        <w:rPr>
          <w:rFonts w:ascii="Times New Roman" w:eastAsia="Times New Roman" w:hAnsi="Times New Roman"/>
          <w:sz w:val="28"/>
          <w:szCs w:val="28"/>
          <w:lang w:eastAsia="ru-RU"/>
        </w:rPr>
        <w:t xml:space="preserve">в других исследуемых образцах трав его содержание </w:t>
      </w:r>
      <w:proofErr w:type="spellStart"/>
      <w:r w:rsidR="00DE3EBD" w:rsidRPr="001F14B8">
        <w:rPr>
          <w:rFonts w:ascii="Times New Roman" w:eastAsia="Times New Roman" w:hAnsi="Times New Roman"/>
          <w:sz w:val="28"/>
          <w:szCs w:val="28"/>
          <w:lang w:eastAsia="ru-RU"/>
        </w:rPr>
        <w:t>находлось</w:t>
      </w:r>
      <w:proofErr w:type="spellEnd"/>
      <w:r w:rsidR="00DE3EBD" w:rsidRPr="001F14B8">
        <w:rPr>
          <w:rFonts w:ascii="Times New Roman" w:eastAsia="Times New Roman" w:hAnsi="Times New Roman"/>
          <w:sz w:val="28"/>
          <w:szCs w:val="28"/>
          <w:lang w:eastAsia="ru-RU"/>
        </w:rPr>
        <w:t xml:space="preserve"> в пределах от 0,15 до</w:t>
      </w:r>
      <w:r w:rsidR="0053290C" w:rsidRPr="001F14B8">
        <w:rPr>
          <w:rFonts w:ascii="Times New Roman" w:eastAsia="Times New Roman" w:hAnsi="Times New Roman"/>
          <w:sz w:val="28"/>
          <w:szCs w:val="28"/>
          <w:lang w:eastAsia="ru-RU"/>
        </w:rPr>
        <w:t xml:space="preserve"> </w:t>
      </w:r>
      <w:r w:rsidR="00DE3EBD" w:rsidRPr="001F14B8">
        <w:rPr>
          <w:rFonts w:ascii="Times New Roman" w:eastAsia="Times New Roman" w:hAnsi="Times New Roman"/>
          <w:sz w:val="28"/>
          <w:szCs w:val="28"/>
          <w:lang w:eastAsia="ru-RU"/>
        </w:rPr>
        <w:t xml:space="preserve">0,91 </w:t>
      </w:r>
      <w:r w:rsidR="0053290C" w:rsidRPr="001F14B8">
        <w:rPr>
          <w:rFonts w:ascii="Times New Roman" w:eastAsia="Times New Roman" w:hAnsi="Times New Roman"/>
          <w:sz w:val="28"/>
          <w:szCs w:val="28"/>
          <w:lang w:eastAsia="ru-RU"/>
        </w:rPr>
        <w:t xml:space="preserve">мг/100г. </w:t>
      </w:r>
      <w:r w:rsidR="00DE3EBD" w:rsidRPr="001F14B8">
        <w:rPr>
          <w:rFonts w:ascii="Times New Roman" w:eastAsia="Times New Roman" w:hAnsi="Times New Roman"/>
          <w:sz w:val="28"/>
          <w:szCs w:val="28"/>
          <w:lang w:eastAsia="ru-RU"/>
        </w:rPr>
        <w:t xml:space="preserve">Витамин В₃ </w:t>
      </w:r>
      <w:r w:rsidR="00DE3EBD" w:rsidRPr="001F14B8">
        <w:rPr>
          <w:rFonts w:ascii="Times New Roman" w:eastAsia="Times New Roman" w:hAnsi="Times New Roman"/>
          <w:sz w:val="28"/>
          <w:szCs w:val="28"/>
          <w:shd w:val="clear" w:color="auto" w:fill="FFFFFF"/>
          <w:lang w:eastAsia="ru-RU"/>
        </w:rPr>
        <w:t>способствует к снижению</w:t>
      </w:r>
      <w:r w:rsidR="0053290C" w:rsidRPr="001F14B8">
        <w:rPr>
          <w:rFonts w:ascii="Times New Roman" w:eastAsia="Times New Roman" w:hAnsi="Times New Roman"/>
          <w:sz w:val="28"/>
          <w:szCs w:val="28"/>
          <w:shd w:val="clear" w:color="auto" w:fill="FFFFFF"/>
          <w:lang w:eastAsia="ru-RU"/>
        </w:rPr>
        <w:t xml:space="preserve"> </w:t>
      </w:r>
      <w:r w:rsidR="00DE3EBD" w:rsidRPr="001F14B8">
        <w:rPr>
          <w:rFonts w:ascii="Times New Roman" w:eastAsia="Times New Roman" w:hAnsi="Times New Roman"/>
          <w:sz w:val="28"/>
          <w:szCs w:val="28"/>
          <w:shd w:val="clear" w:color="auto" w:fill="FFFFFF"/>
          <w:lang w:eastAsia="ru-RU"/>
        </w:rPr>
        <w:t>содержания</w:t>
      </w:r>
      <w:r w:rsidR="0053290C" w:rsidRPr="001F14B8">
        <w:rPr>
          <w:rFonts w:ascii="Times New Roman" w:eastAsia="Times New Roman" w:hAnsi="Times New Roman"/>
          <w:sz w:val="28"/>
          <w:szCs w:val="28"/>
          <w:shd w:val="clear" w:color="auto" w:fill="FFFFFF"/>
          <w:lang w:eastAsia="ru-RU"/>
        </w:rPr>
        <w:t xml:space="preserve"> холестерина в крови</w:t>
      </w:r>
      <w:r w:rsidR="00F079F5" w:rsidRPr="001F14B8">
        <w:rPr>
          <w:rFonts w:ascii="Times New Roman" w:eastAsia="Times New Roman" w:hAnsi="Times New Roman"/>
          <w:sz w:val="28"/>
          <w:szCs w:val="28"/>
          <w:shd w:val="clear" w:color="auto" w:fill="FFFFFF"/>
          <w:lang w:eastAsia="ru-RU"/>
        </w:rPr>
        <w:t xml:space="preserve"> и обладает</w:t>
      </w:r>
      <w:r w:rsidR="0053290C" w:rsidRPr="001F14B8">
        <w:rPr>
          <w:rFonts w:ascii="Times New Roman" w:eastAsia="Times New Roman" w:hAnsi="Times New Roman"/>
          <w:sz w:val="28"/>
          <w:szCs w:val="28"/>
          <w:shd w:val="clear" w:color="auto" w:fill="FFFFFF"/>
          <w:lang w:eastAsia="ru-RU"/>
        </w:rPr>
        <w:t xml:space="preserve"> </w:t>
      </w:r>
      <w:proofErr w:type="spellStart"/>
      <w:r w:rsidR="0053290C" w:rsidRPr="001F14B8">
        <w:rPr>
          <w:rFonts w:ascii="Times New Roman" w:eastAsia="Times New Roman" w:hAnsi="Times New Roman"/>
          <w:sz w:val="28"/>
          <w:szCs w:val="28"/>
          <w:shd w:val="clear" w:color="auto" w:fill="FFFFFF"/>
          <w:lang w:eastAsia="ru-RU"/>
        </w:rPr>
        <w:t>кардиопротекторной</w:t>
      </w:r>
      <w:proofErr w:type="spellEnd"/>
      <w:r w:rsidR="0053290C" w:rsidRPr="001F14B8">
        <w:rPr>
          <w:rFonts w:ascii="Times New Roman" w:eastAsia="Times New Roman" w:hAnsi="Times New Roman"/>
          <w:sz w:val="28"/>
          <w:szCs w:val="28"/>
          <w:shd w:val="clear" w:color="auto" w:fill="FFFFFF"/>
          <w:lang w:eastAsia="ru-RU"/>
        </w:rPr>
        <w:t xml:space="preserve"> активностью </w:t>
      </w:r>
      <w:r w:rsidR="00074AA6" w:rsidRPr="001F14B8">
        <w:rPr>
          <w:rFonts w:ascii="Times New Roman" w:eastAsia="Times New Roman" w:hAnsi="Times New Roman"/>
          <w:sz w:val="28"/>
          <w:szCs w:val="28"/>
        </w:rPr>
        <w:t>[2, С.200; 1</w:t>
      </w:r>
      <w:r w:rsidR="00D47006" w:rsidRPr="001F14B8">
        <w:rPr>
          <w:rFonts w:ascii="Times New Roman" w:eastAsia="Times New Roman" w:hAnsi="Times New Roman"/>
          <w:sz w:val="28"/>
          <w:szCs w:val="28"/>
        </w:rPr>
        <w:t>27</w:t>
      </w:r>
      <w:r w:rsidR="00074AA6" w:rsidRPr="001F14B8">
        <w:rPr>
          <w:rFonts w:ascii="Times New Roman" w:eastAsia="Times New Roman" w:hAnsi="Times New Roman"/>
          <w:sz w:val="28"/>
          <w:szCs w:val="28"/>
        </w:rPr>
        <w:t>].</w:t>
      </w:r>
    </w:p>
    <w:p w14:paraId="39D2FDC3" w14:textId="77777777" w:rsidR="0053290C" w:rsidRPr="001F14B8" w:rsidRDefault="005D509A" w:rsidP="00074AA6">
      <w:pPr>
        <w:tabs>
          <w:tab w:val="left" w:pos="709"/>
        </w:tabs>
        <w:spacing w:after="0" w:line="240" w:lineRule="auto"/>
        <w:ind w:firstLine="709"/>
        <w:jc w:val="both"/>
        <w:rPr>
          <w:rFonts w:ascii="Times New Roman" w:eastAsia="Times New Roman" w:hAnsi="Times New Roman"/>
          <w:sz w:val="28"/>
          <w:szCs w:val="28"/>
          <w:shd w:val="clear" w:color="auto" w:fill="FFFFFF"/>
        </w:rPr>
      </w:pPr>
      <w:r w:rsidRPr="001F14B8">
        <w:rPr>
          <w:rFonts w:ascii="Times New Roman" w:eastAsia="Times New Roman" w:hAnsi="Times New Roman"/>
          <w:sz w:val="28"/>
          <w:szCs w:val="28"/>
        </w:rPr>
        <w:t xml:space="preserve">Высокое </w:t>
      </w:r>
      <w:r w:rsidR="0053290C" w:rsidRPr="001F14B8">
        <w:rPr>
          <w:rFonts w:ascii="Times New Roman" w:eastAsia="Times New Roman" w:hAnsi="Times New Roman"/>
          <w:sz w:val="28"/>
          <w:szCs w:val="28"/>
        </w:rPr>
        <w:t>содержание</w:t>
      </w:r>
      <w:r w:rsidR="0053290C" w:rsidRPr="001F14B8">
        <w:rPr>
          <w:rFonts w:ascii="Times New Roman" w:eastAsia="Times New Roman" w:hAnsi="Times New Roman"/>
          <w:b/>
          <w:sz w:val="28"/>
          <w:szCs w:val="28"/>
        </w:rPr>
        <w:t xml:space="preserve"> </w:t>
      </w:r>
      <w:r w:rsidR="0053290C" w:rsidRPr="001F14B8">
        <w:rPr>
          <w:rFonts w:ascii="Times New Roman" w:eastAsia="Times New Roman" w:hAnsi="Times New Roman"/>
          <w:sz w:val="28"/>
          <w:szCs w:val="28"/>
        </w:rPr>
        <w:t>витамин</w:t>
      </w:r>
      <w:r w:rsidRPr="001F14B8">
        <w:rPr>
          <w:rFonts w:ascii="Times New Roman" w:eastAsia="Times New Roman" w:hAnsi="Times New Roman"/>
          <w:sz w:val="28"/>
          <w:szCs w:val="28"/>
        </w:rPr>
        <w:t>а</w:t>
      </w:r>
      <w:r w:rsidR="0053290C" w:rsidRPr="001F14B8">
        <w:rPr>
          <w:rFonts w:ascii="Times New Roman" w:eastAsia="Times New Roman" w:hAnsi="Times New Roman"/>
          <w:sz w:val="28"/>
          <w:szCs w:val="28"/>
        </w:rPr>
        <w:t xml:space="preserve"> В</w:t>
      </w:r>
      <w:r w:rsidR="0053290C" w:rsidRPr="001F14B8">
        <w:rPr>
          <w:rFonts w:ascii="Times New Roman" w:eastAsia="Times New Roman" w:hAnsi="Times New Roman"/>
          <w:sz w:val="28"/>
          <w:szCs w:val="28"/>
          <w:vertAlign w:val="subscript"/>
        </w:rPr>
        <w:t>5</w:t>
      </w:r>
      <w:r w:rsidR="0053290C" w:rsidRPr="001F14B8">
        <w:rPr>
          <w:rFonts w:ascii="Times New Roman" w:eastAsia="Times New Roman" w:hAnsi="Times New Roman"/>
          <w:sz w:val="28"/>
          <w:szCs w:val="28"/>
        </w:rPr>
        <w:t xml:space="preserve"> </w:t>
      </w:r>
      <w:r w:rsidR="00D42E9A" w:rsidRPr="001F14B8">
        <w:rPr>
          <w:rFonts w:ascii="Times New Roman" w:eastAsia="Times New Roman" w:hAnsi="Times New Roman"/>
          <w:sz w:val="28"/>
          <w:szCs w:val="28"/>
        </w:rPr>
        <w:t>выявлено</w:t>
      </w:r>
      <w:r w:rsidR="0053290C" w:rsidRPr="001F14B8">
        <w:rPr>
          <w:rFonts w:ascii="Times New Roman" w:eastAsia="Times New Roman" w:hAnsi="Times New Roman"/>
          <w:sz w:val="28"/>
          <w:szCs w:val="28"/>
        </w:rPr>
        <w:t xml:space="preserve"> в </w:t>
      </w:r>
      <w:r w:rsidR="00D42E9A" w:rsidRPr="001F14B8">
        <w:rPr>
          <w:rFonts w:ascii="Times New Roman" w:eastAsia="Times New Roman" w:hAnsi="Times New Roman"/>
          <w:sz w:val="28"/>
          <w:szCs w:val="28"/>
        </w:rPr>
        <w:t xml:space="preserve">листьях </w:t>
      </w:r>
      <w:r w:rsidR="0053290C" w:rsidRPr="001F14B8">
        <w:rPr>
          <w:rFonts w:ascii="Times New Roman" w:eastAsia="Times New Roman" w:hAnsi="Times New Roman"/>
          <w:sz w:val="28"/>
          <w:szCs w:val="28"/>
        </w:rPr>
        <w:t>облепих</w:t>
      </w:r>
      <w:r w:rsidR="00D42E9A" w:rsidRPr="001F14B8">
        <w:rPr>
          <w:rFonts w:ascii="Times New Roman" w:eastAsia="Times New Roman" w:hAnsi="Times New Roman"/>
          <w:sz w:val="28"/>
          <w:szCs w:val="28"/>
        </w:rPr>
        <w:t>и</w:t>
      </w:r>
      <w:r w:rsidR="0053290C" w:rsidRPr="001F14B8">
        <w:rPr>
          <w:rFonts w:ascii="Times New Roman" w:eastAsia="Times New Roman" w:hAnsi="Times New Roman"/>
          <w:sz w:val="28"/>
          <w:szCs w:val="28"/>
        </w:rPr>
        <w:t xml:space="preserve"> 1,5</w:t>
      </w:r>
      <w:r w:rsidR="00E077A9" w:rsidRPr="001F14B8">
        <w:rPr>
          <w:rFonts w:ascii="Times New Roman" w:eastAsia="Times New Roman" w:hAnsi="Times New Roman"/>
          <w:sz w:val="28"/>
          <w:szCs w:val="28"/>
        </w:rPr>
        <w:t>1</w:t>
      </w:r>
      <w:r w:rsidR="0053290C" w:rsidRPr="001F14B8">
        <w:rPr>
          <w:rFonts w:ascii="Times New Roman" w:eastAsia="Times New Roman" w:hAnsi="Times New Roman"/>
          <w:sz w:val="28"/>
          <w:szCs w:val="28"/>
        </w:rPr>
        <w:t xml:space="preserve"> мг/100г</w:t>
      </w:r>
      <w:r w:rsidR="002E746F" w:rsidRPr="001F14B8">
        <w:rPr>
          <w:rFonts w:ascii="Times New Roman" w:eastAsia="Times New Roman" w:hAnsi="Times New Roman"/>
          <w:sz w:val="28"/>
          <w:szCs w:val="28"/>
        </w:rPr>
        <w:t>,</w:t>
      </w:r>
      <w:r w:rsidR="0053290C" w:rsidRPr="001F14B8">
        <w:rPr>
          <w:rFonts w:ascii="Times New Roman" w:eastAsia="Times New Roman" w:hAnsi="Times New Roman"/>
          <w:sz w:val="28"/>
          <w:szCs w:val="28"/>
        </w:rPr>
        <w:t xml:space="preserve"> </w:t>
      </w:r>
      <w:r w:rsidR="002E746F" w:rsidRPr="001F14B8">
        <w:rPr>
          <w:rFonts w:ascii="Times New Roman" w:eastAsia="Times New Roman" w:hAnsi="Times New Roman"/>
          <w:sz w:val="28"/>
          <w:szCs w:val="28"/>
        </w:rPr>
        <w:t>в</w:t>
      </w:r>
      <w:r w:rsidR="0053290C" w:rsidRPr="001F14B8">
        <w:rPr>
          <w:rFonts w:ascii="Times New Roman" w:eastAsia="Times New Roman" w:hAnsi="Times New Roman"/>
          <w:sz w:val="28"/>
          <w:szCs w:val="28"/>
        </w:rPr>
        <w:t xml:space="preserve"> семенах льна </w:t>
      </w:r>
      <w:r w:rsidR="002E746F" w:rsidRPr="001F14B8">
        <w:rPr>
          <w:rFonts w:ascii="Times New Roman" w:eastAsia="Times New Roman" w:hAnsi="Times New Roman"/>
          <w:sz w:val="28"/>
          <w:szCs w:val="28"/>
        </w:rPr>
        <w:t>его вообще</w:t>
      </w:r>
      <w:r w:rsidR="0053290C" w:rsidRPr="001F14B8">
        <w:rPr>
          <w:rFonts w:ascii="Times New Roman" w:eastAsia="Times New Roman" w:hAnsi="Times New Roman"/>
          <w:sz w:val="28"/>
          <w:szCs w:val="28"/>
        </w:rPr>
        <w:t xml:space="preserve"> не обнаружено</w:t>
      </w:r>
      <w:r w:rsidR="002E746F" w:rsidRPr="001F14B8">
        <w:rPr>
          <w:rFonts w:ascii="Times New Roman" w:eastAsia="Times New Roman" w:hAnsi="Times New Roman"/>
          <w:sz w:val="28"/>
          <w:szCs w:val="28"/>
        </w:rPr>
        <w:t xml:space="preserve">. </w:t>
      </w:r>
      <w:r w:rsidR="0053290C" w:rsidRPr="001F14B8">
        <w:rPr>
          <w:rFonts w:ascii="Times New Roman" w:eastAsia="Times New Roman" w:hAnsi="Times New Roman"/>
          <w:sz w:val="28"/>
          <w:szCs w:val="28"/>
        </w:rPr>
        <w:t xml:space="preserve"> </w:t>
      </w:r>
      <w:r w:rsidR="002E746F" w:rsidRPr="001F14B8">
        <w:rPr>
          <w:rFonts w:ascii="Times New Roman" w:eastAsia="Times New Roman" w:hAnsi="Times New Roman"/>
          <w:sz w:val="28"/>
          <w:szCs w:val="28"/>
        </w:rPr>
        <w:t>В</w:t>
      </w:r>
      <w:r w:rsidR="0053290C" w:rsidRPr="001F14B8">
        <w:rPr>
          <w:rFonts w:ascii="Times New Roman" w:eastAsia="Times New Roman" w:hAnsi="Times New Roman"/>
          <w:sz w:val="28"/>
          <w:szCs w:val="28"/>
        </w:rPr>
        <w:t xml:space="preserve"> </w:t>
      </w:r>
      <w:r w:rsidR="002E746F" w:rsidRPr="001F14B8">
        <w:rPr>
          <w:rFonts w:ascii="Times New Roman" w:eastAsia="Times New Roman" w:hAnsi="Times New Roman"/>
          <w:sz w:val="28"/>
          <w:szCs w:val="28"/>
        </w:rPr>
        <w:t>других</w:t>
      </w:r>
      <w:r w:rsidR="0053290C" w:rsidRPr="001F14B8">
        <w:rPr>
          <w:rFonts w:ascii="Times New Roman" w:eastAsia="Times New Roman" w:hAnsi="Times New Roman"/>
          <w:sz w:val="28"/>
          <w:szCs w:val="28"/>
        </w:rPr>
        <w:t xml:space="preserve"> образцах </w:t>
      </w:r>
      <w:proofErr w:type="spellStart"/>
      <w:r w:rsidR="002E746F" w:rsidRPr="001F14B8">
        <w:rPr>
          <w:rFonts w:ascii="Times New Roman" w:eastAsia="Times New Roman" w:hAnsi="Times New Roman"/>
          <w:sz w:val="28"/>
          <w:szCs w:val="28"/>
        </w:rPr>
        <w:t>пантонтеновая</w:t>
      </w:r>
      <w:proofErr w:type="spellEnd"/>
      <w:r w:rsidR="002E746F" w:rsidRPr="001F14B8">
        <w:rPr>
          <w:rFonts w:ascii="Times New Roman" w:eastAsia="Times New Roman" w:hAnsi="Times New Roman"/>
          <w:sz w:val="28"/>
          <w:szCs w:val="28"/>
        </w:rPr>
        <w:t xml:space="preserve"> кислота</w:t>
      </w:r>
      <w:r w:rsidR="0053290C" w:rsidRPr="001F14B8">
        <w:rPr>
          <w:rFonts w:ascii="Times New Roman" w:eastAsia="Times New Roman" w:hAnsi="Times New Roman"/>
          <w:sz w:val="28"/>
          <w:szCs w:val="28"/>
        </w:rPr>
        <w:t xml:space="preserve"> </w:t>
      </w:r>
      <w:r w:rsidR="002E746F" w:rsidRPr="001F14B8">
        <w:rPr>
          <w:rFonts w:ascii="Times New Roman" w:eastAsia="Times New Roman" w:hAnsi="Times New Roman"/>
          <w:sz w:val="28"/>
          <w:szCs w:val="28"/>
        </w:rPr>
        <w:t>находилась в пределах от</w:t>
      </w:r>
      <w:r w:rsidR="0053290C" w:rsidRPr="001F14B8">
        <w:rPr>
          <w:rFonts w:ascii="Times New Roman" w:eastAsia="Times New Roman" w:hAnsi="Times New Roman"/>
          <w:sz w:val="28"/>
          <w:szCs w:val="28"/>
        </w:rPr>
        <w:t xml:space="preserve"> 0,0</w:t>
      </w:r>
      <w:r w:rsidR="002E746F" w:rsidRPr="001F14B8">
        <w:rPr>
          <w:rFonts w:ascii="Times New Roman" w:eastAsia="Times New Roman" w:hAnsi="Times New Roman"/>
          <w:sz w:val="28"/>
          <w:szCs w:val="28"/>
        </w:rPr>
        <w:t>2 до</w:t>
      </w:r>
      <w:r w:rsidR="000617C9" w:rsidRPr="001F14B8">
        <w:rPr>
          <w:rFonts w:ascii="Times New Roman" w:eastAsia="Times New Roman" w:hAnsi="Times New Roman"/>
          <w:sz w:val="28"/>
          <w:szCs w:val="28"/>
        </w:rPr>
        <w:t xml:space="preserve"> 0,31</w:t>
      </w:r>
      <w:r w:rsidR="0053290C" w:rsidRPr="001F14B8">
        <w:rPr>
          <w:rFonts w:ascii="Times New Roman" w:eastAsia="Times New Roman" w:hAnsi="Times New Roman"/>
          <w:sz w:val="28"/>
          <w:szCs w:val="28"/>
        </w:rPr>
        <w:t xml:space="preserve"> мг/100г. </w:t>
      </w:r>
      <w:proofErr w:type="spellStart"/>
      <w:r w:rsidR="000617C9" w:rsidRPr="001F14B8">
        <w:rPr>
          <w:rFonts w:ascii="Times New Roman" w:eastAsia="Times New Roman" w:hAnsi="Times New Roman"/>
          <w:sz w:val="28"/>
          <w:szCs w:val="28"/>
        </w:rPr>
        <w:t>Пантонтеновая</w:t>
      </w:r>
      <w:proofErr w:type="spellEnd"/>
      <w:r w:rsidR="000617C9" w:rsidRPr="001F14B8">
        <w:rPr>
          <w:rFonts w:ascii="Times New Roman" w:eastAsia="Times New Roman" w:hAnsi="Times New Roman"/>
          <w:sz w:val="28"/>
          <w:szCs w:val="28"/>
        </w:rPr>
        <w:t xml:space="preserve"> кислота </w:t>
      </w:r>
      <w:proofErr w:type="spellStart"/>
      <w:r w:rsidR="000617C9" w:rsidRPr="001F14B8">
        <w:rPr>
          <w:rFonts w:ascii="Times New Roman" w:eastAsia="Times New Roman" w:hAnsi="Times New Roman"/>
          <w:sz w:val="28"/>
          <w:szCs w:val="28"/>
        </w:rPr>
        <w:t>занмает</w:t>
      </w:r>
      <w:proofErr w:type="spellEnd"/>
      <w:r w:rsidR="000617C9" w:rsidRPr="001F14B8">
        <w:rPr>
          <w:rFonts w:ascii="Times New Roman" w:eastAsia="Times New Roman" w:hAnsi="Times New Roman"/>
          <w:sz w:val="28"/>
          <w:szCs w:val="28"/>
        </w:rPr>
        <w:t xml:space="preserve"> важное место</w:t>
      </w:r>
      <w:r w:rsidR="0053290C" w:rsidRPr="001F14B8">
        <w:rPr>
          <w:rFonts w:ascii="Times New Roman" w:eastAsia="Times New Roman" w:hAnsi="Times New Roman"/>
          <w:sz w:val="28"/>
          <w:szCs w:val="28"/>
        </w:rPr>
        <w:t xml:space="preserve"> в </w:t>
      </w:r>
      <w:r w:rsidR="00D12EC1" w:rsidRPr="001F14B8">
        <w:rPr>
          <w:rFonts w:ascii="Times New Roman" w:eastAsia="Times New Roman" w:hAnsi="Times New Roman"/>
          <w:sz w:val="28"/>
          <w:szCs w:val="28"/>
        </w:rPr>
        <w:t>синтезе</w:t>
      </w:r>
      <w:r w:rsidR="0053290C" w:rsidRPr="001F14B8">
        <w:rPr>
          <w:rFonts w:ascii="Times New Roman" w:eastAsia="Times New Roman" w:hAnsi="Times New Roman"/>
          <w:sz w:val="28"/>
          <w:szCs w:val="28"/>
        </w:rPr>
        <w:t xml:space="preserve"> антител, </w:t>
      </w:r>
      <w:r w:rsidR="00D12EC1" w:rsidRPr="001F14B8">
        <w:rPr>
          <w:rFonts w:ascii="Times New Roman" w:eastAsia="Times New Roman" w:hAnsi="Times New Roman"/>
          <w:sz w:val="28"/>
          <w:szCs w:val="28"/>
        </w:rPr>
        <w:t>укрепляющих защитные функции организма</w:t>
      </w:r>
      <w:r w:rsidR="0053290C" w:rsidRPr="001F14B8">
        <w:rPr>
          <w:rFonts w:ascii="Times New Roman" w:eastAsia="Times New Roman" w:hAnsi="Times New Roman"/>
          <w:sz w:val="28"/>
          <w:szCs w:val="28"/>
        </w:rPr>
        <w:t xml:space="preserve">, </w:t>
      </w:r>
      <w:r w:rsidR="00D12EC1" w:rsidRPr="001F14B8">
        <w:rPr>
          <w:rFonts w:ascii="Times New Roman" w:eastAsia="Times New Roman" w:hAnsi="Times New Roman"/>
          <w:sz w:val="28"/>
          <w:szCs w:val="28"/>
        </w:rPr>
        <w:t>абсорбции</w:t>
      </w:r>
      <w:r w:rsidR="0053290C" w:rsidRPr="001F14B8">
        <w:rPr>
          <w:rFonts w:ascii="Times New Roman" w:eastAsia="Times New Roman" w:hAnsi="Times New Roman"/>
          <w:sz w:val="28"/>
          <w:szCs w:val="28"/>
        </w:rPr>
        <w:t xml:space="preserve"> других витаминов, </w:t>
      </w:r>
      <w:r w:rsidR="00D12EC1" w:rsidRPr="001F14B8">
        <w:rPr>
          <w:rFonts w:ascii="Times New Roman" w:eastAsia="Times New Roman" w:hAnsi="Times New Roman"/>
          <w:sz w:val="28"/>
          <w:szCs w:val="28"/>
        </w:rPr>
        <w:t>регулирование</w:t>
      </w:r>
      <w:r w:rsidR="0053290C" w:rsidRPr="001F14B8">
        <w:rPr>
          <w:rFonts w:ascii="Times New Roman" w:eastAsia="Times New Roman" w:hAnsi="Times New Roman"/>
          <w:sz w:val="28"/>
          <w:szCs w:val="28"/>
        </w:rPr>
        <w:t xml:space="preserve"> окислительн</w:t>
      </w:r>
      <w:r w:rsidR="00D12EC1" w:rsidRPr="001F14B8">
        <w:rPr>
          <w:rFonts w:ascii="Times New Roman" w:eastAsia="Times New Roman" w:hAnsi="Times New Roman"/>
          <w:sz w:val="28"/>
          <w:szCs w:val="28"/>
        </w:rPr>
        <w:t>о-</w:t>
      </w:r>
      <w:r w:rsidR="0053290C" w:rsidRPr="001F14B8">
        <w:rPr>
          <w:rFonts w:ascii="Times New Roman" w:eastAsia="Times New Roman" w:hAnsi="Times New Roman"/>
          <w:sz w:val="28"/>
          <w:szCs w:val="28"/>
        </w:rPr>
        <w:t xml:space="preserve">восстановительных </w:t>
      </w:r>
      <w:r w:rsidR="00D12EC1" w:rsidRPr="001F14B8">
        <w:rPr>
          <w:rFonts w:ascii="Times New Roman" w:eastAsia="Times New Roman" w:hAnsi="Times New Roman"/>
          <w:sz w:val="28"/>
          <w:szCs w:val="28"/>
        </w:rPr>
        <w:t>реакций</w:t>
      </w:r>
      <w:r w:rsidR="0053290C" w:rsidRPr="001F14B8">
        <w:rPr>
          <w:rFonts w:ascii="Times New Roman" w:eastAsia="Times New Roman" w:hAnsi="Times New Roman"/>
          <w:sz w:val="28"/>
          <w:szCs w:val="28"/>
        </w:rPr>
        <w:t xml:space="preserve">, </w:t>
      </w:r>
      <w:r w:rsidR="00C00871" w:rsidRPr="001F14B8">
        <w:rPr>
          <w:rFonts w:ascii="Times New Roman" w:eastAsia="Times New Roman" w:hAnsi="Times New Roman"/>
          <w:sz w:val="28"/>
          <w:szCs w:val="28"/>
        </w:rPr>
        <w:t>стимулирующих мозговую активность.</w:t>
      </w:r>
      <w:r w:rsidR="0053290C" w:rsidRPr="001F14B8">
        <w:rPr>
          <w:rFonts w:ascii="Times New Roman" w:eastAsia="Times New Roman" w:hAnsi="Times New Roman"/>
          <w:sz w:val="28"/>
          <w:szCs w:val="28"/>
        </w:rPr>
        <w:t xml:space="preserve"> </w:t>
      </w:r>
      <w:r w:rsidR="00C00871" w:rsidRPr="001F14B8">
        <w:rPr>
          <w:rFonts w:ascii="Times New Roman" w:eastAsia="Times New Roman" w:hAnsi="Times New Roman"/>
          <w:sz w:val="28"/>
          <w:szCs w:val="28"/>
        </w:rPr>
        <w:t>Авторы выявили</w:t>
      </w:r>
      <w:r w:rsidR="0053290C" w:rsidRPr="001F14B8">
        <w:rPr>
          <w:rFonts w:ascii="Times New Roman" w:eastAsia="Times New Roman" w:hAnsi="Times New Roman"/>
          <w:sz w:val="28"/>
          <w:szCs w:val="28"/>
        </w:rPr>
        <w:t xml:space="preserve">, что </w:t>
      </w:r>
      <w:proofErr w:type="spellStart"/>
      <w:r w:rsidR="00C00871" w:rsidRPr="001F14B8">
        <w:rPr>
          <w:rFonts w:ascii="Times New Roman" w:eastAsia="Times New Roman" w:hAnsi="Times New Roman"/>
          <w:sz w:val="28"/>
          <w:szCs w:val="28"/>
        </w:rPr>
        <w:t>пантонтеновая</w:t>
      </w:r>
      <w:proofErr w:type="spellEnd"/>
      <w:r w:rsidR="00C00871" w:rsidRPr="001F14B8">
        <w:rPr>
          <w:rFonts w:ascii="Times New Roman" w:eastAsia="Times New Roman" w:hAnsi="Times New Roman"/>
          <w:sz w:val="28"/>
          <w:szCs w:val="28"/>
        </w:rPr>
        <w:t xml:space="preserve"> кислота</w:t>
      </w:r>
      <w:r w:rsidR="0053290C" w:rsidRPr="001F14B8">
        <w:rPr>
          <w:rFonts w:ascii="Times New Roman" w:eastAsia="Times New Roman" w:hAnsi="Times New Roman"/>
          <w:sz w:val="28"/>
          <w:szCs w:val="28"/>
        </w:rPr>
        <w:t xml:space="preserve"> может быть безопасным и экономически эффективным витамином </w:t>
      </w:r>
      <w:r w:rsidR="00C00871" w:rsidRPr="001F14B8">
        <w:rPr>
          <w:rFonts w:ascii="Times New Roman" w:eastAsia="Times New Roman" w:hAnsi="Times New Roman"/>
          <w:sz w:val="28"/>
          <w:szCs w:val="28"/>
        </w:rPr>
        <w:t>при профилактике</w:t>
      </w:r>
      <w:r w:rsidR="0053290C" w:rsidRPr="001F14B8">
        <w:rPr>
          <w:rFonts w:ascii="Times New Roman" w:eastAsia="Times New Roman" w:hAnsi="Times New Roman"/>
          <w:sz w:val="28"/>
          <w:szCs w:val="28"/>
        </w:rPr>
        <w:t xml:space="preserve"> осложнений диабета </w:t>
      </w:r>
      <w:r w:rsidR="00074AA6" w:rsidRPr="001F14B8">
        <w:rPr>
          <w:rFonts w:ascii="Times New Roman" w:eastAsia="Times New Roman" w:hAnsi="Times New Roman"/>
          <w:sz w:val="28"/>
          <w:szCs w:val="28"/>
        </w:rPr>
        <w:t>[2, С.200-201; 1</w:t>
      </w:r>
      <w:r w:rsidR="00D47006" w:rsidRPr="001F14B8">
        <w:rPr>
          <w:rFonts w:ascii="Times New Roman" w:eastAsia="Times New Roman" w:hAnsi="Times New Roman"/>
          <w:sz w:val="28"/>
          <w:szCs w:val="28"/>
        </w:rPr>
        <w:t>27</w:t>
      </w:r>
      <w:r w:rsidR="00074AA6" w:rsidRPr="001F14B8">
        <w:rPr>
          <w:rFonts w:ascii="Times New Roman" w:eastAsia="Times New Roman" w:hAnsi="Times New Roman"/>
          <w:sz w:val="28"/>
          <w:szCs w:val="28"/>
        </w:rPr>
        <w:t>, 1</w:t>
      </w:r>
      <w:r w:rsidR="00AD164A" w:rsidRPr="001F14B8">
        <w:rPr>
          <w:rFonts w:ascii="Times New Roman" w:eastAsia="Times New Roman" w:hAnsi="Times New Roman"/>
          <w:sz w:val="28"/>
          <w:szCs w:val="28"/>
        </w:rPr>
        <w:t>3</w:t>
      </w:r>
      <w:r w:rsidR="00D47006" w:rsidRPr="001F14B8">
        <w:rPr>
          <w:rFonts w:ascii="Times New Roman" w:eastAsia="Times New Roman" w:hAnsi="Times New Roman"/>
          <w:sz w:val="28"/>
          <w:szCs w:val="28"/>
        </w:rPr>
        <w:t>0</w:t>
      </w:r>
      <w:r w:rsidR="00074AA6" w:rsidRPr="001F14B8">
        <w:rPr>
          <w:rFonts w:ascii="Times New Roman" w:eastAsia="Times New Roman" w:hAnsi="Times New Roman"/>
          <w:sz w:val="28"/>
          <w:szCs w:val="28"/>
        </w:rPr>
        <w:t>].</w:t>
      </w:r>
    </w:p>
    <w:p w14:paraId="6E5DF6E2" w14:textId="77777777" w:rsidR="0053290C" w:rsidRPr="001F14B8" w:rsidRDefault="00246210" w:rsidP="00074AA6">
      <w:pPr>
        <w:tabs>
          <w:tab w:val="left" w:pos="709"/>
        </w:tabs>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Наиб</w:t>
      </w:r>
      <w:r w:rsidR="0053290C" w:rsidRPr="001F14B8">
        <w:rPr>
          <w:rFonts w:ascii="Times New Roman" w:eastAsia="Times New Roman" w:hAnsi="Times New Roman"/>
          <w:sz w:val="28"/>
          <w:szCs w:val="28"/>
        </w:rPr>
        <w:t xml:space="preserve">ольше </w:t>
      </w:r>
      <w:r w:rsidRPr="001F14B8">
        <w:rPr>
          <w:rFonts w:ascii="Times New Roman" w:eastAsia="Times New Roman" w:hAnsi="Times New Roman"/>
          <w:sz w:val="28"/>
          <w:szCs w:val="28"/>
        </w:rPr>
        <w:t>количество в</w:t>
      </w:r>
      <w:r w:rsidR="0053290C" w:rsidRPr="001F14B8">
        <w:rPr>
          <w:rFonts w:ascii="Times New Roman" w:eastAsia="Times New Roman" w:hAnsi="Times New Roman"/>
          <w:sz w:val="28"/>
          <w:szCs w:val="28"/>
        </w:rPr>
        <w:t>итамин</w:t>
      </w:r>
      <w:r w:rsidRPr="001F14B8">
        <w:rPr>
          <w:rFonts w:ascii="Times New Roman" w:eastAsia="Times New Roman" w:hAnsi="Times New Roman"/>
          <w:sz w:val="28"/>
          <w:szCs w:val="28"/>
        </w:rPr>
        <w:t>а В₆</w:t>
      </w:r>
      <w:r w:rsidR="0053290C"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обнаружено </w:t>
      </w:r>
      <w:r w:rsidR="0053290C" w:rsidRPr="001F14B8">
        <w:rPr>
          <w:rFonts w:ascii="Times New Roman" w:eastAsia="Times New Roman" w:hAnsi="Times New Roman"/>
          <w:sz w:val="28"/>
          <w:szCs w:val="28"/>
        </w:rPr>
        <w:t xml:space="preserve">в </w:t>
      </w:r>
      <w:r w:rsidRPr="001F14B8">
        <w:rPr>
          <w:rFonts w:ascii="Times New Roman" w:eastAsia="Times New Roman" w:hAnsi="Times New Roman"/>
          <w:sz w:val="28"/>
          <w:szCs w:val="28"/>
        </w:rPr>
        <w:t xml:space="preserve">листьях </w:t>
      </w:r>
      <w:r w:rsidR="0053290C" w:rsidRPr="001F14B8">
        <w:rPr>
          <w:rFonts w:ascii="Times New Roman" w:eastAsia="Times New Roman" w:hAnsi="Times New Roman"/>
          <w:sz w:val="28"/>
          <w:szCs w:val="28"/>
        </w:rPr>
        <w:t>облепих</w:t>
      </w:r>
      <w:r w:rsidRPr="001F14B8">
        <w:rPr>
          <w:rFonts w:ascii="Times New Roman" w:eastAsia="Times New Roman" w:hAnsi="Times New Roman"/>
          <w:sz w:val="28"/>
          <w:szCs w:val="28"/>
        </w:rPr>
        <w:t>и</w:t>
      </w:r>
      <w:r w:rsidR="0053290C" w:rsidRPr="001F14B8">
        <w:rPr>
          <w:rFonts w:ascii="Times New Roman" w:eastAsia="Times New Roman" w:hAnsi="Times New Roman"/>
          <w:sz w:val="28"/>
          <w:szCs w:val="28"/>
        </w:rPr>
        <w:t xml:space="preserve"> (0,68 мг/100г) и </w:t>
      </w:r>
      <w:r w:rsidRPr="001F14B8">
        <w:rPr>
          <w:rFonts w:ascii="Times New Roman" w:eastAsia="Times New Roman" w:hAnsi="Times New Roman"/>
          <w:sz w:val="28"/>
          <w:szCs w:val="28"/>
        </w:rPr>
        <w:t xml:space="preserve">в траве </w:t>
      </w:r>
      <w:r w:rsidR="0053290C" w:rsidRPr="001F14B8">
        <w:rPr>
          <w:rFonts w:ascii="Times New Roman" w:eastAsia="Times New Roman" w:hAnsi="Times New Roman"/>
          <w:sz w:val="28"/>
          <w:szCs w:val="28"/>
        </w:rPr>
        <w:t>зверобо</w:t>
      </w:r>
      <w:r w:rsidRPr="001F14B8">
        <w:rPr>
          <w:rFonts w:ascii="Times New Roman" w:eastAsia="Times New Roman" w:hAnsi="Times New Roman"/>
          <w:sz w:val="28"/>
          <w:szCs w:val="28"/>
        </w:rPr>
        <w:t>я</w:t>
      </w:r>
      <w:r w:rsidR="0053290C" w:rsidRPr="001F14B8">
        <w:rPr>
          <w:rFonts w:ascii="Times New Roman" w:eastAsia="Times New Roman" w:hAnsi="Times New Roman"/>
          <w:sz w:val="28"/>
          <w:szCs w:val="28"/>
        </w:rPr>
        <w:t xml:space="preserve"> (0,4</w:t>
      </w:r>
      <w:r w:rsidRPr="001F14B8">
        <w:rPr>
          <w:rFonts w:ascii="Times New Roman" w:eastAsia="Times New Roman" w:hAnsi="Times New Roman"/>
          <w:sz w:val="28"/>
          <w:szCs w:val="28"/>
        </w:rPr>
        <w:t xml:space="preserve">3 </w:t>
      </w:r>
      <w:r w:rsidR="0053290C" w:rsidRPr="001F14B8">
        <w:rPr>
          <w:rFonts w:ascii="Times New Roman" w:eastAsia="Times New Roman" w:hAnsi="Times New Roman"/>
          <w:sz w:val="28"/>
          <w:szCs w:val="28"/>
        </w:rPr>
        <w:t>мг/100г)</w:t>
      </w:r>
      <w:r w:rsidRPr="001F14B8">
        <w:rPr>
          <w:rFonts w:ascii="Times New Roman" w:eastAsia="Times New Roman" w:hAnsi="Times New Roman"/>
          <w:sz w:val="28"/>
          <w:szCs w:val="28"/>
        </w:rPr>
        <w:t>.</w:t>
      </w:r>
      <w:r w:rsidR="0053290C"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Средние позиции занимают корень</w:t>
      </w:r>
      <w:r w:rsidR="0053290C" w:rsidRPr="001F14B8">
        <w:rPr>
          <w:rFonts w:ascii="Times New Roman" w:eastAsia="Times New Roman" w:hAnsi="Times New Roman"/>
          <w:sz w:val="28"/>
          <w:szCs w:val="28"/>
        </w:rPr>
        <w:t xml:space="preserve"> солодк</w:t>
      </w:r>
      <w:r w:rsidRPr="001F14B8">
        <w:rPr>
          <w:rFonts w:ascii="Times New Roman" w:eastAsia="Times New Roman" w:hAnsi="Times New Roman"/>
          <w:sz w:val="28"/>
          <w:szCs w:val="28"/>
        </w:rPr>
        <w:t>и</w:t>
      </w:r>
      <w:r w:rsidR="0053290C" w:rsidRPr="001F14B8">
        <w:rPr>
          <w:rFonts w:ascii="Times New Roman" w:eastAsia="Times New Roman" w:hAnsi="Times New Roman"/>
          <w:sz w:val="28"/>
          <w:szCs w:val="28"/>
        </w:rPr>
        <w:t xml:space="preserve"> и </w:t>
      </w:r>
      <w:r w:rsidRPr="001F14B8">
        <w:rPr>
          <w:rFonts w:ascii="Times New Roman" w:eastAsia="Times New Roman" w:hAnsi="Times New Roman"/>
          <w:sz w:val="28"/>
          <w:szCs w:val="28"/>
        </w:rPr>
        <w:t xml:space="preserve">корень </w:t>
      </w:r>
      <w:r w:rsidR="0053290C" w:rsidRPr="001F14B8">
        <w:rPr>
          <w:rFonts w:ascii="Times New Roman" w:eastAsia="Times New Roman" w:hAnsi="Times New Roman"/>
          <w:sz w:val="28"/>
          <w:szCs w:val="28"/>
        </w:rPr>
        <w:t>девясил</w:t>
      </w:r>
      <w:r w:rsidRPr="001F14B8">
        <w:rPr>
          <w:rFonts w:ascii="Times New Roman" w:eastAsia="Times New Roman" w:hAnsi="Times New Roman"/>
          <w:sz w:val="28"/>
          <w:szCs w:val="28"/>
        </w:rPr>
        <w:t>а</w:t>
      </w:r>
      <w:r w:rsidR="0053290C"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тысячелистник и корень имбиря в диапазоне от 0,1 до 0,19 мг/100г.</w:t>
      </w:r>
      <w:r w:rsidR="0053290C"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М</w:t>
      </w:r>
      <w:r w:rsidR="0053290C" w:rsidRPr="001F14B8">
        <w:rPr>
          <w:rFonts w:ascii="Times New Roman" w:eastAsia="Times New Roman" w:hAnsi="Times New Roman"/>
          <w:sz w:val="28"/>
          <w:szCs w:val="28"/>
        </w:rPr>
        <w:t xml:space="preserve">еньшее </w:t>
      </w:r>
      <w:r w:rsidRPr="001F14B8">
        <w:rPr>
          <w:rFonts w:ascii="Times New Roman" w:eastAsia="Times New Roman" w:hAnsi="Times New Roman"/>
          <w:sz w:val="28"/>
          <w:szCs w:val="28"/>
        </w:rPr>
        <w:t>всего витамина В₆</w:t>
      </w:r>
      <w:r w:rsidR="0053290C"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определено в плодах</w:t>
      </w:r>
      <w:r w:rsidR="0053290C" w:rsidRPr="001F14B8">
        <w:rPr>
          <w:rFonts w:ascii="Times New Roman" w:eastAsia="Times New Roman" w:hAnsi="Times New Roman"/>
          <w:sz w:val="28"/>
          <w:szCs w:val="28"/>
        </w:rPr>
        <w:t xml:space="preserve"> шиповник</w:t>
      </w:r>
      <w:r w:rsidRPr="001F14B8">
        <w:rPr>
          <w:rFonts w:ascii="Times New Roman" w:eastAsia="Times New Roman" w:hAnsi="Times New Roman"/>
          <w:sz w:val="28"/>
          <w:szCs w:val="28"/>
        </w:rPr>
        <w:t>а</w:t>
      </w:r>
      <w:r w:rsidR="0053290C" w:rsidRPr="001F14B8">
        <w:rPr>
          <w:rFonts w:ascii="Times New Roman" w:eastAsia="Times New Roman" w:hAnsi="Times New Roman"/>
          <w:sz w:val="28"/>
          <w:szCs w:val="28"/>
        </w:rPr>
        <w:t xml:space="preserve">, калине и </w:t>
      </w:r>
      <w:r w:rsidR="00AB79A3" w:rsidRPr="001F14B8">
        <w:rPr>
          <w:rFonts w:ascii="Times New Roman" w:eastAsia="Times New Roman" w:hAnsi="Times New Roman"/>
          <w:sz w:val="28"/>
          <w:szCs w:val="28"/>
        </w:rPr>
        <w:t xml:space="preserve">в траве </w:t>
      </w:r>
      <w:r w:rsidR="0053290C" w:rsidRPr="001F14B8">
        <w:rPr>
          <w:rFonts w:ascii="Times New Roman" w:eastAsia="Times New Roman" w:hAnsi="Times New Roman"/>
          <w:sz w:val="28"/>
          <w:szCs w:val="28"/>
        </w:rPr>
        <w:t xml:space="preserve">мать-и-мачехе </w:t>
      </w:r>
      <w:r w:rsidR="00AB79A3" w:rsidRPr="001F14B8">
        <w:rPr>
          <w:rFonts w:ascii="Times New Roman" w:eastAsia="Times New Roman" w:hAnsi="Times New Roman"/>
          <w:sz w:val="28"/>
          <w:szCs w:val="28"/>
        </w:rPr>
        <w:t>0,04 мг/100г, тогда как</w:t>
      </w:r>
      <w:r w:rsidR="0053290C" w:rsidRPr="001F14B8">
        <w:rPr>
          <w:rFonts w:ascii="Times New Roman" w:eastAsia="Times New Roman" w:hAnsi="Times New Roman"/>
          <w:sz w:val="28"/>
          <w:szCs w:val="28"/>
        </w:rPr>
        <w:t xml:space="preserve"> </w:t>
      </w:r>
      <w:r w:rsidR="00AB79A3" w:rsidRPr="001F14B8">
        <w:rPr>
          <w:rFonts w:ascii="Times New Roman" w:eastAsia="Times New Roman" w:hAnsi="Times New Roman"/>
          <w:sz w:val="28"/>
          <w:szCs w:val="28"/>
        </w:rPr>
        <w:t>в</w:t>
      </w:r>
      <w:r w:rsidR="0053290C" w:rsidRPr="001F14B8">
        <w:rPr>
          <w:rFonts w:ascii="Times New Roman" w:eastAsia="Times New Roman" w:hAnsi="Times New Roman"/>
          <w:sz w:val="28"/>
          <w:szCs w:val="28"/>
        </w:rPr>
        <w:t xml:space="preserve"> семенах льна </w:t>
      </w:r>
      <w:r w:rsidR="00AB79A3" w:rsidRPr="001F14B8">
        <w:rPr>
          <w:rFonts w:ascii="Times New Roman" w:eastAsia="Times New Roman" w:hAnsi="Times New Roman"/>
          <w:sz w:val="28"/>
          <w:szCs w:val="28"/>
        </w:rPr>
        <w:t>его вообще не выявили</w:t>
      </w:r>
      <w:r w:rsidR="0053290C" w:rsidRPr="001F14B8">
        <w:rPr>
          <w:rFonts w:ascii="Times New Roman" w:eastAsia="Times New Roman" w:hAnsi="Times New Roman"/>
          <w:sz w:val="28"/>
          <w:szCs w:val="28"/>
        </w:rPr>
        <w:t xml:space="preserve">. В </w:t>
      </w:r>
      <w:r w:rsidR="009B1415" w:rsidRPr="001F14B8">
        <w:rPr>
          <w:rFonts w:ascii="Times New Roman" w:eastAsia="Times New Roman" w:hAnsi="Times New Roman"/>
          <w:sz w:val="28"/>
          <w:szCs w:val="28"/>
          <w:lang w:val="kk-KZ"/>
        </w:rPr>
        <w:t>других</w:t>
      </w:r>
      <w:r w:rsidR="0053290C" w:rsidRPr="001F14B8">
        <w:rPr>
          <w:rFonts w:ascii="Times New Roman" w:eastAsia="Times New Roman" w:hAnsi="Times New Roman"/>
          <w:sz w:val="28"/>
          <w:szCs w:val="28"/>
        </w:rPr>
        <w:t xml:space="preserve"> </w:t>
      </w:r>
      <w:r w:rsidR="009B1415" w:rsidRPr="001F14B8">
        <w:rPr>
          <w:rFonts w:ascii="Times New Roman" w:eastAsia="Times New Roman" w:hAnsi="Times New Roman"/>
          <w:sz w:val="28"/>
          <w:szCs w:val="28"/>
          <w:lang w:val="kk-KZ"/>
        </w:rPr>
        <w:t xml:space="preserve">анализируемых лекартвенных </w:t>
      </w:r>
      <w:r w:rsidR="0053290C" w:rsidRPr="001F14B8">
        <w:rPr>
          <w:rFonts w:ascii="Times New Roman" w:eastAsia="Times New Roman" w:hAnsi="Times New Roman"/>
          <w:sz w:val="28"/>
          <w:szCs w:val="28"/>
        </w:rPr>
        <w:t xml:space="preserve">травах </w:t>
      </w:r>
      <w:r w:rsidR="00EF186B" w:rsidRPr="001F14B8">
        <w:rPr>
          <w:rFonts w:ascii="Times New Roman" w:eastAsia="Times New Roman" w:hAnsi="Times New Roman"/>
          <w:sz w:val="28"/>
          <w:szCs w:val="28"/>
        </w:rPr>
        <w:t>витамина В</w:t>
      </w:r>
      <w:r w:rsidR="009B1415" w:rsidRPr="001F14B8">
        <w:rPr>
          <w:rFonts w:ascii="Times New Roman" w:eastAsia="Times New Roman" w:hAnsi="Times New Roman"/>
          <w:sz w:val="28"/>
          <w:szCs w:val="28"/>
        </w:rPr>
        <w:t>₆ находится</w:t>
      </w:r>
      <w:r w:rsidR="009B1415" w:rsidRPr="001F14B8">
        <w:rPr>
          <w:rFonts w:ascii="Times New Roman" w:eastAsia="Times New Roman" w:hAnsi="Times New Roman"/>
          <w:sz w:val="28"/>
          <w:szCs w:val="28"/>
          <w:lang w:val="kk-KZ"/>
        </w:rPr>
        <w:t xml:space="preserve"> от 0,04 до 0,09</w:t>
      </w:r>
      <w:r w:rsidR="0053290C" w:rsidRPr="001F14B8">
        <w:rPr>
          <w:rFonts w:ascii="Times New Roman" w:eastAsia="Times New Roman" w:hAnsi="Times New Roman"/>
          <w:sz w:val="28"/>
          <w:szCs w:val="28"/>
        </w:rPr>
        <w:t xml:space="preserve"> мг/100г. </w:t>
      </w:r>
      <w:r w:rsidR="00B35BFA" w:rsidRPr="001F14B8">
        <w:rPr>
          <w:rFonts w:ascii="Times New Roman" w:eastAsia="Times New Roman" w:hAnsi="Times New Roman"/>
          <w:sz w:val="28"/>
          <w:szCs w:val="28"/>
          <w:lang w:val="kk-KZ"/>
        </w:rPr>
        <w:t>Пиридоксин нужен для синтеза</w:t>
      </w:r>
      <w:r w:rsidR="0053290C" w:rsidRPr="001F14B8">
        <w:rPr>
          <w:rFonts w:ascii="Times New Roman" w:eastAsia="Times New Roman" w:hAnsi="Times New Roman"/>
          <w:sz w:val="28"/>
          <w:szCs w:val="28"/>
        </w:rPr>
        <w:t xml:space="preserve"> антител, красных кровяных клеток, участия в </w:t>
      </w:r>
      <w:r w:rsidR="00B35BFA" w:rsidRPr="001F14B8">
        <w:rPr>
          <w:rFonts w:ascii="Times New Roman" w:eastAsia="Times New Roman" w:hAnsi="Times New Roman"/>
          <w:sz w:val="28"/>
          <w:szCs w:val="28"/>
          <w:lang w:val="kk-KZ"/>
        </w:rPr>
        <w:t>метаболизме</w:t>
      </w:r>
      <w:r w:rsidR="0053290C" w:rsidRPr="001F14B8">
        <w:rPr>
          <w:rFonts w:ascii="Times New Roman" w:eastAsia="Times New Roman" w:hAnsi="Times New Roman"/>
          <w:sz w:val="28"/>
          <w:szCs w:val="28"/>
        </w:rPr>
        <w:t xml:space="preserve"> </w:t>
      </w:r>
      <w:r w:rsidR="00B35BFA" w:rsidRPr="001F14B8">
        <w:rPr>
          <w:rFonts w:ascii="Times New Roman" w:eastAsia="Times New Roman" w:hAnsi="Times New Roman"/>
          <w:sz w:val="28"/>
          <w:szCs w:val="28"/>
        </w:rPr>
        <w:t xml:space="preserve">глюкозы </w:t>
      </w:r>
      <w:r w:rsidR="00B35BFA" w:rsidRPr="001F14B8">
        <w:rPr>
          <w:rFonts w:ascii="Times New Roman" w:eastAsia="Times New Roman" w:hAnsi="Times New Roman"/>
          <w:sz w:val="28"/>
          <w:szCs w:val="28"/>
          <w:lang w:val="kk-KZ"/>
        </w:rPr>
        <w:t xml:space="preserve">в </w:t>
      </w:r>
      <w:r w:rsidR="0053290C" w:rsidRPr="001F14B8">
        <w:rPr>
          <w:rFonts w:ascii="Times New Roman" w:eastAsia="Times New Roman" w:hAnsi="Times New Roman"/>
          <w:sz w:val="28"/>
          <w:szCs w:val="28"/>
        </w:rPr>
        <w:t>нервны</w:t>
      </w:r>
      <w:r w:rsidR="00B35BFA" w:rsidRPr="001F14B8">
        <w:rPr>
          <w:rFonts w:ascii="Times New Roman" w:eastAsia="Times New Roman" w:hAnsi="Times New Roman"/>
          <w:sz w:val="28"/>
          <w:szCs w:val="28"/>
          <w:lang w:val="kk-KZ"/>
        </w:rPr>
        <w:t>х</w:t>
      </w:r>
      <w:r w:rsidR="0053290C" w:rsidRPr="001F14B8">
        <w:rPr>
          <w:rFonts w:ascii="Times New Roman" w:eastAsia="Times New Roman" w:hAnsi="Times New Roman"/>
          <w:sz w:val="28"/>
          <w:szCs w:val="28"/>
        </w:rPr>
        <w:t xml:space="preserve"> клетка</w:t>
      </w:r>
      <w:r w:rsidR="00B35BFA" w:rsidRPr="001F14B8">
        <w:rPr>
          <w:rFonts w:ascii="Times New Roman" w:eastAsia="Times New Roman" w:hAnsi="Times New Roman"/>
          <w:sz w:val="28"/>
          <w:szCs w:val="28"/>
          <w:lang w:val="kk-KZ"/>
        </w:rPr>
        <w:t>х</w:t>
      </w:r>
      <w:r w:rsidR="0053290C" w:rsidRPr="001F14B8">
        <w:rPr>
          <w:rFonts w:ascii="Times New Roman" w:eastAsia="Times New Roman" w:hAnsi="Times New Roman"/>
          <w:sz w:val="28"/>
          <w:szCs w:val="28"/>
        </w:rPr>
        <w:t xml:space="preserve"> и </w:t>
      </w:r>
      <w:r w:rsidR="00B35BFA" w:rsidRPr="001F14B8">
        <w:rPr>
          <w:rFonts w:ascii="Times New Roman" w:eastAsia="Times New Roman" w:hAnsi="Times New Roman"/>
          <w:sz w:val="28"/>
          <w:szCs w:val="28"/>
          <w:lang w:val="kk-KZ"/>
        </w:rPr>
        <w:t>вероятно</w:t>
      </w:r>
      <w:r w:rsidR="0053290C" w:rsidRPr="001F14B8">
        <w:rPr>
          <w:rFonts w:ascii="Times New Roman" w:eastAsia="Times New Roman" w:hAnsi="Times New Roman"/>
          <w:sz w:val="28"/>
          <w:szCs w:val="28"/>
        </w:rPr>
        <w:t xml:space="preserve"> в </w:t>
      </w:r>
      <w:r w:rsidR="007573CF" w:rsidRPr="001F14B8">
        <w:rPr>
          <w:rFonts w:ascii="Times New Roman" w:eastAsia="Times New Roman" w:hAnsi="Times New Roman"/>
          <w:sz w:val="28"/>
          <w:szCs w:val="28"/>
          <w:lang w:val="kk-KZ"/>
        </w:rPr>
        <w:t>смягчении</w:t>
      </w:r>
      <w:r w:rsidR="0053290C" w:rsidRPr="001F14B8">
        <w:rPr>
          <w:rFonts w:ascii="Times New Roman" w:eastAsia="Times New Roman" w:hAnsi="Times New Roman"/>
          <w:sz w:val="28"/>
          <w:szCs w:val="28"/>
        </w:rPr>
        <w:t xml:space="preserve"> тяжести протекания Covid-19, </w:t>
      </w:r>
      <w:r w:rsidR="007573CF" w:rsidRPr="001F14B8">
        <w:rPr>
          <w:rFonts w:ascii="Times New Roman" w:eastAsia="Times New Roman" w:hAnsi="Times New Roman"/>
          <w:sz w:val="28"/>
          <w:szCs w:val="28"/>
          <w:lang w:val="kk-KZ"/>
        </w:rPr>
        <w:t>путем</w:t>
      </w:r>
      <w:r w:rsidR="0053290C" w:rsidRPr="001F14B8">
        <w:rPr>
          <w:rFonts w:ascii="Times New Roman" w:eastAsia="Times New Roman" w:hAnsi="Times New Roman"/>
          <w:sz w:val="28"/>
          <w:szCs w:val="28"/>
        </w:rPr>
        <w:t xml:space="preserve"> </w:t>
      </w:r>
      <w:r w:rsidR="007573CF" w:rsidRPr="001F14B8">
        <w:rPr>
          <w:rFonts w:ascii="Times New Roman" w:eastAsia="Times New Roman" w:hAnsi="Times New Roman"/>
          <w:sz w:val="28"/>
          <w:szCs w:val="28"/>
          <w:lang w:val="kk-KZ"/>
        </w:rPr>
        <w:t>ингибирования</w:t>
      </w:r>
      <w:r w:rsidR="0053290C" w:rsidRPr="001F14B8">
        <w:rPr>
          <w:rFonts w:ascii="Times New Roman" w:eastAsia="Times New Roman" w:hAnsi="Times New Roman"/>
          <w:sz w:val="28"/>
          <w:szCs w:val="28"/>
        </w:rPr>
        <w:t xml:space="preserve"> </w:t>
      </w:r>
      <w:r w:rsidR="0053290C" w:rsidRPr="001F14B8">
        <w:rPr>
          <w:rFonts w:ascii="Times New Roman" w:eastAsia="Times New Roman" w:hAnsi="Times New Roman"/>
          <w:sz w:val="28"/>
          <w:szCs w:val="28"/>
        </w:rPr>
        <w:lastRenderedPageBreak/>
        <w:t xml:space="preserve">воспалительных процессов, окислительного и карбонильного стресса </w:t>
      </w:r>
      <w:r w:rsidR="00074AA6" w:rsidRPr="001F14B8">
        <w:rPr>
          <w:rFonts w:ascii="Times New Roman" w:eastAsia="Times New Roman" w:hAnsi="Times New Roman"/>
          <w:sz w:val="28"/>
          <w:szCs w:val="28"/>
        </w:rPr>
        <w:t>[2, С.201; 1</w:t>
      </w:r>
      <w:r w:rsidR="00D47006" w:rsidRPr="001F14B8">
        <w:rPr>
          <w:rFonts w:ascii="Times New Roman" w:eastAsia="Times New Roman" w:hAnsi="Times New Roman"/>
          <w:sz w:val="28"/>
          <w:szCs w:val="28"/>
        </w:rPr>
        <w:t>27</w:t>
      </w:r>
      <w:r w:rsidR="00074AA6" w:rsidRPr="001F14B8">
        <w:rPr>
          <w:rFonts w:ascii="Times New Roman" w:eastAsia="Times New Roman" w:hAnsi="Times New Roman"/>
          <w:sz w:val="28"/>
          <w:szCs w:val="28"/>
        </w:rPr>
        <w:t>, 1</w:t>
      </w:r>
      <w:r w:rsidR="00AD164A" w:rsidRPr="001F14B8">
        <w:rPr>
          <w:rFonts w:ascii="Times New Roman" w:eastAsia="Times New Roman" w:hAnsi="Times New Roman"/>
          <w:sz w:val="28"/>
          <w:szCs w:val="28"/>
        </w:rPr>
        <w:t>3</w:t>
      </w:r>
      <w:r w:rsidR="00D47006" w:rsidRPr="001F14B8">
        <w:rPr>
          <w:rFonts w:ascii="Times New Roman" w:eastAsia="Times New Roman" w:hAnsi="Times New Roman"/>
          <w:sz w:val="28"/>
          <w:szCs w:val="28"/>
        </w:rPr>
        <w:t>1</w:t>
      </w:r>
      <w:r w:rsidR="00074AA6" w:rsidRPr="001F14B8">
        <w:rPr>
          <w:rFonts w:ascii="Times New Roman" w:eastAsia="Times New Roman" w:hAnsi="Times New Roman"/>
          <w:sz w:val="28"/>
          <w:szCs w:val="28"/>
        </w:rPr>
        <w:t>].</w:t>
      </w:r>
    </w:p>
    <w:p w14:paraId="25D51C29" w14:textId="77777777" w:rsidR="0053290C" w:rsidRPr="001F14B8" w:rsidRDefault="0053290C" w:rsidP="00560F57">
      <w:pPr>
        <w:tabs>
          <w:tab w:val="left" w:pos="709"/>
        </w:tabs>
        <w:autoSpaceDE w:val="0"/>
        <w:autoSpaceDN w:val="0"/>
        <w:adjustRightInd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Фол</w:t>
      </w:r>
      <w:r w:rsidR="00B8137A" w:rsidRPr="001F14B8">
        <w:rPr>
          <w:rFonts w:ascii="Times New Roman" w:eastAsia="Times New Roman" w:hAnsi="Times New Roman"/>
          <w:sz w:val="28"/>
          <w:szCs w:val="28"/>
          <w:lang w:val="kk-KZ"/>
        </w:rPr>
        <w:t>аты</w:t>
      </w:r>
      <w:r w:rsidR="00B8137A" w:rsidRPr="001F14B8">
        <w:rPr>
          <w:rFonts w:ascii="Times New Roman" w:eastAsia="Times New Roman" w:hAnsi="Times New Roman"/>
          <w:sz w:val="28"/>
          <w:szCs w:val="28"/>
        </w:rPr>
        <w:t xml:space="preserve"> нужны</w:t>
      </w:r>
      <w:r w:rsidRPr="001F14B8">
        <w:rPr>
          <w:rFonts w:ascii="Times New Roman" w:eastAsia="Times New Roman" w:hAnsi="Times New Roman"/>
          <w:sz w:val="28"/>
          <w:szCs w:val="28"/>
        </w:rPr>
        <w:t xml:space="preserve"> для </w:t>
      </w:r>
      <w:r w:rsidR="00B8137A" w:rsidRPr="001F14B8">
        <w:rPr>
          <w:rFonts w:ascii="Times New Roman" w:eastAsia="Times New Roman" w:hAnsi="Times New Roman"/>
          <w:sz w:val="28"/>
          <w:szCs w:val="28"/>
          <w:lang w:val="kk-KZ"/>
        </w:rPr>
        <w:t>укрепления</w:t>
      </w:r>
      <w:r w:rsidRPr="001F14B8">
        <w:rPr>
          <w:rFonts w:ascii="Times New Roman" w:eastAsia="Times New Roman" w:hAnsi="Times New Roman"/>
          <w:sz w:val="28"/>
          <w:szCs w:val="28"/>
        </w:rPr>
        <w:t xml:space="preserve"> и </w:t>
      </w:r>
      <w:r w:rsidR="00D47006" w:rsidRPr="001F14B8">
        <w:rPr>
          <w:rFonts w:ascii="Times New Roman" w:eastAsia="Times New Roman" w:hAnsi="Times New Roman"/>
          <w:sz w:val="28"/>
          <w:szCs w:val="28"/>
        </w:rPr>
        <w:t>роста кровеносной и иммунной системы,</w:t>
      </w:r>
      <w:r w:rsidRPr="001F14B8">
        <w:rPr>
          <w:rFonts w:ascii="Times New Roman" w:eastAsia="Times New Roman" w:hAnsi="Times New Roman"/>
          <w:sz w:val="28"/>
          <w:szCs w:val="28"/>
        </w:rPr>
        <w:t xml:space="preserve"> и </w:t>
      </w:r>
      <w:r w:rsidR="00B8137A" w:rsidRPr="001F14B8">
        <w:rPr>
          <w:rFonts w:ascii="Times New Roman" w:eastAsia="Times New Roman" w:hAnsi="Times New Roman"/>
          <w:sz w:val="28"/>
          <w:szCs w:val="28"/>
          <w:lang w:val="kk-KZ"/>
        </w:rPr>
        <w:t xml:space="preserve">они выявлены </w:t>
      </w:r>
      <w:r w:rsidRPr="001F14B8">
        <w:rPr>
          <w:rFonts w:ascii="Times New Roman" w:eastAsia="Times New Roman" w:hAnsi="Times New Roman"/>
          <w:sz w:val="28"/>
          <w:szCs w:val="28"/>
        </w:rPr>
        <w:t xml:space="preserve">во всех образцах </w:t>
      </w:r>
      <w:r w:rsidR="00B8137A" w:rsidRPr="001F14B8">
        <w:rPr>
          <w:rFonts w:ascii="Times New Roman" w:eastAsia="Times New Roman" w:hAnsi="Times New Roman"/>
          <w:sz w:val="28"/>
          <w:szCs w:val="28"/>
          <w:lang w:val="kk-KZ"/>
        </w:rPr>
        <w:t>лекарственных трав, за исключением</w:t>
      </w:r>
      <w:r w:rsidRPr="001F14B8">
        <w:rPr>
          <w:rFonts w:ascii="Times New Roman" w:eastAsia="Times New Roman" w:hAnsi="Times New Roman"/>
          <w:sz w:val="28"/>
          <w:szCs w:val="28"/>
        </w:rPr>
        <w:t xml:space="preserve"> семян льна. </w:t>
      </w:r>
      <w:r w:rsidR="008C0782" w:rsidRPr="001F14B8">
        <w:rPr>
          <w:rFonts w:ascii="Times New Roman" w:eastAsia="Times New Roman" w:hAnsi="Times New Roman"/>
          <w:sz w:val="28"/>
          <w:szCs w:val="28"/>
        </w:rPr>
        <w:t>В корне солодке определено наивысшее</w:t>
      </w:r>
      <w:r w:rsidRPr="001F14B8">
        <w:rPr>
          <w:rFonts w:ascii="Times New Roman" w:eastAsia="Times New Roman" w:hAnsi="Times New Roman"/>
          <w:sz w:val="28"/>
          <w:szCs w:val="28"/>
        </w:rPr>
        <w:t xml:space="preserve"> </w:t>
      </w:r>
      <w:r w:rsidR="008C0782" w:rsidRPr="001F14B8">
        <w:rPr>
          <w:rFonts w:ascii="Times New Roman" w:eastAsia="Times New Roman" w:hAnsi="Times New Roman"/>
          <w:sz w:val="28"/>
          <w:szCs w:val="28"/>
        </w:rPr>
        <w:t>количество витамина В₉ – 0,39 мг/100 г</w:t>
      </w:r>
      <w:r w:rsidRPr="001F14B8">
        <w:rPr>
          <w:rFonts w:ascii="Times New Roman" w:eastAsia="Times New Roman" w:hAnsi="Times New Roman"/>
          <w:sz w:val="28"/>
          <w:szCs w:val="28"/>
        </w:rPr>
        <w:t>, а</w:t>
      </w:r>
      <w:r w:rsidR="008C0782" w:rsidRPr="001F14B8">
        <w:rPr>
          <w:rFonts w:ascii="Times New Roman" w:eastAsia="Times New Roman" w:hAnsi="Times New Roman"/>
          <w:sz w:val="28"/>
          <w:szCs w:val="28"/>
        </w:rPr>
        <w:t xml:space="preserve"> самое минимальное</w:t>
      </w:r>
      <w:r w:rsidRPr="001F14B8">
        <w:rPr>
          <w:rFonts w:ascii="Times New Roman" w:eastAsia="Times New Roman" w:hAnsi="Times New Roman"/>
          <w:sz w:val="28"/>
          <w:szCs w:val="28"/>
        </w:rPr>
        <w:t xml:space="preserve"> – в корневищах алтея, </w:t>
      </w:r>
      <w:r w:rsidR="008C0782" w:rsidRPr="001F14B8">
        <w:rPr>
          <w:rFonts w:ascii="Times New Roman" w:eastAsia="Times New Roman" w:hAnsi="Times New Roman"/>
          <w:sz w:val="28"/>
          <w:szCs w:val="28"/>
        </w:rPr>
        <w:t xml:space="preserve">траве </w:t>
      </w:r>
      <w:r w:rsidRPr="001F14B8">
        <w:rPr>
          <w:rFonts w:ascii="Times New Roman" w:eastAsia="Times New Roman" w:hAnsi="Times New Roman"/>
          <w:sz w:val="28"/>
          <w:szCs w:val="28"/>
        </w:rPr>
        <w:t>зверобо</w:t>
      </w:r>
      <w:r w:rsidR="008C0782" w:rsidRPr="001F14B8">
        <w:rPr>
          <w:rFonts w:ascii="Times New Roman" w:eastAsia="Times New Roman" w:hAnsi="Times New Roman"/>
          <w:sz w:val="28"/>
          <w:szCs w:val="28"/>
        </w:rPr>
        <w:t>я</w:t>
      </w:r>
      <w:r w:rsidRPr="001F14B8">
        <w:rPr>
          <w:rFonts w:ascii="Times New Roman" w:eastAsia="Times New Roman" w:hAnsi="Times New Roman"/>
          <w:sz w:val="28"/>
          <w:szCs w:val="28"/>
        </w:rPr>
        <w:t xml:space="preserve"> и </w:t>
      </w:r>
      <w:r w:rsidR="008C0782" w:rsidRPr="001F14B8">
        <w:rPr>
          <w:rFonts w:ascii="Times New Roman" w:eastAsia="Times New Roman" w:hAnsi="Times New Roman"/>
          <w:sz w:val="28"/>
          <w:szCs w:val="28"/>
        </w:rPr>
        <w:t xml:space="preserve">корне </w:t>
      </w:r>
      <w:r w:rsidRPr="001F14B8">
        <w:rPr>
          <w:rFonts w:ascii="Times New Roman" w:eastAsia="Times New Roman" w:hAnsi="Times New Roman"/>
          <w:sz w:val="28"/>
          <w:szCs w:val="28"/>
        </w:rPr>
        <w:t>девясил</w:t>
      </w:r>
      <w:r w:rsidR="008C0782" w:rsidRPr="001F14B8">
        <w:rPr>
          <w:rFonts w:ascii="Times New Roman" w:eastAsia="Times New Roman" w:hAnsi="Times New Roman"/>
          <w:sz w:val="28"/>
          <w:szCs w:val="28"/>
        </w:rPr>
        <w:t>а в среднем 0,015 мг/100 г</w:t>
      </w:r>
      <w:r w:rsidRPr="001F14B8">
        <w:rPr>
          <w:rFonts w:ascii="Times New Roman" w:eastAsia="Times New Roman" w:hAnsi="Times New Roman"/>
          <w:sz w:val="28"/>
          <w:szCs w:val="28"/>
        </w:rPr>
        <w:t xml:space="preserve">. В </w:t>
      </w:r>
      <w:r w:rsidR="00B051CB" w:rsidRPr="001F14B8">
        <w:rPr>
          <w:rFonts w:ascii="Times New Roman" w:eastAsia="Times New Roman" w:hAnsi="Times New Roman"/>
          <w:sz w:val="28"/>
          <w:szCs w:val="28"/>
        </w:rPr>
        <w:t xml:space="preserve">других травах </w:t>
      </w:r>
      <w:proofErr w:type="spellStart"/>
      <w:r w:rsidR="00B051CB" w:rsidRPr="001F14B8">
        <w:rPr>
          <w:rFonts w:ascii="Times New Roman" w:eastAsia="Times New Roman" w:hAnsi="Times New Roman"/>
          <w:sz w:val="28"/>
          <w:szCs w:val="28"/>
        </w:rPr>
        <w:t>фолаты</w:t>
      </w:r>
      <w:proofErr w:type="spellEnd"/>
      <w:r w:rsidR="00B051CB" w:rsidRPr="001F14B8">
        <w:rPr>
          <w:rFonts w:ascii="Times New Roman" w:eastAsia="Times New Roman" w:hAnsi="Times New Roman"/>
          <w:sz w:val="28"/>
          <w:szCs w:val="28"/>
        </w:rPr>
        <w:t xml:space="preserve"> присутствуют</w:t>
      </w:r>
      <w:r w:rsidR="0054548B" w:rsidRPr="001F14B8">
        <w:rPr>
          <w:rFonts w:ascii="Times New Roman" w:eastAsia="Times New Roman" w:hAnsi="Times New Roman"/>
          <w:sz w:val="28"/>
          <w:szCs w:val="28"/>
        </w:rPr>
        <w:t xml:space="preserve"> в </w:t>
      </w:r>
      <w:r w:rsidR="00B051CB" w:rsidRPr="001F14B8">
        <w:rPr>
          <w:rFonts w:ascii="Times New Roman" w:eastAsia="Times New Roman" w:hAnsi="Times New Roman"/>
          <w:sz w:val="28"/>
          <w:szCs w:val="28"/>
        </w:rPr>
        <w:t>пределах от</w:t>
      </w:r>
      <w:r w:rsidR="0054548B" w:rsidRPr="001F14B8">
        <w:rPr>
          <w:rFonts w:ascii="Times New Roman" w:eastAsia="Times New Roman" w:hAnsi="Times New Roman"/>
          <w:sz w:val="28"/>
          <w:szCs w:val="28"/>
        </w:rPr>
        <w:t xml:space="preserve"> 0,0</w:t>
      </w:r>
      <w:r w:rsidR="00B051CB" w:rsidRPr="001F14B8">
        <w:rPr>
          <w:rFonts w:ascii="Times New Roman" w:eastAsia="Times New Roman" w:hAnsi="Times New Roman"/>
          <w:sz w:val="28"/>
          <w:szCs w:val="28"/>
        </w:rPr>
        <w:t xml:space="preserve">3 до 0,08 </w:t>
      </w:r>
      <w:r w:rsidR="0054548B" w:rsidRPr="001F14B8">
        <w:rPr>
          <w:rFonts w:ascii="Times New Roman" w:eastAsia="Times New Roman" w:hAnsi="Times New Roman"/>
          <w:sz w:val="28"/>
          <w:szCs w:val="28"/>
        </w:rPr>
        <w:t>мг/100 </w:t>
      </w:r>
      <w:r w:rsidRPr="001F14B8">
        <w:rPr>
          <w:rFonts w:ascii="Times New Roman" w:eastAsia="Times New Roman" w:hAnsi="Times New Roman"/>
          <w:sz w:val="28"/>
          <w:szCs w:val="28"/>
        </w:rPr>
        <w:t xml:space="preserve">г. </w:t>
      </w:r>
    </w:p>
    <w:p w14:paraId="7BA625A3" w14:textId="77777777" w:rsidR="0053290C" w:rsidRPr="001F14B8" w:rsidRDefault="0053290C" w:rsidP="00560F57">
      <w:pPr>
        <w:tabs>
          <w:tab w:val="left" w:pos="709"/>
        </w:tabs>
        <w:autoSpaceDE w:val="0"/>
        <w:autoSpaceDN w:val="0"/>
        <w:adjustRightInd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Высок</w:t>
      </w:r>
      <w:r w:rsidR="00C626AB" w:rsidRPr="001F14B8">
        <w:rPr>
          <w:rFonts w:ascii="Times New Roman" w:eastAsia="Times New Roman" w:hAnsi="Times New Roman"/>
          <w:sz w:val="28"/>
          <w:szCs w:val="28"/>
        </w:rPr>
        <w:t>ий</w:t>
      </w:r>
      <w:r w:rsidRPr="001F14B8">
        <w:rPr>
          <w:rFonts w:ascii="Times New Roman" w:eastAsia="Times New Roman" w:hAnsi="Times New Roman"/>
          <w:sz w:val="28"/>
          <w:szCs w:val="28"/>
        </w:rPr>
        <w:t xml:space="preserve"> </w:t>
      </w:r>
      <w:r w:rsidR="00C626AB" w:rsidRPr="001F14B8">
        <w:rPr>
          <w:rFonts w:ascii="Times New Roman" w:eastAsia="Times New Roman" w:hAnsi="Times New Roman"/>
          <w:sz w:val="28"/>
          <w:szCs w:val="28"/>
        </w:rPr>
        <w:t>уровень</w:t>
      </w:r>
      <w:r w:rsidRPr="001F14B8">
        <w:rPr>
          <w:rFonts w:ascii="Times New Roman" w:eastAsia="Times New Roman" w:hAnsi="Times New Roman"/>
          <w:sz w:val="28"/>
          <w:szCs w:val="28"/>
        </w:rPr>
        <w:t xml:space="preserve"> витамин</w:t>
      </w:r>
      <w:r w:rsidR="00C626AB" w:rsidRPr="001F14B8">
        <w:rPr>
          <w:rFonts w:ascii="Times New Roman" w:eastAsia="Times New Roman" w:hAnsi="Times New Roman"/>
          <w:sz w:val="28"/>
          <w:szCs w:val="28"/>
        </w:rPr>
        <w:t>а С</w:t>
      </w:r>
      <w:r w:rsidRPr="001F14B8">
        <w:rPr>
          <w:rFonts w:ascii="Times New Roman" w:eastAsia="Times New Roman" w:hAnsi="Times New Roman"/>
          <w:sz w:val="28"/>
          <w:szCs w:val="28"/>
        </w:rPr>
        <w:t xml:space="preserve"> </w:t>
      </w:r>
      <w:r w:rsidR="00C626AB" w:rsidRPr="001F14B8">
        <w:rPr>
          <w:rFonts w:ascii="Times New Roman" w:eastAsia="Times New Roman" w:hAnsi="Times New Roman"/>
          <w:sz w:val="28"/>
          <w:szCs w:val="28"/>
        </w:rPr>
        <w:t>определено в шиповнике и зверобое, соответственно 4,35 и 4,31 мг/100г</w:t>
      </w:r>
      <w:r w:rsidRPr="001F14B8">
        <w:rPr>
          <w:rFonts w:ascii="Times New Roman" w:eastAsia="Times New Roman" w:hAnsi="Times New Roman"/>
          <w:sz w:val="28"/>
          <w:szCs w:val="28"/>
        </w:rPr>
        <w:t xml:space="preserve">. В </w:t>
      </w:r>
      <w:r w:rsidR="00C626AB" w:rsidRPr="001F14B8">
        <w:rPr>
          <w:rFonts w:ascii="Times New Roman" w:eastAsia="Times New Roman" w:hAnsi="Times New Roman"/>
          <w:sz w:val="28"/>
          <w:szCs w:val="28"/>
        </w:rPr>
        <w:t xml:space="preserve">листьях </w:t>
      </w:r>
      <w:r w:rsidRPr="001F14B8">
        <w:rPr>
          <w:rFonts w:ascii="Times New Roman" w:eastAsia="Times New Roman" w:hAnsi="Times New Roman"/>
          <w:sz w:val="28"/>
          <w:szCs w:val="28"/>
        </w:rPr>
        <w:t>облепих</w:t>
      </w:r>
      <w:r w:rsidR="00C626AB" w:rsidRPr="001F14B8">
        <w:rPr>
          <w:rFonts w:ascii="Times New Roman" w:eastAsia="Times New Roman" w:hAnsi="Times New Roman"/>
          <w:sz w:val="28"/>
          <w:szCs w:val="28"/>
        </w:rPr>
        <w:t>и</w:t>
      </w:r>
      <w:r w:rsidRPr="001F14B8">
        <w:rPr>
          <w:rFonts w:ascii="Times New Roman" w:eastAsia="Times New Roman" w:hAnsi="Times New Roman"/>
          <w:sz w:val="28"/>
          <w:szCs w:val="28"/>
        </w:rPr>
        <w:t xml:space="preserve">, </w:t>
      </w:r>
      <w:r w:rsidR="00C626AB" w:rsidRPr="001F14B8">
        <w:rPr>
          <w:rFonts w:ascii="Times New Roman" w:eastAsia="Times New Roman" w:hAnsi="Times New Roman"/>
          <w:sz w:val="28"/>
          <w:szCs w:val="28"/>
        </w:rPr>
        <w:t xml:space="preserve">корне </w:t>
      </w:r>
      <w:r w:rsidRPr="001F14B8">
        <w:rPr>
          <w:rFonts w:ascii="Times New Roman" w:eastAsia="Times New Roman" w:hAnsi="Times New Roman"/>
          <w:sz w:val="28"/>
          <w:szCs w:val="28"/>
        </w:rPr>
        <w:t>имбир</w:t>
      </w:r>
      <w:r w:rsidR="00C626AB" w:rsidRPr="001F14B8">
        <w:rPr>
          <w:rFonts w:ascii="Times New Roman" w:eastAsia="Times New Roman" w:hAnsi="Times New Roman"/>
          <w:sz w:val="28"/>
          <w:szCs w:val="28"/>
        </w:rPr>
        <w:t>я</w:t>
      </w:r>
      <w:r w:rsidRPr="001F14B8">
        <w:rPr>
          <w:rFonts w:ascii="Times New Roman" w:eastAsia="Times New Roman" w:hAnsi="Times New Roman"/>
          <w:sz w:val="28"/>
          <w:szCs w:val="28"/>
        </w:rPr>
        <w:t xml:space="preserve"> и </w:t>
      </w:r>
      <w:r w:rsidR="00C626AB" w:rsidRPr="001F14B8">
        <w:rPr>
          <w:rFonts w:ascii="Times New Roman" w:eastAsia="Times New Roman" w:hAnsi="Times New Roman"/>
          <w:sz w:val="28"/>
          <w:szCs w:val="28"/>
        </w:rPr>
        <w:t xml:space="preserve">корне </w:t>
      </w:r>
      <w:r w:rsidRPr="001F14B8">
        <w:rPr>
          <w:rFonts w:ascii="Times New Roman" w:eastAsia="Times New Roman" w:hAnsi="Times New Roman"/>
          <w:sz w:val="28"/>
          <w:szCs w:val="28"/>
        </w:rPr>
        <w:t xml:space="preserve">солодке </w:t>
      </w:r>
      <w:r w:rsidR="00C626AB" w:rsidRPr="001F14B8">
        <w:rPr>
          <w:rFonts w:ascii="Times New Roman" w:eastAsia="Times New Roman" w:hAnsi="Times New Roman"/>
          <w:sz w:val="28"/>
          <w:szCs w:val="28"/>
        </w:rPr>
        <w:t>витамина С обнаружено в среднем 1,27</w:t>
      </w:r>
      <w:r w:rsidRPr="001F14B8">
        <w:rPr>
          <w:rFonts w:ascii="Times New Roman" w:eastAsia="Times New Roman" w:hAnsi="Times New Roman"/>
          <w:sz w:val="28"/>
          <w:szCs w:val="28"/>
        </w:rPr>
        <w:t xml:space="preserve"> мг/100г</w:t>
      </w:r>
      <w:r w:rsidR="00C626AB"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w:t>
      </w:r>
      <w:r w:rsidR="00FA20CF" w:rsidRPr="001F14B8">
        <w:rPr>
          <w:rFonts w:ascii="Times New Roman" w:eastAsia="Times New Roman" w:hAnsi="Times New Roman"/>
          <w:sz w:val="28"/>
          <w:szCs w:val="28"/>
        </w:rPr>
        <w:t>В семенах</w:t>
      </w:r>
      <w:r w:rsidRPr="001F14B8">
        <w:rPr>
          <w:rFonts w:ascii="Times New Roman" w:eastAsia="Times New Roman" w:hAnsi="Times New Roman"/>
          <w:sz w:val="28"/>
          <w:szCs w:val="28"/>
        </w:rPr>
        <w:t xml:space="preserve"> льна и корневищах алтея </w:t>
      </w:r>
      <w:r w:rsidR="00C626AB" w:rsidRPr="001F14B8">
        <w:rPr>
          <w:rFonts w:ascii="Times New Roman" w:eastAsia="Times New Roman" w:hAnsi="Times New Roman"/>
          <w:sz w:val="28"/>
          <w:szCs w:val="28"/>
        </w:rPr>
        <w:t>витамина С содержится в минимальном количестве – всего -0,13 и 0,16 мг/100 г</w:t>
      </w:r>
      <w:r w:rsidRPr="001F14B8">
        <w:rPr>
          <w:rFonts w:ascii="Times New Roman" w:eastAsia="Times New Roman" w:hAnsi="Times New Roman"/>
          <w:sz w:val="28"/>
          <w:szCs w:val="28"/>
        </w:rPr>
        <w:t>. В оста</w:t>
      </w:r>
      <w:r w:rsidR="00FA20CF" w:rsidRPr="001F14B8">
        <w:rPr>
          <w:rFonts w:ascii="Times New Roman" w:eastAsia="Times New Roman" w:hAnsi="Times New Roman"/>
          <w:sz w:val="28"/>
          <w:szCs w:val="28"/>
        </w:rPr>
        <w:t>вшихся</w:t>
      </w:r>
      <w:r w:rsidRPr="001F14B8">
        <w:rPr>
          <w:rFonts w:ascii="Times New Roman" w:eastAsia="Times New Roman" w:hAnsi="Times New Roman"/>
          <w:sz w:val="28"/>
          <w:szCs w:val="28"/>
        </w:rPr>
        <w:t xml:space="preserve"> </w:t>
      </w:r>
      <w:r w:rsidR="00FA20CF" w:rsidRPr="001F14B8">
        <w:rPr>
          <w:rFonts w:ascii="Times New Roman" w:eastAsia="Times New Roman" w:hAnsi="Times New Roman"/>
          <w:sz w:val="28"/>
          <w:szCs w:val="28"/>
        </w:rPr>
        <w:t>исследуемых травах</w:t>
      </w:r>
      <w:r w:rsidRPr="001F14B8">
        <w:rPr>
          <w:rFonts w:ascii="Times New Roman" w:eastAsia="Times New Roman" w:hAnsi="Times New Roman"/>
          <w:sz w:val="28"/>
          <w:szCs w:val="28"/>
        </w:rPr>
        <w:t xml:space="preserve"> </w:t>
      </w:r>
      <w:r w:rsidR="00FA20CF" w:rsidRPr="001F14B8">
        <w:rPr>
          <w:rFonts w:ascii="Times New Roman" w:eastAsia="Times New Roman" w:hAnsi="Times New Roman"/>
          <w:sz w:val="28"/>
          <w:szCs w:val="28"/>
        </w:rPr>
        <w:t>количество</w:t>
      </w:r>
      <w:r w:rsidRPr="001F14B8">
        <w:rPr>
          <w:rFonts w:ascii="Times New Roman" w:eastAsia="Times New Roman" w:hAnsi="Times New Roman"/>
          <w:sz w:val="28"/>
          <w:szCs w:val="28"/>
        </w:rPr>
        <w:t xml:space="preserve"> </w:t>
      </w:r>
      <w:proofErr w:type="spellStart"/>
      <w:r w:rsidR="00FA20CF" w:rsidRPr="001F14B8">
        <w:rPr>
          <w:rFonts w:ascii="Times New Roman" w:eastAsia="Times New Roman" w:hAnsi="Times New Roman"/>
          <w:sz w:val="28"/>
          <w:szCs w:val="28"/>
        </w:rPr>
        <w:t>аскарбиновой</w:t>
      </w:r>
      <w:proofErr w:type="spellEnd"/>
      <w:r w:rsidR="00FA20CF" w:rsidRPr="001F14B8">
        <w:rPr>
          <w:rFonts w:ascii="Times New Roman" w:eastAsia="Times New Roman" w:hAnsi="Times New Roman"/>
          <w:sz w:val="28"/>
          <w:szCs w:val="28"/>
        </w:rPr>
        <w:t xml:space="preserve"> кислоты</w:t>
      </w:r>
      <w:r w:rsidRPr="001F14B8">
        <w:rPr>
          <w:rFonts w:ascii="Times New Roman" w:eastAsia="Times New Roman" w:hAnsi="Times New Roman"/>
          <w:sz w:val="28"/>
          <w:szCs w:val="28"/>
        </w:rPr>
        <w:t xml:space="preserve"> </w:t>
      </w:r>
      <w:r w:rsidR="00FA20CF" w:rsidRPr="001F14B8">
        <w:rPr>
          <w:rFonts w:ascii="Times New Roman" w:eastAsia="Times New Roman" w:hAnsi="Times New Roman"/>
          <w:sz w:val="28"/>
          <w:szCs w:val="28"/>
        </w:rPr>
        <w:t>составляет от</w:t>
      </w:r>
      <w:r w:rsidRPr="001F14B8">
        <w:rPr>
          <w:rFonts w:ascii="Times New Roman" w:eastAsia="Times New Roman" w:hAnsi="Times New Roman"/>
          <w:sz w:val="28"/>
          <w:szCs w:val="28"/>
        </w:rPr>
        <w:t xml:space="preserve"> </w:t>
      </w:r>
      <w:r w:rsidR="00FA20CF" w:rsidRPr="001F14B8">
        <w:rPr>
          <w:rFonts w:ascii="Times New Roman" w:eastAsia="Times New Roman" w:hAnsi="Times New Roman"/>
          <w:sz w:val="28"/>
          <w:szCs w:val="28"/>
        </w:rPr>
        <w:t xml:space="preserve">0,35 до </w:t>
      </w:r>
      <w:r w:rsidRPr="001F14B8">
        <w:rPr>
          <w:rFonts w:ascii="Times New Roman" w:eastAsia="Times New Roman" w:hAnsi="Times New Roman"/>
          <w:sz w:val="28"/>
          <w:szCs w:val="28"/>
        </w:rPr>
        <w:t>0,</w:t>
      </w:r>
      <w:r w:rsidR="00FA20CF" w:rsidRPr="001F14B8">
        <w:rPr>
          <w:rFonts w:ascii="Times New Roman" w:eastAsia="Times New Roman" w:hAnsi="Times New Roman"/>
          <w:sz w:val="28"/>
          <w:szCs w:val="28"/>
        </w:rPr>
        <w:t xml:space="preserve">76 </w:t>
      </w:r>
      <w:r w:rsidRPr="001F14B8">
        <w:rPr>
          <w:rFonts w:ascii="Times New Roman" w:eastAsia="Times New Roman" w:hAnsi="Times New Roman"/>
          <w:sz w:val="28"/>
          <w:szCs w:val="28"/>
        </w:rPr>
        <w:t>мг</w:t>
      </w:r>
      <w:r w:rsidR="00FA20CF" w:rsidRPr="001F14B8">
        <w:rPr>
          <w:rFonts w:ascii="Times New Roman" w:eastAsia="Times New Roman" w:hAnsi="Times New Roman"/>
          <w:sz w:val="28"/>
          <w:szCs w:val="28"/>
        </w:rPr>
        <w:t xml:space="preserve"> на </w:t>
      </w:r>
      <w:r w:rsidRPr="001F14B8">
        <w:rPr>
          <w:rFonts w:ascii="Times New Roman" w:eastAsia="Times New Roman" w:hAnsi="Times New Roman"/>
          <w:sz w:val="28"/>
          <w:szCs w:val="28"/>
        </w:rPr>
        <w:t>100</w:t>
      </w:r>
      <w:r w:rsidR="00FA20CF"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г</w:t>
      </w:r>
      <w:r w:rsidR="00FA20CF" w:rsidRPr="001F14B8">
        <w:rPr>
          <w:rFonts w:ascii="Times New Roman" w:eastAsia="Times New Roman" w:hAnsi="Times New Roman"/>
          <w:sz w:val="28"/>
          <w:szCs w:val="28"/>
        </w:rPr>
        <w:t xml:space="preserve"> продукта</w:t>
      </w:r>
      <w:r w:rsidRPr="001F14B8">
        <w:rPr>
          <w:rFonts w:ascii="Times New Roman" w:eastAsia="Times New Roman" w:hAnsi="Times New Roman"/>
          <w:sz w:val="28"/>
          <w:szCs w:val="28"/>
        </w:rPr>
        <w:t xml:space="preserve">, что в среднем </w:t>
      </w:r>
      <w:r w:rsidR="00FA20CF" w:rsidRPr="001F14B8">
        <w:rPr>
          <w:rFonts w:ascii="Times New Roman" w:eastAsia="Times New Roman" w:hAnsi="Times New Roman"/>
          <w:sz w:val="28"/>
          <w:szCs w:val="28"/>
        </w:rPr>
        <w:t>в 7,3 раза меньше, чем в</w:t>
      </w:r>
      <w:r w:rsidRPr="001F14B8">
        <w:rPr>
          <w:rFonts w:ascii="Times New Roman" w:eastAsia="Times New Roman" w:hAnsi="Times New Roman"/>
          <w:sz w:val="28"/>
          <w:szCs w:val="28"/>
        </w:rPr>
        <w:t xml:space="preserve"> шиповник</w:t>
      </w:r>
      <w:r w:rsidR="00FA20CF" w:rsidRPr="001F14B8">
        <w:rPr>
          <w:rFonts w:ascii="Times New Roman" w:eastAsia="Times New Roman" w:hAnsi="Times New Roman"/>
          <w:sz w:val="28"/>
          <w:szCs w:val="28"/>
        </w:rPr>
        <w:t>е.</w:t>
      </w:r>
    </w:p>
    <w:p w14:paraId="2FFEC8C4" w14:textId="77777777" w:rsidR="0053290C" w:rsidRPr="001F14B8" w:rsidRDefault="002A5BF2" w:rsidP="00CA3B12">
      <w:pPr>
        <w:tabs>
          <w:tab w:val="left" w:pos="709"/>
        </w:tabs>
        <w:autoSpaceDE w:val="0"/>
        <w:autoSpaceDN w:val="0"/>
        <w:adjustRightInd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Проведенные эксперименты авторов</w:t>
      </w:r>
      <w:r w:rsidR="0053290C"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[1</w:t>
      </w:r>
      <w:r w:rsidR="00910E2E" w:rsidRPr="001F14B8">
        <w:rPr>
          <w:rFonts w:ascii="Times New Roman" w:eastAsia="Times New Roman" w:hAnsi="Times New Roman"/>
          <w:sz w:val="28"/>
          <w:szCs w:val="28"/>
        </w:rPr>
        <w:t>3</w:t>
      </w:r>
      <w:r w:rsidR="00D47006" w:rsidRPr="001F14B8">
        <w:rPr>
          <w:rFonts w:ascii="Times New Roman" w:eastAsia="Times New Roman" w:hAnsi="Times New Roman"/>
          <w:sz w:val="28"/>
          <w:szCs w:val="28"/>
        </w:rPr>
        <w:t>2</w:t>
      </w:r>
      <w:r w:rsidRPr="001F14B8">
        <w:rPr>
          <w:rFonts w:ascii="Times New Roman" w:eastAsia="Times New Roman" w:hAnsi="Times New Roman"/>
          <w:sz w:val="28"/>
          <w:szCs w:val="28"/>
        </w:rPr>
        <w:t>] выявило</w:t>
      </w:r>
      <w:r w:rsidR="0053290C" w:rsidRPr="001F14B8">
        <w:rPr>
          <w:rFonts w:ascii="Times New Roman" w:eastAsia="Times New Roman" w:hAnsi="Times New Roman"/>
          <w:sz w:val="28"/>
          <w:szCs w:val="28"/>
        </w:rPr>
        <w:t xml:space="preserve">, что внутривенное введение </w:t>
      </w:r>
      <w:r w:rsidRPr="001F14B8">
        <w:rPr>
          <w:rFonts w:ascii="Times New Roman" w:eastAsia="Times New Roman" w:hAnsi="Times New Roman"/>
          <w:sz w:val="28"/>
          <w:szCs w:val="28"/>
        </w:rPr>
        <w:t xml:space="preserve">тяжелобольным пациентам с серьезной пневмонией </w:t>
      </w:r>
      <w:r w:rsidR="00BA2DE6" w:rsidRPr="001F14B8">
        <w:rPr>
          <w:rFonts w:ascii="Times New Roman" w:eastAsia="Times New Roman" w:hAnsi="Times New Roman"/>
          <w:sz w:val="28"/>
          <w:szCs w:val="28"/>
        </w:rPr>
        <w:t>сравнительно большой</w:t>
      </w:r>
      <w:r w:rsidR="0053290C" w:rsidRPr="001F14B8">
        <w:rPr>
          <w:rFonts w:ascii="Times New Roman" w:eastAsia="Times New Roman" w:hAnsi="Times New Roman"/>
          <w:sz w:val="28"/>
          <w:szCs w:val="28"/>
        </w:rPr>
        <w:t xml:space="preserve"> дозы </w:t>
      </w:r>
      <w:proofErr w:type="spellStart"/>
      <w:r w:rsidR="00BA2DE6" w:rsidRPr="001F14B8">
        <w:rPr>
          <w:rFonts w:ascii="Times New Roman" w:eastAsia="Times New Roman" w:hAnsi="Times New Roman"/>
          <w:sz w:val="28"/>
          <w:szCs w:val="28"/>
        </w:rPr>
        <w:t>аскарбиновой</w:t>
      </w:r>
      <w:proofErr w:type="spellEnd"/>
      <w:r w:rsidR="00BA2DE6" w:rsidRPr="001F14B8">
        <w:rPr>
          <w:rFonts w:ascii="Times New Roman" w:eastAsia="Times New Roman" w:hAnsi="Times New Roman"/>
          <w:sz w:val="28"/>
          <w:szCs w:val="28"/>
        </w:rPr>
        <w:t xml:space="preserve"> кислоты</w:t>
      </w:r>
      <w:r w:rsidR="0053290C" w:rsidRPr="001F14B8">
        <w:rPr>
          <w:rFonts w:ascii="Times New Roman" w:eastAsia="Times New Roman" w:hAnsi="Times New Roman"/>
          <w:sz w:val="28"/>
          <w:szCs w:val="28"/>
        </w:rPr>
        <w:t xml:space="preserve"> было безопасным и могло </w:t>
      </w:r>
      <w:r w:rsidR="00BA2DE6" w:rsidRPr="001F14B8">
        <w:rPr>
          <w:rFonts w:ascii="Times New Roman" w:eastAsia="Times New Roman" w:hAnsi="Times New Roman"/>
          <w:sz w:val="28"/>
          <w:szCs w:val="28"/>
        </w:rPr>
        <w:t>снизить</w:t>
      </w:r>
      <w:r w:rsidR="0053290C" w:rsidRPr="001F14B8">
        <w:rPr>
          <w:rFonts w:ascii="Times New Roman" w:eastAsia="Times New Roman" w:hAnsi="Times New Roman"/>
          <w:sz w:val="28"/>
          <w:szCs w:val="28"/>
        </w:rPr>
        <w:t xml:space="preserve"> воспаление, продолжительность искусственной вентиляции легких и </w:t>
      </w:r>
      <w:r w:rsidR="00BA2DE6" w:rsidRPr="001F14B8">
        <w:rPr>
          <w:rFonts w:ascii="Times New Roman" w:eastAsia="Times New Roman" w:hAnsi="Times New Roman"/>
          <w:sz w:val="28"/>
          <w:szCs w:val="28"/>
        </w:rPr>
        <w:t>использование</w:t>
      </w:r>
      <w:r w:rsidR="0053290C" w:rsidRPr="001F14B8">
        <w:rPr>
          <w:rFonts w:ascii="Times New Roman" w:eastAsia="Times New Roman" w:hAnsi="Times New Roman"/>
          <w:sz w:val="28"/>
          <w:szCs w:val="28"/>
        </w:rPr>
        <w:t xml:space="preserve"> </w:t>
      </w:r>
      <w:proofErr w:type="spellStart"/>
      <w:r w:rsidR="0053290C" w:rsidRPr="001F14B8">
        <w:rPr>
          <w:rFonts w:ascii="Times New Roman" w:eastAsia="Times New Roman" w:hAnsi="Times New Roman"/>
          <w:sz w:val="28"/>
          <w:szCs w:val="28"/>
        </w:rPr>
        <w:t>вазопрессоров</w:t>
      </w:r>
      <w:proofErr w:type="spellEnd"/>
      <w:r w:rsidR="00BA2DE6" w:rsidRPr="001F14B8">
        <w:rPr>
          <w:rFonts w:ascii="Times New Roman" w:eastAsia="Times New Roman" w:hAnsi="Times New Roman"/>
          <w:sz w:val="28"/>
          <w:szCs w:val="28"/>
        </w:rPr>
        <w:t>,</w:t>
      </w:r>
      <w:r w:rsidR="0053290C" w:rsidRPr="001F14B8">
        <w:rPr>
          <w:rFonts w:ascii="Times New Roman" w:eastAsia="Times New Roman" w:hAnsi="Times New Roman"/>
          <w:sz w:val="28"/>
          <w:szCs w:val="28"/>
        </w:rPr>
        <w:t xml:space="preserve"> </w:t>
      </w:r>
      <w:r w:rsidR="00BA2DE6" w:rsidRPr="001F14B8">
        <w:rPr>
          <w:rFonts w:ascii="Times New Roman" w:eastAsia="Times New Roman" w:hAnsi="Times New Roman"/>
          <w:sz w:val="28"/>
          <w:szCs w:val="28"/>
        </w:rPr>
        <w:t>не оказывая существенного влияния на уровень смертности</w:t>
      </w:r>
      <w:r w:rsidR="0053290C" w:rsidRPr="001F14B8">
        <w:rPr>
          <w:rFonts w:ascii="Times New Roman" w:eastAsia="Times New Roman" w:hAnsi="Times New Roman"/>
          <w:sz w:val="28"/>
          <w:szCs w:val="28"/>
        </w:rPr>
        <w:t xml:space="preserve"> </w:t>
      </w:r>
      <w:r w:rsidR="00CA3B12" w:rsidRPr="001F14B8">
        <w:rPr>
          <w:rFonts w:ascii="Times New Roman" w:eastAsia="Times New Roman" w:hAnsi="Times New Roman"/>
          <w:sz w:val="28"/>
          <w:szCs w:val="28"/>
        </w:rPr>
        <w:t>[2, С.201-202; 1</w:t>
      </w:r>
      <w:r w:rsidR="00D47006" w:rsidRPr="001F14B8">
        <w:rPr>
          <w:rFonts w:ascii="Times New Roman" w:eastAsia="Times New Roman" w:hAnsi="Times New Roman"/>
          <w:sz w:val="28"/>
          <w:szCs w:val="28"/>
        </w:rPr>
        <w:t>27</w:t>
      </w:r>
      <w:r w:rsidR="00CA3B12" w:rsidRPr="001F14B8">
        <w:rPr>
          <w:rFonts w:ascii="Times New Roman" w:eastAsia="Times New Roman" w:hAnsi="Times New Roman"/>
          <w:sz w:val="28"/>
          <w:szCs w:val="28"/>
        </w:rPr>
        <w:t>, 1</w:t>
      </w:r>
      <w:r w:rsidR="00910E2E" w:rsidRPr="001F14B8">
        <w:rPr>
          <w:rFonts w:ascii="Times New Roman" w:eastAsia="Times New Roman" w:hAnsi="Times New Roman"/>
          <w:sz w:val="28"/>
          <w:szCs w:val="28"/>
        </w:rPr>
        <w:t>3</w:t>
      </w:r>
      <w:r w:rsidR="00D47006" w:rsidRPr="001F14B8">
        <w:rPr>
          <w:rFonts w:ascii="Times New Roman" w:eastAsia="Times New Roman" w:hAnsi="Times New Roman"/>
          <w:sz w:val="28"/>
          <w:szCs w:val="28"/>
        </w:rPr>
        <w:t>2</w:t>
      </w:r>
      <w:r w:rsidR="00CA3B12" w:rsidRPr="001F14B8">
        <w:rPr>
          <w:rFonts w:ascii="Times New Roman" w:eastAsia="Times New Roman" w:hAnsi="Times New Roman"/>
          <w:sz w:val="28"/>
          <w:szCs w:val="28"/>
        </w:rPr>
        <w:t>].</w:t>
      </w:r>
    </w:p>
    <w:p w14:paraId="5C68C611" w14:textId="77777777" w:rsidR="0053290C" w:rsidRPr="001F14B8" w:rsidRDefault="00A85673" w:rsidP="00A85673">
      <w:pPr>
        <w:tabs>
          <w:tab w:val="left" w:pos="709"/>
        </w:tabs>
        <w:autoSpaceDE w:val="0"/>
        <w:autoSpaceDN w:val="0"/>
        <w:adjustRightInd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М</w:t>
      </w:r>
      <w:r w:rsidR="0053290C" w:rsidRPr="001F14B8">
        <w:rPr>
          <w:rFonts w:ascii="Times New Roman" w:eastAsia="Times New Roman" w:hAnsi="Times New Roman"/>
          <w:sz w:val="28"/>
          <w:szCs w:val="28"/>
        </w:rPr>
        <w:t>еньше</w:t>
      </w:r>
      <w:r w:rsidRPr="001F14B8">
        <w:rPr>
          <w:rFonts w:ascii="Times New Roman" w:eastAsia="Times New Roman" w:hAnsi="Times New Roman"/>
          <w:sz w:val="28"/>
          <w:szCs w:val="28"/>
        </w:rPr>
        <w:t xml:space="preserve"> всего</w:t>
      </w:r>
      <w:r w:rsidR="0053290C"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никотинамида</w:t>
      </w:r>
      <w:r w:rsidR="0053290C"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выявлено</w:t>
      </w:r>
      <w:r w:rsidR="0053290C" w:rsidRPr="001F14B8">
        <w:rPr>
          <w:rFonts w:ascii="Times New Roman" w:eastAsia="Times New Roman" w:hAnsi="Times New Roman"/>
          <w:sz w:val="28"/>
          <w:szCs w:val="28"/>
        </w:rPr>
        <w:t xml:space="preserve"> в корневищах алтея – 0,0</w:t>
      </w:r>
      <w:r w:rsidR="00AA5E32" w:rsidRPr="001F14B8">
        <w:rPr>
          <w:rFonts w:ascii="Times New Roman" w:eastAsia="Times New Roman" w:hAnsi="Times New Roman"/>
          <w:sz w:val="28"/>
          <w:szCs w:val="28"/>
        </w:rPr>
        <w:t>4</w:t>
      </w:r>
      <w:r w:rsidR="0053290C" w:rsidRPr="001F14B8">
        <w:rPr>
          <w:rFonts w:ascii="Times New Roman" w:eastAsia="Times New Roman" w:hAnsi="Times New Roman"/>
          <w:sz w:val="28"/>
          <w:szCs w:val="28"/>
        </w:rPr>
        <w:t xml:space="preserve"> мг</w:t>
      </w:r>
      <w:r w:rsidR="00AA5E32" w:rsidRPr="001F14B8">
        <w:rPr>
          <w:rFonts w:ascii="Times New Roman" w:eastAsia="Times New Roman" w:hAnsi="Times New Roman"/>
          <w:sz w:val="28"/>
          <w:szCs w:val="28"/>
        </w:rPr>
        <w:t xml:space="preserve"> на </w:t>
      </w:r>
      <w:r w:rsidR="0053290C" w:rsidRPr="001F14B8">
        <w:rPr>
          <w:rFonts w:ascii="Times New Roman" w:eastAsia="Times New Roman" w:hAnsi="Times New Roman"/>
          <w:sz w:val="28"/>
          <w:szCs w:val="28"/>
        </w:rPr>
        <w:t xml:space="preserve">100г, </w:t>
      </w:r>
      <w:r w:rsidR="00AA5E32" w:rsidRPr="001F14B8">
        <w:rPr>
          <w:rFonts w:ascii="Times New Roman" w:eastAsia="Times New Roman" w:hAnsi="Times New Roman"/>
          <w:sz w:val="28"/>
          <w:szCs w:val="28"/>
        </w:rPr>
        <w:t>и в сравнении с корневищем алтея в 2,25 раза</w:t>
      </w:r>
      <w:r w:rsidR="0053290C" w:rsidRPr="001F14B8">
        <w:rPr>
          <w:rFonts w:ascii="Times New Roman" w:eastAsia="Times New Roman" w:hAnsi="Times New Roman"/>
          <w:sz w:val="28"/>
          <w:szCs w:val="28"/>
        </w:rPr>
        <w:t xml:space="preserve"> </w:t>
      </w:r>
      <w:r w:rsidR="00AA5E32" w:rsidRPr="001F14B8">
        <w:rPr>
          <w:rFonts w:ascii="Times New Roman" w:eastAsia="Times New Roman" w:hAnsi="Times New Roman"/>
          <w:sz w:val="28"/>
          <w:szCs w:val="28"/>
        </w:rPr>
        <w:t xml:space="preserve">его </w:t>
      </w:r>
      <w:r w:rsidR="0053290C" w:rsidRPr="001F14B8">
        <w:rPr>
          <w:rFonts w:ascii="Times New Roman" w:eastAsia="Times New Roman" w:hAnsi="Times New Roman"/>
          <w:sz w:val="28"/>
          <w:szCs w:val="28"/>
        </w:rPr>
        <w:t xml:space="preserve">больше </w:t>
      </w:r>
      <w:r w:rsidR="00AA5E32" w:rsidRPr="001F14B8">
        <w:rPr>
          <w:rFonts w:ascii="Times New Roman" w:eastAsia="Times New Roman" w:hAnsi="Times New Roman"/>
          <w:sz w:val="28"/>
          <w:szCs w:val="28"/>
        </w:rPr>
        <w:t>определено</w:t>
      </w:r>
      <w:r w:rsidR="0053290C" w:rsidRPr="001F14B8">
        <w:rPr>
          <w:rFonts w:ascii="Times New Roman" w:eastAsia="Times New Roman" w:hAnsi="Times New Roman"/>
          <w:sz w:val="28"/>
          <w:szCs w:val="28"/>
        </w:rPr>
        <w:t xml:space="preserve"> в тысячелистнике и </w:t>
      </w:r>
      <w:r w:rsidR="00AA5E32" w:rsidRPr="001F14B8">
        <w:rPr>
          <w:rFonts w:ascii="Times New Roman" w:eastAsia="Times New Roman" w:hAnsi="Times New Roman"/>
          <w:sz w:val="28"/>
          <w:szCs w:val="28"/>
        </w:rPr>
        <w:t>в 3,75 раз</w:t>
      </w:r>
      <w:r w:rsidR="0053290C" w:rsidRPr="001F14B8">
        <w:rPr>
          <w:rFonts w:ascii="Times New Roman" w:eastAsia="Times New Roman" w:hAnsi="Times New Roman"/>
          <w:sz w:val="28"/>
          <w:szCs w:val="28"/>
        </w:rPr>
        <w:t xml:space="preserve"> </w:t>
      </w:r>
      <w:r w:rsidR="00AA5E32" w:rsidRPr="001F14B8">
        <w:rPr>
          <w:rFonts w:ascii="Times New Roman" w:eastAsia="Times New Roman" w:hAnsi="Times New Roman"/>
          <w:sz w:val="28"/>
          <w:szCs w:val="28"/>
        </w:rPr>
        <w:t>больше</w:t>
      </w:r>
      <w:r w:rsidR="0053290C" w:rsidRPr="001F14B8">
        <w:rPr>
          <w:rFonts w:ascii="Times New Roman" w:eastAsia="Times New Roman" w:hAnsi="Times New Roman"/>
          <w:sz w:val="28"/>
          <w:szCs w:val="28"/>
        </w:rPr>
        <w:t xml:space="preserve"> в </w:t>
      </w:r>
      <w:r w:rsidR="00AA5E32" w:rsidRPr="001F14B8">
        <w:rPr>
          <w:rFonts w:ascii="Times New Roman" w:eastAsia="Times New Roman" w:hAnsi="Times New Roman"/>
          <w:sz w:val="28"/>
          <w:szCs w:val="28"/>
        </w:rPr>
        <w:t xml:space="preserve">девясиле и </w:t>
      </w:r>
      <w:r w:rsidR="0053290C" w:rsidRPr="001F14B8">
        <w:rPr>
          <w:rFonts w:ascii="Times New Roman" w:eastAsia="Times New Roman" w:hAnsi="Times New Roman"/>
          <w:sz w:val="28"/>
          <w:szCs w:val="28"/>
        </w:rPr>
        <w:t xml:space="preserve">мать-и-мачехе, а </w:t>
      </w:r>
      <w:r w:rsidR="00AA5E32" w:rsidRPr="001F14B8">
        <w:rPr>
          <w:rFonts w:ascii="Times New Roman" w:eastAsia="Times New Roman" w:hAnsi="Times New Roman"/>
          <w:sz w:val="28"/>
          <w:szCs w:val="28"/>
        </w:rPr>
        <w:t>наибольшее</w:t>
      </w:r>
      <w:r w:rsidR="0053290C" w:rsidRPr="001F14B8">
        <w:rPr>
          <w:rFonts w:ascii="Times New Roman" w:eastAsia="Times New Roman" w:hAnsi="Times New Roman"/>
          <w:sz w:val="28"/>
          <w:szCs w:val="28"/>
        </w:rPr>
        <w:t xml:space="preserve"> </w:t>
      </w:r>
      <w:r w:rsidR="00AA5E32" w:rsidRPr="001F14B8">
        <w:rPr>
          <w:rFonts w:ascii="Times New Roman" w:eastAsia="Times New Roman" w:hAnsi="Times New Roman"/>
          <w:sz w:val="28"/>
          <w:szCs w:val="28"/>
        </w:rPr>
        <w:t>количество витамина РР</w:t>
      </w:r>
      <w:r w:rsidR="0053290C" w:rsidRPr="001F14B8">
        <w:rPr>
          <w:rFonts w:ascii="Times New Roman" w:eastAsia="Times New Roman" w:hAnsi="Times New Roman"/>
          <w:sz w:val="28"/>
          <w:szCs w:val="28"/>
        </w:rPr>
        <w:t xml:space="preserve"> о</w:t>
      </w:r>
      <w:r w:rsidR="00AA5E32" w:rsidRPr="001F14B8">
        <w:rPr>
          <w:rFonts w:ascii="Times New Roman" w:eastAsia="Times New Roman" w:hAnsi="Times New Roman"/>
          <w:sz w:val="28"/>
          <w:szCs w:val="28"/>
        </w:rPr>
        <w:t>пределено</w:t>
      </w:r>
      <w:r w:rsidR="0053290C" w:rsidRPr="001F14B8">
        <w:rPr>
          <w:rFonts w:ascii="Times New Roman" w:eastAsia="Times New Roman" w:hAnsi="Times New Roman"/>
          <w:sz w:val="28"/>
          <w:szCs w:val="28"/>
        </w:rPr>
        <w:t xml:space="preserve"> в шиповнике</w:t>
      </w:r>
      <w:r w:rsidR="00AA5E32" w:rsidRPr="001F14B8">
        <w:rPr>
          <w:rFonts w:ascii="Times New Roman" w:eastAsia="Times New Roman" w:hAnsi="Times New Roman"/>
          <w:sz w:val="28"/>
          <w:szCs w:val="28"/>
        </w:rPr>
        <w:t xml:space="preserve">, что на </w:t>
      </w:r>
      <w:r w:rsidR="0053290C" w:rsidRPr="001F14B8">
        <w:rPr>
          <w:rFonts w:ascii="Times New Roman" w:eastAsia="Times New Roman" w:hAnsi="Times New Roman"/>
          <w:sz w:val="28"/>
          <w:szCs w:val="28"/>
        </w:rPr>
        <w:t>9</w:t>
      </w:r>
      <w:r w:rsidR="00AA5E32" w:rsidRPr="001F14B8">
        <w:rPr>
          <w:rFonts w:ascii="Times New Roman" w:eastAsia="Times New Roman" w:hAnsi="Times New Roman"/>
          <w:sz w:val="28"/>
          <w:szCs w:val="28"/>
        </w:rPr>
        <w:t>9,66%</w:t>
      </w:r>
      <w:r w:rsidR="0053290C" w:rsidRPr="001F14B8">
        <w:rPr>
          <w:rFonts w:ascii="Times New Roman" w:eastAsia="Times New Roman" w:hAnsi="Times New Roman"/>
          <w:sz w:val="28"/>
          <w:szCs w:val="28"/>
        </w:rPr>
        <w:t xml:space="preserve"> </w:t>
      </w:r>
      <w:r w:rsidR="00AA5E32" w:rsidRPr="001F14B8">
        <w:rPr>
          <w:rFonts w:ascii="Times New Roman" w:eastAsia="Times New Roman" w:hAnsi="Times New Roman"/>
          <w:sz w:val="28"/>
          <w:szCs w:val="28"/>
        </w:rPr>
        <w:t>выше</w:t>
      </w:r>
      <w:r w:rsidR="0053290C" w:rsidRPr="001F14B8">
        <w:rPr>
          <w:rFonts w:ascii="Times New Roman" w:eastAsia="Times New Roman" w:hAnsi="Times New Roman"/>
          <w:sz w:val="28"/>
          <w:szCs w:val="28"/>
        </w:rPr>
        <w:t xml:space="preserve"> </w:t>
      </w:r>
      <w:r w:rsidR="00AA5E32" w:rsidRPr="001F14B8">
        <w:rPr>
          <w:rFonts w:ascii="Times New Roman" w:eastAsia="Times New Roman" w:hAnsi="Times New Roman"/>
          <w:sz w:val="28"/>
          <w:szCs w:val="28"/>
        </w:rPr>
        <w:t>в сопоставлении</w:t>
      </w:r>
      <w:r w:rsidR="0053290C" w:rsidRPr="001F14B8">
        <w:rPr>
          <w:rFonts w:ascii="Times New Roman" w:eastAsia="Times New Roman" w:hAnsi="Times New Roman"/>
          <w:sz w:val="28"/>
          <w:szCs w:val="28"/>
        </w:rPr>
        <w:t xml:space="preserve"> с корневищем алтея. </w:t>
      </w:r>
      <w:r w:rsidRPr="001F14B8">
        <w:rPr>
          <w:rFonts w:ascii="Times New Roman" w:eastAsia="Times New Roman" w:hAnsi="Times New Roman"/>
          <w:sz w:val="28"/>
          <w:szCs w:val="28"/>
        </w:rPr>
        <w:t>В остальных образцах витамина РР не обнаружено.</w:t>
      </w:r>
    </w:p>
    <w:p w14:paraId="3A83633A" w14:textId="77777777" w:rsidR="0053290C" w:rsidRPr="001F14B8" w:rsidRDefault="00DA6B45" w:rsidP="00864238">
      <w:pPr>
        <w:tabs>
          <w:tab w:val="left" w:pos="709"/>
        </w:tabs>
        <w:autoSpaceDE w:val="0"/>
        <w:autoSpaceDN w:val="0"/>
        <w:adjustRightInd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А</w:t>
      </w:r>
      <w:r w:rsidR="0053290C" w:rsidRPr="001F14B8">
        <w:rPr>
          <w:rFonts w:ascii="Times New Roman" w:eastAsia="Times New Roman" w:hAnsi="Times New Roman"/>
          <w:sz w:val="28"/>
          <w:szCs w:val="28"/>
        </w:rPr>
        <w:t>втор</w:t>
      </w:r>
      <w:r w:rsidRPr="001F14B8">
        <w:rPr>
          <w:rFonts w:ascii="Times New Roman" w:eastAsia="Times New Roman" w:hAnsi="Times New Roman"/>
          <w:sz w:val="28"/>
          <w:szCs w:val="28"/>
        </w:rPr>
        <w:t>ы провели исследования</w:t>
      </w:r>
      <w:r w:rsidR="0053290C" w:rsidRPr="001F14B8">
        <w:rPr>
          <w:rFonts w:ascii="Times New Roman" w:eastAsia="Times New Roman" w:hAnsi="Times New Roman"/>
          <w:sz w:val="28"/>
          <w:szCs w:val="28"/>
        </w:rPr>
        <w:t xml:space="preserve"> </w:t>
      </w:r>
      <w:r w:rsidR="00CA3B12" w:rsidRPr="001F14B8">
        <w:rPr>
          <w:rFonts w:ascii="Times New Roman" w:eastAsia="Times New Roman" w:hAnsi="Times New Roman"/>
          <w:sz w:val="28"/>
          <w:szCs w:val="28"/>
        </w:rPr>
        <w:t>[2, С.202; 1</w:t>
      </w:r>
      <w:r w:rsidR="00D47006" w:rsidRPr="001F14B8">
        <w:rPr>
          <w:rFonts w:ascii="Times New Roman" w:eastAsia="Times New Roman" w:hAnsi="Times New Roman"/>
          <w:sz w:val="28"/>
          <w:szCs w:val="28"/>
        </w:rPr>
        <w:t>27</w:t>
      </w:r>
      <w:r w:rsidR="00CA3B12" w:rsidRPr="001F14B8">
        <w:rPr>
          <w:rFonts w:ascii="Times New Roman" w:eastAsia="Times New Roman" w:hAnsi="Times New Roman"/>
          <w:sz w:val="28"/>
          <w:szCs w:val="28"/>
        </w:rPr>
        <w:t>, 1</w:t>
      </w:r>
      <w:r w:rsidR="00F02D3D" w:rsidRPr="001F14B8">
        <w:rPr>
          <w:rFonts w:ascii="Times New Roman" w:eastAsia="Times New Roman" w:hAnsi="Times New Roman"/>
          <w:sz w:val="28"/>
          <w:szCs w:val="28"/>
        </w:rPr>
        <w:t>3</w:t>
      </w:r>
      <w:r w:rsidR="00D47006" w:rsidRPr="001F14B8">
        <w:rPr>
          <w:rFonts w:ascii="Times New Roman" w:eastAsia="Times New Roman" w:hAnsi="Times New Roman"/>
          <w:sz w:val="28"/>
          <w:szCs w:val="28"/>
        </w:rPr>
        <w:t>3</w:t>
      </w:r>
      <w:r w:rsidR="00CA3B12" w:rsidRPr="001F14B8">
        <w:rPr>
          <w:rFonts w:ascii="Times New Roman" w:eastAsia="Times New Roman" w:hAnsi="Times New Roman"/>
          <w:sz w:val="28"/>
          <w:szCs w:val="28"/>
        </w:rPr>
        <w:t xml:space="preserve">]. </w:t>
      </w:r>
      <w:r w:rsidR="0053290C" w:rsidRPr="001F14B8">
        <w:rPr>
          <w:rFonts w:ascii="Times New Roman" w:eastAsia="Times New Roman" w:hAnsi="Times New Roman"/>
          <w:sz w:val="28"/>
          <w:szCs w:val="28"/>
        </w:rPr>
        <w:t xml:space="preserve">по </w:t>
      </w:r>
      <w:r w:rsidRPr="001F14B8">
        <w:rPr>
          <w:rFonts w:ascii="Times New Roman" w:eastAsia="Times New Roman" w:hAnsi="Times New Roman"/>
          <w:sz w:val="28"/>
          <w:szCs w:val="28"/>
        </w:rPr>
        <w:t>опреде</w:t>
      </w:r>
      <w:r w:rsidR="0053290C" w:rsidRPr="001F14B8">
        <w:rPr>
          <w:rFonts w:ascii="Times New Roman" w:eastAsia="Times New Roman" w:hAnsi="Times New Roman"/>
          <w:sz w:val="28"/>
          <w:szCs w:val="28"/>
        </w:rPr>
        <w:t xml:space="preserve">лению </w:t>
      </w:r>
      <w:r w:rsidRPr="001F14B8">
        <w:rPr>
          <w:rFonts w:ascii="Times New Roman" w:eastAsia="Times New Roman" w:hAnsi="Times New Roman"/>
          <w:sz w:val="28"/>
          <w:szCs w:val="28"/>
        </w:rPr>
        <w:t>воздействия</w:t>
      </w:r>
      <w:r w:rsidR="0053290C"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витамина РР</w:t>
      </w:r>
      <w:r w:rsidR="0053290C" w:rsidRPr="001F14B8">
        <w:rPr>
          <w:rFonts w:ascii="Times New Roman" w:eastAsia="Times New Roman" w:hAnsi="Times New Roman"/>
          <w:sz w:val="28"/>
          <w:szCs w:val="28"/>
        </w:rPr>
        <w:t xml:space="preserve"> на </w:t>
      </w:r>
      <w:r w:rsidRPr="001F14B8">
        <w:rPr>
          <w:rFonts w:ascii="Times New Roman" w:eastAsia="Times New Roman" w:hAnsi="Times New Roman"/>
          <w:sz w:val="28"/>
          <w:szCs w:val="28"/>
        </w:rPr>
        <w:t>уменьшение</w:t>
      </w:r>
      <w:r w:rsidR="0053290C" w:rsidRPr="001F14B8">
        <w:rPr>
          <w:rFonts w:ascii="Times New Roman" w:eastAsia="Times New Roman" w:hAnsi="Times New Roman"/>
          <w:sz w:val="28"/>
          <w:szCs w:val="28"/>
        </w:rPr>
        <w:t xml:space="preserve"> </w:t>
      </w:r>
      <w:r w:rsidR="00864238" w:rsidRPr="001F14B8">
        <w:rPr>
          <w:rFonts w:ascii="Times New Roman" w:eastAsia="Times New Roman" w:hAnsi="Times New Roman"/>
          <w:sz w:val="28"/>
          <w:szCs w:val="28"/>
        </w:rPr>
        <w:t>последствий</w:t>
      </w:r>
      <w:r w:rsidR="0053290C" w:rsidRPr="001F14B8">
        <w:rPr>
          <w:rFonts w:ascii="Times New Roman" w:eastAsia="Times New Roman" w:hAnsi="Times New Roman"/>
          <w:sz w:val="28"/>
          <w:szCs w:val="28"/>
        </w:rPr>
        <w:t xml:space="preserve"> диабета, </w:t>
      </w:r>
      <w:r w:rsidR="00864238" w:rsidRPr="001F14B8">
        <w:rPr>
          <w:rFonts w:ascii="Times New Roman" w:eastAsia="Times New Roman" w:hAnsi="Times New Roman"/>
          <w:sz w:val="28"/>
          <w:szCs w:val="28"/>
        </w:rPr>
        <w:t xml:space="preserve">обусловленные </w:t>
      </w:r>
      <w:proofErr w:type="spellStart"/>
      <w:r w:rsidR="0053290C" w:rsidRPr="001F14B8">
        <w:rPr>
          <w:rFonts w:ascii="Times New Roman" w:eastAsia="Times New Roman" w:hAnsi="Times New Roman"/>
          <w:sz w:val="28"/>
          <w:szCs w:val="28"/>
        </w:rPr>
        <w:t>стрептозотоцином</w:t>
      </w:r>
      <w:proofErr w:type="spellEnd"/>
      <w:r w:rsidR="0053290C" w:rsidRPr="001F14B8">
        <w:rPr>
          <w:rFonts w:ascii="Times New Roman" w:eastAsia="Times New Roman" w:hAnsi="Times New Roman"/>
          <w:sz w:val="28"/>
          <w:szCs w:val="28"/>
        </w:rPr>
        <w:t xml:space="preserve">, и </w:t>
      </w:r>
      <w:r w:rsidR="00864238" w:rsidRPr="001F14B8">
        <w:rPr>
          <w:rFonts w:ascii="Times New Roman" w:eastAsia="Times New Roman" w:hAnsi="Times New Roman"/>
          <w:sz w:val="28"/>
          <w:szCs w:val="28"/>
        </w:rPr>
        <w:t>повыше</w:t>
      </w:r>
      <w:r w:rsidR="0053290C" w:rsidRPr="001F14B8">
        <w:rPr>
          <w:rFonts w:ascii="Times New Roman" w:eastAsia="Times New Roman" w:hAnsi="Times New Roman"/>
          <w:sz w:val="28"/>
          <w:szCs w:val="28"/>
        </w:rPr>
        <w:t xml:space="preserve">ние </w:t>
      </w:r>
      <w:r w:rsidR="00864238" w:rsidRPr="001F14B8">
        <w:rPr>
          <w:rFonts w:ascii="Times New Roman" w:eastAsia="Times New Roman" w:hAnsi="Times New Roman"/>
          <w:sz w:val="28"/>
          <w:szCs w:val="28"/>
        </w:rPr>
        <w:t>продолжительности жизни</w:t>
      </w:r>
      <w:r w:rsidR="0053290C" w:rsidRPr="001F14B8">
        <w:rPr>
          <w:rFonts w:ascii="Times New Roman" w:eastAsia="Times New Roman" w:hAnsi="Times New Roman"/>
          <w:sz w:val="28"/>
          <w:szCs w:val="28"/>
        </w:rPr>
        <w:t xml:space="preserve"> крыс, </w:t>
      </w:r>
      <w:r w:rsidR="00864238" w:rsidRPr="001F14B8">
        <w:rPr>
          <w:rFonts w:ascii="Times New Roman" w:eastAsia="Times New Roman" w:hAnsi="Times New Roman"/>
          <w:sz w:val="28"/>
          <w:szCs w:val="28"/>
        </w:rPr>
        <w:t>продемонстрировало</w:t>
      </w:r>
      <w:r w:rsidR="0053290C" w:rsidRPr="001F14B8">
        <w:rPr>
          <w:rFonts w:ascii="Times New Roman" w:eastAsia="Times New Roman" w:hAnsi="Times New Roman"/>
          <w:sz w:val="28"/>
          <w:szCs w:val="28"/>
        </w:rPr>
        <w:t xml:space="preserve">, что </w:t>
      </w:r>
      <w:r w:rsidR="00864238" w:rsidRPr="001F14B8">
        <w:rPr>
          <w:rFonts w:ascii="Times New Roman" w:eastAsia="Times New Roman" w:hAnsi="Times New Roman"/>
          <w:sz w:val="28"/>
          <w:szCs w:val="28"/>
        </w:rPr>
        <w:t>связь витамина РР</w:t>
      </w:r>
      <w:r w:rsidR="0053290C" w:rsidRPr="001F14B8">
        <w:rPr>
          <w:rFonts w:ascii="Times New Roman" w:eastAsia="Times New Roman" w:hAnsi="Times New Roman"/>
          <w:sz w:val="28"/>
          <w:szCs w:val="28"/>
        </w:rPr>
        <w:t xml:space="preserve"> у диабетических крыс, </w:t>
      </w:r>
      <w:proofErr w:type="spellStart"/>
      <w:r w:rsidR="0053290C" w:rsidRPr="001F14B8">
        <w:rPr>
          <w:rFonts w:ascii="Times New Roman" w:eastAsia="Times New Roman" w:hAnsi="Times New Roman"/>
          <w:sz w:val="28"/>
          <w:szCs w:val="28"/>
        </w:rPr>
        <w:t>стрептозотоцин</w:t>
      </w:r>
      <w:proofErr w:type="spellEnd"/>
      <w:r w:rsidR="0053290C" w:rsidRPr="001F14B8">
        <w:rPr>
          <w:rFonts w:ascii="Times New Roman" w:eastAsia="Times New Roman" w:hAnsi="Times New Roman"/>
          <w:sz w:val="28"/>
          <w:szCs w:val="28"/>
        </w:rPr>
        <w:t xml:space="preserve">-индуцированных диабетом, </w:t>
      </w:r>
      <w:r w:rsidR="00864238" w:rsidRPr="001F14B8">
        <w:rPr>
          <w:rFonts w:ascii="Times New Roman" w:eastAsia="Times New Roman" w:hAnsi="Times New Roman"/>
          <w:sz w:val="28"/>
          <w:szCs w:val="28"/>
        </w:rPr>
        <w:t xml:space="preserve">предупреждает большинство потенциальных нарушений </w:t>
      </w:r>
      <w:r w:rsidR="0053290C" w:rsidRPr="001F14B8">
        <w:rPr>
          <w:rFonts w:ascii="Times New Roman" w:eastAsia="Times New Roman" w:hAnsi="Times New Roman"/>
          <w:sz w:val="28"/>
          <w:szCs w:val="28"/>
        </w:rPr>
        <w:t>(</w:t>
      </w:r>
      <w:r w:rsidR="00864238" w:rsidRPr="001F14B8">
        <w:rPr>
          <w:rFonts w:ascii="Times New Roman" w:eastAsia="Times New Roman" w:hAnsi="Times New Roman"/>
          <w:sz w:val="28"/>
          <w:szCs w:val="28"/>
        </w:rPr>
        <w:t>гипертонии</w:t>
      </w:r>
      <w:r w:rsidR="0053290C" w:rsidRPr="001F14B8">
        <w:rPr>
          <w:rFonts w:ascii="Times New Roman" w:eastAsia="Times New Roman" w:hAnsi="Times New Roman"/>
          <w:sz w:val="28"/>
          <w:szCs w:val="28"/>
        </w:rPr>
        <w:t xml:space="preserve">, диастолические функции, </w:t>
      </w:r>
      <w:proofErr w:type="spellStart"/>
      <w:r w:rsidR="00864238" w:rsidRPr="001F14B8">
        <w:rPr>
          <w:rFonts w:ascii="Times New Roman" w:eastAsia="Times New Roman" w:hAnsi="Times New Roman"/>
          <w:sz w:val="28"/>
          <w:szCs w:val="28"/>
        </w:rPr>
        <w:t>липоз</w:t>
      </w:r>
      <w:proofErr w:type="spellEnd"/>
      <w:r w:rsidR="0053290C" w:rsidRPr="001F14B8">
        <w:rPr>
          <w:rFonts w:ascii="Times New Roman" w:eastAsia="Times New Roman" w:hAnsi="Times New Roman"/>
          <w:sz w:val="28"/>
          <w:szCs w:val="28"/>
        </w:rPr>
        <w:t xml:space="preserve">), </w:t>
      </w:r>
      <w:r w:rsidR="00864238" w:rsidRPr="001F14B8">
        <w:rPr>
          <w:rFonts w:ascii="Times New Roman" w:eastAsia="Times New Roman" w:hAnsi="Times New Roman"/>
          <w:sz w:val="28"/>
          <w:szCs w:val="28"/>
        </w:rPr>
        <w:t>в основном</w:t>
      </w:r>
      <w:r w:rsidR="0053290C" w:rsidRPr="001F14B8">
        <w:rPr>
          <w:rFonts w:ascii="Times New Roman" w:eastAsia="Times New Roman" w:hAnsi="Times New Roman"/>
          <w:sz w:val="28"/>
          <w:szCs w:val="28"/>
        </w:rPr>
        <w:t xml:space="preserve"> </w:t>
      </w:r>
      <w:r w:rsidR="00864238" w:rsidRPr="001F14B8">
        <w:rPr>
          <w:rFonts w:ascii="Times New Roman" w:eastAsia="Times New Roman" w:hAnsi="Times New Roman"/>
          <w:sz w:val="28"/>
          <w:szCs w:val="28"/>
        </w:rPr>
        <w:t>благодаря</w:t>
      </w:r>
      <w:r w:rsidR="0053290C" w:rsidRPr="001F14B8">
        <w:rPr>
          <w:rFonts w:ascii="Times New Roman" w:eastAsia="Times New Roman" w:hAnsi="Times New Roman"/>
          <w:sz w:val="28"/>
          <w:szCs w:val="28"/>
        </w:rPr>
        <w:t xml:space="preserve"> </w:t>
      </w:r>
      <w:r w:rsidR="00864238" w:rsidRPr="001F14B8">
        <w:rPr>
          <w:rFonts w:ascii="Times New Roman" w:eastAsia="Times New Roman" w:hAnsi="Times New Roman"/>
          <w:sz w:val="28"/>
          <w:szCs w:val="28"/>
        </w:rPr>
        <w:t>стабилизации</w:t>
      </w:r>
      <w:r w:rsidR="0053290C" w:rsidRPr="001F14B8">
        <w:rPr>
          <w:rFonts w:ascii="Times New Roman" w:eastAsia="Times New Roman" w:hAnsi="Times New Roman"/>
          <w:sz w:val="28"/>
          <w:szCs w:val="28"/>
        </w:rPr>
        <w:t xml:space="preserve"> парасимпатических и </w:t>
      </w:r>
      <w:proofErr w:type="spellStart"/>
      <w:r w:rsidR="0053290C" w:rsidRPr="001F14B8">
        <w:rPr>
          <w:rFonts w:ascii="Times New Roman" w:eastAsia="Times New Roman" w:hAnsi="Times New Roman"/>
          <w:sz w:val="28"/>
          <w:szCs w:val="28"/>
        </w:rPr>
        <w:t>барорефлекторных</w:t>
      </w:r>
      <w:proofErr w:type="spellEnd"/>
      <w:r w:rsidR="0053290C" w:rsidRPr="001F14B8">
        <w:rPr>
          <w:rFonts w:ascii="Times New Roman" w:eastAsia="Times New Roman" w:hAnsi="Times New Roman"/>
          <w:sz w:val="28"/>
          <w:szCs w:val="28"/>
        </w:rPr>
        <w:t xml:space="preserve"> </w:t>
      </w:r>
      <w:r w:rsidR="00864238" w:rsidRPr="001F14B8">
        <w:rPr>
          <w:rFonts w:ascii="Times New Roman" w:eastAsia="Times New Roman" w:hAnsi="Times New Roman"/>
          <w:sz w:val="28"/>
          <w:szCs w:val="28"/>
        </w:rPr>
        <w:t>функций</w:t>
      </w:r>
      <w:r w:rsidR="0053290C" w:rsidRPr="001F14B8">
        <w:rPr>
          <w:rFonts w:ascii="Times New Roman" w:eastAsia="Times New Roman" w:hAnsi="Times New Roman"/>
          <w:sz w:val="28"/>
          <w:szCs w:val="28"/>
        </w:rPr>
        <w:t>.</w:t>
      </w:r>
    </w:p>
    <w:p w14:paraId="5D8274DF" w14:textId="77777777" w:rsidR="00CA3B12" w:rsidRPr="001F14B8" w:rsidRDefault="00781EDD" w:rsidP="00091179">
      <w:pPr>
        <w:tabs>
          <w:tab w:val="left" w:pos="709"/>
        </w:tabs>
        <w:autoSpaceDE w:val="0"/>
        <w:autoSpaceDN w:val="0"/>
        <w:adjustRightInd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Появляется все больше свидетельств</w:t>
      </w:r>
      <w:r w:rsidR="0053290C" w:rsidRPr="001F14B8">
        <w:rPr>
          <w:rFonts w:ascii="Times New Roman" w:eastAsia="Times New Roman" w:hAnsi="Times New Roman"/>
          <w:sz w:val="28"/>
          <w:szCs w:val="28"/>
        </w:rPr>
        <w:t xml:space="preserve">, что </w:t>
      </w:r>
      <w:r w:rsidRPr="001F14B8">
        <w:rPr>
          <w:rFonts w:ascii="Times New Roman" w:eastAsia="Times New Roman" w:hAnsi="Times New Roman"/>
          <w:sz w:val="28"/>
          <w:szCs w:val="28"/>
        </w:rPr>
        <w:t>витамин РР</w:t>
      </w:r>
      <w:r w:rsidR="0053290C"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играет роль в разграничении</w:t>
      </w:r>
      <w:r w:rsidR="0053290C" w:rsidRPr="001F14B8">
        <w:rPr>
          <w:rFonts w:ascii="Times New Roman" w:eastAsia="Times New Roman" w:hAnsi="Times New Roman"/>
          <w:sz w:val="28"/>
          <w:szCs w:val="28"/>
        </w:rPr>
        <w:t xml:space="preserve"> и </w:t>
      </w:r>
      <w:r w:rsidRPr="001F14B8">
        <w:rPr>
          <w:rFonts w:ascii="Times New Roman" w:eastAsia="Times New Roman" w:hAnsi="Times New Roman"/>
          <w:sz w:val="28"/>
          <w:szCs w:val="28"/>
        </w:rPr>
        <w:t>функционировании нервных клеток</w:t>
      </w:r>
      <w:r w:rsidR="0053290C" w:rsidRPr="001F14B8">
        <w:rPr>
          <w:rFonts w:ascii="Times New Roman" w:eastAsia="Times New Roman" w:hAnsi="Times New Roman"/>
          <w:sz w:val="28"/>
          <w:szCs w:val="28"/>
        </w:rPr>
        <w:t xml:space="preserve">, </w:t>
      </w:r>
      <w:proofErr w:type="spellStart"/>
      <w:r w:rsidR="00B27947" w:rsidRPr="001F14B8">
        <w:rPr>
          <w:rFonts w:ascii="Times New Roman" w:eastAsia="Times New Roman" w:hAnsi="Times New Roman"/>
          <w:sz w:val="28"/>
          <w:szCs w:val="28"/>
        </w:rPr>
        <w:t>нейродегенерации</w:t>
      </w:r>
      <w:proofErr w:type="spellEnd"/>
      <w:r w:rsidR="0053290C" w:rsidRPr="001F14B8">
        <w:rPr>
          <w:rFonts w:ascii="Times New Roman" w:eastAsia="Times New Roman" w:hAnsi="Times New Roman"/>
          <w:sz w:val="28"/>
          <w:szCs w:val="28"/>
        </w:rPr>
        <w:t xml:space="preserve"> и </w:t>
      </w:r>
      <w:r w:rsidR="00B27947" w:rsidRPr="001F14B8">
        <w:rPr>
          <w:rFonts w:ascii="Times New Roman" w:eastAsia="Times New Roman" w:hAnsi="Times New Roman"/>
          <w:sz w:val="28"/>
          <w:szCs w:val="28"/>
        </w:rPr>
        <w:t>поражению нервных клеток</w:t>
      </w:r>
      <w:r w:rsidR="0053290C" w:rsidRPr="001F14B8">
        <w:rPr>
          <w:rFonts w:ascii="Times New Roman" w:eastAsia="Times New Roman" w:hAnsi="Times New Roman"/>
          <w:sz w:val="28"/>
          <w:szCs w:val="28"/>
        </w:rPr>
        <w:t xml:space="preserve"> в центральной нервной системе. </w:t>
      </w:r>
      <w:r w:rsidR="00B27947" w:rsidRPr="001F14B8">
        <w:rPr>
          <w:rFonts w:ascii="Times New Roman" w:eastAsia="Times New Roman" w:hAnsi="Times New Roman"/>
          <w:sz w:val="28"/>
          <w:szCs w:val="28"/>
        </w:rPr>
        <w:t>Колебания</w:t>
      </w:r>
      <w:r w:rsidR="0053290C" w:rsidRPr="001F14B8">
        <w:rPr>
          <w:rFonts w:ascii="Times New Roman" w:eastAsia="Times New Roman" w:hAnsi="Times New Roman"/>
          <w:sz w:val="28"/>
          <w:szCs w:val="28"/>
        </w:rPr>
        <w:t xml:space="preserve"> уровн</w:t>
      </w:r>
      <w:r w:rsidR="00B27947" w:rsidRPr="001F14B8">
        <w:rPr>
          <w:rFonts w:ascii="Times New Roman" w:eastAsia="Times New Roman" w:hAnsi="Times New Roman"/>
          <w:sz w:val="28"/>
          <w:szCs w:val="28"/>
        </w:rPr>
        <w:t>ей</w:t>
      </w:r>
      <w:r w:rsidR="0053290C" w:rsidRPr="001F14B8">
        <w:rPr>
          <w:rFonts w:ascii="Times New Roman" w:eastAsia="Times New Roman" w:hAnsi="Times New Roman"/>
          <w:sz w:val="28"/>
          <w:szCs w:val="28"/>
        </w:rPr>
        <w:t xml:space="preserve"> </w:t>
      </w:r>
      <w:r w:rsidR="00B27947" w:rsidRPr="001F14B8">
        <w:rPr>
          <w:rFonts w:ascii="Times New Roman" w:eastAsia="Times New Roman" w:hAnsi="Times New Roman"/>
          <w:sz w:val="28"/>
          <w:szCs w:val="28"/>
        </w:rPr>
        <w:t>витамина РР сопряжены</w:t>
      </w:r>
      <w:r w:rsidR="0053290C" w:rsidRPr="001F14B8">
        <w:rPr>
          <w:rFonts w:ascii="Times New Roman" w:eastAsia="Times New Roman" w:hAnsi="Times New Roman"/>
          <w:sz w:val="28"/>
          <w:szCs w:val="28"/>
        </w:rPr>
        <w:t xml:space="preserve"> с </w:t>
      </w:r>
      <w:r w:rsidR="00D82B8C" w:rsidRPr="001F14B8">
        <w:rPr>
          <w:rFonts w:ascii="Times New Roman" w:eastAsia="Times New Roman" w:hAnsi="Times New Roman"/>
          <w:sz w:val="28"/>
          <w:szCs w:val="28"/>
        </w:rPr>
        <w:t>б</w:t>
      </w:r>
      <w:r w:rsidR="0053290C" w:rsidRPr="001F14B8">
        <w:rPr>
          <w:rFonts w:ascii="Times New Roman" w:eastAsia="Times New Roman" w:hAnsi="Times New Roman"/>
          <w:sz w:val="28"/>
          <w:szCs w:val="28"/>
        </w:rPr>
        <w:t xml:space="preserve">олезнями </w:t>
      </w:r>
      <w:r w:rsidR="00B27947" w:rsidRPr="001F14B8">
        <w:rPr>
          <w:rFonts w:ascii="Times New Roman" w:eastAsia="Times New Roman" w:hAnsi="Times New Roman"/>
          <w:sz w:val="28"/>
          <w:szCs w:val="28"/>
        </w:rPr>
        <w:t xml:space="preserve">Паркинсона, </w:t>
      </w:r>
      <w:r w:rsidR="0053290C" w:rsidRPr="001F14B8">
        <w:rPr>
          <w:rFonts w:ascii="Times New Roman" w:eastAsia="Times New Roman" w:hAnsi="Times New Roman"/>
          <w:sz w:val="28"/>
          <w:szCs w:val="28"/>
        </w:rPr>
        <w:t xml:space="preserve">Альцгеймера и Хантингтона, и лечение </w:t>
      </w:r>
      <w:r w:rsidR="00091179" w:rsidRPr="001F14B8">
        <w:rPr>
          <w:rFonts w:ascii="Times New Roman" w:eastAsia="Times New Roman" w:hAnsi="Times New Roman"/>
          <w:sz w:val="28"/>
          <w:szCs w:val="28"/>
        </w:rPr>
        <w:t>витамином РР</w:t>
      </w:r>
      <w:r w:rsidR="0053290C" w:rsidRPr="001F14B8">
        <w:rPr>
          <w:rFonts w:ascii="Times New Roman" w:eastAsia="Times New Roman" w:hAnsi="Times New Roman"/>
          <w:sz w:val="28"/>
          <w:szCs w:val="28"/>
        </w:rPr>
        <w:t xml:space="preserve"> </w:t>
      </w:r>
      <w:r w:rsidR="00091179" w:rsidRPr="001F14B8">
        <w:rPr>
          <w:rFonts w:ascii="Times New Roman" w:eastAsia="Times New Roman" w:hAnsi="Times New Roman"/>
          <w:sz w:val="28"/>
          <w:szCs w:val="28"/>
        </w:rPr>
        <w:t>на экспериментальных животных</w:t>
      </w:r>
      <w:r w:rsidR="0053290C" w:rsidRPr="001F14B8">
        <w:rPr>
          <w:rFonts w:ascii="Times New Roman" w:eastAsia="Times New Roman" w:hAnsi="Times New Roman"/>
          <w:sz w:val="28"/>
          <w:szCs w:val="28"/>
        </w:rPr>
        <w:t xml:space="preserve"> </w:t>
      </w:r>
      <w:r w:rsidR="00091179" w:rsidRPr="001F14B8">
        <w:rPr>
          <w:rFonts w:ascii="Times New Roman" w:eastAsia="Times New Roman" w:hAnsi="Times New Roman"/>
          <w:sz w:val="28"/>
          <w:szCs w:val="28"/>
        </w:rPr>
        <w:t>продемонстрировало</w:t>
      </w:r>
      <w:r w:rsidR="0053290C" w:rsidRPr="001F14B8">
        <w:rPr>
          <w:rFonts w:ascii="Times New Roman" w:eastAsia="Times New Roman" w:hAnsi="Times New Roman"/>
          <w:sz w:val="28"/>
          <w:szCs w:val="28"/>
        </w:rPr>
        <w:t xml:space="preserve"> </w:t>
      </w:r>
      <w:r w:rsidR="00091179" w:rsidRPr="001F14B8">
        <w:rPr>
          <w:rFonts w:ascii="Times New Roman" w:eastAsia="Times New Roman" w:hAnsi="Times New Roman"/>
          <w:sz w:val="28"/>
          <w:szCs w:val="28"/>
        </w:rPr>
        <w:t xml:space="preserve">стабилизацию нейродегенеративных изменений </w:t>
      </w:r>
      <w:r w:rsidR="0053290C" w:rsidRPr="001F14B8">
        <w:rPr>
          <w:rFonts w:ascii="Times New Roman" w:eastAsia="Times New Roman" w:hAnsi="Times New Roman"/>
          <w:sz w:val="28"/>
          <w:szCs w:val="28"/>
        </w:rPr>
        <w:t xml:space="preserve">и </w:t>
      </w:r>
      <w:r w:rsidR="00091179" w:rsidRPr="001F14B8">
        <w:rPr>
          <w:rFonts w:ascii="Times New Roman" w:eastAsia="Times New Roman" w:hAnsi="Times New Roman"/>
          <w:sz w:val="28"/>
          <w:szCs w:val="28"/>
        </w:rPr>
        <w:t>сопутствующие</w:t>
      </w:r>
      <w:r w:rsidR="0053290C" w:rsidRPr="001F14B8">
        <w:rPr>
          <w:rFonts w:ascii="Times New Roman" w:eastAsia="Times New Roman" w:hAnsi="Times New Roman"/>
          <w:sz w:val="28"/>
          <w:szCs w:val="28"/>
        </w:rPr>
        <w:t xml:space="preserve"> с этим </w:t>
      </w:r>
      <w:r w:rsidR="00091179" w:rsidRPr="001F14B8">
        <w:rPr>
          <w:rFonts w:ascii="Times New Roman" w:eastAsia="Times New Roman" w:hAnsi="Times New Roman"/>
          <w:sz w:val="28"/>
          <w:szCs w:val="28"/>
        </w:rPr>
        <w:t>реабилитация поведенческих реакций</w:t>
      </w:r>
      <w:r w:rsidR="0053290C" w:rsidRPr="001F14B8">
        <w:rPr>
          <w:rFonts w:ascii="Times New Roman" w:eastAsia="Times New Roman" w:hAnsi="Times New Roman"/>
          <w:sz w:val="28"/>
          <w:szCs w:val="28"/>
        </w:rPr>
        <w:t xml:space="preserve">. </w:t>
      </w:r>
      <w:r w:rsidR="00091179" w:rsidRPr="001F14B8">
        <w:rPr>
          <w:rFonts w:ascii="Times New Roman" w:eastAsia="Times New Roman" w:hAnsi="Times New Roman"/>
          <w:sz w:val="28"/>
          <w:szCs w:val="28"/>
        </w:rPr>
        <w:t>Одинаково подтверждено</w:t>
      </w:r>
      <w:r w:rsidR="0053290C" w:rsidRPr="001F14B8">
        <w:rPr>
          <w:rFonts w:ascii="Times New Roman" w:eastAsia="Times New Roman" w:hAnsi="Times New Roman"/>
          <w:sz w:val="28"/>
          <w:szCs w:val="28"/>
        </w:rPr>
        <w:t xml:space="preserve"> </w:t>
      </w:r>
      <w:r w:rsidR="00091179" w:rsidRPr="001F14B8">
        <w:rPr>
          <w:rFonts w:ascii="Times New Roman" w:eastAsia="Times New Roman" w:hAnsi="Times New Roman"/>
          <w:sz w:val="28"/>
          <w:szCs w:val="28"/>
        </w:rPr>
        <w:t>применение</w:t>
      </w:r>
      <w:r w:rsidR="0053290C" w:rsidRPr="001F14B8">
        <w:rPr>
          <w:rFonts w:ascii="Times New Roman" w:eastAsia="Times New Roman" w:hAnsi="Times New Roman"/>
          <w:sz w:val="28"/>
          <w:szCs w:val="28"/>
        </w:rPr>
        <w:t xml:space="preserve"> </w:t>
      </w:r>
      <w:r w:rsidR="00091179" w:rsidRPr="001F14B8">
        <w:rPr>
          <w:rFonts w:ascii="Times New Roman" w:eastAsia="Times New Roman" w:hAnsi="Times New Roman"/>
          <w:sz w:val="28"/>
          <w:szCs w:val="28"/>
        </w:rPr>
        <w:t>витамина РР</w:t>
      </w:r>
      <w:r w:rsidR="0053290C" w:rsidRPr="001F14B8">
        <w:rPr>
          <w:rFonts w:ascii="Times New Roman" w:eastAsia="Times New Roman" w:hAnsi="Times New Roman"/>
          <w:sz w:val="28"/>
          <w:szCs w:val="28"/>
        </w:rPr>
        <w:t xml:space="preserve"> </w:t>
      </w:r>
      <w:r w:rsidR="00091179" w:rsidRPr="001F14B8">
        <w:rPr>
          <w:rFonts w:ascii="Times New Roman" w:eastAsia="Times New Roman" w:hAnsi="Times New Roman"/>
          <w:sz w:val="28"/>
          <w:szCs w:val="28"/>
        </w:rPr>
        <w:t xml:space="preserve">как терапевтическое средство </w:t>
      </w:r>
      <w:r w:rsidR="0053290C" w:rsidRPr="001F14B8">
        <w:rPr>
          <w:rFonts w:ascii="Times New Roman" w:eastAsia="Times New Roman" w:hAnsi="Times New Roman"/>
          <w:sz w:val="28"/>
          <w:szCs w:val="28"/>
        </w:rPr>
        <w:t xml:space="preserve">на </w:t>
      </w:r>
      <w:r w:rsidR="00091179" w:rsidRPr="001F14B8">
        <w:rPr>
          <w:rFonts w:ascii="Times New Roman" w:eastAsia="Times New Roman" w:hAnsi="Times New Roman"/>
          <w:sz w:val="28"/>
          <w:szCs w:val="28"/>
        </w:rPr>
        <w:t xml:space="preserve">экспериментальных животных при </w:t>
      </w:r>
      <w:r w:rsidR="0053290C" w:rsidRPr="001F14B8">
        <w:rPr>
          <w:rFonts w:ascii="Times New Roman" w:eastAsia="Times New Roman" w:hAnsi="Times New Roman"/>
          <w:sz w:val="28"/>
          <w:szCs w:val="28"/>
        </w:rPr>
        <w:t>по</w:t>
      </w:r>
      <w:r w:rsidR="00091179" w:rsidRPr="001F14B8">
        <w:rPr>
          <w:rFonts w:ascii="Times New Roman" w:eastAsia="Times New Roman" w:hAnsi="Times New Roman"/>
          <w:sz w:val="28"/>
          <w:szCs w:val="28"/>
        </w:rPr>
        <w:t>раже</w:t>
      </w:r>
      <w:r w:rsidR="0053290C" w:rsidRPr="001F14B8">
        <w:rPr>
          <w:rFonts w:ascii="Times New Roman" w:eastAsia="Times New Roman" w:hAnsi="Times New Roman"/>
          <w:sz w:val="28"/>
          <w:szCs w:val="28"/>
        </w:rPr>
        <w:t>ни</w:t>
      </w:r>
      <w:r w:rsidR="00091179" w:rsidRPr="001F14B8">
        <w:rPr>
          <w:rFonts w:ascii="Times New Roman" w:eastAsia="Times New Roman" w:hAnsi="Times New Roman"/>
          <w:sz w:val="28"/>
          <w:szCs w:val="28"/>
        </w:rPr>
        <w:t>и</w:t>
      </w:r>
      <w:r w:rsidR="0053290C" w:rsidRPr="001F14B8">
        <w:rPr>
          <w:rFonts w:ascii="Times New Roman" w:eastAsia="Times New Roman" w:hAnsi="Times New Roman"/>
          <w:sz w:val="28"/>
          <w:szCs w:val="28"/>
        </w:rPr>
        <w:t xml:space="preserve"> нейронов и ишемии </w:t>
      </w:r>
      <w:r w:rsidR="00CA3B12" w:rsidRPr="001F14B8">
        <w:rPr>
          <w:rFonts w:ascii="Times New Roman" w:eastAsia="Times New Roman" w:hAnsi="Times New Roman"/>
          <w:sz w:val="28"/>
          <w:szCs w:val="28"/>
        </w:rPr>
        <w:t>[2, С.202; 1</w:t>
      </w:r>
      <w:r w:rsidR="00D47006" w:rsidRPr="001F14B8">
        <w:rPr>
          <w:rFonts w:ascii="Times New Roman" w:eastAsia="Times New Roman" w:hAnsi="Times New Roman"/>
          <w:sz w:val="28"/>
          <w:szCs w:val="28"/>
        </w:rPr>
        <w:t>27</w:t>
      </w:r>
      <w:r w:rsidR="00CA3B12" w:rsidRPr="001F14B8">
        <w:rPr>
          <w:rFonts w:ascii="Times New Roman" w:eastAsia="Times New Roman" w:hAnsi="Times New Roman"/>
          <w:sz w:val="28"/>
          <w:szCs w:val="28"/>
        </w:rPr>
        <w:t>, 1</w:t>
      </w:r>
      <w:r w:rsidR="00F02D3D" w:rsidRPr="001F14B8">
        <w:rPr>
          <w:rFonts w:ascii="Times New Roman" w:eastAsia="Times New Roman" w:hAnsi="Times New Roman"/>
          <w:sz w:val="28"/>
          <w:szCs w:val="28"/>
        </w:rPr>
        <w:t>3</w:t>
      </w:r>
      <w:r w:rsidR="00D47006" w:rsidRPr="001F14B8">
        <w:rPr>
          <w:rFonts w:ascii="Times New Roman" w:eastAsia="Times New Roman" w:hAnsi="Times New Roman"/>
          <w:sz w:val="28"/>
          <w:szCs w:val="28"/>
        </w:rPr>
        <w:t>4</w:t>
      </w:r>
      <w:r w:rsidR="00CA3B12" w:rsidRPr="001F14B8">
        <w:rPr>
          <w:rFonts w:ascii="Times New Roman" w:eastAsia="Times New Roman" w:hAnsi="Times New Roman"/>
          <w:sz w:val="28"/>
          <w:szCs w:val="28"/>
        </w:rPr>
        <w:t xml:space="preserve">]. </w:t>
      </w:r>
    </w:p>
    <w:p w14:paraId="70CA6FD1" w14:textId="77777777" w:rsidR="0053290C" w:rsidRPr="001F14B8" w:rsidRDefault="0063401F" w:rsidP="00560F57">
      <w:pPr>
        <w:tabs>
          <w:tab w:val="left" w:pos="709"/>
        </w:tabs>
        <w:autoSpaceDE w:val="0"/>
        <w:autoSpaceDN w:val="0"/>
        <w:adjustRightInd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lastRenderedPageBreak/>
        <w:t>В листьях облепихи выявлено самое высокое</w:t>
      </w:r>
      <w:r w:rsidR="0053290C"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количество</w:t>
      </w:r>
      <w:r w:rsidR="0053290C" w:rsidRPr="001F14B8">
        <w:rPr>
          <w:rFonts w:ascii="Times New Roman" w:eastAsia="Times New Roman" w:hAnsi="Times New Roman"/>
          <w:sz w:val="28"/>
          <w:szCs w:val="28"/>
        </w:rPr>
        <w:t xml:space="preserve"> массовой доли полифенолов </w:t>
      </w:r>
      <w:r w:rsidRPr="001F14B8">
        <w:rPr>
          <w:rFonts w:ascii="Times New Roman" w:eastAsia="Times New Roman" w:hAnsi="Times New Roman"/>
          <w:sz w:val="28"/>
          <w:szCs w:val="28"/>
        </w:rPr>
        <w:t>(</w:t>
      </w:r>
      <w:r w:rsidR="0053290C" w:rsidRPr="001F14B8">
        <w:rPr>
          <w:rFonts w:ascii="Times New Roman" w:eastAsia="Times New Roman" w:hAnsi="Times New Roman"/>
          <w:sz w:val="28"/>
          <w:szCs w:val="28"/>
        </w:rPr>
        <w:t>60,02%</w:t>
      </w:r>
      <w:r w:rsidRPr="001F14B8">
        <w:rPr>
          <w:rFonts w:ascii="Times New Roman" w:eastAsia="Times New Roman" w:hAnsi="Times New Roman"/>
          <w:sz w:val="28"/>
          <w:szCs w:val="28"/>
        </w:rPr>
        <w:t>)</w:t>
      </w:r>
      <w:r w:rsidR="0053290C"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на 78,3% меньше определено</w:t>
      </w:r>
      <w:r w:rsidR="0053290C" w:rsidRPr="001F14B8">
        <w:rPr>
          <w:rFonts w:ascii="Times New Roman" w:eastAsia="Times New Roman" w:hAnsi="Times New Roman"/>
          <w:sz w:val="28"/>
          <w:szCs w:val="28"/>
        </w:rPr>
        <w:t xml:space="preserve"> в </w:t>
      </w:r>
      <w:r w:rsidRPr="001F14B8">
        <w:rPr>
          <w:rFonts w:ascii="Times New Roman" w:eastAsia="Times New Roman" w:hAnsi="Times New Roman"/>
          <w:sz w:val="28"/>
          <w:szCs w:val="28"/>
        </w:rPr>
        <w:t xml:space="preserve">траве </w:t>
      </w:r>
      <w:r w:rsidR="0053290C" w:rsidRPr="001F14B8">
        <w:rPr>
          <w:rFonts w:ascii="Times New Roman" w:eastAsia="Times New Roman" w:hAnsi="Times New Roman"/>
          <w:sz w:val="28"/>
          <w:szCs w:val="28"/>
        </w:rPr>
        <w:t>зверобо</w:t>
      </w:r>
      <w:r w:rsidRPr="001F14B8">
        <w:rPr>
          <w:rFonts w:ascii="Times New Roman" w:eastAsia="Times New Roman" w:hAnsi="Times New Roman"/>
          <w:sz w:val="28"/>
          <w:szCs w:val="28"/>
        </w:rPr>
        <w:t>я</w:t>
      </w:r>
      <w:r w:rsidR="0053290C" w:rsidRPr="001F14B8">
        <w:rPr>
          <w:rFonts w:ascii="Times New Roman" w:eastAsia="Times New Roman" w:hAnsi="Times New Roman"/>
          <w:sz w:val="28"/>
          <w:szCs w:val="28"/>
        </w:rPr>
        <w:t xml:space="preserve">. </w:t>
      </w:r>
      <w:r w:rsidR="00E814AB" w:rsidRPr="001F14B8">
        <w:rPr>
          <w:rFonts w:ascii="Times New Roman" w:eastAsia="Times New Roman" w:hAnsi="Times New Roman"/>
          <w:sz w:val="28"/>
          <w:szCs w:val="28"/>
        </w:rPr>
        <w:t>От 2,39 до 6,61% находится массовая доля полифенолов в</w:t>
      </w:r>
      <w:r w:rsidR="0053290C" w:rsidRPr="001F14B8">
        <w:rPr>
          <w:rFonts w:ascii="Times New Roman" w:eastAsia="Times New Roman" w:hAnsi="Times New Roman"/>
          <w:sz w:val="28"/>
          <w:szCs w:val="28"/>
        </w:rPr>
        <w:t xml:space="preserve"> </w:t>
      </w:r>
      <w:r w:rsidR="00E814AB" w:rsidRPr="001F14B8">
        <w:rPr>
          <w:rFonts w:ascii="Times New Roman" w:eastAsia="Times New Roman" w:hAnsi="Times New Roman"/>
          <w:sz w:val="28"/>
          <w:szCs w:val="28"/>
        </w:rPr>
        <w:t xml:space="preserve">корне имбиря, </w:t>
      </w:r>
      <w:r w:rsidR="0053290C" w:rsidRPr="001F14B8">
        <w:rPr>
          <w:rFonts w:ascii="Times New Roman" w:eastAsia="Times New Roman" w:hAnsi="Times New Roman"/>
          <w:sz w:val="28"/>
          <w:szCs w:val="28"/>
        </w:rPr>
        <w:t xml:space="preserve">семенах льна, </w:t>
      </w:r>
      <w:r w:rsidR="00E814AB" w:rsidRPr="001F14B8">
        <w:rPr>
          <w:rFonts w:ascii="Times New Roman" w:eastAsia="Times New Roman" w:hAnsi="Times New Roman"/>
          <w:sz w:val="28"/>
          <w:szCs w:val="28"/>
        </w:rPr>
        <w:t xml:space="preserve">траве </w:t>
      </w:r>
      <w:r w:rsidR="0053290C" w:rsidRPr="001F14B8">
        <w:rPr>
          <w:rFonts w:ascii="Times New Roman" w:eastAsia="Times New Roman" w:hAnsi="Times New Roman"/>
          <w:sz w:val="28"/>
          <w:szCs w:val="28"/>
        </w:rPr>
        <w:t>мать-и-мачех</w:t>
      </w:r>
      <w:r w:rsidR="00E814AB" w:rsidRPr="001F14B8">
        <w:rPr>
          <w:rFonts w:ascii="Times New Roman" w:eastAsia="Times New Roman" w:hAnsi="Times New Roman"/>
          <w:sz w:val="28"/>
          <w:szCs w:val="28"/>
        </w:rPr>
        <w:t>и</w:t>
      </w:r>
      <w:r w:rsidR="0053290C" w:rsidRPr="001F14B8">
        <w:rPr>
          <w:rFonts w:ascii="Times New Roman" w:eastAsia="Times New Roman" w:hAnsi="Times New Roman"/>
          <w:sz w:val="28"/>
          <w:szCs w:val="28"/>
        </w:rPr>
        <w:t xml:space="preserve"> и тысячелистник</w:t>
      </w:r>
      <w:r w:rsidR="00E814AB" w:rsidRPr="001F14B8">
        <w:rPr>
          <w:rFonts w:ascii="Times New Roman" w:eastAsia="Times New Roman" w:hAnsi="Times New Roman"/>
          <w:sz w:val="28"/>
          <w:szCs w:val="28"/>
        </w:rPr>
        <w:t>а.</w:t>
      </w:r>
      <w:r w:rsidR="0053290C" w:rsidRPr="001F14B8">
        <w:rPr>
          <w:rFonts w:ascii="Times New Roman" w:eastAsia="Times New Roman" w:hAnsi="Times New Roman"/>
          <w:sz w:val="28"/>
          <w:szCs w:val="28"/>
        </w:rPr>
        <w:t xml:space="preserve"> В </w:t>
      </w:r>
      <w:r w:rsidR="00C63D01" w:rsidRPr="001F14B8">
        <w:rPr>
          <w:rFonts w:ascii="Times New Roman" w:eastAsia="Times New Roman" w:hAnsi="Times New Roman"/>
          <w:sz w:val="28"/>
          <w:szCs w:val="28"/>
        </w:rPr>
        <w:t>корне солодки</w:t>
      </w:r>
      <w:r w:rsidR="0053290C" w:rsidRPr="001F14B8">
        <w:rPr>
          <w:rFonts w:ascii="Times New Roman" w:eastAsia="Times New Roman" w:hAnsi="Times New Roman"/>
          <w:sz w:val="28"/>
          <w:szCs w:val="28"/>
        </w:rPr>
        <w:t>, девясил</w:t>
      </w:r>
      <w:r w:rsidR="00C63D01" w:rsidRPr="001F14B8">
        <w:rPr>
          <w:rFonts w:ascii="Times New Roman" w:eastAsia="Times New Roman" w:hAnsi="Times New Roman"/>
          <w:sz w:val="28"/>
          <w:szCs w:val="28"/>
        </w:rPr>
        <w:t>а</w:t>
      </w:r>
      <w:r w:rsidR="0053290C" w:rsidRPr="001F14B8">
        <w:rPr>
          <w:rFonts w:ascii="Times New Roman" w:eastAsia="Times New Roman" w:hAnsi="Times New Roman"/>
          <w:sz w:val="28"/>
          <w:szCs w:val="28"/>
        </w:rPr>
        <w:t xml:space="preserve"> и </w:t>
      </w:r>
      <w:r w:rsidR="00C63D01" w:rsidRPr="001F14B8">
        <w:rPr>
          <w:rFonts w:ascii="Times New Roman" w:eastAsia="Times New Roman" w:hAnsi="Times New Roman"/>
          <w:sz w:val="28"/>
          <w:szCs w:val="28"/>
        </w:rPr>
        <w:t xml:space="preserve">плодах </w:t>
      </w:r>
      <w:r w:rsidR="0053290C" w:rsidRPr="001F14B8">
        <w:rPr>
          <w:rFonts w:ascii="Times New Roman" w:eastAsia="Times New Roman" w:hAnsi="Times New Roman"/>
          <w:sz w:val="28"/>
          <w:szCs w:val="28"/>
        </w:rPr>
        <w:t>шиповник</w:t>
      </w:r>
      <w:r w:rsidR="00C63D01" w:rsidRPr="001F14B8">
        <w:rPr>
          <w:rFonts w:ascii="Times New Roman" w:eastAsia="Times New Roman" w:hAnsi="Times New Roman"/>
          <w:sz w:val="28"/>
          <w:szCs w:val="28"/>
        </w:rPr>
        <w:t>а</w:t>
      </w:r>
      <w:r w:rsidR="0053290C" w:rsidRPr="001F14B8">
        <w:rPr>
          <w:rFonts w:ascii="Times New Roman" w:eastAsia="Times New Roman" w:hAnsi="Times New Roman"/>
          <w:sz w:val="28"/>
          <w:szCs w:val="28"/>
        </w:rPr>
        <w:t xml:space="preserve"> </w:t>
      </w:r>
      <w:r w:rsidR="00C63D01" w:rsidRPr="001F14B8">
        <w:rPr>
          <w:rFonts w:ascii="Times New Roman" w:eastAsia="Times New Roman" w:hAnsi="Times New Roman"/>
          <w:sz w:val="28"/>
          <w:szCs w:val="28"/>
        </w:rPr>
        <w:t>массовая доля полифенолов находится в пределах</w:t>
      </w:r>
      <w:r w:rsidR="0053290C" w:rsidRPr="001F14B8">
        <w:rPr>
          <w:rFonts w:ascii="Times New Roman" w:eastAsia="Times New Roman" w:hAnsi="Times New Roman"/>
          <w:sz w:val="28"/>
          <w:szCs w:val="28"/>
        </w:rPr>
        <w:t xml:space="preserve"> 1,</w:t>
      </w:r>
      <w:r w:rsidR="00C63D01" w:rsidRPr="001F14B8">
        <w:rPr>
          <w:rFonts w:ascii="Times New Roman" w:eastAsia="Times New Roman" w:hAnsi="Times New Roman"/>
          <w:sz w:val="28"/>
          <w:szCs w:val="28"/>
        </w:rPr>
        <w:t>24-1,5</w:t>
      </w:r>
      <w:r w:rsidR="0053290C" w:rsidRPr="001F14B8">
        <w:rPr>
          <w:rFonts w:ascii="Times New Roman" w:eastAsia="Times New Roman" w:hAnsi="Times New Roman"/>
          <w:sz w:val="28"/>
          <w:szCs w:val="28"/>
        </w:rPr>
        <w:t xml:space="preserve">%. В </w:t>
      </w:r>
      <w:r w:rsidR="00C63D01" w:rsidRPr="001F14B8">
        <w:rPr>
          <w:rFonts w:ascii="Times New Roman" w:eastAsia="Times New Roman" w:hAnsi="Times New Roman"/>
          <w:sz w:val="28"/>
          <w:szCs w:val="28"/>
        </w:rPr>
        <w:t xml:space="preserve">плодах калины, рябины и в корне цикория массовая доля </w:t>
      </w:r>
      <w:proofErr w:type="spellStart"/>
      <w:r w:rsidR="00C63D01" w:rsidRPr="001F14B8">
        <w:rPr>
          <w:rFonts w:ascii="Times New Roman" w:eastAsia="Times New Roman" w:hAnsi="Times New Roman"/>
          <w:sz w:val="28"/>
          <w:szCs w:val="28"/>
        </w:rPr>
        <w:t>полифенов</w:t>
      </w:r>
      <w:proofErr w:type="spellEnd"/>
      <w:r w:rsidR="00C63D01" w:rsidRPr="001F14B8">
        <w:rPr>
          <w:rFonts w:ascii="Times New Roman" w:eastAsia="Times New Roman" w:hAnsi="Times New Roman"/>
          <w:sz w:val="28"/>
          <w:szCs w:val="28"/>
        </w:rPr>
        <w:t xml:space="preserve"> определено в среднем 0,28%, а в корневищах алтея полифенолов не выявлено</w:t>
      </w:r>
      <w:r w:rsidR="0053290C" w:rsidRPr="001F14B8">
        <w:rPr>
          <w:rFonts w:ascii="Times New Roman" w:eastAsia="Times New Roman" w:hAnsi="Times New Roman"/>
          <w:sz w:val="28"/>
          <w:szCs w:val="28"/>
        </w:rPr>
        <w:t>.</w:t>
      </w:r>
    </w:p>
    <w:p w14:paraId="213098D8" w14:textId="77777777" w:rsidR="0053290C" w:rsidRPr="001F14B8" w:rsidRDefault="00C63D01" w:rsidP="00CA3B12">
      <w:pPr>
        <w:tabs>
          <w:tab w:val="left" w:pos="709"/>
        </w:tabs>
        <w:autoSpaceDE w:val="0"/>
        <w:autoSpaceDN w:val="0"/>
        <w:adjustRightInd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В организме человека п</w:t>
      </w:r>
      <w:r w:rsidR="0053290C" w:rsidRPr="001F14B8">
        <w:rPr>
          <w:rFonts w:ascii="Times New Roman" w:eastAsia="Times New Roman" w:hAnsi="Times New Roman"/>
          <w:sz w:val="28"/>
          <w:szCs w:val="28"/>
        </w:rPr>
        <w:t xml:space="preserve">олифенолы </w:t>
      </w:r>
      <w:r w:rsidRPr="001F14B8">
        <w:rPr>
          <w:rFonts w:ascii="Times New Roman" w:eastAsia="Times New Roman" w:hAnsi="Times New Roman"/>
          <w:sz w:val="28"/>
          <w:szCs w:val="28"/>
        </w:rPr>
        <w:t xml:space="preserve">обеспечивают комплексное противовоспалительное воздействие </w:t>
      </w:r>
      <w:r w:rsidR="00CA3B12" w:rsidRPr="001F14B8">
        <w:rPr>
          <w:rFonts w:ascii="Times New Roman" w:eastAsia="Times New Roman" w:hAnsi="Times New Roman"/>
          <w:sz w:val="28"/>
          <w:szCs w:val="28"/>
        </w:rPr>
        <w:t>[2, С.203; 1</w:t>
      </w:r>
      <w:r w:rsidR="002F50E1" w:rsidRPr="001F14B8">
        <w:rPr>
          <w:rFonts w:ascii="Times New Roman" w:eastAsia="Times New Roman" w:hAnsi="Times New Roman"/>
          <w:sz w:val="28"/>
          <w:szCs w:val="28"/>
        </w:rPr>
        <w:t>27</w:t>
      </w:r>
      <w:r w:rsidR="00CA3B12" w:rsidRPr="001F14B8">
        <w:rPr>
          <w:rFonts w:ascii="Times New Roman" w:eastAsia="Times New Roman" w:hAnsi="Times New Roman"/>
          <w:sz w:val="28"/>
          <w:szCs w:val="28"/>
        </w:rPr>
        <w:t>, 1</w:t>
      </w:r>
      <w:r w:rsidR="00FE700A" w:rsidRPr="001F14B8">
        <w:rPr>
          <w:rFonts w:ascii="Times New Roman" w:eastAsia="Times New Roman" w:hAnsi="Times New Roman"/>
          <w:sz w:val="28"/>
          <w:szCs w:val="28"/>
        </w:rPr>
        <w:t>3</w:t>
      </w:r>
      <w:r w:rsidR="002F50E1" w:rsidRPr="001F14B8">
        <w:rPr>
          <w:rFonts w:ascii="Times New Roman" w:eastAsia="Times New Roman" w:hAnsi="Times New Roman"/>
          <w:sz w:val="28"/>
          <w:szCs w:val="28"/>
        </w:rPr>
        <w:t>5</w:t>
      </w:r>
      <w:r w:rsidR="00CA3B12" w:rsidRPr="001F14B8">
        <w:rPr>
          <w:rFonts w:ascii="Times New Roman" w:eastAsia="Times New Roman" w:hAnsi="Times New Roman"/>
          <w:sz w:val="28"/>
          <w:szCs w:val="28"/>
        </w:rPr>
        <w:t>].</w:t>
      </w:r>
    </w:p>
    <w:p w14:paraId="606449F1" w14:textId="77777777" w:rsidR="0053290C" w:rsidRPr="001F14B8" w:rsidRDefault="00CF3D50" w:rsidP="00560F57">
      <w:pPr>
        <w:tabs>
          <w:tab w:val="left" w:pos="709"/>
        </w:tabs>
        <w:autoSpaceDE w:val="0"/>
        <w:autoSpaceDN w:val="0"/>
        <w:adjustRightInd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Больше всего</w:t>
      </w:r>
      <w:r w:rsidR="0053290C"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антиоксидантов обнаружено</w:t>
      </w:r>
      <w:r w:rsidR="0053290C" w:rsidRPr="001F14B8">
        <w:rPr>
          <w:rFonts w:ascii="Times New Roman" w:eastAsia="Times New Roman" w:hAnsi="Times New Roman"/>
          <w:sz w:val="28"/>
          <w:szCs w:val="28"/>
        </w:rPr>
        <w:t xml:space="preserve"> в </w:t>
      </w:r>
      <w:r w:rsidRPr="001F14B8">
        <w:rPr>
          <w:rFonts w:ascii="Times New Roman" w:eastAsia="Times New Roman" w:hAnsi="Times New Roman"/>
          <w:sz w:val="28"/>
          <w:szCs w:val="28"/>
        </w:rPr>
        <w:t xml:space="preserve">листьях </w:t>
      </w:r>
      <w:r w:rsidR="0053290C" w:rsidRPr="001F14B8">
        <w:rPr>
          <w:rFonts w:ascii="Times New Roman" w:eastAsia="Times New Roman" w:hAnsi="Times New Roman"/>
          <w:sz w:val="28"/>
          <w:szCs w:val="28"/>
        </w:rPr>
        <w:t>облепих</w:t>
      </w:r>
      <w:r w:rsidRPr="001F14B8">
        <w:rPr>
          <w:rFonts w:ascii="Times New Roman" w:eastAsia="Times New Roman" w:hAnsi="Times New Roman"/>
          <w:sz w:val="28"/>
          <w:szCs w:val="28"/>
        </w:rPr>
        <w:t>и</w:t>
      </w:r>
      <w:r w:rsidR="0053290C"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 </w:t>
      </w:r>
      <w:r w:rsidR="0053290C" w:rsidRPr="001F14B8">
        <w:rPr>
          <w:rFonts w:ascii="Times New Roman" w:eastAsia="Times New Roman" w:hAnsi="Times New Roman"/>
          <w:sz w:val="28"/>
          <w:szCs w:val="28"/>
        </w:rPr>
        <w:t>3,61 мг</w:t>
      </w:r>
      <w:r w:rsidRPr="001F14B8">
        <w:rPr>
          <w:rFonts w:ascii="Times New Roman" w:eastAsia="Times New Roman" w:hAnsi="Times New Roman"/>
          <w:sz w:val="28"/>
          <w:szCs w:val="28"/>
        </w:rPr>
        <w:t xml:space="preserve"> на </w:t>
      </w:r>
      <w:r w:rsidR="0053290C" w:rsidRPr="001F14B8">
        <w:rPr>
          <w:rFonts w:ascii="Times New Roman" w:eastAsia="Times New Roman" w:hAnsi="Times New Roman"/>
          <w:sz w:val="28"/>
          <w:szCs w:val="28"/>
        </w:rPr>
        <w:t xml:space="preserve">100г, </w:t>
      </w:r>
      <w:r w:rsidRPr="001F14B8">
        <w:rPr>
          <w:rFonts w:ascii="Times New Roman" w:eastAsia="Times New Roman" w:hAnsi="Times New Roman"/>
          <w:sz w:val="28"/>
          <w:szCs w:val="28"/>
        </w:rPr>
        <w:t xml:space="preserve">на втором месте оказался </w:t>
      </w:r>
      <w:r w:rsidR="00E07103" w:rsidRPr="001F14B8">
        <w:rPr>
          <w:rFonts w:ascii="Times New Roman" w:eastAsia="Times New Roman" w:hAnsi="Times New Roman"/>
          <w:sz w:val="28"/>
          <w:szCs w:val="28"/>
        </w:rPr>
        <w:t>з</w:t>
      </w:r>
      <w:r w:rsidR="0053290C" w:rsidRPr="001F14B8">
        <w:rPr>
          <w:rFonts w:ascii="Times New Roman" w:eastAsia="Times New Roman" w:hAnsi="Times New Roman"/>
          <w:sz w:val="28"/>
          <w:szCs w:val="28"/>
        </w:rPr>
        <w:t>веробо</w:t>
      </w:r>
      <w:r w:rsidRPr="001F14B8">
        <w:rPr>
          <w:rFonts w:ascii="Times New Roman" w:eastAsia="Times New Roman" w:hAnsi="Times New Roman"/>
          <w:sz w:val="28"/>
          <w:szCs w:val="28"/>
        </w:rPr>
        <w:t>й (2,49 мг/100г)</w:t>
      </w:r>
      <w:r w:rsidR="00374F4B" w:rsidRPr="001F14B8">
        <w:rPr>
          <w:rFonts w:ascii="Times New Roman" w:eastAsia="Times New Roman" w:hAnsi="Times New Roman"/>
          <w:sz w:val="28"/>
          <w:szCs w:val="28"/>
        </w:rPr>
        <w:t>, следующий был корень</w:t>
      </w:r>
      <w:r w:rsidR="0053290C" w:rsidRPr="001F14B8">
        <w:rPr>
          <w:rFonts w:ascii="Times New Roman" w:eastAsia="Times New Roman" w:hAnsi="Times New Roman"/>
          <w:sz w:val="28"/>
          <w:szCs w:val="28"/>
        </w:rPr>
        <w:t xml:space="preserve"> имбир</w:t>
      </w:r>
      <w:r w:rsidR="00374F4B" w:rsidRPr="001F14B8">
        <w:rPr>
          <w:rFonts w:ascii="Times New Roman" w:eastAsia="Times New Roman" w:hAnsi="Times New Roman"/>
          <w:sz w:val="28"/>
          <w:szCs w:val="28"/>
        </w:rPr>
        <w:t>я (2,1 мг/100г)</w:t>
      </w:r>
      <w:r w:rsidR="0053290C" w:rsidRPr="001F14B8">
        <w:rPr>
          <w:rFonts w:ascii="Times New Roman" w:eastAsia="Times New Roman" w:hAnsi="Times New Roman"/>
          <w:sz w:val="28"/>
          <w:szCs w:val="28"/>
        </w:rPr>
        <w:t xml:space="preserve">, </w:t>
      </w:r>
      <w:proofErr w:type="spellStart"/>
      <w:r w:rsidR="00374F4B" w:rsidRPr="001F14B8">
        <w:rPr>
          <w:rFonts w:ascii="Times New Roman" w:eastAsia="Times New Roman" w:hAnsi="Times New Roman"/>
          <w:sz w:val="28"/>
          <w:szCs w:val="28"/>
        </w:rPr>
        <w:t>меньшевсего</w:t>
      </w:r>
      <w:proofErr w:type="spellEnd"/>
      <w:r w:rsidR="00374F4B" w:rsidRPr="001F14B8">
        <w:rPr>
          <w:rFonts w:ascii="Times New Roman" w:eastAsia="Times New Roman" w:hAnsi="Times New Roman"/>
          <w:sz w:val="28"/>
          <w:szCs w:val="28"/>
        </w:rPr>
        <w:t xml:space="preserve"> антиоксидантов обнаружено</w:t>
      </w:r>
      <w:r w:rsidR="0053290C" w:rsidRPr="001F14B8">
        <w:rPr>
          <w:rFonts w:ascii="Times New Roman" w:eastAsia="Times New Roman" w:hAnsi="Times New Roman"/>
          <w:sz w:val="28"/>
          <w:szCs w:val="28"/>
        </w:rPr>
        <w:t xml:space="preserve"> в </w:t>
      </w:r>
      <w:r w:rsidR="00374F4B" w:rsidRPr="001F14B8">
        <w:rPr>
          <w:rFonts w:ascii="Times New Roman" w:eastAsia="Times New Roman" w:hAnsi="Times New Roman"/>
          <w:sz w:val="28"/>
          <w:szCs w:val="28"/>
        </w:rPr>
        <w:t xml:space="preserve">корне </w:t>
      </w:r>
      <w:r w:rsidR="0053290C" w:rsidRPr="001F14B8">
        <w:rPr>
          <w:rFonts w:ascii="Times New Roman" w:eastAsia="Times New Roman" w:hAnsi="Times New Roman"/>
          <w:sz w:val="28"/>
          <w:szCs w:val="28"/>
        </w:rPr>
        <w:t>цикори</w:t>
      </w:r>
      <w:r w:rsidR="00374F4B" w:rsidRPr="001F14B8">
        <w:rPr>
          <w:rFonts w:ascii="Times New Roman" w:eastAsia="Times New Roman" w:hAnsi="Times New Roman"/>
          <w:sz w:val="28"/>
          <w:szCs w:val="28"/>
        </w:rPr>
        <w:t>я, всего</w:t>
      </w:r>
      <w:r w:rsidR="0053290C" w:rsidRPr="001F14B8">
        <w:rPr>
          <w:rFonts w:ascii="Times New Roman" w:eastAsia="Times New Roman" w:hAnsi="Times New Roman"/>
          <w:sz w:val="28"/>
          <w:szCs w:val="28"/>
        </w:rPr>
        <w:t xml:space="preserve"> – 1,0 мг</w:t>
      </w:r>
      <w:r w:rsidR="00374F4B" w:rsidRPr="001F14B8">
        <w:rPr>
          <w:rFonts w:ascii="Times New Roman" w:eastAsia="Times New Roman" w:hAnsi="Times New Roman"/>
          <w:sz w:val="28"/>
          <w:szCs w:val="28"/>
        </w:rPr>
        <w:t xml:space="preserve"> на </w:t>
      </w:r>
      <w:r w:rsidR="0053290C" w:rsidRPr="001F14B8">
        <w:rPr>
          <w:rFonts w:ascii="Times New Roman" w:eastAsia="Times New Roman" w:hAnsi="Times New Roman"/>
          <w:sz w:val="28"/>
          <w:szCs w:val="28"/>
        </w:rPr>
        <w:t>100г</w:t>
      </w:r>
      <w:r w:rsidR="008F6472" w:rsidRPr="001F14B8">
        <w:rPr>
          <w:rFonts w:ascii="Times New Roman" w:eastAsia="Times New Roman" w:hAnsi="Times New Roman"/>
          <w:sz w:val="28"/>
          <w:szCs w:val="28"/>
        </w:rPr>
        <w:t>.</w:t>
      </w:r>
      <w:r w:rsidR="0053290C" w:rsidRPr="001F14B8">
        <w:rPr>
          <w:rFonts w:ascii="Times New Roman" w:eastAsia="Times New Roman" w:hAnsi="Times New Roman"/>
          <w:sz w:val="28"/>
          <w:szCs w:val="28"/>
        </w:rPr>
        <w:t xml:space="preserve"> В </w:t>
      </w:r>
      <w:r w:rsidR="00374F4B" w:rsidRPr="001F14B8">
        <w:rPr>
          <w:rFonts w:ascii="Times New Roman" w:eastAsia="Times New Roman" w:hAnsi="Times New Roman"/>
          <w:sz w:val="28"/>
          <w:szCs w:val="28"/>
        </w:rPr>
        <w:t>других исследуемых растениях количество</w:t>
      </w:r>
      <w:r w:rsidR="0053290C" w:rsidRPr="001F14B8">
        <w:rPr>
          <w:rFonts w:ascii="Times New Roman" w:eastAsia="Times New Roman" w:hAnsi="Times New Roman"/>
          <w:sz w:val="28"/>
          <w:szCs w:val="28"/>
        </w:rPr>
        <w:t xml:space="preserve"> антиоксидант</w:t>
      </w:r>
      <w:r w:rsidR="00374F4B" w:rsidRPr="001F14B8">
        <w:rPr>
          <w:rFonts w:ascii="Times New Roman" w:eastAsia="Times New Roman" w:hAnsi="Times New Roman"/>
          <w:sz w:val="28"/>
          <w:szCs w:val="28"/>
        </w:rPr>
        <w:t>ов</w:t>
      </w:r>
      <w:r w:rsidR="0053290C" w:rsidRPr="001F14B8">
        <w:rPr>
          <w:rFonts w:ascii="Times New Roman" w:eastAsia="Times New Roman" w:hAnsi="Times New Roman"/>
          <w:sz w:val="28"/>
          <w:szCs w:val="28"/>
        </w:rPr>
        <w:t xml:space="preserve"> </w:t>
      </w:r>
      <w:r w:rsidR="00374F4B" w:rsidRPr="001F14B8">
        <w:rPr>
          <w:rFonts w:ascii="Times New Roman" w:eastAsia="Times New Roman" w:hAnsi="Times New Roman"/>
          <w:sz w:val="28"/>
          <w:szCs w:val="28"/>
        </w:rPr>
        <w:t>находилось в пределах</w:t>
      </w:r>
      <w:r w:rsidR="0053290C" w:rsidRPr="001F14B8">
        <w:rPr>
          <w:rFonts w:ascii="Times New Roman" w:eastAsia="Times New Roman" w:hAnsi="Times New Roman"/>
          <w:sz w:val="28"/>
          <w:szCs w:val="28"/>
        </w:rPr>
        <w:t xml:space="preserve"> </w:t>
      </w:r>
      <w:r w:rsidR="00374F4B" w:rsidRPr="001F14B8">
        <w:rPr>
          <w:rFonts w:ascii="Times New Roman" w:eastAsia="Times New Roman" w:hAnsi="Times New Roman"/>
          <w:sz w:val="28"/>
          <w:szCs w:val="28"/>
        </w:rPr>
        <w:t>1,23-1,87</w:t>
      </w:r>
      <w:r w:rsidR="0053290C" w:rsidRPr="001F14B8">
        <w:rPr>
          <w:rFonts w:ascii="Times New Roman" w:eastAsia="Times New Roman" w:hAnsi="Times New Roman"/>
          <w:sz w:val="28"/>
          <w:szCs w:val="28"/>
        </w:rPr>
        <w:t xml:space="preserve"> мг/100г.</w:t>
      </w:r>
    </w:p>
    <w:p w14:paraId="02759A97" w14:textId="77777777" w:rsidR="003002EC" w:rsidRPr="001F14B8" w:rsidRDefault="0073607C" w:rsidP="00505110">
      <w:pPr>
        <w:tabs>
          <w:tab w:val="left" w:pos="709"/>
        </w:tabs>
        <w:autoSpaceDE w:val="0"/>
        <w:autoSpaceDN w:val="0"/>
        <w:adjustRightInd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Согласно данному исследованию видно, что самыми перспективными растениями, в целях активации защитных сил организма и придания функциональных свойств пастиломармеладным изделиям, можно отнести: облепиха (листья), зверобой, шиповник. После выявления их пользы и функциональности, следующим </w:t>
      </w:r>
      <w:proofErr w:type="spellStart"/>
      <w:r w:rsidRPr="001F14B8">
        <w:rPr>
          <w:rFonts w:ascii="Times New Roman" w:eastAsia="Times New Roman" w:hAnsi="Times New Roman"/>
          <w:sz w:val="28"/>
          <w:szCs w:val="28"/>
        </w:rPr>
        <w:t>шагои</w:t>
      </w:r>
      <w:proofErr w:type="spellEnd"/>
      <w:r w:rsidRPr="001F14B8">
        <w:rPr>
          <w:rFonts w:ascii="Times New Roman" w:eastAsia="Times New Roman" w:hAnsi="Times New Roman"/>
          <w:sz w:val="28"/>
          <w:szCs w:val="28"/>
        </w:rPr>
        <w:t xml:space="preserve"> исследования является </w:t>
      </w:r>
      <w:proofErr w:type="spellStart"/>
      <w:r w:rsidRPr="001F14B8">
        <w:rPr>
          <w:rFonts w:ascii="Times New Roman" w:eastAsia="Times New Roman" w:hAnsi="Times New Roman"/>
          <w:sz w:val="28"/>
          <w:szCs w:val="28"/>
        </w:rPr>
        <w:t>эксперементальное</w:t>
      </w:r>
      <w:proofErr w:type="spellEnd"/>
      <w:r w:rsidRPr="001F14B8">
        <w:rPr>
          <w:rFonts w:ascii="Times New Roman" w:eastAsia="Times New Roman" w:hAnsi="Times New Roman"/>
          <w:sz w:val="28"/>
          <w:szCs w:val="28"/>
        </w:rPr>
        <w:t xml:space="preserve"> апробирование сохранности под технологическим воздействием (температура, кислота и т.д.) [2, С.203; 1</w:t>
      </w:r>
      <w:r w:rsidR="002F50E1" w:rsidRPr="001F14B8">
        <w:rPr>
          <w:rFonts w:ascii="Times New Roman" w:eastAsia="Times New Roman" w:hAnsi="Times New Roman"/>
          <w:sz w:val="28"/>
          <w:szCs w:val="28"/>
        </w:rPr>
        <w:t>27</w:t>
      </w:r>
      <w:r w:rsidRPr="001F14B8">
        <w:rPr>
          <w:rFonts w:ascii="Times New Roman" w:eastAsia="Times New Roman" w:hAnsi="Times New Roman"/>
          <w:sz w:val="28"/>
          <w:szCs w:val="28"/>
        </w:rPr>
        <w:t>].</w:t>
      </w:r>
      <w:r w:rsidR="00505110" w:rsidRPr="001F14B8">
        <w:rPr>
          <w:rFonts w:ascii="Times New Roman" w:eastAsia="Times New Roman" w:hAnsi="Times New Roman"/>
          <w:sz w:val="28"/>
          <w:szCs w:val="28"/>
        </w:rPr>
        <w:t xml:space="preserve"> </w:t>
      </w:r>
    </w:p>
    <w:p w14:paraId="74B845E1" w14:textId="77777777" w:rsidR="0002017E" w:rsidRPr="001F14B8" w:rsidRDefault="0002017E" w:rsidP="00560F57">
      <w:pPr>
        <w:tabs>
          <w:tab w:val="left" w:pos="709"/>
        </w:tabs>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После проведенного отбора было </w:t>
      </w:r>
      <w:r w:rsidR="00505110" w:rsidRPr="001F14B8">
        <w:rPr>
          <w:rFonts w:ascii="Times New Roman" w:eastAsia="Times New Roman" w:hAnsi="Times New Roman"/>
          <w:sz w:val="28"/>
          <w:szCs w:val="28"/>
        </w:rPr>
        <w:t>выполнено исследование</w:t>
      </w:r>
      <w:r w:rsidRPr="001F14B8">
        <w:rPr>
          <w:rFonts w:ascii="Times New Roman" w:eastAsia="Times New Roman" w:hAnsi="Times New Roman"/>
          <w:sz w:val="28"/>
          <w:szCs w:val="28"/>
        </w:rPr>
        <w:t xml:space="preserve"> </w:t>
      </w:r>
      <w:r w:rsidR="00505110" w:rsidRPr="001F14B8">
        <w:rPr>
          <w:rFonts w:ascii="Times New Roman" w:eastAsia="Times New Roman" w:hAnsi="Times New Roman"/>
          <w:sz w:val="28"/>
          <w:szCs w:val="28"/>
        </w:rPr>
        <w:t xml:space="preserve">по определению </w:t>
      </w:r>
      <w:r w:rsidRPr="001F14B8">
        <w:rPr>
          <w:rFonts w:ascii="Times New Roman" w:eastAsia="Times New Roman" w:hAnsi="Times New Roman"/>
          <w:sz w:val="28"/>
          <w:szCs w:val="28"/>
        </w:rPr>
        <w:t xml:space="preserve">пищевой </w:t>
      </w:r>
      <w:proofErr w:type="spellStart"/>
      <w:r w:rsidRPr="001F14B8">
        <w:rPr>
          <w:rFonts w:ascii="Times New Roman" w:eastAsia="Times New Roman" w:hAnsi="Times New Roman"/>
          <w:sz w:val="28"/>
          <w:szCs w:val="28"/>
        </w:rPr>
        <w:t>ценнгости</w:t>
      </w:r>
      <w:proofErr w:type="spellEnd"/>
      <w:r w:rsidRPr="001F14B8">
        <w:rPr>
          <w:rFonts w:ascii="Times New Roman" w:eastAsia="Times New Roman" w:hAnsi="Times New Roman"/>
          <w:sz w:val="28"/>
          <w:szCs w:val="28"/>
        </w:rPr>
        <w:t xml:space="preserve"> </w:t>
      </w:r>
      <w:r w:rsidR="00505110" w:rsidRPr="001F14B8">
        <w:rPr>
          <w:rFonts w:ascii="Times New Roman" w:eastAsia="Times New Roman" w:hAnsi="Times New Roman"/>
          <w:sz w:val="28"/>
          <w:szCs w:val="28"/>
        </w:rPr>
        <w:t>отобранных трав</w:t>
      </w:r>
      <w:r w:rsidRPr="001F14B8">
        <w:rPr>
          <w:rFonts w:ascii="Times New Roman" w:eastAsia="Times New Roman" w:hAnsi="Times New Roman"/>
          <w:sz w:val="28"/>
          <w:szCs w:val="28"/>
        </w:rPr>
        <w:t xml:space="preserve"> </w:t>
      </w:r>
      <w:r w:rsidR="00505110" w:rsidRPr="001F14B8">
        <w:rPr>
          <w:rFonts w:ascii="Times New Roman" w:eastAsia="Times New Roman" w:hAnsi="Times New Roman"/>
          <w:sz w:val="28"/>
          <w:szCs w:val="28"/>
        </w:rPr>
        <w:t>для применения полученных данных при составлении рецептур и возможности в дальнейшем проводить</w:t>
      </w:r>
      <w:r w:rsidRPr="001F14B8">
        <w:rPr>
          <w:rFonts w:ascii="Times New Roman" w:eastAsia="Times New Roman" w:hAnsi="Times New Roman"/>
          <w:sz w:val="28"/>
          <w:szCs w:val="28"/>
        </w:rPr>
        <w:t xml:space="preserve"> корректировки </w:t>
      </w:r>
      <w:r w:rsidR="00E86E94" w:rsidRPr="001F14B8">
        <w:rPr>
          <w:rFonts w:ascii="Times New Roman" w:eastAsia="Times New Roman" w:hAnsi="Times New Roman"/>
          <w:sz w:val="28"/>
          <w:szCs w:val="28"/>
        </w:rPr>
        <w:t>рецептурного состава</w:t>
      </w:r>
      <w:r w:rsidR="00B955C0" w:rsidRPr="001F14B8">
        <w:rPr>
          <w:rFonts w:ascii="Times New Roman" w:eastAsia="Times New Roman" w:hAnsi="Times New Roman"/>
          <w:sz w:val="28"/>
          <w:szCs w:val="28"/>
        </w:rPr>
        <w:t>. В т</w:t>
      </w:r>
      <w:r w:rsidR="00E86E94" w:rsidRPr="001F14B8">
        <w:rPr>
          <w:rFonts w:ascii="Times New Roman" w:eastAsia="Times New Roman" w:hAnsi="Times New Roman"/>
          <w:sz w:val="28"/>
          <w:szCs w:val="28"/>
        </w:rPr>
        <w:t>аблиц</w:t>
      </w:r>
      <w:r w:rsidR="00B955C0" w:rsidRPr="001F14B8">
        <w:rPr>
          <w:rFonts w:ascii="Times New Roman" w:eastAsia="Times New Roman" w:hAnsi="Times New Roman"/>
          <w:sz w:val="28"/>
          <w:szCs w:val="28"/>
        </w:rPr>
        <w:t>е</w:t>
      </w:r>
      <w:r w:rsidR="00E86E94" w:rsidRPr="001F14B8">
        <w:rPr>
          <w:rFonts w:ascii="Times New Roman" w:eastAsia="Times New Roman" w:hAnsi="Times New Roman"/>
          <w:sz w:val="28"/>
          <w:szCs w:val="28"/>
        </w:rPr>
        <w:t xml:space="preserve"> </w:t>
      </w:r>
      <w:r w:rsidR="007E08A9" w:rsidRPr="001F14B8">
        <w:rPr>
          <w:rFonts w:ascii="Times New Roman" w:eastAsia="Times New Roman" w:hAnsi="Times New Roman"/>
          <w:sz w:val="28"/>
          <w:szCs w:val="28"/>
        </w:rPr>
        <w:t>12</w:t>
      </w:r>
      <w:r w:rsidR="00B955C0" w:rsidRPr="001F14B8">
        <w:rPr>
          <w:rFonts w:ascii="Times New Roman" w:eastAsia="Times New Roman" w:hAnsi="Times New Roman"/>
          <w:sz w:val="28"/>
          <w:szCs w:val="28"/>
        </w:rPr>
        <w:t xml:space="preserve"> приведены </w:t>
      </w:r>
      <w:proofErr w:type="spellStart"/>
      <w:r w:rsidR="00B955C0" w:rsidRPr="001F14B8">
        <w:rPr>
          <w:rFonts w:ascii="Times New Roman" w:eastAsia="Times New Roman" w:hAnsi="Times New Roman"/>
          <w:sz w:val="28"/>
          <w:szCs w:val="28"/>
        </w:rPr>
        <w:t>резултаты</w:t>
      </w:r>
      <w:proofErr w:type="spellEnd"/>
      <w:r w:rsidR="00B955C0" w:rsidRPr="001F14B8">
        <w:rPr>
          <w:rFonts w:ascii="Times New Roman" w:eastAsia="Times New Roman" w:hAnsi="Times New Roman"/>
          <w:sz w:val="28"/>
          <w:szCs w:val="28"/>
        </w:rPr>
        <w:t xml:space="preserve"> данного исследования</w:t>
      </w:r>
      <w:r w:rsidRPr="001F14B8">
        <w:rPr>
          <w:rFonts w:ascii="Times New Roman" w:eastAsia="Times New Roman" w:hAnsi="Times New Roman"/>
          <w:sz w:val="28"/>
          <w:szCs w:val="28"/>
        </w:rPr>
        <w:t xml:space="preserve">. </w:t>
      </w:r>
    </w:p>
    <w:p w14:paraId="5C5DBD54" w14:textId="77777777" w:rsidR="00EA7D7A" w:rsidRPr="001F14B8" w:rsidRDefault="00EA7D7A" w:rsidP="00560F57">
      <w:pPr>
        <w:tabs>
          <w:tab w:val="left" w:pos="709"/>
        </w:tabs>
        <w:spacing w:after="0" w:line="240" w:lineRule="auto"/>
        <w:ind w:firstLine="709"/>
        <w:jc w:val="both"/>
        <w:rPr>
          <w:rFonts w:ascii="Times New Roman" w:eastAsia="Times New Roman" w:hAnsi="Times New Roman"/>
          <w:sz w:val="28"/>
          <w:szCs w:val="28"/>
        </w:rPr>
      </w:pPr>
    </w:p>
    <w:p w14:paraId="13352259" w14:textId="77777777" w:rsidR="0002017E" w:rsidRPr="001F14B8" w:rsidRDefault="00E86E94" w:rsidP="00B20AAD">
      <w:pPr>
        <w:tabs>
          <w:tab w:val="left" w:pos="709"/>
        </w:tabs>
        <w:spacing w:after="0" w:line="240" w:lineRule="auto"/>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Таблица </w:t>
      </w:r>
      <w:r w:rsidR="007E08A9" w:rsidRPr="001F14B8">
        <w:rPr>
          <w:rFonts w:ascii="Times New Roman" w:eastAsia="Times New Roman" w:hAnsi="Times New Roman"/>
          <w:sz w:val="28"/>
          <w:szCs w:val="28"/>
        </w:rPr>
        <w:t>12</w:t>
      </w:r>
      <w:r w:rsidR="0002017E" w:rsidRPr="001F14B8">
        <w:rPr>
          <w:rFonts w:ascii="Times New Roman" w:eastAsia="Times New Roman" w:hAnsi="Times New Roman"/>
          <w:sz w:val="28"/>
          <w:szCs w:val="28"/>
        </w:rPr>
        <w:t xml:space="preserve"> – Пищевая ценность отобранного обогащающего сырья</w:t>
      </w:r>
    </w:p>
    <w:tbl>
      <w:tblPr>
        <w:tblW w:w="97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2"/>
        <w:gridCol w:w="1380"/>
        <w:gridCol w:w="1308"/>
        <w:gridCol w:w="1311"/>
        <w:gridCol w:w="2776"/>
      </w:tblGrid>
      <w:tr w:rsidR="008A5F57" w:rsidRPr="001F14B8" w14:paraId="17A1A116" w14:textId="77777777" w:rsidTr="00B20AAD">
        <w:trPr>
          <w:jc w:val="center"/>
        </w:trPr>
        <w:tc>
          <w:tcPr>
            <w:tcW w:w="2942" w:type="dxa"/>
            <w:shd w:val="clear" w:color="auto" w:fill="auto"/>
          </w:tcPr>
          <w:p w14:paraId="78737A35" w14:textId="77777777"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Название</w:t>
            </w:r>
          </w:p>
        </w:tc>
        <w:tc>
          <w:tcPr>
            <w:tcW w:w="1380" w:type="dxa"/>
            <w:shd w:val="clear" w:color="auto" w:fill="auto"/>
          </w:tcPr>
          <w:p w14:paraId="01244735" w14:textId="77777777" w:rsidR="0002017E" w:rsidRPr="001F14B8" w:rsidRDefault="0002017E" w:rsidP="00CA3B12">
            <w:pPr>
              <w:spacing w:after="0" w:line="240" w:lineRule="auto"/>
              <w:jc w:val="center"/>
              <w:rPr>
                <w:rFonts w:ascii="Times New Roman" w:eastAsia="MS Mincho" w:hAnsi="Times New Roman"/>
                <w:sz w:val="24"/>
                <w:szCs w:val="24"/>
              </w:rPr>
            </w:pPr>
            <w:proofErr w:type="spellStart"/>
            <w:r w:rsidRPr="001F14B8">
              <w:rPr>
                <w:rFonts w:ascii="Times New Roman" w:eastAsia="MS Mincho" w:hAnsi="Times New Roman"/>
                <w:sz w:val="24"/>
                <w:szCs w:val="24"/>
              </w:rPr>
              <w:t>Ш</w:t>
            </w:r>
            <w:r w:rsidR="00CA3B12" w:rsidRPr="001F14B8">
              <w:rPr>
                <w:rFonts w:ascii="Times New Roman" w:eastAsia="MS Mincho" w:hAnsi="Times New Roman"/>
                <w:sz w:val="24"/>
                <w:szCs w:val="24"/>
              </w:rPr>
              <w:t>плоды</w:t>
            </w:r>
            <w:proofErr w:type="spellEnd"/>
            <w:r w:rsidR="00CA3B12" w:rsidRPr="001F14B8">
              <w:rPr>
                <w:rFonts w:ascii="Times New Roman" w:eastAsia="MS Mincho" w:hAnsi="Times New Roman"/>
                <w:sz w:val="24"/>
                <w:szCs w:val="24"/>
              </w:rPr>
              <w:t xml:space="preserve"> шиповника </w:t>
            </w:r>
          </w:p>
        </w:tc>
        <w:tc>
          <w:tcPr>
            <w:tcW w:w="1308" w:type="dxa"/>
            <w:shd w:val="clear" w:color="auto" w:fill="auto"/>
          </w:tcPr>
          <w:p w14:paraId="67CC6AC8" w14:textId="77777777" w:rsidR="0002017E" w:rsidRPr="001F14B8" w:rsidRDefault="00CA3B12" w:rsidP="00CA3B12">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Листья облепихи</w:t>
            </w:r>
          </w:p>
        </w:tc>
        <w:tc>
          <w:tcPr>
            <w:tcW w:w="1311" w:type="dxa"/>
            <w:shd w:val="clear" w:color="auto" w:fill="auto"/>
          </w:tcPr>
          <w:p w14:paraId="28297325" w14:textId="77777777" w:rsidR="0002017E" w:rsidRPr="001F14B8" w:rsidRDefault="00CA3B12"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Трава зверобоя</w:t>
            </w:r>
          </w:p>
        </w:tc>
        <w:tc>
          <w:tcPr>
            <w:tcW w:w="2776" w:type="dxa"/>
            <w:shd w:val="clear" w:color="auto" w:fill="auto"/>
          </w:tcPr>
          <w:p w14:paraId="59331461" w14:textId="77777777" w:rsidR="0002017E" w:rsidRPr="001F14B8" w:rsidRDefault="00CA3B12" w:rsidP="00560F57">
            <w:pPr>
              <w:spacing w:after="0" w:line="240" w:lineRule="auto"/>
              <w:rPr>
                <w:rFonts w:ascii="Times New Roman" w:eastAsia="MS Mincho" w:hAnsi="Times New Roman"/>
                <w:sz w:val="24"/>
                <w:szCs w:val="24"/>
              </w:rPr>
            </w:pPr>
            <w:r w:rsidRPr="001F14B8">
              <w:rPr>
                <w:rFonts w:ascii="Times New Roman" w:eastAsia="MS Mincho" w:hAnsi="Times New Roman"/>
                <w:sz w:val="24"/>
                <w:szCs w:val="24"/>
              </w:rPr>
              <w:t xml:space="preserve"> Нормативный документ</w:t>
            </w:r>
          </w:p>
        </w:tc>
      </w:tr>
      <w:tr w:rsidR="008A5F57" w:rsidRPr="001F14B8" w14:paraId="19448CD8" w14:textId="77777777" w:rsidTr="00B20AAD">
        <w:trPr>
          <w:jc w:val="center"/>
        </w:trPr>
        <w:tc>
          <w:tcPr>
            <w:tcW w:w="2942" w:type="dxa"/>
            <w:shd w:val="clear" w:color="auto" w:fill="auto"/>
          </w:tcPr>
          <w:p w14:paraId="2EAD8649" w14:textId="77777777" w:rsidR="0002017E" w:rsidRPr="001F14B8" w:rsidRDefault="0002017E" w:rsidP="00560F57">
            <w:pPr>
              <w:spacing w:after="0" w:line="240" w:lineRule="auto"/>
              <w:rPr>
                <w:rFonts w:ascii="Times New Roman" w:eastAsia="MS Mincho" w:hAnsi="Times New Roman"/>
                <w:sz w:val="24"/>
                <w:szCs w:val="24"/>
              </w:rPr>
            </w:pPr>
            <w:proofErr w:type="gramStart"/>
            <w:r w:rsidRPr="001F14B8">
              <w:rPr>
                <w:rFonts w:ascii="Times New Roman" w:eastAsia="MS Mincho" w:hAnsi="Times New Roman"/>
                <w:sz w:val="24"/>
                <w:szCs w:val="24"/>
              </w:rPr>
              <w:t>Белок,%</w:t>
            </w:r>
            <w:proofErr w:type="gramEnd"/>
          </w:p>
        </w:tc>
        <w:tc>
          <w:tcPr>
            <w:tcW w:w="1380" w:type="dxa"/>
            <w:shd w:val="clear" w:color="auto" w:fill="auto"/>
          </w:tcPr>
          <w:p w14:paraId="52056853" w14:textId="77777777"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1,51±0,08</w:t>
            </w:r>
          </w:p>
        </w:tc>
        <w:tc>
          <w:tcPr>
            <w:tcW w:w="1308" w:type="dxa"/>
            <w:shd w:val="clear" w:color="auto" w:fill="auto"/>
          </w:tcPr>
          <w:p w14:paraId="34800EC5" w14:textId="77777777"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16,38±0,37</w:t>
            </w:r>
          </w:p>
        </w:tc>
        <w:tc>
          <w:tcPr>
            <w:tcW w:w="1311" w:type="dxa"/>
            <w:shd w:val="clear" w:color="auto" w:fill="auto"/>
          </w:tcPr>
          <w:p w14:paraId="2FC37482" w14:textId="77777777"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2,03±0,02</w:t>
            </w:r>
          </w:p>
        </w:tc>
        <w:tc>
          <w:tcPr>
            <w:tcW w:w="2776" w:type="dxa"/>
            <w:shd w:val="clear" w:color="auto" w:fill="auto"/>
          </w:tcPr>
          <w:p w14:paraId="78596A00" w14:textId="77777777"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ГОСТ 10846-91</w:t>
            </w:r>
          </w:p>
        </w:tc>
      </w:tr>
      <w:tr w:rsidR="008A5F57" w:rsidRPr="001F14B8" w14:paraId="703AD829" w14:textId="77777777" w:rsidTr="00B20AAD">
        <w:trPr>
          <w:jc w:val="center"/>
        </w:trPr>
        <w:tc>
          <w:tcPr>
            <w:tcW w:w="2942" w:type="dxa"/>
            <w:shd w:val="clear" w:color="auto" w:fill="auto"/>
          </w:tcPr>
          <w:p w14:paraId="75DC0445" w14:textId="77777777" w:rsidR="0002017E" w:rsidRPr="001F14B8" w:rsidRDefault="0002017E" w:rsidP="00560F57">
            <w:pPr>
              <w:spacing w:after="0" w:line="240" w:lineRule="auto"/>
              <w:rPr>
                <w:rFonts w:ascii="Times New Roman" w:eastAsia="MS Mincho" w:hAnsi="Times New Roman"/>
                <w:sz w:val="24"/>
                <w:szCs w:val="24"/>
              </w:rPr>
            </w:pPr>
            <w:proofErr w:type="gramStart"/>
            <w:r w:rsidRPr="001F14B8">
              <w:rPr>
                <w:rFonts w:ascii="Times New Roman" w:eastAsia="MS Mincho" w:hAnsi="Times New Roman"/>
                <w:sz w:val="24"/>
                <w:szCs w:val="24"/>
              </w:rPr>
              <w:t>Жир,%</w:t>
            </w:r>
            <w:proofErr w:type="gramEnd"/>
          </w:p>
        </w:tc>
        <w:tc>
          <w:tcPr>
            <w:tcW w:w="1380" w:type="dxa"/>
            <w:shd w:val="clear" w:color="auto" w:fill="auto"/>
          </w:tcPr>
          <w:p w14:paraId="149CC80D" w14:textId="77777777"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0,82±0,003</w:t>
            </w:r>
          </w:p>
        </w:tc>
        <w:tc>
          <w:tcPr>
            <w:tcW w:w="1308" w:type="dxa"/>
            <w:shd w:val="clear" w:color="auto" w:fill="auto"/>
          </w:tcPr>
          <w:p w14:paraId="5DB34D4C" w14:textId="77777777"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3,96±0,09</w:t>
            </w:r>
          </w:p>
        </w:tc>
        <w:tc>
          <w:tcPr>
            <w:tcW w:w="1311" w:type="dxa"/>
            <w:shd w:val="clear" w:color="auto" w:fill="auto"/>
          </w:tcPr>
          <w:p w14:paraId="42A94DC0" w14:textId="77777777"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4,09±0,06</w:t>
            </w:r>
          </w:p>
        </w:tc>
        <w:tc>
          <w:tcPr>
            <w:tcW w:w="2776" w:type="dxa"/>
            <w:shd w:val="clear" w:color="auto" w:fill="auto"/>
          </w:tcPr>
          <w:p w14:paraId="7418A33A" w14:textId="77777777"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 xml:space="preserve">ГОСТ </w:t>
            </w:r>
            <w:r w:rsidRPr="001F14B8">
              <w:rPr>
                <w:rFonts w:ascii="Times New Roman" w:eastAsia="MS Mincho" w:hAnsi="Times New Roman"/>
                <w:sz w:val="24"/>
                <w:szCs w:val="24"/>
                <w:shd w:val="clear" w:color="auto" w:fill="FFFFFF"/>
              </w:rPr>
              <w:t>29033-91</w:t>
            </w:r>
          </w:p>
        </w:tc>
      </w:tr>
      <w:tr w:rsidR="008A5F57" w:rsidRPr="001F14B8" w14:paraId="776AEC86" w14:textId="77777777" w:rsidTr="00B20AAD">
        <w:trPr>
          <w:jc w:val="center"/>
        </w:trPr>
        <w:tc>
          <w:tcPr>
            <w:tcW w:w="2942" w:type="dxa"/>
            <w:shd w:val="clear" w:color="auto" w:fill="auto"/>
          </w:tcPr>
          <w:p w14:paraId="1C8392E9" w14:textId="77777777" w:rsidR="0002017E" w:rsidRPr="001F14B8" w:rsidRDefault="0002017E" w:rsidP="00560F57">
            <w:pPr>
              <w:spacing w:after="0" w:line="240" w:lineRule="auto"/>
              <w:rPr>
                <w:rFonts w:ascii="Times New Roman" w:eastAsia="MS Mincho" w:hAnsi="Times New Roman"/>
                <w:sz w:val="24"/>
                <w:szCs w:val="24"/>
              </w:rPr>
            </w:pPr>
            <w:proofErr w:type="gramStart"/>
            <w:r w:rsidRPr="001F14B8">
              <w:rPr>
                <w:rFonts w:ascii="Times New Roman" w:eastAsia="MS Mincho" w:hAnsi="Times New Roman"/>
                <w:sz w:val="24"/>
                <w:szCs w:val="24"/>
              </w:rPr>
              <w:t>Углевод,%</w:t>
            </w:r>
            <w:proofErr w:type="gramEnd"/>
          </w:p>
        </w:tc>
        <w:tc>
          <w:tcPr>
            <w:tcW w:w="1380" w:type="dxa"/>
            <w:shd w:val="clear" w:color="auto" w:fill="auto"/>
          </w:tcPr>
          <w:p w14:paraId="7EA7AB6A" w14:textId="77777777"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42,48±0,47</w:t>
            </w:r>
          </w:p>
        </w:tc>
        <w:tc>
          <w:tcPr>
            <w:tcW w:w="1308" w:type="dxa"/>
            <w:shd w:val="clear" w:color="auto" w:fill="auto"/>
          </w:tcPr>
          <w:p w14:paraId="0167F93F" w14:textId="77777777"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16,86±0,35</w:t>
            </w:r>
          </w:p>
        </w:tc>
        <w:tc>
          <w:tcPr>
            <w:tcW w:w="1311" w:type="dxa"/>
            <w:shd w:val="clear" w:color="auto" w:fill="auto"/>
          </w:tcPr>
          <w:p w14:paraId="0CD1A38E" w14:textId="77777777"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19,49±0,41</w:t>
            </w:r>
          </w:p>
        </w:tc>
        <w:tc>
          <w:tcPr>
            <w:tcW w:w="2776" w:type="dxa"/>
            <w:shd w:val="clear" w:color="auto" w:fill="auto"/>
          </w:tcPr>
          <w:p w14:paraId="617C44DE" w14:textId="77777777" w:rsidR="0002017E" w:rsidRPr="001F14B8" w:rsidRDefault="0002017E" w:rsidP="00560F57">
            <w:pPr>
              <w:spacing w:after="0" w:line="240" w:lineRule="auto"/>
              <w:jc w:val="center"/>
              <w:rPr>
                <w:rFonts w:ascii="Times New Roman" w:eastAsia="MS Mincho" w:hAnsi="Times New Roman"/>
                <w:sz w:val="24"/>
                <w:szCs w:val="24"/>
              </w:rPr>
            </w:pPr>
            <w:proofErr w:type="spellStart"/>
            <w:r w:rsidRPr="001F14B8">
              <w:rPr>
                <w:rFonts w:ascii="Times New Roman" w:eastAsia="MS Mincho" w:hAnsi="Times New Roman"/>
                <w:sz w:val="24"/>
                <w:szCs w:val="24"/>
              </w:rPr>
              <w:t>Перманганометрический</w:t>
            </w:r>
            <w:proofErr w:type="spellEnd"/>
            <w:r w:rsidRPr="001F14B8">
              <w:rPr>
                <w:rFonts w:ascii="Times New Roman" w:eastAsia="MS Mincho" w:hAnsi="Times New Roman"/>
                <w:sz w:val="24"/>
                <w:szCs w:val="24"/>
              </w:rPr>
              <w:t xml:space="preserve"> метод</w:t>
            </w:r>
          </w:p>
        </w:tc>
      </w:tr>
      <w:tr w:rsidR="008A5F57" w:rsidRPr="001F14B8" w14:paraId="4E161D94" w14:textId="77777777" w:rsidTr="00B20AAD">
        <w:trPr>
          <w:jc w:val="center"/>
        </w:trPr>
        <w:tc>
          <w:tcPr>
            <w:tcW w:w="2942" w:type="dxa"/>
            <w:shd w:val="clear" w:color="auto" w:fill="auto"/>
          </w:tcPr>
          <w:p w14:paraId="5C00BA2D" w14:textId="77777777" w:rsidR="0002017E" w:rsidRPr="001F14B8" w:rsidRDefault="0002017E" w:rsidP="00560F57">
            <w:pPr>
              <w:spacing w:after="0" w:line="240" w:lineRule="auto"/>
              <w:rPr>
                <w:rFonts w:ascii="Times New Roman" w:eastAsia="MS Mincho" w:hAnsi="Times New Roman"/>
                <w:sz w:val="24"/>
                <w:szCs w:val="24"/>
              </w:rPr>
            </w:pPr>
            <w:proofErr w:type="gramStart"/>
            <w:r w:rsidRPr="001F14B8">
              <w:rPr>
                <w:rFonts w:ascii="Times New Roman" w:eastAsia="MS Mincho" w:hAnsi="Times New Roman"/>
                <w:sz w:val="24"/>
                <w:szCs w:val="24"/>
              </w:rPr>
              <w:t>Влага,%</w:t>
            </w:r>
            <w:proofErr w:type="gramEnd"/>
          </w:p>
        </w:tc>
        <w:tc>
          <w:tcPr>
            <w:tcW w:w="1380" w:type="dxa"/>
            <w:shd w:val="clear" w:color="auto" w:fill="auto"/>
          </w:tcPr>
          <w:p w14:paraId="22F346F6" w14:textId="77777777"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8,36±0,13</w:t>
            </w:r>
          </w:p>
        </w:tc>
        <w:tc>
          <w:tcPr>
            <w:tcW w:w="1308" w:type="dxa"/>
            <w:shd w:val="clear" w:color="auto" w:fill="auto"/>
          </w:tcPr>
          <w:p w14:paraId="69F61372" w14:textId="77777777"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13,25±0,12</w:t>
            </w:r>
          </w:p>
        </w:tc>
        <w:tc>
          <w:tcPr>
            <w:tcW w:w="1311" w:type="dxa"/>
            <w:shd w:val="clear" w:color="auto" w:fill="auto"/>
          </w:tcPr>
          <w:p w14:paraId="2054F294" w14:textId="77777777"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6,43±0,09</w:t>
            </w:r>
          </w:p>
        </w:tc>
        <w:tc>
          <w:tcPr>
            <w:tcW w:w="2776" w:type="dxa"/>
            <w:shd w:val="clear" w:color="auto" w:fill="auto"/>
          </w:tcPr>
          <w:p w14:paraId="75EADC66" w14:textId="77777777" w:rsidR="0002017E" w:rsidRPr="001F14B8" w:rsidRDefault="0002017E" w:rsidP="00560F57">
            <w:pPr>
              <w:spacing w:after="0" w:line="240" w:lineRule="auto"/>
              <w:jc w:val="center"/>
              <w:rPr>
                <w:rFonts w:ascii="Times New Roman" w:eastAsia="MS Mincho" w:hAnsi="Times New Roman"/>
                <w:sz w:val="24"/>
                <w:szCs w:val="24"/>
              </w:rPr>
            </w:pPr>
            <w:proofErr w:type="gramStart"/>
            <w:r w:rsidRPr="001F14B8">
              <w:rPr>
                <w:rFonts w:ascii="Times New Roman" w:eastAsia="MS Mincho" w:hAnsi="Times New Roman"/>
                <w:sz w:val="24"/>
                <w:szCs w:val="24"/>
              </w:rPr>
              <w:t>ГОСТ</w:t>
            </w:r>
            <w:r w:rsidRPr="001F14B8">
              <w:rPr>
                <w:rFonts w:ascii="Times New Roman" w:eastAsia="MS Mincho" w:hAnsi="Times New Roman"/>
                <w:sz w:val="24"/>
                <w:szCs w:val="24"/>
                <w:shd w:val="clear" w:color="auto" w:fill="FFFFFF"/>
              </w:rPr>
              <w:t xml:space="preserve">  13586.5</w:t>
            </w:r>
            <w:proofErr w:type="gramEnd"/>
            <w:r w:rsidRPr="001F14B8">
              <w:rPr>
                <w:rFonts w:ascii="Times New Roman" w:eastAsia="MS Mincho" w:hAnsi="Times New Roman"/>
                <w:sz w:val="24"/>
                <w:szCs w:val="24"/>
                <w:shd w:val="clear" w:color="auto" w:fill="FFFFFF"/>
              </w:rPr>
              <w:t>—2015</w:t>
            </w:r>
          </w:p>
        </w:tc>
      </w:tr>
      <w:tr w:rsidR="008A5F57" w:rsidRPr="001F14B8" w14:paraId="639D57AD" w14:textId="77777777" w:rsidTr="00B20AAD">
        <w:trPr>
          <w:jc w:val="center"/>
        </w:trPr>
        <w:tc>
          <w:tcPr>
            <w:tcW w:w="2942" w:type="dxa"/>
            <w:shd w:val="clear" w:color="auto" w:fill="auto"/>
          </w:tcPr>
          <w:p w14:paraId="41799F97" w14:textId="77777777" w:rsidR="0002017E" w:rsidRPr="001F14B8" w:rsidRDefault="0002017E" w:rsidP="00560F57">
            <w:pPr>
              <w:spacing w:after="0" w:line="240" w:lineRule="auto"/>
              <w:rPr>
                <w:rFonts w:ascii="Times New Roman" w:eastAsia="MS Mincho" w:hAnsi="Times New Roman"/>
                <w:sz w:val="24"/>
                <w:szCs w:val="24"/>
              </w:rPr>
            </w:pPr>
            <w:proofErr w:type="gramStart"/>
            <w:r w:rsidRPr="001F14B8">
              <w:rPr>
                <w:rFonts w:ascii="Times New Roman" w:eastAsia="MS Mincho" w:hAnsi="Times New Roman"/>
                <w:sz w:val="24"/>
                <w:szCs w:val="24"/>
              </w:rPr>
              <w:t>Зола,%</w:t>
            </w:r>
            <w:proofErr w:type="gramEnd"/>
          </w:p>
        </w:tc>
        <w:tc>
          <w:tcPr>
            <w:tcW w:w="1380" w:type="dxa"/>
            <w:shd w:val="clear" w:color="auto" w:fill="auto"/>
          </w:tcPr>
          <w:p w14:paraId="71EC421D" w14:textId="77777777"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5,21±0,06</w:t>
            </w:r>
          </w:p>
        </w:tc>
        <w:tc>
          <w:tcPr>
            <w:tcW w:w="1308" w:type="dxa"/>
            <w:shd w:val="clear" w:color="auto" w:fill="auto"/>
          </w:tcPr>
          <w:p w14:paraId="0FB13FB5" w14:textId="77777777"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3,49±0,04</w:t>
            </w:r>
          </w:p>
        </w:tc>
        <w:tc>
          <w:tcPr>
            <w:tcW w:w="1311" w:type="dxa"/>
            <w:shd w:val="clear" w:color="auto" w:fill="auto"/>
          </w:tcPr>
          <w:p w14:paraId="1DE5CF42" w14:textId="77777777"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3,73±0,05</w:t>
            </w:r>
          </w:p>
        </w:tc>
        <w:tc>
          <w:tcPr>
            <w:tcW w:w="2776" w:type="dxa"/>
            <w:shd w:val="clear" w:color="auto" w:fill="auto"/>
          </w:tcPr>
          <w:p w14:paraId="144CDBEA" w14:textId="77777777"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ГОСТ 10847-2019</w:t>
            </w:r>
          </w:p>
        </w:tc>
      </w:tr>
      <w:tr w:rsidR="00CA3B12" w:rsidRPr="001F14B8" w14:paraId="55FAF801" w14:textId="77777777" w:rsidTr="00B20AAD">
        <w:trPr>
          <w:jc w:val="center"/>
        </w:trPr>
        <w:tc>
          <w:tcPr>
            <w:tcW w:w="2942" w:type="dxa"/>
            <w:shd w:val="clear" w:color="auto" w:fill="auto"/>
          </w:tcPr>
          <w:p w14:paraId="2639867A" w14:textId="77777777" w:rsidR="0002017E" w:rsidRPr="001F14B8" w:rsidRDefault="00CA3B12" w:rsidP="00560F57">
            <w:pPr>
              <w:spacing w:after="0" w:line="240" w:lineRule="auto"/>
              <w:rPr>
                <w:rFonts w:ascii="Times New Roman" w:eastAsia="MS Mincho" w:hAnsi="Times New Roman"/>
                <w:sz w:val="24"/>
                <w:szCs w:val="24"/>
              </w:rPr>
            </w:pPr>
            <w:r w:rsidRPr="001F14B8">
              <w:rPr>
                <w:rFonts w:ascii="Times New Roman" w:eastAsia="MS Mincho" w:hAnsi="Times New Roman"/>
                <w:sz w:val="24"/>
                <w:szCs w:val="24"/>
              </w:rPr>
              <w:t xml:space="preserve">Энергетическая </w:t>
            </w:r>
            <w:r w:rsidR="0002017E" w:rsidRPr="001F14B8">
              <w:rPr>
                <w:rFonts w:ascii="Times New Roman" w:eastAsia="MS Mincho" w:hAnsi="Times New Roman"/>
                <w:sz w:val="24"/>
                <w:szCs w:val="24"/>
              </w:rPr>
              <w:t xml:space="preserve">ценность, </w:t>
            </w:r>
            <w:proofErr w:type="spellStart"/>
            <w:r w:rsidR="0002017E" w:rsidRPr="001F14B8">
              <w:rPr>
                <w:rFonts w:ascii="Times New Roman" w:eastAsia="MS Mincho" w:hAnsi="Times New Roman"/>
                <w:sz w:val="24"/>
                <w:szCs w:val="24"/>
              </w:rPr>
              <w:t>кКал</w:t>
            </w:r>
            <w:proofErr w:type="spellEnd"/>
          </w:p>
        </w:tc>
        <w:tc>
          <w:tcPr>
            <w:tcW w:w="1380" w:type="dxa"/>
            <w:shd w:val="clear" w:color="auto" w:fill="auto"/>
          </w:tcPr>
          <w:p w14:paraId="07E8CF1D" w14:textId="77777777"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172,72</w:t>
            </w:r>
          </w:p>
        </w:tc>
        <w:tc>
          <w:tcPr>
            <w:tcW w:w="1308" w:type="dxa"/>
            <w:shd w:val="clear" w:color="auto" w:fill="auto"/>
          </w:tcPr>
          <w:p w14:paraId="095E4861" w14:textId="77777777"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164,39</w:t>
            </w:r>
          </w:p>
        </w:tc>
        <w:tc>
          <w:tcPr>
            <w:tcW w:w="1311" w:type="dxa"/>
            <w:shd w:val="clear" w:color="auto" w:fill="auto"/>
          </w:tcPr>
          <w:p w14:paraId="010B779A" w14:textId="77777777" w:rsidR="0002017E" w:rsidRPr="001F14B8" w:rsidRDefault="0002017E" w:rsidP="00560F57">
            <w:pPr>
              <w:spacing w:after="0" w:line="240" w:lineRule="auto"/>
              <w:jc w:val="center"/>
              <w:rPr>
                <w:rFonts w:ascii="Times New Roman" w:eastAsia="MS Mincho" w:hAnsi="Times New Roman"/>
                <w:sz w:val="24"/>
                <w:szCs w:val="24"/>
              </w:rPr>
            </w:pPr>
            <w:r w:rsidRPr="001F14B8">
              <w:rPr>
                <w:rFonts w:ascii="Times New Roman" w:eastAsia="MS Mincho" w:hAnsi="Times New Roman"/>
                <w:sz w:val="24"/>
                <w:szCs w:val="24"/>
              </w:rPr>
              <w:t>117,92</w:t>
            </w:r>
          </w:p>
        </w:tc>
        <w:tc>
          <w:tcPr>
            <w:tcW w:w="2776" w:type="dxa"/>
            <w:shd w:val="clear" w:color="auto" w:fill="auto"/>
          </w:tcPr>
          <w:p w14:paraId="2FF7F190" w14:textId="77777777" w:rsidR="0002017E" w:rsidRPr="001F14B8" w:rsidRDefault="0002017E" w:rsidP="00560F57">
            <w:pPr>
              <w:spacing w:after="0" w:line="240" w:lineRule="auto"/>
              <w:jc w:val="center"/>
              <w:rPr>
                <w:rFonts w:ascii="Times New Roman" w:eastAsia="MS Mincho" w:hAnsi="Times New Roman"/>
                <w:sz w:val="24"/>
                <w:szCs w:val="24"/>
              </w:rPr>
            </w:pPr>
          </w:p>
        </w:tc>
      </w:tr>
    </w:tbl>
    <w:p w14:paraId="180929C7" w14:textId="77777777" w:rsidR="0002017E" w:rsidRPr="001F14B8" w:rsidRDefault="0002017E" w:rsidP="00560F57">
      <w:pPr>
        <w:tabs>
          <w:tab w:val="left" w:pos="709"/>
        </w:tabs>
        <w:spacing w:after="0" w:line="240" w:lineRule="auto"/>
        <w:ind w:firstLine="709"/>
        <w:jc w:val="both"/>
        <w:rPr>
          <w:rFonts w:ascii="Times New Roman" w:eastAsia="Times New Roman" w:hAnsi="Times New Roman"/>
          <w:sz w:val="28"/>
          <w:szCs w:val="28"/>
        </w:rPr>
      </w:pPr>
    </w:p>
    <w:p w14:paraId="32946633" w14:textId="77777777" w:rsidR="007E08A9" w:rsidRPr="001F14B8" w:rsidRDefault="007E08A9" w:rsidP="007E08A9">
      <w:pPr>
        <w:tabs>
          <w:tab w:val="left" w:pos="709"/>
        </w:tabs>
        <w:spacing w:after="0" w:line="240" w:lineRule="auto"/>
        <w:ind w:firstLine="709"/>
        <w:jc w:val="both"/>
        <w:rPr>
          <w:rFonts w:ascii="Times New Roman" w:eastAsia="Times New Roman" w:hAnsi="Times New Roman"/>
          <w:sz w:val="28"/>
          <w:szCs w:val="28"/>
        </w:rPr>
      </w:pPr>
      <w:proofErr w:type="gramStart"/>
      <w:r w:rsidRPr="001F14B8">
        <w:rPr>
          <w:rFonts w:ascii="Times New Roman" w:eastAsia="Times New Roman" w:hAnsi="Times New Roman"/>
          <w:sz w:val="28"/>
          <w:szCs w:val="28"/>
        </w:rPr>
        <w:t>Согласно 12 таблице</w:t>
      </w:r>
      <w:proofErr w:type="gramEnd"/>
      <w:r w:rsidRPr="001F14B8">
        <w:rPr>
          <w:rFonts w:ascii="Times New Roman" w:eastAsia="Times New Roman" w:hAnsi="Times New Roman"/>
          <w:sz w:val="28"/>
          <w:szCs w:val="28"/>
        </w:rPr>
        <w:t xml:space="preserve"> следует, что наибольшее количество белковых веществ содержится в листьях облепихи и меньше всего в плодах шиповника. Тогда как по углеводному составу лидируют плоды шиповника и трава зверобоя. Такая же тенденция заметна и содержанию золы.</w:t>
      </w:r>
    </w:p>
    <w:p w14:paraId="02218122" w14:textId="77777777" w:rsidR="00145C20" w:rsidRPr="001F14B8" w:rsidRDefault="0002017E" w:rsidP="00560F57">
      <w:pPr>
        <w:tabs>
          <w:tab w:val="left" w:pos="709"/>
        </w:tabs>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rPr>
        <w:t>Последующее</w:t>
      </w:r>
      <w:r w:rsidR="003002EC" w:rsidRPr="001F14B8">
        <w:rPr>
          <w:rFonts w:ascii="Times New Roman" w:eastAsia="Times New Roman" w:hAnsi="Times New Roman"/>
          <w:sz w:val="28"/>
          <w:szCs w:val="28"/>
        </w:rPr>
        <w:t xml:space="preserve"> исследование направлено на изучение и сравн</w:t>
      </w:r>
      <w:r w:rsidRPr="001F14B8">
        <w:rPr>
          <w:rFonts w:ascii="Times New Roman" w:eastAsia="Times New Roman" w:hAnsi="Times New Roman"/>
          <w:sz w:val="28"/>
          <w:szCs w:val="28"/>
        </w:rPr>
        <w:t xml:space="preserve">ительный анализ </w:t>
      </w:r>
      <w:r w:rsidR="003002EC" w:rsidRPr="001F14B8">
        <w:rPr>
          <w:rFonts w:ascii="Times New Roman" w:eastAsia="Times New Roman" w:hAnsi="Times New Roman"/>
          <w:sz w:val="28"/>
          <w:szCs w:val="28"/>
        </w:rPr>
        <w:t xml:space="preserve">витаминного состава пастиломармеладных изделий с </w:t>
      </w:r>
      <w:r w:rsidR="00B955C0" w:rsidRPr="001F14B8">
        <w:rPr>
          <w:rFonts w:ascii="Times New Roman" w:eastAsia="Times New Roman" w:hAnsi="Times New Roman"/>
          <w:sz w:val="28"/>
          <w:szCs w:val="28"/>
        </w:rPr>
        <w:t xml:space="preserve">внесением </w:t>
      </w:r>
      <w:r w:rsidR="003002EC" w:rsidRPr="001F14B8">
        <w:rPr>
          <w:rFonts w:ascii="Times New Roman" w:eastAsia="Times New Roman" w:hAnsi="Times New Roman"/>
          <w:sz w:val="28"/>
          <w:szCs w:val="28"/>
        </w:rPr>
        <w:lastRenderedPageBreak/>
        <w:t>раз</w:t>
      </w:r>
      <w:r w:rsidR="00B955C0" w:rsidRPr="001F14B8">
        <w:rPr>
          <w:rFonts w:ascii="Times New Roman" w:eastAsia="Times New Roman" w:hAnsi="Times New Roman"/>
          <w:sz w:val="28"/>
          <w:szCs w:val="28"/>
        </w:rPr>
        <w:t>нообразных</w:t>
      </w:r>
      <w:r w:rsidR="003002EC" w:rsidRPr="001F14B8">
        <w:rPr>
          <w:rFonts w:ascii="Times New Roman" w:eastAsia="Times New Roman" w:hAnsi="Times New Roman"/>
          <w:sz w:val="28"/>
          <w:szCs w:val="28"/>
        </w:rPr>
        <w:t xml:space="preserve"> </w:t>
      </w:r>
      <w:r w:rsidR="00B955C0" w:rsidRPr="001F14B8">
        <w:rPr>
          <w:rFonts w:ascii="Times New Roman" w:eastAsia="Times New Roman" w:hAnsi="Times New Roman"/>
          <w:sz w:val="28"/>
          <w:szCs w:val="28"/>
        </w:rPr>
        <w:t>пропорций</w:t>
      </w:r>
      <w:r w:rsidR="003002EC" w:rsidRPr="001F14B8">
        <w:rPr>
          <w:rFonts w:ascii="Times New Roman" w:eastAsia="Times New Roman" w:hAnsi="Times New Roman"/>
          <w:sz w:val="28"/>
          <w:szCs w:val="28"/>
        </w:rPr>
        <w:t xml:space="preserve"> трав</w:t>
      </w:r>
      <w:r w:rsidR="00B955C0" w:rsidRPr="001F14B8">
        <w:rPr>
          <w:rFonts w:ascii="Times New Roman" w:eastAsia="Times New Roman" w:hAnsi="Times New Roman"/>
          <w:sz w:val="28"/>
          <w:szCs w:val="28"/>
        </w:rPr>
        <w:t>ы</w:t>
      </w:r>
      <w:r w:rsidR="003002EC" w:rsidRPr="001F14B8">
        <w:rPr>
          <w:rFonts w:ascii="Times New Roman" w:eastAsia="Times New Roman" w:hAnsi="Times New Roman"/>
          <w:sz w:val="28"/>
          <w:szCs w:val="28"/>
        </w:rPr>
        <w:t xml:space="preserve"> зверобоя и </w:t>
      </w:r>
      <w:r w:rsidR="00B955C0" w:rsidRPr="001F14B8">
        <w:rPr>
          <w:rFonts w:ascii="Times New Roman" w:eastAsia="Times New Roman" w:hAnsi="Times New Roman"/>
          <w:sz w:val="28"/>
          <w:szCs w:val="28"/>
        </w:rPr>
        <w:t xml:space="preserve">листьев </w:t>
      </w:r>
      <w:r w:rsidR="003002EC" w:rsidRPr="001F14B8">
        <w:rPr>
          <w:rFonts w:ascii="Times New Roman" w:eastAsia="Times New Roman" w:hAnsi="Times New Roman"/>
          <w:sz w:val="28"/>
          <w:szCs w:val="28"/>
        </w:rPr>
        <w:t>облепихи и различных масел функционального назначения.</w:t>
      </w:r>
      <w:r w:rsidR="00145C20" w:rsidRPr="001F14B8">
        <w:rPr>
          <w:rFonts w:ascii="Times New Roman" w:eastAsia="Times New Roman" w:hAnsi="Times New Roman"/>
          <w:sz w:val="28"/>
          <w:szCs w:val="28"/>
          <w:lang w:eastAsia="ru-RU"/>
        </w:rPr>
        <w:t xml:space="preserve"> </w:t>
      </w:r>
    </w:p>
    <w:p w14:paraId="5A639738" w14:textId="77777777" w:rsidR="00B20AAD" w:rsidRPr="001F14B8" w:rsidRDefault="00B20AAD" w:rsidP="00560F57">
      <w:pPr>
        <w:pStyle w:val="2"/>
        <w:rPr>
          <w:b/>
          <w:color w:val="auto"/>
          <w:lang w:eastAsia="ru-RU"/>
        </w:rPr>
      </w:pPr>
      <w:bookmarkStart w:id="38" w:name="_Toc156298383"/>
    </w:p>
    <w:p w14:paraId="39AD1D15" w14:textId="77777777" w:rsidR="00177593" w:rsidRPr="001F14B8" w:rsidRDefault="006A018E" w:rsidP="00560F57">
      <w:pPr>
        <w:pStyle w:val="2"/>
        <w:rPr>
          <w:b/>
          <w:color w:val="auto"/>
          <w:lang w:eastAsia="ru-RU"/>
        </w:rPr>
      </w:pPr>
      <w:r w:rsidRPr="001F14B8">
        <w:rPr>
          <w:b/>
          <w:color w:val="auto"/>
          <w:lang w:eastAsia="ru-RU"/>
        </w:rPr>
        <w:t>3.2 Изучение влияния функциональных ингредиентов на витаминный состав имунностимулирующих пастиломармеладных изделий</w:t>
      </w:r>
      <w:bookmarkEnd w:id="38"/>
    </w:p>
    <w:p w14:paraId="41418206" w14:textId="77777777" w:rsidR="00EB3775" w:rsidRPr="001F14B8" w:rsidRDefault="00B955C0" w:rsidP="00560F57">
      <w:pPr>
        <w:spacing w:after="0" w:line="240" w:lineRule="auto"/>
        <w:ind w:firstLine="709"/>
        <w:jc w:val="both"/>
        <w:rPr>
          <w:rFonts w:ascii="Times New Roman" w:eastAsia="Times New Roman" w:hAnsi="Times New Roman"/>
          <w:bCs/>
          <w:sz w:val="28"/>
          <w:szCs w:val="28"/>
          <w:lang w:eastAsia="ru-RU"/>
        </w:rPr>
      </w:pPr>
      <w:r w:rsidRPr="001F14B8">
        <w:rPr>
          <w:rFonts w:ascii="Times New Roman" w:eastAsia="Times New Roman" w:hAnsi="Times New Roman"/>
          <w:bCs/>
          <w:sz w:val="28"/>
          <w:szCs w:val="28"/>
          <w:lang w:eastAsia="ru-RU"/>
        </w:rPr>
        <w:t>При анализе физико-химических характеристик новых диетических иммуностимулирующих мармеладных изделий в рамках исследования рассматривались следующие образы</w:t>
      </w:r>
      <w:r w:rsidR="00EB3775" w:rsidRPr="001F14B8">
        <w:rPr>
          <w:rFonts w:ascii="Times New Roman" w:eastAsia="Times New Roman" w:hAnsi="Times New Roman"/>
          <w:bCs/>
          <w:sz w:val="28"/>
          <w:szCs w:val="28"/>
          <w:lang w:eastAsia="ru-RU"/>
        </w:rPr>
        <w:t>:</w:t>
      </w:r>
    </w:p>
    <w:p w14:paraId="09260064" w14:textId="77777777" w:rsidR="00EB3775" w:rsidRPr="001F14B8" w:rsidRDefault="00EB3775" w:rsidP="00560F57">
      <w:pPr>
        <w:spacing w:after="0" w:line="240" w:lineRule="auto"/>
        <w:ind w:firstLine="709"/>
        <w:jc w:val="both"/>
        <w:rPr>
          <w:rFonts w:ascii="Times New Roman" w:eastAsia="Times New Roman" w:hAnsi="Times New Roman"/>
          <w:bCs/>
          <w:i/>
          <w:iCs/>
          <w:sz w:val="28"/>
          <w:szCs w:val="28"/>
          <w:lang w:eastAsia="ru-RU"/>
        </w:rPr>
      </w:pPr>
      <w:r w:rsidRPr="001F14B8">
        <w:rPr>
          <w:rFonts w:ascii="Times New Roman" w:eastAsia="Times New Roman" w:hAnsi="Times New Roman"/>
          <w:bCs/>
          <w:i/>
          <w:iCs/>
          <w:sz w:val="28"/>
          <w:szCs w:val="28"/>
          <w:lang w:eastAsia="ru-RU"/>
        </w:rPr>
        <w:t xml:space="preserve">Образец №1. </w:t>
      </w:r>
      <w:r w:rsidRPr="001F14B8">
        <w:rPr>
          <w:rFonts w:ascii="Times New Roman" w:eastAsia="Times New Roman" w:hAnsi="Times New Roman"/>
          <w:bCs/>
          <w:sz w:val="28"/>
          <w:szCs w:val="28"/>
          <w:lang w:eastAsia="ru-RU"/>
        </w:rPr>
        <w:t>Контрольный.</w:t>
      </w:r>
      <w:r w:rsidRPr="001F14B8">
        <w:rPr>
          <w:rFonts w:ascii="Times New Roman" w:eastAsia="Times New Roman" w:hAnsi="Times New Roman"/>
          <w:sz w:val="28"/>
          <w:szCs w:val="28"/>
          <w:lang w:eastAsia="ru-RU"/>
        </w:rPr>
        <w:t xml:space="preserve"> Пастиломармеладное изделие без добавок;</w:t>
      </w:r>
    </w:p>
    <w:p w14:paraId="11E9B880" w14:textId="77777777" w:rsidR="00EB3775" w:rsidRPr="001F14B8" w:rsidRDefault="00EB3775"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bCs/>
          <w:i/>
          <w:iCs/>
          <w:sz w:val="28"/>
          <w:szCs w:val="28"/>
          <w:lang w:eastAsia="ru-RU"/>
        </w:rPr>
        <w:t xml:space="preserve">Образец №2. </w:t>
      </w:r>
      <w:r w:rsidRPr="001F14B8">
        <w:rPr>
          <w:rFonts w:ascii="Times New Roman" w:eastAsia="Times New Roman" w:hAnsi="Times New Roman"/>
          <w:sz w:val="28"/>
          <w:szCs w:val="28"/>
          <w:lang w:eastAsia="ru-RU"/>
        </w:rPr>
        <w:t>Пастиломармеладное изделие с содержанием зверобоя0,7%;</w:t>
      </w:r>
    </w:p>
    <w:p w14:paraId="4E57B481" w14:textId="77777777" w:rsidR="00EB3775" w:rsidRPr="001F14B8" w:rsidRDefault="00EB3775" w:rsidP="00560F57">
      <w:pPr>
        <w:spacing w:after="0" w:line="240" w:lineRule="auto"/>
        <w:ind w:firstLine="709"/>
        <w:jc w:val="both"/>
        <w:rPr>
          <w:rFonts w:ascii="Times New Roman" w:eastAsia="Times New Roman" w:hAnsi="Times New Roman"/>
          <w:bCs/>
          <w:sz w:val="28"/>
          <w:szCs w:val="28"/>
          <w:lang w:eastAsia="ru-RU"/>
        </w:rPr>
      </w:pPr>
      <w:r w:rsidRPr="001F14B8">
        <w:rPr>
          <w:rFonts w:ascii="Times New Roman" w:eastAsia="Times New Roman" w:hAnsi="Times New Roman"/>
          <w:bCs/>
          <w:i/>
          <w:iCs/>
          <w:sz w:val="28"/>
          <w:szCs w:val="28"/>
          <w:lang w:eastAsia="ru-RU"/>
        </w:rPr>
        <w:t xml:space="preserve">Образец №3. </w:t>
      </w:r>
      <w:r w:rsidRPr="001F14B8">
        <w:rPr>
          <w:rFonts w:ascii="Times New Roman" w:eastAsia="Times New Roman" w:hAnsi="Times New Roman"/>
          <w:sz w:val="28"/>
          <w:szCs w:val="28"/>
          <w:lang w:eastAsia="ru-RU"/>
        </w:rPr>
        <w:t>Пастиломармеладное изделие с содержанием зверобоя 1,3%;</w:t>
      </w:r>
    </w:p>
    <w:p w14:paraId="15B4A6F0" w14:textId="77777777" w:rsidR="00EB3775" w:rsidRPr="001F14B8" w:rsidRDefault="00EB3775" w:rsidP="00560F57">
      <w:pPr>
        <w:spacing w:after="0" w:line="240" w:lineRule="auto"/>
        <w:ind w:firstLine="709"/>
        <w:jc w:val="both"/>
        <w:rPr>
          <w:rFonts w:ascii="Times New Roman" w:eastAsia="Times New Roman" w:hAnsi="Times New Roman"/>
          <w:bCs/>
          <w:sz w:val="28"/>
          <w:szCs w:val="28"/>
          <w:lang w:eastAsia="ru-RU"/>
        </w:rPr>
      </w:pPr>
      <w:r w:rsidRPr="001F14B8">
        <w:rPr>
          <w:rFonts w:ascii="Times New Roman" w:eastAsia="Times New Roman" w:hAnsi="Times New Roman"/>
          <w:bCs/>
          <w:i/>
          <w:iCs/>
          <w:sz w:val="28"/>
          <w:szCs w:val="28"/>
          <w:lang w:eastAsia="ru-RU"/>
        </w:rPr>
        <w:t xml:space="preserve">Образец №4. </w:t>
      </w:r>
      <w:r w:rsidRPr="001F14B8">
        <w:rPr>
          <w:rFonts w:ascii="Times New Roman" w:eastAsia="Times New Roman" w:hAnsi="Times New Roman"/>
          <w:sz w:val="28"/>
          <w:szCs w:val="28"/>
          <w:lang w:eastAsia="ru-RU"/>
        </w:rPr>
        <w:t>Пастиломармеладное изделие с содержанием зверобоя 1% (время обработки 27 минут);</w:t>
      </w:r>
    </w:p>
    <w:p w14:paraId="4E74F225" w14:textId="77777777" w:rsidR="00EB3775" w:rsidRPr="001F14B8" w:rsidRDefault="00EB3775" w:rsidP="00560F57">
      <w:pPr>
        <w:spacing w:after="0" w:line="240" w:lineRule="auto"/>
        <w:ind w:firstLine="709"/>
        <w:jc w:val="both"/>
        <w:rPr>
          <w:rFonts w:ascii="Times New Roman" w:eastAsia="Times New Roman" w:hAnsi="Times New Roman"/>
          <w:bCs/>
          <w:sz w:val="28"/>
          <w:szCs w:val="28"/>
          <w:lang w:eastAsia="ru-RU"/>
        </w:rPr>
      </w:pPr>
      <w:r w:rsidRPr="001F14B8">
        <w:rPr>
          <w:rFonts w:ascii="Times New Roman" w:eastAsia="Times New Roman" w:hAnsi="Times New Roman"/>
          <w:bCs/>
          <w:i/>
          <w:iCs/>
          <w:sz w:val="28"/>
          <w:szCs w:val="28"/>
          <w:lang w:eastAsia="ru-RU"/>
        </w:rPr>
        <w:t xml:space="preserve">Образец №5. </w:t>
      </w:r>
      <w:r w:rsidRPr="001F14B8">
        <w:rPr>
          <w:rFonts w:ascii="Times New Roman" w:eastAsia="Times New Roman" w:hAnsi="Times New Roman"/>
          <w:sz w:val="28"/>
          <w:szCs w:val="28"/>
          <w:lang w:eastAsia="ru-RU"/>
        </w:rPr>
        <w:t>Пастиломармеладное изделие с содержанием зверобоя 0,33%, травы облепихи 0,66%, ягоды облепихи 5,3%;</w:t>
      </w:r>
    </w:p>
    <w:p w14:paraId="777A4EAE" w14:textId="77777777" w:rsidR="00EB3775" w:rsidRPr="001F14B8" w:rsidRDefault="00EB3775" w:rsidP="00560F57">
      <w:pPr>
        <w:spacing w:after="0" w:line="240" w:lineRule="auto"/>
        <w:ind w:firstLine="709"/>
        <w:jc w:val="both"/>
        <w:rPr>
          <w:rFonts w:ascii="Times New Roman" w:eastAsia="Times New Roman" w:hAnsi="Times New Roman"/>
          <w:bCs/>
          <w:sz w:val="28"/>
          <w:szCs w:val="28"/>
          <w:lang w:eastAsia="ru-RU"/>
        </w:rPr>
      </w:pPr>
      <w:r w:rsidRPr="001F14B8">
        <w:rPr>
          <w:rFonts w:ascii="Times New Roman" w:eastAsia="Times New Roman" w:hAnsi="Times New Roman"/>
          <w:bCs/>
          <w:i/>
          <w:iCs/>
          <w:sz w:val="28"/>
          <w:szCs w:val="28"/>
          <w:lang w:eastAsia="ru-RU"/>
        </w:rPr>
        <w:t>Образец №6.</w:t>
      </w:r>
      <w:r w:rsidRPr="001F14B8">
        <w:rPr>
          <w:rFonts w:ascii="Times New Roman" w:eastAsia="Times New Roman" w:hAnsi="Times New Roman"/>
          <w:sz w:val="28"/>
          <w:szCs w:val="28"/>
          <w:lang w:eastAsia="ru-RU"/>
        </w:rPr>
        <w:t xml:space="preserve"> Пастиломармеладное изделие с содержанием зверобоя 0,5%, травы облепихи 0,5%, ягоды облепихи 2,66%;</w:t>
      </w:r>
    </w:p>
    <w:p w14:paraId="2A294FDD" w14:textId="77777777" w:rsidR="00EB3775" w:rsidRPr="001F14B8" w:rsidRDefault="00EB3775" w:rsidP="00560F57">
      <w:pPr>
        <w:spacing w:after="0" w:line="240" w:lineRule="auto"/>
        <w:ind w:firstLine="709"/>
        <w:jc w:val="both"/>
        <w:rPr>
          <w:rFonts w:ascii="Times New Roman" w:eastAsia="Times New Roman" w:hAnsi="Times New Roman"/>
          <w:bCs/>
          <w:sz w:val="28"/>
          <w:szCs w:val="28"/>
          <w:lang w:eastAsia="ru-RU"/>
        </w:rPr>
      </w:pPr>
      <w:r w:rsidRPr="001F14B8">
        <w:rPr>
          <w:rFonts w:ascii="Times New Roman" w:eastAsia="Times New Roman" w:hAnsi="Times New Roman"/>
          <w:bCs/>
          <w:i/>
          <w:iCs/>
          <w:sz w:val="28"/>
          <w:szCs w:val="28"/>
          <w:lang w:eastAsia="ru-RU"/>
        </w:rPr>
        <w:t>Образец №7.</w:t>
      </w:r>
      <w:r w:rsidRPr="001F14B8">
        <w:rPr>
          <w:rFonts w:ascii="Times New Roman" w:eastAsia="Times New Roman" w:hAnsi="Times New Roman"/>
          <w:sz w:val="28"/>
          <w:szCs w:val="28"/>
          <w:lang w:eastAsia="ru-RU"/>
        </w:rPr>
        <w:t xml:space="preserve"> Пастиломармеладное изделие с содержанием зверобоя 0,33%, травы облепихи 0,33%, ягоды облепихи 10%;</w:t>
      </w:r>
    </w:p>
    <w:p w14:paraId="0DE9A56F" w14:textId="77777777" w:rsidR="00EB3775" w:rsidRPr="001F14B8" w:rsidRDefault="00EB3775" w:rsidP="00560F57">
      <w:pPr>
        <w:spacing w:after="0" w:line="240" w:lineRule="auto"/>
        <w:ind w:firstLine="709"/>
        <w:jc w:val="both"/>
        <w:rPr>
          <w:rFonts w:ascii="Times New Roman" w:eastAsia="Times New Roman" w:hAnsi="Times New Roman"/>
          <w:bCs/>
          <w:sz w:val="28"/>
          <w:szCs w:val="28"/>
          <w:lang w:eastAsia="ru-RU"/>
        </w:rPr>
      </w:pPr>
      <w:r w:rsidRPr="001F14B8">
        <w:rPr>
          <w:rFonts w:ascii="Times New Roman" w:eastAsia="Times New Roman" w:hAnsi="Times New Roman"/>
          <w:bCs/>
          <w:i/>
          <w:iCs/>
          <w:sz w:val="28"/>
          <w:szCs w:val="28"/>
          <w:lang w:eastAsia="ru-RU"/>
        </w:rPr>
        <w:t>Образец №8.</w:t>
      </w:r>
      <w:r w:rsidRPr="001F14B8">
        <w:rPr>
          <w:rFonts w:ascii="Times New Roman" w:eastAsia="Times New Roman" w:hAnsi="Times New Roman"/>
          <w:sz w:val="28"/>
          <w:szCs w:val="28"/>
          <w:lang w:eastAsia="ru-RU"/>
        </w:rPr>
        <w:t xml:space="preserve"> Пастиломармеладное изделие с содержанием зверобоя 1% (время обработки 20 минут);</w:t>
      </w:r>
    </w:p>
    <w:p w14:paraId="577C4620" w14:textId="77777777" w:rsidR="00EB3775" w:rsidRPr="001F14B8" w:rsidRDefault="00EB3775"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bCs/>
          <w:i/>
          <w:iCs/>
          <w:sz w:val="28"/>
          <w:szCs w:val="28"/>
          <w:lang w:eastAsia="ru-RU"/>
        </w:rPr>
        <w:t xml:space="preserve">Образец №9. </w:t>
      </w:r>
      <w:r w:rsidRPr="001F14B8">
        <w:rPr>
          <w:rFonts w:ascii="Times New Roman" w:eastAsia="Times New Roman" w:hAnsi="Times New Roman"/>
          <w:sz w:val="28"/>
          <w:szCs w:val="28"/>
          <w:lang w:eastAsia="ru-RU"/>
        </w:rPr>
        <w:t xml:space="preserve">Пастиломармеладное изделие с содержанием </w:t>
      </w:r>
      <w:r w:rsidRPr="001F14B8">
        <w:rPr>
          <w:rFonts w:ascii="Times New Roman" w:eastAsia="Times New Roman" w:hAnsi="Times New Roman"/>
          <w:sz w:val="28"/>
          <w:szCs w:val="28"/>
          <w:lang w:val="kk-KZ" w:eastAsia="ru-RU"/>
        </w:rPr>
        <w:t xml:space="preserve">масла </w:t>
      </w:r>
      <w:r w:rsidRPr="001F14B8">
        <w:rPr>
          <w:rFonts w:ascii="Times New Roman" w:eastAsia="Times New Roman" w:hAnsi="Times New Roman"/>
          <w:sz w:val="28"/>
          <w:szCs w:val="28"/>
          <w:lang w:eastAsia="ru-RU"/>
        </w:rPr>
        <w:t xml:space="preserve">облепихи </w:t>
      </w:r>
      <w:r w:rsidRPr="001F14B8">
        <w:rPr>
          <w:rFonts w:ascii="Times New Roman" w:eastAsia="Times New Roman" w:hAnsi="Times New Roman"/>
          <w:sz w:val="28"/>
          <w:szCs w:val="28"/>
          <w:lang w:val="kk-KZ" w:eastAsia="ru-RU"/>
        </w:rPr>
        <w:t>2,33</w:t>
      </w:r>
      <w:r w:rsidRPr="001F14B8">
        <w:rPr>
          <w:rFonts w:ascii="Times New Roman" w:eastAsia="Times New Roman" w:hAnsi="Times New Roman"/>
          <w:sz w:val="28"/>
          <w:szCs w:val="28"/>
          <w:lang w:eastAsia="ru-RU"/>
        </w:rPr>
        <w:t>% (аптечная);</w:t>
      </w:r>
    </w:p>
    <w:p w14:paraId="559B194F" w14:textId="77777777" w:rsidR="00EB3775" w:rsidRPr="001F14B8" w:rsidRDefault="00EB3775"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bCs/>
          <w:i/>
          <w:iCs/>
          <w:sz w:val="28"/>
          <w:szCs w:val="28"/>
          <w:lang w:eastAsia="ru-RU"/>
        </w:rPr>
        <w:t>Образец №</w:t>
      </w:r>
      <w:r w:rsidRPr="001F14B8">
        <w:rPr>
          <w:rFonts w:ascii="Times New Roman" w:eastAsia="Times New Roman" w:hAnsi="Times New Roman"/>
          <w:bCs/>
          <w:i/>
          <w:iCs/>
          <w:sz w:val="28"/>
          <w:szCs w:val="28"/>
          <w:lang w:val="kk-KZ" w:eastAsia="ru-RU"/>
        </w:rPr>
        <w:t>10</w:t>
      </w:r>
      <w:r w:rsidRPr="001F14B8">
        <w:rPr>
          <w:rFonts w:ascii="Times New Roman" w:eastAsia="Times New Roman" w:hAnsi="Times New Roman"/>
          <w:bCs/>
          <w:i/>
          <w:iCs/>
          <w:sz w:val="28"/>
          <w:szCs w:val="28"/>
          <w:lang w:eastAsia="ru-RU"/>
        </w:rPr>
        <w:t>.</w:t>
      </w:r>
      <w:r w:rsidRPr="001F14B8">
        <w:rPr>
          <w:rFonts w:ascii="Times New Roman" w:eastAsia="Times New Roman" w:hAnsi="Times New Roman"/>
          <w:sz w:val="28"/>
          <w:szCs w:val="28"/>
          <w:lang w:eastAsia="ru-RU"/>
        </w:rPr>
        <w:t xml:space="preserve">Пастиломармеладное изделие с содержанием </w:t>
      </w:r>
      <w:r w:rsidRPr="001F14B8">
        <w:rPr>
          <w:rFonts w:ascii="Times New Roman" w:eastAsia="Times New Roman" w:hAnsi="Times New Roman"/>
          <w:sz w:val="28"/>
          <w:szCs w:val="28"/>
          <w:lang w:val="kk-KZ" w:eastAsia="ru-RU"/>
        </w:rPr>
        <w:t xml:space="preserve">масла </w:t>
      </w:r>
      <w:r w:rsidRPr="001F14B8">
        <w:rPr>
          <w:rFonts w:ascii="Times New Roman" w:eastAsia="Times New Roman" w:hAnsi="Times New Roman"/>
          <w:sz w:val="28"/>
          <w:szCs w:val="28"/>
          <w:lang w:eastAsia="ru-RU"/>
        </w:rPr>
        <w:t xml:space="preserve">облепихи </w:t>
      </w:r>
      <w:r w:rsidRPr="001F14B8">
        <w:rPr>
          <w:rFonts w:ascii="Times New Roman" w:eastAsia="Times New Roman" w:hAnsi="Times New Roman"/>
          <w:sz w:val="28"/>
          <w:szCs w:val="28"/>
          <w:lang w:val="kk-KZ" w:eastAsia="ru-RU"/>
        </w:rPr>
        <w:t>2,66</w:t>
      </w:r>
      <w:r w:rsidRPr="001F14B8">
        <w:rPr>
          <w:rFonts w:ascii="Times New Roman" w:eastAsia="Times New Roman" w:hAnsi="Times New Roman"/>
          <w:sz w:val="28"/>
          <w:szCs w:val="28"/>
          <w:lang w:eastAsia="ru-RU"/>
        </w:rPr>
        <w:t>%;</w:t>
      </w:r>
    </w:p>
    <w:p w14:paraId="3A26C3D1" w14:textId="77777777" w:rsidR="00EB3775" w:rsidRPr="001F14B8" w:rsidRDefault="00EB3775" w:rsidP="00560F57">
      <w:pPr>
        <w:spacing w:after="0" w:line="240" w:lineRule="auto"/>
        <w:ind w:firstLine="709"/>
        <w:jc w:val="both"/>
        <w:rPr>
          <w:rFonts w:ascii="Times New Roman" w:eastAsia="Times New Roman" w:hAnsi="Times New Roman"/>
          <w:sz w:val="28"/>
          <w:szCs w:val="28"/>
          <w:lang w:val="kk-KZ" w:eastAsia="ru-RU"/>
        </w:rPr>
      </w:pPr>
      <w:r w:rsidRPr="001F14B8">
        <w:rPr>
          <w:rFonts w:ascii="Times New Roman" w:eastAsia="Times New Roman" w:hAnsi="Times New Roman"/>
          <w:bCs/>
          <w:i/>
          <w:iCs/>
          <w:sz w:val="28"/>
          <w:szCs w:val="28"/>
          <w:lang w:eastAsia="ru-RU"/>
        </w:rPr>
        <w:t>Образец №</w:t>
      </w:r>
      <w:r w:rsidRPr="001F14B8">
        <w:rPr>
          <w:rFonts w:ascii="Times New Roman" w:eastAsia="Times New Roman" w:hAnsi="Times New Roman"/>
          <w:bCs/>
          <w:i/>
          <w:iCs/>
          <w:sz w:val="28"/>
          <w:szCs w:val="28"/>
          <w:lang w:val="kk-KZ" w:eastAsia="ru-RU"/>
        </w:rPr>
        <w:t>11</w:t>
      </w:r>
      <w:r w:rsidRPr="001F14B8">
        <w:rPr>
          <w:rFonts w:ascii="Times New Roman" w:eastAsia="Times New Roman" w:hAnsi="Times New Roman"/>
          <w:bCs/>
          <w:i/>
          <w:iCs/>
          <w:sz w:val="28"/>
          <w:szCs w:val="28"/>
          <w:lang w:eastAsia="ru-RU"/>
        </w:rPr>
        <w:t>.</w:t>
      </w:r>
      <w:r w:rsidRPr="001F14B8">
        <w:rPr>
          <w:rFonts w:ascii="Times New Roman" w:eastAsia="Times New Roman" w:hAnsi="Times New Roman"/>
          <w:sz w:val="28"/>
          <w:szCs w:val="28"/>
          <w:lang w:eastAsia="ru-RU"/>
        </w:rPr>
        <w:t xml:space="preserve">Пастиломармеладное изделие с содержанием </w:t>
      </w:r>
      <w:r w:rsidRPr="001F14B8">
        <w:rPr>
          <w:rFonts w:ascii="Times New Roman" w:eastAsia="Times New Roman" w:hAnsi="Times New Roman"/>
          <w:sz w:val="28"/>
          <w:szCs w:val="28"/>
          <w:lang w:val="kk-KZ" w:eastAsia="ru-RU"/>
        </w:rPr>
        <w:t>масла зверобоя 2,46</w:t>
      </w:r>
      <w:r w:rsidRPr="001F14B8">
        <w:rPr>
          <w:rFonts w:ascii="Times New Roman" w:eastAsia="Times New Roman" w:hAnsi="Times New Roman"/>
          <w:sz w:val="28"/>
          <w:szCs w:val="28"/>
          <w:lang w:eastAsia="ru-RU"/>
        </w:rPr>
        <w:t>%;</w:t>
      </w:r>
    </w:p>
    <w:p w14:paraId="7C32F3C7" w14:textId="77777777" w:rsidR="00EB3775" w:rsidRPr="001F14B8" w:rsidRDefault="00EB3775"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bCs/>
          <w:i/>
          <w:iCs/>
          <w:sz w:val="28"/>
          <w:szCs w:val="28"/>
          <w:lang w:eastAsia="ru-RU"/>
        </w:rPr>
        <w:t>Образец №</w:t>
      </w:r>
      <w:r w:rsidRPr="001F14B8">
        <w:rPr>
          <w:rFonts w:ascii="Times New Roman" w:eastAsia="Times New Roman" w:hAnsi="Times New Roman"/>
          <w:bCs/>
          <w:i/>
          <w:iCs/>
          <w:sz w:val="28"/>
          <w:szCs w:val="28"/>
          <w:lang w:val="kk-KZ" w:eastAsia="ru-RU"/>
        </w:rPr>
        <w:t>12</w:t>
      </w:r>
      <w:r w:rsidRPr="001F14B8">
        <w:rPr>
          <w:rFonts w:ascii="Times New Roman" w:eastAsia="Times New Roman" w:hAnsi="Times New Roman"/>
          <w:bCs/>
          <w:i/>
          <w:iCs/>
          <w:sz w:val="28"/>
          <w:szCs w:val="28"/>
          <w:lang w:eastAsia="ru-RU"/>
        </w:rPr>
        <w:t>.</w:t>
      </w:r>
      <w:r w:rsidRPr="001F14B8">
        <w:rPr>
          <w:rFonts w:ascii="Times New Roman" w:eastAsia="Times New Roman" w:hAnsi="Times New Roman"/>
          <w:sz w:val="28"/>
          <w:szCs w:val="28"/>
          <w:lang w:eastAsia="ru-RU"/>
        </w:rPr>
        <w:t xml:space="preserve">Пастиломармеладное изделие с содержанием </w:t>
      </w:r>
      <w:r w:rsidRPr="001F14B8">
        <w:rPr>
          <w:rFonts w:ascii="Times New Roman" w:eastAsia="Times New Roman" w:hAnsi="Times New Roman"/>
          <w:sz w:val="28"/>
          <w:szCs w:val="28"/>
          <w:lang w:val="kk-KZ" w:eastAsia="ru-RU"/>
        </w:rPr>
        <w:t>масла расторопши2,53</w:t>
      </w:r>
      <w:r w:rsidRPr="001F14B8">
        <w:rPr>
          <w:rFonts w:ascii="Times New Roman" w:eastAsia="Times New Roman" w:hAnsi="Times New Roman"/>
          <w:sz w:val="28"/>
          <w:szCs w:val="28"/>
          <w:lang w:eastAsia="ru-RU"/>
        </w:rPr>
        <w:t>%;</w:t>
      </w:r>
    </w:p>
    <w:p w14:paraId="49BF04BD" w14:textId="77777777" w:rsidR="00EB3775" w:rsidRPr="001F14B8" w:rsidRDefault="00EB3775"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bCs/>
          <w:i/>
          <w:iCs/>
          <w:sz w:val="28"/>
          <w:szCs w:val="28"/>
          <w:lang w:eastAsia="ru-RU"/>
        </w:rPr>
        <w:t>Образец №</w:t>
      </w:r>
      <w:r w:rsidRPr="001F14B8">
        <w:rPr>
          <w:rFonts w:ascii="Times New Roman" w:eastAsia="Times New Roman" w:hAnsi="Times New Roman"/>
          <w:bCs/>
          <w:i/>
          <w:iCs/>
          <w:sz w:val="28"/>
          <w:szCs w:val="28"/>
          <w:lang w:val="kk-KZ" w:eastAsia="ru-RU"/>
        </w:rPr>
        <w:t>13</w:t>
      </w:r>
      <w:r w:rsidRPr="001F14B8">
        <w:rPr>
          <w:rFonts w:ascii="Times New Roman" w:eastAsia="Times New Roman" w:hAnsi="Times New Roman"/>
          <w:bCs/>
          <w:i/>
          <w:iCs/>
          <w:sz w:val="28"/>
          <w:szCs w:val="28"/>
          <w:lang w:eastAsia="ru-RU"/>
        </w:rPr>
        <w:t>.</w:t>
      </w:r>
      <w:r w:rsidRPr="001F14B8">
        <w:rPr>
          <w:rFonts w:ascii="Times New Roman" w:eastAsia="Times New Roman" w:hAnsi="Times New Roman"/>
          <w:sz w:val="28"/>
          <w:szCs w:val="28"/>
          <w:lang w:eastAsia="ru-RU"/>
        </w:rPr>
        <w:t xml:space="preserve">Пастиломармеладное изделие с содержанием </w:t>
      </w:r>
      <w:r w:rsidRPr="001F14B8">
        <w:rPr>
          <w:rFonts w:ascii="Times New Roman" w:eastAsia="Times New Roman" w:hAnsi="Times New Roman"/>
          <w:sz w:val="28"/>
          <w:szCs w:val="28"/>
          <w:lang w:val="kk-KZ" w:eastAsia="ru-RU"/>
        </w:rPr>
        <w:t xml:space="preserve">масла </w:t>
      </w:r>
      <w:r w:rsidRPr="001F14B8">
        <w:rPr>
          <w:rFonts w:ascii="Times New Roman" w:eastAsia="Times New Roman" w:hAnsi="Times New Roman"/>
          <w:sz w:val="28"/>
          <w:szCs w:val="28"/>
          <w:lang w:eastAsia="ru-RU"/>
        </w:rPr>
        <w:t xml:space="preserve">облепихи </w:t>
      </w:r>
      <w:r w:rsidRPr="001F14B8">
        <w:rPr>
          <w:rFonts w:ascii="Times New Roman" w:eastAsia="Times New Roman" w:hAnsi="Times New Roman"/>
          <w:sz w:val="28"/>
          <w:szCs w:val="28"/>
          <w:lang w:val="kk-KZ" w:eastAsia="ru-RU"/>
        </w:rPr>
        <w:t>1,66</w:t>
      </w:r>
      <w:r w:rsidRPr="001F14B8">
        <w:rPr>
          <w:rFonts w:ascii="Times New Roman" w:eastAsia="Times New Roman" w:hAnsi="Times New Roman"/>
          <w:sz w:val="28"/>
          <w:szCs w:val="28"/>
          <w:lang w:eastAsia="ru-RU"/>
        </w:rPr>
        <w:t>% (аптечная);</w:t>
      </w:r>
    </w:p>
    <w:p w14:paraId="4025B2C8" w14:textId="77777777" w:rsidR="00EB3775" w:rsidRPr="001F14B8" w:rsidRDefault="00EB3775"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bCs/>
          <w:i/>
          <w:iCs/>
          <w:sz w:val="28"/>
          <w:szCs w:val="28"/>
          <w:lang w:eastAsia="ru-RU"/>
        </w:rPr>
        <w:t>Образец №</w:t>
      </w:r>
      <w:r w:rsidRPr="001F14B8">
        <w:rPr>
          <w:rFonts w:ascii="Times New Roman" w:eastAsia="Times New Roman" w:hAnsi="Times New Roman"/>
          <w:bCs/>
          <w:i/>
          <w:iCs/>
          <w:sz w:val="28"/>
          <w:szCs w:val="28"/>
          <w:lang w:val="kk-KZ" w:eastAsia="ru-RU"/>
        </w:rPr>
        <w:t>14</w:t>
      </w:r>
      <w:r w:rsidRPr="001F14B8">
        <w:rPr>
          <w:rFonts w:ascii="Times New Roman" w:eastAsia="Times New Roman" w:hAnsi="Times New Roman"/>
          <w:bCs/>
          <w:i/>
          <w:iCs/>
          <w:sz w:val="28"/>
          <w:szCs w:val="28"/>
          <w:lang w:eastAsia="ru-RU"/>
        </w:rPr>
        <w:t>.</w:t>
      </w:r>
      <w:r w:rsidRPr="001F14B8">
        <w:rPr>
          <w:rFonts w:ascii="Times New Roman" w:eastAsia="Times New Roman" w:hAnsi="Times New Roman"/>
          <w:sz w:val="28"/>
          <w:szCs w:val="28"/>
          <w:lang w:eastAsia="ru-RU"/>
        </w:rPr>
        <w:t xml:space="preserve">Пастиломармеладное изделие с содержанием </w:t>
      </w:r>
      <w:r w:rsidRPr="001F14B8">
        <w:rPr>
          <w:rFonts w:ascii="Times New Roman" w:eastAsia="Times New Roman" w:hAnsi="Times New Roman"/>
          <w:sz w:val="28"/>
          <w:szCs w:val="28"/>
          <w:lang w:val="kk-KZ" w:eastAsia="ru-RU"/>
        </w:rPr>
        <w:t xml:space="preserve">масла </w:t>
      </w:r>
      <w:r w:rsidRPr="001F14B8">
        <w:rPr>
          <w:rFonts w:ascii="Times New Roman" w:eastAsia="Times New Roman" w:hAnsi="Times New Roman"/>
          <w:sz w:val="28"/>
          <w:szCs w:val="28"/>
          <w:lang w:eastAsia="ru-RU"/>
        </w:rPr>
        <w:t xml:space="preserve">облепихи </w:t>
      </w:r>
      <w:r w:rsidRPr="001F14B8">
        <w:rPr>
          <w:rFonts w:ascii="Times New Roman" w:eastAsia="Times New Roman" w:hAnsi="Times New Roman"/>
          <w:sz w:val="28"/>
          <w:szCs w:val="28"/>
          <w:lang w:val="kk-KZ" w:eastAsia="ru-RU"/>
        </w:rPr>
        <w:t>1,66</w:t>
      </w:r>
      <w:r w:rsidRPr="001F14B8">
        <w:rPr>
          <w:rFonts w:ascii="Times New Roman" w:eastAsia="Times New Roman" w:hAnsi="Times New Roman"/>
          <w:sz w:val="28"/>
          <w:szCs w:val="28"/>
          <w:lang w:eastAsia="ru-RU"/>
        </w:rPr>
        <w:t>%;</w:t>
      </w:r>
    </w:p>
    <w:p w14:paraId="0148809F" w14:textId="77777777" w:rsidR="00EB3775" w:rsidRPr="001F14B8" w:rsidRDefault="00EB3775"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bCs/>
          <w:i/>
          <w:iCs/>
          <w:sz w:val="28"/>
          <w:szCs w:val="28"/>
          <w:lang w:eastAsia="ru-RU"/>
        </w:rPr>
        <w:t>Образец №</w:t>
      </w:r>
      <w:r w:rsidRPr="001F14B8">
        <w:rPr>
          <w:rFonts w:ascii="Times New Roman" w:eastAsia="Times New Roman" w:hAnsi="Times New Roman"/>
          <w:bCs/>
          <w:i/>
          <w:iCs/>
          <w:sz w:val="28"/>
          <w:szCs w:val="28"/>
          <w:lang w:val="kk-KZ" w:eastAsia="ru-RU"/>
        </w:rPr>
        <w:t>15</w:t>
      </w:r>
      <w:r w:rsidRPr="001F14B8">
        <w:rPr>
          <w:rFonts w:ascii="Times New Roman" w:eastAsia="Times New Roman" w:hAnsi="Times New Roman"/>
          <w:bCs/>
          <w:i/>
          <w:iCs/>
          <w:sz w:val="28"/>
          <w:szCs w:val="28"/>
          <w:lang w:eastAsia="ru-RU"/>
        </w:rPr>
        <w:t>.</w:t>
      </w:r>
      <w:r w:rsidRPr="001F14B8">
        <w:rPr>
          <w:rFonts w:ascii="Times New Roman" w:eastAsia="Times New Roman" w:hAnsi="Times New Roman"/>
          <w:sz w:val="28"/>
          <w:szCs w:val="28"/>
          <w:lang w:eastAsia="ru-RU"/>
        </w:rPr>
        <w:t xml:space="preserve">Пастиломармеладное изделие с содержанием </w:t>
      </w:r>
      <w:r w:rsidRPr="001F14B8">
        <w:rPr>
          <w:rFonts w:ascii="Times New Roman" w:eastAsia="Times New Roman" w:hAnsi="Times New Roman"/>
          <w:sz w:val="28"/>
          <w:szCs w:val="28"/>
          <w:lang w:val="kk-KZ" w:eastAsia="ru-RU"/>
        </w:rPr>
        <w:t xml:space="preserve">масла </w:t>
      </w:r>
      <w:r w:rsidRPr="001F14B8">
        <w:rPr>
          <w:rFonts w:ascii="Times New Roman" w:eastAsia="Times New Roman" w:hAnsi="Times New Roman"/>
          <w:sz w:val="28"/>
          <w:szCs w:val="28"/>
          <w:lang w:eastAsia="ru-RU"/>
        </w:rPr>
        <w:t xml:space="preserve">зверобоя </w:t>
      </w:r>
      <w:r w:rsidRPr="001F14B8">
        <w:rPr>
          <w:rFonts w:ascii="Times New Roman" w:eastAsia="Times New Roman" w:hAnsi="Times New Roman"/>
          <w:sz w:val="28"/>
          <w:szCs w:val="28"/>
          <w:lang w:val="kk-KZ" w:eastAsia="ru-RU"/>
        </w:rPr>
        <w:t>1,66</w:t>
      </w:r>
      <w:r w:rsidRPr="001F14B8">
        <w:rPr>
          <w:rFonts w:ascii="Times New Roman" w:eastAsia="Times New Roman" w:hAnsi="Times New Roman"/>
          <w:sz w:val="28"/>
          <w:szCs w:val="28"/>
          <w:lang w:eastAsia="ru-RU"/>
        </w:rPr>
        <w:t>%;</w:t>
      </w:r>
    </w:p>
    <w:p w14:paraId="557AFEB2" w14:textId="77777777" w:rsidR="00EB3775" w:rsidRPr="001F14B8" w:rsidRDefault="00EB3775"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bCs/>
          <w:i/>
          <w:iCs/>
          <w:sz w:val="28"/>
          <w:szCs w:val="28"/>
          <w:lang w:eastAsia="ru-RU"/>
        </w:rPr>
        <w:t>Образец №</w:t>
      </w:r>
      <w:r w:rsidRPr="001F14B8">
        <w:rPr>
          <w:rFonts w:ascii="Times New Roman" w:eastAsia="Times New Roman" w:hAnsi="Times New Roman"/>
          <w:bCs/>
          <w:i/>
          <w:iCs/>
          <w:sz w:val="28"/>
          <w:szCs w:val="28"/>
          <w:lang w:val="kk-KZ" w:eastAsia="ru-RU"/>
        </w:rPr>
        <w:t>16</w:t>
      </w:r>
      <w:r w:rsidRPr="001F14B8">
        <w:rPr>
          <w:rFonts w:ascii="Times New Roman" w:eastAsia="Times New Roman" w:hAnsi="Times New Roman"/>
          <w:bCs/>
          <w:i/>
          <w:iCs/>
          <w:sz w:val="28"/>
          <w:szCs w:val="28"/>
          <w:lang w:eastAsia="ru-RU"/>
        </w:rPr>
        <w:t>.</w:t>
      </w:r>
      <w:r w:rsidRPr="001F14B8">
        <w:rPr>
          <w:rFonts w:ascii="Times New Roman" w:eastAsia="Times New Roman" w:hAnsi="Times New Roman"/>
          <w:sz w:val="28"/>
          <w:szCs w:val="28"/>
          <w:lang w:eastAsia="ru-RU"/>
        </w:rPr>
        <w:t xml:space="preserve">Пастиломармеладное изделие с содержанием </w:t>
      </w:r>
      <w:r w:rsidRPr="001F14B8">
        <w:rPr>
          <w:rFonts w:ascii="Times New Roman" w:eastAsia="Times New Roman" w:hAnsi="Times New Roman"/>
          <w:sz w:val="28"/>
          <w:szCs w:val="28"/>
          <w:lang w:val="kk-KZ" w:eastAsia="ru-RU"/>
        </w:rPr>
        <w:t xml:space="preserve">масла </w:t>
      </w:r>
      <w:r w:rsidRPr="001F14B8">
        <w:rPr>
          <w:rFonts w:ascii="Times New Roman" w:eastAsia="Times New Roman" w:hAnsi="Times New Roman"/>
          <w:sz w:val="28"/>
          <w:szCs w:val="28"/>
          <w:lang w:eastAsia="ru-RU"/>
        </w:rPr>
        <w:t xml:space="preserve">грецкого ореха </w:t>
      </w:r>
      <w:r w:rsidRPr="001F14B8">
        <w:rPr>
          <w:rFonts w:ascii="Times New Roman" w:eastAsia="Times New Roman" w:hAnsi="Times New Roman"/>
          <w:sz w:val="28"/>
          <w:szCs w:val="28"/>
          <w:lang w:val="kk-KZ" w:eastAsia="ru-RU"/>
        </w:rPr>
        <w:t>1,66</w:t>
      </w:r>
      <w:r w:rsidRPr="001F14B8">
        <w:rPr>
          <w:rFonts w:ascii="Times New Roman" w:eastAsia="Times New Roman" w:hAnsi="Times New Roman"/>
          <w:sz w:val="28"/>
          <w:szCs w:val="28"/>
          <w:lang w:eastAsia="ru-RU"/>
        </w:rPr>
        <w:t>%;</w:t>
      </w:r>
    </w:p>
    <w:p w14:paraId="6A89CF93" w14:textId="77777777" w:rsidR="003002EC" w:rsidRPr="001F14B8" w:rsidRDefault="00EB3775"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bCs/>
          <w:i/>
          <w:iCs/>
          <w:sz w:val="28"/>
          <w:szCs w:val="28"/>
          <w:lang w:eastAsia="ru-RU"/>
        </w:rPr>
        <w:t>Образец №</w:t>
      </w:r>
      <w:r w:rsidRPr="001F14B8">
        <w:rPr>
          <w:rFonts w:ascii="Times New Roman" w:eastAsia="Times New Roman" w:hAnsi="Times New Roman"/>
          <w:bCs/>
          <w:i/>
          <w:iCs/>
          <w:sz w:val="28"/>
          <w:szCs w:val="28"/>
          <w:lang w:val="kk-KZ" w:eastAsia="ru-RU"/>
        </w:rPr>
        <w:t>17</w:t>
      </w:r>
      <w:r w:rsidRPr="001F14B8">
        <w:rPr>
          <w:rFonts w:ascii="Times New Roman" w:eastAsia="Times New Roman" w:hAnsi="Times New Roman"/>
          <w:bCs/>
          <w:i/>
          <w:iCs/>
          <w:sz w:val="28"/>
          <w:szCs w:val="28"/>
          <w:lang w:eastAsia="ru-RU"/>
        </w:rPr>
        <w:t>.</w:t>
      </w:r>
      <w:r w:rsidRPr="001F14B8">
        <w:rPr>
          <w:rFonts w:ascii="Times New Roman" w:eastAsia="Times New Roman" w:hAnsi="Times New Roman"/>
          <w:sz w:val="28"/>
          <w:szCs w:val="28"/>
          <w:lang w:eastAsia="ru-RU"/>
        </w:rPr>
        <w:t xml:space="preserve">Пастиломармеладное изделие с содержанием </w:t>
      </w:r>
      <w:r w:rsidRPr="001F14B8">
        <w:rPr>
          <w:rFonts w:ascii="Times New Roman" w:eastAsia="Times New Roman" w:hAnsi="Times New Roman"/>
          <w:sz w:val="28"/>
          <w:szCs w:val="28"/>
          <w:lang w:val="kk-KZ" w:eastAsia="ru-RU"/>
        </w:rPr>
        <w:t xml:space="preserve">масла </w:t>
      </w:r>
      <w:r w:rsidRPr="001F14B8">
        <w:rPr>
          <w:rFonts w:ascii="Times New Roman" w:eastAsia="Times New Roman" w:hAnsi="Times New Roman"/>
          <w:sz w:val="28"/>
          <w:szCs w:val="28"/>
          <w:lang w:eastAsia="ru-RU"/>
        </w:rPr>
        <w:t>расторопши</w:t>
      </w:r>
      <w:r w:rsidRPr="001F14B8">
        <w:rPr>
          <w:rFonts w:ascii="Times New Roman" w:eastAsia="Times New Roman" w:hAnsi="Times New Roman"/>
          <w:sz w:val="28"/>
          <w:szCs w:val="28"/>
          <w:lang w:val="kk-KZ" w:eastAsia="ru-RU"/>
        </w:rPr>
        <w:t>2,0</w:t>
      </w:r>
      <w:r w:rsidR="003002EC" w:rsidRPr="001F14B8">
        <w:rPr>
          <w:rFonts w:ascii="Times New Roman" w:eastAsia="Times New Roman" w:hAnsi="Times New Roman"/>
          <w:sz w:val="28"/>
          <w:szCs w:val="28"/>
          <w:lang w:eastAsia="ru-RU"/>
        </w:rPr>
        <w:t>%.</w:t>
      </w:r>
    </w:p>
    <w:p w14:paraId="43ED28B2" w14:textId="77777777" w:rsidR="005C21B5" w:rsidRPr="001F14B8" w:rsidRDefault="00955DE1" w:rsidP="00955DE1">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Результаты по выявлению количества водорастворимых витаминов в образцах пастиломармеладных изделий указаны в</w:t>
      </w:r>
      <w:r w:rsidR="00E86E94" w:rsidRPr="001F14B8">
        <w:rPr>
          <w:rFonts w:ascii="Times New Roman" w:eastAsia="Times New Roman" w:hAnsi="Times New Roman"/>
          <w:sz w:val="28"/>
          <w:szCs w:val="28"/>
          <w:lang w:eastAsia="ru-RU"/>
        </w:rPr>
        <w:t xml:space="preserve"> таблице 9</w:t>
      </w:r>
      <w:r w:rsidR="00EB3775" w:rsidRPr="001F14B8">
        <w:rPr>
          <w:rFonts w:ascii="Times New Roman" w:eastAsia="Times New Roman" w:hAnsi="Times New Roman"/>
          <w:sz w:val="28"/>
          <w:szCs w:val="28"/>
          <w:lang w:eastAsia="ru-RU"/>
        </w:rPr>
        <w:t>.</w:t>
      </w:r>
      <w:r w:rsidR="003002EC" w:rsidRPr="001F14B8">
        <w:rPr>
          <w:rFonts w:ascii="Times New Roman" w:eastAsia="Times New Roman" w:hAnsi="Times New Roman"/>
          <w:sz w:val="28"/>
          <w:szCs w:val="28"/>
          <w:lang w:eastAsia="ru-RU"/>
        </w:rPr>
        <w:t xml:space="preserve"> </w:t>
      </w:r>
    </w:p>
    <w:p w14:paraId="7C3F1CE3" w14:textId="77777777" w:rsidR="002F50E1" w:rsidRPr="001F14B8" w:rsidRDefault="002F50E1" w:rsidP="002F50E1">
      <w:pPr>
        <w:spacing w:after="0" w:line="240" w:lineRule="auto"/>
        <w:ind w:firstLine="709"/>
        <w:jc w:val="both"/>
        <w:rPr>
          <w:rFonts w:ascii="Times New Roman" w:eastAsia="Times New Roman" w:hAnsi="Times New Roman"/>
          <w:sz w:val="28"/>
          <w:szCs w:val="28"/>
          <w:lang w:eastAsia="ru-RU"/>
        </w:rPr>
      </w:pPr>
      <w:proofErr w:type="spellStart"/>
      <w:r w:rsidRPr="001F14B8">
        <w:rPr>
          <w:rFonts w:ascii="Times New Roman" w:eastAsia="Times New Roman" w:hAnsi="Times New Roman"/>
          <w:sz w:val="28"/>
          <w:szCs w:val="28"/>
          <w:lang w:eastAsia="ru-RU"/>
        </w:rPr>
        <w:t>Соглано</w:t>
      </w:r>
      <w:proofErr w:type="spellEnd"/>
      <w:r w:rsidRPr="001F14B8">
        <w:rPr>
          <w:rFonts w:ascii="Times New Roman" w:eastAsia="Times New Roman" w:hAnsi="Times New Roman"/>
          <w:sz w:val="28"/>
          <w:szCs w:val="28"/>
          <w:lang w:eastAsia="ru-RU"/>
        </w:rPr>
        <w:t xml:space="preserve"> таблице </w:t>
      </w:r>
      <w:r w:rsidR="007E08A9" w:rsidRPr="001F14B8">
        <w:rPr>
          <w:rFonts w:ascii="Times New Roman" w:eastAsia="Times New Roman" w:hAnsi="Times New Roman"/>
          <w:sz w:val="28"/>
          <w:szCs w:val="28"/>
          <w:lang w:eastAsia="ru-RU"/>
        </w:rPr>
        <w:t>13</w:t>
      </w:r>
      <w:r w:rsidRPr="001F14B8">
        <w:rPr>
          <w:rFonts w:ascii="Times New Roman" w:eastAsia="Times New Roman" w:hAnsi="Times New Roman"/>
          <w:sz w:val="28"/>
          <w:szCs w:val="28"/>
          <w:lang w:eastAsia="ru-RU"/>
        </w:rPr>
        <w:t xml:space="preserve"> следует, что из всех исследуемых изделий наибольше количество </w:t>
      </w:r>
      <w:proofErr w:type="spellStart"/>
      <w:r w:rsidRPr="001F14B8">
        <w:rPr>
          <w:rFonts w:ascii="Times New Roman" w:eastAsia="Times New Roman" w:hAnsi="Times New Roman"/>
          <w:sz w:val="28"/>
          <w:szCs w:val="28"/>
          <w:lang w:eastAsia="ru-RU"/>
        </w:rPr>
        <w:t>тиаминхлорида</w:t>
      </w:r>
      <w:proofErr w:type="spellEnd"/>
      <w:r w:rsidRPr="001F14B8">
        <w:rPr>
          <w:rFonts w:ascii="Times New Roman" w:eastAsia="Times New Roman" w:hAnsi="Times New Roman"/>
          <w:sz w:val="28"/>
          <w:szCs w:val="28"/>
          <w:lang w:eastAsia="ru-RU"/>
        </w:rPr>
        <w:t xml:space="preserve"> находится в образцах №7 и 8 по 0,075 мг на 100г, что </w:t>
      </w:r>
      <w:r w:rsidRPr="001F14B8">
        <w:rPr>
          <w:rFonts w:ascii="Times New Roman" w:eastAsia="Times New Roman" w:hAnsi="Times New Roman"/>
          <w:sz w:val="28"/>
          <w:szCs w:val="28"/>
          <w:lang w:eastAsia="ru-RU"/>
        </w:rPr>
        <w:lastRenderedPageBreak/>
        <w:t xml:space="preserve">на 79-84% выше по отношению к образцам №2, 5 и 6, а в образце №1 его вообще не обнаружено [2, С.205; 136,137]. </w:t>
      </w:r>
    </w:p>
    <w:p w14:paraId="1C4423B5" w14:textId="77777777" w:rsidR="00B20AAD" w:rsidRPr="001F14B8" w:rsidRDefault="00B20AAD" w:rsidP="00560F57">
      <w:pPr>
        <w:spacing w:after="0" w:line="240" w:lineRule="auto"/>
        <w:ind w:firstLine="709"/>
        <w:rPr>
          <w:rFonts w:ascii="Times New Roman" w:eastAsia="Times New Roman" w:hAnsi="Times New Roman"/>
          <w:sz w:val="28"/>
          <w:szCs w:val="28"/>
          <w:lang w:eastAsia="ru-RU"/>
        </w:rPr>
      </w:pPr>
    </w:p>
    <w:p w14:paraId="7D1A9850" w14:textId="77777777" w:rsidR="00EB3775" w:rsidRPr="001F14B8" w:rsidRDefault="00E86E94" w:rsidP="00BB7E0B">
      <w:pPr>
        <w:spacing w:after="0" w:line="240" w:lineRule="auto"/>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 xml:space="preserve">Таблица </w:t>
      </w:r>
      <w:r w:rsidR="007E08A9" w:rsidRPr="001F14B8">
        <w:rPr>
          <w:rFonts w:ascii="Times New Roman" w:eastAsia="Times New Roman" w:hAnsi="Times New Roman"/>
          <w:sz w:val="28"/>
          <w:szCs w:val="28"/>
          <w:lang w:eastAsia="ru-RU"/>
        </w:rPr>
        <w:t>13</w:t>
      </w:r>
      <w:r w:rsidR="00EB3775" w:rsidRPr="001F14B8">
        <w:rPr>
          <w:rFonts w:ascii="Times New Roman" w:eastAsia="Times New Roman" w:hAnsi="Times New Roman"/>
          <w:sz w:val="28"/>
          <w:szCs w:val="28"/>
          <w:lang w:eastAsia="ru-RU"/>
        </w:rPr>
        <w:t xml:space="preserve"> – </w:t>
      </w:r>
      <w:r w:rsidR="00955DE1" w:rsidRPr="001F14B8">
        <w:rPr>
          <w:rFonts w:ascii="Times New Roman" w:eastAsia="Times New Roman" w:hAnsi="Times New Roman"/>
          <w:sz w:val="28"/>
          <w:szCs w:val="28"/>
          <w:lang w:eastAsia="ru-RU"/>
        </w:rPr>
        <w:t>Количество</w:t>
      </w:r>
      <w:r w:rsidR="00EB3775" w:rsidRPr="001F14B8">
        <w:rPr>
          <w:rFonts w:ascii="Times New Roman" w:eastAsia="Times New Roman" w:hAnsi="Times New Roman"/>
          <w:sz w:val="28"/>
          <w:szCs w:val="28"/>
          <w:lang w:eastAsia="ru-RU"/>
        </w:rPr>
        <w:t xml:space="preserve"> водорастворимых витаминов в </w:t>
      </w:r>
      <w:r w:rsidR="00955DE1" w:rsidRPr="001F14B8">
        <w:rPr>
          <w:rFonts w:ascii="Times New Roman" w:eastAsia="Times New Roman" w:hAnsi="Times New Roman"/>
          <w:sz w:val="28"/>
          <w:szCs w:val="28"/>
          <w:lang w:eastAsia="ru-RU"/>
        </w:rPr>
        <w:t>анализир</w:t>
      </w:r>
      <w:r w:rsidR="00EB3775" w:rsidRPr="001F14B8">
        <w:rPr>
          <w:rFonts w:ascii="Times New Roman" w:eastAsia="Times New Roman" w:hAnsi="Times New Roman"/>
          <w:sz w:val="28"/>
          <w:szCs w:val="28"/>
          <w:lang w:eastAsia="ru-RU"/>
        </w:rPr>
        <w:t>уемых образцах диетических иммуностимулирующих пастиломармеладных изделий</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1276"/>
        <w:gridCol w:w="1275"/>
        <w:gridCol w:w="1276"/>
        <w:gridCol w:w="1276"/>
        <w:gridCol w:w="1134"/>
        <w:gridCol w:w="1276"/>
        <w:gridCol w:w="1134"/>
      </w:tblGrid>
      <w:tr w:rsidR="008A5F57" w:rsidRPr="001F14B8" w14:paraId="2261AC9E" w14:textId="77777777" w:rsidTr="00612966">
        <w:tc>
          <w:tcPr>
            <w:tcW w:w="846" w:type="dxa"/>
            <w:vMerge w:val="restart"/>
            <w:textDirection w:val="btLr"/>
            <w:vAlign w:val="center"/>
          </w:tcPr>
          <w:p w14:paraId="005232CC" w14:textId="77777777" w:rsidR="0063337B" w:rsidRPr="001F14B8" w:rsidRDefault="0063337B" w:rsidP="00560F57">
            <w:pPr>
              <w:spacing w:after="0" w:line="240" w:lineRule="auto"/>
              <w:rPr>
                <w:rFonts w:ascii="Times New Roman" w:eastAsia="Times New Roman" w:hAnsi="Times New Roman"/>
                <w:bCs/>
                <w:i/>
                <w:sz w:val="24"/>
                <w:szCs w:val="24"/>
                <w:lang w:eastAsia="ru-RU"/>
              </w:rPr>
            </w:pPr>
            <w:r w:rsidRPr="001F14B8">
              <w:rPr>
                <w:rFonts w:ascii="Times New Roman" w:eastAsia="Times New Roman" w:hAnsi="Times New Roman"/>
                <w:bCs/>
                <w:i/>
                <w:sz w:val="24"/>
                <w:szCs w:val="24"/>
                <w:lang w:eastAsia="ru-RU"/>
              </w:rPr>
              <w:t xml:space="preserve">Образцы </w:t>
            </w:r>
          </w:p>
        </w:tc>
        <w:tc>
          <w:tcPr>
            <w:tcW w:w="8647" w:type="dxa"/>
            <w:gridSpan w:val="7"/>
            <w:vAlign w:val="center"/>
          </w:tcPr>
          <w:p w14:paraId="6C7367CA" w14:textId="77777777" w:rsidR="0063337B" w:rsidRPr="001F14B8" w:rsidRDefault="0063337B" w:rsidP="00560F57">
            <w:pPr>
              <w:spacing w:after="0" w:line="240" w:lineRule="auto"/>
              <w:jc w:val="center"/>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Витамины, мг/100г</w:t>
            </w:r>
          </w:p>
        </w:tc>
      </w:tr>
      <w:tr w:rsidR="008A5F57" w:rsidRPr="001F14B8" w14:paraId="4C0C3083" w14:textId="77777777" w:rsidTr="00612966">
        <w:trPr>
          <w:cantSplit/>
          <w:trHeight w:val="1845"/>
        </w:trPr>
        <w:tc>
          <w:tcPr>
            <w:tcW w:w="846" w:type="dxa"/>
            <w:vMerge/>
            <w:vAlign w:val="center"/>
          </w:tcPr>
          <w:p w14:paraId="1827F168" w14:textId="77777777" w:rsidR="0063337B" w:rsidRPr="001F14B8" w:rsidRDefault="0063337B" w:rsidP="00560F57">
            <w:pPr>
              <w:spacing w:after="0" w:line="240" w:lineRule="auto"/>
              <w:rPr>
                <w:rFonts w:ascii="Times New Roman" w:eastAsia="Times New Roman" w:hAnsi="Times New Roman"/>
                <w:sz w:val="24"/>
                <w:szCs w:val="24"/>
                <w:lang w:eastAsia="ru-RU"/>
              </w:rPr>
            </w:pPr>
          </w:p>
        </w:tc>
        <w:tc>
          <w:tcPr>
            <w:tcW w:w="1276" w:type="dxa"/>
            <w:textDirection w:val="btLr"/>
            <w:vAlign w:val="center"/>
          </w:tcPr>
          <w:p w14:paraId="4F64EB9C" w14:textId="77777777" w:rsidR="0063337B" w:rsidRPr="001F14B8" w:rsidRDefault="0063337B" w:rsidP="00560F57">
            <w:pPr>
              <w:spacing w:after="0" w:line="240" w:lineRule="auto"/>
              <w:rPr>
                <w:rFonts w:ascii="Times New Roman" w:eastAsia="Times New Roman" w:hAnsi="Times New Roman"/>
                <w:bCs/>
                <w:i/>
                <w:sz w:val="24"/>
                <w:szCs w:val="24"/>
                <w:lang w:eastAsia="ru-RU"/>
              </w:rPr>
            </w:pPr>
            <w:proofErr w:type="spellStart"/>
            <w:r w:rsidRPr="001F14B8">
              <w:rPr>
                <w:rFonts w:ascii="Times New Roman" w:eastAsia="Times New Roman" w:hAnsi="Times New Roman"/>
                <w:sz w:val="24"/>
                <w:szCs w:val="24"/>
                <w:lang w:eastAsia="ru-RU"/>
              </w:rPr>
              <w:t>тиаминхлорид</w:t>
            </w:r>
            <w:proofErr w:type="spellEnd"/>
            <w:r w:rsidRPr="001F14B8">
              <w:rPr>
                <w:rFonts w:ascii="Times New Roman" w:eastAsia="Times New Roman" w:hAnsi="Times New Roman"/>
                <w:sz w:val="24"/>
                <w:szCs w:val="24"/>
                <w:lang w:eastAsia="ru-RU"/>
              </w:rPr>
              <w:t xml:space="preserve"> </w:t>
            </w:r>
          </w:p>
        </w:tc>
        <w:tc>
          <w:tcPr>
            <w:tcW w:w="1275" w:type="dxa"/>
            <w:textDirection w:val="btLr"/>
          </w:tcPr>
          <w:p w14:paraId="6DAFAECA" w14:textId="77777777" w:rsidR="0063337B" w:rsidRPr="001F14B8" w:rsidRDefault="0063337B" w:rsidP="00560F57">
            <w:pPr>
              <w:spacing w:after="0" w:line="240" w:lineRule="auto"/>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рибофлавин</w:t>
            </w:r>
          </w:p>
        </w:tc>
        <w:tc>
          <w:tcPr>
            <w:tcW w:w="1276" w:type="dxa"/>
            <w:textDirection w:val="btLr"/>
          </w:tcPr>
          <w:p w14:paraId="07D16389" w14:textId="77777777" w:rsidR="0063337B" w:rsidRPr="001F14B8" w:rsidRDefault="0063337B" w:rsidP="00560F57">
            <w:pPr>
              <w:spacing w:after="0" w:line="240" w:lineRule="auto"/>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никотиновая кислота</w:t>
            </w:r>
          </w:p>
        </w:tc>
        <w:tc>
          <w:tcPr>
            <w:tcW w:w="1276" w:type="dxa"/>
            <w:textDirection w:val="btLr"/>
          </w:tcPr>
          <w:p w14:paraId="06E444D5" w14:textId="77777777" w:rsidR="0063337B" w:rsidRPr="001F14B8" w:rsidRDefault="0063337B" w:rsidP="00560F57">
            <w:pPr>
              <w:spacing w:after="0" w:line="240" w:lineRule="auto"/>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пантотеновая кислота</w:t>
            </w:r>
          </w:p>
        </w:tc>
        <w:tc>
          <w:tcPr>
            <w:tcW w:w="1134" w:type="dxa"/>
            <w:textDirection w:val="btLr"/>
          </w:tcPr>
          <w:p w14:paraId="7E314C7B" w14:textId="77777777" w:rsidR="0063337B" w:rsidRPr="001F14B8" w:rsidRDefault="0063337B" w:rsidP="00560F57">
            <w:pPr>
              <w:spacing w:after="0" w:line="240" w:lineRule="auto"/>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пиридоксин</w:t>
            </w:r>
          </w:p>
        </w:tc>
        <w:tc>
          <w:tcPr>
            <w:tcW w:w="1276" w:type="dxa"/>
            <w:textDirection w:val="btLr"/>
          </w:tcPr>
          <w:p w14:paraId="44501839" w14:textId="77777777" w:rsidR="0063337B" w:rsidRPr="001F14B8" w:rsidRDefault="0063337B" w:rsidP="00560F57">
            <w:pPr>
              <w:spacing w:after="0" w:line="240" w:lineRule="auto"/>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фолиевая кислота</w:t>
            </w:r>
          </w:p>
        </w:tc>
        <w:tc>
          <w:tcPr>
            <w:tcW w:w="1134" w:type="dxa"/>
            <w:textDirection w:val="btLr"/>
          </w:tcPr>
          <w:p w14:paraId="4FBE2131" w14:textId="77777777" w:rsidR="0063337B" w:rsidRPr="001F14B8" w:rsidRDefault="0063337B" w:rsidP="00560F57">
            <w:pPr>
              <w:spacing w:after="0" w:line="240" w:lineRule="auto"/>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аскорбиновая кислота</w:t>
            </w:r>
          </w:p>
        </w:tc>
      </w:tr>
      <w:tr w:rsidR="008A5F57" w:rsidRPr="001F14B8" w14:paraId="0C485283" w14:textId="77777777" w:rsidTr="00612966">
        <w:tc>
          <w:tcPr>
            <w:tcW w:w="846" w:type="dxa"/>
            <w:vAlign w:val="center"/>
          </w:tcPr>
          <w:p w14:paraId="0AADF805" w14:textId="77777777" w:rsidR="0063337B" w:rsidRPr="001F14B8" w:rsidRDefault="0063337B"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w:t>
            </w:r>
          </w:p>
        </w:tc>
        <w:tc>
          <w:tcPr>
            <w:tcW w:w="1276" w:type="dxa"/>
            <w:vAlign w:val="center"/>
          </w:tcPr>
          <w:p w14:paraId="4F1096E8" w14:textId="77777777" w:rsidR="0063337B" w:rsidRPr="001F14B8" w:rsidRDefault="0063337B" w:rsidP="00560F57">
            <w:pPr>
              <w:spacing w:after="0" w:line="240" w:lineRule="auto"/>
              <w:jc w:val="center"/>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w:t>
            </w:r>
          </w:p>
        </w:tc>
        <w:tc>
          <w:tcPr>
            <w:tcW w:w="1275" w:type="dxa"/>
          </w:tcPr>
          <w:p w14:paraId="4A7A19DF" w14:textId="77777777" w:rsidR="0063337B" w:rsidRPr="001F14B8" w:rsidRDefault="0063337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0,0066</w:t>
            </w:r>
          </w:p>
        </w:tc>
        <w:tc>
          <w:tcPr>
            <w:tcW w:w="1276" w:type="dxa"/>
            <w:vAlign w:val="center"/>
          </w:tcPr>
          <w:p w14:paraId="493F66D0" w14:textId="77777777" w:rsidR="0063337B" w:rsidRPr="001F14B8" w:rsidRDefault="0063337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0,0057</w:t>
            </w:r>
          </w:p>
        </w:tc>
        <w:tc>
          <w:tcPr>
            <w:tcW w:w="1276" w:type="dxa"/>
          </w:tcPr>
          <w:p w14:paraId="20581B7F" w14:textId="77777777" w:rsidR="0063337B" w:rsidRPr="001F14B8" w:rsidRDefault="0063337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0,0017</w:t>
            </w:r>
          </w:p>
        </w:tc>
        <w:tc>
          <w:tcPr>
            <w:tcW w:w="1134" w:type="dxa"/>
          </w:tcPr>
          <w:p w14:paraId="6F239A1F" w14:textId="77777777" w:rsidR="0063337B" w:rsidRPr="001F14B8" w:rsidRDefault="0063337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0,009</w:t>
            </w:r>
          </w:p>
        </w:tc>
        <w:tc>
          <w:tcPr>
            <w:tcW w:w="1276" w:type="dxa"/>
          </w:tcPr>
          <w:p w14:paraId="43DC7FF0" w14:textId="77777777" w:rsidR="0063337B" w:rsidRPr="001F14B8" w:rsidRDefault="0063337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0,0082</w:t>
            </w:r>
          </w:p>
        </w:tc>
        <w:tc>
          <w:tcPr>
            <w:tcW w:w="1134" w:type="dxa"/>
          </w:tcPr>
          <w:p w14:paraId="7D24EA95" w14:textId="77777777" w:rsidR="0063337B" w:rsidRPr="001F14B8" w:rsidRDefault="0063337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0,0008</w:t>
            </w:r>
          </w:p>
        </w:tc>
      </w:tr>
      <w:tr w:rsidR="008A5F57" w:rsidRPr="001F14B8" w14:paraId="26B67AD8" w14:textId="77777777" w:rsidTr="00612966">
        <w:tc>
          <w:tcPr>
            <w:tcW w:w="846" w:type="dxa"/>
            <w:vAlign w:val="center"/>
          </w:tcPr>
          <w:p w14:paraId="4D923325" w14:textId="77777777" w:rsidR="0063337B" w:rsidRPr="001F14B8" w:rsidRDefault="0063337B"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2</w:t>
            </w:r>
          </w:p>
        </w:tc>
        <w:tc>
          <w:tcPr>
            <w:tcW w:w="1276" w:type="dxa"/>
            <w:vAlign w:val="center"/>
          </w:tcPr>
          <w:p w14:paraId="7CC0FE2F" w14:textId="77777777" w:rsidR="0063337B" w:rsidRPr="001F14B8" w:rsidRDefault="0063337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0,016</w:t>
            </w:r>
          </w:p>
        </w:tc>
        <w:tc>
          <w:tcPr>
            <w:tcW w:w="1275" w:type="dxa"/>
          </w:tcPr>
          <w:p w14:paraId="12E458EC" w14:textId="77777777" w:rsidR="0063337B" w:rsidRPr="001F14B8" w:rsidRDefault="0063337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0,09</w:t>
            </w:r>
          </w:p>
        </w:tc>
        <w:tc>
          <w:tcPr>
            <w:tcW w:w="1276" w:type="dxa"/>
          </w:tcPr>
          <w:p w14:paraId="5D341559" w14:textId="77777777" w:rsidR="0063337B" w:rsidRPr="001F14B8" w:rsidRDefault="0063337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0,39</w:t>
            </w:r>
          </w:p>
        </w:tc>
        <w:tc>
          <w:tcPr>
            <w:tcW w:w="1276" w:type="dxa"/>
          </w:tcPr>
          <w:p w14:paraId="3223D957" w14:textId="77777777" w:rsidR="0063337B" w:rsidRPr="001F14B8" w:rsidRDefault="0063337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0,059</w:t>
            </w:r>
          </w:p>
        </w:tc>
        <w:tc>
          <w:tcPr>
            <w:tcW w:w="1134" w:type="dxa"/>
          </w:tcPr>
          <w:p w14:paraId="2455A890" w14:textId="77777777" w:rsidR="0063337B" w:rsidRPr="001F14B8" w:rsidRDefault="0063337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0,072</w:t>
            </w:r>
          </w:p>
        </w:tc>
        <w:tc>
          <w:tcPr>
            <w:tcW w:w="1276" w:type="dxa"/>
          </w:tcPr>
          <w:p w14:paraId="05305A82" w14:textId="77777777" w:rsidR="0063337B" w:rsidRPr="001F14B8" w:rsidRDefault="0063337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0,029</w:t>
            </w:r>
          </w:p>
        </w:tc>
        <w:tc>
          <w:tcPr>
            <w:tcW w:w="1134" w:type="dxa"/>
          </w:tcPr>
          <w:p w14:paraId="2B0CD790" w14:textId="77777777" w:rsidR="0063337B" w:rsidRPr="001F14B8" w:rsidRDefault="0063337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0,0042</w:t>
            </w:r>
          </w:p>
        </w:tc>
      </w:tr>
      <w:tr w:rsidR="008A5F57" w:rsidRPr="001F14B8" w14:paraId="269DE5EB" w14:textId="77777777" w:rsidTr="00612966">
        <w:tc>
          <w:tcPr>
            <w:tcW w:w="846" w:type="dxa"/>
            <w:vAlign w:val="center"/>
          </w:tcPr>
          <w:p w14:paraId="4193678B" w14:textId="77777777" w:rsidR="002A41E7" w:rsidRPr="001F14B8" w:rsidRDefault="002A41E7"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3</w:t>
            </w:r>
          </w:p>
        </w:tc>
        <w:tc>
          <w:tcPr>
            <w:tcW w:w="1276" w:type="dxa"/>
            <w:vAlign w:val="center"/>
          </w:tcPr>
          <w:p w14:paraId="4EF80661" w14:textId="77777777" w:rsidR="002A41E7" w:rsidRPr="001F14B8" w:rsidRDefault="002A41E7"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0,</w:t>
            </w:r>
            <w:r w:rsidRPr="001F14B8">
              <w:rPr>
                <w:rFonts w:ascii="Times New Roman" w:eastAsia="Times New Roman" w:hAnsi="Times New Roman"/>
                <w:sz w:val="24"/>
                <w:szCs w:val="24"/>
                <w:lang w:val="kk-KZ" w:eastAsia="ru-RU"/>
              </w:rPr>
              <w:t>066</w:t>
            </w:r>
          </w:p>
        </w:tc>
        <w:tc>
          <w:tcPr>
            <w:tcW w:w="1275" w:type="dxa"/>
            <w:vAlign w:val="center"/>
          </w:tcPr>
          <w:p w14:paraId="1C198AA3" w14:textId="77777777" w:rsidR="002A41E7" w:rsidRPr="001F14B8" w:rsidRDefault="002A41E7"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0,</w:t>
            </w:r>
            <w:r w:rsidRPr="001F14B8">
              <w:rPr>
                <w:rFonts w:ascii="Times New Roman" w:eastAsia="Times New Roman" w:hAnsi="Times New Roman"/>
                <w:sz w:val="24"/>
                <w:szCs w:val="24"/>
                <w:lang w:val="kk-KZ" w:eastAsia="ru-RU"/>
              </w:rPr>
              <w:t>044</w:t>
            </w:r>
          </w:p>
        </w:tc>
        <w:tc>
          <w:tcPr>
            <w:tcW w:w="1276" w:type="dxa"/>
            <w:vAlign w:val="center"/>
          </w:tcPr>
          <w:p w14:paraId="1AE84910" w14:textId="77777777" w:rsidR="002A41E7" w:rsidRPr="001F14B8" w:rsidRDefault="002A41E7"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val="kk-KZ" w:eastAsia="ru-RU"/>
              </w:rPr>
              <w:t>0,343</w:t>
            </w:r>
          </w:p>
        </w:tc>
        <w:tc>
          <w:tcPr>
            <w:tcW w:w="1276" w:type="dxa"/>
            <w:vAlign w:val="center"/>
          </w:tcPr>
          <w:p w14:paraId="5C47A6FB" w14:textId="77777777" w:rsidR="002A41E7" w:rsidRPr="001F14B8" w:rsidRDefault="002A41E7"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val="kk-KZ" w:eastAsia="ru-RU"/>
              </w:rPr>
              <w:t>0,019</w:t>
            </w:r>
          </w:p>
        </w:tc>
        <w:tc>
          <w:tcPr>
            <w:tcW w:w="1134" w:type="dxa"/>
            <w:vAlign w:val="center"/>
          </w:tcPr>
          <w:p w14:paraId="43DDBF8E" w14:textId="77777777" w:rsidR="002A41E7" w:rsidRPr="001F14B8" w:rsidRDefault="002A41E7"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0,</w:t>
            </w:r>
            <w:r w:rsidRPr="001F14B8">
              <w:rPr>
                <w:rFonts w:ascii="Times New Roman" w:eastAsia="Times New Roman" w:hAnsi="Times New Roman"/>
                <w:sz w:val="24"/>
                <w:szCs w:val="24"/>
                <w:lang w:val="kk-KZ" w:eastAsia="ru-RU"/>
              </w:rPr>
              <w:t>055</w:t>
            </w:r>
          </w:p>
        </w:tc>
        <w:tc>
          <w:tcPr>
            <w:tcW w:w="1276" w:type="dxa"/>
            <w:vAlign w:val="center"/>
          </w:tcPr>
          <w:p w14:paraId="2D0A724B" w14:textId="77777777" w:rsidR="002A41E7" w:rsidRPr="001F14B8" w:rsidRDefault="002A41E7"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0,</w:t>
            </w:r>
            <w:r w:rsidRPr="001F14B8">
              <w:rPr>
                <w:rFonts w:ascii="Times New Roman" w:eastAsia="Times New Roman" w:hAnsi="Times New Roman"/>
                <w:sz w:val="24"/>
                <w:szCs w:val="24"/>
                <w:lang w:val="kk-KZ" w:eastAsia="ru-RU"/>
              </w:rPr>
              <w:t>027</w:t>
            </w:r>
          </w:p>
        </w:tc>
        <w:tc>
          <w:tcPr>
            <w:tcW w:w="1134" w:type="dxa"/>
            <w:vAlign w:val="center"/>
          </w:tcPr>
          <w:p w14:paraId="04CF7A92" w14:textId="77777777" w:rsidR="002A41E7" w:rsidRPr="001F14B8" w:rsidRDefault="002A41E7" w:rsidP="00560F57">
            <w:pPr>
              <w:spacing w:after="0" w:line="240" w:lineRule="auto"/>
              <w:jc w:val="center"/>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w:t>
            </w:r>
          </w:p>
        </w:tc>
      </w:tr>
      <w:tr w:rsidR="008A5F57" w:rsidRPr="001F14B8" w14:paraId="62344BF1" w14:textId="77777777" w:rsidTr="00612966">
        <w:tc>
          <w:tcPr>
            <w:tcW w:w="846" w:type="dxa"/>
            <w:vAlign w:val="center"/>
          </w:tcPr>
          <w:p w14:paraId="128A28AA" w14:textId="77777777" w:rsidR="002A41E7" w:rsidRPr="001F14B8" w:rsidRDefault="002A41E7"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4</w:t>
            </w:r>
          </w:p>
        </w:tc>
        <w:tc>
          <w:tcPr>
            <w:tcW w:w="1276" w:type="dxa"/>
            <w:vAlign w:val="center"/>
          </w:tcPr>
          <w:p w14:paraId="5946AF63" w14:textId="77777777" w:rsidR="002A41E7" w:rsidRPr="001F14B8" w:rsidRDefault="002A41E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0,032</w:t>
            </w:r>
          </w:p>
        </w:tc>
        <w:tc>
          <w:tcPr>
            <w:tcW w:w="1275" w:type="dxa"/>
            <w:vAlign w:val="center"/>
          </w:tcPr>
          <w:p w14:paraId="07C35A8F" w14:textId="77777777" w:rsidR="002A41E7" w:rsidRPr="001F14B8" w:rsidRDefault="002A41E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0,11</w:t>
            </w:r>
          </w:p>
        </w:tc>
        <w:tc>
          <w:tcPr>
            <w:tcW w:w="1276" w:type="dxa"/>
          </w:tcPr>
          <w:p w14:paraId="6C75E182" w14:textId="77777777" w:rsidR="002A41E7" w:rsidRPr="001F14B8" w:rsidRDefault="002A41E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0,36</w:t>
            </w:r>
          </w:p>
        </w:tc>
        <w:tc>
          <w:tcPr>
            <w:tcW w:w="1276" w:type="dxa"/>
          </w:tcPr>
          <w:p w14:paraId="015935F6" w14:textId="77777777" w:rsidR="002A41E7" w:rsidRPr="001F14B8" w:rsidRDefault="002A41E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0,071</w:t>
            </w:r>
          </w:p>
        </w:tc>
        <w:tc>
          <w:tcPr>
            <w:tcW w:w="1134" w:type="dxa"/>
          </w:tcPr>
          <w:p w14:paraId="5677CA0D" w14:textId="77777777" w:rsidR="002A41E7" w:rsidRPr="001F14B8" w:rsidRDefault="002A41E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0,068</w:t>
            </w:r>
          </w:p>
        </w:tc>
        <w:tc>
          <w:tcPr>
            <w:tcW w:w="1276" w:type="dxa"/>
          </w:tcPr>
          <w:p w14:paraId="4C8F2A97" w14:textId="77777777" w:rsidR="002A41E7" w:rsidRPr="001F14B8" w:rsidRDefault="002A41E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0,025</w:t>
            </w:r>
          </w:p>
        </w:tc>
        <w:tc>
          <w:tcPr>
            <w:tcW w:w="1134" w:type="dxa"/>
          </w:tcPr>
          <w:p w14:paraId="2B61CE4E" w14:textId="77777777" w:rsidR="002A41E7" w:rsidRPr="001F14B8" w:rsidRDefault="002A41E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0,0078</w:t>
            </w:r>
          </w:p>
        </w:tc>
      </w:tr>
      <w:tr w:rsidR="008A5F57" w:rsidRPr="001F14B8" w14:paraId="4275E01A" w14:textId="77777777" w:rsidTr="00612966">
        <w:tc>
          <w:tcPr>
            <w:tcW w:w="846" w:type="dxa"/>
            <w:vAlign w:val="center"/>
          </w:tcPr>
          <w:p w14:paraId="0B5252F1" w14:textId="77777777" w:rsidR="002A41E7" w:rsidRPr="001F14B8" w:rsidRDefault="002A41E7"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5</w:t>
            </w:r>
          </w:p>
        </w:tc>
        <w:tc>
          <w:tcPr>
            <w:tcW w:w="1276" w:type="dxa"/>
            <w:vAlign w:val="center"/>
          </w:tcPr>
          <w:p w14:paraId="70449AB9" w14:textId="77777777" w:rsidR="002A41E7" w:rsidRPr="001F14B8" w:rsidRDefault="002A41E7"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0,</w:t>
            </w:r>
            <w:r w:rsidRPr="001F14B8">
              <w:rPr>
                <w:rFonts w:ascii="Times New Roman" w:eastAsia="Times New Roman" w:hAnsi="Times New Roman"/>
                <w:sz w:val="24"/>
                <w:szCs w:val="24"/>
                <w:lang w:val="kk-KZ" w:eastAsia="ru-RU"/>
              </w:rPr>
              <w:t>012</w:t>
            </w:r>
          </w:p>
        </w:tc>
        <w:tc>
          <w:tcPr>
            <w:tcW w:w="1275" w:type="dxa"/>
            <w:vAlign w:val="center"/>
          </w:tcPr>
          <w:p w14:paraId="12F0ADBC" w14:textId="77777777" w:rsidR="002A41E7" w:rsidRPr="001F14B8" w:rsidRDefault="002A41E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0,09</w:t>
            </w:r>
          </w:p>
        </w:tc>
        <w:tc>
          <w:tcPr>
            <w:tcW w:w="1276" w:type="dxa"/>
          </w:tcPr>
          <w:p w14:paraId="3645C8F5" w14:textId="77777777" w:rsidR="002A41E7" w:rsidRPr="001F14B8" w:rsidRDefault="002A41E7"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val="kk-KZ" w:eastAsia="ru-RU"/>
              </w:rPr>
              <w:t>0,336</w:t>
            </w:r>
          </w:p>
        </w:tc>
        <w:tc>
          <w:tcPr>
            <w:tcW w:w="1276" w:type="dxa"/>
          </w:tcPr>
          <w:p w14:paraId="2E3B39AB" w14:textId="77777777" w:rsidR="002A41E7" w:rsidRPr="001F14B8" w:rsidRDefault="002A41E7"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0,</w:t>
            </w:r>
            <w:r w:rsidRPr="001F14B8">
              <w:rPr>
                <w:rFonts w:ascii="Times New Roman" w:eastAsia="Times New Roman" w:hAnsi="Times New Roman"/>
                <w:sz w:val="24"/>
                <w:szCs w:val="24"/>
                <w:lang w:val="kk-KZ" w:eastAsia="ru-RU"/>
              </w:rPr>
              <w:t>036</w:t>
            </w:r>
          </w:p>
        </w:tc>
        <w:tc>
          <w:tcPr>
            <w:tcW w:w="1134" w:type="dxa"/>
          </w:tcPr>
          <w:p w14:paraId="312026B8" w14:textId="77777777" w:rsidR="002A41E7" w:rsidRPr="001F14B8" w:rsidRDefault="002A41E7"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0,0</w:t>
            </w:r>
            <w:r w:rsidRPr="001F14B8">
              <w:rPr>
                <w:rFonts w:ascii="Times New Roman" w:eastAsia="Times New Roman" w:hAnsi="Times New Roman"/>
                <w:sz w:val="24"/>
                <w:szCs w:val="24"/>
                <w:lang w:val="kk-KZ" w:eastAsia="ru-RU"/>
              </w:rPr>
              <w:t>66</w:t>
            </w:r>
          </w:p>
        </w:tc>
        <w:tc>
          <w:tcPr>
            <w:tcW w:w="1276" w:type="dxa"/>
          </w:tcPr>
          <w:p w14:paraId="397A3344" w14:textId="77777777" w:rsidR="002A41E7" w:rsidRPr="001F14B8" w:rsidRDefault="002A41E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w:t>
            </w:r>
            <w:r w:rsidRPr="001F14B8">
              <w:rPr>
                <w:rFonts w:ascii="Times New Roman" w:eastAsia="Times New Roman" w:hAnsi="Times New Roman"/>
                <w:sz w:val="24"/>
                <w:szCs w:val="24"/>
                <w:lang w:val="kk-KZ" w:eastAsia="ru-RU"/>
              </w:rPr>
              <w:t>5</w:t>
            </w:r>
            <w:r w:rsidRPr="001F14B8">
              <w:rPr>
                <w:rFonts w:ascii="Times New Roman" w:eastAsia="Times New Roman" w:hAnsi="Times New Roman"/>
                <w:sz w:val="24"/>
                <w:szCs w:val="24"/>
                <w:lang w:eastAsia="ru-RU"/>
              </w:rPr>
              <w:t>1</w:t>
            </w:r>
          </w:p>
        </w:tc>
        <w:tc>
          <w:tcPr>
            <w:tcW w:w="1134" w:type="dxa"/>
          </w:tcPr>
          <w:p w14:paraId="200D8A0D" w14:textId="77777777" w:rsidR="002A41E7" w:rsidRPr="001F14B8" w:rsidRDefault="002A41E7" w:rsidP="00560F57">
            <w:pPr>
              <w:spacing w:after="0" w:line="240" w:lineRule="auto"/>
              <w:jc w:val="center"/>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w:t>
            </w:r>
          </w:p>
        </w:tc>
      </w:tr>
      <w:tr w:rsidR="008A5F57" w:rsidRPr="001F14B8" w14:paraId="5E207983" w14:textId="77777777" w:rsidTr="00612966">
        <w:tc>
          <w:tcPr>
            <w:tcW w:w="846" w:type="dxa"/>
            <w:vAlign w:val="center"/>
          </w:tcPr>
          <w:p w14:paraId="3F2314F2" w14:textId="77777777" w:rsidR="002A41E7" w:rsidRPr="001F14B8" w:rsidRDefault="002A41E7"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6</w:t>
            </w:r>
          </w:p>
        </w:tc>
        <w:tc>
          <w:tcPr>
            <w:tcW w:w="1276" w:type="dxa"/>
            <w:vAlign w:val="center"/>
          </w:tcPr>
          <w:p w14:paraId="3FE7570A" w14:textId="77777777" w:rsidR="002A41E7" w:rsidRPr="001F14B8" w:rsidRDefault="002A41E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0,014</w:t>
            </w:r>
          </w:p>
        </w:tc>
        <w:tc>
          <w:tcPr>
            <w:tcW w:w="1275" w:type="dxa"/>
            <w:vAlign w:val="center"/>
          </w:tcPr>
          <w:p w14:paraId="2902ED48" w14:textId="77777777" w:rsidR="002A41E7" w:rsidRPr="001F14B8" w:rsidRDefault="002A41E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0,095</w:t>
            </w:r>
          </w:p>
        </w:tc>
        <w:tc>
          <w:tcPr>
            <w:tcW w:w="1276" w:type="dxa"/>
          </w:tcPr>
          <w:p w14:paraId="7055A40B" w14:textId="77777777" w:rsidR="002A41E7" w:rsidRPr="001F14B8" w:rsidRDefault="002A41E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0,43</w:t>
            </w:r>
          </w:p>
        </w:tc>
        <w:tc>
          <w:tcPr>
            <w:tcW w:w="1276" w:type="dxa"/>
          </w:tcPr>
          <w:p w14:paraId="20831F60" w14:textId="77777777" w:rsidR="002A41E7" w:rsidRPr="001F14B8" w:rsidRDefault="002A41E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0,040</w:t>
            </w:r>
          </w:p>
        </w:tc>
        <w:tc>
          <w:tcPr>
            <w:tcW w:w="1134" w:type="dxa"/>
          </w:tcPr>
          <w:p w14:paraId="61577692" w14:textId="77777777" w:rsidR="002A41E7" w:rsidRPr="001F14B8" w:rsidRDefault="002A41E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0,073</w:t>
            </w:r>
          </w:p>
        </w:tc>
        <w:tc>
          <w:tcPr>
            <w:tcW w:w="1276" w:type="dxa"/>
          </w:tcPr>
          <w:p w14:paraId="736CB0ED" w14:textId="77777777" w:rsidR="002A41E7" w:rsidRPr="001F14B8" w:rsidRDefault="002A41E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0,018</w:t>
            </w:r>
          </w:p>
        </w:tc>
        <w:tc>
          <w:tcPr>
            <w:tcW w:w="1134" w:type="dxa"/>
          </w:tcPr>
          <w:p w14:paraId="2BCC77E6" w14:textId="77777777" w:rsidR="002A41E7" w:rsidRPr="001F14B8" w:rsidRDefault="002A41E7"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0,009</w:t>
            </w:r>
          </w:p>
        </w:tc>
      </w:tr>
      <w:tr w:rsidR="008A5F57" w:rsidRPr="001F14B8" w14:paraId="7C18922F" w14:textId="77777777" w:rsidTr="00612966">
        <w:tc>
          <w:tcPr>
            <w:tcW w:w="846" w:type="dxa"/>
            <w:vAlign w:val="center"/>
          </w:tcPr>
          <w:p w14:paraId="1EE270F5" w14:textId="77777777" w:rsidR="002A41E7" w:rsidRPr="001F14B8" w:rsidRDefault="002A41E7"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7</w:t>
            </w:r>
          </w:p>
        </w:tc>
        <w:tc>
          <w:tcPr>
            <w:tcW w:w="1276" w:type="dxa"/>
            <w:vAlign w:val="center"/>
          </w:tcPr>
          <w:p w14:paraId="70141CBA" w14:textId="77777777" w:rsidR="002A41E7" w:rsidRPr="001F14B8" w:rsidRDefault="002A41E7"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0,</w:t>
            </w:r>
            <w:r w:rsidRPr="001F14B8">
              <w:rPr>
                <w:rFonts w:ascii="Times New Roman" w:eastAsia="Times New Roman" w:hAnsi="Times New Roman"/>
                <w:sz w:val="24"/>
                <w:szCs w:val="24"/>
                <w:lang w:val="kk-KZ" w:eastAsia="ru-RU"/>
              </w:rPr>
              <w:t>075</w:t>
            </w:r>
          </w:p>
        </w:tc>
        <w:tc>
          <w:tcPr>
            <w:tcW w:w="1275" w:type="dxa"/>
            <w:vAlign w:val="center"/>
          </w:tcPr>
          <w:p w14:paraId="4E9EEE7A" w14:textId="77777777" w:rsidR="002A41E7" w:rsidRPr="001F14B8" w:rsidRDefault="002A41E7"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0,</w:t>
            </w:r>
            <w:r w:rsidRPr="001F14B8">
              <w:rPr>
                <w:rFonts w:ascii="Times New Roman" w:eastAsia="Times New Roman" w:hAnsi="Times New Roman"/>
                <w:sz w:val="24"/>
                <w:szCs w:val="24"/>
                <w:lang w:val="kk-KZ" w:eastAsia="ru-RU"/>
              </w:rPr>
              <w:t>055</w:t>
            </w:r>
          </w:p>
        </w:tc>
        <w:tc>
          <w:tcPr>
            <w:tcW w:w="1276" w:type="dxa"/>
          </w:tcPr>
          <w:p w14:paraId="422F8F2B" w14:textId="77777777" w:rsidR="002A41E7" w:rsidRPr="001F14B8" w:rsidRDefault="002A41E7"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val="kk-KZ" w:eastAsia="ru-RU"/>
              </w:rPr>
              <w:t>0,397</w:t>
            </w:r>
          </w:p>
        </w:tc>
        <w:tc>
          <w:tcPr>
            <w:tcW w:w="1276" w:type="dxa"/>
          </w:tcPr>
          <w:p w14:paraId="35943E16" w14:textId="77777777" w:rsidR="002A41E7" w:rsidRPr="001F14B8" w:rsidRDefault="002A41E7"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val="kk-KZ" w:eastAsia="ru-RU"/>
              </w:rPr>
              <w:t>0,069</w:t>
            </w:r>
          </w:p>
        </w:tc>
        <w:tc>
          <w:tcPr>
            <w:tcW w:w="1134" w:type="dxa"/>
          </w:tcPr>
          <w:p w14:paraId="131EA730" w14:textId="77777777" w:rsidR="002A41E7" w:rsidRPr="001F14B8" w:rsidRDefault="002A41E7"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0,</w:t>
            </w:r>
            <w:r w:rsidRPr="001F14B8">
              <w:rPr>
                <w:rFonts w:ascii="Times New Roman" w:eastAsia="Times New Roman" w:hAnsi="Times New Roman"/>
                <w:sz w:val="24"/>
                <w:szCs w:val="24"/>
                <w:lang w:val="kk-KZ" w:eastAsia="ru-RU"/>
              </w:rPr>
              <w:t>046</w:t>
            </w:r>
          </w:p>
        </w:tc>
        <w:tc>
          <w:tcPr>
            <w:tcW w:w="1276" w:type="dxa"/>
          </w:tcPr>
          <w:p w14:paraId="1A00A412" w14:textId="77777777" w:rsidR="002A41E7" w:rsidRPr="001F14B8" w:rsidRDefault="002A41E7"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0,</w:t>
            </w:r>
            <w:r w:rsidRPr="001F14B8">
              <w:rPr>
                <w:rFonts w:ascii="Times New Roman" w:eastAsia="Times New Roman" w:hAnsi="Times New Roman"/>
                <w:sz w:val="24"/>
                <w:szCs w:val="24"/>
                <w:lang w:val="kk-KZ" w:eastAsia="ru-RU"/>
              </w:rPr>
              <w:t>017</w:t>
            </w:r>
          </w:p>
        </w:tc>
        <w:tc>
          <w:tcPr>
            <w:tcW w:w="1134" w:type="dxa"/>
          </w:tcPr>
          <w:p w14:paraId="25A312E5" w14:textId="77777777" w:rsidR="002A41E7" w:rsidRPr="001F14B8" w:rsidRDefault="002A41E7" w:rsidP="00560F57">
            <w:pPr>
              <w:spacing w:after="0" w:line="240" w:lineRule="auto"/>
              <w:jc w:val="center"/>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w:t>
            </w:r>
          </w:p>
        </w:tc>
      </w:tr>
      <w:tr w:rsidR="008A5F57" w:rsidRPr="001F14B8" w14:paraId="5E1B2754" w14:textId="77777777" w:rsidTr="00612966">
        <w:tc>
          <w:tcPr>
            <w:tcW w:w="846" w:type="dxa"/>
            <w:vAlign w:val="center"/>
          </w:tcPr>
          <w:p w14:paraId="55AD21B7" w14:textId="77777777" w:rsidR="0057183B" w:rsidRPr="001F14B8" w:rsidRDefault="0057183B"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8</w:t>
            </w:r>
          </w:p>
        </w:tc>
        <w:tc>
          <w:tcPr>
            <w:tcW w:w="1276" w:type="dxa"/>
            <w:vAlign w:val="center"/>
          </w:tcPr>
          <w:p w14:paraId="6DF34112" w14:textId="77777777" w:rsidR="0057183B" w:rsidRPr="001F14B8" w:rsidRDefault="0057183B"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0,075</w:t>
            </w:r>
          </w:p>
        </w:tc>
        <w:tc>
          <w:tcPr>
            <w:tcW w:w="1275" w:type="dxa"/>
            <w:vAlign w:val="center"/>
          </w:tcPr>
          <w:p w14:paraId="28143658" w14:textId="77777777" w:rsidR="0057183B" w:rsidRPr="001F14B8" w:rsidRDefault="0057183B"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0,65</w:t>
            </w:r>
          </w:p>
        </w:tc>
        <w:tc>
          <w:tcPr>
            <w:tcW w:w="1276" w:type="dxa"/>
          </w:tcPr>
          <w:p w14:paraId="2A75898A" w14:textId="77777777" w:rsidR="0057183B" w:rsidRPr="001F14B8" w:rsidRDefault="0057183B"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1,21</w:t>
            </w:r>
          </w:p>
        </w:tc>
        <w:tc>
          <w:tcPr>
            <w:tcW w:w="1276" w:type="dxa"/>
          </w:tcPr>
          <w:p w14:paraId="7A2A361E" w14:textId="77777777" w:rsidR="0057183B" w:rsidRPr="001F14B8" w:rsidRDefault="0057183B"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0,20</w:t>
            </w:r>
          </w:p>
        </w:tc>
        <w:tc>
          <w:tcPr>
            <w:tcW w:w="1134" w:type="dxa"/>
          </w:tcPr>
          <w:p w14:paraId="406B0593" w14:textId="77777777" w:rsidR="0057183B" w:rsidRPr="001F14B8" w:rsidRDefault="0057183B"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0,48</w:t>
            </w:r>
          </w:p>
        </w:tc>
        <w:tc>
          <w:tcPr>
            <w:tcW w:w="1276" w:type="dxa"/>
          </w:tcPr>
          <w:p w14:paraId="64C1A8CC" w14:textId="77777777" w:rsidR="0057183B" w:rsidRPr="001F14B8" w:rsidRDefault="0057183B" w:rsidP="00560F57">
            <w:pPr>
              <w:spacing w:after="0" w:line="240" w:lineRule="auto"/>
              <w:jc w:val="center"/>
              <w:rPr>
                <w:rFonts w:ascii="Times New Roman" w:eastAsia="Times New Roman" w:hAnsi="Times New Roman"/>
                <w:sz w:val="24"/>
                <w:szCs w:val="24"/>
                <w:lang w:val="kk-KZ" w:eastAsia="ru-RU"/>
              </w:rPr>
            </w:pPr>
            <w:r w:rsidRPr="001F14B8">
              <w:rPr>
                <w:rFonts w:ascii="Times New Roman" w:eastAsia="Times New Roman" w:hAnsi="Times New Roman"/>
                <w:sz w:val="24"/>
                <w:szCs w:val="24"/>
                <w:lang w:eastAsia="ru-RU"/>
              </w:rPr>
              <w:t>0,083</w:t>
            </w:r>
          </w:p>
        </w:tc>
        <w:tc>
          <w:tcPr>
            <w:tcW w:w="1134" w:type="dxa"/>
          </w:tcPr>
          <w:p w14:paraId="7475967D" w14:textId="77777777" w:rsidR="0057183B" w:rsidRPr="001F14B8" w:rsidRDefault="0057183B" w:rsidP="00560F57">
            <w:pPr>
              <w:spacing w:after="0" w:line="240" w:lineRule="auto"/>
              <w:jc w:val="center"/>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0,31</w:t>
            </w:r>
          </w:p>
        </w:tc>
      </w:tr>
      <w:tr w:rsidR="008A5F57" w:rsidRPr="001F14B8" w14:paraId="5AFE9001" w14:textId="77777777" w:rsidTr="00612966">
        <w:tc>
          <w:tcPr>
            <w:tcW w:w="846" w:type="dxa"/>
            <w:vAlign w:val="center"/>
          </w:tcPr>
          <w:p w14:paraId="52C0AD56" w14:textId="77777777" w:rsidR="0057183B" w:rsidRPr="001F14B8" w:rsidRDefault="0057183B"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№9</w:t>
            </w:r>
          </w:p>
        </w:tc>
        <w:tc>
          <w:tcPr>
            <w:tcW w:w="1276" w:type="dxa"/>
            <w:vAlign w:val="center"/>
          </w:tcPr>
          <w:p w14:paraId="44C6A4B1"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w:t>
            </w:r>
          </w:p>
        </w:tc>
        <w:tc>
          <w:tcPr>
            <w:tcW w:w="1275" w:type="dxa"/>
            <w:vAlign w:val="center"/>
          </w:tcPr>
          <w:p w14:paraId="13A8FC16"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0,037</w:t>
            </w:r>
          </w:p>
        </w:tc>
        <w:tc>
          <w:tcPr>
            <w:tcW w:w="1276" w:type="dxa"/>
            <w:vAlign w:val="center"/>
          </w:tcPr>
          <w:p w14:paraId="54DB8D0A"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0,008</w:t>
            </w:r>
          </w:p>
        </w:tc>
        <w:tc>
          <w:tcPr>
            <w:tcW w:w="1276" w:type="dxa"/>
            <w:vAlign w:val="center"/>
          </w:tcPr>
          <w:p w14:paraId="05BEA98E"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0,130</w:t>
            </w:r>
          </w:p>
        </w:tc>
        <w:tc>
          <w:tcPr>
            <w:tcW w:w="1134" w:type="dxa"/>
            <w:vAlign w:val="center"/>
          </w:tcPr>
          <w:p w14:paraId="7E7B55CB"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0,077</w:t>
            </w:r>
          </w:p>
        </w:tc>
        <w:tc>
          <w:tcPr>
            <w:tcW w:w="1276" w:type="dxa"/>
            <w:vAlign w:val="center"/>
          </w:tcPr>
          <w:p w14:paraId="5C974933"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0,005</w:t>
            </w:r>
          </w:p>
        </w:tc>
        <w:tc>
          <w:tcPr>
            <w:tcW w:w="1134" w:type="dxa"/>
            <w:vAlign w:val="center"/>
          </w:tcPr>
          <w:p w14:paraId="32E01E7E"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0,056</w:t>
            </w:r>
          </w:p>
        </w:tc>
      </w:tr>
      <w:tr w:rsidR="008A5F57" w:rsidRPr="001F14B8" w14:paraId="32BD3F6F" w14:textId="77777777" w:rsidTr="00612966">
        <w:tc>
          <w:tcPr>
            <w:tcW w:w="846" w:type="dxa"/>
            <w:vAlign w:val="center"/>
          </w:tcPr>
          <w:p w14:paraId="72E75419" w14:textId="77777777" w:rsidR="0057183B" w:rsidRPr="001F14B8" w:rsidRDefault="0057183B"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№10</w:t>
            </w:r>
          </w:p>
        </w:tc>
        <w:tc>
          <w:tcPr>
            <w:tcW w:w="1276" w:type="dxa"/>
            <w:vAlign w:val="center"/>
          </w:tcPr>
          <w:p w14:paraId="2F9225D7"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w:t>
            </w:r>
          </w:p>
        </w:tc>
        <w:tc>
          <w:tcPr>
            <w:tcW w:w="1275" w:type="dxa"/>
            <w:vAlign w:val="center"/>
          </w:tcPr>
          <w:p w14:paraId="14C26C2B" w14:textId="77777777" w:rsidR="0057183B" w:rsidRPr="001F14B8" w:rsidRDefault="0057183B" w:rsidP="00560F57">
            <w:pPr>
              <w:spacing w:after="0" w:line="240" w:lineRule="auto"/>
              <w:jc w:val="center"/>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0,059</w:t>
            </w:r>
          </w:p>
        </w:tc>
        <w:tc>
          <w:tcPr>
            <w:tcW w:w="1276" w:type="dxa"/>
            <w:vAlign w:val="center"/>
          </w:tcPr>
          <w:p w14:paraId="01BC76E8" w14:textId="77777777" w:rsidR="0057183B" w:rsidRPr="001F14B8" w:rsidRDefault="0057183B" w:rsidP="00560F57">
            <w:pPr>
              <w:spacing w:after="0" w:line="240" w:lineRule="auto"/>
              <w:jc w:val="center"/>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0,009</w:t>
            </w:r>
          </w:p>
        </w:tc>
        <w:tc>
          <w:tcPr>
            <w:tcW w:w="1276" w:type="dxa"/>
            <w:vAlign w:val="center"/>
          </w:tcPr>
          <w:p w14:paraId="362A481F" w14:textId="77777777" w:rsidR="0057183B" w:rsidRPr="001F14B8" w:rsidRDefault="0057183B" w:rsidP="00560F57">
            <w:pPr>
              <w:spacing w:after="0" w:line="240" w:lineRule="auto"/>
              <w:jc w:val="center"/>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0,034</w:t>
            </w:r>
          </w:p>
        </w:tc>
        <w:tc>
          <w:tcPr>
            <w:tcW w:w="1134" w:type="dxa"/>
            <w:vAlign w:val="center"/>
          </w:tcPr>
          <w:p w14:paraId="0F1D9CB1" w14:textId="77777777" w:rsidR="0057183B" w:rsidRPr="001F14B8" w:rsidRDefault="0057183B" w:rsidP="00560F57">
            <w:pPr>
              <w:spacing w:after="0" w:line="240" w:lineRule="auto"/>
              <w:jc w:val="center"/>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0,090</w:t>
            </w:r>
          </w:p>
        </w:tc>
        <w:tc>
          <w:tcPr>
            <w:tcW w:w="1276" w:type="dxa"/>
            <w:vAlign w:val="center"/>
          </w:tcPr>
          <w:p w14:paraId="7E10EB18" w14:textId="77777777" w:rsidR="0057183B" w:rsidRPr="001F14B8" w:rsidRDefault="0057183B" w:rsidP="00560F57">
            <w:pPr>
              <w:spacing w:after="0" w:line="240" w:lineRule="auto"/>
              <w:jc w:val="center"/>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0,004</w:t>
            </w:r>
          </w:p>
        </w:tc>
        <w:tc>
          <w:tcPr>
            <w:tcW w:w="1134" w:type="dxa"/>
            <w:vAlign w:val="center"/>
          </w:tcPr>
          <w:p w14:paraId="6A17EBC8" w14:textId="77777777" w:rsidR="0057183B" w:rsidRPr="001F14B8" w:rsidRDefault="0057183B" w:rsidP="00560F57">
            <w:pPr>
              <w:spacing w:after="0" w:line="240" w:lineRule="auto"/>
              <w:jc w:val="center"/>
              <w:rPr>
                <w:rFonts w:ascii="Times New Roman" w:eastAsia="Times New Roman" w:hAnsi="Times New Roman"/>
                <w:bCs/>
                <w:i/>
                <w:sz w:val="24"/>
                <w:szCs w:val="24"/>
                <w:lang w:eastAsia="ru-RU"/>
              </w:rPr>
            </w:pPr>
            <w:r w:rsidRPr="001F14B8">
              <w:rPr>
                <w:rFonts w:ascii="Times New Roman" w:eastAsia="Times New Roman" w:hAnsi="Times New Roman"/>
                <w:sz w:val="24"/>
                <w:szCs w:val="24"/>
                <w:lang w:eastAsia="ru-RU"/>
              </w:rPr>
              <w:t>0,077</w:t>
            </w:r>
          </w:p>
        </w:tc>
      </w:tr>
      <w:tr w:rsidR="008A5F57" w:rsidRPr="001F14B8" w14:paraId="5E4A781D" w14:textId="77777777" w:rsidTr="00612966">
        <w:tc>
          <w:tcPr>
            <w:tcW w:w="846" w:type="dxa"/>
            <w:vAlign w:val="center"/>
          </w:tcPr>
          <w:p w14:paraId="21374EC2" w14:textId="77777777" w:rsidR="0057183B" w:rsidRPr="001F14B8" w:rsidRDefault="0057183B"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№11</w:t>
            </w:r>
          </w:p>
        </w:tc>
        <w:tc>
          <w:tcPr>
            <w:tcW w:w="1276" w:type="dxa"/>
            <w:vAlign w:val="center"/>
          </w:tcPr>
          <w:p w14:paraId="61D51C40"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w:t>
            </w:r>
          </w:p>
        </w:tc>
        <w:tc>
          <w:tcPr>
            <w:tcW w:w="1275" w:type="dxa"/>
            <w:vAlign w:val="center"/>
          </w:tcPr>
          <w:p w14:paraId="47A9B0CC"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0,066</w:t>
            </w:r>
          </w:p>
        </w:tc>
        <w:tc>
          <w:tcPr>
            <w:tcW w:w="1276" w:type="dxa"/>
            <w:vAlign w:val="center"/>
          </w:tcPr>
          <w:p w14:paraId="53F04B04"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0,011</w:t>
            </w:r>
          </w:p>
        </w:tc>
        <w:tc>
          <w:tcPr>
            <w:tcW w:w="1276" w:type="dxa"/>
            <w:vAlign w:val="center"/>
          </w:tcPr>
          <w:p w14:paraId="447AA82D"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0,124</w:t>
            </w:r>
          </w:p>
        </w:tc>
        <w:tc>
          <w:tcPr>
            <w:tcW w:w="1134" w:type="dxa"/>
            <w:vAlign w:val="center"/>
          </w:tcPr>
          <w:p w14:paraId="3092AA61"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0,095</w:t>
            </w:r>
          </w:p>
        </w:tc>
        <w:tc>
          <w:tcPr>
            <w:tcW w:w="1276" w:type="dxa"/>
            <w:vAlign w:val="center"/>
          </w:tcPr>
          <w:p w14:paraId="059F1186"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0,005</w:t>
            </w:r>
          </w:p>
        </w:tc>
        <w:tc>
          <w:tcPr>
            <w:tcW w:w="1134" w:type="dxa"/>
            <w:vAlign w:val="center"/>
          </w:tcPr>
          <w:p w14:paraId="427003B1"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0,078</w:t>
            </w:r>
          </w:p>
        </w:tc>
      </w:tr>
      <w:tr w:rsidR="008A5F57" w:rsidRPr="001F14B8" w14:paraId="3EED436F" w14:textId="77777777" w:rsidTr="00612966">
        <w:tc>
          <w:tcPr>
            <w:tcW w:w="846" w:type="dxa"/>
            <w:vAlign w:val="center"/>
          </w:tcPr>
          <w:p w14:paraId="69EED011" w14:textId="77777777" w:rsidR="0057183B" w:rsidRPr="001F14B8" w:rsidRDefault="0057183B"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№12</w:t>
            </w:r>
          </w:p>
        </w:tc>
        <w:tc>
          <w:tcPr>
            <w:tcW w:w="1276" w:type="dxa"/>
            <w:vAlign w:val="center"/>
          </w:tcPr>
          <w:p w14:paraId="09B10CB9"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w:t>
            </w:r>
          </w:p>
        </w:tc>
        <w:tc>
          <w:tcPr>
            <w:tcW w:w="1275" w:type="dxa"/>
            <w:vAlign w:val="center"/>
          </w:tcPr>
          <w:p w14:paraId="6841C1F0"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0,055</w:t>
            </w:r>
          </w:p>
        </w:tc>
        <w:tc>
          <w:tcPr>
            <w:tcW w:w="1276" w:type="dxa"/>
            <w:vAlign w:val="center"/>
          </w:tcPr>
          <w:p w14:paraId="3DB9FEE3"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0,011</w:t>
            </w:r>
          </w:p>
        </w:tc>
        <w:tc>
          <w:tcPr>
            <w:tcW w:w="1276" w:type="dxa"/>
            <w:vAlign w:val="center"/>
          </w:tcPr>
          <w:p w14:paraId="2374171E"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0,102</w:t>
            </w:r>
          </w:p>
        </w:tc>
        <w:tc>
          <w:tcPr>
            <w:tcW w:w="1134" w:type="dxa"/>
            <w:vAlign w:val="center"/>
          </w:tcPr>
          <w:p w14:paraId="37A7ACC5"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0,106</w:t>
            </w:r>
          </w:p>
        </w:tc>
        <w:tc>
          <w:tcPr>
            <w:tcW w:w="1276" w:type="dxa"/>
            <w:vAlign w:val="center"/>
          </w:tcPr>
          <w:p w14:paraId="369BD75C"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0,004</w:t>
            </w:r>
          </w:p>
        </w:tc>
        <w:tc>
          <w:tcPr>
            <w:tcW w:w="1134" w:type="dxa"/>
            <w:vAlign w:val="center"/>
          </w:tcPr>
          <w:p w14:paraId="13A1BD71"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0,081</w:t>
            </w:r>
          </w:p>
        </w:tc>
      </w:tr>
      <w:tr w:rsidR="008A5F57" w:rsidRPr="001F14B8" w14:paraId="0D6D9B39" w14:textId="77777777" w:rsidTr="00612966">
        <w:tc>
          <w:tcPr>
            <w:tcW w:w="846" w:type="dxa"/>
            <w:vAlign w:val="center"/>
          </w:tcPr>
          <w:p w14:paraId="2F40D9AF" w14:textId="77777777" w:rsidR="0057183B" w:rsidRPr="001F14B8" w:rsidRDefault="0057183B"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№13</w:t>
            </w:r>
          </w:p>
        </w:tc>
        <w:tc>
          <w:tcPr>
            <w:tcW w:w="1276" w:type="dxa"/>
            <w:vAlign w:val="center"/>
          </w:tcPr>
          <w:p w14:paraId="65EBD8AD"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w:t>
            </w:r>
          </w:p>
        </w:tc>
        <w:tc>
          <w:tcPr>
            <w:tcW w:w="1275" w:type="dxa"/>
            <w:vAlign w:val="center"/>
          </w:tcPr>
          <w:p w14:paraId="23E45757"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0,068</w:t>
            </w:r>
          </w:p>
        </w:tc>
        <w:tc>
          <w:tcPr>
            <w:tcW w:w="1276" w:type="dxa"/>
            <w:vAlign w:val="center"/>
          </w:tcPr>
          <w:p w14:paraId="09F76D11"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0,009</w:t>
            </w:r>
          </w:p>
        </w:tc>
        <w:tc>
          <w:tcPr>
            <w:tcW w:w="1276" w:type="dxa"/>
            <w:vAlign w:val="center"/>
          </w:tcPr>
          <w:p w14:paraId="741FCB16"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0,028</w:t>
            </w:r>
          </w:p>
        </w:tc>
        <w:tc>
          <w:tcPr>
            <w:tcW w:w="1134" w:type="dxa"/>
            <w:vAlign w:val="center"/>
          </w:tcPr>
          <w:p w14:paraId="02BF07C0"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0,158</w:t>
            </w:r>
          </w:p>
        </w:tc>
        <w:tc>
          <w:tcPr>
            <w:tcW w:w="1276" w:type="dxa"/>
            <w:vAlign w:val="center"/>
          </w:tcPr>
          <w:p w14:paraId="759914DB"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0,008</w:t>
            </w:r>
          </w:p>
        </w:tc>
        <w:tc>
          <w:tcPr>
            <w:tcW w:w="1134" w:type="dxa"/>
            <w:vAlign w:val="center"/>
          </w:tcPr>
          <w:p w14:paraId="0CC21A0A"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0,0153</w:t>
            </w:r>
          </w:p>
        </w:tc>
      </w:tr>
      <w:tr w:rsidR="008A5F57" w:rsidRPr="001F14B8" w14:paraId="092FFBF7" w14:textId="77777777" w:rsidTr="00612966">
        <w:tc>
          <w:tcPr>
            <w:tcW w:w="846" w:type="dxa"/>
            <w:vAlign w:val="center"/>
          </w:tcPr>
          <w:p w14:paraId="40E885EA" w14:textId="77777777" w:rsidR="0057183B" w:rsidRPr="001F14B8" w:rsidRDefault="0057183B"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№14</w:t>
            </w:r>
          </w:p>
        </w:tc>
        <w:tc>
          <w:tcPr>
            <w:tcW w:w="1276" w:type="dxa"/>
            <w:vAlign w:val="center"/>
          </w:tcPr>
          <w:p w14:paraId="3366424B"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w:t>
            </w:r>
          </w:p>
        </w:tc>
        <w:tc>
          <w:tcPr>
            <w:tcW w:w="1275" w:type="dxa"/>
            <w:vAlign w:val="center"/>
          </w:tcPr>
          <w:p w14:paraId="7509FA61"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0,042</w:t>
            </w:r>
          </w:p>
        </w:tc>
        <w:tc>
          <w:tcPr>
            <w:tcW w:w="1276" w:type="dxa"/>
            <w:vAlign w:val="center"/>
          </w:tcPr>
          <w:p w14:paraId="1AD751DA"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0,009</w:t>
            </w:r>
          </w:p>
        </w:tc>
        <w:tc>
          <w:tcPr>
            <w:tcW w:w="1276" w:type="dxa"/>
            <w:vAlign w:val="center"/>
          </w:tcPr>
          <w:p w14:paraId="516BE05A"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0,022</w:t>
            </w:r>
          </w:p>
        </w:tc>
        <w:tc>
          <w:tcPr>
            <w:tcW w:w="1134" w:type="dxa"/>
            <w:vAlign w:val="center"/>
          </w:tcPr>
          <w:p w14:paraId="328AB377"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0,087</w:t>
            </w:r>
          </w:p>
        </w:tc>
        <w:tc>
          <w:tcPr>
            <w:tcW w:w="1276" w:type="dxa"/>
            <w:vAlign w:val="center"/>
          </w:tcPr>
          <w:p w14:paraId="0E139CBF"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0,003</w:t>
            </w:r>
          </w:p>
        </w:tc>
        <w:tc>
          <w:tcPr>
            <w:tcW w:w="1134" w:type="dxa"/>
            <w:vAlign w:val="center"/>
          </w:tcPr>
          <w:p w14:paraId="21710DED"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0,101</w:t>
            </w:r>
          </w:p>
        </w:tc>
      </w:tr>
      <w:tr w:rsidR="008A5F57" w:rsidRPr="001F14B8" w14:paraId="72091D1E" w14:textId="77777777" w:rsidTr="00612966">
        <w:tc>
          <w:tcPr>
            <w:tcW w:w="846" w:type="dxa"/>
            <w:vAlign w:val="center"/>
          </w:tcPr>
          <w:p w14:paraId="10E1F56B" w14:textId="77777777" w:rsidR="0057183B" w:rsidRPr="001F14B8" w:rsidRDefault="0057183B"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w:t>
            </w:r>
          </w:p>
        </w:tc>
        <w:tc>
          <w:tcPr>
            <w:tcW w:w="1276" w:type="dxa"/>
            <w:vAlign w:val="center"/>
          </w:tcPr>
          <w:p w14:paraId="4790D6AC"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w:t>
            </w:r>
          </w:p>
        </w:tc>
        <w:tc>
          <w:tcPr>
            <w:tcW w:w="1275" w:type="dxa"/>
            <w:vAlign w:val="center"/>
          </w:tcPr>
          <w:p w14:paraId="1A88654B"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0,048</w:t>
            </w:r>
          </w:p>
        </w:tc>
        <w:tc>
          <w:tcPr>
            <w:tcW w:w="1276" w:type="dxa"/>
            <w:vAlign w:val="center"/>
          </w:tcPr>
          <w:p w14:paraId="7DA2BBCB"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0,005</w:t>
            </w:r>
          </w:p>
        </w:tc>
        <w:tc>
          <w:tcPr>
            <w:tcW w:w="1276" w:type="dxa"/>
            <w:vAlign w:val="center"/>
          </w:tcPr>
          <w:p w14:paraId="670B5ADF"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0,024</w:t>
            </w:r>
          </w:p>
        </w:tc>
        <w:tc>
          <w:tcPr>
            <w:tcW w:w="1134" w:type="dxa"/>
            <w:vAlign w:val="center"/>
          </w:tcPr>
          <w:p w14:paraId="39AA0E3B"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0,07</w:t>
            </w:r>
          </w:p>
        </w:tc>
        <w:tc>
          <w:tcPr>
            <w:tcW w:w="1276" w:type="dxa"/>
            <w:vAlign w:val="center"/>
          </w:tcPr>
          <w:p w14:paraId="4BF0B284"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0,005</w:t>
            </w:r>
          </w:p>
        </w:tc>
        <w:tc>
          <w:tcPr>
            <w:tcW w:w="1134" w:type="dxa"/>
            <w:vAlign w:val="center"/>
          </w:tcPr>
          <w:p w14:paraId="6BFD5DEC"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0,063</w:t>
            </w:r>
          </w:p>
        </w:tc>
      </w:tr>
      <w:tr w:rsidR="008A5F57" w:rsidRPr="001F14B8" w14:paraId="1E676853" w14:textId="77777777" w:rsidTr="00612966">
        <w:tc>
          <w:tcPr>
            <w:tcW w:w="846" w:type="dxa"/>
            <w:vAlign w:val="center"/>
          </w:tcPr>
          <w:p w14:paraId="62AF07CD" w14:textId="77777777" w:rsidR="0057183B" w:rsidRPr="001F14B8" w:rsidRDefault="0057183B"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№16</w:t>
            </w:r>
          </w:p>
        </w:tc>
        <w:tc>
          <w:tcPr>
            <w:tcW w:w="1276" w:type="dxa"/>
            <w:vAlign w:val="center"/>
          </w:tcPr>
          <w:p w14:paraId="6FCB1FB5"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w:t>
            </w:r>
          </w:p>
        </w:tc>
        <w:tc>
          <w:tcPr>
            <w:tcW w:w="1275" w:type="dxa"/>
            <w:vAlign w:val="center"/>
          </w:tcPr>
          <w:p w14:paraId="5E8C5398"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0,04</w:t>
            </w:r>
          </w:p>
        </w:tc>
        <w:tc>
          <w:tcPr>
            <w:tcW w:w="1276" w:type="dxa"/>
            <w:vAlign w:val="center"/>
          </w:tcPr>
          <w:p w14:paraId="486FDD56"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0,005</w:t>
            </w:r>
          </w:p>
        </w:tc>
        <w:tc>
          <w:tcPr>
            <w:tcW w:w="1276" w:type="dxa"/>
            <w:vAlign w:val="center"/>
          </w:tcPr>
          <w:p w14:paraId="068B1465"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0,043</w:t>
            </w:r>
          </w:p>
        </w:tc>
        <w:tc>
          <w:tcPr>
            <w:tcW w:w="1134" w:type="dxa"/>
            <w:vAlign w:val="center"/>
          </w:tcPr>
          <w:p w14:paraId="209A2C9A"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0,08</w:t>
            </w:r>
          </w:p>
        </w:tc>
        <w:tc>
          <w:tcPr>
            <w:tcW w:w="1276" w:type="dxa"/>
            <w:vAlign w:val="center"/>
          </w:tcPr>
          <w:p w14:paraId="55ADD57A"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0,009</w:t>
            </w:r>
          </w:p>
        </w:tc>
        <w:tc>
          <w:tcPr>
            <w:tcW w:w="1134" w:type="dxa"/>
            <w:vAlign w:val="center"/>
          </w:tcPr>
          <w:p w14:paraId="08E398BE"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0,145</w:t>
            </w:r>
          </w:p>
        </w:tc>
      </w:tr>
      <w:tr w:rsidR="008A5F57" w:rsidRPr="001F14B8" w14:paraId="01A9F74E" w14:textId="77777777" w:rsidTr="00612966">
        <w:tc>
          <w:tcPr>
            <w:tcW w:w="846" w:type="dxa"/>
            <w:vAlign w:val="center"/>
          </w:tcPr>
          <w:p w14:paraId="0019ED95" w14:textId="77777777" w:rsidR="0057183B" w:rsidRPr="001F14B8" w:rsidRDefault="0057183B"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№17</w:t>
            </w:r>
          </w:p>
        </w:tc>
        <w:tc>
          <w:tcPr>
            <w:tcW w:w="1276" w:type="dxa"/>
            <w:vAlign w:val="center"/>
          </w:tcPr>
          <w:p w14:paraId="7DBC0DCB"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w:t>
            </w:r>
          </w:p>
        </w:tc>
        <w:tc>
          <w:tcPr>
            <w:tcW w:w="1275" w:type="dxa"/>
            <w:vAlign w:val="center"/>
          </w:tcPr>
          <w:p w14:paraId="326A2C72"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0,035</w:t>
            </w:r>
          </w:p>
        </w:tc>
        <w:tc>
          <w:tcPr>
            <w:tcW w:w="1276" w:type="dxa"/>
            <w:vAlign w:val="center"/>
          </w:tcPr>
          <w:p w14:paraId="2E37D0BB"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0,004</w:t>
            </w:r>
          </w:p>
        </w:tc>
        <w:tc>
          <w:tcPr>
            <w:tcW w:w="1276" w:type="dxa"/>
            <w:vAlign w:val="center"/>
          </w:tcPr>
          <w:p w14:paraId="2E4F5C11"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0,015</w:t>
            </w:r>
          </w:p>
        </w:tc>
        <w:tc>
          <w:tcPr>
            <w:tcW w:w="1134" w:type="dxa"/>
            <w:vAlign w:val="center"/>
          </w:tcPr>
          <w:p w14:paraId="358BD29D"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0,088</w:t>
            </w:r>
          </w:p>
        </w:tc>
        <w:tc>
          <w:tcPr>
            <w:tcW w:w="1276" w:type="dxa"/>
            <w:vAlign w:val="center"/>
          </w:tcPr>
          <w:p w14:paraId="501BB417"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0,002</w:t>
            </w:r>
          </w:p>
        </w:tc>
        <w:tc>
          <w:tcPr>
            <w:tcW w:w="1134" w:type="dxa"/>
            <w:vAlign w:val="center"/>
          </w:tcPr>
          <w:p w14:paraId="51D8B524" w14:textId="77777777" w:rsidR="0057183B" w:rsidRPr="001F14B8" w:rsidRDefault="0057183B"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0,067</w:t>
            </w:r>
          </w:p>
        </w:tc>
      </w:tr>
    </w:tbl>
    <w:p w14:paraId="70811AEA" w14:textId="77777777" w:rsidR="00EB3775" w:rsidRPr="001F14B8" w:rsidRDefault="00EB3775" w:rsidP="00560F57">
      <w:pPr>
        <w:spacing w:after="0" w:line="240" w:lineRule="auto"/>
        <w:ind w:firstLine="360"/>
        <w:rPr>
          <w:rFonts w:ascii="Times New Roman" w:eastAsia="Times New Roman" w:hAnsi="Times New Roman"/>
          <w:sz w:val="28"/>
          <w:szCs w:val="28"/>
          <w:lang w:eastAsia="ru-RU"/>
        </w:rPr>
      </w:pPr>
      <w:r w:rsidRPr="001F14B8">
        <w:rPr>
          <w:rFonts w:ascii="Times New Roman" w:eastAsia="Times New Roman" w:hAnsi="Times New Roman"/>
          <w:bCs/>
          <w:i/>
          <w:sz w:val="28"/>
          <w:szCs w:val="28"/>
          <w:lang w:eastAsia="ru-RU"/>
        </w:rPr>
        <w:t xml:space="preserve">Примечание: </w:t>
      </w:r>
      <w:r w:rsidRPr="001F14B8">
        <w:rPr>
          <w:rFonts w:ascii="Times New Roman" w:eastAsia="Times New Roman" w:hAnsi="Times New Roman"/>
          <w:sz w:val="28"/>
          <w:szCs w:val="28"/>
          <w:lang w:eastAsia="ru-RU"/>
        </w:rPr>
        <w:t>*-не обнаружено</w:t>
      </w:r>
    </w:p>
    <w:p w14:paraId="23F269F6" w14:textId="77777777" w:rsidR="0057183B" w:rsidRPr="001F14B8" w:rsidRDefault="0057183B" w:rsidP="00560F57">
      <w:pPr>
        <w:spacing w:after="0" w:line="240" w:lineRule="auto"/>
        <w:ind w:firstLine="360"/>
        <w:rPr>
          <w:rFonts w:ascii="Times New Roman" w:eastAsia="Times New Roman" w:hAnsi="Times New Roman"/>
          <w:bCs/>
          <w:i/>
          <w:sz w:val="28"/>
          <w:szCs w:val="28"/>
          <w:lang w:eastAsia="ru-RU"/>
        </w:rPr>
      </w:pPr>
    </w:p>
    <w:p w14:paraId="25D7D76A" w14:textId="77777777" w:rsidR="00955DE1" w:rsidRPr="001F14B8" w:rsidRDefault="00BA113C" w:rsidP="00955DE1">
      <w:pPr>
        <w:spacing w:after="0" w:line="240" w:lineRule="auto"/>
        <w:ind w:firstLine="709"/>
        <w:jc w:val="both"/>
        <w:rPr>
          <w:rFonts w:ascii="Times New Roman" w:eastAsia="Times New Roman" w:hAnsi="Times New Roman"/>
          <w:sz w:val="28"/>
          <w:szCs w:val="28"/>
          <w:lang w:eastAsia="ru-RU"/>
        </w:rPr>
      </w:pPr>
      <w:proofErr w:type="spellStart"/>
      <w:r w:rsidRPr="001F14B8">
        <w:rPr>
          <w:rFonts w:ascii="Times New Roman" w:eastAsia="Times New Roman" w:hAnsi="Times New Roman"/>
          <w:sz w:val="28"/>
          <w:szCs w:val="28"/>
          <w:lang w:eastAsia="ru-RU"/>
        </w:rPr>
        <w:t>Тиаминхлорида</w:t>
      </w:r>
      <w:proofErr w:type="spellEnd"/>
      <w:r w:rsidRPr="001F14B8">
        <w:rPr>
          <w:rFonts w:ascii="Times New Roman" w:eastAsia="Times New Roman" w:hAnsi="Times New Roman"/>
          <w:sz w:val="28"/>
          <w:szCs w:val="28"/>
          <w:lang w:eastAsia="ru-RU"/>
        </w:rPr>
        <w:t xml:space="preserve"> не выявлено в</w:t>
      </w:r>
      <w:r w:rsidR="00955DE1" w:rsidRPr="001F14B8">
        <w:rPr>
          <w:rFonts w:ascii="Times New Roman" w:eastAsia="Times New Roman" w:hAnsi="Times New Roman"/>
          <w:sz w:val="28"/>
          <w:szCs w:val="28"/>
          <w:lang w:eastAsia="ru-RU"/>
        </w:rPr>
        <w:t xml:space="preserve"> </w:t>
      </w:r>
      <w:proofErr w:type="spellStart"/>
      <w:r w:rsidRPr="001F14B8">
        <w:rPr>
          <w:rFonts w:ascii="Times New Roman" w:eastAsia="Times New Roman" w:hAnsi="Times New Roman"/>
          <w:sz w:val="28"/>
          <w:szCs w:val="28"/>
          <w:lang w:eastAsia="ru-RU"/>
        </w:rPr>
        <w:t>иследуемых</w:t>
      </w:r>
      <w:proofErr w:type="spellEnd"/>
      <w:r w:rsidRPr="001F14B8">
        <w:rPr>
          <w:rFonts w:ascii="Times New Roman" w:eastAsia="Times New Roman" w:hAnsi="Times New Roman"/>
          <w:sz w:val="28"/>
          <w:szCs w:val="28"/>
          <w:lang w:eastAsia="ru-RU"/>
        </w:rPr>
        <w:t xml:space="preserve"> </w:t>
      </w:r>
      <w:r w:rsidR="00955DE1" w:rsidRPr="001F14B8">
        <w:rPr>
          <w:rFonts w:ascii="Times New Roman" w:eastAsia="Times New Roman" w:hAnsi="Times New Roman"/>
          <w:sz w:val="28"/>
          <w:szCs w:val="28"/>
          <w:lang w:eastAsia="ru-RU"/>
        </w:rPr>
        <w:t xml:space="preserve">образцах с </w:t>
      </w:r>
      <w:r w:rsidRPr="001F14B8">
        <w:rPr>
          <w:rFonts w:ascii="Times New Roman" w:eastAsia="Times New Roman" w:hAnsi="Times New Roman"/>
          <w:sz w:val="28"/>
          <w:szCs w:val="28"/>
          <w:lang w:eastAsia="ru-RU"/>
        </w:rPr>
        <w:t>внесением</w:t>
      </w:r>
      <w:r w:rsidR="00955DE1" w:rsidRPr="001F14B8">
        <w:rPr>
          <w:rFonts w:ascii="Times New Roman" w:eastAsia="Times New Roman" w:hAnsi="Times New Roman"/>
          <w:sz w:val="28"/>
          <w:szCs w:val="28"/>
          <w:lang w:eastAsia="ru-RU"/>
        </w:rPr>
        <w:t xml:space="preserve"> раз</w:t>
      </w:r>
      <w:r w:rsidRPr="001F14B8">
        <w:rPr>
          <w:rFonts w:ascii="Times New Roman" w:eastAsia="Times New Roman" w:hAnsi="Times New Roman"/>
          <w:sz w:val="28"/>
          <w:szCs w:val="28"/>
          <w:lang w:eastAsia="ru-RU"/>
        </w:rPr>
        <w:t>нообразных</w:t>
      </w:r>
      <w:r w:rsidR="00955DE1" w:rsidRPr="001F14B8">
        <w:rPr>
          <w:rFonts w:ascii="Times New Roman" w:eastAsia="Times New Roman" w:hAnsi="Times New Roman"/>
          <w:sz w:val="28"/>
          <w:szCs w:val="28"/>
          <w:lang w:eastAsia="ru-RU"/>
        </w:rPr>
        <w:t xml:space="preserve"> масел </w:t>
      </w:r>
      <w:r w:rsidRPr="001F14B8">
        <w:rPr>
          <w:rFonts w:ascii="Times New Roman" w:eastAsia="Times New Roman" w:hAnsi="Times New Roman"/>
          <w:sz w:val="28"/>
          <w:szCs w:val="28"/>
          <w:lang w:eastAsia="ru-RU"/>
        </w:rPr>
        <w:t>из лекарственных трав</w:t>
      </w:r>
      <w:r w:rsidR="00955DE1" w:rsidRPr="001F14B8">
        <w:rPr>
          <w:rFonts w:ascii="Times New Roman" w:eastAsia="Times New Roman" w:hAnsi="Times New Roman"/>
          <w:sz w:val="28"/>
          <w:szCs w:val="28"/>
          <w:lang w:eastAsia="ru-RU"/>
        </w:rPr>
        <w:t xml:space="preserve"> </w:t>
      </w:r>
      <w:r w:rsidR="00955DE1" w:rsidRPr="001F14B8">
        <w:rPr>
          <w:rFonts w:ascii="Times New Roman" w:eastAsia="Times New Roman" w:hAnsi="Times New Roman"/>
          <w:sz w:val="28"/>
          <w:szCs w:val="28"/>
          <w:lang w:val="kk-KZ" w:eastAsia="ru-RU"/>
        </w:rPr>
        <w:t>и в контрольном образце</w:t>
      </w:r>
      <w:r w:rsidR="00955DE1" w:rsidRPr="001F14B8">
        <w:rPr>
          <w:rFonts w:ascii="Times New Roman" w:eastAsia="Times New Roman" w:hAnsi="Times New Roman"/>
          <w:sz w:val="28"/>
          <w:szCs w:val="28"/>
          <w:lang w:eastAsia="ru-RU"/>
        </w:rPr>
        <w:t>.</w:t>
      </w:r>
    </w:p>
    <w:p w14:paraId="646FB733" w14:textId="77777777" w:rsidR="00955DE1" w:rsidRPr="001F14B8" w:rsidRDefault="003148DD" w:rsidP="00955DE1">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Большее количество витамин</w:t>
      </w:r>
      <w:r w:rsidR="00904E50" w:rsidRPr="001F14B8">
        <w:rPr>
          <w:rFonts w:ascii="Times New Roman" w:eastAsia="Times New Roman" w:hAnsi="Times New Roman"/>
          <w:sz w:val="28"/>
          <w:szCs w:val="28"/>
          <w:lang w:eastAsia="ru-RU"/>
        </w:rPr>
        <w:t>а</w:t>
      </w:r>
      <w:r w:rsidRPr="001F14B8">
        <w:rPr>
          <w:rFonts w:ascii="Times New Roman" w:eastAsia="Times New Roman" w:hAnsi="Times New Roman"/>
          <w:sz w:val="28"/>
          <w:szCs w:val="28"/>
          <w:lang w:eastAsia="ru-RU"/>
        </w:rPr>
        <w:t xml:space="preserve"> В₂</w:t>
      </w:r>
      <w:r w:rsidR="00955DE1"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lang w:eastAsia="ru-RU"/>
        </w:rPr>
        <w:t>выявлено в</w:t>
      </w:r>
      <w:r w:rsidR="00955DE1" w:rsidRPr="001F14B8">
        <w:rPr>
          <w:rFonts w:ascii="Times New Roman" w:eastAsia="Times New Roman" w:hAnsi="Times New Roman"/>
          <w:sz w:val="28"/>
          <w:szCs w:val="28"/>
          <w:lang w:eastAsia="ru-RU"/>
        </w:rPr>
        <w:t xml:space="preserve"> образце №8 </w:t>
      </w:r>
      <w:r w:rsidRPr="001F14B8">
        <w:rPr>
          <w:rFonts w:ascii="Times New Roman" w:eastAsia="Times New Roman" w:hAnsi="Times New Roman"/>
          <w:sz w:val="28"/>
          <w:szCs w:val="28"/>
          <w:lang w:eastAsia="ru-RU"/>
        </w:rPr>
        <w:t>с содержанием</w:t>
      </w:r>
      <w:r w:rsidR="00955DE1" w:rsidRPr="001F14B8">
        <w:rPr>
          <w:rFonts w:ascii="Times New Roman" w:eastAsia="Times New Roman" w:hAnsi="Times New Roman"/>
          <w:sz w:val="28"/>
          <w:szCs w:val="28"/>
          <w:lang w:eastAsia="ru-RU"/>
        </w:rPr>
        <w:t xml:space="preserve"> 0,65 мг</w:t>
      </w:r>
      <w:r w:rsidRPr="001F14B8">
        <w:rPr>
          <w:rFonts w:ascii="Times New Roman" w:eastAsia="Times New Roman" w:hAnsi="Times New Roman"/>
          <w:sz w:val="28"/>
          <w:szCs w:val="28"/>
          <w:lang w:eastAsia="ru-RU"/>
        </w:rPr>
        <w:t xml:space="preserve"> на </w:t>
      </w:r>
      <w:r w:rsidR="00955DE1" w:rsidRPr="001F14B8">
        <w:rPr>
          <w:rFonts w:ascii="Times New Roman" w:eastAsia="Times New Roman" w:hAnsi="Times New Roman"/>
          <w:sz w:val="28"/>
          <w:szCs w:val="28"/>
          <w:lang w:eastAsia="ru-RU"/>
        </w:rPr>
        <w:t xml:space="preserve">100г, </w:t>
      </w:r>
      <w:r w:rsidRPr="001F14B8">
        <w:rPr>
          <w:rFonts w:ascii="Times New Roman" w:eastAsia="Times New Roman" w:hAnsi="Times New Roman"/>
          <w:sz w:val="28"/>
          <w:szCs w:val="28"/>
          <w:lang w:eastAsia="ru-RU"/>
        </w:rPr>
        <w:t>в прочем</w:t>
      </w:r>
      <w:r w:rsidR="00955DE1" w:rsidRPr="001F14B8">
        <w:rPr>
          <w:rFonts w:ascii="Times New Roman" w:eastAsia="Times New Roman" w:hAnsi="Times New Roman"/>
          <w:sz w:val="28"/>
          <w:szCs w:val="28"/>
          <w:lang w:eastAsia="ru-RU"/>
        </w:rPr>
        <w:t xml:space="preserve">, в образце №4 его содержание </w:t>
      </w:r>
      <w:r w:rsidRPr="001F14B8">
        <w:rPr>
          <w:rFonts w:ascii="Times New Roman" w:eastAsia="Times New Roman" w:hAnsi="Times New Roman"/>
          <w:sz w:val="28"/>
          <w:szCs w:val="28"/>
          <w:lang w:eastAsia="ru-RU"/>
        </w:rPr>
        <w:t>оказалось в двое выше</w:t>
      </w:r>
      <w:r w:rsidR="00955DE1"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lang w:eastAsia="ru-RU"/>
        </w:rPr>
        <w:t xml:space="preserve">– </w:t>
      </w:r>
      <w:r w:rsidR="00955DE1" w:rsidRPr="001F14B8">
        <w:rPr>
          <w:rFonts w:ascii="Times New Roman" w:eastAsia="Times New Roman" w:hAnsi="Times New Roman"/>
          <w:sz w:val="28"/>
          <w:szCs w:val="28"/>
          <w:lang w:eastAsia="ru-RU"/>
        </w:rPr>
        <w:t>0,11 мг</w:t>
      </w:r>
      <w:r w:rsidRPr="001F14B8">
        <w:rPr>
          <w:rFonts w:ascii="Times New Roman" w:eastAsia="Times New Roman" w:hAnsi="Times New Roman"/>
          <w:sz w:val="28"/>
          <w:szCs w:val="28"/>
          <w:lang w:eastAsia="ru-RU"/>
        </w:rPr>
        <w:t xml:space="preserve"> на </w:t>
      </w:r>
      <w:r w:rsidR="00955DE1" w:rsidRPr="001F14B8">
        <w:rPr>
          <w:rFonts w:ascii="Times New Roman" w:eastAsia="Times New Roman" w:hAnsi="Times New Roman"/>
          <w:sz w:val="28"/>
          <w:szCs w:val="28"/>
          <w:lang w:eastAsia="ru-RU"/>
        </w:rPr>
        <w:t xml:space="preserve">100г. </w:t>
      </w:r>
      <w:r w:rsidRPr="001F14B8">
        <w:rPr>
          <w:rFonts w:ascii="Times New Roman" w:eastAsia="Times New Roman" w:hAnsi="Times New Roman"/>
          <w:sz w:val="28"/>
          <w:szCs w:val="28"/>
          <w:lang w:eastAsia="ru-RU"/>
        </w:rPr>
        <w:t xml:space="preserve">Витамин В₂ </w:t>
      </w:r>
      <w:r w:rsidR="00E86D99" w:rsidRPr="001F14B8">
        <w:rPr>
          <w:rFonts w:ascii="Times New Roman" w:eastAsia="Times New Roman" w:hAnsi="Times New Roman"/>
          <w:sz w:val="28"/>
          <w:szCs w:val="28"/>
          <w:lang w:eastAsia="ru-RU"/>
        </w:rPr>
        <w:t>в образцах</w:t>
      </w:r>
      <w:r w:rsidR="00955DE1" w:rsidRPr="001F14B8">
        <w:rPr>
          <w:rFonts w:ascii="Times New Roman" w:eastAsia="Times New Roman" w:hAnsi="Times New Roman"/>
          <w:sz w:val="28"/>
          <w:szCs w:val="28"/>
          <w:lang w:eastAsia="ru-RU"/>
        </w:rPr>
        <w:t xml:space="preserve"> №2, </w:t>
      </w:r>
      <w:r w:rsidRPr="001F14B8">
        <w:rPr>
          <w:rFonts w:ascii="Times New Roman" w:eastAsia="Times New Roman" w:hAnsi="Times New Roman"/>
          <w:sz w:val="28"/>
          <w:szCs w:val="28"/>
          <w:lang w:eastAsia="ru-RU"/>
        </w:rPr>
        <w:t>№</w:t>
      </w:r>
      <w:r w:rsidR="00955DE1" w:rsidRPr="001F14B8">
        <w:rPr>
          <w:rFonts w:ascii="Times New Roman" w:eastAsia="Times New Roman" w:hAnsi="Times New Roman"/>
          <w:sz w:val="28"/>
          <w:szCs w:val="28"/>
          <w:lang w:eastAsia="ru-RU"/>
        </w:rPr>
        <w:t xml:space="preserve">5 и </w:t>
      </w:r>
      <w:r w:rsidRPr="001F14B8">
        <w:rPr>
          <w:rFonts w:ascii="Times New Roman" w:eastAsia="Times New Roman" w:hAnsi="Times New Roman"/>
          <w:sz w:val="28"/>
          <w:szCs w:val="28"/>
          <w:lang w:eastAsia="ru-RU"/>
        </w:rPr>
        <w:t>№</w:t>
      </w:r>
      <w:r w:rsidR="00955DE1" w:rsidRPr="001F14B8">
        <w:rPr>
          <w:rFonts w:ascii="Times New Roman" w:eastAsia="Times New Roman" w:hAnsi="Times New Roman"/>
          <w:sz w:val="28"/>
          <w:szCs w:val="28"/>
          <w:lang w:eastAsia="ru-RU"/>
        </w:rPr>
        <w:t xml:space="preserve">6 </w:t>
      </w:r>
      <w:r w:rsidRPr="001F14B8">
        <w:rPr>
          <w:rFonts w:ascii="Times New Roman" w:eastAsia="Times New Roman" w:hAnsi="Times New Roman"/>
          <w:sz w:val="28"/>
          <w:szCs w:val="28"/>
          <w:lang w:eastAsia="ru-RU"/>
        </w:rPr>
        <w:t xml:space="preserve">варьировал в </w:t>
      </w:r>
      <w:r w:rsidR="00E86D99" w:rsidRPr="001F14B8">
        <w:rPr>
          <w:rFonts w:ascii="Times New Roman" w:eastAsia="Times New Roman" w:hAnsi="Times New Roman"/>
          <w:sz w:val="28"/>
          <w:szCs w:val="28"/>
          <w:lang w:eastAsia="ru-RU"/>
        </w:rPr>
        <w:t>интервале от</w:t>
      </w:r>
      <w:r w:rsidRPr="001F14B8">
        <w:rPr>
          <w:rFonts w:ascii="Times New Roman" w:eastAsia="Times New Roman" w:hAnsi="Times New Roman"/>
          <w:sz w:val="28"/>
          <w:szCs w:val="28"/>
          <w:lang w:eastAsia="ru-RU"/>
        </w:rPr>
        <w:t xml:space="preserve"> </w:t>
      </w:r>
      <w:r w:rsidR="00955DE1" w:rsidRPr="001F14B8">
        <w:rPr>
          <w:rFonts w:ascii="Times New Roman" w:eastAsia="Times New Roman" w:hAnsi="Times New Roman"/>
          <w:sz w:val="28"/>
          <w:szCs w:val="28"/>
          <w:lang w:eastAsia="ru-RU"/>
        </w:rPr>
        <w:t>0,09</w:t>
      </w:r>
      <w:r w:rsidRPr="001F14B8">
        <w:rPr>
          <w:rFonts w:ascii="Times New Roman" w:eastAsia="Times New Roman" w:hAnsi="Times New Roman"/>
          <w:sz w:val="28"/>
          <w:szCs w:val="28"/>
          <w:lang w:eastAsia="ru-RU"/>
        </w:rPr>
        <w:t xml:space="preserve"> до </w:t>
      </w:r>
      <w:r w:rsidR="00955DE1" w:rsidRPr="001F14B8">
        <w:rPr>
          <w:rFonts w:ascii="Times New Roman" w:eastAsia="Times New Roman" w:hAnsi="Times New Roman"/>
          <w:sz w:val="28"/>
          <w:szCs w:val="28"/>
          <w:lang w:eastAsia="ru-RU"/>
        </w:rPr>
        <w:t>0,095</w:t>
      </w:r>
      <w:r w:rsidRPr="001F14B8">
        <w:rPr>
          <w:rFonts w:ascii="Times New Roman" w:eastAsia="Times New Roman" w:hAnsi="Times New Roman"/>
          <w:sz w:val="28"/>
          <w:szCs w:val="28"/>
          <w:lang w:eastAsia="ru-RU"/>
        </w:rPr>
        <w:t xml:space="preserve"> мг на 100</w:t>
      </w:r>
      <w:r w:rsidR="00E86D99" w:rsidRPr="001F14B8">
        <w:rPr>
          <w:rFonts w:ascii="Times New Roman" w:eastAsia="Times New Roman" w:hAnsi="Times New Roman"/>
          <w:sz w:val="28"/>
          <w:szCs w:val="28"/>
          <w:lang w:eastAsia="ru-RU"/>
        </w:rPr>
        <w:t xml:space="preserve"> г</w:t>
      </w:r>
      <w:r w:rsidR="00955DE1" w:rsidRPr="001F14B8">
        <w:rPr>
          <w:rFonts w:ascii="Times New Roman" w:eastAsia="Times New Roman" w:hAnsi="Times New Roman"/>
          <w:sz w:val="28"/>
          <w:szCs w:val="28"/>
          <w:lang w:eastAsia="ru-RU"/>
        </w:rPr>
        <w:t xml:space="preserve">, что в </w:t>
      </w:r>
      <w:r w:rsidR="00E86D99" w:rsidRPr="001F14B8">
        <w:rPr>
          <w:rFonts w:ascii="Times New Roman" w:eastAsia="Times New Roman" w:hAnsi="Times New Roman"/>
          <w:sz w:val="28"/>
          <w:szCs w:val="28"/>
          <w:lang w:eastAsia="ru-RU"/>
        </w:rPr>
        <w:t>свою очередь в два</w:t>
      </w:r>
      <w:r w:rsidR="00955DE1" w:rsidRPr="001F14B8">
        <w:rPr>
          <w:rFonts w:ascii="Times New Roman" w:eastAsia="Times New Roman" w:hAnsi="Times New Roman"/>
          <w:sz w:val="28"/>
          <w:szCs w:val="28"/>
          <w:lang w:eastAsia="ru-RU"/>
        </w:rPr>
        <w:t xml:space="preserve"> раза </w:t>
      </w:r>
      <w:r w:rsidR="00E86D99" w:rsidRPr="001F14B8">
        <w:rPr>
          <w:rFonts w:ascii="Times New Roman" w:eastAsia="Times New Roman" w:hAnsi="Times New Roman"/>
          <w:sz w:val="28"/>
          <w:szCs w:val="28"/>
          <w:lang w:eastAsia="ru-RU"/>
        </w:rPr>
        <w:t xml:space="preserve">выше чем у </w:t>
      </w:r>
      <w:r w:rsidR="00955DE1" w:rsidRPr="001F14B8">
        <w:rPr>
          <w:rFonts w:ascii="Times New Roman" w:eastAsia="Times New Roman" w:hAnsi="Times New Roman"/>
          <w:sz w:val="28"/>
          <w:szCs w:val="28"/>
          <w:lang w:eastAsia="ru-RU"/>
        </w:rPr>
        <w:t xml:space="preserve">образцов №3 и </w:t>
      </w:r>
      <w:r w:rsidR="00E86D99" w:rsidRPr="001F14B8">
        <w:rPr>
          <w:rFonts w:ascii="Times New Roman" w:eastAsia="Times New Roman" w:hAnsi="Times New Roman"/>
          <w:sz w:val="28"/>
          <w:szCs w:val="28"/>
          <w:lang w:eastAsia="ru-RU"/>
        </w:rPr>
        <w:t>№</w:t>
      </w:r>
      <w:r w:rsidR="00955DE1" w:rsidRPr="001F14B8">
        <w:rPr>
          <w:rFonts w:ascii="Times New Roman" w:eastAsia="Times New Roman" w:hAnsi="Times New Roman"/>
          <w:sz w:val="28"/>
          <w:szCs w:val="28"/>
          <w:lang w:eastAsia="ru-RU"/>
        </w:rPr>
        <w:t xml:space="preserve">7. </w:t>
      </w:r>
      <w:r w:rsidR="00BA1574" w:rsidRPr="001F14B8">
        <w:rPr>
          <w:rFonts w:ascii="Times New Roman" w:eastAsia="Times New Roman" w:hAnsi="Times New Roman"/>
          <w:sz w:val="28"/>
          <w:szCs w:val="28"/>
          <w:lang w:eastAsia="ru-RU"/>
        </w:rPr>
        <w:t>Рибофлавин занимает</w:t>
      </w:r>
      <w:r w:rsidR="00955DE1" w:rsidRPr="001F14B8">
        <w:rPr>
          <w:rFonts w:ascii="Times New Roman" w:eastAsia="Times New Roman" w:hAnsi="Times New Roman"/>
          <w:sz w:val="28"/>
          <w:szCs w:val="28"/>
          <w:lang w:eastAsia="ru-RU"/>
        </w:rPr>
        <w:t xml:space="preserve"> важн</w:t>
      </w:r>
      <w:r w:rsidR="00BA1574" w:rsidRPr="001F14B8">
        <w:rPr>
          <w:rFonts w:ascii="Times New Roman" w:eastAsia="Times New Roman" w:hAnsi="Times New Roman"/>
          <w:sz w:val="28"/>
          <w:szCs w:val="28"/>
          <w:lang w:eastAsia="ru-RU"/>
        </w:rPr>
        <w:t>ое</w:t>
      </w:r>
      <w:r w:rsidR="00955DE1" w:rsidRPr="001F14B8">
        <w:rPr>
          <w:rFonts w:ascii="Times New Roman" w:eastAsia="Times New Roman" w:hAnsi="Times New Roman"/>
          <w:sz w:val="28"/>
          <w:szCs w:val="28"/>
          <w:lang w:eastAsia="ru-RU"/>
        </w:rPr>
        <w:t xml:space="preserve"> </w:t>
      </w:r>
      <w:r w:rsidR="00BA1574" w:rsidRPr="001F14B8">
        <w:rPr>
          <w:rFonts w:ascii="Times New Roman" w:eastAsia="Times New Roman" w:hAnsi="Times New Roman"/>
          <w:sz w:val="28"/>
          <w:szCs w:val="28"/>
          <w:lang w:eastAsia="ru-RU"/>
        </w:rPr>
        <w:t>место</w:t>
      </w:r>
      <w:r w:rsidR="00955DE1" w:rsidRPr="001F14B8">
        <w:rPr>
          <w:rFonts w:ascii="Times New Roman" w:eastAsia="Times New Roman" w:hAnsi="Times New Roman"/>
          <w:sz w:val="28"/>
          <w:szCs w:val="28"/>
          <w:lang w:eastAsia="ru-RU"/>
        </w:rPr>
        <w:t xml:space="preserve"> в поддержании здоровья человека, в </w:t>
      </w:r>
      <w:r w:rsidR="00BA1574" w:rsidRPr="001F14B8">
        <w:rPr>
          <w:rFonts w:ascii="Times New Roman" w:eastAsia="Times New Roman" w:hAnsi="Times New Roman"/>
          <w:sz w:val="28"/>
          <w:szCs w:val="28"/>
          <w:lang w:eastAsia="ru-RU"/>
        </w:rPr>
        <w:t>частности в нормальном функционировании</w:t>
      </w:r>
      <w:r w:rsidR="00955DE1" w:rsidRPr="001F14B8">
        <w:rPr>
          <w:rFonts w:ascii="Times New Roman" w:eastAsia="Times New Roman" w:hAnsi="Times New Roman"/>
          <w:sz w:val="28"/>
          <w:szCs w:val="28"/>
          <w:lang w:eastAsia="ru-RU"/>
        </w:rPr>
        <w:t xml:space="preserve"> нервной системы</w:t>
      </w:r>
      <w:r w:rsidR="001C5E88" w:rsidRPr="001F14B8">
        <w:rPr>
          <w:rFonts w:ascii="Times New Roman" w:eastAsia="Times New Roman" w:hAnsi="Times New Roman"/>
          <w:sz w:val="28"/>
          <w:szCs w:val="28"/>
          <w:lang w:eastAsia="ru-RU"/>
        </w:rPr>
        <w:t xml:space="preserve"> </w:t>
      </w:r>
      <w:r w:rsidR="001C5E88" w:rsidRPr="001F14B8">
        <w:rPr>
          <w:rFonts w:ascii="Times New Roman" w:eastAsia="Times New Roman" w:hAnsi="Times New Roman"/>
          <w:sz w:val="28"/>
          <w:szCs w:val="28"/>
        </w:rPr>
        <w:t>[2, С.205; 1</w:t>
      </w:r>
      <w:r w:rsidR="002F50E1" w:rsidRPr="001F14B8">
        <w:rPr>
          <w:rFonts w:ascii="Times New Roman" w:eastAsia="Times New Roman" w:hAnsi="Times New Roman"/>
          <w:sz w:val="28"/>
          <w:szCs w:val="28"/>
        </w:rPr>
        <w:t>36</w:t>
      </w:r>
      <w:r w:rsidR="001C5E88" w:rsidRPr="001F14B8">
        <w:rPr>
          <w:rFonts w:ascii="Times New Roman" w:eastAsia="Times New Roman" w:hAnsi="Times New Roman"/>
          <w:sz w:val="28"/>
          <w:szCs w:val="28"/>
        </w:rPr>
        <w:t>]</w:t>
      </w:r>
      <w:r w:rsidR="00955DE1" w:rsidRPr="001F14B8">
        <w:rPr>
          <w:rFonts w:ascii="Times New Roman" w:eastAsia="Times New Roman" w:hAnsi="Times New Roman"/>
          <w:sz w:val="28"/>
          <w:szCs w:val="28"/>
          <w:lang w:eastAsia="ru-RU"/>
        </w:rPr>
        <w:t xml:space="preserve">. </w:t>
      </w:r>
    </w:p>
    <w:p w14:paraId="2CD41A7C" w14:textId="77777777" w:rsidR="003002EC" w:rsidRPr="001F14B8" w:rsidRDefault="00630D21"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Содержание рибофлавина в</w:t>
      </w:r>
      <w:r w:rsidR="00EB3775" w:rsidRPr="001F14B8">
        <w:rPr>
          <w:rFonts w:ascii="Times New Roman" w:eastAsia="Times New Roman" w:hAnsi="Times New Roman"/>
          <w:sz w:val="28"/>
          <w:szCs w:val="28"/>
          <w:lang w:eastAsia="ru-RU"/>
        </w:rPr>
        <w:t xml:space="preserve"> образцах мармелада с </w:t>
      </w:r>
      <w:r w:rsidRPr="001F14B8">
        <w:rPr>
          <w:rFonts w:ascii="Times New Roman" w:eastAsia="Times New Roman" w:hAnsi="Times New Roman"/>
          <w:sz w:val="28"/>
          <w:szCs w:val="28"/>
          <w:lang w:eastAsia="ru-RU"/>
        </w:rPr>
        <w:t>включением</w:t>
      </w:r>
      <w:r w:rsidR="00EB3775" w:rsidRPr="001F14B8">
        <w:rPr>
          <w:rFonts w:ascii="Times New Roman" w:eastAsia="Times New Roman" w:hAnsi="Times New Roman"/>
          <w:sz w:val="28"/>
          <w:szCs w:val="28"/>
          <w:lang w:eastAsia="ru-RU"/>
        </w:rPr>
        <w:t xml:space="preserve"> масел </w:t>
      </w:r>
      <w:r w:rsidRPr="001F14B8">
        <w:rPr>
          <w:rFonts w:ascii="Times New Roman" w:eastAsia="Times New Roman" w:hAnsi="Times New Roman"/>
          <w:sz w:val="28"/>
          <w:szCs w:val="28"/>
          <w:lang w:eastAsia="ru-RU"/>
        </w:rPr>
        <w:t>из лекарственных трав находилось в интервале</w:t>
      </w:r>
      <w:r w:rsidR="00EB3775" w:rsidRPr="001F14B8">
        <w:rPr>
          <w:rFonts w:ascii="Times New Roman" w:eastAsia="Times New Roman" w:hAnsi="Times New Roman"/>
          <w:sz w:val="28"/>
          <w:szCs w:val="28"/>
          <w:lang w:eastAsia="ru-RU"/>
        </w:rPr>
        <w:t xml:space="preserve"> 0,035</w:t>
      </w:r>
      <w:r w:rsidRPr="001F14B8">
        <w:rPr>
          <w:rFonts w:ascii="Times New Roman" w:eastAsia="Times New Roman" w:hAnsi="Times New Roman"/>
          <w:sz w:val="28"/>
          <w:szCs w:val="28"/>
          <w:lang w:eastAsia="ru-RU"/>
        </w:rPr>
        <w:t>-</w:t>
      </w:r>
      <w:r w:rsidR="00EB3775" w:rsidRPr="001F14B8">
        <w:rPr>
          <w:rFonts w:ascii="Times New Roman" w:eastAsia="Times New Roman" w:hAnsi="Times New Roman"/>
          <w:sz w:val="28"/>
          <w:szCs w:val="28"/>
          <w:lang w:eastAsia="ru-RU"/>
        </w:rPr>
        <w:t>0,068 мг</w:t>
      </w:r>
      <w:r w:rsidRPr="001F14B8">
        <w:rPr>
          <w:rFonts w:ascii="Times New Roman" w:eastAsia="Times New Roman" w:hAnsi="Times New Roman"/>
          <w:sz w:val="28"/>
          <w:szCs w:val="28"/>
          <w:lang w:eastAsia="ru-RU"/>
        </w:rPr>
        <w:t xml:space="preserve"> на </w:t>
      </w:r>
      <w:r w:rsidR="00EB3775" w:rsidRPr="001F14B8">
        <w:rPr>
          <w:rFonts w:ascii="Times New Roman" w:eastAsia="Times New Roman" w:hAnsi="Times New Roman"/>
          <w:sz w:val="28"/>
          <w:szCs w:val="28"/>
          <w:lang w:eastAsia="ru-RU"/>
        </w:rPr>
        <w:t xml:space="preserve">100г. </w:t>
      </w:r>
      <w:r w:rsidRPr="001F14B8">
        <w:rPr>
          <w:rFonts w:ascii="Times New Roman" w:eastAsia="Times New Roman" w:hAnsi="Times New Roman"/>
          <w:sz w:val="28"/>
          <w:szCs w:val="28"/>
          <w:lang w:eastAsia="ru-RU"/>
        </w:rPr>
        <w:t>Полученные данные экспериментов свидетельствую</w:t>
      </w:r>
      <w:r w:rsidR="00EB3775" w:rsidRPr="001F14B8">
        <w:rPr>
          <w:rFonts w:ascii="Times New Roman" w:eastAsia="Times New Roman" w:hAnsi="Times New Roman"/>
          <w:sz w:val="28"/>
          <w:szCs w:val="28"/>
          <w:lang w:eastAsia="ru-RU"/>
        </w:rPr>
        <w:t>т</w:t>
      </w:r>
      <w:r w:rsidRPr="001F14B8">
        <w:rPr>
          <w:rFonts w:ascii="Times New Roman" w:eastAsia="Times New Roman" w:hAnsi="Times New Roman"/>
          <w:sz w:val="28"/>
          <w:szCs w:val="28"/>
          <w:lang w:eastAsia="ru-RU"/>
        </w:rPr>
        <w:t xml:space="preserve"> о том,</w:t>
      </w:r>
      <w:r w:rsidR="00EB3775" w:rsidRPr="001F14B8">
        <w:rPr>
          <w:rFonts w:ascii="Times New Roman" w:eastAsia="Times New Roman" w:hAnsi="Times New Roman"/>
          <w:sz w:val="28"/>
          <w:szCs w:val="28"/>
          <w:lang w:eastAsia="ru-RU"/>
        </w:rPr>
        <w:t xml:space="preserve"> что на </w:t>
      </w:r>
      <w:r w:rsidR="00586D98" w:rsidRPr="001F14B8">
        <w:rPr>
          <w:rFonts w:ascii="Times New Roman" w:eastAsia="Times New Roman" w:hAnsi="Times New Roman"/>
          <w:sz w:val="28"/>
          <w:szCs w:val="28"/>
          <w:lang w:eastAsia="ru-RU"/>
        </w:rPr>
        <w:t xml:space="preserve">повышение содержания </w:t>
      </w:r>
      <w:r w:rsidR="00EB3775" w:rsidRPr="001F14B8">
        <w:rPr>
          <w:rFonts w:ascii="Times New Roman" w:eastAsia="Times New Roman" w:hAnsi="Times New Roman"/>
          <w:sz w:val="28"/>
          <w:szCs w:val="28"/>
          <w:lang w:eastAsia="ru-RU"/>
        </w:rPr>
        <w:t xml:space="preserve">рибофлавина в образцах </w:t>
      </w:r>
      <w:r w:rsidR="00586D98" w:rsidRPr="001F14B8">
        <w:rPr>
          <w:rFonts w:ascii="Times New Roman" w:eastAsia="Times New Roman" w:hAnsi="Times New Roman"/>
          <w:sz w:val="28"/>
          <w:szCs w:val="28"/>
          <w:lang w:eastAsia="ru-RU"/>
        </w:rPr>
        <w:t>мармелада играет роль</w:t>
      </w:r>
      <w:r w:rsidR="003002EC" w:rsidRPr="001F14B8">
        <w:rPr>
          <w:rFonts w:ascii="Times New Roman" w:eastAsia="Times New Roman" w:hAnsi="Times New Roman"/>
          <w:sz w:val="28"/>
          <w:szCs w:val="28"/>
          <w:lang w:eastAsia="ru-RU"/>
        </w:rPr>
        <w:t xml:space="preserve"> </w:t>
      </w:r>
      <w:r w:rsidR="00586D98" w:rsidRPr="001F14B8">
        <w:rPr>
          <w:rFonts w:ascii="Times New Roman" w:eastAsia="Times New Roman" w:hAnsi="Times New Roman"/>
          <w:sz w:val="28"/>
          <w:szCs w:val="28"/>
          <w:lang w:eastAsia="ru-RU"/>
        </w:rPr>
        <w:t xml:space="preserve">присутствие и дозировка </w:t>
      </w:r>
      <w:r w:rsidR="003002EC" w:rsidRPr="001F14B8">
        <w:rPr>
          <w:rFonts w:ascii="Times New Roman" w:eastAsia="Times New Roman" w:hAnsi="Times New Roman"/>
          <w:sz w:val="28"/>
          <w:szCs w:val="28"/>
          <w:lang w:eastAsia="ru-RU"/>
        </w:rPr>
        <w:t>трав зверобоя.</w:t>
      </w:r>
    </w:p>
    <w:p w14:paraId="6008E3A8" w14:textId="77777777" w:rsidR="00145C20" w:rsidRPr="001F14B8" w:rsidRDefault="00A733B3" w:rsidP="00560F57">
      <w:pPr>
        <w:spacing w:after="0" w:line="240" w:lineRule="auto"/>
        <w:ind w:firstLine="709"/>
        <w:jc w:val="both"/>
        <w:rPr>
          <w:rFonts w:ascii="Times New Roman" w:eastAsia="Times New Roman" w:hAnsi="Times New Roman"/>
          <w:sz w:val="28"/>
          <w:szCs w:val="28"/>
          <w:lang w:eastAsia="ru-RU"/>
        </w:rPr>
      </w:pPr>
      <w:proofErr w:type="spellStart"/>
      <w:r w:rsidRPr="001F14B8">
        <w:rPr>
          <w:rFonts w:ascii="Times New Roman" w:eastAsia="Times New Roman" w:hAnsi="Times New Roman"/>
          <w:sz w:val="28"/>
          <w:szCs w:val="28"/>
          <w:lang w:eastAsia="ru-RU"/>
        </w:rPr>
        <w:t>Наибольшое</w:t>
      </w:r>
      <w:proofErr w:type="spellEnd"/>
      <w:r w:rsidRPr="001F14B8">
        <w:rPr>
          <w:rFonts w:ascii="Times New Roman" w:eastAsia="Times New Roman" w:hAnsi="Times New Roman"/>
          <w:sz w:val="28"/>
          <w:szCs w:val="28"/>
          <w:lang w:eastAsia="ru-RU"/>
        </w:rPr>
        <w:t xml:space="preserve"> количество</w:t>
      </w:r>
      <w:r w:rsidR="00EB3775" w:rsidRPr="001F14B8">
        <w:rPr>
          <w:rFonts w:ascii="Times New Roman" w:eastAsia="Times New Roman" w:hAnsi="Times New Roman"/>
          <w:sz w:val="28"/>
          <w:szCs w:val="28"/>
          <w:lang w:eastAsia="ru-RU"/>
        </w:rPr>
        <w:t xml:space="preserve"> никотиновой кислоты по </w:t>
      </w:r>
      <w:r w:rsidRPr="001F14B8">
        <w:rPr>
          <w:rFonts w:ascii="Times New Roman" w:eastAsia="Times New Roman" w:hAnsi="Times New Roman"/>
          <w:sz w:val="28"/>
          <w:szCs w:val="28"/>
          <w:lang w:eastAsia="ru-RU"/>
        </w:rPr>
        <w:t>итогам проведенных</w:t>
      </w:r>
      <w:r w:rsidR="00EB3775" w:rsidRPr="001F14B8">
        <w:rPr>
          <w:rFonts w:ascii="Times New Roman" w:eastAsia="Times New Roman" w:hAnsi="Times New Roman"/>
          <w:sz w:val="28"/>
          <w:szCs w:val="28"/>
          <w:lang w:eastAsia="ru-RU"/>
        </w:rPr>
        <w:t xml:space="preserve"> исследований</w:t>
      </w:r>
      <w:r w:rsidRPr="001F14B8">
        <w:rPr>
          <w:rFonts w:ascii="Times New Roman" w:eastAsia="Times New Roman" w:hAnsi="Times New Roman"/>
          <w:sz w:val="28"/>
          <w:szCs w:val="28"/>
          <w:lang w:eastAsia="ru-RU"/>
        </w:rPr>
        <w:t xml:space="preserve"> выявлено у</w:t>
      </w:r>
      <w:r w:rsidR="00E07103" w:rsidRPr="001F14B8">
        <w:rPr>
          <w:rFonts w:ascii="Times New Roman" w:eastAsia="Times New Roman" w:hAnsi="Times New Roman"/>
          <w:sz w:val="28"/>
          <w:szCs w:val="28"/>
          <w:lang w:eastAsia="ru-RU"/>
        </w:rPr>
        <w:t xml:space="preserve"> </w:t>
      </w:r>
      <w:r w:rsidR="00EB3775" w:rsidRPr="001F14B8">
        <w:rPr>
          <w:rFonts w:ascii="Times New Roman" w:eastAsia="Times New Roman" w:hAnsi="Times New Roman"/>
          <w:sz w:val="28"/>
          <w:szCs w:val="28"/>
          <w:lang w:eastAsia="ru-RU"/>
        </w:rPr>
        <w:t xml:space="preserve">образцов с </w:t>
      </w:r>
      <w:r w:rsidRPr="001F14B8">
        <w:rPr>
          <w:rFonts w:ascii="Times New Roman" w:eastAsia="Times New Roman" w:hAnsi="Times New Roman"/>
          <w:sz w:val="28"/>
          <w:szCs w:val="28"/>
          <w:lang w:eastAsia="ru-RU"/>
        </w:rPr>
        <w:t>внесе</w:t>
      </w:r>
      <w:r w:rsidR="00EB3775" w:rsidRPr="001F14B8">
        <w:rPr>
          <w:rFonts w:ascii="Times New Roman" w:eastAsia="Times New Roman" w:hAnsi="Times New Roman"/>
          <w:sz w:val="28"/>
          <w:szCs w:val="28"/>
          <w:lang w:eastAsia="ru-RU"/>
        </w:rPr>
        <w:t>нием трав зверобоя</w:t>
      </w:r>
      <w:r w:rsidRPr="001F14B8">
        <w:rPr>
          <w:rFonts w:ascii="Times New Roman" w:eastAsia="Times New Roman" w:hAnsi="Times New Roman"/>
          <w:sz w:val="28"/>
          <w:szCs w:val="28"/>
          <w:lang w:eastAsia="ru-RU"/>
        </w:rPr>
        <w:t>, в частности</w:t>
      </w:r>
      <w:r w:rsidR="00EB3775"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lang w:eastAsia="ru-RU"/>
        </w:rPr>
        <w:t>у</w:t>
      </w:r>
      <w:r w:rsidR="00EB3775" w:rsidRPr="001F14B8">
        <w:rPr>
          <w:rFonts w:ascii="Times New Roman" w:eastAsia="Times New Roman" w:hAnsi="Times New Roman"/>
          <w:sz w:val="28"/>
          <w:szCs w:val="28"/>
          <w:lang w:eastAsia="ru-RU"/>
        </w:rPr>
        <w:t xml:space="preserve"> образц</w:t>
      </w:r>
      <w:r w:rsidRPr="001F14B8">
        <w:rPr>
          <w:rFonts w:ascii="Times New Roman" w:eastAsia="Times New Roman" w:hAnsi="Times New Roman"/>
          <w:sz w:val="28"/>
          <w:szCs w:val="28"/>
          <w:lang w:eastAsia="ru-RU"/>
        </w:rPr>
        <w:t>а</w:t>
      </w:r>
      <w:r w:rsidR="00EB3775" w:rsidRPr="001F14B8">
        <w:rPr>
          <w:rFonts w:ascii="Times New Roman" w:eastAsia="Times New Roman" w:hAnsi="Times New Roman"/>
          <w:sz w:val="28"/>
          <w:szCs w:val="28"/>
          <w:lang w:eastAsia="ru-RU"/>
        </w:rPr>
        <w:t xml:space="preserve"> №8 в </w:t>
      </w:r>
      <w:r w:rsidRPr="001F14B8">
        <w:rPr>
          <w:rFonts w:ascii="Times New Roman" w:eastAsia="Times New Roman" w:hAnsi="Times New Roman"/>
          <w:sz w:val="28"/>
          <w:szCs w:val="28"/>
          <w:lang w:eastAsia="ru-RU"/>
        </w:rPr>
        <w:t>объеме</w:t>
      </w:r>
      <w:r w:rsidR="00EB3775" w:rsidRPr="001F14B8">
        <w:rPr>
          <w:rFonts w:ascii="Times New Roman" w:eastAsia="Times New Roman" w:hAnsi="Times New Roman"/>
          <w:sz w:val="28"/>
          <w:szCs w:val="28"/>
          <w:lang w:eastAsia="ru-RU"/>
        </w:rPr>
        <w:t xml:space="preserve"> 1,21 мг</w:t>
      </w:r>
      <w:r w:rsidRPr="001F14B8">
        <w:rPr>
          <w:rFonts w:ascii="Times New Roman" w:eastAsia="Times New Roman" w:hAnsi="Times New Roman"/>
          <w:sz w:val="28"/>
          <w:szCs w:val="28"/>
          <w:lang w:eastAsia="ru-RU"/>
        </w:rPr>
        <w:t xml:space="preserve"> на </w:t>
      </w:r>
      <w:r w:rsidR="00EB3775" w:rsidRPr="001F14B8">
        <w:rPr>
          <w:rFonts w:ascii="Times New Roman" w:eastAsia="Times New Roman" w:hAnsi="Times New Roman"/>
          <w:sz w:val="28"/>
          <w:szCs w:val="28"/>
          <w:lang w:eastAsia="ru-RU"/>
        </w:rPr>
        <w:t>100 г</w:t>
      </w:r>
      <w:r w:rsidRPr="001F14B8">
        <w:rPr>
          <w:rFonts w:ascii="Times New Roman" w:eastAsia="Times New Roman" w:hAnsi="Times New Roman"/>
          <w:sz w:val="28"/>
          <w:szCs w:val="28"/>
          <w:lang w:eastAsia="ru-RU"/>
        </w:rPr>
        <w:t>,</w:t>
      </w:r>
      <w:r w:rsidR="00EB3775" w:rsidRPr="001F14B8">
        <w:rPr>
          <w:rFonts w:ascii="Times New Roman" w:eastAsia="Times New Roman" w:hAnsi="Times New Roman"/>
          <w:sz w:val="28"/>
          <w:szCs w:val="28"/>
          <w:lang w:eastAsia="ru-RU"/>
        </w:rPr>
        <w:t xml:space="preserve"> что составляет 6,05 % </w:t>
      </w:r>
      <w:r w:rsidR="004C51C9" w:rsidRPr="001F14B8">
        <w:rPr>
          <w:rFonts w:ascii="Times New Roman" w:eastAsia="Times New Roman" w:hAnsi="Times New Roman"/>
          <w:sz w:val="28"/>
          <w:szCs w:val="28"/>
          <w:lang w:eastAsia="ru-RU"/>
        </w:rPr>
        <w:t xml:space="preserve">от </w:t>
      </w:r>
      <w:r w:rsidRPr="001F14B8">
        <w:rPr>
          <w:rFonts w:ascii="Times New Roman" w:eastAsia="Times New Roman" w:hAnsi="Times New Roman"/>
          <w:sz w:val="28"/>
          <w:szCs w:val="28"/>
          <w:lang w:eastAsia="ru-RU"/>
        </w:rPr>
        <w:t xml:space="preserve">суточной </w:t>
      </w:r>
      <w:r w:rsidRPr="001F14B8">
        <w:rPr>
          <w:rFonts w:ascii="Times New Roman" w:eastAsia="Times New Roman" w:hAnsi="Times New Roman"/>
          <w:sz w:val="28"/>
          <w:szCs w:val="28"/>
          <w:lang w:eastAsia="ru-RU"/>
        </w:rPr>
        <w:lastRenderedPageBreak/>
        <w:t>потребности</w:t>
      </w:r>
      <w:r w:rsidR="00EB3775" w:rsidRPr="001F14B8">
        <w:rPr>
          <w:rFonts w:ascii="Times New Roman" w:eastAsia="Times New Roman" w:hAnsi="Times New Roman"/>
          <w:sz w:val="28"/>
          <w:szCs w:val="28"/>
          <w:lang w:eastAsia="ru-RU"/>
        </w:rPr>
        <w:t xml:space="preserve"> </w:t>
      </w:r>
      <w:r w:rsidR="00F756A3" w:rsidRPr="001F14B8">
        <w:rPr>
          <w:rFonts w:ascii="Times New Roman" w:eastAsia="Times New Roman" w:hAnsi="Times New Roman"/>
          <w:sz w:val="28"/>
          <w:szCs w:val="28"/>
        </w:rPr>
        <w:t>[2, С.20</w:t>
      </w:r>
      <w:r w:rsidR="006E2639" w:rsidRPr="001F14B8">
        <w:rPr>
          <w:rFonts w:ascii="Times New Roman" w:eastAsia="Times New Roman" w:hAnsi="Times New Roman"/>
          <w:sz w:val="28"/>
          <w:szCs w:val="28"/>
        </w:rPr>
        <w:t>7</w:t>
      </w:r>
      <w:r w:rsidR="00F756A3" w:rsidRPr="001F14B8">
        <w:rPr>
          <w:rFonts w:ascii="Times New Roman" w:eastAsia="Times New Roman" w:hAnsi="Times New Roman"/>
          <w:sz w:val="28"/>
          <w:szCs w:val="28"/>
        </w:rPr>
        <w:t>; 1</w:t>
      </w:r>
      <w:r w:rsidR="002F50E1" w:rsidRPr="001F14B8">
        <w:rPr>
          <w:rFonts w:ascii="Times New Roman" w:eastAsia="Times New Roman" w:hAnsi="Times New Roman"/>
          <w:sz w:val="28"/>
          <w:szCs w:val="28"/>
        </w:rPr>
        <w:t>36</w:t>
      </w:r>
      <w:r w:rsidR="00F756A3" w:rsidRPr="001F14B8">
        <w:rPr>
          <w:rFonts w:ascii="Times New Roman" w:eastAsia="Times New Roman" w:hAnsi="Times New Roman"/>
          <w:sz w:val="28"/>
          <w:szCs w:val="28"/>
        </w:rPr>
        <w:t>,1</w:t>
      </w:r>
      <w:r w:rsidR="002F50E1" w:rsidRPr="001F14B8">
        <w:rPr>
          <w:rFonts w:ascii="Times New Roman" w:eastAsia="Times New Roman" w:hAnsi="Times New Roman"/>
          <w:sz w:val="28"/>
          <w:szCs w:val="28"/>
        </w:rPr>
        <w:t>38</w:t>
      </w:r>
      <w:r w:rsidR="00F756A3" w:rsidRPr="001F14B8">
        <w:rPr>
          <w:rFonts w:ascii="Times New Roman" w:eastAsia="Times New Roman" w:hAnsi="Times New Roman"/>
          <w:sz w:val="28"/>
          <w:szCs w:val="28"/>
        </w:rPr>
        <w:t>]</w:t>
      </w:r>
      <w:r w:rsidR="003A0EC6" w:rsidRPr="001F14B8">
        <w:rPr>
          <w:rFonts w:ascii="Times New Roman" w:eastAsia="Times New Roman" w:hAnsi="Times New Roman"/>
          <w:sz w:val="28"/>
          <w:szCs w:val="28"/>
          <w:lang w:eastAsia="ru-RU"/>
        </w:rPr>
        <w:t>.</w:t>
      </w:r>
      <w:r w:rsidR="00EB3775" w:rsidRPr="001F14B8">
        <w:rPr>
          <w:rFonts w:ascii="Times New Roman" w:eastAsia="Times New Roman" w:hAnsi="Times New Roman"/>
          <w:sz w:val="28"/>
          <w:szCs w:val="28"/>
          <w:lang w:eastAsia="ru-RU"/>
        </w:rPr>
        <w:t xml:space="preserve"> </w:t>
      </w:r>
      <w:r w:rsidR="003A0EC6" w:rsidRPr="001F14B8">
        <w:rPr>
          <w:rFonts w:ascii="Times New Roman" w:eastAsia="Times New Roman" w:hAnsi="Times New Roman"/>
          <w:sz w:val="28"/>
          <w:szCs w:val="28"/>
          <w:lang w:eastAsia="ru-RU"/>
        </w:rPr>
        <w:t>В исследуемых</w:t>
      </w:r>
      <w:r w:rsidR="00EB3775" w:rsidRPr="001F14B8">
        <w:rPr>
          <w:rFonts w:ascii="Times New Roman" w:eastAsia="Times New Roman" w:hAnsi="Times New Roman"/>
          <w:sz w:val="28"/>
          <w:szCs w:val="28"/>
          <w:lang w:eastAsia="ru-RU"/>
        </w:rPr>
        <w:t xml:space="preserve"> образцах №2-</w:t>
      </w:r>
      <w:r w:rsidR="003A0EC6" w:rsidRPr="001F14B8">
        <w:rPr>
          <w:rFonts w:ascii="Times New Roman" w:eastAsia="Times New Roman" w:hAnsi="Times New Roman"/>
          <w:sz w:val="28"/>
          <w:szCs w:val="28"/>
          <w:lang w:eastAsia="ru-RU"/>
        </w:rPr>
        <w:t>№</w:t>
      </w:r>
      <w:r w:rsidR="00EB3775" w:rsidRPr="001F14B8">
        <w:rPr>
          <w:rFonts w:ascii="Times New Roman" w:eastAsia="Times New Roman" w:hAnsi="Times New Roman"/>
          <w:sz w:val="28"/>
          <w:szCs w:val="28"/>
          <w:lang w:eastAsia="ru-RU"/>
        </w:rPr>
        <w:t>7 содержание</w:t>
      </w:r>
      <w:r w:rsidR="003A0EC6" w:rsidRPr="001F14B8">
        <w:rPr>
          <w:rFonts w:ascii="Times New Roman" w:eastAsia="Times New Roman" w:hAnsi="Times New Roman"/>
          <w:sz w:val="28"/>
          <w:szCs w:val="28"/>
          <w:lang w:eastAsia="ru-RU"/>
        </w:rPr>
        <w:t xml:space="preserve"> витамина В</w:t>
      </w:r>
      <w:proofErr w:type="gramStart"/>
      <w:r w:rsidR="003A0EC6" w:rsidRPr="001F14B8">
        <w:rPr>
          <w:rFonts w:ascii="Times New Roman" w:eastAsia="Times New Roman" w:hAnsi="Times New Roman"/>
          <w:sz w:val="28"/>
          <w:szCs w:val="28"/>
          <w:lang w:eastAsia="ru-RU"/>
        </w:rPr>
        <w:t xml:space="preserve">₃ </w:t>
      </w:r>
      <w:r w:rsidR="00EB3775" w:rsidRPr="001F14B8">
        <w:rPr>
          <w:rFonts w:ascii="Times New Roman" w:eastAsia="Times New Roman" w:hAnsi="Times New Roman"/>
          <w:sz w:val="28"/>
          <w:szCs w:val="28"/>
          <w:lang w:eastAsia="ru-RU"/>
        </w:rPr>
        <w:t xml:space="preserve"> в</w:t>
      </w:r>
      <w:proofErr w:type="gramEnd"/>
      <w:r w:rsidR="00EB3775" w:rsidRPr="001F14B8">
        <w:rPr>
          <w:rFonts w:ascii="Times New Roman" w:eastAsia="Times New Roman" w:hAnsi="Times New Roman"/>
          <w:sz w:val="28"/>
          <w:szCs w:val="28"/>
          <w:lang w:eastAsia="ru-RU"/>
        </w:rPr>
        <w:t xml:space="preserve"> </w:t>
      </w:r>
      <w:r w:rsidR="003A0EC6" w:rsidRPr="001F14B8">
        <w:rPr>
          <w:rFonts w:ascii="Times New Roman" w:eastAsia="Times New Roman" w:hAnsi="Times New Roman"/>
          <w:sz w:val="28"/>
          <w:szCs w:val="28"/>
          <w:lang w:eastAsia="ru-RU"/>
        </w:rPr>
        <w:t>3</w:t>
      </w:r>
      <w:r w:rsidR="00EB3775" w:rsidRPr="001F14B8">
        <w:rPr>
          <w:rFonts w:ascii="Times New Roman" w:eastAsia="Times New Roman" w:hAnsi="Times New Roman"/>
          <w:sz w:val="28"/>
          <w:szCs w:val="28"/>
          <w:lang w:eastAsia="ru-RU"/>
        </w:rPr>
        <w:t xml:space="preserve"> раза </w:t>
      </w:r>
      <w:r w:rsidR="003A0EC6" w:rsidRPr="001F14B8">
        <w:rPr>
          <w:rFonts w:ascii="Times New Roman" w:eastAsia="Times New Roman" w:hAnsi="Times New Roman"/>
          <w:sz w:val="28"/>
          <w:szCs w:val="28"/>
          <w:lang w:eastAsia="ru-RU"/>
        </w:rPr>
        <w:t>ниже</w:t>
      </w:r>
      <w:r w:rsidR="00EB3775" w:rsidRPr="001F14B8">
        <w:rPr>
          <w:rFonts w:ascii="Times New Roman" w:eastAsia="Times New Roman" w:hAnsi="Times New Roman"/>
          <w:sz w:val="28"/>
          <w:szCs w:val="28"/>
          <w:lang w:eastAsia="ru-RU"/>
        </w:rPr>
        <w:t>,</w:t>
      </w:r>
      <w:r w:rsidR="003A0EC6" w:rsidRPr="001F14B8">
        <w:rPr>
          <w:rFonts w:ascii="Times New Roman" w:eastAsia="Times New Roman" w:hAnsi="Times New Roman"/>
          <w:sz w:val="28"/>
          <w:szCs w:val="28"/>
          <w:lang w:eastAsia="ru-RU"/>
        </w:rPr>
        <w:t xml:space="preserve"> чем в образце №8.</w:t>
      </w:r>
      <w:r w:rsidR="00EB3775" w:rsidRPr="001F14B8">
        <w:rPr>
          <w:rFonts w:ascii="Times New Roman" w:eastAsia="Times New Roman" w:hAnsi="Times New Roman"/>
          <w:sz w:val="28"/>
          <w:szCs w:val="28"/>
          <w:lang w:eastAsia="ru-RU"/>
        </w:rPr>
        <w:t xml:space="preserve"> </w:t>
      </w:r>
      <w:r w:rsidR="003A0EC6" w:rsidRPr="001F14B8">
        <w:rPr>
          <w:rFonts w:ascii="Times New Roman" w:eastAsia="Times New Roman" w:hAnsi="Times New Roman"/>
          <w:sz w:val="28"/>
          <w:szCs w:val="28"/>
          <w:lang w:eastAsia="ru-RU"/>
        </w:rPr>
        <w:t>В</w:t>
      </w:r>
      <w:r w:rsidR="00EB3775" w:rsidRPr="001F14B8">
        <w:rPr>
          <w:rFonts w:ascii="Times New Roman" w:eastAsia="Times New Roman" w:hAnsi="Times New Roman"/>
          <w:sz w:val="28"/>
          <w:szCs w:val="28"/>
          <w:lang w:eastAsia="ru-RU"/>
        </w:rPr>
        <w:t xml:space="preserve"> образце №1 </w:t>
      </w:r>
      <w:r w:rsidR="003A0EC6" w:rsidRPr="001F14B8">
        <w:rPr>
          <w:rFonts w:ascii="Times New Roman" w:eastAsia="Times New Roman" w:hAnsi="Times New Roman"/>
          <w:sz w:val="28"/>
          <w:szCs w:val="28"/>
          <w:lang w:eastAsia="ru-RU"/>
        </w:rPr>
        <w:t xml:space="preserve">рибофлавина </w:t>
      </w:r>
      <w:proofErr w:type="gramStart"/>
      <w:r w:rsidR="003A0EC6" w:rsidRPr="001F14B8">
        <w:rPr>
          <w:rFonts w:ascii="Times New Roman" w:eastAsia="Times New Roman" w:hAnsi="Times New Roman"/>
          <w:sz w:val="28"/>
          <w:szCs w:val="28"/>
          <w:lang w:eastAsia="ru-RU"/>
        </w:rPr>
        <w:t xml:space="preserve">в </w:t>
      </w:r>
      <w:r w:rsidR="00EB3775" w:rsidRPr="001F14B8">
        <w:rPr>
          <w:rFonts w:ascii="Times New Roman" w:eastAsia="Times New Roman" w:hAnsi="Times New Roman"/>
          <w:sz w:val="28"/>
          <w:szCs w:val="28"/>
          <w:lang w:eastAsia="ru-RU"/>
        </w:rPr>
        <w:t xml:space="preserve"> </w:t>
      </w:r>
      <w:r w:rsidR="003A0EC6" w:rsidRPr="001F14B8">
        <w:rPr>
          <w:rFonts w:ascii="Times New Roman" w:eastAsia="Times New Roman" w:hAnsi="Times New Roman"/>
          <w:sz w:val="28"/>
          <w:szCs w:val="28"/>
          <w:lang w:eastAsia="ru-RU"/>
        </w:rPr>
        <w:t>212</w:t>
      </w:r>
      <w:proofErr w:type="gramEnd"/>
      <w:r w:rsidR="003A0EC6" w:rsidRPr="001F14B8">
        <w:rPr>
          <w:rFonts w:ascii="Times New Roman" w:eastAsia="Times New Roman" w:hAnsi="Times New Roman"/>
          <w:sz w:val="28"/>
          <w:szCs w:val="28"/>
          <w:lang w:eastAsia="ru-RU"/>
        </w:rPr>
        <w:t>,3 раза</w:t>
      </w:r>
      <w:r w:rsidR="00EB3775" w:rsidRPr="001F14B8">
        <w:rPr>
          <w:rFonts w:ascii="Times New Roman" w:eastAsia="Times New Roman" w:hAnsi="Times New Roman"/>
          <w:sz w:val="28"/>
          <w:szCs w:val="28"/>
          <w:lang w:eastAsia="ru-RU"/>
        </w:rPr>
        <w:t xml:space="preserve"> </w:t>
      </w:r>
      <w:r w:rsidR="003A0EC6" w:rsidRPr="001F14B8">
        <w:rPr>
          <w:rFonts w:ascii="Times New Roman" w:eastAsia="Times New Roman" w:hAnsi="Times New Roman"/>
          <w:sz w:val="28"/>
          <w:szCs w:val="28"/>
          <w:lang w:eastAsia="ru-RU"/>
        </w:rPr>
        <w:t>ниже</w:t>
      </w:r>
      <w:r w:rsidR="00EB3775" w:rsidRPr="001F14B8">
        <w:rPr>
          <w:rFonts w:ascii="Times New Roman" w:eastAsia="Times New Roman" w:hAnsi="Times New Roman"/>
          <w:sz w:val="28"/>
          <w:szCs w:val="28"/>
          <w:lang w:eastAsia="ru-RU"/>
        </w:rPr>
        <w:t xml:space="preserve">, чем в </w:t>
      </w:r>
      <w:r w:rsidR="003A0EC6" w:rsidRPr="001F14B8">
        <w:rPr>
          <w:rFonts w:ascii="Times New Roman" w:eastAsia="Times New Roman" w:hAnsi="Times New Roman"/>
          <w:sz w:val="28"/>
          <w:szCs w:val="28"/>
          <w:lang w:eastAsia="ru-RU"/>
        </w:rPr>
        <w:t xml:space="preserve">анализируемом </w:t>
      </w:r>
      <w:r w:rsidR="00EB3775" w:rsidRPr="001F14B8">
        <w:rPr>
          <w:rFonts w:ascii="Times New Roman" w:eastAsia="Times New Roman" w:hAnsi="Times New Roman"/>
          <w:sz w:val="28"/>
          <w:szCs w:val="28"/>
          <w:lang w:eastAsia="ru-RU"/>
        </w:rPr>
        <w:t xml:space="preserve">образце №8. </w:t>
      </w:r>
      <w:r w:rsidR="008025DA" w:rsidRPr="001F14B8">
        <w:rPr>
          <w:rFonts w:ascii="Times New Roman" w:eastAsia="Times New Roman" w:hAnsi="Times New Roman"/>
          <w:sz w:val="28"/>
          <w:szCs w:val="28"/>
          <w:lang w:eastAsia="ru-RU"/>
        </w:rPr>
        <w:t>Наибольший объем</w:t>
      </w:r>
      <w:r w:rsidR="00EB3775" w:rsidRPr="001F14B8">
        <w:rPr>
          <w:rFonts w:ascii="Times New Roman" w:eastAsia="Times New Roman" w:hAnsi="Times New Roman"/>
          <w:sz w:val="28"/>
          <w:szCs w:val="28"/>
          <w:lang w:eastAsia="ru-RU"/>
        </w:rPr>
        <w:t xml:space="preserve"> </w:t>
      </w:r>
      <w:r w:rsidR="008025DA" w:rsidRPr="001F14B8">
        <w:rPr>
          <w:rFonts w:ascii="Times New Roman" w:eastAsia="Times New Roman" w:hAnsi="Times New Roman"/>
          <w:sz w:val="28"/>
          <w:szCs w:val="28"/>
          <w:lang w:eastAsia="ru-RU"/>
        </w:rPr>
        <w:t>никотиновой кислоты</w:t>
      </w:r>
      <w:r w:rsidR="00EB3775" w:rsidRPr="001F14B8">
        <w:rPr>
          <w:rFonts w:ascii="Times New Roman" w:eastAsia="Times New Roman" w:hAnsi="Times New Roman"/>
          <w:sz w:val="28"/>
          <w:szCs w:val="28"/>
          <w:lang w:eastAsia="ru-RU"/>
        </w:rPr>
        <w:t xml:space="preserve"> </w:t>
      </w:r>
      <w:r w:rsidR="008025DA" w:rsidRPr="001F14B8">
        <w:rPr>
          <w:rFonts w:ascii="Times New Roman" w:eastAsia="Times New Roman" w:hAnsi="Times New Roman"/>
          <w:sz w:val="28"/>
          <w:szCs w:val="28"/>
          <w:lang w:eastAsia="ru-RU"/>
        </w:rPr>
        <w:t>выявлен</w:t>
      </w:r>
      <w:r w:rsidR="00EB3775" w:rsidRPr="001F14B8">
        <w:rPr>
          <w:rFonts w:ascii="Times New Roman" w:eastAsia="Times New Roman" w:hAnsi="Times New Roman"/>
          <w:sz w:val="28"/>
          <w:szCs w:val="28"/>
          <w:lang w:eastAsia="ru-RU"/>
        </w:rPr>
        <w:t xml:space="preserve"> в образце с </w:t>
      </w:r>
      <w:r w:rsidR="008025DA" w:rsidRPr="001F14B8">
        <w:rPr>
          <w:rFonts w:ascii="Times New Roman" w:eastAsia="Times New Roman" w:hAnsi="Times New Roman"/>
          <w:sz w:val="28"/>
          <w:szCs w:val="28"/>
          <w:lang w:eastAsia="ru-RU"/>
        </w:rPr>
        <w:t>включением</w:t>
      </w:r>
      <w:r w:rsidR="00EB3775" w:rsidRPr="001F14B8">
        <w:rPr>
          <w:rFonts w:ascii="Times New Roman" w:eastAsia="Times New Roman" w:hAnsi="Times New Roman"/>
          <w:sz w:val="28"/>
          <w:szCs w:val="28"/>
          <w:lang w:eastAsia="ru-RU"/>
        </w:rPr>
        <w:t xml:space="preserve"> масла из зверобоя </w:t>
      </w:r>
      <w:r w:rsidR="008025DA" w:rsidRPr="001F14B8">
        <w:rPr>
          <w:rFonts w:ascii="Times New Roman" w:eastAsia="Times New Roman" w:hAnsi="Times New Roman"/>
          <w:sz w:val="28"/>
          <w:szCs w:val="28"/>
          <w:lang w:eastAsia="ru-RU"/>
        </w:rPr>
        <w:t xml:space="preserve">в количестве </w:t>
      </w:r>
      <w:r w:rsidR="00EB3775" w:rsidRPr="001F14B8">
        <w:rPr>
          <w:rFonts w:ascii="Times New Roman" w:eastAsia="Times New Roman" w:hAnsi="Times New Roman"/>
          <w:sz w:val="28"/>
          <w:szCs w:val="28"/>
          <w:lang w:eastAsia="ru-RU"/>
        </w:rPr>
        <w:t>2,46</w:t>
      </w:r>
      <w:r w:rsidR="008025DA" w:rsidRPr="001F14B8">
        <w:rPr>
          <w:rFonts w:ascii="Times New Roman" w:eastAsia="Times New Roman" w:hAnsi="Times New Roman"/>
          <w:sz w:val="28"/>
          <w:szCs w:val="28"/>
          <w:lang w:eastAsia="ru-RU"/>
        </w:rPr>
        <w:t>%</w:t>
      </w:r>
      <w:r w:rsidR="00EB3775" w:rsidRPr="001F14B8">
        <w:rPr>
          <w:rFonts w:ascii="Times New Roman" w:eastAsia="Times New Roman" w:hAnsi="Times New Roman"/>
          <w:sz w:val="28"/>
          <w:szCs w:val="28"/>
          <w:lang w:eastAsia="ru-RU"/>
        </w:rPr>
        <w:t xml:space="preserve">, </w:t>
      </w:r>
      <w:r w:rsidR="008025DA" w:rsidRPr="001F14B8">
        <w:rPr>
          <w:rFonts w:ascii="Times New Roman" w:eastAsia="Times New Roman" w:hAnsi="Times New Roman"/>
          <w:sz w:val="28"/>
          <w:szCs w:val="28"/>
          <w:lang w:eastAsia="ru-RU"/>
        </w:rPr>
        <w:t>вместе с тем</w:t>
      </w:r>
      <w:r w:rsidR="00EB3775" w:rsidRPr="001F14B8">
        <w:rPr>
          <w:rFonts w:ascii="Times New Roman" w:eastAsia="Times New Roman" w:hAnsi="Times New Roman"/>
          <w:sz w:val="28"/>
          <w:szCs w:val="28"/>
          <w:lang w:eastAsia="ru-RU"/>
        </w:rPr>
        <w:t xml:space="preserve"> </w:t>
      </w:r>
      <w:r w:rsidR="008025DA" w:rsidRPr="001F14B8">
        <w:rPr>
          <w:rFonts w:ascii="Times New Roman" w:eastAsia="Times New Roman" w:hAnsi="Times New Roman"/>
          <w:sz w:val="28"/>
          <w:szCs w:val="28"/>
          <w:lang w:eastAsia="ru-RU"/>
        </w:rPr>
        <w:t xml:space="preserve">в </w:t>
      </w:r>
      <w:proofErr w:type="spellStart"/>
      <w:r w:rsidR="008025DA" w:rsidRPr="001F14B8">
        <w:rPr>
          <w:rFonts w:ascii="Times New Roman" w:eastAsia="Times New Roman" w:hAnsi="Times New Roman"/>
          <w:sz w:val="28"/>
          <w:szCs w:val="28"/>
          <w:lang w:eastAsia="ru-RU"/>
        </w:rPr>
        <w:t>сопастовлении</w:t>
      </w:r>
      <w:proofErr w:type="spellEnd"/>
      <w:r w:rsidR="008025DA" w:rsidRPr="001F14B8">
        <w:rPr>
          <w:rFonts w:ascii="Times New Roman" w:eastAsia="Times New Roman" w:hAnsi="Times New Roman"/>
          <w:sz w:val="28"/>
          <w:szCs w:val="28"/>
          <w:lang w:eastAsia="ru-RU"/>
        </w:rPr>
        <w:t xml:space="preserve"> с маслом</w:t>
      </w:r>
      <w:r w:rsidR="00EB3775" w:rsidRPr="001F14B8">
        <w:rPr>
          <w:rFonts w:ascii="Times New Roman" w:eastAsia="Times New Roman" w:hAnsi="Times New Roman"/>
          <w:sz w:val="28"/>
          <w:szCs w:val="28"/>
          <w:lang w:eastAsia="ru-RU"/>
        </w:rPr>
        <w:t xml:space="preserve"> </w:t>
      </w:r>
      <w:r w:rsidR="008025DA" w:rsidRPr="001F14B8">
        <w:rPr>
          <w:rFonts w:ascii="Times New Roman" w:eastAsia="Times New Roman" w:hAnsi="Times New Roman"/>
          <w:sz w:val="28"/>
          <w:szCs w:val="28"/>
          <w:lang w:eastAsia="ru-RU"/>
        </w:rPr>
        <w:t>из</w:t>
      </w:r>
      <w:r w:rsidR="00EB3775" w:rsidRPr="001F14B8">
        <w:rPr>
          <w:rFonts w:ascii="Times New Roman" w:eastAsia="Times New Roman" w:hAnsi="Times New Roman"/>
          <w:sz w:val="28"/>
          <w:szCs w:val="28"/>
          <w:lang w:eastAsia="ru-RU"/>
        </w:rPr>
        <w:t xml:space="preserve"> трав зверобоя </w:t>
      </w:r>
      <w:r w:rsidR="008025DA" w:rsidRPr="001F14B8">
        <w:rPr>
          <w:rFonts w:ascii="Times New Roman" w:eastAsia="Times New Roman" w:hAnsi="Times New Roman"/>
          <w:sz w:val="28"/>
          <w:szCs w:val="28"/>
          <w:lang w:eastAsia="ru-RU"/>
        </w:rPr>
        <w:t>с дозировкой 1</w:t>
      </w:r>
      <w:r w:rsidR="007E7340" w:rsidRPr="001F14B8">
        <w:rPr>
          <w:rFonts w:ascii="Times New Roman" w:eastAsia="Times New Roman" w:hAnsi="Times New Roman"/>
          <w:sz w:val="28"/>
          <w:szCs w:val="28"/>
          <w:lang w:eastAsia="ru-RU"/>
        </w:rPr>
        <w:t>,66</w:t>
      </w:r>
      <w:r w:rsidR="008025DA" w:rsidRPr="001F14B8">
        <w:rPr>
          <w:rFonts w:ascii="Times New Roman" w:eastAsia="Times New Roman" w:hAnsi="Times New Roman"/>
          <w:sz w:val="28"/>
          <w:szCs w:val="28"/>
          <w:lang w:eastAsia="ru-RU"/>
        </w:rPr>
        <w:t>%</w:t>
      </w:r>
      <w:r w:rsidR="00EB3775" w:rsidRPr="001F14B8">
        <w:rPr>
          <w:rFonts w:ascii="Times New Roman" w:eastAsia="Times New Roman" w:hAnsi="Times New Roman"/>
          <w:sz w:val="28"/>
          <w:szCs w:val="28"/>
          <w:lang w:eastAsia="ru-RU"/>
        </w:rPr>
        <w:t xml:space="preserve"> </w:t>
      </w:r>
      <w:r w:rsidR="008025DA" w:rsidRPr="001F14B8">
        <w:rPr>
          <w:rFonts w:ascii="Times New Roman" w:eastAsia="Times New Roman" w:hAnsi="Times New Roman"/>
          <w:sz w:val="28"/>
          <w:szCs w:val="28"/>
          <w:lang w:eastAsia="ru-RU"/>
        </w:rPr>
        <w:t xml:space="preserve">ниже </w:t>
      </w:r>
      <w:r w:rsidR="00EB3775" w:rsidRPr="001F14B8">
        <w:rPr>
          <w:rFonts w:ascii="Times New Roman" w:eastAsia="Times New Roman" w:hAnsi="Times New Roman"/>
          <w:sz w:val="28"/>
          <w:szCs w:val="28"/>
          <w:lang w:eastAsia="ru-RU"/>
        </w:rPr>
        <w:t xml:space="preserve"> </w:t>
      </w:r>
      <w:r w:rsidR="007E7340" w:rsidRPr="001F14B8">
        <w:rPr>
          <w:rFonts w:ascii="Times New Roman" w:eastAsia="Times New Roman" w:hAnsi="Times New Roman"/>
          <w:sz w:val="28"/>
          <w:szCs w:val="28"/>
          <w:lang w:eastAsia="ru-RU"/>
        </w:rPr>
        <w:t>на 54,5 %</w:t>
      </w:r>
      <w:r w:rsidR="00EB3775" w:rsidRPr="001F14B8">
        <w:rPr>
          <w:rFonts w:ascii="Times New Roman" w:eastAsia="Times New Roman" w:hAnsi="Times New Roman"/>
          <w:sz w:val="28"/>
          <w:szCs w:val="28"/>
          <w:lang w:eastAsia="ru-RU"/>
        </w:rPr>
        <w:t>.</w:t>
      </w:r>
    </w:p>
    <w:p w14:paraId="5012915A" w14:textId="77777777" w:rsidR="00EB3775" w:rsidRPr="001F14B8" w:rsidRDefault="007E7340" w:rsidP="00560F57">
      <w:pPr>
        <w:spacing w:after="0" w:line="240" w:lineRule="auto"/>
        <w:ind w:firstLine="709"/>
        <w:jc w:val="both"/>
        <w:rPr>
          <w:rFonts w:ascii="Times New Roman" w:eastAsia="Times New Roman" w:hAnsi="Times New Roman"/>
          <w:sz w:val="28"/>
          <w:szCs w:val="28"/>
          <w:lang w:val="kk-KZ" w:eastAsia="ru-RU"/>
        </w:rPr>
      </w:pPr>
      <w:r w:rsidRPr="001F14B8">
        <w:rPr>
          <w:rFonts w:ascii="Times New Roman" w:eastAsia="Times New Roman" w:hAnsi="Times New Roman"/>
          <w:sz w:val="28"/>
          <w:szCs w:val="28"/>
          <w:lang w:eastAsia="ru-RU"/>
        </w:rPr>
        <w:t>Витамина В₅</w:t>
      </w:r>
      <w:r w:rsidR="00EB3775"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lang w:eastAsia="ru-RU"/>
        </w:rPr>
        <w:t>находится</w:t>
      </w:r>
      <w:r w:rsidR="00EB3775"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lang w:eastAsia="ru-RU"/>
        </w:rPr>
        <w:t xml:space="preserve">наибольшее количество </w:t>
      </w:r>
      <w:r w:rsidR="00EB3775" w:rsidRPr="001F14B8">
        <w:rPr>
          <w:rFonts w:ascii="Times New Roman" w:eastAsia="Times New Roman" w:hAnsi="Times New Roman"/>
          <w:sz w:val="28"/>
          <w:szCs w:val="28"/>
          <w:lang w:eastAsia="ru-RU"/>
        </w:rPr>
        <w:t xml:space="preserve">в образце №8 </w:t>
      </w:r>
      <w:r w:rsidRPr="001F14B8">
        <w:rPr>
          <w:rFonts w:ascii="Times New Roman" w:eastAsia="Times New Roman" w:hAnsi="Times New Roman"/>
          <w:sz w:val="28"/>
          <w:szCs w:val="28"/>
          <w:lang w:eastAsia="ru-RU"/>
        </w:rPr>
        <w:t>(</w:t>
      </w:r>
      <w:r w:rsidR="00EB3775" w:rsidRPr="001F14B8">
        <w:rPr>
          <w:rFonts w:ascii="Times New Roman" w:eastAsia="Times New Roman" w:hAnsi="Times New Roman"/>
          <w:sz w:val="28"/>
          <w:szCs w:val="28"/>
          <w:lang w:eastAsia="ru-RU"/>
        </w:rPr>
        <w:t>0,20 мг</w:t>
      </w:r>
      <w:r w:rsidRPr="001F14B8">
        <w:rPr>
          <w:rFonts w:ascii="Times New Roman" w:eastAsia="Times New Roman" w:hAnsi="Times New Roman"/>
          <w:sz w:val="28"/>
          <w:szCs w:val="28"/>
          <w:lang w:eastAsia="ru-RU"/>
        </w:rPr>
        <w:t xml:space="preserve"> на </w:t>
      </w:r>
      <w:r w:rsidR="00EB3775" w:rsidRPr="001F14B8">
        <w:rPr>
          <w:rFonts w:ascii="Times New Roman" w:eastAsia="Times New Roman" w:hAnsi="Times New Roman"/>
          <w:sz w:val="28"/>
          <w:szCs w:val="28"/>
          <w:lang w:eastAsia="ru-RU"/>
        </w:rPr>
        <w:t>100г</w:t>
      </w:r>
      <w:r w:rsidRPr="001F14B8">
        <w:rPr>
          <w:rFonts w:ascii="Times New Roman" w:eastAsia="Times New Roman" w:hAnsi="Times New Roman"/>
          <w:sz w:val="28"/>
          <w:szCs w:val="28"/>
          <w:lang w:eastAsia="ru-RU"/>
        </w:rPr>
        <w:t>)</w:t>
      </w:r>
      <w:r w:rsidR="00EB3775" w:rsidRPr="001F14B8">
        <w:rPr>
          <w:rFonts w:ascii="Times New Roman" w:eastAsia="Times New Roman" w:hAnsi="Times New Roman"/>
          <w:sz w:val="28"/>
          <w:szCs w:val="28"/>
          <w:lang w:eastAsia="ru-RU"/>
        </w:rPr>
        <w:t>,</w:t>
      </w:r>
      <w:r w:rsidRPr="001F14B8">
        <w:rPr>
          <w:rFonts w:ascii="Times New Roman" w:eastAsia="Times New Roman" w:hAnsi="Times New Roman"/>
          <w:sz w:val="28"/>
          <w:szCs w:val="28"/>
          <w:lang w:eastAsia="ru-RU"/>
        </w:rPr>
        <w:t xml:space="preserve"> затем идут образы №9, №11 и №12, где в среднем он </w:t>
      </w:r>
      <w:proofErr w:type="spellStart"/>
      <w:r w:rsidRPr="001F14B8">
        <w:rPr>
          <w:rFonts w:ascii="Times New Roman" w:eastAsia="Times New Roman" w:hAnsi="Times New Roman"/>
          <w:sz w:val="28"/>
          <w:szCs w:val="28"/>
          <w:lang w:eastAsia="ru-RU"/>
        </w:rPr>
        <w:t>содежится</w:t>
      </w:r>
      <w:proofErr w:type="spellEnd"/>
      <w:r w:rsidRPr="001F14B8">
        <w:rPr>
          <w:rFonts w:ascii="Times New Roman" w:eastAsia="Times New Roman" w:hAnsi="Times New Roman"/>
          <w:sz w:val="28"/>
          <w:szCs w:val="28"/>
          <w:lang w:eastAsia="ru-RU"/>
        </w:rPr>
        <w:t xml:space="preserve"> </w:t>
      </w:r>
      <w:r w:rsidR="00FF23E8" w:rsidRPr="001F14B8">
        <w:rPr>
          <w:rFonts w:ascii="Times New Roman" w:eastAsia="Times New Roman" w:hAnsi="Times New Roman"/>
          <w:sz w:val="28"/>
          <w:szCs w:val="28"/>
          <w:lang w:eastAsia="ru-RU"/>
        </w:rPr>
        <w:t xml:space="preserve">0,118 мг на 100 г, дальше следуют </w:t>
      </w:r>
      <w:r w:rsidR="00EB3775" w:rsidRPr="001F14B8">
        <w:rPr>
          <w:rFonts w:ascii="Times New Roman" w:eastAsia="Times New Roman" w:hAnsi="Times New Roman"/>
          <w:sz w:val="28"/>
          <w:szCs w:val="28"/>
          <w:lang w:eastAsia="ru-RU"/>
        </w:rPr>
        <w:t>образц</w:t>
      </w:r>
      <w:r w:rsidR="00FF23E8" w:rsidRPr="001F14B8">
        <w:rPr>
          <w:rFonts w:ascii="Times New Roman" w:eastAsia="Times New Roman" w:hAnsi="Times New Roman"/>
          <w:sz w:val="28"/>
          <w:szCs w:val="28"/>
          <w:lang w:eastAsia="ru-RU"/>
        </w:rPr>
        <w:t>ы</w:t>
      </w:r>
      <w:r w:rsidR="00EB3775" w:rsidRPr="001F14B8">
        <w:rPr>
          <w:rFonts w:ascii="Times New Roman" w:eastAsia="Times New Roman" w:hAnsi="Times New Roman"/>
          <w:sz w:val="28"/>
          <w:szCs w:val="28"/>
          <w:lang w:eastAsia="ru-RU"/>
        </w:rPr>
        <w:t xml:space="preserve"> №2, </w:t>
      </w:r>
      <w:r w:rsidR="00FF23E8" w:rsidRPr="001F14B8">
        <w:rPr>
          <w:rFonts w:ascii="Times New Roman" w:eastAsia="Times New Roman" w:hAnsi="Times New Roman"/>
          <w:sz w:val="28"/>
          <w:szCs w:val="28"/>
          <w:lang w:eastAsia="ru-RU"/>
        </w:rPr>
        <w:t>№</w:t>
      </w:r>
      <w:r w:rsidR="00EB3775" w:rsidRPr="001F14B8">
        <w:rPr>
          <w:rFonts w:ascii="Times New Roman" w:eastAsia="Times New Roman" w:hAnsi="Times New Roman"/>
          <w:sz w:val="28"/>
          <w:szCs w:val="28"/>
          <w:lang w:eastAsia="ru-RU"/>
        </w:rPr>
        <w:t>4</w:t>
      </w:r>
      <w:r w:rsidR="00FF23E8" w:rsidRPr="001F14B8">
        <w:rPr>
          <w:rFonts w:ascii="Times New Roman" w:eastAsia="Times New Roman" w:hAnsi="Times New Roman"/>
          <w:sz w:val="28"/>
          <w:szCs w:val="28"/>
          <w:lang w:eastAsia="ru-RU"/>
        </w:rPr>
        <w:t>-</w:t>
      </w:r>
      <w:r w:rsidR="00EB3775" w:rsidRPr="001F14B8">
        <w:rPr>
          <w:rFonts w:ascii="Times New Roman" w:eastAsia="Times New Roman" w:hAnsi="Times New Roman"/>
          <w:sz w:val="28"/>
          <w:szCs w:val="28"/>
          <w:lang w:eastAsia="ru-RU"/>
        </w:rPr>
        <w:t>7</w:t>
      </w:r>
      <w:r w:rsidR="00FF23E8" w:rsidRPr="001F14B8">
        <w:rPr>
          <w:rFonts w:ascii="Times New Roman" w:eastAsia="Times New Roman" w:hAnsi="Times New Roman"/>
          <w:sz w:val="28"/>
          <w:szCs w:val="28"/>
          <w:lang w:eastAsia="ru-RU"/>
        </w:rPr>
        <w:t>, №10, №16</w:t>
      </w:r>
      <w:r w:rsidR="00EB3775" w:rsidRPr="001F14B8">
        <w:rPr>
          <w:rFonts w:ascii="Times New Roman" w:eastAsia="Times New Roman" w:hAnsi="Times New Roman"/>
          <w:sz w:val="28"/>
          <w:szCs w:val="28"/>
          <w:lang w:eastAsia="ru-RU"/>
        </w:rPr>
        <w:t xml:space="preserve"> </w:t>
      </w:r>
      <w:r w:rsidR="00FF23E8" w:rsidRPr="001F14B8">
        <w:rPr>
          <w:rFonts w:ascii="Times New Roman" w:eastAsia="Times New Roman" w:hAnsi="Times New Roman"/>
          <w:sz w:val="28"/>
          <w:szCs w:val="28"/>
          <w:lang w:eastAsia="ru-RU"/>
        </w:rPr>
        <w:t>с</w:t>
      </w:r>
      <w:r w:rsidR="00EB3775" w:rsidRPr="001F14B8">
        <w:rPr>
          <w:rFonts w:ascii="Times New Roman" w:eastAsia="Times New Roman" w:hAnsi="Times New Roman"/>
          <w:sz w:val="28"/>
          <w:szCs w:val="28"/>
          <w:lang w:eastAsia="ru-RU"/>
        </w:rPr>
        <w:t xml:space="preserve"> содержание</w:t>
      </w:r>
      <w:r w:rsidR="00FF23E8" w:rsidRPr="001F14B8">
        <w:rPr>
          <w:rFonts w:ascii="Times New Roman" w:eastAsia="Times New Roman" w:hAnsi="Times New Roman"/>
          <w:sz w:val="28"/>
          <w:szCs w:val="28"/>
          <w:lang w:eastAsia="ru-RU"/>
        </w:rPr>
        <w:t>м</w:t>
      </w:r>
      <w:r w:rsidR="00EB3775" w:rsidRPr="001F14B8">
        <w:rPr>
          <w:rFonts w:ascii="Times New Roman" w:eastAsia="Times New Roman" w:hAnsi="Times New Roman"/>
          <w:sz w:val="28"/>
          <w:szCs w:val="28"/>
          <w:lang w:eastAsia="ru-RU"/>
        </w:rPr>
        <w:t xml:space="preserve"> </w:t>
      </w:r>
      <w:proofErr w:type="spellStart"/>
      <w:r w:rsidR="00FF23E8" w:rsidRPr="001F14B8">
        <w:rPr>
          <w:rFonts w:ascii="Times New Roman" w:eastAsia="Times New Roman" w:hAnsi="Times New Roman"/>
          <w:sz w:val="28"/>
          <w:szCs w:val="28"/>
          <w:lang w:eastAsia="ru-RU"/>
        </w:rPr>
        <w:t>пантонтеновой</w:t>
      </w:r>
      <w:proofErr w:type="spellEnd"/>
      <w:r w:rsidR="00FF23E8" w:rsidRPr="001F14B8">
        <w:rPr>
          <w:rFonts w:ascii="Times New Roman" w:eastAsia="Times New Roman" w:hAnsi="Times New Roman"/>
          <w:sz w:val="28"/>
          <w:szCs w:val="28"/>
          <w:lang w:eastAsia="ru-RU"/>
        </w:rPr>
        <w:t xml:space="preserve"> кислоты в интервале от</w:t>
      </w:r>
      <w:r w:rsidR="0057183B" w:rsidRPr="001F14B8">
        <w:rPr>
          <w:rFonts w:ascii="Times New Roman" w:eastAsia="Times New Roman" w:hAnsi="Times New Roman"/>
          <w:sz w:val="28"/>
          <w:szCs w:val="28"/>
          <w:lang w:eastAsia="ru-RU"/>
        </w:rPr>
        <w:t xml:space="preserve"> 0,0</w:t>
      </w:r>
      <w:r w:rsidR="00FF23E8" w:rsidRPr="001F14B8">
        <w:rPr>
          <w:rFonts w:ascii="Times New Roman" w:eastAsia="Times New Roman" w:hAnsi="Times New Roman"/>
          <w:sz w:val="28"/>
          <w:szCs w:val="28"/>
          <w:lang w:eastAsia="ru-RU"/>
        </w:rPr>
        <w:t xml:space="preserve">36 до </w:t>
      </w:r>
      <w:r w:rsidR="0057183B" w:rsidRPr="001F14B8">
        <w:rPr>
          <w:rFonts w:ascii="Times New Roman" w:eastAsia="Times New Roman" w:hAnsi="Times New Roman"/>
          <w:sz w:val="28"/>
          <w:szCs w:val="28"/>
          <w:lang w:eastAsia="ru-RU"/>
        </w:rPr>
        <w:t xml:space="preserve">0,071 мг/100г. </w:t>
      </w:r>
      <w:r w:rsidR="00FF23E8" w:rsidRPr="001F14B8">
        <w:rPr>
          <w:rFonts w:ascii="Times New Roman" w:eastAsia="Times New Roman" w:hAnsi="Times New Roman"/>
          <w:sz w:val="28"/>
          <w:szCs w:val="28"/>
          <w:lang w:eastAsia="ru-RU"/>
        </w:rPr>
        <w:t>в остальных исследуемых образцах содержание пантотеновой кислоты составило в среднем 0,018 мг на 100 г</w:t>
      </w:r>
      <w:r w:rsidR="00EB3775" w:rsidRPr="001F14B8">
        <w:rPr>
          <w:rFonts w:ascii="Times New Roman" w:eastAsia="Times New Roman" w:hAnsi="Times New Roman"/>
          <w:sz w:val="28"/>
          <w:szCs w:val="28"/>
          <w:lang w:eastAsia="ru-RU"/>
        </w:rPr>
        <w:t>. В образце</w:t>
      </w:r>
      <w:r w:rsidR="00FF23E8" w:rsidRPr="001F14B8">
        <w:rPr>
          <w:rFonts w:ascii="Times New Roman" w:eastAsia="Times New Roman" w:hAnsi="Times New Roman"/>
          <w:sz w:val="28"/>
          <w:szCs w:val="28"/>
          <w:lang w:eastAsia="ru-RU"/>
        </w:rPr>
        <w:t xml:space="preserve"> №8</w:t>
      </w:r>
      <w:r w:rsidR="00EB3775" w:rsidRPr="001F14B8">
        <w:rPr>
          <w:rFonts w:ascii="Times New Roman" w:eastAsia="Times New Roman" w:hAnsi="Times New Roman"/>
          <w:sz w:val="28"/>
          <w:szCs w:val="28"/>
          <w:lang w:eastAsia="ru-RU"/>
        </w:rPr>
        <w:t xml:space="preserve"> с </w:t>
      </w:r>
      <w:r w:rsidR="00FF23E8" w:rsidRPr="001F14B8">
        <w:rPr>
          <w:rFonts w:ascii="Times New Roman" w:eastAsia="Times New Roman" w:hAnsi="Times New Roman"/>
          <w:sz w:val="28"/>
          <w:szCs w:val="28"/>
          <w:lang w:eastAsia="ru-RU"/>
        </w:rPr>
        <w:t>включением</w:t>
      </w:r>
      <w:r w:rsidR="00EB3775" w:rsidRPr="001F14B8">
        <w:rPr>
          <w:rFonts w:ascii="Times New Roman" w:eastAsia="Times New Roman" w:hAnsi="Times New Roman"/>
          <w:sz w:val="28"/>
          <w:szCs w:val="28"/>
          <w:lang w:eastAsia="ru-RU"/>
        </w:rPr>
        <w:t xml:space="preserve"> трав</w:t>
      </w:r>
      <w:r w:rsidR="00FF23E8" w:rsidRPr="001F14B8">
        <w:rPr>
          <w:rFonts w:ascii="Times New Roman" w:eastAsia="Times New Roman" w:hAnsi="Times New Roman"/>
          <w:sz w:val="28"/>
          <w:szCs w:val="28"/>
          <w:lang w:eastAsia="ru-RU"/>
        </w:rPr>
        <w:t>ы</w:t>
      </w:r>
      <w:r w:rsidR="00EB3775" w:rsidRPr="001F14B8">
        <w:rPr>
          <w:rFonts w:ascii="Times New Roman" w:eastAsia="Times New Roman" w:hAnsi="Times New Roman"/>
          <w:sz w:val="28"/>
          <w:szCs w:val="28"/>
          <w:lang w:eastAsia="ru-RU"/>
        </w:rPr>
        <w:t xml:space="preserve"> зверобоя </w:t>
      </w:r>
      <w:r w:rsidR="00FF23E8" w:rsidRPr="001F14B8">
        <w:rPr>
          <w:rFonts w:ascii="Times New Roman" w:eastAsia="Times New Roman" w:hAnsi="Times New Roman"/>
          <w:sz w:val="28"/>
          <w:szCs w:val="28"/>
          <w:lang w:eastAsia="ru-RU"/>
        </w:rPr>
        <w:t>выявлен</w:t>
      </w:r>
      <w:r w:rsidR="001E7388" w:rsidRPr="001F14B8">
        <w:rPr>
          <w:rFonts w:ascii="Times New Roman" w:eastAsia="Times New Roman" w:hAnsi="Times New Roman"/>
          <w:sz w:val="28"/>
          <w:szCs w:val="28"/>
          <w:lang w:eastAsia="ru-RU"/>
        </w:rPr>
        <w:t>о</w:t>
      </w:r>
      <w:r w:rsidR="00EB3775" w:rsidRPr="001F14B8">
        <w:rPr>
          <w:rFonts w:ascii="Times New Roman" w:eastAsia="Times New Roman" w:hAnsi="Times New Roman"/>
          <w:sz w:val="28"/>
          <w:szCs w:val="28"/>
          <w:lang w:eastAsia="ru-RU"/>
        </w:rPr>
        <w:t xml:space="preserve"> наи</w:t>
      </w:r>
      <w:r w:rsidR="001E7388" w:rsidRPr="001F14B8">
        <w:rPr>
          <w:rFonts w:ascii="Times New Roman" w:eastAsia="Times New Roman" w:hAnsi="Times New Roman"/>
          <w:sz w:val="28"/>
          <w:szCs w:val="28"/>
          <w:lang w:eastAsia="ru-RU"/>
        </w:rPr>
        <w:t>большее</w:t>
      </w:r>
      <w:r w:rsidR="00EB3775" w:rsidRPr="001F14B8">
        <w:rPr>
          <w:rFonts w:ascii="Times New Roman" w:eastAsia="Times New Roman" w:hAnsi="Times New Roman"/>
          <w:sz w:val="28"/>
          <w:szCs w:val="28"/>
          <w:lang w:eastAsia="ru-RU"/>
        </w:rPr>
        <w:t xml:space="preserve"> </w:t>
      </w:r>
      <w:r w:rsidR="001E7388" w:rsidRPr="001F14B8">
        <w:rPr>
          <w:rFonts w:ascii="Times New Roman" w:eastAsia="Times New Roman" w:hAnsi="Times New Roman"/>
          <w:sz w:val="28"/>
          <w:szCs w:val="28"/>
          <w:lang w:eastAsia="ru-RU"/>
        </w:rPr>
        <w:t>количество данного витамина</w:t>
      </w:r>
      <w:r w:rsidR="00EB3775" w:rsidRPr="001F14B8">
        <w:rPr>
          <w:rFonts w:ascii="Times New Roman" w:eastAsia="Times New Roman" w:hAnsi="Times New Roman"/>
          <w:sz w:val="28"/>
          <w:szCs w:val="28"/>
          <w:lang w:eastAsia="ru-RU"/>
        </w:rPr>
        <w:t xml:space="preserve">, </w:t>
      </w:r>
      <w:r w:rsidR="001E7388" w:rsidRPr="001F14B8">
        <w:rPr>
          <w:rFonts w:ascii="Times New Roman" w:eastAsia="Times New Roman" w:hAnsi="Times New Roman"/>
          <w:sz w:val="28"/>
          <w:szCs w:val="28"/>
          <w:lang w:eastAsia="ru-RU"/>
        </w:rPr>
        <w:t xml:space="preserve">что покрывает </w:t>
      </w:r>
      <w:r w:rsidR="00EB3775" w:rsidRPr="001F14B8">
        <w:rPr>
          <w:rFonts w:ascii="Times New Roman" w:eastAsia="Times New Roman" w:hAnsi="Times New Roman"/>
          <w:sz w:val="28"/>
          <w:szCs w:val="28"/>
          <w:lang w:eastAsia="ru-RU"/>
        </w:rPr>
        <w:t xml:space="preserve">4 % </w:t>
      </w:r>
      <w:r w:rsidR="004C51C9" w:rsidRPr="001F14B8">
        <w:rPr>
          <w:rFonts w:ascii="Times New Roman" w:eastAsia="Times New Roman" w:hAnsi="Times New Roman"/>
          <w:sz w:val="28"/>
          <w:szCs w:val="28"/>
          <w:lang w:eastAsia="ru-RU"/>
        </w:rPr>
        <w:t xml:space="preserve">от </w:t>
      </w:r>
      <w:r w:rsidR="00FF23E8" w:rsidRPr="001F14B8">
        <w:rPr>
          <w:rFonts w:ascii="Times New Roman" w:eastAsia="Times New Roman" w:hAnsi="Times New Roman"/>
          <w:sz w:val="28"/>
          <w:szCs w:val="28"/>
          <w:lang w:eastAsia="ru-RU"/>
        </w:rPr>
        <w:t xml:space="preserve">суточной </w:t>
      </w:r>
      <w:r w:rsidR="001E7388" w:rsidRPr="001F14B8">
        <w:rPr>
          <w:rFonts w:ascii="Times New Roman" w:eastAsia="Times New Roman" w:hAnsi="Times New Roman"/>
          <w:sz w:val="28"/>
          <w:szCs w:val="28"/>
          <w:lang w:eastAsia="ru-RU"/>
        </w:rPr>
        <w:t xml:space="preserve">нормы его </w:t>
      </w:r>
      <w:r w:rsidR="00FF23E8" w:rsidRPr="001F14B8">
        <w:rPr>
          <w:rFonts w:ascii="Times New Roman" w:eastAsia="Times New Roman" w:hAnsi="Times New Roman"/>
          <w:sz w:val="28"/>
          <w:szCs w:val="28"/>
          <w:lang w:eastAsia="ru-RU"/>
        </w:rPr>
        <w:t>потребности</w:t>
      </w:r>
      <w:r w:rsidR="00EB3775" w:rsidRPr="001F14B8">
        <w:rPr>
          <w:rFonts w:ascii="Times New Roman" w:eastAsia="Times New Roman" w:hAnsi="Times New Roman"/>
          <w:sz w:val="28"/>
          <w:szCs w:val="28"/>
          <w:lang w:eastAsia="ru-RU"/>
        </w:rPr>
        <w:t xml:space="preserve"> </w:t>
      </w:r>
      <w:r w:rsidR="006E2639" w:rsidRPr="001F14B8">
        <w:rPr>
          <w:rFonts w:ascii="Times New Roman" w:eastAsia="Times New Roman" w:hAnsi="Times New Roman"/>
          <w:sz w:val="28"/>
          <w:szCs w:val="28"/>
        </w:rPr>
        <w:t>[2, С.207; 1</w:t>
      </w:r>
      <w:r w:rsidR="002F50E1" w:rsidRPr="001F14B8">
        <w:rPr>
          <w:rFonts w:ascii="Times New Roman" w:eastAsia="Times New Roman" w:hAnsi="Times New Roman"/>
          <w:sz w:val="28"/>
          <w:szCs w:val="28"/>
        </w:rPr>
        <w:t>37</w:t>
      </w:r>
      <w:r w:rsidR="006E2639" w:rsidRPr="001F14B8">
        <w:rPr>
          <w:rFonts w:ascii="Times New Roman" w:eastAsia="Times New Roman" w:hAnsi="Times New Roman"/>
          <w:sz w:val="28"/>
          <w:szCs w:val="28"/>
        </w:rPr>
        <w:t>,1</w:t>
      </w:r>
      <w:r w:rsidR="002F50E1" w:rsidRPr="001F14B8">
        <w:rPr>
          <w:rFonts w:ascii="Times New Roman" w:eastAsia="Times New Roman" w:hAnsi="Times New Roman"/>
          <w:sz w:val="28"/>
          <w:szCs w:val="28"/>
        </w:rPr>
        <w:t>39</w:t>
      </w:r>
      <w:r w:rsidR="00EB3775" w:rsidRPr="001F14B8">
        <w:rPr>
          <w:rFonts w:ascii="Times New Roman" w:eastAsia="Times New Roman" w:hAnsi="Times New Roman"/>
          <w:sz w:val="28"/>
          <w:szCs w:val="28"/>
          <w:lang w:eastAsia="ru-RU"/>
        </w:rPr>
        <w:t xml:space="preserve">]. </w:t>
      </w:r>
    </w:p>
    <w:p w14:paraId="735F040E" w14:textId="77777777" w:rsidR="00F83785" w:rsidRPr="001F14B8" w:rsidRDefault="005955A4"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val="kk-KZ" w:eastAsia="ru-RU"/>
        </w:rPr>
        <w:t>Больше всего в</w:t>
      </w:r>
      <w:r w:rsidR="00EB3775" w:rsidRPr="001F14B8">
        <w:rPr>
          <w:rFonts w:ascii="Times New Roman" w:eastAsia="Times New Roman" w:hAnsi="Times New Roman"/>
          <w:sz w:val="28"/>
          <w:szCs w:val="28"/>
          <w:lang w:val="kk-KZ" w:eastAsia="ru-RU"/>
        </w:rPr>
        <w:t>итамин</w:t>
      </w:r>
      <w:r w:rsidRPr="001F14B8">
        <w:rPr>
          <w:rFonts w:ascii="Times New Roman" w:eastAsia="Times New Roman" w:hAnsi="Times New Roman"/>
          <w:sz w:val="28"/>
          <w:szCs w:val="28"/>
          <w:lang w:val="kk-KZ" w:eastAsia="ru-RU"/>
        </w:rPr>
        <w:t>а</w:t>
      </w:r>
      <w:r w:rsidR="00EB3775" w:rsidRPr="001F14B8">
        <w:rPr>
          <w:rFonts w:ascii="Times New Roman" w:eastAsia="Times New Roman" w:hAnsi="Times New Roman"/>
          <w:sz w:val="28"/>
          <w:szCs w:val="28"/>
          <w:lang w:val="kk-KZ" w:eastAsia="ru-RU"/>
        </w:rPr>
        <w:t xml:space="preserve"> В₆</w:t>
      </w:r>
      <w:r w:rsidRPr="001F14B8">
        <w:rPr>
          <w:rFonts w:ascii="Times New Roman" w:eastAsia="Times New Roman" w:hAnsi="Times New Roman"/>
          <w:sz w:val="28"/>
          <w:szCs w:val="28"/>
          <w:lang w:val="kk-KZ" w:eastAsia="ru-RU"/>
        </w:rPr>
        <w:t xml:space="preserve"> находится в образцах №13 и №12, соответственно</w:t>
      </w:r>
      <w:r w:rsidR="00EB3775" w:rsidRPr="001F14B8">
        <w:rPr>
          <w:rFonts w:ascii="Times New Roman" w:eastAsia="Times New Roman" w:hAnsi="Times New Roman"/>
          <w:sz w:val="28"/>
          <w:szCs w:val="28"/>
          <w:lang w:val="kk-KZ" w:eastAsia="ru-RU"/>
        </w:rPr>
        <w:t xml:space="preserve"> 0,</w:t>
      </w:r>
      <w:r w:rsidRPr="001F14B8">
        <w:rPr>
          <w:rFonts w:ascii="Times New Roman" w:eastAsia="Times New Roman" w:hAnsi="Times New Roman"/>
          <w:sz w:val="28"/>
          <w:szCs w:val="28"/>
          <w:lang w:val="kk-KZ" w:eastAsia="ru-RU"/>
        </w:rPr>
        <w:t>158 и</w:t>
      </w:r>
      <w:r w:rsidR="00EB3775" w:rsidRPr="001F14B8">
        <w:rPr>
          <w:rFonts w:ascii="Times New Roman" w:eastAsia="Times New Roman" w:hAnsi="Times New Roman"/>
          <w:sz w:val="28"/>
          <w:szCs w:val="28"/>
          <w:lang w:val="kk-KZ" w:eastAsia="ru-RU"/>
        </w:rPr>
        <w:t xml:space="preserve"> 0,</w:t>
      </w:r>
      <w:r w:rsidRPr="001F14B8">
        <w:rPr>
          <w:rFonts w:ascii="Times New Roman" w:eastAsia="Times New Roman" w:hAnsi="Times New Roman"/>
          <w:sz w:val="28"/>
          <w:szCs w:val="28"/>
          <w:lang w:val="kk-KZ" w:eastAsia="ru-RU"/>
        </w:rPr>
        <w:t>106</w:t>
      </w:r>
      <w:r w:rsidR="00EB3775" w:rsidRPr="001F14B8">
        <w:rPr>
          <w:rFonts w:ascii="Times New Roman" w:eastAsia="Times New Roman" w:hAnsi="Times New Roman"/>
          <w:sz w:val="28"/>
          <w:szCs w:val="28"/>
          <w:lang w:val="kk-KZ" w:eastAsia="ru-RU"/>
        </w:rPr>
        <w:t xml:space="preserve"> мг</w:t>
      </w:r>
      <w:r w:rsidRPr="001F14B8">
        <w:rPr>
          <w:rFonts w:ascii="Times New Roman" w:eastAsia="Times New Roman" w:hAnsi="Times New Roman"/>
          <w:sz w:val="28"/>
          <w:szCs w:val="28"/>
          <w:lang w:val="kk-KZ" w:eastAsia="ru-RU"/>
        </w:rPr>
        <w:t xml:space="preserve"> на </w:t>
      </w:r>
      <w:r w:rsidR="00EB3775" w:rsidRPr="001F14B8">
        <w:rPr>
          <w:rFonts w:ascii="Times New Roman" w:eastAsia="Times New Roman" w:hAnsi="Times New Roman"/>
          <w:sz w:val="28"/>
          <w:szCs w:val="28"/>
          <w:lang w:val="kk-KZ" w:eastAsia="ru-RU"/>
        </w:rPr>
        <w:t xml:space="preserve">100г. </w:t>
      </w:r>
      <w:r w:rsidR="00F83785" w:rsidRPr="001F14B8">
        <w:rPr>
          <w:rFonts w:ascii="Times New Roman" w:eastAsia="Times New Roman" w:hAnsi="Times New Roman"/>
          <w:sz w:val="28"/>
          <w:szCs w:val="28"/>
          <w:lang w:val="kk-KZ" w:eastAsia="ru-RU"/>
        </w:rPr>
        <w:t>На среднем уровне по содержанию пиридоксина находятся образцы №</w:t>
      </w:r>
      <w:r w:rsidR="00EB3775" w:rsidRPr="001F14B8">
        <w:rPr>
          <w:rFonts w:ascii="Times New Roman" w:eastAsia="Times New Roman" w:hAnsi="Times New Roman"/>
          <w:sz w:val="28"/>
          <w:szCs w:val="28"/>
          <w:lang w:eastAsia="ru-RU"/>
        </w:rPr>
        <w:t>3</w:t>
      </w:r>
      <w:r w:rsidR="00F83785" w:rsidRPr="001F14B8">
        <w:rPr>
          <w:rFonts w:ascii="Times New Roman" w:eastAsia="Times New Roman" w:hAnsi="Times New Roman"/>
          <w:sz w:val="28"/>
          <w:szCs w:val="28"/>
          <w:lang w:eastAsia="ru-RU"/>
        </w:rPr>
        <w:t>, №4, №</w:t>
      </w:r>
      <w:r w:rsidR="00EB3775" w:rsidRPr="001F14B8">
        <w:rPr>
          <w:rFonts w:ascii="Times New Roman" w:eastAsia="Times New Roman" w:hAnsi="Times New Roman"/>
          <w:sz w:val="28"/>
          <w:szCs w:val="28"/>
          <w:lang w:eastAsia="ru-RU"/>
        </w:rPr>
        <w:t>5</w:t>
      </w:r>
      <w:r w:rsidR="00F83785" w:rsidRPr="001F14B8">
        <w:rPr>
          <w:rFonts w:ascii="Times New Roman" w:eastAsia="Times New Roman" w:hAnsi="Times New Roman"/>
          <w:sz w:val="28"/>
          <w:szCs w:val="28"/>
          <w:lang w:eastAsia="ru-RU"/>
        </w:rPr>
        <w:t>, №7 и №8</w:t>
      </w:r>
      <w:r w:rsidR="00EB3775" w:rsidRPr="001F14B8">
        <w:rPr>
          <w:rFonts w:ascii="Times New Roman" w:eastAsia="Times New Roman" w:hAnsi="Times New Roman"/>
          <w:sz w:val="28"/>
          <w:szCs w:val="28"/>
          <w:lang w:eastAsia="ru-RU"/>
        </w:rPr>
        <w:t xml:space="preserve"> </w:t>
      </w:r>
      <w:r w:rsidR="00F83785" w:rsidRPr="001F14B8">
        <w:rPr>
          <w:rFonts w:ascii="Times New Roman" w:eastAsia="Times New Roman" w:hAnsi="Times New Roman"/>
          <w:sz w:val="28"/>
          <w:szCs w:val="28"/>
          <w:lang w:eastAsia="ru-RU"/>
        </w:rPr>
        <w:t xml:space="preserve">в пределах от </w:t>
      </w:r>
      <w:r w:rsidR="00EB3775" w:rsidRPr="001F14B8">
        <w:rPr>
          <w:rFonts w:ascii="Times New Roman" w:eastAsia="Times New Roman" w:hAnsi="Times New Roman"/>
          <w:sz w:val="28"/>
          <w:szCs w:val="28"/>
          <w:lang w:eastAsia="ru-RU"/>
        </w:rPr>
        <w:t>0,</w:t>
      </w:r>
      <w:r w:rsidR="00F83785" w:rsidRPr="001F14B8">
        <w:rPr>
          <w:rFonts w:ascii="Times New Roman" w:eastAsia="Times New Roman" w:hAnsi="Times New Roman"/>
          <w:sz w:val="28"/>
          <w:szCs w:val="28"/>
          <w:lang w:eastAsia="ru-RU"/>
        </w:rPr>
        <w:t>046 до 0,068 мг/100г</w:t>
      </w:r>
      <w:r w:rsidR="00EB3775" w:rsidRPr="001F14B8">
        <w:rPr>
          <w:rFonts w:ascii="Times New Roman" w:eastAsia="Times New Roman" w:hAnsi="Times New Roman"/>
          <w:sz w:val="28"/>
          <w:szCs w:val="28"/>
          <w:lang w:eastAsia="ru-RU"/>
        </w:rPr>
        <w:t xml:space="preserve">. </w:t>
      </w:r>
      <w:r w:rsidR="00F83785" w:rsidRPr="001F14B8">
        <w:rPr>
          <w:rFonts w:ascii="Times New Roman" w:eastAsia="Times New Roman" w:hAnsi="Times New Roman"/>
          <w:sz w:val="28"/>
          <w:szCs w:val="28"/>
          <w:lang w:eastAsia="ru-RU"/>
        </w:rPr>
        <w:t>Из</w:t>
      </w:r>
      <w:r w:rsidR="00EB3775" w:rsidRPr="001F14B8">
        <w:rPr>
          <w:rFonts w:ascii="Times New Roman" w:eastAsia="Times New Roman" w:hAnsi="Times New Roman"/>
          <w:sz w:val="28"/>
          <w:szCs w:val="28"/>
          <w:lang w:eastAsia="ru-RU"/>
        </w:rPr>
        <w:t xml:space="preserve"> образц</w:t>
      </w:r>
      <w:r w:rsidR="00F83785" w:rsidRPr="001F14B8">
        <w:rPr>
          <w:rFonts w:ascii="Times New Roman" w:eastAsia="Times New Roman" w:hAnsi="Times New Roman"/>
          <w:sz w:val="28"/>
          <w:szCs w:val="28"/>
          <w:lang w:eastAsia="ru-RU"/>
        </w:rPr>
        <w:t>ов, содержащих в своем составе</w:t>
      </w:r>
      <w:r w:rsidR="00EB3775" w:rsidRPr="001F14B8">
        <w:rPr>
          <w:rFonts w:ascii="Times New Roman" w:eastAsia="Times New Roman" w:hAnsi="Times New Roman"/>
          <w:sz w:val="28"/>
          <w:szCs w:val="28"/>
          <w:lang w:eastAsia="ru-RU"/>
        </w:rPr>
        <w:t xml:space="preserve"> масл</w:t>
      </w:r>
      <w:r w:rsidR="00F83785" w:rsidRPr="001F14B8">
        <w:rPr>
          <w:rFonts w:ascii="Times New Roman" w:eastAsia="Times New Roman" w:hAnsi="Times New Roman"/>
          <w:sz w:val="28"/>
          <w:szCs w:val="28"/>
          <w:lang w:eastAsia="ru-RU"/>
        </w:rPr>
        <w:t>а,</w:t>
      </w:r>
      <w:r w:rsidR="00EB3775" w:rsidRPr="001F14B8">
        <w:rPr>
          <w:rFonts w:ascii="Times New Roman" w:eastAsia="Times New Roman" w:hAnsi="Times New Roman"/>
          <w:sz w:val="28"/>
          <w:szCs w:val="28"/>
          <w:lang w:eastAsia="ru-RU"/>
        </w:rPr>
        <w:t xml:space="preserve"> </w:t>
      </w:r>
      <w:r w:rsidR="00F83785" w:rsidRPr="001F14B8">
        <w:rPr>
          <w:rFonts w:ascii="Times New Roman" w:eastAsia="Times New Roman" w:hAnsi="Times New Roman"/>
          <w:sz w:val="28"/>
          <w:szCs w:val="28"/>
          <w:lang w:eastAsia="ru-RU"/>
        </w:rPr>
        <w:t xml:space="preserve">лучший результат показал </w:t>
      </w:r>
      <w:r w:rsidR="00EB3775" w:rsidRPr="001F14B8">
        <w:rPr>
          <w:rFonts w:ascii="Times New Roman" w:eastAsia="Times New Roman" w:hAnsi="Times New Roman"/>
          <w:sz w:val="28"/>
          <w:szCs w:val="28"/>
          <w:lang w:eastAsia="ru-RU"/>
        </w:rPr>
        <w:t xml:space="preserve">образец с </w:t>
      </w:r>
      <w:r w:rsidR="00F83785" w:rsidRPr="001F14B8">
        <w:rPr>
          <w:rFonts w:ascii="Times New Roman" w:eastAsia="Times New Roman" w:hAnsi="Times New Roman"/>
          <w:sz w:val="28"/>
          <w:szCs w:val="28"/>
          <w:lang w:eastAsia="ru-RU"/>
        </w:rPr>
        <w:t>включением</w:t>
      </w:r>
      <w:r w:rsidR="00EB3775" w:rsidRPr="001F14B8">
        <w:rPr>
          <w:rFonts w:ascii="Times New Roman" w:eastAsia="Times New Roman" w:hAnsi="Times New Roman"/>
          <w:sz w:val="28"/>
          <w:szCs w:val="28"/>
          <w:lang w:eastAsia="ru-RU"/>
        </w:rPr>
        <w:t xml:space="preserve"> масла расторопши 0,158 мг/100г, </w:t>
      </w:r>
      <w:r w:rsidR="00F83785" w:rsidRPr="001F14B8">
        <w:rPr>
          <w:rFonts w:ascii="Times New Roman" w:eastAsia="Times New Roman" w:hAnsi="Times New Roman"/>
          <w:sz w:val="28"/>
          <w:szCs w:val="28"/>
          <w:lang w:eastAsia="ru-RU"/>
        </w:rPr>
        <w:t xml:space="preserve">что соответствует </w:t>
      </w:r>
      <w:r w:rsidR="00EB3775" w:rsidRPr="001F14B8">
        <w:rPr>
          <w:rFonts w:ascii="Times New Roman" w:eastAsia="Times New Roman" w:hAnsi="Times New Roman"/>
          <w:sz w:val="28"/>
          <w:szCs w:val="28"/>
          <w:lang w:eastAsia="ru-RU"/>
        </w:rPr>
        <w:t xml:space="preserve">7,9 % </w:t>
      </w:r>
      <w:r w:rsidR="004C51C9" w:rsidRPr="001F14B8">
        <w:rPr>
          <w:rFonts w:ascii="Times New Roman" w:eastAsia="Times New Roman" w:hAnsi="Times New Roman"/>
          <w:sz w:val="28"/>
          <w:szCs w:val="28"/>
          <w:lang w:eastAsia="ru-RU"/>
        </w:rPr>
        <w:t xml:space="preserve">от </w:t>
      </w:r>
      <w:r w:rsidR="00F83785" w:rsidRPr="001F14B8">
        <w:rPr>
          <w:rFonts w:ascii="Times New Roman" w:eastAsia="Times New Roman" w:hAnsi="Times New Roman"/>
          <w:sz w:val="28"/>
          <w:szCs w:val="28"/>
          <w:lang w:eastAsia="ru-RU"/>
        </w:rPr>
        <w:t xml:space="preserve">суточной нормы </w:t>
      </w:r>
      <w:r w:rsidR="00EB3775" w:rsidRPr="001F14B8">
        <w:rPr>
          <w:rFonts w:ascii="Times New Roman" w:eastAsia="Times New Roman" w:hAnsi="Times New Roman"/>
          <w:sz w:val="28"/>
          <w:szCs w:val="28"/>
          <w:lang w:eastAsia="ru-RU"/>
        </w:rPr>
        <w:t xml:space="preserve">потребления </w:t>
      </w:r>
      <w:r w:rsidR="00F83785" w:rsidRPr="001F14B8">
        <w:rPr>
          <w:rFonts w:ascii="Times New Roman" w:eastAsia="Times New Roman" w:hAnsi="Times New Roman"/>
          <w:sz w:val="28"/>
          <w:szCs w:val="28"/>
          <w:lang w:eastAsia="ru-RU"/>
        </w:rPr>
        <w:t>данного витамина</w:t>
      </w:r>
      <w:r w:rsidR="00EB3775" w:rsidRPr="001F14B8">
        <w:rPr>
          <w:rFonts w:ascii="Times New Roman" w:eastAsia="Times New Roman" w:hAnsi="Times New Roman"/>
          <w:sz w:val="28"/>
          <w:szCs w:val="28"/>
          <w:lang w:eastAsia="ru-RU"/>
        </w:rPr>
        <w:t xml:space="preserve"> [</w:t>
      </w:r>
      <w:r w:rsidR="002005C4" w:rsidRPr="001F14B8">
        <w:rPr>
          <w:rFonts w:ascii="Times New Roman" w:eastAsia="Times New Roman" w:hAnsi="Times New Roman"/>
          <w:sz w:val="28"/>
          <w:szCs w:val="28"/>
          <w:lang w:eastAsia="ru-RU"/>
        </w:rPr>
        <w:t>2, С. 208; 1</w:t>
      </w:r>
      <w:r w:rsidR="002F50E1" w:rsidRPr="001F14B8">
        <w:rPr>
          <w:rFonts w:ascii="Times New Roman" w:eastAsia="Times New Roman" w:hAnsi="Times New Roman"/>
          <w:sz w:val="28"/>
          <w:szCs w:val="28"/>
          <w:lang w:eastAsia="ru-RU"/>
        </w:rPr>
        <w:t>37</w:t>
      </w:r>
      <w:r w:rsidR="00D008EE" w:rsidRPr="001F14B8">
        <w:rPr>
          <w:rFonts w:ascii="Times New Roman" w:eastAsia="Times New Roman" w:hAnsi="Times New Roman"/>
          <w:sz w:val="28"/>
          <w:szCs w:val="28"/>
          <w:lang w:eastAsia="ru-RU"/>
        </w:rPr>
        <w:t xml:space="preserve">, </w:t>
      </w:r>
      <w:r w:rsidR="002005C4" w:rsidRPr="001F14B8">
        <w:rPr>
          <w:rFonts w:ascii="Times New Roman" w:eastAsia="Times New Roman" w:hAnsi="Times New Roman"/>
          <w:sz w:val="28"/>
          <w:szCs w:val="28"/>
          <w:lang w:eastAsia="ru-RU"/>
        </w:rPr>
        <w:t>1</w:t>
      </w:r>
      <w:r w:rsidR="002F50E1" w:rsidRPr="001F14B8">
        <w:rPr>
          <w:rFonts w:ascii="Times New Roman" w:eastAsia="Times New Roman" w:hAnsi="Times New Roman"/>
          <w:sz w:val="28"/>
          <w:szCs w:val="28"/>
          <w:lang w:eastAsia="ru-RU"/>
        </w:rPr>
        <w:t>38</w:t>
      </w:r>
      <w:r w:rsidR="00EB3775" w:rsidRPr="001F14B8">
        <w:rPr>
          <w:rFonts w:ascii="Times New Roman" w:eastAsia="Times New Roman" w:hAnsi="Times New Roman"/>
          <w:sz w:val="28"/>
          <w:szCs w:val="28"/>
          <w:lang w:eastAsia="ru-RU"/>
        </w:rPr>
        <w:t xml:space="preserve">]. </w:t>
      </w:r>
    </w:p>
    <w:p w14:paraId="1F2B8F8A" w14:textId="77777777" w:rsidR="007E7C83" w:rsidRPr="001F14B8" w:rsidRDefault="00EB3775" w:rsidP="00560F57">
      <w:pPr>
        <w:spacing w:after="0" w:line="240" w:lineRule="auto"/>
        <w:ind w:firstLine="709"/>
        <w:jc w:val="both"/>
        <w:rPr>
          <w:rFonts w:ascii="Times New Roman" w:eastAsia="Times New Roman" w:hAnsi="Times New Roman"/>
          <w:sz w:val="28"/>
          <w:szCs w:val="28"/>
          <w:lang w:eastAsia="ru-RU"/>
        </w:rPr>
      </w:pPr>
      <w:proofErr w:type="spellStart"/>
      <w:r w:rsidRPr="001F14B8">
        <w:rPr>
          <w:rFonts w:ascii="Times New Roman" w:eastAsia="Times New Roman" w:hAnsi="Times New Roman"/>
          <w:sz w:val="28"/>
          <w:szCs w:val="28"/>
          <w:lang w:eastAsia="ru-RU"/>
        </w:rPr>
        <w:t>Фол</w:t>
      </w:r>
      <w:r w:rsidR="00C574E7" w:rsidRPr="001F14B8">
        <w:rPr>
          <w:rFonts w:ascii="Times New Roman" w:eastAsia="Times New Roman" w:hAnsi="Times New Roman"/>
          <w:sz w:val="28"/>
          <w:szCs w:val="28"/>
          <w:lang w:eastAsia="ru-RU"/>
        </w:rPr>
        <w:t>аты</w:t>
      </w:r>
      <w:proofErr w:type="spellEnd"/>
      <w:r w:rsidRPr="001F14B8">
        <w:rPr>
          <w:rFonts w:ascii="Times New Roman" w:eastAsia="Times New Roman" w:hAnsi="Times New Roman"/>
          <w:sz w:val="28"/>
          <w:szCs w:val="28"/>
          <w:lang w:eastAsia="ru-RU"/>
        </w:rPr>
        <w:t xml:space="preserve"> </w:t>
      </w:r>
      <w:r w:rsidR="00C574E7" w:rsidRPr="001F14B8">
        <w:rPr>
          <w:rFonts w:ascii="Times New Roman" w:eastAsia="Times New Roman" w:hAnsi="Times New Roman"/>
          <w:sz w:val="28"/>
          <w:szCs w:val="28"/>
          <w:lang w:eastAsia="ru-RU"/>
        </w:rPr>
        <w:t>выявлены</w:t>
      </w:r>
      <w:r w:rsidRPr="001F14B8">
        <w:rPr>
          <w:rFonts w:ascii="Times New Roman" w:eastAsia="Times New Roman" w:hAnsi="Times New Roman"/>
          <w:sz w:val="28"/>
          <w:szCs w:val="28"/>
          <w:lang w:eastAsia="ru-RU"/>
        </w:rPr>
        <w:t xml:space="preserve"> в </w:t>
      </w:r>
      <w:r w:rsidR="00C574E7" w:rsidRPr="001F14B8">
        <w:rPr>
          <w:rFonts w:ascii="Times New Roman" w:eastAsia="Times New Roman" w:hAnsi="Times New Roman"/>
          <w:sz w:val="28"/>
          <w:szCs w:val="28"/>
          <w:lang w:eastAsia="ru-RU"/>
        </w:rPr>
        <w:t>интервале от</w:t>
      </w:r>
      <w:r w:rsidRPr="001F14B8">
        <w:rPr>
          <w:rFonts w:ascii="Times New Roman" w:eastAsia="Times New Roman" w:hAnsi="Times New Roman"/>
          <w:sz w:val="28"/>
          <w:szCs w:val="28"/>
          <w:lang w:eastAsia="ru-RU"/>
        </w:rPr>
        <w:t xml:space="preserve"> 0</w:t>
      </w:r>
      <w:r w:rsidR="00A91597" w:rsidRPr="001F14B8">
        <w:rPr>
          <w:rFonts w:ascii="Times New Roman" w:eastAsia="Times New Roman" w:hAnsi="Times New Roman"/>
          <w:sz w:val="28"/>
          <w:szCs w:val="28"/>
          <w:lang w:eastAsia="ru-RU"/>
        </w:rPr>
        <w:t>,0</w:t>
      </w:r>
      <w:r w:rsidR="00C574E7" w:rsidRPr="001F14B8">
        <w:rPr>
          <w:rFonts w:ascii="Times New Roman" w:eastAsia="Times New Roman" w:hAnsi="Times New Roman"/>
          <w:sz w:val="28"/>
          <w:szCs w:val="28"/>
          <w:lang w:eastAsia="ru-RU"/>
        </w:rPr>
        <w:t>02</w:t>
      </w:r>
      <w:r w:rsidR="00A91597" w:rsidRPr="001F14B8">
        <w:rPr>
          <w:rFonts w:ascii="Times New Roman" w:eastAsia="Times New Roman" w:hAnsi="Times New Roman"/>
          <w:sz w:val="28"/>
          <w:szCs w:val="28"/>
          <w:lang w:eastAsia="ru-RU"/>
        </w:rPr>
        <w:t>-0,0</w:t>
      </w:r>
      <w:r w:rsidR="00C574E7" w:rsidRPr="001F14B8">
        <w:rPr>
          <w:rFonts w:ascii="Times New Roman" w:eastAsia="Times New Roman" w:hAnsi="Times New Roman"/>
          <w:sz w:val="28"/>
          <w:szCs w:val="28"/>
          <w:lang w:eastAsia="ru-RU"/>
        </w:rPr>
        <w:t>83</w:t>
      </w:r>
      <w:r w:rsidR="00A91597" w:rsidRPr="001F14B8">
        <w:rPr>
          <w:rFonts w:ascii="Times New Roman" w:eastAsia="Times New Roman" w:hAnsi="Times New Roman"/>
          <w:sz w:val="28"/>
          <w:szCs w:val="28"/>
          <w:lang w:eastAsia="ru-RU"/>
        </w:rPr>
        <w:t xml:space="preserve"> мг/100г в </w:t>
      </w:r>
      <w:r w:rsidR="00C574E7" w:rsidRPr="001F14B8">
        <w:rPr>
          <w:rFonts w:ascii="Times New Roman" w:eastAsia="Times New Roman" w:hAnsi="Times New Roman"/>
          <w:sz w:val="28"/>
          <w:szCs w:val="28"/>
          <w:lang w:eastAsia="ru-RU"/>
        </w:rPr>
        <w:t>всех исследуемых образцах</w:t>
      </w:r>
      <w:r w:rsidRPr="001F14B8">
        <w:rPr>
          <w:rFonts w:ascii="Times New Roman" w:eastAsia="Times New Roman" w:hAnsi="Times New Roman"/>
          <w:sz w:val="28"/>
          <w:szCs w:val="28"/>
          <w:lang w:eastAsia="ru-RU"/>
        </w:rPr>
        <w:t xml:space="preserve">, </w:t>
      </w:r>
      <w:r w:rsidR="00C574E7" w:rsidRPr="001F14B8">
        <w:rPr>
          <w:rFonts w:ascii="Times New Roman" w:eastAsia="Times New Roman" w:hAnsi="Times New Roman"/>
          <w:sz w:val="28"/>
          <w:szCs w:val="28"/>
          <w:lang w:eastAsia="ru-RU"/>
        </w:rPr>
        <w:t>тем не менее</w:t>
      </w:r>
      <w:r w:rsidRPr="001F14B8">
        <w:rPr>
          <w:rFonts w:ascii="Times New Roman" w:eastAsia="Times New Roman" w:hAnsi="Times New Roman"/>
          <w:sz w:val="28"/>
          <w:szCs w:val="28"/>
          <w:lang w:eastAsia="ru-RU"/>
        </w:rPr>
        <w:t xml:space="preserve">, </w:t>
      </w:r>
      <w:r w:rsidR="00C574E7" w:rsidRPr="001F14B8">
        <w:rPr>
          <w:rFonts w:ascii="Times New Roman" w:eastAsia="Times New Roman" w:hAnsi="Times New Roman"/>
          <w:sz w:val="28"/>
          <w:szCs w:val="28"/>
          <w:lang w:eastAsia="ru-RU"/>
        </w:rPr>
        <w:t>больше</w:t>
      </w:r>
      <w:r w:rsidRPr="001F14B8">
        <w:rPr>
          <w:rFonts w:ascii="Times New Roman" w:eastAsia="Times New Roman" w:hAnsi="Times New Roman"/>
          <w:sz w:val="28"/>
          <w:szCs w:val="28"/>
          <w:lang w:eastAsia="ru-RU"/>
        </w:rPr>
        <w:t xml:space="preserve"> </w:t>
      </w:r>
      <w:r w:rsidR="00C574E7" w:rsidRPr="001F14B8">
        <w:rPr>
          <w:rFonts w:ascii="Times New Roman" w:eastAsia="Times New Roman" w:hAnsi="Times New Roman"/>
          <w:sz w:val="28"/>
          <w:szCs w:val="28"/>
          <w:lang w:eastAsia="ru-RU"/>
        </w:rPr>
        <w:t>всех их</w:t>
      </w:r>
      <w:r w:rsidRPr="001F14B8">
        <w:rPr>
          <w:rFonts w:ascii="Times New Roman" w:eastAsia="Times New Roman" w:hAnsi="Times New Roman"/>
          <w:sz w:val="28"/>
          <w:szCs w:val="28"/>
          <w:lang w:eastAsia="ru-RU"/>
        </w:rPr>
        <w:t xml:space="preserve"> </w:t>
      </w:r>
      <w:r w:rsidR="00C574E7" w:rsidRPr="001F14B8">
        <w:rPr>
          <w:rFonts w:ascii="Times New Roman" w:eastAsia="Times New Roman" w:hAnsi="Times New Roman"/>
          <w:sz w:val="28"/>
          <w:szCs w:val="28"/>
          <w:lang w:eastAsia="ru-RU"/>
        </w:rPr>
        <w:t>содержание</w:t>
      </w:r>
      <w:r w:rsidRPr="001F14B8">
        <w:rPr>
          <w:rFonts w:ascii="Times New Roman" w:eastAsia="Times New Roman" w:hAnsi="Times New Roman"/>
          <w:sz w:val="28"/>
          <w:szCs w:val="28"/>
          <w:lang w:eastAsia="ru-RU"/>
        </w:rPr>
        <w:t xml:space="preserve"> </w:t>
      </w:r>
      <w:r w:rsidR="00C574E7" w:rsidRPr="001F14B8">
        <w:rPr>
          <w:rFonts w:ascii="Times New Roman" w:eastAsia="Times New Roman" w:hAnsi="Times New Roman"/>
          <w:sz w:val="28"/>
          <w:szCs w:val="28"/>
          <w:lang w:eastAsia="ru-RU"/>
        </w:rPr>
        <w:t>выявлено</w:t>
      </w:r>
      <w:r w:rsidRPr="001F14B8">
        <w:rPr>
          <w:rFonts w:ascii="Times New Roman" w:eastAsia="Times New Roman" w:hAnsi="Times New Roman"/>
          <w:sz w:val="28"/>
          <w:szCs w:val="28"/>
          <w:lang w:eastAsia="ru-RU"/>
        </w:rPr>
        <w:t xml:space="preserve"> в образц</w:t>
      </w:r>
      <w:r w:rsidR="00C574E7" w:rsidRPr="001F14B8">
        <w:rPr>
          <w:rFonts w:ascii="Times New Roman" w:eastAsia="Times New Roman" w:hAnsi="Times New Roman"/>
          <w:sz w:val="28"/>
          <w:szCs w:val="28"/>
          <w:lang w:eastAsia="ru-RU"/>
        </w:rPr>
        <w:t>е</w:t>
      </w:r>
      <w:r w:rsidRPr="001F14B8">
        <w:rPr>
          <w:rFonts w:ascii="Times New Roman" w:eastAsia="Times New Roman" w:hAnsi="Times New Roman"/>
          <w:sz w:val="28"/>
          <w:szCs w:val="28"/>
          <w:lang w:eastAsia="ru-RU"/>
        </w:rPr>
        <w:t xml:space="preserve"> №</w:t>
      </w:r>
      <w:r w:rsidR="00C574E7" w:rsidRPr="001F14B8">
        <w:rPr>
          <w:rFonts w:ascii="Times New Roman" w:eastAsia="Times New Roman" w:hAnsi="Times New Roman"/>
          <w:sz w:val="28"/>
          <w:szCs w:val="28"/>
          <w:lang w:eastAsia="ru-RU"/>
        </w:rPr>
        <w:t>8, затем</w:t>
      </w:r>
      <w:r w:rsidRPr="001F14B8">
        <w:rPr>
          <w:rFonts w:ascii="Times New Roman" w:eastAsia="Times New Roman" w:hAnsi="Times New Roman"/>
          <w:sz w:val="28"/>
          <w:szCs w:val="28"/>
          <w:lang w:eastAsia="ru-RU"/>
        </w:rPr>
        <w:t xml:space="preserve"> </w:t>
      </w:r>
      <w:r w:rsidR="00C574E7" w:rsidRPr="001F14B8">
        <w:rPr>
          <w:rFonts w:ascii="Times New Roman" w:eastAsia="Times New Roman" w:hAnsi="Times New Roman"/>
          <w:sz w:val="28"/>
          <w:szCs w:val="28"/>
          <w:lang w:eastAsia="ru-RU"/>
        </w:rPr>
        <w:t>в образце №</w:t>
      </w:r>
      <w:r w:rsidRPr="001F14B8">
        <w:rPr>
          <w:rFonts w:ascii="Times New Roman" w:eastAsia="Times New Roman" w:hAnsi="Times New Roman"/>
          <w:sz w:val="28"/>
          <w:szCs w:val="28"/>
          <w:lang w:eastAsia="ru-RU"/>
        </w:rPr>
        <w:t>5</w:t>
      </w:r>
      <w:r w:rsidR="00C574E7" w:rsidRPr="001F14B8">
        <w:rPr>
          <w:rFonts w:ascii="Times New Roman" w:eastAsia="Times New Roman" w:hAnsi="Times New Roman"/>
          <w:sz w:val="28"/>
          <w:szCs w:val="28"/>
          <w:lang w:eastAsia="ru-RU"/>
        </w:rPr>
        <w:t xml:space="preserve"> с содержанием </w:t>
      </w:r>
      <w:r w:rsidRPr="001F14B8">
        <w:rPr>
          <w:rFonts w:ascii="Times New Roman" w:eastAsia="Times New Roman" w:hAnsi="Times New Roman"/>
          <w:sz w:val="28"/>
          <w:szCs w:val="28"/>
          <w:lang w:eastAsia="ru-RU"/>
        </w:rPr>
        <w:t>0,051 мг</w:t>
      </w:r>
      <w:r w:rsidR="00C574E7" w:rsidRPr="001F14B8">
        <w:rPr>
          <w:rFonts w:ascii="Times New Roman" w:eastAsia="Times New Roman" w:hAnsi="Times New Roman"/>
          <w:sz w:val="28"/>
          <w:szCs w:val="28"/>
          <w:lang w:eastAsia="ru-RU"/>
        </w:rPr>
        <w:t xml:space="preserve"> на 100г, а меньше всего обнаружено в образце №</w:t>
      </w:r>
      <w:r w:rsidR="007E7C83" w:rsidRPr="001F14B8">
        <w:rPr>
          <w:rFonts w:ascii="Times New Roman" w:eastAsia="Times New Roman" w:hAnsi="Times New Roman"/>
          <w:sz w:val="28"/>
          <w:szCs w:val="28"/>
          <w:lang w:eastAsia="ru-RU"/>
        </w:rPr>
        <w:t>17.</w:t>
      </w:r>
      <w:r w:rsidRPr="001F14B8">
        <w:rPr>
          <w:rFonts w:ascii="Times New Roman" w:eastAsia="Times New Roman" w:hAnsi="Times New Roman"/>
          <w:sz w:val="28"/>
          <w:szCs w:val="28"/>
          <w:lang w:eastAsia="ru-RU"/>
        </w:rPr>
        <w:t xml:space="preserve"> В образце </w:t>
      </w:r>
      <w:r w:rsidR="007E7C83" w:rsidRPr="001F14B8">
        <w:rPr>
          <w:rFonts w:ascii="Times New Roman" w:eastAsia="Times New Roman" w:hAnsi="Times New Roman"/>
          <w:sz w:val="28"/>
          <w:szCs w:val="28"/>
          <w:lang w:eastAsia="ru-RU"/>
        </w:rPr>
        <w:t>с включением масла грецкого выявлена</w:t>
      </w:r>
      <w:r w:rsidRPr="001F14B8">
        <w:rPr>
          <w:rFonts w:ascii="Times New Roman" w:eastAsia="Times New Roman" w:hAnsi="Times New Roman"/>
          <w:sz w:val="28"/>
          <w:szCs w:val="28"/>
          <w:lang w:eastAsia="ru-RU"/>
        </w:rPr>
        <w:t xml:space="preserve"> фолиев</w:t>
      </w:r>
      <w:r w:rsidR="007E7C83" w:rsidRPr="001F14B8">
        <w:rPr>
          <w:rFonts w:ascii="Times New Roman" w:eastAsia="Times New Roman" w:hAnsi="Times New Roman"/>
          <w:sz w:val="28"/>
          <w:szCs w:val="28"/>
          <w:lang w:eastAsia="ru-RU"/>
        </w:rPr>
        <w:t>ая</w:t>
      </w:r>
      <w:r w:rsidRPr="001F14B8">
        <w:rPr>
          <w:rFonts w:ascii="Times New Roman" w:eastAsia="Times New Roman" w:hAnsi="Times New Roman"/>
          <w:sz w:val="28"/>
          <w:szCs w:val="28"/>
          <w:lang w:eastAsia="ru-RU"/>
        </w:rPr>
        <w:t xml:space="preserve"> кислот</w:t>
      </w:r>
      <w:r w:rsidR="007E7C83" w:rsidRPr="001F14B8">
        <w:rPr>
          <w:rFonts w:ascii="Times New Roman" w:eastAsia="Times New Roman" w:hAnsi="Times New Roman"/>
          <w:sz w:val="28"/>
          <w:szCs w:val="28"/>
          <w:lang w:eastAsia="ru-RU"/>
        </w:rPr>
        <w:t xml:space="preserve">а в объеме </w:t>
      </w:r>
      <w:r w:rsidRPr="001F14B8">
        <w:rPr>
          <w:rFonts w:ascii="Times New Roman" w:eastAsia="Times New Roman" w:hAnsi="Times New Roman"/>
          <w:sz w:val="28"/>
          <w:szCs w:val="28"/>
          <w:lang w:eastAsia="ru-RU"/>
        </w:rPr>
        <w:t>0,009 мг/100г</w:t>
      </w:r>
      <w:r w:rsidR="00C655C5"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lang w:eastAsia="ru-RU"/>
        </w:rPr>
        <w:t xml:space="preserve">среди </w:t>
      </w:r>
      <w:r w:rsidR="007E7C83" w:rsidRPr="001F14B8">
        <w:rPr>
          <w:rFonts w:ascii="Times New Roman" w:eastAsia="Times New Roman" w:hAnsi="Times New Roman"/>
          <w:sz w:val="28"/>
          <w:szCs w:val="28"/>
          <w:lang w:eastAsia="ru-RU"/>
        </w:rPr>
        <w:t xml:space="preserve">– это лучший показатель среди </w:t>
      </w:r>
      <w:r w:rsidRPr="001F14B8">
        <w:rPr>
          <w:rFonts w:ascii="Times New Roman" w:eastAsia="Times New Roman" w:hAnsi="Times New Roman"/>
          <w:sz w:val="28"/>
          <w:szCs w:val="28"/>
          <w:lang w:eastAsia="ru-RU"/>
        </w:rPr>
        <w:t>образцов пастиломармеладных изделий с добав</w:t>
      </w:r>
      <w:r w:rsidR="007E7C83" w:rsidRPr="001F14B8">
        <w:rPr>
          <w:rFonts w:ascii="Times New Roman" w:eastAsia="Times New Roman" w:hAnsi="Times New Roman"/>
          <w:sz w:val="28"/>
          <w:szCs w:val="28"/>
          <w:lang w:eastAsia="ru-RU"/>
        </w:rPr>
        <w:t>лением</w:t>
      </w:r>
      <w:r w:rsidRPr="001F14B8">
        <w:rPr>
          <w:rFonts w:ascii="Times New Roman" w:eastAsia="Times New Roman" w:hAnsi="Times New Roman"/>
          <w:sz w:val="28"/>
          <w:szCs w:val="28"/>
          <w:lang w:eastAsia="ru-RU"/>
        </w:rPr>
        <w:t xml:space="preserve"> масел, что </w:t>
      </w:r>
      <w:r w:rsidR="007E7C83" w:rsidRPr="001F14B8">
        <w:rPr>
          <w:rFonts w:ascii="Times New Roman" w:eastAsia="Times New Roman" w:hAnsi="Times New Roman"/>
          <w:sz w:val="28"/>
          <w:szCs w:val="28"/>
          <w:lang w:eastAsia="ru-RU"/>
        </w:rPr>
        <w:t xml:space="preserve">в свою очередь </w:t>
      </w:r>
      <w:r w:rsidRPr="001F14B8">
        <w:rPr>
          <w:rFonts w:ascii="Times New Roman" w:eastAsia="Times New Roman" w:hAnsi="Times New Roman"/>
          <w:sz w:val="28"/>
          <w:szCs w:val="28"/>
          <w:lang w:eastAsia="ru-RU"/>
        </w:rPr>
        <w:t>состав</w:t>
      </w:r>
      <w:r w:rsidR="007E7C83" w:rsidRPr="001F14B8">
        <w:rPr>
          <w:rFonts w:ascii="Times New Roman" w:eastAsia="Times New Roman" w:hAnsi="Times New Roman"/>
          <w:sz w:val="28"/>
          <w:szCs w:val="28"/>
          <w:lang w:eastAsia="ru-RU"/>
        </w:rPr>
        <w:t>ляет</w:t>
      </w:r>
      <w:r w:rsidRPr="001F14B8">
        <w:rPr>
          <w:rFonts w:ascii="Times New Roman" w:eastAsia="Times New Roman" w:hAnsi="Times New Roman"/>
          <w:sz w:val="28"/>
          <w:szCs w:val="28"/>
          <w:lang w:eastAsia="ru-RU"/>
        </w:rPr>
        <w:t xml:space="preserve"> 2,25 % </w:t>
      </w:r>
      <w:r w:rsidR="004C51C9" w:rsidRPr="001F14B8">
        <w:rPr>
          <w:rFonts w:ascii="Times New Roman" w:eastAsia="Times New Roman" w:hAnsi="Times New Roman"/>
          <w:sz w:val="28"/>
          <w:szCs w:val="28"/>
          <w:lang w:eastAsia="ru-RU"/>
        </w:rPr>
        <w:t xml:space="preserve">от </w:t>
      </w:r>
      <w:r w:rsidR="007E7C83" w:rsidRPr="001F14B8">
        <w:rPr>
          <w:rFonts w:ascii="Times New Roman" w:eastAsia="Times New Roman" w:hAnsi="Times New Roman"/>
          <w:sz w:val="28"/>
          <w:szCs w:val="28"/>
          <w:lang w:eastAsia="ru-RU"/>
        </w:rPr>
        <w:t>суточной нормы</w:t>
      </w:r>
      <w:r w:rsidRPr="001F14B8">
        <w:rPr>
          <w:rFonts w:ascii="Times New Roman" w:eastAsia="Times New Roman" w:hAnsi="Times New Roman"/>
          <w:sz w:val="28"/>
          <w:szCs w:val="28"/>
          <w:lang w:eastAsia="ru-RU"/>
        </w:rPr>
        <w:t xml:space="preserve"> потребления [</w:t>
      </w:r>
      <w:r w:rsidR="002005C4" w:rsidRPr="001F14B8">
        <w:rPr>
          <w:rFonts w:ascii="Times New Roman" w:eastAsia="Times New Roman" w:hAnsi="Times New Roman"/>
          <w:sz w:val="28"/>
          <w:szCs w:val="28"/>
        </w:rPr>
        <w:t>2, С.208; 1</w:t>
      </w:r>
      <w:r w:rsidR="002F50E1" w:rsidRPr="001F14B8">
        <w:rPr>
          <w:rFonts w:ascii="Times New Roman" w:eastAsia="Times New Roman" w:hAnsi="Times New Roman"/>
          <w:sz w:val="28"/>
          <w:szCs w:val="28"/>
        </w:rPr>
        <w:t>37</w:t>
      </w:r>
      <w:r w:rsidR="002005C4" w:rsidRPr="001F14B8">
        <w:rPr>
          <w:rFonts w:ascii="Times New Roman" w:eastAsia="Times New Roman" w:hAnsi="Times New Roman"/>
          <w:sz w:val="28"/>
          <w:szCs w:val="28"/>
        </w:rPr>
        <w:t>,1</w:t>
      </w:r>
      <w:r w:rsidR="002F50E1" w:rsidRPr="001F14B8">
        <w:rPr>
          <w:rFonts w:ascii="Times New Roman" w:eastAsia="Times New Roman" w:hAnsi="Times New Roman"/>
          <w:sz w:val="28"/>
          <w:szCs w:val="28"/>
        </w:rPr>
        <w:t>38</w:t>
      </w:r>
      <w:r w:rsidRPr="001F14B8">
        <w:rPr>
          <w:rFonts w:ascii="Times New Roman" w:eastAsia="Times New Roman" w:hAnsi="Times New Roman"/>
          <w:sz w:val="28"/>
          <w:szCs w:val="28"/>
          <w:lang w:eastAsia="ru-RU"/>
        </w:rPr>
        <w:t xml:space="preserve">]. </w:t>
      </w:r>
    </w:p>
    <w:p w14:paraId="652E5DBF" w14:textId="77777777" w:rsidR="00145C20" w:rsidRPr="001F14B8" w:rsidRDefault="007E7C83"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В образцах №3, №5, №7 с</w:t>
      </w:r>
      <w:r w:rsidR="00EB3775" w:rsidRPr="001F14B8">
        <w:rPr>
          <w:rFonts w:ascii="Times New Roman" w:eastAsia="Times New Roman" w:hAnsi="Times New Roman"/>
          <w:sz w:val="28"/>
          <w:szCs w:val="28"/>
          <w:lang w:eastAsia="ru-RU"/>
        </w:rPr>
        <w:t xml:space="preserve">одержание </w:t>
      </w:r>
      <w:r w:rsidRPr="001F14B8">
        <w:rPr>
          <w:rFonts w:ascii="Times New Roman" w:eastAsia="Times New Roman" w:hAnsi="Times New Roman"/>
          <w:sz w:val="28"/>
          <w:szCs w:val="28"/>
          <w:lang w:eastAsia="ru-RU"/>
        </w:rPr>
        <w:t>в</w:t>
      </w:r>
      <w:r w:rsidR="00EB3775" w:rsidRPr="001F14B8">
        <w:rPr>
          <w:rFonts w:ascii="Times New Roman" w:eastAsia="Times New Roman" w:hAnsi="Times New Roman"/>
          <w:sz w:val="28"/>
          <w:szCs w:val="28"/>
          <w:lang w:eastAsia="ru-RU"/>
        </w:rPr>
        <w:t>итамин</w:t>
      </w:r>
      <w:r w:rsidRPr="001F14B8">
        <w:rPr>
          <w:rFonts w:ascii="Times New Roman" w:eastAsia="Times New Roman" w:hAnsi="Times New Roman"/>
          <w:sz w:val="28"/>
          <w:szCs w:val="28"/>
          <w:lang w:eastAsia="ru-RU"/>
        </w:rPr>
        <w:t>а</w:t>
      </w:r>
      <w:r w:rsidR="00EB3775" w:rsidRPr="001F14B8">
        <w:rPr>
          <w:rFonts w:ascii="Times New Roman" w:eastAsia="Times New Roman" w:hAnsi="Times New Roman"/>
          <w:sz w:val="28"/>
          <w:szCs w:val="28"/>
          <w:lang w:eastAsia="ru-RU"/>
        </w:rPr>
        <w:t xml:space="preserve"> С не </w:t>
      </w:r>
      <w:r w:rsidRPr="001F14B8">
        <w:rPr>
          <w:rFonts w:ascii="Times New Roman" w:eastAsia="Times New Roman" w:hAnsi="Times New Roman"/>
          <w:sz w:val="28"/>
          <w:szCs w:val="28"/>
          <w:lang w:eastAsia="ru-RU"/>
        </w:rPr>
        <w:t>выявле</w:t>
      </w:r>
      <w:r w:rsidR="00EB3775" w:rsidRPr="001F14B8">
        <w:rPr>
          <w:rFonts w:ascii="Times New Roman" w:eastAsia="Times New Roman" w:hAnsi="Times New Roman"/>
          <w:sz w:val="28"/>
          <w:szCs w:val="28"/>
          <w:lang w:eastAsia="ru-RU"/>
        </w:rPr>
        <w:t>но</w:t>
      </w:r>
      <w:r w:rsidRPr="001F14B8">
        <w:rPr>
          <w:rFonts w:ascii="Times New Roman" w:eastAsia="Times New Roman" w:hAnsi="Times New Roman"/>
          <w:sz w:val="28"/>
          <w:szCs w:val="28"/>
          <w:lang w:eastAsia="ru-RU"/>
        </w:rPr>
        <w:t>.</w:t>
      </w:r>
      <w:r w:rsidR="00EB3775"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lang w:eastAsia="ru-RU"/>
        </w:rPr>
        <w:t xml:space="preserve">Образец с добавлением травы зверобоя под №8 лидирует (0,31 мг/100 г) по содержанию витамина С среди исследуемых образцов. В </w:t>
      </w:r>
      <w:r w:rsidR="00EB3775" w:rsidRPr="001F14B8">
        <w:rPr>
          <w:rFonts w:ascii="Times New Roman" w:eastAsia="Times New Roman" w:hAnsi="Times New Roman"/>
          <w:sz w:val="28"/>
          <w:szCs w:val="28"/>
          <w:lang w:eastAsia="ru-RU"/>
        </w:rPr>
        <w:t xml:space="preserve">образцах </w:t>
      </w:r>
      <w:r w:rsidRPr="001F14B8">
        <w:rPr>
          <w:rFonts w:ascii="Times New Roman" w:eastAsia="Times New Roman" w:hAnsi="Times New Roman"/>
          <w:sz w:val="28"/>
          <w:szCs w:val="28"/>
          <w:lang w:eastAsia="ru-RU"/>
        </w:rPr>
        <w:t>№</w:t>
      </w:r>
      <w:r w:rsidR="00EB3775" w:rsidRPr="001F14B8">
        <w:rPr>
          <w:rFonts w:ascii="Times New Roman" w:eastAsia="Times New Roman" w:hAnsi="Times New Roman"/>
          <w:sz w:val="28"/>
          <w:szCs w:val="28"/>
          <w:lang w:eastAsia="ru-RU"/>
        </w:rPr>
        <w:t xml:space="preserve">6, </w:t>
      </w:r>
      <w:r w:rsidRPr="001F14B8">
        <w:rPr>
          <w:rFonts w:ascii="Times New Roman" w:eastAsia="Times New Roman" w:hAnsi="Times New Roman"/>
          <w:sz w:val="28"/>
          <w:szCs w:val="28"/>
          <w:lang w:eastAsia="ru-RU"/>
        </w:rPr>
        <w:t>№</w:t>
      </w:r>
      <w:r w:rsidR="00EB3775" w:rsidRPr="001F14B8">
        <w:rPr>
          <w:rFonts w:ascii="Times New Roman" w:eastAsia="Times New Roman" w:hAnsi="Times New Roman"/>
          <w:sz w:val="28"/>
          <w:szCs w:val="28"/>
          <w:lang w:eastAsia="ru-RU"/>
        </w:rPr>
        <w:t xml:space="preserve">4, </w:t>
      </w:r>
      <w:r w:rsidRPr="001F14B8">
        <w:rPr>
          <w:rFonts w:ascii="Times New Roman" w:eastAsia="Times New Roman" w:hAnsi="Times New Roman"/>
          <w:sz w:val="28"/>
          <w:szCs w:val="28"/>
          <w:lang w:eastAsia="ru-RU"/>
        </w:rPr>
        <w:t>№</w:t>
      </w:r>
      <w:r w:rsidR="00EB3775" w:rsidRPr="001F14B8">
        <w:rPr>
          <w:rFonts w:ascii="Times New Roman" w:eastAsia="Times New Roman" w:hAnsi="Times New Roman"/>
          <w:sz w:val="28"/>
          <w:szCs w:val="28"/>
          <w:lang w:eastAsia="ru-RU"/>
        </w:rPr>
        <w:t xml:space="preserve">2 и </w:t>
      </w:r>
      <w:r w:rsidRPr="001F14B8">
        <w:rPr>
          <w:rFonts w:ascii="Times New Roman" w:eastAsia="Times New Roman" w:hAnsi="Times New Roman"/>
          <w:sz w:val="28"/>
          <w:szCs w:val="28"/>
          <w:lang w:eastAsia="ru-RU"/>
        </w:rPr>
        <w:t>№</w:t>
      </w:r>
      <w:r w:rsidR="00EB3775" w:rsidRPr="001F14B8">
        <w:rPr>
          <w:rFonts w:ascii="Times New Roman" w:eastAsia="Times New Roman" w:hAnsi="Times New Roman"/>
          <w:sz w:val="28"/>
          <w:szCs w:val="28"/>
          <w:lang w:eastAsia="ru-RU"/>
        </w:rPr>
        <w:t xml:space="preserve">1 </w:t>
      </w:r>
      <w:r w:rsidRPr="001F14B8">
        <w:rPr>
          <w:rFonts w:ascii="Times New Roman" w:eastAsia="Times New Roman" w:hAnsi="Times New Roman"/>
          <w:sz w:val="28"/>
          <w:szCs w:val="28"/>
          <w:lang w:eastAsia="ru-RU"/>
        </w:rPr>
        <w:t xml:space="preserve">содержание витамина С по сравнению с образцом №8 </w:t>
      </w:r>
      <w:r w:rsidR="00EB3775" w:rsidRPr="001F14B8">
        <w:rPr>
          <w:rFonts w:ascii="Times New Roman" w:eastAsia="Times New Roman" w:hAnsi="Times New Roman"/>
          <w:sz w:val="28"/>
          <w:szCs w:val="28"/>
          <w:lang w:eastAsia="ru-RU"/>
        </w:rPr>
        <w:t xml:space="preserve">было меньше </w:t>
      </w:r>
      <w:r w:rsidRPr="001F14B8">
        <w:rPr>
          <w:rFonts w:ascii="Times New Roman" w:eastAsia="Times New Roman" w:hAnsi="Times New Roman"/>
          <w:sz w:val="28"/>
          <w:szCs w:val="28"/>
          <w:lang w:eastAsia="ru-RU"/>
        </w:rPr>
        <w:t>в</w:t>
      </w:r>
      <w:r w:rsidR="00A96B97" w:rsidRPr="001F14B8">
        <w:rPr>
          <w:rFonts w:ascii="Times New Roman" w:eastAsia="Times New Roman" w:hAnsi="Times New Roman"/>
          <w:sz w:val="28"/>
          <w:szCs w:val="28"/>
          <w:lang w:eastAsia="ru-RU"/>
        </w:rPr>
        <w:t xml:space="preserve"> среднем в 56,8 раз</w:t>
      </w:r>
      <w:r w:rsidR="00EB3775" w:rsidRPr="001F14B8">
        <w:rPr>
          <w:rFonts w:ascii="Times New Roman" w:eastAsia="Times New Roman" w:hAnsi="Times New Roman"/>
          <w:sz w:val="28"/>
          <w:szCs w:val="28"/>
          <w:lang w:eastAsia="ru-RU"/>
        </w:rPr>
        <w:t>.</w:t>
      </w:r>
      <w:r w:rsidR="00C655C5" w:rsidRPr="001F14B8">
        <w:rPr>
          <w:rFonts w:ascii="Times New Roman" w:eastAsia="Times New Roman" w:hAnsi="Times New Roman"/>
          <w:sz w:val="28"/>
          <w:szCs w:val="28"/>
          <w:lang w:eastAsia="ru-RU"/>
        </w:rPr>
        <w:t xml:space="preserve"> </w:t>
      </w:r>
      <w:r w:rsidR="00A96B97" w:rsidRPr="001F14B8">
        <w:rPr>
          <w:rFonts w:ascii="Times New Roman" w:eastAsia="Times New Roman" w:hAnsi="Times New Roman"/>
          <w:sz w:val="28"/>
          <w:szCs w:val="28"/>
          <w:lang w:eastAsia="ru-RU"/>
        </w:rPr>
        <w:t xml:space="preserve">Лучший </w:t>
      </w:r>
      <w:proofErr w:type="spellStart"/>
      <w:r w:rsidR="00A96B97" w:rsidRPr="001F14B8">
        <w:rPr>
          <w:rFonts w:ascii="Times New Roman" w:eastAsia="Times New Roman" w:hAnsi="Times New Roman"/>
          <w:sz w:val="28"/>
          <w:szCs w:val="28"/>
          <w:lang w:eastAsia="ru-RU"/>
        </w:rPr>
        <w:t>результатпо</w:t>
      </w:r>
      <w:proofErr w:type="spellEnd"/>
      <w:r w:rsidR="00A96B97" w:rsidRPr="001F14B8">
        <w:rPr>
          <w:rFonts w:ascii="Times New Roman" w:eastAsia="Times New Roman" w:hAnsi="Times New Roman"/>
          <w:sz w:val="28"/>
          <w:szCs w:val="28"/>
          <w:lang w:eastAsia="ru-RU"/>
        </w:rPr>
        <w:t xml:space="preserve"> витамину С между</w:t>
      </w:r>
      <w:r w:rsidR="00EB3775" w:rsidRPr="001F14B8">
        <w:rPr>
          <w:rFonts w:ascii="Times New Roman" w:eastAsia="Times New Roman" w:hAnsi="Times New Roman"/>
          <w:sz w:val="28"/>
          <w:szCs w:val="28"/>
          <w:lang w:eastAsia="ru-RU"/>
        </w:rPr>
        <w:t xml:space="preserve"> образц</w:t>
      </w:r>
      <w:r w:rsidR="00A96B97" w:rsidRPr="001F14B8">
        <w:rPr>
          <w:rFonts w:ascii="Times New Roman" w:eastAsia="Times New Roman" w:hAnsi="Times New Roman"/>
          <w:sz w:val="28"/>
          <w:szCs w:val="28"/>
          <w:lang w:eastAsia="ru-RU"/>
        </w:rPr>
        <w:t>ами</w:t>
      </w:r>
      <w:r w:rsidR="00EB3775" w:rsidRPr="001F14B8">
        <w:rPr>
          <w:rFonts w:ascii="Times New Roman" w:eastAsia="Times New Roman" w:hAnsi="Times New Roman"/>
          <w:sz w:val="28"/>
          <w:szCs w:val="28"/>
          <w:lang w:eastAsia="ru-RU"/>
        </w:rPr>
        <w:t xml:space="preserve"> с </w:t>
      </w:r>
      <w:r w:rsidR="00A96B97" w:rsidRPr="001F14B8">
        <w:rPr>
          <w:rFonts w:ascii="Times New Roman" w:eastAsia="Times New Roman" w:hAnsi="Times New Roman"/>
          <w:sz w:val="28"/>
          <w:szCs w:val="28"/>
          <w:lang w:eastAsia="ru-RU"/>
        </w:rPr>
        <w:t>включением</w:t>
      </w:r>
      <w:r w:rsidR="00EB3775" w:rsidRPr="001F14B8">
        <w:rPr>
          <w:rFonts w:ascii="Times New Roman" w:eastAsia="Times New Roman" w:hAnsi="Times New Roman"/>
          <w:sz w:val="28"/>
          <w:szCs w:val="28"/>
          <w:lang w:eastAsia="ru-RU"/>
        </w:rPr>
        <w:t xml:space="preserve"> масел</w:t>
      </w:r>
      <w:r w:rsidR="00A96B97" w:rsidRPr="001F14B8">
        <w:rPr>
          <w:rFonts w:ascii="Times New Roman" w:eastAsia="Times New Roman" w:hAnsi="Times New Roman"/>
          <w:sz w:val="28"/>
          <w:szCs w:val="28"/>
          <w:lang w:eastAsia="ru-RU"/>
        </w:rPr>
        <w:t xml:space="preserve"> продемонстрировал</w:t>
      </w:r>
      <w:r w:rsidR="00EB3775" w:rsidRPr="001F14B8">
        <w:rPr>
          <w:rFonts w:ascii="Times New Roman" w:eastAsia="Times New Roman" w:hAnsi="Times New Roman"/>
          <w:sz w:val="28"/>
          <w:szCs w:val="28"/>
          <w:lang w:eastAsia="ru-RU"/>
        </w:rPr>
        <w:t xml:space="preserve"> </w:t>
      </w:r>
      <w:r w:rsidR="00A96B97" w:rsidRPr="001F14B8">
        <w:rPr>
          <w:rFonts w:ascii="Times New Roman" w:eastAsia="Times New Roman" w:hAnsi="Times New Roman"/>
          <w:sz w:val="28"/>
          <w:szCs w:val="28"/>
          <w:lang w:eastAsia="ru-RU"/>
        </w:rPr>
        <w:t>образце</w:t>
      </w:r>
      <w:r w:rsidR="00EB3775" w:rsidRPr="001F14B8">
        <w:rPr>
          <w:rFonts w:ascii="Times New Roman" w:eastAsia="Times New Roman" w:hAnsi="Times New Roman"/>
          <w:sz w:val="28"/>
          <w:szCs w:val="28"/>
          <w:lang w:eastAsia="ru-RU"/>
        </w:rPr>
        <w:t xml:space="preserve"> с </w:t>
      </w:r>
      <w:r w:rsidR="00A96B97" w:rsidRPr="001F14B8">
        <w:rPr>
          <w:rFonts w:ascii="Times New Roman" w:eastAsia="Times New Roman" w:hAnsi="Times New Roman"/>
          <w:sz w:val="28"/>
          <w:szCs w:val="28"/>
          <w:lang w:eastAsia="ru-RU"/>
        </w:rPr>
        <w:t>включением</w:t>
      </w:r>
      <w:r w:rsidR="00EB3775" w:rsidRPr="001F14B8">
        <w:rPr>
          <w:rFonts w:ascii="Times New Roman" w:eastAsia="Times New Roman" w:hAnsi="Times New Roman"/>
          <w:sz w:val="28"/>
          <w:szCs w:val="28"/>
          <w:lang w:eastAsia="ru-RU"/>
        </w:rPr>
        <w:t xml:space="preserve"> масла грецкого ореха</w:t>
      </w:r>
      <w:r w:rsidR="00A96B97" w:rsidRPr="001F14B8">
        <w:rPr>
          <w:rFonts w:ascii="Times New Roman" w:eastAsia="Times New Roman" w:hAnsi="Times New Roman"/>
          <w:sz w:val="28"/>
          <w:szCs w:val="28"/>
          <w:lang w:eastAsia="ru-RU"/>
        </w:rPr>
        <w:t>, что составило</w:t>
      </w:r>
      <w:r w:rsidR="00EB3775" w:rsidRPr="001F14B8">
        <w:rPr>
          <w:rFonts w:ascii="Times New Roman" w:eastAsia="Times New Roman" w:hAnsi="Times New Roman"/>
          <w:sz w:val="28"/>
          <w:szCs w:val="28"/>
          <w:lang w:eastAsia="ru-RU"/>
        </w:rPr>
        <w:t xml:space="preserve"> 0,145 мг</w:t>
      </w:r>
      <w:r w:rsidR="00A96B97" w:rsidRPr="001F14B8">
        <w:rPr>
          <w:rFonts w:ascii="Times New Roman" w:eastAsia="Times New Roman" w:hAnsi="Times New Roman"/>
          <w:sz w:val="28"/>
          <w:szCs w:val="28"/>
          <w:lang w:eastAsia="ru-RU"/>
        </w:rPr>
        <w:t xml:space="preserve"> на 100г</w:t>
      </w:r>
      <w:r w:rsidR="00EB3775" w:rsidRPr="001F14B8">
        <w:rPr>
          <w:rFonts w:ascii="Times New Roman" w:eastAsia="Times New Roman" w:hAnsi="Times New Roman"/>
          <w:sz w:val="28"/>
          <w:szCs w:val="28"/>
          <w:lang w:eastAsia="ru-RU"/>
        </w:rPr>
        <w:t>.</w:t>
      </w:r>
      <w:r w:rsidR="00E07103" w:rsidRPr="001F14B8">
        <w:rPr>
          <w:rFonts w:ascii="Times New Roman" w:eastAsia="Times New Roman" w:hAnsi="Times New Roman"/>
          <w:sz w:val="28"/>
          <w:szCs w:val="28"/>
          <w:lang w:eastAsia="ru-RU"/>
        </w:rPr>
        <w:t xml:space="preserve"> </w:t>
      </w:r>
    </w:p>
    <w:p w14:paraId="3ECF6691" w14:textId="77777777" w:rsidR="00EB3775" w:rsidRPr="001F14B8" w:rsidRDefault="00A96B97" w:rsidP="00560F57">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 xml:space="preserve">По результатам данного анализа можно сделать вывод, что лучшим </w:t>
      </w:r>
      <w:proofErr w:type="spellStart"/>
      <w:r w:rsidRPr="001F14B8">
        <w:rPr>
          <w:rFonts w:ascii="Times New Roman" w:eastAsia="Times New Roman" w:hAnsi="Times New Roman"/>
          <w:sz w:val="28"/>
          <w:szCs w:val="28"/>
          <w:lang w:eastAsia="ru-RU"/>
        </w:rPr>
        <w:t>срьем</w:t>
      </w:r>
      <w:proofErr w:type="spellEnd"/>
      <w:r w:rsidRPr="001F14B8">
        <w:rPr>
          <w:rFonts w:ascii="Times New Roman" w:eastAsia="Times New Roman" w:hAnsi="Times New Roman"/>
          <w:sz w:val="28"/>
          <w:szCs w:val="28"/>
          <w:lang w:eastAsia="ru-RU"/>
        </w:rPr>
        <w:t xml:space="preserve"> для обогащения </w:t>
      </w:r>
      <w:r w:rsidR="00EB3775" w:rsidRPr="001F14B8">
        <w:rPr>
          <w:rFonts w:ascii="Times New Roman" w:eastAsia="Times New Roman" w:hAnsi="Times New Roman"/>
          <w:sz w:val="28"/>
          <w:szCs w:val="28"/>
          <w:lang w:eastAsia="ru-RU"/>
        </w:rPr>
        <w:t>пастиломармеладных изделий</w:t>
      </w:r>
      <w:r w:rsidRPr="001F14B8">
        <w:rPr>
          <w:rFonts w:ascii="Times New Roman" w:eastAsia="Times New Roman" w:hAnsi="Times New Roman"/>
          <w:sz w:val="28"/>
          <w:szCs w:val="28"/>
          <w:lang w:eastAsia="ru-RU"/>
        </w:rPr>
        <w:t xml:space="preserve"> может служить трава зверобоя и листья облепихи</w:t>
      </w:r>
      <w:r w:rsidR="00EB3775" w:rsidRPr="001F14B8">
        <w:rPr>
          <w:rFonts w:ascii="Times New Roman" w:eastAsia="Times New Roman" w:hAnsi="Times New Roman"/>
          <w:sz w:val="28"/>
          <w:szCs w:val="28"/>
          <w:lang w:eastAsia="ru-RU"/>
        </w:rPr>
        <w:t>.</w:t>
      </w:r>
      <w:r w:rsidR="00AA66A2" w:rsidRPr="001F14B8">
        <w:rPr>
          <w:rFonts w:ascii="Times New Roman" w:eastAsia="Times New Roman" w:hAnsi="Times New Roman"/>
          <w:sz w:val="28"/>
          <w:szCs w:val="28"/>
          <w:lang w:eastAsia="ru-RU"/>
        </w:rPr>
        <w:t xml:space="preserve"> Масла показали меньшую эффективность для обогащения пастиломармеладных изделий, кроме масла из грецкого ореха. В виду выше изложенного трава зверобоя и листья облепихи будут направлены на дальнейшее исследования по выявлению оптимальных дозировок, способных сохранить приятные органолептические показатели готовых изделий и при этом сбалансировать их витаминным составом и придать им функциональные свойства </w:t>
      </w:r>
      <w:r w:rsidR="006C0C34" w:rsidRPr="001F14B8">
        <w:rPr>
          <w:rFonts w:ascii="Times New Roman" w:eastAsia="Times New Roman" w:hAnsi="Times New Roman"/>
          <w:sz w:val="28"/>
          <w:szCs w:val="28"/>
          <w:lang w:eastAsia="ru-RU"/>
        </w:rPr>
        <w:t>[</w:t>
      </w:r>
      <w:r w:rsidR="0063494F" w:rsidRPr="001F14B8">
        <w:rPr>
          <w:rFonts w:ascii="Times New Roman" w:eastAsia="Times New Roman" w:hAnsi="Times New Roman"/>
          <w:sz w:val="28"/>
          <w:szCs w:val="28"/>
        </w:rPr>
        <w:t>2, С.209; 1</w:t>
      </w:r>
      <w:r w:rsidR="002F50E1" w:rsidRPr="001F14B8">
        <w:rPr>
          <w:rFonts w:ascii="Times New Roman" w:eastAsia="Times New Roman" w:hAnsi="Times New Roman"/>
          <w:sz w:val="28"/>
          <w:szCs w:val="28"/>
        </w:rPr>
        <w:t>37</w:t>
      </w:r>
      <w:r w:rsidR="006C0C34" w:rsidRPr="001F14B8">
        <w:rPr>
          <w:rFonts w:ascii="Times New Roman" w:eastAsia="Times New Roman" w:hAnsi="Times New Roman"/>
          <w:sz w:val="28"/>
          <w:szCs w:val="28"/>
          <w:lang w:eastAsia="ru-RU"/>
        </w:rPr>
        <w:t>]</w:t>
      </w:r>
      <w:r w:rsidR="00EB3775" w:rsidRPr="001F14B8">
        <w:rPr>
          <w:rFonts w:ascii="Times New Roman" w:eastAsia="Times New Roman" w:hAnsi="Times New Roman"/>
          <w:sz w:val="28"/>
          <w:szCs w:val="28"/>
          <w:lang w:eastAsia="ru-RU"/>
        </w:rPr>
        <w:t xml:space="preserve">. </w:t>
      </w:r>
    </w:p>
    <w:p w14:paraId="359E9E05" w14:textId="77777777" w:rsidR="0053290C" w:rsidRPr="001F14B8" w:rsidRDefault="0053290C" w:rsidP="00560F57">
      <w:pPr>
        <w:keepNext/>
        <w:keepLines/>
        <w:spacing w:after="0" w:line="240" w:lineRule="auto"/>
        <w:ind w:firstLine="709"/>
        <w:jc w:val="both"/>
        <w:outlineLvl w:val="1"/>
        <w:rPr>
          <w:rFonts w:ascii="Times New Roman" w:eastAsia="Times New Roman" w:hAnsi="Times New Roman"/>
          <w:b/>
          <w:sz w:val="28"/>
          <w:szCs w:val="28"/>
        </w:rPr>
      </w:pPr>
      <w:bookmarkStart w:id="39" w:name="_Toc156298384"/>
      <w:r w:rsidRPr="001F14B8">
        <w:rPr>
          <w:rFonts w:ascii="Times New Roman" w:eastAsia="Times New Roman" w:hAnsi="Times New Roman"/>
          <w:b/>
          <w:sz w:val="28"/>
          <w:szCs w:val="28"/>
        </w:rPr>
        <w:lastRenderedPageBreak/>
        <w:t>3.</w:t>
      </w:r>
      <w:r w:rsidR="00C655C5" w:rsidRPr="001F14B8">
        <w:rPr>
          <w:rFonts w:ascii="Times New Roman" w:eastAsia="Times New Roman" w:hAnsi="Times New Roman"/>
          <w:b/>
          <w:sz w:val="28"/>
          <w:szCs w:val="28"/>
        </w:rPr>
        <w:t>3</w:t>
      </w:r>
      <w:r w:rsidRPr="001F14B8">
        <w:rPr>
          <w:rFonts w:ascii="Times New Roman" w:eastAsia="Times New Roman" w:hAnsi="Times New Roman"/>
          <w:b/>
          <w:sz w:val="28"/>
          <w:szCs w:val="28"/>
        </w:rPr>
        <w:t xml:space="preserve"> Разработка технологических параметров и рецептур пастиломармеладных изделий</w:t>
      </w:r>
      <w:bookmarkEnd w:id="39"/>
    </w:p>
    <w:p w14:paraId="2120FB63" w14:textId="77777777" w:rsidR="00CA282E" w:rsidRPr="001F14B8" w:rsidRDefault="00CA282E" w:rsidP="00E86D99">
      <w:pPr>
        <w:pStyle w:val="3"/>
        <w:ind w:firstLine="709"/>
      </w:pPr>
      <w:bookmarkStart w:id="40" w:name="_Toc156298386"/>
    </w:p>
    <w:p w14:paraId="0958C914" w14:textId="77777777" w:rsidR="00E86D99" w:rsidRPr="001F14B8" w:rsidRDefault="00EC3ABA" w:rsidP="00E86D99">
      <w:pPr>
        <w:pStyle w:val="3"/>
        <w:ind w:firstLine="709"/>
      </w:pPr>
      <w:r w:rsidRPr="001F14B8">
        <w:t>3.</w:t>
      </w:r>
      <w:r w:rsidR="00450A41" w:rsidRPr="001F14B8">
        <w:t>3</w:t>
      </w:r>
      <w:r w:rsidRPr="001F14B8">
        <w:t>.</w:t>
      </w:r>
      <w:r w:rsidR="00CF6E2B" w:rsidRPr="001F14B8">
        <w:t>1</w:t>
      </w:r>
      <w:r w:rsidRPr="001F14B8">
        <w:t xml:space="preserve"> </w:t>
      </w:r>
      <w:bookmarkEnd w:id="40"/>
      <w:r w:rsidR="00E86D99" w:rsidRPr="001F14B8">
        <w:t xml:space="preserve">Процесс отладки технологии и изготовление </w:t>
      </w:r>
      <w:r w:rsidR="00203BF0" w:rsidRPr="001F14B8">
        <w:t>экспериментальных лабораторных</w:t>
      </w:r>
      <w:r w:rsidR="00E86D99" w:rsidRPr="001F14B8">
        <w:t xml:space="preserve"> образцов пастиломармеладных изделий</w:t>
      </w:r>
    </w:p>
    <w:p w14:paraId="2E26BC04" w14:textId="77777777" w:rsidR="00EE7F86" w:rsidRPr="001F14B8" w:rsidRDefault="00EE7F86" w:rsidP="00E86D99">
      <w:pPr>
        <w:pStyle w:val="3"/>
        <w:ind w:firstLine="709"/>
        <w:rPr>
          <w:b w:val="0"/>
        </w:rPr>
      </w:pPr>
      <w:r w:rsidRPr="001F14B8">
        <w:rPr>
          <w:b w:val="0"/>
        </w:rPr>
        <w:t xml:space="preserve">Процесс отладки технологии и изготовление экспериментальных лабораторных образцов пастиломармеладных изделий заключается в правильной организации планирования экспериментов. </w:t>
      </w:r>
    </w:p>
    <w:p w14:paraId="1F079E53" w14:textId="77777777" w:rsidR="00E86D99" w:rsidRPr="001F14B8" w:rsidRDefault="00E86D99" w:rsidP="00E86D99">
      <w:pPr>
        <w:pStyle w:val="3"/>
        <w:ind w:firstLine="709"/>
        <w:rPr>
          <w:b w:val="0"/>
        </w:rPr>
      </w:pPr>
      <w:r w:rsidRPr="001F14B8">
        <w:rPr>
          <w:b w:val="0"/>
        </w:rPr>
        <w:t>Согласно утвержденному основному сырью и обогащающим добавкам на основании проведенного литературного обзора и эксперимен</w:t>
      </w:r>
      <w:r w:rsidR="00EE7F86" w:rsidRPr="001F14B8">
        <w:rPr>
          <w:b w:val="0"/>
        </w:rPr>
        <w:t>тальных данных, были произведены отработки</w:t>
      </w:r>
      <w:r w:rsidRPr="001F14B8">
        <w:rPr>
          <w:b w:val="0"/>
        </w:rPr>
        <w:t xml:space="preserve"> технологических режимов в лабораторных условиях. На основании данной отработки были получена следующее описание технологического процесса [</w:t>
      </w:r>
      <w:r w:rsidR="00EF6E4C" w:rsidRPr="001F14B8">
        <w:rPr>
          <w:b w:val="0"/>
        </w:rPr>
        <w:t xml:space="preserve">1, С 36; </w:t>
      </w:r>
      <w:r w:rsidRPr="001F14B8">
        <w:rPr>
          <w:b w:val="0"/>
        </w:rPr>
        <w:t>2, С 220].</w:t>
      </w:r>
    </w:p>
    <w:p w14:paraId="0251AAD3" w14:textId="77777777" w:rsidR="00EC3ABA" w:rsidRPr="001F14B8" w:rsidRDefault="00EC3ABA" w:rsidP="00E86D99">
      <w:pPr>
        <w:pStyle w:val="3"/>
        <w:ind w:firstLine="709"/>
        <w:rPr>
          <w:rFonts w:eastAsia="Times New Roman"/>
          <w:b w:val="0"/>
        </w:rPr>
      </w:pPr>
      <w:r w:rsidRPr="001F14B8">
        <w:rPr>
          <w:b w:val="0"/>
        </w:rPr>
        <w:t>Первая стадия технологического процесса включает в себя приемку и подготовку сырья</w:t>
      </w:r>
      <w:r w:rsidR="00CA282E" w:rsidRPr="001F14B8">
        <w:rPr>
          <w:b w:val="0"/>
        </w:rPr>
        <w:t xml:space="preserve"> (рисунок 9)</w:t>
      </w:r>
      <w:r w:rsidRPr="001F14B8">
        <w:rPr>
          <w:b w:val="0"/>
        </w:rPr>
        <w:t xml:space="preserve">. Плодово-ягодное сырье инспектируют на наличие микробиологической порчи и других повреждений. При инспекции плодово-ягодное сырье подвергается измерению на дозиметре в целях контроля зараженности продукта нитратами. Далее плодово-ягодное сырье измельчается с помощью блендера до однородного </w:t>
      </w:r>
      <w:r w:rsidR="00831316" w:rsidRPr="001F14B8">
        <w:rPr>
          <w:b w:val="0"/>
        </w:rPr>
        <w:t xml:space="preserve">состояния </w:t>
      </w:r>
      <w:r w:rsidR="00831316" w:rsidRPr="001F14B8">
        <w:rPr>
          <w:rFonts w:eastAsia="Times New Roman"/>
          <w:b w:val="0"/>
        </w:rPr>
        <w:t>[</w:t>
      </w:r>
      <w:r w:rsidR="00231DC5" w:rsidRPr="001F14B8">
        <w:rPr>
          <w:rFonts w:eastAsia="Times New Roman"/>
          <w:b w:val="0"/>
        </w:rPr>
        <w:t>2, С 221].</w:t>
      </w:r>
    </w:p>
    <w:p w14:paraId="12131DDF" w14:textId="77777777" w:rsidR="00EC3ABA" w:rsidRPr="001F14B8" w:rsidRDefault="00EC3ABA" w:rsidP="00560F57">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Подготовленные компоненты подаются на взвешивание с помощью весовой емкости. </w:t>
      </w:r>
      <w:r w:rsidR="00EE7F86" w:rsidRPr="001F14B8">
        <w:rPr>
          <w:rFonts w:ascii="Times New Roman" w:hAnsi="Times New Roman"/>
          <w:sz w:val="28"/>
          <w:szCs w:val="28"/>
        </w:rPr>
        <w:t xml:space="preserve">В процессе взвешивания производится частичная переборка и очищения фруктов и ягод с целью точного учета. Отобранные чистые ягоды и фрукты вносятся в систему учета как вес нетто, пришедшие без отбора ягоды и фрукты учитываются как брутто и </w:t>
      </w:r>
      <w:r w:rsidR="002F50E1" w:rsidRPr="001F14B8">
        <w:rPr>
          <w:rFonts w:ascii="Times New Roman" w:hAnsi="Times New Roman"/>
          <w:sz w:val="28"/>
          <w:szCs w:val="28"/>
        </w:rPr>
        <w:t>переборка,</w:t>
      </w:r>
      <w:r w:rsidR="00EE7F86" w:rsidRPr="001F14B8">
        <w:rPr>
          <w:rFonts w:ascii="Times New Roman" w:hAnsi="Times New Roman"/>
          <w:sz w:val="28"/>
          <w:szCs w:val="28"/>
        </w:rPr>
        <w:t xml:space="preserve"> и списание отходов может осуществится на стадии приготовления. Например, дикая ягод клюква перебирается и очищается только во время приготовления пастиломармеладных изделий. Так как для того чтобы перебрать и промыть ягоду ее необходимо разморозить и во </w:t>
      </w:r>
      <w:proofErr w:type="spellStart"/>
      <w:r w:rsidR="00EE7F86" w:rsidRPr="001F14B8">
        <w:rPr>
          <w:rFonts w:ascii="Times New Roman" w:hAnsi="Times New Roman"/>
          <w:sz w:val="28"/>
          <w:szCs w:val="28"/>
        </w:rPr>
        <w:t>избежании</w:t>
      </w:r>
      <w:proofErr w:type="spellEnd"/>
      <w:r w:rsidR="00EE7F86" w:rsidRPr="001F14B8">
        <w:rPr>
          <w:rFonts w:ascii="Times New Roman" w:hAnsi="Times New Roman"/>
          <w:sz w:val="28"/>
          <w:szCs w:val="28"/>
        </w:rPr>
        <w:t xml:space="preserve"> повторной некачественной заморозки ее очищение </w:t>
      </w:r>
      <w:proofErr w:type="spellStart"/>
      <w:r w:rsidR="00EE7F86" w:rsidRPr="001F14B8">
        <w:rPr>
          <w:rFonts w:ascii="Times New Roman" w:hAnsi="Times New Roman"/>
          <w:sz w:val="28"/>
          <w:szCs w:val="28"/>
        </w:rPr>
        <w:t>производять</w:t>
      </w:r>
      <w:proofErr w:type="spellEnd"/>
      <w:r w:rsidR="00EE7F86" w:rsidRPr="001F14B8">
        <w:rPr>
          <w:rFonts w:ascii="Times New Roman" w:hAnsi="Times New Roman"/>
          <w:sz w:val="28"/>
          <w:szCs w:val="28"/>
        </w:rPr>
        <w:t xml:space="preserve"> по </w:t>
      </w:r>
      <w:proofErr w:type="spellStart"/>
      <w:r w:rsidR="00EE7F86" w:rsidRPr="001F14B8">
        <w:rPr>
          <w:rFonts w:ascii="Times New Roman" w:hAnsi="Times New Roman"/>
          <w:sz w:val="28"/>
          <w:szCs w:val="28"/>
        </w:rPr>
        <w:t>меренеобходимости</w:t>
      </w:r>
      <w:proofErr w:type="spellEnd"/>
      <w:r w:rsidR="00EE7F86" w:rsidRPr="001F14B8">
        <w:rPr>
          <w:rFonts w:ascii="Times New Roman" w:hAnsi="Times New Roman"/>
          <w:sz w:val="28"/>
          <w:szCs w:val="28"/>
        </w:rPr>
        <w:t xml:space="preserve"> и согласна количеству из рецептур.</w:t>
      </w:r>
    </w:p>
    <w:p w14:paraId="026DB6DB" w14:textId="77777777" w:rsidR="00EE7F86" w:rsidRPr="001F14B8" w:rsidRDefault="00EE7F86" w:rsidP="00416437">
      <w:pPr>
        <w:spacing w:after="0" w:line="240" w:lineRule="auto"/>
        <w:ind w:firstLine="709"/>
        <w:jc w:val="both"/>
        <w:rPr>
          <w:rFonts w:ascii="Times New Roman" w:hAnsi="Times New Roman"/>
          <w:sz w:val="28"/>
          <w:szCs w:val="28"/>
        </w:rPr>
      </w:pPr>
      <w:r w:rsidRPr="001F14B8">
        <w:rPr>
          <w:rFonts w:ascii="Times New Roman" w:hAnsi="Times New Roman"/>
          <w:sz w:val="28"/>
          <w:szCs w:val="28"/>
        </w:rPr>
        <w:t>В процесс приемки сырья так же включается проверка фруктов на содержание нитратов, но данный процесс в основном осуществляется при закупе партии сырья.</w:t>
      </w:r>
    </w:p>
    <w:p w14:paraId="460C9493" w14:textId="77777777" w:rsidR="00416437" w:rsidRPr="001F14B8" w:rsidRDefault="00416437" w:rsidP="00416437">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После инспекции плодово-ягодное сырье передается на мойку. В целях соблюдения микробиологических показателей помещение, оборудование и ингредиенты проходят обработку с помощью передвижной бактерицидной лампы ОБЛп001. Дополнительно идет подготовка других сухих и сыпучих компонентов </w:t>
      </w:r>
      <w:r w:rsidRPr="001F14B8">
        <w:rPr>
          <w:rFonts w:ascii="Times New Roman" w:eastAsia="Times New Roman" w:hAnsi="Times New Roman"/>
          <w:sz w:val="28"/>
          <w:szCs w:val="28"/>
        </w:rPr>
        <w:t>[2, С 221].</w:t>
      </w:r>
    </w:p>
    <w:p w14:paraId="6BAC9AE7" w14:textId="77777777" w:rsidR="00416437" w:rsidRPr="001F14B8" w:rsidRDefault="00416437" w:rsidP="00416437">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Основой для приготовления сиропа является сахар и вода, так </w:t>
      </w:r>
      <w:r w:rsidR="002F50E1" w:rsidRPr="001F14B8">
        <w:rPr>
          <w:rFonts w:ascii="Times New Roman" w:hAnsi="Times New Roman"/>
          <w:sz w:val="28"/>
          <w:szCs w:val="28"/>
        </w:rPr>
        <w:t>же взамен</w:t>
      </w:r>
      <w:r w:rsidRPr="001F14B8">
        <w:rPr>
          <w:rFonts w:ascii="Times New Roman" w:hAnsi="Times New Roman"/>
          <w:sz w:val="28"/>
          <w:szCs w:val="28"/>
        </w:rPr>
        <w:t xml:space="preserve"> сиропу может использоваться готовая патока и добавляться фруктовое пюре для определенных видов желеобразных продуктов</w:t>
      </w:r>
      <w:r w:rsidRPr="001F14B8">
        <w:rPr>
          <w:rFonts w:ascii="Times New Roman" w:eastAsia="Times New Roman" w:hAnsi="Times New Roman"/>
          <w:sz w:val="28"/>
          <w:szCs w:val="28"/>
        </w:rPr>
        <w:t xml:space="preserve"> [2, С 222].</w:t>
      </w:r>
    </w:p>
    <w:p w14:paraId="57BF760B" w14:textId="77777777" w:rsidR="00416437" w:rsidRPr="001F14B8" w:rsidRDefault="00416437" w:rsidP="00416437">
      <w:pPr>
        <w:spacing w:after="0" w:line="240" w:lineRule="auto"/>
        <w:ind w:firstLine="709"/>
        <w:jc w:val="both"/>
        <w:rPr>
          <w:rFonts w:ascii="Times New Roman" w:eastAsia="Times New Roman" w:hAnsi="Times New Roman"/>
          <w:sz w:val="28"/>
          <w:szCs w:val="28"/>
        </w:rPr>
      </w:pPr>
      <w:r w:rsidRPr="001F14B8">
        <w:rPr>
          <w:rFonts w:ascii="Times New Roman" w:hAnsi="Times New Roman"/>
          <w:sz w:val="28"/>
          <w:szCs w:val="28"/>
        </w:rPr>
        <w:t xml:space="preserve">Изначально технология производства запланирована с исключением сахара из рецептур разрабатываемых пастиломармеладных изделий, но для сравнительного эксперимента в качестве контроля так же были приготовлены образцы с сахаром </w:t>
      </w:r>
      <w:r w:rsidRPr="001F14B8">
        <w:rPr>
          <w:rFonts w:ascii="Times New Roman" w:eastAsia="Times New Roman" w:hAnsi="Times New Roman"/>
          <w:sz w:val="28"/>
          <w:szCs w:val="28"/>
        </w:rPr>
        <w:t>[2, С 222].</w:t>
      </w:r>
    </w:p>
    <w:p w14:paraId="67207403" w14:textId="77777777" w:rsidR="00CA282E" w:rsidRPr="001F14B8" w:rsidRDefault="00CA282E" w:rsidP="00416437">
      <w:pPr>
        <w:spacing w:after="0" w:line="240" w:lineRule="auto"/>
        <w:ind w:firstLine="709"/>
        <w:jc w:val="both"/>
        <w:rPr>
          <w:rFonts w:ascii="Times New Roman" w:eastAsia="Times New Roman" w:hAnsi="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1"/>
        <w:gridCol w:w="2430"/>
        <w:gridCol w:w="2277"/>
        <w:gridCol w:w="2407"/>
      </w:tblGrid>
      <w:tr w:rsidR="00CA282E" w:rsidRPr="001F14B8" w14:paraId="6EED586D" w14:textId="77777777" w:rsidTr="00934D15">
        <w:tc>
          <w:tcPr>
            <w:tcW w:w="2241" w:type="dxa"/>
          </w:tcPr>
          <w:p w14:paraId="630F8622" w14:textId="77777777" w:rsidR="00CA282E" w:rsidRPr="001F14B8" w:rsidRDefault="00CA282E" w:rsidP="00934D15">
            <w:pPr>
              <w:spacing w:line="360" w:lineRule="auto"/>
              <w:jc w:val="center"/>
              <w:rPr>
                <w:rFonts w:ascii="Times New Roman" w:hAnsi="Times New Roman"/>
                <w:sz w:val="24"/>
                <w:szCs w:val="24"/>
              </w:rPr>
            </w:pPr>
            <w:r w:rsidRPr="001F14B8">
              <w:rPr>
                <w:rFonts w:ascii="Times New Roman" w:hAnsi="Times New Roman"/>
                <w:noProof/>
                <w:sz w:val="24"/>
                <w:szCs w:val="24"/>
                <w:lang w:eastAsia="ru-RU"/>
              </w:rPr>
              <w:drawing>
                <wp:inline distT="0" distB="0" distL="0" distR="0" wp14:anchorId="7940CB83" wp14:editId="03354190">
                  <wp:extent cx="1247700" cy="2051436"/>
                  <wp:effectExtent l="0" t="0" r="0" b="6350"/>
                  <wp:docPr id="483" name="Рисунок 24" descr="D:\проект\30-04-2021_11-12-58\Фото_образцов\WhatsApp Image 2021-10-22 at 10.03.35 (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ект\30-04-2021_11-12-58\Фото_образцов\WhatsApp Image 2021-10-22 at 10.03.35 (11).jpe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1916" t="6187" r="19799"/>
                          <a:stretch/>
                        </pic:blipFill>
                        <pic:spPr bwMode="auto">
                          <a:xfrm>
                            <a:off x="0" y="0"/>
                            <a:ext cx="1257449" cy="2067466"/>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ve="http://schemas.openxmlformats.org/markup-compatibility/2006"/>
                            </a:ext>
                          </a:extLst>
                        </pic:spPr>
                      </pic:pic>
                    </a:graphicData>
                  </a:graphic>
                </wp:inline>
              </w:drawing>
            </w:r>
          </w:p>
        </w:tc>
        <w:tc>
          <w:tcPr>
            <w:tcW w:w="2430" w:type="dxa"/>
          </w:tcPr>
          <w:p w14:paraId="6599A788" w14:textId="77777777" w:rsidR="00CA282E" w:rsidRPr="001F14B8" w:rsidRDefault="00CA282E" w:rsidP="00934D15">
            <w:pPr>
              <w:spacing w:line="360" w:lineRule="auto"/>
              <w:rPr>
                <w:rFonts w:ascii="Times New Roman" w:hAnsi="Times New Roman"/>
                <w:noProof/>
                <w:sz w:val="24"/>
                <w:szCs w:val="24"/>
              </w:rPr>
            </w:pPr>
            <w:r w:rsidRPr="001F14B8">
              <w:rPr>
                <w:rFonts w:ascii="Times New Roman" w:hAnsi="Times New Roman"/>
                <w:noProof/>
                <w:sz w:val="24"/>
                <w:szCs w:val="24"/>
                <w:lang w:eastAsia="ru-RU"/>
              </w:rPr>
              <w:drawing>
                <wp:inline distT="0" distB="0" distL="0" distR="0" wp14:anchorId="4A7996A3" wp14:editId="3594C295">
                  <wp:extent cx="1364607" cy="2067339"/>
                  <wp:effectExtent l="0" t="0" r="7620" b="0"/>
                  <wp:docPr id="119" name="Рисунок 2" descr="C:\Users\Пользователь\Downloads\IMG-20211022-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ownloads\IMG-20211022-WA0074.jpg"/>
                          <pic:cNvPicPr>
                            <a:picLocks noChangeAspect="1" noChangeArrowheads="1"/>
                          </pic:cNvPicPr>
                        </pic:nvPicPr>
                        <pic:blipFill>
                          <a:blip r:embed="rId48" cstate="print"/>
                          <a:srcRect l="1698" t="24204" r="7152"/>
                          <a:stretch>
                            <a:fillRect/>
                          </a:stretch>
                        </pic:blipFill>
                        <pic:spPr bwMode="auto">
                          <a:xfrm>
                            <a:off x="0" y="0"/>
                            <a:ext cx="1372065" cy="2078638"/>
                          </a:xfrm>
                          <a:prstGeom prst="rect">
                            <a:avLst/>
                          </a:prstGeom>
                          <a:noFill/>
                          <a:ln w="9525">
                            <a:noFill/>
                            <a:miter lim="800000"/>
                            <a:headEnd/>
                            <a:tailEnd/>
                          </a:ln>
                        </pic:spPr>
                      </pic:pic>
                    </a:graphicData>
                  </a:graphic>
                </wp:inline>
              </w:drawing>
            </w:r>
          </w:p>
        </w:tc>
        <w:tc>
          <w:tcPr>
            <w:tcW w:w="2277" w:type="dxa"/>
          </w:tcPr>
          <w:p w14:paraId="52BCFCCC" w14:textId="77777777" w:rsidR="00CA282E" w:rsidRPr="001F14B8" w:rsidRDefault="00CA282E" w:rsidP="00934D15">
            <w:pPr>
              <w:spacing w:line="360" w:lineRule="auto"/>
              <w:jc w:val="center"/>
              <w:rPr>
                <w:rFonts w:ascii="Times New Roman" w:hAnsi="Times New Roman"/>
                <w:noProof/>
                <w:sz w:val="24"/>
                <w:szCs w:val="24"/>
              </w:rPr>
            </w:pPr>
            <w:r w:rsidRPr="001F14B8">
              <w:rPr>
                <w:rFonts w:ascii="Times New Roman" w:hAnsi="Times New Roman"/>
                <w:noProof/>
                <w:sz w:val="24"/>
                <w:szCs w:val="24"/>
                <w:lang w:eastAsia="ru-RU"/>
              </w:rPr>
              <w:drawing>
                <wp:inline distT="0" distB="0" distL="0" distR="0" wp14:anchorId="26F9A007" wp14:editId="517CF479">
                  <wp:extent cx="1117848" cy="2066925"/>
                  <wp:effectExtent l="0" t="0" r="6350" b="0"/>
                  <wp:docPr id="12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srcRect l="8400" t="4726"/>
                          <a:stretch/>
                        </pic:blipFill>
                        <pic:spPr bwMode="auto">
                          <a:xfrm>
                            <a:off x="0" y="0"/>
                            <a:ext cx="1135593" cy="209973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ve="http://schemas.openxmlformats.org/markup-compatibility/2006"/>
                            </a:ext>
                          </a:extLst>
                        </pic:spPr>
                      </pic:pic>
                    </a:graphicData>
                  </a:graphic>
                </wp:inline>
              </w:drawing>
            </w:r>
          </w:p>
        </w:tc>
        <w:tc>
          <w:tcPr>
            <w:tcW w:w="2407" w:type="dxa"/>
          </w:tcPr>
          <w:p w14:paraId="373B09A2" w14:textId="77777777" w:rsidR="00CA282E" w:rsidRPr="001F14B8" w:rsidRDefault="00CA282E" w:rsidP="00934D15">
            <w:pPr>
              <w:spacing w:line="360" w:lineRule="auto"/>
              <w:jc w:val="center"/>
              <w:rPr>
                <w:rFonts w:ascii="Times New Roman" w:hAnsi="Times New Roman"/>
                <w:sz w:val="24"/>
                <w:szCs w:val="24"/>
              </w:rPr>
            </w:pPr>
            <w:r w:rsidRPr="001F14B8">
              <w:rPr>
                <w:rFonts w:ascii="Times New Roman" w:hAnsi="Times New Roman"/>
                <w:noProof/>
                <w:sz w:val="24"/>
                <w:szCs w:val="24"/>
                <w:lang w:eastAsia="ru-RU"/>
              </w:rPr>
              <w:drawing>
                <wp:inline distT="0" distB="0" distL="0" distR="0" wp14:anchorId="41BBAE2F" wp14:editId="58160DF3">
                  <wp:extent cx="1391478" cy="2063016"/>
                  <wp:effectExtent l="0" t="0" r="0" b="0"/>
                  <wp:docPr id="484" name="Рисунок 25" descr="D:\проект\30-04-2021_11-12-58\Фото_образцов\WhatsApp Unknown 2021-10-22 at 10.05.16\WhatsApp Image 2021-10-22 at 10.03.35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роект\30-04-2021_11-12-58\Фото_образцов\WhatsApp Unknown 2021-10-22 at 10.05.16\WhatsApp Image 2021-10-22 at 10.03.35 (6).jpe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10069"/>
                          <a:stretch/>
                        </pic:blipFill>
                        <pic:spPr bwMode="auto">
                          <a:xfrm>
                            <a:off x="0" y="0"/>
                            <a:ext cx="1417090" cy="210098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ve="http://schemas.openxmlformats.org/markup-compatibility/2006"/>
                            </a:ext>
                          </a:extLst>
                        </pic:spPr>
                      </pic:pic>
                    </a:graphicData>
                  </a:graphic>
                </wp:inline>
              </w:drawing>
            </w:r>
          </w:p>
        </w:tc>
      </w:tr>
      <w:tr w:rsidR="00CA282E" w:rsidRPr="001F14B8" w14:paraId="69B723A1" w14:textId="77777777" w:rsidTr="00934D15">
        <w:trPr>
          <w:trHeight w:val="145"/>
        </w:trPr>
        <w:tc>
          <w:tcPr>
            <w:tcW w:w="2241" w:type="dxa"/>
          </w:tcPr>
          <w:p w14:paraId="22663FDE" w14:textId="77777777" w:rsidR="00CA282E" w:rsidRPr="001F14B8" w:rsidRDefault="00CA282E" w:rsidP="00CA282E">
            <w:pPr>
              <w:spacing w:line="240" w:lineRule="auto"/>
              <w:jc w:val="center"/>
              <w:rPr>
                <w:rFonts w:ascii="Times New Roman" w:hAnsi="Times New Roman"/>
                <w:bCs/>
                <w:i/>
                <w:sz w:val="28"/>
                <w:szCs w:val="28"/>
              </w:rPr>
            </w:pPr>
            <w:r w:rsidRPr="001F14B8">
              <w:rPr>
                <w:rFonts w:ascii="Times New Roman" w:hAnsi="Times New Roman"/>
                <w:i/>
                <w:color w:val="000000"/>
                <w:sz w:val="28"/>
                <w:szCs w:val="28"/>
              </w:rPr>
              <w:t>а)</w:t>
            </w:r>
            <w:r w:rsidRPr="001F14B8">
              <w:rPr>
                <w:i/>
                <w:color w:val="000000"/>
                <w:sz w:val="28"/>
                <w:szCs w:val="28"/>
              </w:rPr>
              <w:t xml:space="preserve"> </w:t>
            </w:r>
          </w:p>
        </w:tc>
        <w:tc>
          <w:tcPr>
            <w:tcW w:w="2430" w:type="dxa"/>
          </w:tcPr>
          <w:p w14:paraId="47ACDB46" w14:textId="77777777" w:rsidR="00CA282E" w:rsidRPr="001F14B8" w:rsidRDefault="00CA282E" w:rsidP="00CA282E">
            <w:pPr>
              <w:spacing w:line="240" w:lineRule="auto"/>
              <w:jc w:val="center"/>
              <w:rPr>
                <w:rFonts w:ascii="Times New Roman" w:hAnsi="Times New Roman"/>
                <w:bCs/>
                <w:i/>
                <w:sz w:val="28"/>
                <w:szCs w:val="28"/>
              </w:rPr>
            </w:pPr>
            <w:r w:rsidRPr="001F14B8">
              <w:rPr>
                <w:rFonts w:ascii="Times New Roman" w:hAnsi="Times New Roman"/>
                <w:bCs/>
                <w:i/>
                <w:sz w:val="28"/>
                <w:szCs w:val="28"/>
              </w:rPr>
              <w:t xml:space="preserve">б) </w:t>
            </w:r>
          </w:p>
        </w:tc>
        <w:tc>
          <w:tcPr>
            <w:tcW w:w="2277" w:type="dxa"/>
          </w:tcPr>
          <w:p w14:paraId="4D64EC0A" w14:textId="77777777" w:rsidR="00CA282E" w:rsidRPr="001F14B8" w:rsidRDefault="00CA282E" w:rsidP="00CA282E">
            <w:pPr>
              <w:spacing w:line="240" w:lineRule="auto"/>
              <w:jc w:val="center"/>
              <w:rPr>
                <w:rFonts w:ascii="Times New Roman" w:hAnsi="Times New Roman"/>
                <w:bCs/>
                <w:i/>
                <w:sz w:val="28"/>
                <w:szCs w:val="28"/>
              </w:rPr>
            </w:pPr>
            <w:r w:rsidRPr="001F14B8">
              <w:rPr>
                <w:rFonts w:ascii="Times New Roman" w:hAnsi="Times New Roman"/>
                <w:bCs/>
                <w:i/>
                <w:sz w:val="28"/>
                <w:szCs w:val="28"/>
              </w:rPr>
              <w:t xml:space="preserve">в) </w:t>
            </w:r>
          </w:p>
        </w:tc>
        <w:tc>
          <w:tcPr>
            <w:tcW w:w="2407" w:type="dxa"/>
          </w:tcPr>
          <w:p w14:paraId="33C00CC8" w14:textId="77777777" w:rsidR="00CA282E" w:rsidRPr="001F14B8" w:rsidRDefault="00CA282E" w:rsidP="00CA282E">
            <w:pPr>
              <w:spacing w:line="240" w:lineRule="auto"/>
              <w:jc w:val="center"/>
              <w:rPr>
                <w:rFonts w:ascii="Times New Roman" w:hAnsi="Times New Roman"/>
                <w:bCs/>
                <w:i/>
                <w:sz w:val="28"/>
                <w:szCs w:val="28"/>
              </w:rPr>
            </w:pPr>
            <w:r w:rsidRPr="001F14B8">
              <w:rPr>
                <w:rFonts w:ascii="Times New Roman" w:hAnsi="Times New Roman"/>
                <w:bCs/>
                <w:i/>
                <w:sz w:val="28"/>
                <w:szCs w:val="28"/>
              </w:rPr>
              <w:t xml:space="preserve">г) </w:t>
            </w:r>
          </w:p>
        </w:tc>
      </w:tr>
      <w:tr w:rsidR="00CA282E" w:rsidRPr="001F14B8" w14:paraId="49DAD771" w14:textId="77777777" w:rsidTr="00934D15">
        <w:trPr>
          <w:trHeight w:val="944"/>
        </w:trPr>
        <w:tc>
          <w:tcPr>
            <w:tcW w:w="9355" w:type="dxa"/>
            <w:gridSpan w:val="4"/>
          </w:tcPr>
          <w:p w14:paraId="31DEC290" w14:textId="77777777" w:rsidR="00CA282E" w:rsidRPr="001F14B8" w:rsidRDefault="00CA282E" w:rsidP="00CA282E">
            <w:pPr>
              <w:spacing w:line="240" w:lineRule="auto"/>
              <w:jc w:val="center"/>
              <w:rPr>
                <w:rFonts w:ascii="Times New Roman" w:hAnsi="Times New Roman"/>
                <w:bCs/>
                <w:sz w:val="28"/>
                <w:szCs w:val="28"/>
              </w:rPr>
            </w:pPr>
            <w:r w:rsidRPr="001F14B8">
              <w:rPr>
                <w:rFonts w:ascii="Times New Roman" w:hAnsi="Times New Roman"/>
                <w:i/>
                <w:color w:val="000000" w:themeColor="text1"/>
                <w:sz w:val="28"/>
                <w:szCs w:val="28"/>
              </w:rPr>
              <w:t>а)</w:t>
            </w:r>
            <w:r w:rsidRPr="001F14B8">
              <w:rPr>
                <w:i/>
                <w:color w:val="000000" w:themeColor="text1"/>
                <w:sz w:val="28"/>
                <w:szCs w:val="28"/>
              </w:rPr>
              <w:t xml:space="preserve"> </w:t>
            </w:r>
            <w:r w:rsidRPr="001F14B8">
              <w:rPr>
                <w:rFonts w:ascii="Times New Roman" w:hAnsi="Times New Roman"/>
                <w:bCs/>
                <w:color w:val="000000" w:themeColor="text1"/>
                <w:sz w:val="28"/>
                <w:szCs w:val="28"/>
              </w:rPr>
              <w:t xml:space="preserve">Измерение содержание нитратов в плодовом сырье через </w:t>
            </w:r>
            <w:r w:rsidRPr="001F14B8">
              <w:rPr>
                <w:rFonts w:ascii="Times New Roman" w:hAnsi="Times New Roman"/>
                <w:bCs/>
                <w:color w:val="000000" w:themeColor="text1"/>
                <w:sz w:val="28"/>
                <w:szCs w:val="28"/>
                <w:lang w:val="kk-KZ"/>
              </w:rPr>
              <w:t xml:space="preserve">дозиметр СОЭКС-эковизер </w:t>
            </w:r>
            <w:r w:rsidRPr="001F14B8">
              <w:rPr>
                <w:rFonts w:ascii="Times New Roman" w:hAnsi="Times New Roman"/>
                <w:bCs/>
                <w:color w:val="000000" w:themeColor="text1"/>
                <w:sz w:val="28"/>
                <w:szCs w:val="28"/>
              </w:rPr>
              <w:t xml:space="preserve">F4; </w:t>
            </w:r>
            <w:r w:rsidRPr="001F14B8">
              <w:rPr>
                <w:rFonts w:ascii="Times New Roman" w:hAnsi="Times New Roman"/>
                <w:bCs/>
                <w:i/>
                <w:color w:val="000000" w:themeColor="text1"/>
                <w:sz w:val="28"/>
                <w:szCs w:val="28"/>
              </w:rPr>
              <w:t xml:space="preserve">б) </w:t>
            </w:r>
            <w:r w:rsidRPr="001F14B8">
              <w:rPr>
                <w:rFonts w:ascii="Times New Roman" w:hAnsi="Times New Roman"/>
                <w:bCs/>
                <w:color w:val="000000" w:themeColor="text1"/>
                <w:sz w:val="28"/>
                <w:szCs w:val="28"/>
              </w:rPr>
              <w:t xml:space="preserve">Измельчение плодово-ягодного сырья с </w:t>
            </w:r>
            <w:proofErr w:type="spellStart"/>
            <w:r w:rsidRPr="001F14B8">
              <w:rPr>
                <w:rFonts w:ascii="Times New Roman" w:hAnsi="Times New Roman"/>
                <w:bCs/>
                <w:color w:val="000000" w:themeColor="text1"/>
                <w:sz w:val="28"/>
                <w:szCs w:val="28"/>
              </w:rPr>
              <w:t>помощьюпогружного</w:t>
            </w:r>
            <w:proofErr w:type="spellEnd"/>
            <w:r w:rsidRPr="001F14B8">
              <w:rPr>
                <w:rFonts w:ascii="Times New Roman" w:hAnsi="Times New Roman"/>
                <w:bCs/>
                <w:color w:val="000000" w:themeColor="text1"/>
                <w:sz w:val="28"/>
                <w:szCs w:val="28"/>
              </w:rPr>
              <w:t xml:space="preserve"> блендера; </w:t>
            </w:r>
            <w:r w:rsidRPr="001F14B8">
              <w:rPr>
                <w:rFonts w:ascii="Times New Roman" w:hAnsi="Times New Roman"/>
                <w:bCs/>
                <w:i/>
                <w:color w:val="000000" w:themeColor="text1"/>
                <w:sz w:val="28"/>
                <w:szCs w:val="28"/>
              </w:rPr>
              <w:t xml:space="preserve">в) </w:t>
            </w:r>
            <w:r w:rsidRPr="001F14B8">
              <w:rPr>
                <w:rFonts w:ascii="Times New Roman" w:hAnsi="Times New Roman"/>
                <w:bCs/>
                <w:color w:val="000000" w:themeColor="text1"/>
                <w:sz w:val="28"/>
                <w:szCs w:val="28"/>
              </w:rPr>
              <w:t xml:space="preserve">Обработка с помощью облучателя бактерицидного однолампового передвижного </w:t>
            </w:r>
            <w:proofErr w:type="spellStart"/>
            <w:r w:rsidRPr="001F14B8">
              <w:rPr>
                <w:rFonts w:ascii="Times New Roman" w:hAnsi="Times New Roman"/>
                <w:bCs/>
                <w:color w:val="000000" w:themeColor="text1"/>
                <w:sz w:val="28"/>
                <w:szCs w:val="28"/>
              </w:rPr>
              <w:t>ОБЛп</w:t>
            </w:r>
            <w:proofErr w:type="spellEnd"/>
            <w:r w:rsidRPr="001F14B8">
              <w:rPr>
                <w:rFonts w:ascii="Times New Roman" w:hAnsi="Times New Roman"/>
                <w:bCs/>
                <w:color w:val="000000" w:themeColor="text1"/>
                <w:sz w:val="28"/>
                <w:szCs w:val="28"/>
              </w:rPr>
              <w:t xml:space="preserve"> 001; </w:t>
            </w:r>
            <w:r w:rsidRPr="001F14B8">
              <w:rPr>
                <w:rFonts w:ascii="Times New Roman" w:hAnsi="Times New Roman"/>
                <w:bCs/>
                <w:i/>
                <w:color w:val="000000" w:themeColor="text1"/>
                <w:sz w:val="28"/>
                <w:szCs w:val="28"/>
              </w:rPr>
              <w:t xml:space="preserve">г) </w:t>
            </w:r>
            <w:r w:rsidRPr="001F14B8">
              <w:rPr>
                <w:rFonts w:ascii="Times New Roman" w:hAnsi="Times New Roman"/>
                <w:bCs/>
                <w:color w:val="000000" w:themeColor="text1"/>
                <w:sz w:val="28"/>
                <w:szCs w:val="28"/>
              </w:rPr>
              <w:t>Измерение содержание сухих-веществ пастиломармеладной смеси с помощью карманного рефрактометра «</w:t>
            </w:r>
            <w:proofErr w:type="spellStart"/>
            <w:r w:rsidRPr="001F14B8">
              <w:rPr>
                <w:rFonts w:ascii="Times New Roman" w:hAnsi="Times New Roman"/>
                <w:bCs/>
                <w:color w:val="000000" w:themeColor="text1"/>
                <w:sz w:val="28"/>
                <w:szCs w:val="28"/>
              </w:rPr>
              <w:t>Atago</w:t>
            </w:r>
            <w:proofErr w:type="spellEnd"/>
            <w:r w:rsidRPr="001F14B8">
              <w:rPr>
                <w:rFonts w:ascii="Times New Roman" w:hAnsi="Times New Roman"/>
                <w:bCs/>
                <w:color w:val="000000" w:themeColor="text1"/>
                <w:sz w:val="28"/>
                <w:szCs w:val="28"/>
              </w:rPr>
              <w:t>» серии PAL-3</w:t>
            </w:r>
          </w:p>
        </w:tc>
      </w:tr>
    </w:tbl>
    <w:p w14:paraId="6B87EEAD" w14:textId="77777777" w:rsidR="00CA282E" w:rsidRPr="001F14B8" w:rsidRDefault="00CA282E" w:rsidP="00CA282E">
      <w:pPr>
        <w:spacing w:after="0" w:line="240" w:lineRule="auto"/>
        <w:jc w:val="center"/>
        <w:rPr>
          <w:rFonts w:ascii="Times New Roman" w:hAnsi="Times New Roman"/>
          <w:sz w:val="28"/>
          <w:szCs w:val="28"/>
        </w:rPr>
      </w:pPr>
      <w:r w:rsidRPr="001F14B8">
        <w:rPr>
          <w:rFonts w:ascii="Times New Roman" w:hAnsi="Times New Roman"/>
          <w:bCs/>
          <w:sz w:val="28"/>
          <w:szCs w:val="28"/>
        </w:rPr>
        <w:t xml:space="preserve">Рисунок 9 – </w:t>
      </w:r>
      <w:r w:rsidRPr="001F14B8">
        <w:rPr>
          <w:rFonts w:ascii="Times New Roman" w:hAnsi="Times New Roman"/>
          <w:sz w:val="28"/>
          <w:szCs w:val="28"/>
        </w:rPr>
        <w:t>Процесс приготовления лабораторных образцов пастиломармеладных изделий</w:t>
      </w:r>
    </w:p>
    <w:p w14:paraId="58DC60E0" w14:textId="77777777" w:rsidR="00CA282E" w:rsidRPr="001F14B8" w:rsidRDefault="00CA282E" w:rsidP="00416437">
      <w:pPr>
        <w:spacing w:after="0" w:line="240" w:lineRule="auto"/>
        <w:ind w:firstLine="709"/>
        <w:jc w:val="both"/>
        <w:rPr>
          <w:rFonts w:ascii="Times New Roman" w:hAnsi="Times New Roman"/>
          <w:sz w:val="28"/>
          <w:szCs w:val="28"/>
        </w:rPr>
      </w:pPr>
    </w:p>
    <w:p w14:paraId="197D5F4C" w14:textId="77777777" w:rsidR="002F50E1" w:rsidRPr="001F14B8" w:rsidRDefault="002F50E1" w:rsidP="001659A7">
      <w:pPr>
        <w:spacing w:after="0" w:line="240" w:lineRule="auto"/>
        <w:ind w:firstLine="709"/>
        <w:jc w:val="both"/>
        <w:rPr>
          <w:rFonts w:ascii="Times New Roman" w:hAnsi="Times New Roman"/>
          <w:sz w:val="28"/>
          <w:szCs w:val="28"/>
        </w:rPr>
      </w:pPr>
    </w:p>
    <w:p w14:paraId="79BDABFD" w14:textId="77777777" w:rsidR="001659A7" w:rsidRPr="001F14B8" w:rsidRDefault="001659A7" w:rsidP="001659A7">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Крупные предприятия варят сироп в котлах из общей системы и при достижении </w:t>
      </w:r>
      <w:proofErr w:type="spellStart"/>
      <w:r w:rsidRPr="001F14B8">
        <w:rPr>
          <w:rFonts w:ascii="Times New Roman" w:hAnsi="Times New Roman"/>
          <w:sz w:val="28"/>
          <w:szCs w:val="28"/>
        </w:rPr>
        <w:t>опрделенных</w:t>
      </w:r>
      <w:proofErr w:type="spellEnd"/>
      <w:r w:rsidRPr="001F14B8">
        <w:rPr>
          <w:rFonts w:ascii="Times New Roman" w:hAnsi="Times New Roman"/>
          <w:sz w:val="28"/>
          <w:szCs w:val="28"/>
        </w:rPr>
        <w:t xml:space="preserve"> </w:t>
      </w:r>
      <w:proofErr w:type="spellStart"/>
      <w:r w:rsidRPr="001F14B8">
        <w:rPr>
          <w:rFonts w:ascii="Times New Roman" w:hAnsi="Times New Roman"/>
          <w:sz w:val="28"/>
          <w:szCs w:val="28"/>
        </w:rPr>
        <w:t>показатлей</w:t>
      </w:r>
      <w:proofErr w:type="spellEnd"/>
      <w:r w:rsidRPr="001F14B8">
        <w:rPr>
          <w:rFonts w:ascii="Times New Roman" w:hAnsi="Times New Roman"/>
          <w:sz w:val="28"/>
          <w:szCs w:val="28"/>
        </w:rPr>
        <w:t xml:space="preserve">, сироп поступает далее на линию замеса. Но для приготовления первых образцов брали часть из общей массы и доваривали в небольших емкостях до необходимого количества сухих </w:t>
      </w:r>
      <w:r w:rsidR="00831316" w:rsidRPr="001F14B8">
        <w:rPr>
          <w:rFonts w:ascii="Times New Roman" w:hAnsi="Times New Roman"/>
          <w:sz w:val="28"/>
          <w:szCs w:val="28"/>
        </w:rPr>
        <w:t>веществ и</w:t>
      </w:r>
      <w:r w:rsidRPr="001F14B8">
        <w:rPr>
          <w:rFonts w:ascii="Times New Roman" w:hAnsi="Times New Roman"/>
          <w:sz w:val="28"/>
          <w:szCs w:val="28"/>
        </w:rPr>
        <w:t xml:space="preserve"> определенной </w:t>
      </w:r>
      <w:r w:rsidR="002F50E1" w:rsidRPr="001F14B8">
        <w:rPr>
          <w:rFonts w:ascii="Times New Roman" w:hAnsi="Times New Roman"/>
          <w:sz w:val="28"/>
          <w:szCs w:val="28"/>
        </w:rPr>
        <w:t>массы</w:t>
      </w:r>
      <w:r w:rsidR="002F50E1" w:rsidRPr="001F14B8">
        <w:rPr>
          <w:rFonts w:ascii="Times New Roman" w:eastAsia="Times New Roman" w:hAnsi="Times New Roman"/>
          <w:sz w:val="28"/>
          <w:szCs w:val="28"/>
        </w:rPr>
        <w:t xml:space="preserve"> [</w:t>
      </w:r>
      <w:r w:rsidR="00EF6E4C" w:rsidRPr="001F14B8">
        <w:rPr>
          <w:rFonts w:ascii="Times New Roman" w:eastAsia="Times New Roman" w:hAnsi="Times New Roman"/>
          <w:sz w:val="28"/>
          <w:szCs w:val="28"/>
        </w:rPr>
        <w:t xml:space="preserve">1, С 37; </w:t>
      </w:r>
      <w:r w:rsidRPr="001F14B8">
        <w:rPr>
          <w:rFonts w:ascii="Times New Roman" w:eastAsia="Times New Roman" w:hAnsi="Times New Roman"/>
          <w:sz w:val="28"/>
          <w:szCs w:val="28"/>
        </w:rPr>
        <w:t>2, С 222].</w:t>
      </w:r>
    </w:p>
    <w:p w14:paraId="7C7C10C0" w14:textId="77777777" w:rsidR="00EC3ABA" w:rsidRPr="001F14B8" w:rsidRDefault="00EC3ABA" w:rsidP="00560F57">
      <w:pPr>
        <w:spacing w:after="0" w:line="240" w:lineRule="auto"/>
        <w:ind w:firstLine="709"/>
        <w:jc w:val="both"/>
        <w:rPr>
          <w:rFonts w:ascii="Times New Roman" w:hAnsi="Times New Roman"/>
          <w:sz w:val="28"/>
          <w:szCs w:val="28"/>
        </w:rPr>
      </w:pPr>
      <w:r w:rsidRPr="001F14B8">
        <w:rPr>
          <w:rFonts w:ascii="Times New Roman" w:hAnsi="Times New Roman"/>
          <w:sz w:val="28"/>
          <w:szCs w:val="28"/>
        </w:rPr>
        <w:t>По структурным составляющим в консистенции произойдут небольшие изменения после приобретения вакуум-варочного котла и приготовления</w:t>
      </w:r>
      <w:r w:rsidR="00692DF9" w:rsidRPr="001F14B8">
        <w:rPr>
          <w:rFonts w:ascii="Times New Roman" w:hAnsi="Times New Roman"/>
          <w:sz w:val="28"/>
          <w:szCs w:val="28"/>
        </w:rPr>
        <w:t xml:space="preserve"> общей массы с хорошим </w:t>
      </w:r>
      <w:proofErr w:type="spellStart"/>
      <w:r w:rsidR="00692DF9" w:rsidRPr="001F14B8">
        <w:rPr>
          <w:rFonts w:ascii="Times New Roman" w:hAnsi="Times New Roman"/>
          <w:sz w:val="28"/>
          <w:szCs w:val="28"/>
        </w:rPr>
        <w:t>промесом</w:t>
      </w:r>
      <w:proofErr w:type="spellEnd"/>
      <w:r w:rsidRPr="001F14B8">
        <w:rPr>
          <w:rFonts w:ascii="Times New Roman" w:hAnsi="Times New Roman"/>
          <w:sz w:val="28"/>
          <w:szCs w:val="28"/>
        </w:rPr>
        <w:t xml:space="preserve"> </w:t>
      </w:r>
      <w:r w:rsidR="00692DF9" w:rsidRPr="001F14B8">
        <w:rPr>
          <w:rFonts w:ascii="Times New Roman" w:eastAsia="Times New Roman" w:hAnsi="Times New Roman"/>
          <w:sz w:val="28"/>
          <w:szCs w:val="28"/>
        </w:rPr>
        <w:t>[2, С 222].</w:t>
      </w:r>
    </w:p>
    <w:p w14:paraId="3E9BA217" w14:textId="77777777" w:rsidR="001659A7" w:rsidRPr="001F14B8" w:rsidRDefault="001659A7" w:rsidP="001659A7">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По структурным составляющим в консистенции произойдут небольшие изменения после приобретения вакуум-варочного котла и приготовления общей массы с хорошим </w:t>
      </w:r>
      <w:proofErr w:type="spellStart"/>
      <w:r w:rsidRPr="001F14B8">
        <w:rPr>
          <w:rFonts w:ascii="Times New Roman" w:hAnsi="Times New Roman"/>
          <w:sz w:val="28"/>
          <w:szCs w:val="28"/>
        </w:rPr>
        <w:t>промесом</w:t>
      </w:r>
      <w:proofErr w:type="spellEnd"/>
      <w:r w:rsidRPr="001F14B8">
        <w:rPr>
          <w:rFonts w:ascii="Times New Roman" w:hAnsi="Times New Roman"/>
          <w:sz w:val="28"/>
          <w:szCs w:val="28"/>
        </w:rPr>
        <w:t xml:space="preserve"> </w:t>
      </w:r>
      <w:r w:rsidRPr="001F14B8">
        <w:rPr>
          <w:rFonts w:ascii="Times New Roman" w:eastAsia="Times New Roman" w:hAnsi="Times New Roman"/>
          <w:sz w:val="28"/>
          <w:szCs w:val="28"/>
        </w:rPr>
        <w:t>[2, С 222].</w:t>
      </w:r>
    </w:p>
    <w:p w14:paraId="73A62E6F" w14:textId="77777777" w:rsidR="001659A7" w:rsidRPr="001F14B8" w:rsidRDefault="001659A7" w:rsidP="001659A7">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Приготовленный сироп поступает далее в емкость для перемешивания, где в него </w:t>
      </w:r>
      <w:r w:rsidR="002F50E1" w:rsidRPr="001F14B8">
        <w:rPr>
          <w:rFonts w:ascii="Times New Roman" w:hAnsi="Times New Roman"/>
          <w:sz w:val="28"/>
          <w:szCs w:val="28"/>
        </w:rPr>
        <w:t>добавляются так</w:t>
      </w:r>
      <w:r w:rsidRPr="001F14B8">
        <w:rPr>
          <w:rFonts w:ascii="Times New Roman" w:hAnsi="Times New Roman"/>
          <w:sz w:val="28"/>
          <w:szCs w:val="28"/>
        </w:rPr>
        <w:t xml:space="preserve"> же остальные ингредиенты (фруктово-ягодное сырье, пектин, лимонная кислота, красители и ароматизаторы) </w:t>
      </w:r>
      <w:r w:rsidRPr="001F14B8">
        <w:rPr>
          <w:rFonts w:ascii="Times New Roman" w:eastAsia="Times New Roman" w:hAnsi="Times New Roman"/>
          <w:sz w:val="28"/>
          <w:szCs w:val="28"/>
        </w:rPr>
        <w:t>[2, С 222].</w:t>
      </w:r>
      <w:r w:rsidRPr="001F14B8">
        <w:rPr>
          <w:rFonts w:ascii="Times New Roman" w:hAnsi="Times New Roman"/>
          <w:sz w:val="28"/>
          <w:szCs w:val="28"/>
        </w:rPr>
        <w:t xml:space="preserve"> </w:t>
      </w:r>
    </w:p>
    <w:p w14:paraId="49504F9C" w14:textId="77777777" w:rsidR="001659A7" w:rsidRPr="001F14B8" w:rsidRDefault="001659A7" w:rsidP="001659A7">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Одним из основных требований производства мармелада является прозрачность и иногда даже для этого добавляются осветленные соки, но для разработанного пастиломармеладного изделия это требование не актуально, так как основой являются фрукты и ягоды, которые имеют характерную для них структуру и плотность </w:t>
      </w:r>
      <w:r w:rsidRPr="001F14B8">
        <w:rPr>
          <w:rFonts w:ascii="Times New Roman" w:eastAsia="Times New Roman" w:hAnsi="Times New Roman"/>
          <w:sz w:val="28"/>
          <w:szCs w:val="28"/>
        </w:rPr>
        <w:t>[</w:t>
      </w:r>
      <w:r w:rsidR="00EF6E4C" w:rsidRPr="001F14B8">
        <w:rPr>
          <w:rFonts w:ascii="Times New Roman" w:eastAsia="Times New Roman" w:hAnsi="Times New Roman"/>
          <w:sz w:val="28"/>
          <w:szCs w:val="28"/>
        </w:rPr>
        <w:t xml:space="preserve">1, С37; </w:t>
      </w:r>
      <w:r w:rsidRPr="001F14B8">
        <w:rPr>
          <w:rFonts w:ascii="Times New Roman" w:eastAsia="Times New Roman" w:hAnsi="Times New Roman"/>
          <w:sz w:val="28"/>
          <w:szCs w:val="28"/>
        </w:rPr>
        <w:t>2, С 222]</w:t>
      </w:r>
      <w:r w:rsidRPr="001F14B8">
        <w:rPr>
          <w:rFonts w:ascii="Times New Roman" w:hAnsi="Times New Roman"/>
          <w:sz w:val="28"/>
          <w:szCs w:val="28"/>
        </w:rPr>
        <w:t xml:space="preserve">. </w:t>
      </w:r>
    </w:p>
    <w:p w14:paraId="290AF41B" w14:textId="77777777" w:rsidR="001659A7" w:rsidRPr="001F14B8" w:rsidRDefault="001659A7" w:rsidP="001659A7">
      <w:pPr>
        <w:spacing w:after="0" w:line="240" w:lineRule="auto"/>
        <w:ind w:firstLine="709"/>
        <w:jc w:val="both"/>
        <w:rPr>
          <w:rFonts w:ascii="Times New Roman" w:hAnsi="Times New Roman"/>
          <w:sz w:val="28"/>
          <w:szCs w:val="28"/>
        </w:rPr>
      </w:pPr>
      <w:r w:rsidRPr="001F14B8">
        <w:rPr>
          <w:rFonts w:ascii="Times New Roman" w:hAnsi="Times New Roman"/>
          <w:sz w:val="28"/>
          <w:szCs w:val="28"/>
        </w:rPr>
        <w:lastRenderedPageBreak/>
        <w:t xml:space="preserve">На крупных </w:t>
      </w:r>
      <w:proofErr w:type="spellStart"/>
      <w:r w:rsidRPr="001F14B8">
        <w:rPr>
          <w:rFonts w:ascii="Times New Roman" w:hAnsi="Times New Roman"/>
          <w:sz w:val="28"/>
          <w:szCs w:val="28"/>
        </w:rPr>
        <w:t>предприятих</w:t>
      </w:r>
      <w:proofErr w:type="spellEnd"/>
      <w:r w:rsidRPr="001F14B8">
        <w:rPr>
          <w:rFonts w:ascii="Times New Roman" w:hAnsi="Times New Roman"/>
          <w:sz w:val="28"/>
          <w:szCs w:val="28"/>
        </w:rPr>
        <w:t xml:space="preserve"> отливка осуществляется в крахмальные формы и практика отливки мармелада в сахар с </w:t>
      </w:r>
      <w:proofErr w:type="spellStart"/>
      <w:r w:rsidRPr="001F14B8">
        <w:rPr>
          <w:rFonts w:ascii="Times New Roman" w:hAnsi="Times New Roman"/>
          <w:sz w:val="28"/>
          <w:szCs w:val="28"/>
        </w:rPr>
        <w:t>глецирином</w:t>
      </w:r>
      <w:proofErr w:type="spellEnd"/>
      <w:r w:rsidRPr="001F14B8">
        <w:rPr>
          <w:rFonts w:ascii="Times New Roman" w:hAnsi="Times New Roman"/>
          <w:sz w:val="28"/>
          <w:szCs w:val="28"/>
        </w:rPr>
        <w:t xml:space="preserve"> ушла в связи с удорожанием и потерей большого количества сахара, который после контакта с глицерином не пригоден к применению </w:t>
      </w:r>
      <w:r w:rsidRPr="001F14B8">
        <w:rPr>
          <w:rFonts w:ascii="Times New Roman" w:eastAsia="Times New Roman" w:hAnsi="Times New Roman"/>
          <w:sz w:val="28"/>
          <w:szCs w:val="28"/>
        </w:rPr>
        <w:t>[2, С 222].</w:t>
      </w:r>
    </w:p>
    <w:p w14:paraId="244380E2" w14:textId="77777777" w:rsidR="001659A7" w:rsidRPr="001F14B8" w:rsidRDefault="001659A7" w:rsidP="001659A7">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Крахмал достаточно удобен, так как не вступает в контакт с продуктом. На предприятиях так же используются силиконовые формы, они более практичны для небольших производств. Отработанный мармелад на данный момент отрабатывается отливкой в формы и нарезкой с пластов. Однако, по проекту пока еще не приобретена резка для пастиломармеладных изделий, в связи с этим нарезанный мармелад в ручном режиме визуально проигрывает </w:t>
      </w:r>
      <w:r w:rsidRPr="001F14B8">
        <w:rPr>
          <w:rFonts w:ascii="Times New Roman" w:eastAsia="Times New Roman" w:hAnsi="Times New Roman"/>
          <w:sz w:val="28"/>
          <w:szCs w:val="28"/>
        </w:rPr>
        <w:t>[2, С 223]</w:t>
      </w:r>
      <w:r w:rsidRPr="001F14B8">
        <w:rPr>
          <w:rFonts w:ascii="Times New Roman" w:hAnsi="Times New Roman"/>
          <w:sz w:val="28"/>
          <w:szCs w:val="28"/>
        </w:rPr>
        <w:t xml:space="preserve">. </w:t>
      </w:r>
    </w:p>
    <w:p w14:paraId="4CB4261B" w14:textId="77777777" w:rsidR="001659A7" w:rsidRPr="001F14B8" w:rsidRDefault="001659A7" w:rsidP="001659A7">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После того как пастиломармеладную массу отлили в форму, ее направляют на </w:t>
      </w:r>
      <w:proofErr w:type="spellStart"/>
      <w:r w:rsidRPr="001F14B8">
        <w:rPr>
          <w:rFonts w:ascii="Times New Roman" w:hAnsi="Times New Roman"/>
          <w:sz w:val="28"/>
          <w:szCs w:val="28"/>
        </w:rPr>
        <w:t>выстойку</w:t>
      </w:r>
      <w:proofErr w:type="spellEnd"/>
      <w:r w:rsidRPr="001F14B8">
        <w:rPr>
          <w:rFonts w:ascii="Times New Roman" w:hAnsi="Times New Roman"/>
          <w:sz w:val="28"/>
          <w:szCs w:val="28"/>
        </w:rPr>
        <w:t xml:space="preserve"> и контролируют уровень влажности до готовности </w:t>
      </w:r>
      <w:r w:rsidR="002F50E1" w:rsidRPr="001F14B8">
        <w:rPr>
          <w:rFonts w:ascii="Times New Roman" w:hAnsi="Times New Roman"/>
          <w:sz w:val="28"/>
          <w:szCs w:val="28"/>
        </w:rPr>
        <w:t>изделия (</w:t>
      </w:r>
      <w:r w:rsidRPr="001F14B8">
        <w:rPr>
          <w:rFonts w:ascii="Times New Roman" w:hAnsi="Times New Roman"/>
          <w:sz w:val="28"/>
          <w:szCs w:val="28"/>
        </w:rPr>
        <w:t xml:space="preserve">рисунок </w:t>
      </w:r>
      <w:r w:rsidR="00CA282E" w:rsidRPr="001F14B8">
        <w:rPr>
          <w:rFonts w:ascii="Times New Roman" w:hAnsi="Times New Roman"/>
          <w:sz w:val="28"/>
          <w:szCs w:val="28"/>
        </w:rPr>
        <w:t>10</w:t>
      </w:r>
      <w:r w:rsidRPr="001F14B8">
        <w:rPr>
          <w:rFonts w:ascii="Times New Roman" w:hAnsi="Times New Roman"/>
          <w:sz w:val="28"/>
          <w:szCs w:val="28"/>
        </w:rPr>
        <w:t xml:space="preserve">) </w:t>
      </w:r>
      <w:r w:rsidRPr="001F14B8">
        <w:rPr>
          <w:rFonts w:ascii="Times New Roman" w:eastAsia="Times New Roman" w:hAnsi="Times New Roman"/>
          <w:sz w:val="28"/>
          <w:szCs w:val="28"/>
        </w:rPr>
        <w:t>[2, С 223]</w:t>
      </w:r>
      <w:r w:rsidRPr="001F14B8">
        <w:rPr>
          <w:rFonts w:ascii="Times New Roman" w:hAnsi="Times New Roman"/>
          <w:sz w:val="28"/>
          <w:szCs w:val="28"/>
        </w:rPr>
        <w:t>.</w:t>
      </w:r>
    </w:p>
    <w:p w14:paraId="3626C901" w14:textId="77777777" w:rsidR="009B13F1" w:rsidRPr="001F14B8" w:rsidRDefault="009B13F1" w:rsidP="00560F57">
      <w:pPr>
        <w:spacing w:after="0" w:line="240" w:lineRule="auto"/>
        <w:ind w:firstLine="709"/>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3"/>
        <w:gridCol w:w="4075"/>
      </w:tblGrid>
      <w:tr w:rsidR="008A5F57" w:rsidRPr="001F14B8" w14:paraId="270FB7A2" w14:textId="77777777" w:rsidTr="00CA282E">
        <w:tc>
          <w:tcPr>
            <w:tcW w:w="5563" w:type="dxa"/>
            <w:tcBorders>
              <w:top w:val="nil"/>
              <w:left w:val="nil"/>
              <w:bottom w:val="nil"/>
              <w:right w:val="nil"/>
            </w:tcBorders>
          </w:tcPr>
          <w:p w14:paraId="08F9F41F" w14:textId="77777777" w:rsidR="00EC3ABA" w:rsidRPr="001F14B8" w:rsidRDefault="002F6145" w:rsidP="00560F57">
            <w:pPr>
              <w:spacing w:after="0" w:line="240" w:lineRule="auto"/>
              <w:jc w:val="right"/>
              <w:rPr>
                <w:rFonts w:ascii="Times New Roman" w:eastAsia="MS Mincho" w:hAnsi="Times New Roman"/>
                <w:sz w:val="28"/>
                <w:szCs w:val="28"/>
                <w:lang w:eastAsia="ru-RU"/>
              </w:rPr>
            </w:pPr>
            <w:r w:rsidRPr="001F14B8">
              <w:rPr>
                <w:rFonts w:ascii="Times New Roman" w:eastAsia="MS Mincho" w:hAnsi="Times New Roman"/>
                <w:noProof/>
                <w:sz w:val="28"/>
                <w:szCs w:val="28"/>
                <w:lang w:eastAsia="ru-RU"/>
              </w:rPr>
              <w:drawing>
                <wp:inline distT="0" distB="0" distL="0" distR="0" wp14:anchorId="61220B0D" wp14:editId="072A7774">
                  <wp:extent cx="3410541" cy="2952750"/>
                  <wp:effectExtent l="0" t="0" r="0" b="0"/>
                  <wp:docPr id="44" name="Рисунок 6" descr="C:\Users\Пользователь\Downloads\22-10-2021_08-48-58\WhatsApp Image 2021-10-22 at 10.05.5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Пользователь\Downloads\22-10-2021_08-48-58\WhatsApp Image 2021-10-22 at 10.05.58 (2).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24290" cy="2964654"/>
                          </a:xfrm>
                          <a:prstGeom prst="rect">
                            <a:avLst/>
                          </a:prstGeom>
                          <a:noFill/>
                          <a:ln>
                            <a:noFill/>
                          </a:ln>
                        </pic:spPr>
                      </pic:pic>
                    </a:graphicData>
                  </a:graphic>
                </wp:inline>
              </w:drawing>
            </w:r>
          </w:p>
        </w:tc>
        <w:tc>
          <w:tcPr>
            <w:tcW w:w="4075" w:type="dxa"/>
            <w:tcBorders>
              <w:top w:val="nil"/>
              <w:left w:val="nil"/>
              <w:bottom w:val="nil"/>
              <w:right w:val="nil"/>
            </w:tcBorders>
          </w:tcPr>
          <w:p w14:paraId="78170B0C" w14:textId="77777777" w:rsidR="00EC3ABA" w:rsidRPr="001F14B8" w:rsidRDefault="002F6145" w:rsidP="00560F57">
            <w:pPr>
              <w:spacing w:after="0" w:line="240" w:lineRule="auto"/>
              <w:jc w:val="center"/>
              <w:rPr>
                <w:rFonts w:ascii="Times New Roman" w:eastAsia="MS Mincho" w:hAnsi="Times New Roman"/>
                <w:sz w:val="28"/>
                <w:szCs w:val="28"/>
                <w:lang w:eastAsia="ru-RU"/>
              </w:rPr>
            </w:pPr>
            <w:r w:rsidRPr="001F14B8">
              <w:rPr>
                <w:rFonts w:ascii="Times New Roman" w:eastAsia="MS Mincho" w:hAnsi="Times New Roman"/>
                <w:noProof/>
                <w:sz w:val="28"/>
                <w:szCs w:val="28"/>
                <w:lang w:eastAsia="ru-RU"/>
              </w:rPr>
              <w:drawing>
                <wp:inline distT="0" distB="0" distL="0" distR="0" wp14:anchorId="3FEE5F18" wp14:editId="0070EC6B">
                  <wp:extent cx="2460625" cy="2952750"/>
                  <wp:effectExtent l="0" t="0" r="0" b="0"/>
                  <wp:docPr id="45" name="Рисунок 8" descr="C:\Users\Пользователь\Downloads\IMG-20211022-WA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Пользователь\Downloads\IMG-20211022-WA007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62935" cy="2955522"/>
                          </a:xfrm>
                          <a:prstGeom prst="rect">
                            <a:avLst/>
                          </a:prstGeom>
                          <a:noFill/>
                          <a:ln>
                            <a:noFill/>
                          </a:ln>
                        </pic:spPr>
                      </pic:pic>
                    </a:graphicData>
                  </a:graphic>
                </wp:inline>
              </w:drawing>
            </w:r>
          </w:p>
        </w:tc>
      </w:tr>
      <w:tr w:rsidR="00CA282E" w:rsidRPr="001F14B8" w14:paraId="394CF750" w14:textId="77777777" w:rsidTr="00934D15">
        <w:tc>
          <w:tcPr>
            <w:tcW w:w="9638" w:type="dxa"/>
            <w:gridSpan w:val="2"/>
            <w:tcBorders>
              <w:top w:val="nil"/>
              <w:left w:val="nil"/>
              <w:bottom w:val="nil"/>
              <w:right w:val="nil"/>
            </w:tcBorders>
          </w:tcPr>
          <w:p w14:paraId="21048776" w14:textId="77777777" w:rsidR="00CA282E" w:rsidRPr="001F14B8" w:rsidRDefault="00CA282E" w:rsidP="00724264">
            <w:pPr>
              <w:spacing w:after="0" w:line="240" w:lineRule="auto"/>
              <w:jc w:val="center"/>
              <w:rPr>
                <w:rFonts w:ascii="Times New Roman" w:eastAsia="MS Mincho" w:hAnsi="Times New Roman"/>
                <w:bCs/>
                <w:iCs/>
                <w:sz w:val="28"/>
                <w:szCs w:val="28"/>
                <w:lang w:eastAsia="ru-RU"/>
              </w:rPr>
            </w:pPr>
          </w:p>
          <w:p w14:paraId="45CD89E4" w14:textId="77777777" w:rsidR="00CA282E" w:rsidRPr="001F14B8" w:rsidRDefault="00CA282E" w:rsidP="00724264">
            <w:pPr>
              <w:spacing w:after="0" w:line="240" w:lineRule="auto"/>
              <w:jc w:val="center"/>
              <w:rPr>
                <w:rFonts w:ascii="Times New Roman" w:eastAsia="MS Mincho" w:hAnsi="Times New Roman"/>
                <w:bCs/>
                <w:iCs/>
                <w:sz w:val="28"/>
                <w:szCs w:val="28"/>
                <w:lang w:eastAsia="ru-RU"/>
              </w:rPr>
            </w:pPr>
            <w:r w:rsidRPr="001F14B8">
              <w:rPr>
                <w:rFonts w:ascii="Times New Roman" w:eastAsia="MS Mincho" w:hAnsi="Times New Roman"/>
                <w:bCs/>
                <w:iCs/>
                <w:sz w:val="28"/>
                <w:szCs w:val="28"/>
                <w:lang w:eastAsia="ru-RU"/>
              </w:rPr>
              <w:t xml:space="preserve">Рисунок 10 – Отлив и </w:t>
            </w:r>
            <w:proofErr w:type="spellStart"/>
            <w:r w:rsidRPr="001F14B8">
              <w:rPr>
                <w:rFonts w:ascii="Times New Roman" w:eastAsia="MS Mincho" w:hAnsi="Times New Roman"/>
                <w:bCs/>
                <w:iCs/>
                <w:sz w:val="28"/>
                <w:szCs w:val="28"/>
                <w:lang w:eastAsia="ru-RU"/>
              </w:rPr>
              <w:t>выстойка</w:t>
            </w:r>
            <w:proofErr w:type="spellEnd"/>
            <w:r w:rsidRPr="001F14B8">
              <w:rPr>
                <w:rFonts w:ascii="Times New Roman" w:eastAsia="MS Mincho" w:hAnsi="Times New Roman"/>
                <w:bCs/>
                <w:iCs/>
                <w:sz w:val="28"/>
                <w:szCs w:val="28"/>
                <w:lang w:eastAsia="ru-RU"/>
              </w:rPr>
              <w:t xml:space="preserve"> мармелада, анализ влажности</w:t>
            </w:r>
          </w:p>
          <w:p w14:paraId="792FC95D" w14:textId="77777777" w:rsidR="00CA282E" w:rsidRPr="001F14B8" w:rsidRDefault="00CA282E" w:rsidP="00CA282E">
            <w:pPr>
              <w:spacing w:after="0" w:line="240" w:lineRule="auto"/>
              <w:rPr>
                <w:rFonts w:ascii="Times New Roman" w:eastAsia="MS Mincho" w:hAnsi="Times New Roman"/>
                <w:bCs/>
                <w:iCs/>
                <w:sz w:val="28"/>
                <w:szCs w:val="28"/>
                <w:lang w:eastAsia="ru-RU"/>
              </w:rPr>
            </w:pPr>
          </w:p>
        </w:tc>
      </w:tr>
    </w:tbl>
    <w:p w14:paraId="58B87BB9" w14:textId="77777777" w:rsidR="00EC3ABA" w:rsidRPr="001F14B8" w:rsidRDefault="00EC3ABA" w:rsidP="0000093C">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Финальная стадия – упаковка готовой продукции. Упаковывается готовая продукция в </w:t>
      </w:r>
      <w:proofErr w:type="spellStart"/>
      <w:r w:rsidRPr="001F14B8">
        <w:rPr>
          <w:rFonts w:ascii="Times New Roman" w:hAnsi="Times New Roman"/>
          <w:sz w:val="28"/>
          <w:szCs w:val="28"/>
        </w:rPr>
        <w:t>биаксильно</w:t>
      </w:r>
      <w:proofErr w:type="spellEnd"/>
      <w:r w:rsidRPr="001F14B8">
        <w:rPr>
          <w:rFonts w:ascii="Times New Roman" w:hAnsi="Times New Roman"/>
          <w:sz w:val="28"/>
          <w:szCs w:val="28"/>
        </w:rPr>
        <w:t>-ориентированную полипропиленовую трехслойную металлизированную пищевую пленку</w:t>
      </w:r>
      <w:r w:rsidR="00A62F92" w:rsidRPr="001F14B8">
        <w:rPr>
          <w:rFonts w:ascii="Times New Roman" w:hAnsi="Times New Roman"/>
          <w:sz w:val="28"/>
          <w:szCs w:val="28"/>
        </w:rPr>
        <w:t xml:space="preserve"> </w:t>
      </w:r>
      <w:r w:rsidR="00A62F92" w:rsidRPr="001F14B8">
        <w:rPr>
          <w:rFonts w:ascii="Times New Roman" w:eastAsia="Times New Roman" w:hAnsi="Times New Roman"/>
          <w:sz w:val="28"/>
          <w:szCs w:val="28"/>
        </w:rPr>
        <w:t>[</w:t>
      </w:r>
      <w:r w:rsidR="00EF6E4C" w:rsidRPr="001F14B8">
        <w:rPr>
          <w:rFonts w:ascii="Times New Roman" w:eastAsia="Times New Roman" w:hAnsi="Times New Roman"/>
          <w:sz w:val="28"/>
          <w:szCs w:val="28"/>
        </w:rPr>
        <w:t xml:space="preserve">1, С39; </w:t>
      </w:r>
      <w:r w:rsidR="00A62F92" w:rsidRPr="001F14B8">
        <w:rPr>
          <w:rFonts w:ascii="Times New Roman" w:eastAsia="Times New Roman" w:hAnsi="Times New Roman"/>
          <w:sz w:val="28"/>
          <w:szCs w:val="28"/>
        </w:rPr>
        <w:t>2, С 224]</w:t>
      </w:r>
      <w:r w:rsidR="00A62F92" w:rsidRPr="001F14B8">
        <w:rPr>
          <w:rFonts w:ascii="Times New Roman" w:hAnsi="Times New Roman"/>
          <w:sz w:val="28"/>
          <w:szCs w:val="28"/>
        </w:rPr>
        <w:t>.</w:t>
      </w:r>
    </w:p>
    <w:p w14:paraId="386F42DF" w14:textId="77777777" w:rsidR="00831316" w:rsidRPr="001F14B8" w:rsidRDefault="00EC3ABA" w:rsidP="0000093C">
      <w:pPr>
        <w:spacing w:after="0" w:line="240" w:lineRule="auto"/>
        <w:ind w:firstLine="709"/>
        <w:jc w:val="both"/>
        <w:rPr>
          <w:rFonts w:ascii="Times New Roman" w:hAnsi="Times New Roman"/>
          <w:sz w:val="28"/>
          <w:szCs w:val="28"/>
        </w:rPr>
      </w:pPr>
      <w:r w:rsidRPr="001F14B8">
        <w:rPr>
          <w:rFonts w:ascii="Times New Roman" w:hAnsi="Times New Roman"/>
          <w:b/>
          <w:sz w:val="28"/>
          <w:szCs w:val="28"/>
        </w:rPr>
        <w:t>Приготовление лабораторных образцов пастиломармеладных изделий</w:t>
      </w:r>
      <w:r w:rsidR="00B20AAD" w:rsidRPr="001F14B8">
        <w:rPr>
          <w:rFonts w:ascii="Times New Roman" w:hAnsi="Times New Roman"/>
          <w:b/>
          <w:sz w:val="28"/>
          <w:szCs w:val="28"/>
        </w:rPr>
        <w:t xml:space="preserve">. </w:t>
      </w:r>
      <w:r w:rsidRPr="001F14B8">
        <w:rPr>
          <w:rFonts w:ascii="Times New Roman" w:hAnsi="Times New Roman"/>
          <w:sz w:val="28"/>
          <w:szCs w:val="28"/>
        </w:rPr>
        <w:t>Варка первых трех образцов осуществлялась при температуре не выше 105</w:t>
      </w:r>
      <w:r w:rsidRPr="001F14B8">
        <w:rPr>
          <w:rFonts w:ascii="Times New Roman" w:hAnsi="Times New Roman"/>
          <w:sz w:val="28"/>
          <w:szCs w:val="28"/>
          <w:vertAlign w:val="superscript"/>
        </w:rPr>
        <w:t>0</w:t>
      </w:r>
      <w:r w:rsidRPr="001F14B8">
        <w:rPr>
          <w:rFonts w:ascii="Times New Roman" w:hAnsi="Times New Roman"/>
          <w:sz w:val="28"/>
          <w:szCs w:val="28"/>
        </w:rPr>
        <w:t>С в течение 27-30 мин, далее после проведения органолептической оценки готовой продукции и полученных рекомендаций от дегустационной комиссии, время приготовления сократили до 20 минут с увеличением темпов размешивания</w:t>
      </w:r>
      <w:r w:rsidR="00831316" w:rsidRPr="001F14B8">
        <w:rPr>
          <w:rFonts w:ascii="Times New Roman" w:hAnsi="Times New Roman"/>
          <w:sz w:val="28"/>
          <w:szCs w:val="28"/>
        </w:rPr>
        <w:t>.</w:t>
      </w:r>
      <w:r w:rsidR="00A62F92" w:rsidRPr="001F14B8">
        <w:rPr>
          <w:rFonts w:ascii="Times New Roman" w:hAnsi="Times New Roman"/>
          <w:sz w:val="28"/>
          <w:szCs w:val="28"/>
        </w:rPr>
        <w:t xml:space="preserve"> </w:t>
      </w:r>
      <w:r w:rsidR="00831316" w:rsidRPr="001F14B8">
        <w:rPr>
          <w:rFonts w:ascii="Times New Roman" w:hAnsi="Times New Roman"/>
          <w:sz w:val="28"/>
          <w:szCs w:val="28"/>
        </w:rPr>
        <w:t xml:space="preserve">Фотографии пастиломармеладных изделий приведены на рисунке 11 </w:t>
      </w:r>
      <w:r w:rsidR="00A62F92" w:rsidRPr="001F14B8">
        <w:rPr>
          <w:rFonts w:ascii="Times New Roman" w:eastAsia="Times New Roman" w:hAnsi="Times New Roman"/>
          <w:sz w:val="28"/>
          <w:szCs w:val="28"/>
        </w:rPr>
        <w:t>[</w:t>
      </w:r>
      <w:r w:rsidR="00EF6E4C" w:rsidRPr="001F14B8">
        <w:rPr>
          <w:rFonts w:ascii="Times New Roman" w:eastAsia="Times New Roman" w:hAnsi="Times New Roman"/>
          <w:sz w:val="28"/>
          <w:szCs w:val="28"/>
        </w:rPr>
        <w:t xml:space="preserve">1, С 39; </w:t>
      </w:r>
      <w:r w:rsidR="00A62F92" w:rsidRPr="001F14B8">
        <w:rPr>
          <w:rFonts w:ascii="Times New Roman" w:eastAsia="Times New Roman" w:hAnsi="Times New Roman"/>
          <w:sz w:val="28"/>
          <w:szCs w:val="28"/>
        </w:rPr>
        <w:t>2, С 224]</w:t>
      </w:r>
      <w:r w:rsidR="00A62F92" w:rsidRPr="001F14B8">
        <w:rPr>
          <w:rFonts w:ascii="Times New Roman" w:hAnsi="Times New Roman"/>
          <w:sz w:val="28"/>
          <w:szCs w:val="28"/>
        </w:rPr>
        <w:t>.</w:t>
      </w:r>
    </w:p>
    <w:p w14:paraId="1F65369C" w14:textId="77777777" w:rsidR="00CA282E" w:rsidRPr="001F14B8" w:rsidRDefault="00CA282E" w:rsidP="0000093C">
      <w:pPr>
        <w:spacing w:after="0" w:line="240" w:lineRule="auto"/>
        <w:ind w:firstLine="709"/>
        <w:jc w:val="both"/>
        <w:rPr>
          <w:rFonts w:ascii="Times New Roman" w:hAnsi="Times New Roman"/>
          <w:sz w:val="28"/>
          <w:szCs w:val="28"/>
        </w:rPr>
      </w:pPr>
      <w:r w:rsidRPr="001F14B8">
        <w:rPr>
          <w:rFonts w:ascii="Times New Roman" w:eastAsia="MS Mincho" w:hAnsi="Times New Roman"/>
          <w:b/>
          <w:sz w:val="28"/>
          <w:szCs w:val="28"/>
          <w:lang w:eastAsia="ru-RU"/>
        </w:rPr>
        <w:t xml:space="preserve">Образец №1. </w:t>
      </w:r>
      <w:proofErr w:type="spellStart"/>
      <w:r w:rsidRPr="001F14B8">
        <w:rPr>
          <w:rFonts w:ascii="Times New Roman" w:eastAsia="MS Mincho" w:hAnsi="Times New Roman"/>
          <w:sz w:val="28"/>
          <w:szCs w:val="28"/>
          <w:lang w:eastAsia="ru-RU"/>
        </w:rPr>
        <w:t>Жевательно</w:t>
      </w:r>
      <w:proofErr w:type="spellEnd"/>
      <w:r w:rsidRPr="001F14B8">
        <w:rPr>
          <w:rFonts w:ascii="Times New Roman" w:eastAsia="MS Mincho" w:hAnsi="Times New Roman"/>
          <w:sz w:val="28"/>
          <w:szCs w:val="28"/>
          <w:lang w:eastAsia="ru-RU"/>
        </w:rPr>
        <w:t xml:space="preserve">-фруктовый мармелад «Клубника». Состав: Пюре клубничное, глюкозный сироп, сахар, экстракт клубники, </w:t>
      </w:r>
      <w:proofErr w:type="spellStart"/>
      <w:r w:rsidRPr="001F14B8">
        <w:rPr>
          <w:rFonts w:ascii="Times New Roman" w:eastAsia="MS Mincho" w:hAnsi="Times New Roman"/>
          <w:sz w:val="28"/>
          <w:szCs w:val="28"/>
          <w:lang w:eastAsia="ru-RU"/>
        </w:rPr>
        <w:t>памератин</w:t>
      </w:r>
      <w:proofErr w:type="spellEnd"/>
      <w:r w:rsidRPr="001F14B8">
        <w:rPr>
          <w:rFonts w:ascii="Times New Roman" w:eastAsia="MS Mincho" w:hAnsi="Times New Roman"/>
          <w:sz w:val="28"/>
          <w:szCs w:val="28"/>
          <w:lang w:eastAsia="ru-RU"/>
        </w:rPr>
        <w:t xml:space="preserve"> (свекла, красная морковь), лимонная кислота, трава зверобой 1% </w:t>
      </w:r>
      <w:r w:rsidRPr="001F14B8">
        <w:rPr>
          <w:rFonts w:ascii="Times New Roman" w:eastAsia="Times New Roman" w:hAnsi="Times New Roman"/>
          <w:sz w:val="28"/>
          <w:szCs w:val="28"/>
        </w:rPr>
        <w:t>[2, С 224]</w:t>
      </w:r>
      <w:r w:rsidRPr="001F14B8">
        <w:rPr>
          <w:rFonts w:ascii="Times New Roman" w:hAnsi="Times New Roman"/>
          <w:sz w:val="28"/>
          <w:szCs w:val="28"/>
        </w:rPr>
        <w:t>.</w:t>
      </w:r>
      <w:r w:rsidRPr="001F14B8">
        <w:rPr>
          <w:rFonts w:ascii="Times New Roman" w:eastAsia="MS Mincho" w:hAnsi="Times New Roman"/>
          <w:sz w:val="28"/>
          <w:szCs w:val="28"/>
          <w:lang w:eastAsia="ru-RU"/>
        </w:rPr>
        <w:t xml:space="preserve"> </w:t>
      </w:r>
      <w:r w:rsidRPr="001F14B8">
        <w:rPr>
          <w:rFonts w:ascii="Times New Roman" w:eastAsia="MS Mincho" w:hAnsi="Times New Roman"/>
          <w:sz w:val="28"/>
          <w:szCs w:val="28"/>
          <w:lang w:eastAsia="ru-RU"/>
        </w:rPr>
        <w:lastRenderedPageBreak/>
        <w:t>Технологический процесс: приготовление сырья – набухание желатина – проварка фруктового пюре – внесение всех ингредиентов в желатин при температуре не выше 100</w:t>
      </w:r>
      <w:r w:rsidRPr="001F14B8">
        <w:rPr>
          <w:rFonts w:ascii="Times New Roman" w:eastAsia="MS Mincho" w:hAnsi="Times New Roman"/>
          <w:sz w:val="28"/>
          <w:szCs w:val="28"/>
          <w:vertAlign w:val="superscript"/>
          <w:lang w:eastAsia="ru-RU"/>
        </w:rPr>
        <w:t>0</w:t>
      </w:r>
      <w:r w:rsidRPr="001F14B8">
        <w:rPr>
          <w:rFonts w:ascii="Times New Roman" w:eastAsia="MS Mincho" w:hAnsi="Times New Roman"/>
          <w:sz w:val="28"/>
          <w:szCs w:val="28"/>
          <w:lang w:eastAsia="ru-RU"/>
        </w:rPr>
        <w:t xml:space="preserve">С </w:t>
      </w:r>
      <w:r w:rsidRPr="001F14B8">
        <w:rPr>
          <w:rFonts w:ascii="Times New Roman" w:eastAsia="Times New Roman" w:hAnsi="Times New Roman"/>
          <w:sz w:val="28"/>
          <w:szCs w:val="28"/>
        </w:rPr>
        <w:t>[2, С 224]</w:t>
      </w:r>
      <w:r w:rsidRPr="001F14B8">
        <w:rPr>
          <w:rFonts w:ascii="Times New Roman" w:eastAsia="MS Mincho" w:hAnsi="Times New Roman"/>
          <w:sz w:val="28"/>
          <w:szCs w:val="28"/>
          <w:lang w:eastAsia="ru-RU"/>
        </w:rPr>
        <w:t>.</w:t>
      </w:r>
      <w:r w:rsidRPr="001F14B8">
        <w:rPr>
          <w:rFonts w:ascii="Times New Roman" w:eastAsia="MS Mincho" w:hAnsi="Times New Roman"/>
          <w:bCs/>
          <w:sz w:val="28"/>
          <w:szCs w:val="28"/>
          <w:lang w:eastAsia="ru-RU"/>
        </w:rPr>
        <w:tab/>
      </w:r>
    </w:p>
    <w:p w14:paraId="08ECD119" w14:textId="77777777" w:rsidR="00CA282E" w:rsidRPr="001F14B8" w:rsidRDefault="00CA282E" w:rsidP="0000093C">
      <w:pPr>
        <w:spacing w:after="0" w:line="240" w:lineRule="auto"/>
        <w:ind w:firstLine="709"/>
        <w:jc w:val="both"/>
        <w:rPr>
          <w:rFonts w:ascii="Times New Roman" w:eastAsia="MS Mincho" w:hAnsi="Times New Roman"/>
          <w:bCs/>
          <w:sz w:val="28"/>
          <w:szCs w:val="28"/>
          <w:lang w:eastAsia="ru-RU"/>
        </w:rPr>
      </w:pPr>
      <w:r w:rsidRPr="001F14B8">
        <w:rPr>
          <w:rFonts w:ascii="Times New Roman" w:eastAsia="MS Mincho" w:hAnsi="Times New Roman"/>
          <w:bCs/>
          <w:sz w:val="28"/>
          <w:szCs w:val="28"/>
          <w:lang w:eastAsia="ru-RU"/>
        </w:rPr>
        <w:t>Органолептические показатели:</w:t>
      </w:r>
    </w:p>
    <w:p w14:paraId="001E5812" w14:textId="77777777" w:rsidR="00CA282E" w:rsidRPr="001F14B8" w:rsidRDefault="00CA282E" w:rsidP="0000093C">
      <w:pPr>
        <w:spacing w:after="0" w:line="240" w:lineRule="auto"/>
        <w:ind w:firstLine="709"/>
        <w:jc w:val="both"/>
        <w:rPr>
          <w:rFonts w:ascii="Times New Roman" w:eastAsia="MS Mincho" w:hAnsi="Times New Roman"/>
          <w:sz w:val="28"/>
          <w:szCs w:val="28"/>
          <w:lang w:eastAsia="ru-RU"/>
        </w:rPr>
      </w:pPr>
      <w:r w:rsidRPr="001F14B8">
        <w:rPr>
          <w:rFonts w:ascii="Times New Roman" w:eastAsia="MS Mincho" w:hAnsi="Times New Roman"/>
          <w:sz w:val="28"/>
          <w:szCs w:val="28"/>
          <w:lang w:eastAsia="ru-RU"/>
        </w:rPr>
        <w:t xml:space="preserve">Образец №1 обладает насыщенным цветом от темно розового до красного с бордовым оттенком с бледно желтыми палочковидными включениями на нижней поверхности. Поверхность ровная без шероховатостей. Аромат слабовыраженный и ненасыщенный, с легкими нотами клубники. Вкус чрезмерно сладкий со слабовыраженным привкусом клубники. При разжевывании чувствуются грубоватые частички зверобоя, консистенция </w:t>
      </w:r>
      <w:proofErr w:type="spellStart"/>
      <w:r w:rsidRPr="001F14B8">
        <w:rPr>
          <w:rFonts w:ascii="Times New Roman" w:eastAsia="MS Mincho" w:hAnsi="Times New Roman"/>
          <w:sz w:val="28"/>
          <w:szCs w:val="28"/>
          <w:lang w:eastAsia="ru-RU"/>
        </w:rPr>
        <w:t>резинистая</w:t>
      </w:r>
      <w:proofErr w:type="spellEnd"/>
      <w:r w:rsidRPr="001F14B8">
        <w:rPr>
          <w:rFonts w:ascii="Times New Roman" w:eastAsia="MS Mincho" w:hAnsi="Times New Roman"/>
          <w:sz w:val="28"/>
          <w:szCs w:val="28"/>
          <w:lang w:eastAsia="ru-RU"/>
        </w:rPr>
        <w:t xml:space="preserve">, студнеобразная, упругая, свойственная желейному мармеладу. Органолептически образец не привлекателен так как крупно помолотая трава зверобоя очень грубая и оставляет неприятные вкусовые ощущения </w:t>
      </w:r>
      <w:r w:rsidRPr="001F14B8">
        <w:rPr>
          <w:rFonts w:ascii="Times New Roman" w:eastAsia="Times New Roman" w:hAnsi="Times New Roman"/>
          <w:sz w:val="28"/>
          <w:szCs w:val="28"/>
        </w:rPr>
        <w:t>[2, С 224]</w:t>
      </w:r>
      <w:r w:rsidRPr="001F14B8">
        <w:rPr>
          <w:rFonts w:ascii="Times New Roman" w:eastAsia="MS Mincho" w:hAnsi="Times New Roman"/>
          <w:sz w:val="28"/>
          <w:szCs w:val="28"/>
          <w:lang w:eastAsia="ru-RU"/>
        </w:rPr>
        <w:t>.</w:t>
      </w:r>
    </w:p>
    <w:p w14:paraId="27254F8E" w14:textId="77777777" w:rsidR="00831316" w:rsidRPr="001F14B8" w:rsidRDefault="00831316" w:rsidP="00CA282E">
      <w:pPr>
        <w:spacing w:after="0" w:line="240" w:lineRule="auto"/>
        <w:ind w:left="113" w:firstLine="709"/>
        <w:jc w:val="both"/>
        <w:rPr>
          <w:rFonts w:ascii="Times New Roman" w:eastAsia="MS Mincho" w:hAnsi="Times New Roman"/>
          <w:b/>
          <w:bCs/>
          <w:i/>
          <w:iCs/>
          <w:sz w:val="28"/>
          <w:szCs w:val="28"/>
          <w:lang w:eastAsia="ru-RU"/>
        </w:rPr>
      </w:pPr>
    </w:p>
    <w:p w14:paraId="5D69CA16" w14:textId="77777777" w:rsidR="00831316" w:rsidRPr="001F14B8" w:rsidRDefault="00831316" w:rsidP="00CA282E">
      <w:pPr>
        <w:spacing w:after="0" w:line="240" w:lineRule="auto"/>
        <w:ind w:left="113" w:firstLine="709"/>
        <w:jc w:val="both"/>
        <w:rPr>
          <w:rFonts w:ascii="Times New Roman" w:eastAsia="MS Mincho" w:hAnsi="Times New Roman"/>
          <w:b/>
          <w:bCs/>
          <w:i/>
          <w:iCs/>
          <w:sz w:val="28"/>
          <w:szCs w:val="28"/>
          <w:lang w:eastAsia="ru-RU"/>
        </w:rPr>
      </w:pPr>
    </w:p>
    <w:p w14:paraId="3E7A8B81" w14:textId="77777777" w:rsidR="00CA282E" w:rsidRPr="001F14B8" w:rsidRDefault="00CA282E" w:rsidP="00CA282E">
      <w:pPr>
        <w:tabs>
          <w:tab w:val="left" w:pos="3148"/>
          <w:tab w:val="left" w:pos="6247"/>
        </w:tabs>
        <w:spacing w:line="360" w:lineRule="auto"/>
        <w:ind w:left="108"/>
        <w:jc w:val="both"/>
        <w:rPr>
          <w:rFonts w:ascii="Times New Roman" w:hAnsi="Times New Roman"/>
          <w:sz w:val="24"/>
          <w:szCs w:val="24"/>
        </w:rPr>
      </w:pPr>
      <w:r w:rsidRPr="001F14B8">
        <w:rPr>
          <w:rFonts w:ascii="Times New Roman" w:hAnsi="Times New Roman"/>
          <w:noProof/>
          <w:sz w:val="24"/>
          <w:szCs w:val="24"/>
          <w:lang w:eastAsia="ru-RU"/>
        </w:rPr>
        <w:drawing>
          <wp:inline distT="0" distB="0" distL="0" distR="0" wp14:anchorId="6D8A60B1" wp14:editId="70AC5844">
            <wp:extent cx="1796995" cy="1956898"/>
            <wp:effectExtent l="0" t="0" r="0" b="5715"/>
            <wp:docPr id="485" name="Рисунок 28" descr="C:\Users\Пользователь\Downloads\22-10-2021_08-48-58\WhatsApp Image 2021-10-22 at 10.03.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ownloads\22-10-2021_08-48-58\WhatsApp Image 2021-10-22 at 10.03.35.jpeg"/>
                    <pic:cNvPicPr>
                      <a:picLocks noChangeAspect="1" noChangeArrowheads="1"/>
                    </pic:cNvPicPr>
                  </pic:nvPicPr>
                  <pic:blipFill>
                    <a:blip r:embed="rId53" cstate="print"/>
                    <a:srcRect t="8899" b="9418"/>
                    <a:stretch>
                      <a:fillRect/>
                    </a:stretch>
                  </pic:blipFill>
                  <pic:spPr bwMode="auto">
                    <a:xfrm>
                      <a:off x="0" y="0"/>
                      <a:ext cx="1803244" cy="1963703"/>
                    </a:xfrm>
                    <a:prstGeom prst="rect">
                      <a:avLst/>
                    </a:prstGeom>
                    <a:noFill/>
                    <a:ln w="9525">
                      <a:noFill/>
                      <a:miter lim="800000"/>
                      <a:headEnd/>
                      <a:tailEnd/>
                    </a:ln>
                  </pic:spPr>
                </pic:pic>
              </a:graphicData>
            </a:graphic>
          </wp:inline>
        </w:drawing>
      </w:r>
      <w:r w:rsidRPr="001F14B8">
        <w:rPr>
          <w:rFonts w:ascii="Times New Roman" w:hAnsi="Times New Roman"/>
          <w:sz w:val="24"/>
          <w:szCs w:val="24"/>
        </w:rPr>
        <w:tab/>
      </w:r>
      <w:r w:rsidRPr="001F14B8">
        <w:rPr>
          <w:rFonts w:ascii="Times New Roman" w:hAnsi="Times New Roman"/>
          <w:b/>
          <w:noProof/>
          <w:sz w:val="24"/>
          <w:szCs w:val="24"/>
          <w:lang w:eastAsia="ru-RU"/>
        </w:rPr>
        <w:drawing>
          <wp:inline distT="0" distB="0" distL="0" distR="0" wp14:anchorId="1EC30D2F" wp14:editId="3BDD8DE1">
            <wp:extent cx="1698432" cy="1994343"/>
            <wp:effectExtent l="0" t="0" r="0" b="6350"/>
            <wp:docPr id="486" name="Рисунок 29" descr="C:\Users\Пользователь\Downloads\22-10-2021_08-48-58\WhatsApp Image 2021-10-22 at 10.03.35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ownloads\22-10-2021_08-48-58\WhatsApp Image 2021-10-22 at 10.03.35 (5).jpeg"/>
                    <pic:cNvPicPr>
                      <a:picLocks noChangeAspect="1" noChangeArrowheads="1"/>
                    </pic:cNvPicPr>
                  </pic:nvPicPr>
                  <pic:blipFill>
                    <a:blip r:embed="rId54" cstate="print"/>
                    <a:srcRect l="6096" t="11675" r="15331" b="15362"/>
                    <a:stretch>
                      <a:fillRect/>
                    </a:stretch>
                  </pic:blipFill>
                  <pic:spPr bwMode="auto">
                    <a:xfrm>
                      <a:off x="0" y="0"/>
                      <a:ext cx="1705305" cy="2002413"/>
                    </a:xfrm>
                    <a:prstGeom prst="rect">
                      <a:avLst/>
                    </a:prstGeom>
                    <a:noFill/>
                    <a:ln w="9525">
                      <a:noFill/>
                      <a:miter lim="800000"/>
                      <a:headEnd/>
                      <a:tailEnd/>
                    </a:ln>
                  </pic:spPr>
                </pic:pic>
              </a:graphicData>
            </a:graphic>
          </wp:inline>
        </w:drawing>
      </w:r>
      <w:r w:rsidRPr="001F14B8">
        <w:rPr>
          <w:rFonts w:ascii="Times New Roman" w:hAnsi="Times New Roman"/>
          <w:sz w:val="24"/>
          <w:szCs w:val="24"/>
        </w:rPr>
        <w:tab/>
      </w:r>
      <w:r w:rsidRPr="001F14B8">
        <w:rPr>
          <w:rFonts w:ascii="Times New Roman" w:hAnsi="Times New Roman"/>
          <w:noProof/>
          <w:sz w:val="24"/>
          <w:szCs w:val="24"/>
          <w:lang w:eastAsia="ru-RU"/>
        </w:rPr>
        <w:drawing>
          <wp:inline distT="0" distB="0" distL="0" distR="0" wp14:anchorId="3D98C75B" wp14:editId="2924C700">
            <wp:extent cx="1939880" cy="1956435"/>
            <wp:effectExtent l="0" t="0" r="3810" b="5715"/>
            <wp:docPr id="133" name="Рисунок 7" descr="C:\Users\Пользователь\Downloads\22-10-2021_08-48-58\WhatsApp Image 2021-10-22 at 10.05.58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ownloads\22-10-2021_08-48-58\WhatsApp Image 2021-10-22 at 10.05.58 (7).jpeg"/>
                    <pic:cNvPicPr>
                      <a:picLocks noChangeAspect="1" noChangeArrowheads="1"/>
                    </pic:cNvPicPr>
                  </pic:nvPicPr>
                  <pic:blipFill>
                    <a:blip r:embed="rId55" cstate="print"/>
                    <a:srcRect b="5776"/>
                    <a:stretch>
                      <a:fillRect/>
                    </a:stretch>
                  </pic:blipFill>
                  <pic:spPr bwMode="auto">
                    <a:xfrm>
                      <a:off x="0" y="0"/>
                      <a:ext cx="1956685" cy="1973384"/>
                    </a:xfrm>
                    <a:prstGeom prst="rect">
                      <a:avLst/>
                    </a:prstGeom>
                    <a:noFill/>
                    <a:ln w="9525">
                      <a:noFill/>
                      <a:miter lim="800000"/>
                      <a:headEnd/>
                      <a:tailEnd/>
                    </a:ln>
                  </pic:spPr>
                </pic:pic>
              </a:graphicData>
            </a:graphic>
          </wp:inline>
        </w:drawing>
      </w:r>
    </w:p>
    <w:p w14:paraId="7E46A1B6" w14:textId="77777777" w:rsidR="00CA282E" w:rsidRPr="001F14B8" w:rsidRDefault="00CA282E" w:rsidP="00831316">
      <w:pPr>
        <w:tabs>
          <w:tab w:val="left" w:pos="3148"/>
          <w:tab w:val="left" w:pos="6247"/>
        </w:tabs>
        <w:spacing w:line="240" w:lineRule="auto"/>
        <w:ind w:left="108"/>
        <w:jc w:val="center"/>
        <w:rPr>
          <w:rFonts w:ascii="Times New Roman" w:hAnsi="Times New Roman"/>
          <w:sz w:val="28"/>
          <w:szCs w:val="28"/>
        </w:rPr>
      </w:pPr>
      <w:r w:rsidRPr="001F14B8">
        <w:rPr>
          <w:rFonts w:ascii="Times New Roman" w:hAnsi="Times New Roman"/>
          <w:i/>
          <w:color w:val="000000"/>
          <w:sz w:val="28"/>
          <w:szCs w:val="28"/>
        </w:rPr>
        <w:t>а)</w:t>
      </w:r>
      <w:r w:rsidRPr="001F14B8">
        <w:rPr>
          <w:rFonts w:ascii="Times New Roman" w:hAnsi="Times New Roman"/>
          <w:sz w:val="28"/>
          <w:szCs w:val="28"/>
        </w:rPr>
        <w:tab/>
      </w:r>
      <w:r w:rsidRPr="001F14B8">
        <w:rPr>
          <w:rFonts w:ascii="Times New Roman" w:hAnsi="Times New Roman"/>
          <w:bCs/>
          <w:i/>
          <w:sz w:val="28"/>
          <w:szCs w:val="28"/>
        </w:rPr>
        <w:t>б)</w:t>
      </w:r>
      <w:r w:rsidRPr="001F14B8">
        <w:rPr>
          <w:rFonts w:ascii="Times New Roman" w:hAnsi="Times New Roman"/>
          <w:sz w:val="28"/>
          <w:szCs w:val="28"/>
        </w:rPr>
        <w:tab/>
      </w:r>
      <w:r w:rsidRPr="001F14B8">
        <w:rPr>
          <w:rFonts w:ascii="Times New Roman" w:hAnsi="Times New Roman"/>
          <w:bCs/>
          <w:i/>
          <w:sz w:val="28"/>
          <w:szCs w:val="28"/>
        </w:rPr>
        <w:t>в)</w:t>
      </w:r>
    </w:p>
    <w:p w14:paraId="76B6B8C0" w14:textId="77777777" w:rsidR="00CA282E" w:rsidRPr="001F14B8" w:rsidRDefault="00CA282E" w:rsidP="00831316">
      <w:pPr>
        <w:tabs>
          <w:tab w:val="left" w:pos="3148"/>
          <w:tab w:val="left" w:pos="6247"/>
        </w:tabs>
        <w:spacing w:line="240" w:lineRule="auto"/>
        <w:ind w:left="108"/>
        <w:jc w:val="center"/>
        <w:rPr>
          <w:rFonts w:ascii="Times New Roman" w:hAnsi="Times New Roman"/>
          <w:bCs/>
          <w:sz w:val="28"/>
          <w:szCs w:val="28"/>
        </w:rPr>
      </w:pPr>
      <w:r w:rsidRPr="001F14B8">
        <w:rPr>
          <w:rFonts w:ascii="Times New Roman" w:hAnsi="Times New Roman"/>
          <w:bCs/>
          <w:noProof/>
          <w:sz w:val="28"/>
          <w:szCs w:val="28"/>
          <w:lang w:eastAsia="ru-RU"/>
        </w:rPr>
        <w:drawing>
          <wp:inline distT="0" distB="0" distL="0" distR="0" wp14:anchorId="02F315C8" wp14:editId="429757C6">
            <wp:extent cx="1847850" cy="1466850"/>
            <wp:effectExtent l="0" t="0" r="0" b="0"/>
            <wp:docPr id="487" name="Рисунок 487" descr="C:\Users\user\Downloads\20211015_165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20211015_165149.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r="16571"/>
                    <a:stretch/>
                  </pic:blipFill>
                  <pic:spPr bwMode="auto">
                    <a:xfrm>
                      <a:off x="0" y="0"/>
                      <a:ext cx="1854443" cy="1472084"/>
                    </a:xfrm>
                    <a:prstGeom prst="rect">
                      <a:avLst/>
                    </a:prstGeom>
                    <a:noFill/>
                    <a:ln>
                      <a:noFill/>
                    </a:ln>
                    <a:extLst>
                      <a:ext uri="{53640926-AAD7-44D8-BBD7-CCE9431645EC}">
                        <a14:shadowObscured xmlns:a14="http://schemas.microsoft.com/office/drawing/2010/main"/>
                      </a:ext>
                    </a:extLst>
                  </pic:spPr>
                </pic:pic>
              </a:graphicData>
            </a:graphic>
          </wp:inline>
        </w:drawing>
      </w:r>
      <w:r w:rsidRPr="001F14B8">
        <w:rPr>
          <w:rFonts w:ascii="Times New Roman" w:hAnsi="Times New Roman"/>
          <w:noProof/>
          <w:sz w:val="28"/>
          <w:szCs w:val="28"/>
          <w:lang w:eastAsia="ru-RU"/>
        </w:rPr>
        <w:drawing>
          <wp:inline distT="0" distB="0" distL="0" distR="0" wp14:anchorId="430F10A9" wp14:editId="33FF0A0C">
            <wp:extent cx="1876425" cy="1466850"/>
            <wp:effectExtent l="0" t="0" r="9525" b="0"/>
            <wp:docPr id="128" name="Рисунок 65" descr="C:\Users\Пользователь\Downloads\22-10-2021_14-23-20\IMG-20211022-WA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Пользователь\Downloads\22-10-2021_14-23-20\IMG-20211022-WA0105.jpg"/>
                    <pic:cNvPicPr>
                      <a:picLocks noChangeAspect="1" noChangeArrowheads="1"/>
                    </pic:cNvPicPr>
                  </pic:nvPicPr>
                  <pic:blipFill>
                    <a:blip r:embed="rId57" cstate="print"/>
                    <a:srcRect/>
                    <a:stretch>
                      <a:fillRect/>
                    </a:stretch>
                  </pic:blipFill>
                  <pic:spPr bwMode="auto">
                    <a:xfrm>
                      <a:off x="0" y="0"/>
                      <a:ext cx="1926586" cy="1506062"/>
                    </a:xfrm>
                    <a:prstGeom prst="rect">
                      <a:avLst/>
                    </a:prstGeom>
                    <a:noFill/>
                    <a:ln w="9525">
                      <a:noFill/>
                      <a:miter lim="800000"/>
                      <a:headEnd/>
                      <a:tailEnd/>
                    </a:ln>
                  </pic:spPr>
                </pic:pic>
              </a:graphicData>
            </a:graphic>
          </wp:inline>
        </w:drawing>
      </w:r>
      <w:r w:rsidRPr="001F14B8">
        <w:rPr>
          <w:rFonts w:ascii="Times New Roman" w:hAnsi="Times New Roman"/>
          <w:b/>
          <w:noProof/>
          <w:sz w:val="28"/>
          <w:szCs w:val="28"/>
          <w:lang w:eastAsia="ru-RU"/>
        </w:rPr>
        <w:drawing>
          <wp:inline distT="0" distB="0" distL="0" distR="0" wp14:anchorId="5A31425A" wp14:editId="2ECB684A">
            <wp:extent cx="1990725" cy="1466850"/>
            <wp:effectExtent l="0" t="0" r="9525" b="0"/>
            <wp:docPr id="129" name="Рисунок 118" descr="C:\Users\Пользователь\Downloads\22-10-2021_14-23-20\IMG-20211022-WA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Пользователь\Downloads\22-10-2021_14-23-20\IMG-20211022-WA0108.jpg"/>
                    <pic:cNvPicPr>
                      <a:picLocks noChangeAspect="1" noChangeArrowheads="1"/>
                    </pic:cNvPicPr>
                  </pic:nvPicPr>
                  <pic:blipFill>
                    <a:blip r:embed="rId58" cstate="print"/>
                    <a:srcRect l="10918" t="5687" r="14523" b="23223"/>
                    <a:stretch>
                      <a:fillRect/>
                    </a:stretch>
                  </pic:blipFill>
                  <pic:spPr bwMode="auto">
                    <a:xfrm>
                      <a:off x="0" y="0"/>
                      <a:ext cx="2040139" cy="1503260"/>
                    </a:xfrm>
                    <a:prstGeom prst="rect">
                      <a:avLst/>
                    </a:prstGeom>
                    <a:noFill/>
                    <a:ln w="9525">
                      <a:noFill/>
                      <a:miter lim="800000"/>
                      <a:headEnd/>
                      <a:tailEnd/>
                    </a:ln>
                  </pic:spPr>
                </pic:pic>
              </a:graphicData>
            </a:graphic>
          </wp:inline>
        </w:drawing>
      </w:r>
    </w:p>
    <w:p w14:paraId="5ADAA4D8" w14:textId="77777777" w:rsidR="00CA282E" w:rsidRPr="001F14B8" w:rsidRDefault="00CA282E" w:rsidP="00831316">
      <w:pPr>
        <w:tabs>
          <w:tab w:val="left" w:pos="3148"/>
          <w:tab w:val="left" w:pos="6247"/>
        </w:tabs>
        <w:spacing w:line="240" w:lineRule="auto"/>
        <w:ind w:left="108"/>
        <w:jc w:val="center"/>
        <w:rPr>
          <w:rFonts w:ascii="Times New Roman" w:hAnsi="Times New Roman"/>
          <w:bCs/>
          <w:sz w:val="28"/>
          <w:szCs w:val="28"/>
        </w:rPr>
      </w:pPr>
      <w:r w:rsidRPr="001F14B8">
        <w:rPr>
          <w:rFonts w:ascii="Times New Roman" w:hAnsi="Times New Roman"/>
          <w:i/>
          <w:color w:val="000000"/>
          <w:sz w:val="28"/>
          <w:szCs w:val="28"/>
        </w:rPr>
        <w:t>г)</w:t>
      </w:r>
      <w:r w:rsidRPr="001F14B8">
        <w:rPr>
          <w:rFonts w:ascii="Times New Roman" w:hAnsi="Times New Roman"/>
          <w:bCs/>
          <w:sz w:val="28"/>
          <w:szCs w:val="28"/>
        </w:rPr>
        <w:tab/>
      </w:r>
      <w:r w:rsidRPr="001F14B8">
        <w:rPr>
          <w:rFonts w:ascii="Times New Roman" w:hAnsi="Times New Roman"/>
          <w:bCs/>
          <w:i/>
          <w:sz w:val="28"/>
          <w:szCs w:val="28"/>
        </w:rPr>
        <w:t>д)</w:t>
      </w:r>
      <w:r w:rsidRPr="001F14B8">
        <w:rPr>
          <w:rFonts w:ascii="Times New Roman" w:hAnsi="Times New Roman"/>
          <w:bCs/>
          <w:sz w:val="28"/>
          <w:szCs w:val="28"/>
        </w:rPr>
        <w:tab/>
      </w:r>
      <w:r w:rsidRPr="001F14B8">
        <w:rPr>
          <w:rFonts w:ascii="Times New Roman" w:hAnsi="Times New Roman"/>
          <w:bCs/>
          <w:i/>
          <w:sz w:val="28"/>
          <w:szCs w:val="28"/>
        </w:rPr>
        <w:t>е)</w:t>
      </w:r>
    </w:p>
    <w:p w14:paraId="10F2DF7E" w14:textId="77777777" w:rsidR="00CA282E" w:rsidRPr="001F14B8" w:rsidRDefault="00CA282E" w:rsidP="00831316">
      <w:pPr>
        <w:spacing w:line="240" w:lineRule="auto"/>
        <w:jc w:val="center"/>
        <w:rPr>
          <w:rFonts w:ascii="Times New Roman" w:hAnsi="Times New Roman"/>
          <w:bCs/>
          <w:sz w:val="28"/>
          <w:szCs w:val="28"/>
        </w:rPr>
      </w:pPr>
      <w:r w:rsidRPr="001F14B8">
        <w:rPr>
          <w:rFonts w:ascii="Times New Roman" w:hAnsi="Times New Roman"/>
          <w:i/>
          <w:color w:val="000000"/>
          <w:sz w:val="28"/>
          <w:szCs w:val="28"/>
        </w:rPr>
        <w:t>а)</w:t>
      </w:r>
      <w:r w:rsidRPr="001F14B8">
        <w:rPr>
          <w:i/>
          <w:color w:val="000000"/>
          <w:sz w:val="28"/>
          <w:szCs w:val="28"/>
        </w:rPr>
        <w:t xml:space="preserve"> </w:t>
      </w:r>
      <w:r w:rsidRPr="001F14B8">
        <w:rPr>
          <w:rFonts w:ascii="Times New Roman" w:hAnsi="Times New Roman"/>
          <w:bCs/>
          <w:sz w:val="28"/>
          <w:szCs w:val="28"/>
        </w:rPr>
        <w:t xml:space="preserve">Образец №1, </w:t>
      </w:r>
      <w:r w:rsidRPr="001F14B8">
        <w:rPr>
          <w:rFonts w:ascii="Times New Roman" w:hAnsi="Times New Roman"/>
          <w:bCs/>
          <w:i/>
          <w:sz w:val="28"/>
          <w:szCs w:val="28"/>
        </w:rPr>
        <w:t xml:space="preserve">б) </w:t>
      </w:r>
      <w:r w:rsidRPr="001F14B8">
        <w:rPr>
          <w:rFonts w:ascii="Times New Roman" w:hAnsi="Times New Roman"/>
          <w:bCs/>
          <w:sz w:val="28"/>
          <w:szCs w:val="28"/>
        </w:rPr>
        <w:t xml:space="preserve">Образец №2, </w:t>
      </w:r>
      <w:r w:rsidRPr="001F14B8">
        <w:rPr>
          <w:rFonts w:ascii="Times New Roman" w:hAnsi="Times New Roman"/>
          <w:bCs/>
          <w:i/>
          <w:sz w:val="28"/>
          <w:szCs w:val="28"/>
        </w:rPr>
        <w:t xml:space="preserve">в) </w:t>
      </w:r>
      <w:r w:rsidRPr="001F14B8">
        <w:rPr>
          <w:rFonts w:ascii="Times New Roman" w:hAnsi="Times New Roman"/>
          <w:bCs/>
          <w:sz w:val="28"/>
          <w:szCs w:val="28"/>
        </w:rPr>
        <w:t xml:space="preserve">Образец №3, </w:t>
      </w:r>
      <w:r w:rsidRPr="001F14B8">
        <w:rPr>
          <w:rFonts w:ascii="Times New Roman" w:hAnsi="Times New Roman"/>
          <w:bCs/>
          <w:i/>
          <w:sz w:val="28"/>
          <w:szCs w:val="28"/>
        </w:rPr>
        <w:t xml:space="preserve">г) </w:t>
      </w:r>
      <w:r w:rsidRPr="001F14B8">
        <w:rPr>
          <w:rFonts w:ascii="Times New Roman" w:hAnsi="Times New Roman"/>
          <w:bCs/>
          <w:sz w:val="28"/>
          <w:szCs w:val="28"/>
        </w:rPr>
        <w:t>Образец №4,</w:t>
      </w:r>
    </w:p>
    <w:p w14:paraId="5074A343" w14:textId="77777777" w:rsidR="00CA282E" w:rsidRPr="001F14B8" w:rsidRDefault="00CA282E" w:rsidP="00831316">
      <w:pPr>
        <w:spacing w:line="240" w:lineRule="auto"/>
        <w:ind w:left="108"/>
        <w:jc w:val="center"/>
        <w:rPr>
          <w:rFonts w:ascii="Times New Roman" w:hAnsi="Times New Roman"/>
          <w:bCs/>
          <w:sz w:val="28"/>
          <w:szCs w:val="28"/>
        </w:rPr>
      </w:pPr>
      <w:r w:rsidRPr="001F14B8">
        <w:rPr>
          <w:rFonts w:ascii="Times New Roman" w:hAnsi="Times New Roman"/>
          <w:bCs/>
          <w:i/>
          <w:sz w:val="28"/>
          <w:szCs w:val="28"/>
        </w:rPr>
        <w:t xml:space="preserve">д) </w:t>
      </w:r>
      <w:r w:rsidRPr="001F14B8">
        <w:rPr>
          <w:rFonts w:ascii="Times New Roman" w:hAnsi="Times New Roman"/>
          <w:bCs/>
          <w:sz w:val="28"/>
          <w:szCs w:val="28"/>
        </w:rPr>
        <w:t xml:space="preserve">Образец №5, </w:t>
      </w:r>
      <w:r w:rsidRPr="001F14B8">
        <w:rPr>
          <w:rFonts w:ascii="Times New Roman" w:hAnsi="Times New Roman"/>
          <w:bCs/>
          <w:i/>
          <w:sz w:val="28"/>
          <w:szCs w:val="28"/>
        </w:rPr>
        <w:t xml:space="preserve">е) </w:t>
      </w:r>
      <w:r w:rsidRPr="001F14B8">
        <w:rPr>
          <w:rFonts w:ascii="Times New Roman" w:hAnsi="Times New Roman"/>
          <w:bCs/>
          <w:sz w:val="28"/>
          <w:szCs w:val="28"/>
        </w:rPr>
        <w:t>Образец №6</w:t>
      </w:r>
    </w:p>
    <w:p w14:paraId="25A82DEA" w14:textId="77777777" w:rsidR="00CA282E" w:rsidRPr="001F14B8" w:rsidRDefault="00CA282E" w:rsidP="00831316">
      <w:pPr>
        <w:spacing w:after="0" w:line="240" w:lineRule="auto"/>
        <w:ind w:firstLine="709"/>
        <w:jc w:val="center"/>
        <w:rPr>
          <w:rFonts w:ascii="Times New Roman" w:hAnsi="Times New Roman"/>
          <w:sz w:val="28"/>
          <w:szCs w:val="28"/>
        </w:rPr>
      </w:pPr>
    </w:p>
    <w:p w14:paraId="3FF6250D" w14:textId="77777777" w:rsidR="00CA282E" w:rsidRPr="001F14B8" w:rsidRDefault="00CA282E" w:rsidP="00831316">
      <w:pPr>
        <w:spacing w:after="0" w:line="240" w:lineRule="auto"/>
        <w:ind w:firstLine="709"/>
        <w:jc w:val="center"/>
        <w:rPr>
          <w:rFonts w:ascii="Times New Roman" w:hAnsi="Times New Roman"/>
          <w:sz w:val="28"/>
          <w:szCs w:val="28"/>
        </w:rPr>
      </w:pPr>
      <w:r w:rsidRPr="001F14B8">
        <w:rPr>
          <w:rFonts w:ascii="Times New Roman" w:hAnsi="Times New Roman"/>
          <w:bCs/>
          <w:sz w:val="28"/>
          <w:szCs w:val="28"/>
        </w:rPr>
        <w:t xml:space="preserve">Рисунок </w:t>
      </w:r>
      <w:r w:rsidR="00831316" w:rsidRPr="001F14B8">
        <w:rPr>
          <w:rFonts w:ascii="Times New Roman" w:hAnsi="Times New Roman"/>
          <w:bCs/>
          <w:sz w:val="28"/>
          <w:szCs w:val="28"/>
        </w:rPr>
        <w:t>11</w:t>
      </w:r>
      <w:r w:rsidRPr="001F14B8">
        <w:rPr>
          <w:rFonts w:ascii="Times New Roman" w:hAnsi="Times New Roman"/>
          <w:bCs/>
          <w:sz w:val="28"/>
          <w:szCs w:val="28"/>
        </w:rPr>
        <w:t xml:space="preserve"> – Фотографии </w:t>
      </w:r>
      <w:r w:rsidRPr="001F14B8">
        <w:rPr>
          <w:rFonts w:ascii="Times New Roman" w:hAnsi="Times New Roman"/>
          <w:sz w:val="28"/>
          <w:szCs w:val="28"/>
        </w:rPr>
        <w:t>пастиломармеладных изделий</w:t>
      </w:r>
      <w:r w:rsidR="00831316" w:rsidRPr="001F14B8">
        <w:rPr>
          <w:rFonts w:ascii="Times New Roman" w:hAnsi="Times New Roman"/>
          <w:sz w:val="28"/>
          <w:szCs w:val="28"/>
        </w:rPr>
        <w:t>,</w:t>
      </w:r>
      <w:r w:rsidRPr="001F14B8">
        <w:rPr>
          <w:rFonts w:ascii="Times New Roman" w:hAnsi="Times New Roman"/>
          <w:sz w:val="28"/>
          <w:szCs w:val="28"/>
        </w:rPr>
        <w:t xml:space="preserve"> </w:t>
      </w:r>
      <w:r w:rsidRPr="001F14B8">
        <w:rPr>
          <w:rFonts w:ascii="Times New Roman" w:hAnsi="Times New Roman"/>
          <w:bCs/>
          <w:sz w:val="28"/>
          <w:szCs w:val="28"/>
        </w:rPr>
        <w:t>отобранных для дегустации</w:t>
      </w:r>
    </w:p>
    <w:p w14:paraId="60F842A8" w14:textId="77777777" w:rsidR="00CA282E" w:rsidRPr="001F14B8" w:rsidRDefault="00CA282E" w:rsidP="00CA282E">
      <w:pPr>
        <w:spacing w:after="0" w:line="240" w:lineRule="auto"/>
        <w:ind w:firstLine="709"/>
        <w:jc w:val="both"/>
        <w:rPr>
          <w:rFonts w:ascii="Times New Roman" w:eastAsia="MS Mincho" w:hAnsi="Times New Roman"/>
          <w:b/>
          <w:sz w:val="28"/>
          <w:szCs w:val="28"/>
          <w:lang w:eastAsia="ru-RU"/>
        </w:rPr>
      </w:pPr>
    </w:p>
    <w:p w14:paraId="2F220631" w14:textId="77777777" w:rsidR="00831316" w:rsidRPr="001F14B8" w:rsidRDefault="00831316" w:rsidP="00CA282E">
      <w:pPr>
        <w:spacing w:after="0" w:line="240" w:lineRule="auto"/>
        <w:ind w:firstLine="709"/>
        <w:jc w:val="both"/>
        <w:rPr>
          <w:rFonts w:ascii="Times New Roman" w:eastAsia="MS Mincho" w:hAnsi="Times New Roman"/>
          <w:b/>
          <w:sz w:val="28"/>
          <w:szCs w:val="28"/>
          <w:lang w:eastAsia="ru-RU"/>
        </w:rPr>
      </w:pPr>
    </w:p>
    <w:p w14:paraId="47545380" w14:textId="77777777" w:rsidR="00CA282E" w:rsidRPr="001F14B8" w:rsidRDefault="00CA282E" w:rsidP="0000093C">
      <w:pPr>
        <w:spacing w:after="0" w:line="240" w:lineRule="auto"/>
        <w:ind w:firstLine="709"/>
        <w:jc w:val="both"/>
        <w:rPr>
          <w:rFonts w:ascii="Times New Roman" w:eastAsia="MS Mincho" w:hAnsi="Times New Roman"/>
          <w:sz w:val="28"/>
          <w:szCs w:val="28"/>
          <w:lang w:eastAsia="ru-RU"/>
        </w:rPr>
      </w:pPr>
      <w:r w:rsidRPr="001F14B8">
        <w:rPr>
          <w:rFonts w:ascii="Times New Roman" w:eastAsia="MS Mincho" w:hAnsi="Times New Roman"/>
          <w:b/>
          <w:sz w:val="28"/>
          <w:szCs w:val="28"/>
          <w:lang w:eastAsia="ru-RU"/>
        </w:rPr>
        <w:lastRenderedPageBreak/>
        <w:t xml:space="preserve">Образец №2. </w:t>
      </w:r>
      <w:r w:rsidRPr="001F14B8">
        <w:rPr>
          <w:rFonts w:ascii="Times New Roman" w:eastAsia="MS Mincho" w:hAnsi="Times New Roman"/>
          <w:sz w:val="28"/>
          <w:szCs w:val="28"/>
          <w:lang w:eastAsia="ru-RU"/>
        </w:rPr>
        <w:t>Пастиломармеладное изделие «Клубника со зверобоем».</w:t>
      </w:r>
    </w:p>
    <w:p w14:paraId="09143D34" w14:textId="77777777" w:rsidR="00CA282E" w:rsidRPr="001F14B8" w:rsidRDefault="00CA282E" w:rsidP="0000093C">
      <w:pPr>
        <w:spacing w:after="0" w:line="240" w:lineRule="auto"/>
        <w:ind w:firstLine="709"/>
        <w:jc w:val="both"/>
        <w:rPr>
          <w:rFonts w:ascii="Times New Roman" w:eastAsia="MS Mincho" w:hAnsi="Times New Roman"/>
          <w:sz w:val="28"/>
          <w:szCs w:val="28"/>
          <w:lang w:eastAsia="ru-RU"/>
        </w:rPr>
      </w:pPr>
      <w:r w:rsidRPr="001F14B8">
        <w:rPr>
          <w:rFonts w:ascii="Times New Roman" w:eastAsia="MS Mincho" w:hAnsi="Times New Roman"/>
          <w:sz w:val="28"/>
          <w:szCs w:val="28"/>
          <w:lang w:eastAsia="ru-RU"/>
        </w:rPr>
        <w:t xml:space="preserve">Состав: пюре клубники, пюре яблока, фруктоза, </w:t>
      </w:r>
      <w:proofErr w:type="spellStart"/>
      <w:r w:rsidRPr="001F14B8">
        <w:rPr>
          <w:rFonts w:ascii="Times New Roman" w:eastAsia="MS Mincho" w:hAnsi="Times New Roman"/>
          <w:sz w:val="28"/>
          <w:szCs w:val="28"/>
          <w:lang w:eastAsia="ru-RU"/>
        </w:rPr>
        <w:t>мальтит</w:t>
      </w:r>
      <w:proofErr w:type="spellEnd"/>
      <w:r w:rsidRPr="001F14B8">
        <w:rPr>
          <w:rFonts w:ascii="Times New Roman" w:eastAsia="MS Mincho" w:hAnsi="Times New Roman"/>
          <w:sz w:val="28"/>
          <w:szCs w:val="28"/>
          <w:lang w:eastAsia="ru-RU"/>
        </w:rPr>
        <w:t xml:space="preserve">, зверобой, пектин, лимонная кислота </w:t>
      </w:r>
      <w:r w:rsidRPr="001F14B8">
        <w:rPr>
          <w:rFonts w:ascii="Times New Roman" w:eastAsia="Times New Roman" w:hAnsi="Times New Roman"/>
          <w:sz w:val="28"/>
          <w:szCs w:val="28"/>
        </w:rPr>
        <w:t>[2, С 225]</w:t>
      </w:r>
      <w:r w:rsidRPr="001F14B8">
        <w:rPr>
          <w:rFonts w:ascii="Times New Roman" w:hAnsi="Times New Roman"/>
          <w:sz w:val="28"/>
          <w:szCs w:val="28"/>
        </w:rPr>
        <w:t>.</w:t>
      </w:r>
      <w:r w:rsidRPr="001F14B8">
        <w:rPr>
          <w:rFonts w:ascii="Times New Roman" w:eastAsia="MS Mincho" w:hAnsi="Times New Roman"/>
          <w:sz w:val="28"/>
          <w:szCs w:val="28"/>
          <w:lang w:eastAsia="ru-RU"/>
        </w:rPr>
        <w:t xml:space="preserve"> </w:t>
      </w:r>
    </w:p>
    <w:p w14:paraId="687CB65A" w14:textId="77777777" w:rsidR="00CA282E" w:rsidRPr="001F14B8" w:rsidRDefault="00CA282E" w:rsidP="0000093C">
      <w:pPr>
        <w:spacing w:after="0" w:line="240" w:lineRule="auto"/>
        <w:ind w:firstLine="709"/>
        <w:jc w:val="both"/>
        <w:rPr>
          <w:rFonts w:ascii="Times New Roman" w:eastAsia="MS Mincho" w:hAnsi="Times New Roman"/>
          <w:sz w:val="28"/>
          <w:szCs w:val="28"/>
          <w:lang w:eastAsia="ru-RU"/>
        </w:rPr>
      </w:pPr>
      <w:r w:rsidRPr="001F14B8">
        <w:rPr>
          <w:rFonts w:ascii="Times New Roman" w:eastAsia="MS Mincho" w:hAnsi="Times New Roman"/>
          <w:sz w:val="28"/>
          <w:szCs w:val="28"/>
          <w:lang w:eastAsia="ru-RU"/>
        </w:rPr>
        <w:t xml:space="preserve">Образец готовился по следующей технологической цепочке: </w:t>
      </w:r>
    </w:p>
    <w:p w14:paraId="136C78F5" w14:textId="77777777" w:rsidR="00CA282E" w:rsidRPr="001F14B8" w:rsidRDefault="00CA282E" w:rsidP="0000093C">
      <w:pPr>
        <w:spacing w:after="0" w:line="240" w:lineRule="auto"/>
        <w:ind w:firstLine="709"/>
        <w:jc w:val="both"/>
        <w:rPr>
          <w:rFonts w:ascii="Times New Roman" w:eastAsia="MS Mincho" w:hAnsi="Times New Roman"/>
          <w:sz w:val="28"/>
          <w:szCs w:val="28"/>
          <w:lang w:eastAsia="ru-RU"/>
        </w:rPr>
      </w:pPr>
      <w:r w:rsidRPr="001F14B8">
        <w:rPr>
          <w:rFonts w:ascii="Times New Roman" w:eastAsia="MS Mincho" w:hAnsi="Times New Roman"/>
          <w:sz w:val="28"/>
          <w:szCs w:val="28"/>
          <w:lang w:eastAsia="ru-RU"/>
        </w:rPr>
        <w:t xml:space="preserve">Обработка и подготовка сырья – взвешивание сырья – смешивание фруктово-ягодного сырья с сахарозаменителями и пектином – добавление лимонной кислоты – варка – разливка – резка – упаковка </w:t>
      </w:r>
      <w:r w:rsidRPr="001F14B8">
        <w:rPr>
          <w:rFonts w:ascii="Times New Roman" w:eastAsia="Times New Roman" w:hAnsi="Times New Roman"/>
          <w:sz w:val="28"/>
          <w:szCs w:val="28"/>
        </w:rPr>
        <w:t>[2, С 225]</w:t>
      </w:r>
      <w:r w:rsidRPr="001F14B8">
        <w:rPr>
          <w:rFonts w:ascii="Times New Roman" w:hAnsi="Times New Roman"/>
          <w:sz w:val="28"/>
          <w:szCs w:val="28"/>
        </w:rPr>
        <w:t>.</w:t>
      </w:r>
      <w:r w:rsidRPr="001F14B8">
        <w:rPr>
          <w:rFonts w:ascii="Times New Roman" w:eastAsia="MS Mincho" w:hAnsi="Times New Roman"/>
          <w:sz w:val="28"/>
          <w:szCs w:val="28"/>
          <w:lang w:eastAsia="ru-RU"/>
        </w:rPr>
        <w:t xml:space="preserve">  </w:t>
      </w:r>
    </w:p>
    <w:p w14:paraId="436915D0" w14:textId="77777777" w:rsidR="00CA282E" w:rsidRPr="001F14B8" w:rsidRDefault="00CA282E" w:rsidP="0000093C">
      <w:pPr>
        <w:spacing w:after="0" w:line="240" w:lineRule="auto"/>
        <w:ind w:firstLine="709"/>
        <w:jc w:val="both"/>
        <w:rPr>
          <w:rFonts w:ascii="Times New Roman" w:eastAsia="MS Mincho" w:hAnsi="Times New Roman"/>
          <w:sz w:val="28"/>
          <w:szCs w:val="28"/>
          <w:lang w:eastAsia="ru-RU"/>
        </w:rPr>
      </w:pPr>
      <w:r w:rsidRPr="001F14B8">
        <w:rPr>
          <w:rFonts w:ascii="Times New Roman" w:eastAsia="MS Mincho" w:hAnsi="Times New Roman"/>
          <w:sz w:val="28"/>
          <w:szCs w:val="28"/>
          <w:lang w:eastAsia="ru-RU"/>
        </w:rPr>
        <w:t xml:space="preserve">Органолептические показатели: образец №2 наделен темно коричневым цветом с бордовым оттенком с желтоватыми включениями от семян клубники. Поверхность ровная с легкой шероховатостью. Аромат насыщенный – клубничный (схож с ароматом клубничного варенья). Во вкусе наблюдается повышенная кислотность, с легкой горечью </w:t>
      </w:r>
      <w:proofErr w:type="spellStart"/>
      <w:r w:rsidRPr="001F14B8">
        <w:rPr>
          <w:rFonts w:ascii="Times New Roman" w:eastAsia="MS Mincho" w:hAnsi="Times New Roman"/>
          <w:sz w:val="28"/>
          <w:szCs w:val="28"/>
          <w:lang w:eastAsia="ru-RU"/>
        </w:rPr>
        <w:t>подгорелости</w:t>
      </w:r>
      <w:proofErr w:type="spellEnd"/>
      <w:r w:rsidRPr="001F14B8">
        <w:rPr>
          <w:rFonts w:ascii="Times New Roman" w:eastAsia="MS Mincho" w:hAnsi="Times New Roman"/>
          <w:sz w:val="28"/>
          <w:szCs w:val="28"/>
          <w:lang w:eastAsia="ru-RU"/>
        </w:rPr>
        <w:t xml:space="preserve"> или зверобоя, явно чувствуется клубника. Консистенция плотная, но мягкая, рыхловатая, пористая, комковатая и мажущаяся. Для большей сохранности витаминно-минерального состава в изделиях применялся метод поздней загрузки сырья, содержащего витаминно- минеральный состав, подобный метод не был эффективен, так как при дегустации выявлен ряд недостатков </w:t>
      </w:r>
      <w:r w:rsidRPr="001F14B8">
        <w:rPr>
          <w:rFonts w:ascii="Times New Roman" w:eastAsia="Times New Roman" w:hAnsi="Times New Roman"/>
          <w:sz w:val="28"/>
          <w:szCs w:val="28"/>
        </w:rPr>
        <w:t>[2, С 225]</w:t>
      </w:r>
      <w:r w:rsidRPr="001F14B8">
        <w:rPr>
          <w:rFonts w:ascii="Times New Roman" w:eastAsia="MS Mincho" w:hAnsi="Times New Roman"/>
          <w:sz w:val="28"/>
          <w:szCs w:val="28"/>
          <w:lang w:eastAsia="ru-RU"/>
        </w:rPr>
        <w:t xml:space="preserve">. </w:t>
      </w:r>
    </w:p>
    <w:p w14:paraId="317698FE" w14:textId="77777777" w:rsidR="00831316" w:rsidRPr="001F14B8" w:rsidRDefault="00CA282E" w:rsidP="0000093C">
      <w:pPr>
        <w:spacing w:after="0" w:line="240" w:lineRule="auto"/>
        <w:ind w:firstLine="709"/>
        <w:jc w:val="both"/>
        <w:rPr>
          <w:rFonts w:ascii="Times New Roman" w:eastAsia="MS Mincho" w:hAnsi="Times New Roman"/>
          <w:b/>
          <w:sz w:val="28"/>
          <w:szCs w:val="28"/>
          <w:lang w:eastAsia="ru-RU"/>
        </w:rPr>
      </w:pPr>
      <w:r w:rsidRPr="001F14B8">
        <w:rPr>
          <w:rFonts w:ascii="Times New Roman" w:eastAsia="MS Mincho" w:hAnsi="Times New Roman"/>
          <w:sz w:val="28"/>
          <w:szCs w:val="28"/>
          <w:lang w:eastAsia="ru-RU"/>
        </w:rPr>
        <w:t xml:space="preserve">Приняты следующие рекомендации: сырье, содержащее витаминно-минеральный состав, необходимо измельчить в более мелкую фракцию и вносить за 10 минут до готовности массы </w:t>
      </w:r>
      <w:r w:rsidRPr="001F14B8">
        <w:rPr>
          <w:rFonts w:ascii="Times New Roman" w:eastAsia="Times New Roman" w:hAnsi="Times New Roman"/>
          <w:sz w:val="28"/>
          <w:szCs w:val="28"/>
        </w:rPr>
        <w:t>[2, С 225]</w:t>
      </w:r>
      <w:r w:rsidRPr="001F14B8">
        <w:rPr>
          <w:rFonts w:ascii="Times New Roman" w:eastAsia="MS Mincho" w:hAnsi="Times New Roman"/>
          <w:sz w:val="28"/>
          <w:szCs w:val="28"/>
          <w:lang w:eastAsia="ru-RU"/>
        </w:rPr>
        <w:t>.</w:t>
      </w:r>
    </w:p>
    <w:p w14:paraId="2DD8063E" w14:textId="77777777" w:rsidR="00CA282E" w:rsidRPr="001F14B8" w:rsidRDefault="00CA282E" w:rsidP="0000093C">
      <w:pPr>
        <w:spacing w:after="0" w:line="240" w:lineRule="auto"/>
        <w:ind w:firstLine="709"/>
        <w:jc w:val="both"/>
        <w:rPr>
          <w:rFonts w:ascii="Times New Roman" w:eastAsia="MS Mincho" w:hAnsi="Times New Roman"/>
          <w:b/>
          <w:sz w:val="28"/>
          <w:szCs w:val="28"/>
          <w:lang w:eastAsia="ru-RU"/>
        </w:rPr>
      </w:pPr>
      <w:r w:rsidRPr="001F14B8">
        <w:rPr>
          <w:rFonts w:ascii="Times New Roman" w:eastAsia="MS Mincho" w:hAnsi="Times New Roman"/>
          <w:sz w:val="28"/>
          <w:szCs w:val="28"/>
          <w:lang w:eastAsia="ru-RU"/>
        </w:rPr>
        <w:t xml:space="preserve">Вывод по технологической части: технологический процесс приготовления образца №1 кардинально отличался от образца №2 тем, что образец №2 не содержит в своем составе сахара и глюкозного сиропа </w:t>
      </w:r>
      <w:r w:rsidRPr="001F14B8">
        <w:rPr>
          <w:rFonts w:ascii="Times New Roman" w:eastAsia="Times New Roman" w:hAnsi="Times New Roman"/>
          <w:sz w:val="28"/>
          <w:szCs w:val="28"/>
        </w:rPr>
        <w:t>[2, С 225]</w:t>
      </w:r>
      <w:r w:rsidRPr="001F14B8">
        <w:rPr>
          <w:rFonts w:ascii="Times New Roman" w:eastAsia="MS Mincho" w:hAnsi="Times New Roman"/>
          <w:sz w:val="28"/>
          <w:szCs w:val="28"/>
          <w:lang w:eastAsia="ru-RU"/>
        </w:rPr>
        <w:t xml:space="preserve">. </w:t>
      </w:r>
    </w:p>
    <w:p w14:paraId="53743451" w14:textId="77777777" w:rsidR="00CA282E" w:rsidRPr="001F14B8" w:rsidRDefault="00CA282E" w:rsidP="0000093C">
      <w:pPr>
        <w:tabs>
          <w:tab w:val="left" w:pos="4666"/>
        </w:tabs>
        <w:spacing w:after="0" w:line="240" w:lineRule="auto"/>
        <w:ind w:firstLine="709"/>
        <w:jc w:val="both"/>
        <w:rPr>
          <w:rFonts w:ascii="Times New Roman" w:eastAsia="MS Mincho" w:hAnsi="Times New Roman"/>
          <w:sz w:val="28"/>
          <w:szCs w:val="28"/>
          <w:lang w:eastAsia="ru-RU"/>
        </w:rPr>
      </w:pPr>
      <w:r w:rsidRPr="001F14B8">
        <w:rPr>
          <w:rFonts w:ascii="Times New Roman" w:eastAsia="MS Mincho" w:hAnsi="Times New Roman"/>
          <w:sz w:val="28"/>
          <w:szCs w:val="28"/>
          <w:lang w:eastAsia="ru-RU"/>
        </w:rPr>
        <w:t xml:space="preserve">Образец №1 готовится в два этапа и содержит меньшее количество фруктового сырья, чем образец №2 </w:t>
      </w:r>
      <w:r w:rsidRPr="001F14B8">
        <w:rPr>
          <w:rFonts w:ascii="Times New Roman" w:eastAsia="Times New Roman" w:hAnsi="Times New Roman"/>
          <w:sz w:val="28"/>
          <w:szCs w:val="28"/>
        </w:rPr>
        <w:t>[2, С 225]</w:t>
      </w:r>
      <w:r w:rsidRPr="001F14B8">
        <w:rPr>
          <w:rFonts w:ascii="Times New Roman" w:eastAsia="MS Mincho" w:hAnsi="Times New Roman"/>
          <w:sz w:val="28"/>
          <w:szCs w:val="28"/>
          <w:lang w:eastAsia="ru-RU"/>
        </w:rPr>
        <w:t xml:space="preserve">. </w:t>
      </w:r>
    </w:p>
    <w:p w14:paraId="2C07DF51" w14:textId="77777777" w:rsidR="00CA282E" w:rsidRPr="001F14B8" w:rsidRDefault="00CA282E" w:rsidP="0000093C">
      <w:pPr>
        <w:spacing w:after="0" w:line="240" w:lineRule="auto"/>
        <w:ind w:firstLine="709"/>
        <w:jc w:val="both"/>
        <w:rPr>
          <w:rFonts w:ascii="Times New Roman" w:hAnsi="Times New Roman"/>
          <w:sz w:val="28"/>
          <w:szCs w:val="28"/>
        </w:rPr>
      </w:pPr>
      <w:r w:rsidRPr="001F14B8">
        <w:rPr>
          <w:rFonts w:ascii="Times New Roman" w:hAnsi="Times New Roman"/>
          <w:b/>
          <w:sz w:val="28"/>
          <w:szCs w:val="28"/>
        </w:rPr>
        <w:t xml:space="preserve">Образец №3. </w:t>
      </w:r>
      <w:r w:rsidRPr="001F14B8">
        <w:rPr>
          <w:rFonts w:ascii="Times New Roman" w:hAnsi="Times New Roman"/>
          <w:sz w:val="28"/>
          <w:szCs w:val="28"/>
        </w:rPr>
        <w:t xml:space="preserve">Пастиломармеладное изделие «Клубника со зверобоем» (рисунок 18). Состав: пюре клубники, пюре яблока, фруктоза, </w:t>
      </w:r>
      <w:proofErr w:type="spellStart"/>
      <w:r w:rsidRPr="001F14B8">
        <w:rPr>
          <w:rFonts w:ascii="Times New Roman" w:hAnsi="Times New Roman"/>
          <w:sz w:val="28"/>
          <w:szCs w:val="28"/>
        </w:rPr>
        <w:t>мальтит</w:t>
      </w:r>
      <w:proofErr w:type="spellEnd"/>
      <w:r w:rsidRPr="001F14B8">
        <w:rPr>
          <w:rFonts w:ascii="Times New Roman" w:hAnsi="Times New Roman"/>
          <w:sz w:val="28"/>
          <w:szCs w:val="28"/>
        </w:rPr>
        <w:t xml:space="preserve">, зверобой, пектин, лимонная кислота </w:t>
      </w:r>
      <w:r w:rsidRPr="001F14B8">
        <w:rPr>
          <w:rFonts w:ascii="Times New Roman" w:eastAsia="Times New Roman" w:hAnsi="Times New Roman"/>
          <w:sz w:val="28"/>
          <w:szCs w:val="28"/>
        </w:rPr>
        <w:t>[2, С 226]</w:t>
      </w:r>
      <w:r w:rsidRPr="001F14B8">
        <w:rPr>
          <w:rFonts w:ascii="Times New Roman" w:hAnsi="Times New Roman"/>
          <w:sz w:val="28"/>
          <w:szCs w:val="28"/>
        </w:rPr>
        <w:t>.</w:t>
      </w:r>
      <w:r w:rsidRPr="001F14B8">
        <w:rPr>
          <w:rFonts w:ascii="Times New Roman" w:eastAsia="MS Mincho" w:hAnsi="Times New Roman"/>
          <w:sz w:val="28"/>
          <w:szCs w:val="28"/>
          <w:lang w:eastAsia="ru-RU"/>
        </w:rPr>
        <w:t xml:space="preserve"> </w:t>
      </w:r>
      <w:r w:rsidRPr="001F14B8">
        <w:rPr>
          <w:rFonts w:ascii="Times New Roman" w:hAnsi="Times New Roman"/>
          <w:sz w:val="28"/>
          <w:szCs w:val="28"/>
        </w:rPr>
        <w:t xml:space="preserve"> </w:t>
      </w:r>
    </w:p>
    <w:p w14:paraId="450F02BD" w14:textId="77777777" w:rsidR="00CA282E" w:rsidRPr="001F14B8" w:rsidRDefault="00CA282E" w:rsidP="0000093C">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Органолептические показатели: образец №3 наделен насыщенным темно-бордовым цветом с фиолетовым и коричневатым оттенком с желтоватыми включениями от семян клубники. Поверхность ровная, округлая, нижняя часть шероховатая. Аромат выраженный – клубничный, чувствуются легкие яблочные нотки. Во вкусе </w:t>
      </w:r>
      <w:r w:rsidRPr="001F14B8">
        <w:rPr>
          <w:rFonts w:ascii="Times New Roman" w:hAnsi="Times New Roman"/>
          <w:sz w:val="28"/>
          <w:szCs w:val="28"/>
          <w:lang w:val="kk-KZ"/>
        </w:rPr>
        <w:t>преобладает кисловато</w:t>
      </w:r>
      <w:r w:rsidRPr="001F14B8">
        <w:rPr>
          <w:rFonts w:ascii="Times New Roman" w:hAnsi="Times New Roman"/>
          <w:sz w:val="28"/>
          <w:szCs w:val="28"/>
        </w:rPr>
        <w:t>-</w:t>
      </w:r>
      <w:r w:rsidRPr="001F14B8">
        <w:rPr>
          <w:rFonts w:ascii="Times New Roman" w:hAnsi="Times New Roman"/>
          <w:sz w:val="28"/>
          <w:szCs w:val="28"/>
          <w:lang w:val="kk-KZ"/>
        </w:rPr>
        <w:t>сладкий привкус клубники, с едва различимым</w:t>
      </w:r>
      <w:r w:rsidRPr="001F14B8">
        <w:rPr>
          <w:rFonts w:ascii="Times New Roman" w:hAnsi="Times New Roman"/>
          <w:sz w:val="28"/>
          <w:szCs w:val="28"/>
        </w:rPr>
        <w:t xml:space="preserve"> оттенком зверобоя. Консистенция плотная, слегка мажущаяся, свойственная натуральному пастиломармеладному изделию </w:t>
      </w:r>
      <w:r w:rsidRPr="001F14B8">
        <w:rPr>
          <w:rFonts w:ascii="Times New Roman" w:eastAsia="Times New Roman" w:hAnsi="Times New Roman"/>
          <w:sz w:val="28"/>
          <w:szCs w:val="28"/>
        </w:rPr>
        <w:t>[2, С 226]</w:t>
      </w:r>
      <w:r w:rsidRPr="001F14B8">
        <w:rPr>
          <w:rFonts w:ascii="Times New Roman" w:hAnsi="Times New Roman"/>
          <w:sz w:val="28"/>
          <w:szCs w:val="28"/>
        </w:rPr>
        <w:t>.</w:t>
      </w:r>
      <w:r w:rsidRPr="001F14B8">
        <w:rPr>
          <w:rFonts w:ascii="Times New Roman" w:eastAsia="MS Mincho" w:hAnsi="Times New Roman"/>
          <w:sz w:val="28"/>
          <w:szCs w:val="28"/>
          <w:lang w:eastAsia="ru-RU"/>
        </w:rPr>
        <w:t xml:space="preserve"> </w:t>
      </w:r>
    </w:p>
    <w:p w14:paraId="6BE8DE1B" w14:textId="77777777" w:rsidR="00CA282E" w:rsidRPr="001F14B8" w:rsidRDefault="00CA282E" w:rsidP="0000093C">
      <w:pPr>
        <w:spacing w:after="0" w:line="240" w:lineRule="auto"/>
        <w:ind w:firstLine="709"/>
        <w:jc w:val="both"/>
        <w:rPr>
          <w:rFonts w:ascii="Times New Roman" w:hAnsi="Times New Roman"/>
          <w:sz w:val="28"/>
          <w:szCs w:val="28"/>
        </w:rPr>
      </w:pPr>
      <w:r w:rsidRPr="001F14B8">
        <w:rPr>
          <w:rFonts w:ascii="Times New Roman" w:hAnsi="Times New Roman"/>
          <w:sz w:val="28"/>
          <w:szCs w:val="28"/>
        </w:rPr>
        <w:t>Согласно решению дегустационной комиссии</w:t>
      </w:r>
      <w:r w:rsidR="00831316" w:rsidRPr="001F14B8">
        <w:rPr>
          <w:rFonts w:ascii="Times New Roman" w:hAnsi="Times New Roman"/>
          <w:sz w:val="28"/>
          <w:szCs w:val="28"/>
        </w:rPr>
        <w:t xml:space="preserve"> (рисунок 12)</w:t>
      </w:r>
      <w:r w:rsidRPr="001F14B8">
        <w:rPr>
          <w:rFonts w:ascii="Times New Roman" w:hAnsi="Times New Roman"/>
          <w:sz w:val="28"/>
          <w:szCs w:val="28"/>
        </w:rPr>
        <w:t xml:space="preserve">, траву зверобоя, измельчили до более мелкой фракции с прохождением по ситу в 1 мм </w:t>
      </w:r>
      <w:r w:rsidRPr="001F14B8">
        <w:rPr>
          <w:rFonts w:ascii="Times New Roman" w:eastAsia="Times New Roman" w:hAnsi="Times New Roman"/>
          <w:sz w:val="28"/>
          <w:szCs w:val="28"/>
        </w:rPr>
        <w:t>[2, С 226]</w:t>
      </w:r>
      <w:r w:rsidRPr="001F14B8">
        <w:rPr>
          <w:rFonts w:ascii="Times New Roman" w:hAnsi="Times New Roman"/>
          <w:sz w:val="28"/>
          <w:szCs w:val="28"/>
        </w:rPr>
        <w:t xml:space="preserve">. </w:t>
      </w:r>
    </w:p>
    <w:p w14:paraId="5F9D9CA8" w14:textId="77777777" w:rsidR="00831316" w:rsidRPr="001F14B8" w:rsidRDefault="00831316" w:rsidP="0000093C">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Дополнительно, на основании полученных рекомендаций от дегустационной комиссии, в целях улучшения органолептических показателей продукта, в технологический процесс были внесены изменения по количеству сухих веществ, а именно их снижение с 69 до 62 %. Соответственно сократилось продолжительность варки при температуре 105 °С </w:t>
      </w:r>
      <w:proofErr w:type="spellStart"/>
      <w:r w:rsidRPr="001F14B8">
        <w:rPr>
          <w:rFonts w:ascii="Times New Roman" w:hAnsi="Times New Roman"/>
          <w:sz w:val="28"/>
          <w:szCs w:val="28"/>
        </w:rPr>
        <w:t>с</w:t>
      </w:r>
      <w:proofErr w:type="spellEnd"/>
      <w:r w:rsidRPr="001F14B8">
        <w:rPr>
          <w:rFonts w:ascii="Times New Roman" w:hAnsi="Times New Roman"/>
          <w:sz w:val="28"/>
          <w:szCs w:val="28"/>
        </w:rPr>
        <w:t xml:space="preserve"> 30 до 27 минут. Количество порошка зверобоя вносили так же, как и во втором образце (1%) </w:t>
      </w:r>
      <w:r w:rsidRPr="001F14B8">
        <w:rPr>
          <w:rFonts w:ascii="Times New Roman" w:eastAsia="Times New Roman" w:hAnsi="Times New Roman"/>
          <w:sz w:val="28"/>
          <w:szCs w:val="28"/>
        </w:rPr>
        <w:t>[2, С 226-227]</w:t>
      </w:r>
      <w:r w:rsidRPr="001F14B8">
        <w:rPr>
          <w:rFonts w:ascii="Times New Roman" w:hAnsi="Times New Roman"/>
          <w:sz w:val="28"/>
          <w:szCs w:val="28"/>
        </w:rPr>
        <w:t>.</w:t>
      </w:r>
    </w:p>
    <w:p w14:paraId="3C8FB3C5" w14:textId="77777777" w:rsidR="00CA282E" w:rsidRPr="001F14B8" w:rsidRDefault="00CA282E" w:rsidP="00CA282E">
      <w:pPr>
        <w:spacing w:after="0" w:line="240" w:lineRule="auto"/>
        <w:ind w:left="113" w:firstLine="745"/>
        <w:jc w:val="both"/>
        <w:rPr>
          <w:rFonts w:ascii="Times New Roman" w:eastAsia="MS Mincho" w:hAnsi="Times New Roman"/>
          <w:b/>
          <w:sz w:val="28"/>
          <w:szCs w:val="28"/>
          <w:lang w:eastAsia="ru-RU"/>
        </w:rPr>
      </w:pPr>
    </w:p>
    <w:p w14:paraId="6FF06521" w14:textId="77777777" w:rsidR="00CA282E" w:rsidRPr="001F14B8" w:rsidRDefault="00CA282E" w:rsidP="00CA282E">
      <w:pPr>
        <w:tabs>
          <w:tab w:val="left" w:pos="4450"/>
        </w:tabs>
        <w:spacing w:after="0" w:line="240" w:lineRule="auto"/>
        <w:ind w:left="113" w:hanging="30"/>
        <w:jc w:val="both"/>
        <w:rPr>
          <w:rFonts w:ascii="Times New Roman" w:eastAsia="MS Mincho" w:hAnsi="Times New Roman"/>
          <w:sz w:val="28"/>
          <w:szCs w:val="28"/>
          <w:lang w:eastAsia="ru-RU"/>
        </w:rPr>
      </w:pPr>
      <w:r w:rsidRPr="001F14B8">
        <w:rPr>
          <w:rFonts w:ascii="Times New Roman" w:eastAsia="MS Mincho" w:hAnsi="Times New Roman"/>
          <w:noProof/>
          <w:sz w:val="28"/>
          <w:szCs w:val="28"/>
          <w:lang w:eastAsia="ru-RU"/>
        </w:rPr>
        <w:drawing>
          <wp:inline distT="0" distB="0" distL="0" distR="0" wp14:anchorId="4C6CA072" wp14:editId="3BE5F83C">
            <wp:extent cx="2095500" cy="2333625"/>
            <wp:effectExtent l="0" t="0" r="0" b="0"/>
            <wp:docPr id="48" name="Рисунок 9" descr="C:\Users\Пользователь\Downloads\22-10-2021_08-48-58\WhatsApp Image 2021-10-22 at 10.04.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Пользователь\Downloads\22-10-2021_08-48-58\WhatsApp Image 2021-10-22 at 10.04.50.jpeg"/>
                    <pic:cNvPicPr>
                      <a:picLocks noChangeAspect="1" noChangeArrowheads="1"/>
                    </pic:cNvPicPr>
                  </pic:nvPicPr>
                  <pic:blipFill>
                    <a:blip r:embed="rId59" cstate="print">
                      <a:extLst>
                        <a:ext uri="{28A0092B-C50C-407E-A947-70E740481C1C}">
                          <a14:useLocalDpi xmlns:a14="http://schemas.microsoft.com/office/drawing/2010/main" val="0"/>
                        </a:ext>
                      </a:extLst>
                    </a:blip>
                    <a:srcRect t="5254" r="19044" b="30444"/>
                    <a:stretch>
                      <a:fillRect/>
                    </a:stretch>
                  </pic:blipFill>
                  <pic:spPr bwMode="auto">
                    <a:xfrm>
                      <a:off x="0" y="0"/>
                      <a:ext cx="2095500" cy="2333625"/>
                    </a:xfrm>
                    <a:prstGeom prst="rect">
                      <a:avLst/>
                    </a:prstGeom>
                    <a:noFill/>
                    <a:ln>
                      <a:noFill/>
                    </a:ln>
                  </pic:spPr>
                </pic:pic>
              </a:graphicData>
            </a:graphic>
          </wp:inline>
        </w:drawing>
      </w:r>
      <w:r w:rsidR="00831316" w:rsidRPr="001F14B8">
        <w:rPr>
          <w:rFonts w:ascii="Times New Roman" w:eastAsia="MS Mincho" w:hAnsi="Times New Roman"/>
          <w:noProof/>
          <w:sz w:val="28"/>
          <w:szCs w:val="28"/>
          <w:lang w:eastAsia="ru-RU"/>
        </w:rPr>
        <w:drawing>
          <wp:inline distT="0" distB="0" distL="0" distR="0" wp14:anchorId="797B268D" wp14:editId="659C6545">
            <wp:extent cx="3943350" cy="2333625"/>
            <wp:effectExtent l="0" t="0" r="0" b="0"/>
            <wp:docPr id="49" name="Рисунок 23" descr="D:\Users\Acer\Downloads\WhatsApp Image 2023-09-19 at 11.4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D:\Users\Acer\Downloads\WhatsApp Image 2023-09-19 at 11.41.05.jpeg"/>
                    <pic:cNvPicPr>
                      <a:picLocks noChangeAspect="1" noChangeArrowheads="1"/>
                    </pic:cNvPicPr>
                  </pic:nvPicPr>
                  <pic:blipFill>
                    <a:blip r:embed="rId60" cstate="print">
                      <a:extLst>
                        <a:ext uri="{28A0092B-C50C-407E-A947-70E740481C1C}">
                          <a14:useLocalDpi xmlns:a14="http://schemas.microsoft.com/office/drawing/2010/main" val="0"/>
                        </a:ext>
                      </a:extLst>
                    </a:blip>
                    <a:srcRect t="14462" r="7422"/>
                    <a:stretch>
                      <a:fillRect/>
                    </a:stretch>
                  </pic:blipFill>
                  <pic:spPr bwMode="auto">
                    <a:xfrm>
                      <a:off x="0" y="0"/>
                      <a:ext cx="3943350" cy="2333625"/>
                    </a:xfrm>
                    <a:prstGeom prst="rect">
                      <a:avLst/>
                    </a:prstGeom>
                    <a:noFill/>
                    <a:ln>
                      <a:noFill/>
                    </a:ln>
                  </pic:spPr>
                </pic:pic>
              </a:graphicData>
            </a:graphic>
          </wp:inline>
        </w:drawing>
      </w:r>
      <w:r w:rsidRPr="001F14B8">
        <w:rPr>
          <w:rFonts w:ascii="Times New Roman" w:eastAsia="MS Mincho" w:hAnsi="Times New Roman"/>
          <w:sz w:val="28"/>
          <w:szCs w:val="28"/>
          <w:lang w:eastAsia="ru-RU"/>
        </w:rPr>
        <w:tab/>
      </w:r>
    </w:p>
    <w:p w14:paraId="746497A6" w14:textId="77777777" w:rsidR="00CA282E" w:rsidRPr="001F14B8" w:rsidRDefault="00CA282E" w:rsidP="00CA282E">
      <w:pPr>
        <w:spacing w:after="0" w:line="240" w:lineRule="auto"/>
        <w:jc w:val="both"/>
        <w:rPr>
          <w:rFonts w:ascii="Times New Roman" w:eastAsia="MS Mincho" w:hAnsi="Times New Roman"/>
          <w:bCs/>
          <w:iCs/>
          <w:sz w:val="28"/>
          <w:szCs w:val="28"/>
          <w:lang w:eastAsia="ru-RU"/>
        </w:rPr>
      </w:pPr>
    </w:p>
    <w:p w14:paraId="521AB477" w14:textId="77777777" w:rsidR="00CA282E" w:rsidRPr="001F14B8" w:rsidRDefault="00CA282E" w:rsidP="00831316">
      <w:pPr>
        <w:spacing w:after="0" w:line="240" w:lineRule="auto"/>
        <w:ind w:left="113"/>
        <w:jc w:val="center"/>
        <w:rPr>
          <w:rFonts w:ascii="Times New Roman" w:eastAsia="MS Mincho" w:hAnsi="Times New Roman"/>
          <w:sz w:val="28"/>
          <w:szCs w:val="28"/>
          <w:lang w:eastAsia="ru-RU"/>
        </w:rPr>
      </w:pPr>
      <w:r w:rsidRPr="001F14B8">
        <w:rPr>
          <w:rFonts w:ascii="Times New Roman" w:eastAsia="MS Mincho" w:hAnsi="Times New Roman"/>
          <w:bCs/>
          <w:iCs/>
          <w:sz w:val="28"/>
          <w:szCs w:val="28"/>
          <w:lang w:eastAsia="ru-RU"/>
        </w:rPr>
        <w:t>Рисунок 1</w:t>
      </w:r>
      <w:r w:rsidR="00831316" w:rsidRPr="001F14B8">
        <w:rPr>
          <w:rFonts w:ascii="Times New Roman" w:eastAsia="MS Mincho" w:hAnsi="Times New Roman"/>
          <w:bCs/>
          <w:iCs/>
          <w:sz w:val="28"/>
          <w:szCs w:val="28"/>
          <w:lang w:eastAsia="ru-RU"/>
        </w:rPr>
        <w:t>2</w:t>
      </w:r>
      <w:r w:rsidRPr="001F14B8">
        <w:rPr>
          <w:rFonts w:ascii="Times New Roman" w:eastAsia="MS Mincho" w:hAnsi="Times New Roman"/>
          <w:bCs/>
          <w:iCs/>
          <w:sz w:val="28"/>
          <w:szCs w:val="28"/>
          <w:lang w:eastAsia="ru-RU"/>
        </w:rPr>
        <w:t xml:space="preserve"> – Обсуждение при дегустации</w:t>
      </w:r>
    </w:p>
    <w:p w14:paraId="658A0821" w14:textId="77777777" w:rsidR="00416437" w:rsidRPr="001F14B8" w:rsidRDefault="00416437" w:rsidP="00560F57">
      <w:pPr>
        <w:spacing w:after="0" w:line="240" w:lineRule="auto"/>
        <w:ind w:firstLine="745"/>
        <w:jc w:val="both"/>
        <w:rPr>
          <w:rFonts w:ascii="Times New Roman" w:hAnsi="Times New Roman"/>
          <w:b/>
          <w:sz w:val="28"/>
          <w:szCs w:val="28"/>
        </w:rPr>
      </w:pPr>
    </w:p>
    <w:p w14:paraId="7B66BE17" w14:textId="77777777" w:rsidR="00EC3ABA" w:rsidRPr="001F14B8" w:rsidRDefault="00EC3ABA" w:rsidP="00560F57">
      <w:pPr>
        <w:spacing w:after="0" w:line="240" w:lineRule="auto"/>
        <w:ind w:firstLine="709"/>
        <w:jc w:val="both"/>
        <w:rPr>
          <w:rFonts w:ascii="Times New Roman" w:hAnsi="Times New Roman"/>
          <w:sz w:val="28"/>
          <w:szCs w:val="28"/>
        </w:rPr>
      </w:pPr>
      <w:r w:rsidRPr="001F14B8">
        <w:rPr>
          <w:rFonts w:ascii="Times New Roman" w:hAnsi="Times New Roman"/>
          <w:b/>
          <w:sz w:val="28"/>
          <w:szCs w:val="28"/>
        </w:rPr>
        <w:t>Образец №4</w:t>
      </w:r>
      <w:r w:rsidR="00BE6BE7" w:rsidRPr="001F14B8">
        <w:rPr>
          <w:rFonts w:ascii="Times New Roman" w:hAnsi="Times New Roman"/>
          <w:b/>
          <w:sz w:val="28"/>
          <w:szCs w:val="28"/>
        </w:rPr>
        <w:t xml:space="preserve">. </w:t>
      </w:r>
      <w:r w:rsidRPr="001F14B8">
        <w:rPr>
          <w:rFonts w:ascii="Times New Roman" w:hAnsi="Times New Roman"/>
          <w:sz w:val="28"/>
          <w:szCs w:val="28"/>
        </w:rPr>
        <w:t>Пастиломармеладное изделие «Клубника со зверобоем»</w:t>
      </w:r>
      <w:r w:rsidR="00EF78D3" w:rsidRPr="001F14B8">
        <w:rPr>
          <w:rFonts w:ascii="Times New Roman" w:hAnsi="Times New Roman"/>
          <w:sz w:val="28"/>
          <w:szCs w:val="28"/>
        </w:rPr>
        <w:t>.</w:t>
      </w:r>
    </w:p>
    <w:p w14:paraId="2F976BF9" w14:textId="77777777" w:rsidR="00831316" w:rsidRPr="001F14B8" w:rsidRDefault="00EC3ABA" w:rsidP="00831316">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Состав: пюре клубники, пюре яблока, фруктоза, </w:t>
      </w:r>
      <w:proofErr w:type="spellStart"/>
      <w:r w:rsidRPr="001F14B8">
        <w:rPr>
          <w:rFonts w:ascii="Times New Roman" w:hAnsi="Times New Roman"/>
          <w:sz w:val="28"/>
          <w:szCs w:val="28"/>
        </w:rPr>
        <w:t>мальтит</w:t>
      </w:r>
      <w:proofErr w:type="spellEnd"/>
      <w:r w:rsidRPr="001F14B8">
        <w:rPr>
          <w:rFonts w:ascii="Times New Roman" w:hAnsi="Times New Roman"/>
          <w:sz w:val="28"/>
          <w:szCs w:val="28"/>
        </w:rPr>
        <w:t xml:space="preserve">, зверобой, пектин, лимонная кислота. </w:t>
      </w:r>
    </w:p>
    <w:p w14:paraId="5F15ED6C" w14:textId="77777777" w:rsidR="00831316" w:rsidRPr="001F14B8" w:rsidRDefault="00831316" w:rsidP="00831316">
      <w:pPr>
        <w:spacing w:after="0" w:line="240" w:lineRule="auto"/>
        <w:ind w:firstLine="709"/>
        <w:jc w:val="both"/>
        <w:rPr>
          <w:rFonts w:ascii="Times New Roman" w:hAnsi="Times New Roman"/>
          <w:sz w:val="28"/>
          <w:szCs w:val="28"/>
        </w:rPr>
      </w:pPr>
      <w:r w:rsidRPr="001F14B8">
        <w:rPr>
          <w:rFonts w:ascii="Times New Roman" w:eastAsia="MS Mincho" w:hAnsi="Times New Roman"/>
          <w:sz w:val="28"/>
          <w:szCs w:val="28"/>
          <w:lang w:eastAsia="ru-RU"/>
        </w:rPr>
        <w:t xml:space="preserve">Органолептические показатели: образец №4 обладает насыщенным темно-бордовым цветом с коричневатым оттенком и желтоватыми включениями от семян клубники </w:t>
      </w:r>
      <w:r w:rsidRPr="001F14B8">
        <w:rPr>
          <w:rFonts w:ascii="Times New Roman" w:eastAsia="Times New Roman" w:hAnsi="Times New Roman"/>
          <w:sz w:val="28"/>
          <w:szCs w:val="28"/>
        </w:rPr>
        <w:t>[2, С 227]</w:t>
      </w:r>
      <w:r w:rsidRPr="001F14B8">
        <w:rPr>
          <w:rFonts w:ascii="Times New Roman" w:hAnsi="Times New Roman"/>
          <w:sz w:val="28"/>
          <w:szCs w:val="28"/>
        </w:rPr>
        <w:t>.</w:t>
      </w:r>
    </w:p>
    <w:p w14:paraId="67422A63" w14:textId="77777777" w:rsidR="00831316" w:rsidRPr="001F14B8" w:rsidRDefault="00831316" w:rsidP="00831316">
      <w:pPr>
        <w:spacing w:after="0" w:line="240" w:lineRule="auto"/>
        <w:ind w:firstLine="709"/>
        <w:jc w:val="both"/>
        <w:rPr>
          <w:rFonts w:ascii="Times New Roman" w:eastAsia="MS Mincho" w:hAnsi="Times New Roman"/>
          <w:sz w:val="28"/>
          <w:szCs w:val="28"/>
          <w:lang w:eastAsia="ru-RU"/>
        </w:rPr>
      </w:pPr>
      <w:r w:rsidRPr="001F14B8">
        <w:rPr>
          <w:rFonts w:ascii="Times New Roman" w:eastAsia="MS Mincho" w:hAnsi="Times New Roman"/>
          <w:sz w:val="28"/>
          <w:szCs w:val="28"/>
          <w:lang w:eastAsia="ru-RU"/>
        </w:rPr>
        <w:t xml:space="preserve">Поверхность ровная, округлая, нижняя часть шероховатая, местами пористая </w:t>
      </w:r>
      <w:r w:rsidRPr="001F14B8">
        <w:rPr>
          <w:rFonts w:ascii="Times New Roman" w:eastAsia="Times New Roman" w:hAnsi="Times New Roman"/>
          <w:sz w:val="28"/>
          <w:szCs w:val="28"/>
        </w:rPr>
        <w:t>[2, С 227]</w:t>
      </w:r>
      <w:r w:rsidRPr="001F14B8">
        <w:rPr>
          <w:rFonts w:ascii="Times New Roman" w:eastAsia="MS Mincho" w:hAnsi="Times New Roman"/>
          <w:sz w:val="28"/>
          <w:szCs w:val="28"/>
          <w:lang w:eastAsia="ru-RU"/>
        </w:rPr>
        <w:t xml:space="preserve">. </w:t>
      </w:r>
    </w:p>
    <w:p w14:paraId="70611637" w14:textId="77777777" w:rsidR="00831316" w:rsidRPr="001F14B8" w:rsidRDefault="00831316" w:rsidP="00831316">
      <w:pPr>
        <w:spacing w:after="0" w:line="240" w:lineRule="auto"/>
        <w:ind w:firstLine="709"/>
        <w:jc w:val="both"/>
        <w:rPr>
          <w:rFonts w:ascii="Times New Roman" w:eastAsia="MS Mincho" w:hAnsi="Times New Roman"/>
          <w:sz w:val="28"/>
          <w:szCs w:val="28"/>
          <w:lang w:eastAsia="ru-RU"/>
        </w:rPr>
      </w:pPr>
      <w:r w:rsidRPr="001F14B8">
        <w:rPr>
          <w:rFonts w:ascii="Times New Roman" w:eastAsia="MS Mincho" w:hAnsi="Times New Roman"/>
          <w:sz w:val="28"/>
          <w:szCs w:val="28"/>
          <w:lang w:eastAsia="ru-RU"/>
        </w:rPr>
        <w:t xml:space="preserve">Аромат выражен слабее чем в предыдущем варианте, клубничный. </w:t>
      </w:r>
    </w:p>
    <w:p w14:paraId="579E3EA7" w14:textId="77777777" w:rsidR="00831316" w:rsidRPr="001F14B8" w:rsidRDefault="00831316" w:rsidP="00831316">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Во вкусе </w:t>
      </w:r>
      <w:r w:rsidRPr="001F14B8">
        <w:rPr>
          <w:rFonts w:ascii="Times New Roman" w:hAnsi="Times New Roman"/>
          <w:sz w:val="28"/>
          <w:szCs w:val="28"/>
          <w:lang w:val="kk-KZ"/>
        </w:rPr>
        <w:t>преобладает кисловато</w:t>
      </w:r>
      <w:r w:rsidRPr="001F14B8">
        <w:rPr>
          <w:rFonts w:ascii="Times New Roman" w:hAnsi="Times New Roman"/>
          <w:sz w:val="28"/>
          <w:szCs w:val="28"/>
        </w:rPr>
        <w:t>-</w:t>
      </w:r>
      <w:r w:rsidRPr="001F14B8">
        <w:rPr>
          <w:rFonts w:ascii="Times New Roman" w:hAnsi="Times New Roman"/>
          <w:sz w:val="28"/>
          <w:szCs w:val="28"/>
          <w:lang w:val="kk-KZ"/>
        </w:rPr>
        <w:t xml:space="preserve">сладкий привкус клубники, присутствие </w:t>
      </w:r>
      <w:r w:rsidRPr="001F14B8">
        <w:rPr>
          <w:rFonts w:ascii="Times New Roman" w:hAnsi="Times New Roman"/>
          <w:sz w:val="28"/>
          <w:szCs w:val="28"/>
        </w:rPr>
        <w:t xml:space="preserve">зверобоя не ощущается. </w:t>
      </w:r>
    </w:p>
    <w:p w14:paraId="6CD6847A" w14:textId="77777777" w:rsidR="00831316" w:rsidRPr="001F14B8" w:rsidRDefault="00831316" w:rsidP="00831316">
      <w:pPr>
        <w:tabs>
          <w:tab w:val="left" w:pos="4967"/>
        </w:tabs>
        <w:spacing w:after="0" w:line="240" w:lineRule="auto"/>
        <w:ind w:left="108"/>
        <w:jc w:val="both"/>
        <w:rPr>
          <w:rFonts w:ascii="Times New Roman" w:eastAsia="MS Mincho" w:hAnsi="Times New Roman"/>
          <w:sz w:val="28"/>
          <w:szCs w:val="28"/>
          <w:lang w:eastAsia="ru-RU"/>
        </w:rPr>
      </w:pPr>
      <w:r w:rsidRPr="001F14B8">
        <w:rPr>
          <w:rFonts w:ascii="Times New Roman" w:hAnsi="Times New Roman"/>
          <w:sz w:val="28"/>
          <w:szCs w:val="28"/>
        </w:rPr>
        <w:t>Консистенция плотная, слегка мажущаяся, чувствуются семена клубники.</w:t>
      </w:r>
      <w:r w:rsidRPr="001F14B8">
        <w:rPr>
          <w:rFonts w:ascii="Times New Roman" w:eastAsia="MS Mincho" w:hAnsi="Times New Roman"/>
          <w:b/>
          <w:sz w:val="28"/>
          <w:szCs w:val="28"/>
          <w:lang w:eastAsia="ru-RU"/>
        </w:rPr>
        <w:tab/>
      </w:r>
    </w:p>
    <w:p w14:paraId="7CA5272A" w14:textId="77777777" w:rsidR="00173878" w:rsidRPr="001F14B8" w:rsidRDefault="00173878" w:rsidP="00831316">
      <w:pPr>
        <w:tabs>
          <w:tab w:val="left" w:pos="4967"/>
        </w:tabs>
        <w:spacing w:after="0" w:line="240" w:lineRule="auto"/>
        <w:ind w:left="108"/>
        <w:jc w:val="both"/>
        <w:rPr>
          <w:rFonts w:ascii="Times New Roman" w:eastAsia="MS Mincho" w:hAnsi="Times New Roman"/>
          <w:sz w:val="28"/>
          <w:szCs w:val="28"/>
          <w:lang w:eastAsia="ru-RU"/>
        </w:rPr>
      </w:pPr>
      <w:r w:rsidRPr="001F14B8">
        <w:rPr>
          <w:rFonts w:ascii="Times New Roman" w:hAnsi="Times New Roman"/>
          <w:sz w:val="28"/>
          <w:szCs w:val="28"/>
        </w:rPr>
        <w:t>По результатам дегустаций предыдущих образцов было принято решение по внесению изменений в технологической части и в количестве вносимого витаминно-минерального сырья, а именно:</w:t>
      </w:r>
    </w:p>
    <w:p w14:paraId="66DC775B" w14:textId="77777777" w:rsidR="009B13F1" w:rsidRPr="001F14B8" w:rsidRDefault="009B13F1" w:rsidP="00560F57">
      <w:pPr>
        <w:spacing w:after="0" w:line="240" w:lineRule="auto"/>
        <w:ind w:firstLine="709"/>
        <w:jc w:val="both"/>
        <w:rPr>
          <w:rFonts w:ascii="Times New Roman" w:hAnsi="Times New Roman"/>
          <w:sz w:val="28"/>
          <w:szCs w:val="28"/>
        </w:rPr>
      </w:pPr>
      <w:r w:rsidRPr="001F14B8">
        <w:rPr>
          <w:rFonts w:ascii="Times New Roman" w:hAnsi="Times New Roman"/>
          <w:sz w:val="28"/>
          <w:szCs w:val="28"/>
        </w:rPr>
        <w:t>- сократился период варки пастиломармеладного изделия с 27 минут до 20 минут.</w:t>
      </w:r>
    </w:p>
    <w:p w14:paraId="32DBDD10" w14:textId="77777777" w:rsidR="00AD00D4" w:rsidRPr="001F14B8" w:rsidRDefault="00AD00D4" w:rsidP="00560F57">
      <w:pPr>
        <w:spacing w:after="0" w:line="240" w:lineRule="auto"/>
        <w:ind w:firstLine="709"/>
        <w:jc w:val="both"/>
        <w:rPr>
          <w:rFonts w:ascii="Times New Roman" w:hAnsi="Times New Roman"/>
          <w:sz w:val="28"/>
          <w:szCs w:val="28"/>
        </w:rPr>
      </w:pPr>
      <w:r w:rsidRPr="001F14B8">
        <w:rPr>
          <w:rFonts w:ascii="Times New Roman" w:hAnsi="Times New Roman"/>
          <w:sz w:val="28"/>
          <w:szCs w:val="28"/>
        </w:rPr>
        <w:t>- количество вносимого порошка зверобоя было снижено с 1 % до 0,7 %.</w:t>
      </w:r>
    </w:p>
    <w:p w14:paraId="37BC8415" w14:textId="77777777" w:rsidR="00AD00D4" w:rsidRPr="001F14B8" w:rsidRDefault="00AD00D4" w:rsidP="00560F57">
      <w:pPr>
        <w:spacing w:after="0" w:line="240" w:lineRule="auto"/>
        <w:ind w:firstLine="709"/>
        <w:jc w:val="both"/>
        <w:rPr>
          <w:rFonts w:ascii="Times New Roman" w:hAnsi="Times New Roman"/>
          <w:b/>
          <w:sz w:val="28"/>
          <w:szCs w:val="28"/>
        </w:rPr>
      </w:pPr>
      <w:r w:rsidRPr="001F14B8">
        <w:rPr>
          <w:rFonts w:ascii="Times New Roman" w:hAnsi="Times New Roman"/>
          <w:sz w:val="28"/>
          <w:szCs w:val="28"/>
        </w:rPr>
        <w:t>- измельченный в мелкую фракцию порошок зверобоя вносили за 12 минут до окончания варки пастиломармеладного изделия</w:t>
      </w:r>
      <w:r w:rsidR="006161B2" w:rsidRPr="001F14B8">
        <w:rPr>
          <w:rFonts w:ascii="Times New Roman" w:hAnsi="Times New Roman"/>
          <w:sz w:val="28"/>
          <w:szCs w:val="28"/>
        </w:rPr>
        <w:t xml:space="preserve"> </w:t>
      </w:r>
      <w:r w:rsidR="006161B2" w:rsidRPr="001F14B8">
        <w:rPr>
          <w:rFonts w:ascii="Times New Roman" w:eastAsia="Times New Roman" w:hAnsi="Times New Roman"/>
          <w:sz w:val="28"/>
          <w:szCs w:val="28"/>
        </w:rPr>
        <w:t>[2, С 227]</w:t>
      </w:r>
      <w:r w:rsidRPr="001F14B8">
        <w:rPr>
          <w:rFonts w:ascii="Times New Roman" w:hAnsi="Times New Roman"/>
          <w:sz w:val="28"/>
          <w:szCs w:val="28"/>
        </w:rPr>
        <w:t>.</w:t>
      </w:r>
      <w:r w:rsidRPr="001F14B8">
        <w:rPr>
          <w:rFonts w:ascii="Times New Roman" w:hAnsi="Times New Roman"/>
          <w:b/>
          <w:sz w:val="28"/>
          <w:szCs w:val="28"/>
        </w:rPr>
        <w:t xml:space="preserve"> </w:t>
      </w:r>
    </w:p>
    <w:p w14:paraId="5623E83A" w14:textId="77777777" w:rsidR="00AD00D4" w:rsidRPr="001F14B8" w:rsidRDefault="00AD00D4" w:rsidP="00560F57">
      <w:pPr>
        <w:spacing w:after="0" w:line="240" w:lineRule="auto"/>
        <w:ind w:firstLine="709"/>
        <w:jc w:val="both"/>
        <w:rPr>
          <w:rFonts w:ascii="Times New Roman" w:hAnsi="Times New Roman"/>
          <w:sz w:val="28"/>
          <w:szCs w:val="28"/>
        </w:rPr>
      </w:pPr>
      <w:r w:rsidRPr="001F14B8">
        <w:rPr>
          <w:rFonts w:ascii="Times New Roman" w:hAnsi="Times New Roman"/>
          <w:b/>
          <w:sz w:val="28"/>
          <w:szCs w:val="28"/>
        </w:rPr>
        <w:t>Образец №5</w:t>
      </w:r>
      <w:r w:rsidR="00202B6F" w:rsidRPr="001F14B8">
        <w:rPr>
          <w:rFonts w:ascii="Times New Roman" w:hAnsi="Times New Roman"/>
          <w:b/>
          <w:sz w:val="28"/>
          <w:szCs w:val="28"/>
        </w:rPr>
        <w:t xml:space="preserve">. </w:t>
      </w:r>
      <w:r w:rsidRPr="001F14B8">
        <w:rPr>
          <w:rFonts w:ascii="Times New Roman" w:hAnsi="Times New Roman"/>
          <w:sz w:val="28"/>
          <w:szCs w:val="28"/>
        </w:rPr>
        <w:t>Пастиломармеладное изделие «Клубнично-яблочно-облепиховое»</w:t>
      </w:r>
      <w:r w:rsidR="006161B2" w:rsidRPr="001F14B8">
        <w:rPr>
          <w:rFonts w:ascii="Times New Roman" w:eastAsia="Times New Roman" w:hAnsi="Times New Roman"/>
          <w:sz w:val="28"/>
          <w:szCs w:val="28"/>
        </w:rPr>
        <w:t xml:space="preserve"> [2, С 227]</w:t>
      </w:r>
      <w:r w:rsidR="009B42D7" w:rsidRPr="001F14B8">
        <w:rPr>
          <w:rFonts w:ascii="Times New Roman" w:hAnsi="Times New Roman"/>
          <w:sz w:val="28"/>
          <w:szCs w:val="28"/>
        </w:rPr>
        <w:t>.</w:t>
      </w:r>
    </w:p>
    <w:p w14:paraId="3A90E7AA" w14:textId="77777777" w:rsidR="00202B6F" w:rsidRPr="001F14B8" w:rsidRDefault="00AD00D4" w:rsidP="00202B6F">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Состав: пюре клубники, пюре яблока, фруктоза, </w:t>
      </w:r>
      <w:proofErr w:type="spellStart"/>
      <w:r w:rsidRPr="001F14B8">
        <w:rPr>
          <w:rFonts w:ascii="Times New Roman" w:hAnsi="Times New Roman"/>
          <w:sz w:val="28"/>
          <w:szCs w:val="28"/>
        </w:rPr>
        <w:t>мальтит</w:t>
      </w:r>
      <w:proofErr w:type="spellEnd"/>
      <w:r w:rsidRPr="001F14B8">
        <w:rPr>
          <w:rFonts w:ascii="Times New Roman" w:hAnsi="Times New Roman"/>
          <w:sz w:val="28"/>
          <w:szCs w:val="28"/>
        </w:rPr>
        <w:t>, измельченные плоды облепихи, порошок из листьев облепихи, пектин, лимонная кислота</w:t>
      </w:r>
      <w:r w:rsidR="00E44856" w:rsidRPr="001F14B8">
        <w:rPr>
          <w:rFonts w:ascii="Times New Roman" w:hAnsi="Times New Roman"/>
          <w:sz w:val="28"/>
          <w:szCs w:val="28"/>
        </w:rPr>
        <w:t xml:space="preserve"> </w:t>
      </w:r>
      <w:r w:rsidR="00E44856" w:rsidRPr="001F14B8">
        <w:rPr>
          <w:rFonts w:ascii="Times New Roman" w:eastAsia="Times New Roman" w:hAnsi="Times New Roman"/>
          <w:sz w:val="28"/>
          <w:szCs w:val="28"/>
        </w:rPr>
        <w:t>[2, С 228]</w:t>
      </w:r>
      <w:r w:rsidR="00202B6F" w:rsidRPr="001F14B8">
        <w:rPr>
          <w:rFonts w:ascii="Times New Roman" w:hAnsi="Times New Roman"/>
          <w:sz w:val="28"/>
          <w:szCs w:val="28"/>
        </w:rPr>
        <w:t xml:space="preserve">. </w:t>
      </w:r>
    </w:p>
    <w:p w14:paraId="6414427E" w14:textId="77777777" w:rsidR="00202B6F" w:rsidRPr="001F14B8" w:rsidRDefault="00AD00D4" w:rsidP="00202B6F">
      <w:pPr>
        <w:spacing w:after="0" w:line="240" w:lineRule="auto"/>
        <w:ind w:firstLine="709"/>
        <w:jc w:val="both"/>
        <w:rPr>
          <w:rFonts w:ascii="Times New Roman" w:eastAsia="MS Mincho" w:hAnsi="Times New Roman"/>
          <w:sz w:val="28"/>
          <w:szCs w:val="28"/>
          <w:lang w:eastAsia="ru-RU"/>
        </w:rPr>
      </w:pPr>
      <w:r w:rsidRPr="001F14B8">
        <w:rPr>
          <w:rFonts w:ascii="Times New Roman" w:hAnsi="Times New Roman"/>
          <w:sz w:val="28"/>
          <w:szCs w:val="28"/>
        </w:rPr>
        <w:t>Технологический процесс приготовления образца №5 осуществлялся</w:t>
      </w:r>
      <w:r w:rsidR="00202B6F" w:rsidRPr="001F14B8">
        <w:rPr>
          <w:rFonts w:ascii="Times New Roman" w:eastAsia="MS Mincho" w:hAnsi="Times New Roman"/>
          <w:sz w:val="28"/>
          <w:szCs w:val="28"/>
          <w:lang w:eastAsia="ru-RU"/>
        </w:rPr>
        <w:t xml:space="preserve"> аналогично технологическому процессу образца №4. В рецептуру образца №5 </w:t>
      </w:r>
      <w:r w:rsidR="00202B6F" w:rsidRPr="001F14B8">
        <w:rPr>
          <w:rFonts w:ascii="Times New Roman" w:eastAsia="MS Mincho" w:hAnsi="Times New Roman"/>
          <w:sz w:val="28"/>
          <w:szCs w:val="28"/>
          <w:lang w:eastAsia="ru-RU"/>
        </w:rPr>
        <w:lastRenderedPageBreak/>
        <w:t>вместо зверобоя вносили измельченные плоды облепихи и порошок из листьев облепихи.</w:t>
      </w:r>
    </w:p>
    <w:p w14:paraId="7847BE87" w14:textId="77777777" w:rsidR="00831316" w:rsidRPr="001F14B8" w:rsidRDefault="00831316" w:rsidP="00831316">
      <w:pPr>
        <w:spacing w:after="0" w:line="240" w:lineRule="auto"/>
        <w:ind w:firstLine="709"/>
        <w:jc w:val="both"/>
        <w:rPr>
          <w:rFonts w:ascii="Times New Roman" w:hAnsi="Times New Roman"/>
          <w:sz w:val="28"/>
          <w:szCs w:val="28"/>
        </w:rPr>
      </w:pPr>
      <w:r w:rsidRPr="001F14B8">
        <w:rPr>
          <w:rFonts w:ascii="Times New Roman" w:eastAsia="MS Mincho" w:hAnsi="Times New Roman"/>
          <w:sz w:val="28"/>
          <w:szCs w:val="28"/>
          <w:lang w:eastAsia="ru-RU"/>
        </w:rPr>
        <w:t xml:space="preserve">Порошок из листьев облепихи вносили в количестве 3% за 10 минут до окончания варки </w:t>
      </w:r>
      <w:r w:rsidRPr="001F14B8">
        <w:rPr>
          <w:rFonts w:ascii="Times New Roman" w:eastAsia="Times New Roman" w:hAnsi="Times New Roman"/>
          <w:sz w:val="28"/>
          <w:szCs w:val="28"/>
        </w:rPr>
        <w:t>[2, С 228]</w:t>
      </w:r>
      <w:r w:rsidRPr="001F14B8">
        <w:rPr>
          <w:rFonts w:ascii="Times New Roman" w:eastAsia="MS Mincho" w:hAnsi="Times New Roman"/>
          <w:sz w:val="28"/>
          <w:szCs w:val="28"/>
          <w:lang w:eastAsia="ru-RU"/>
        </w:rPr>
        <w:t>.</w:t>
      </w:r>
      <w:r w:rsidRPr="001F14B8">
        <w:rPr>
          <w:rFonts w:ascii="Times New Roman" w:hAnsi="Times New Roman"/>
          <w:sz w:val="28"/>
          <w:szCs w:val="28"/>
        </w:rPr>
        <w:t xml:space="preserve"> </w:t>
      </w:r>
    </w:p>
    <w:p w14:paraId="73652A50" w14:textId="77777777" w:rsidR="00831316" w:rsidRPr="001F14B8" w:rsidRDefault="00831316" w:rsidP="00831316">
      <w:pPr>
        <w:spacing w:after="0" w:line="240" w:lineRule="auto"/>
        <w:ind w:firstLine="709"/>
        <w:jc w:val="both"/>
        <w:rPr>
          <w:rFonts w:ascii="Times New Roman" w:hAnsi="Times New Roman"/>
          <w:sz w:val="28"/>
          <w:szCs w:val="28"/>
        </w:rPr>
      </w:pPr>
      <w:r w:rsidRPr="001F14B8">
        <w:rPr>
          <w:rFonts w:ascii="Times New Roman" w:hAnsi="Times New Roman"/>
          <w:sz w:val="28"/>
          <w:szCs w:val="28"/>
        </w:rPr>
        <w:t>Измельченные плоды облепихи вместе с косточками внесены в пастиломармеладное изделие так же за 10 минут до окончания варки.</w:t>
      </w:r>
    </w:p>
    <w:p w14:paraId="0B154736" w14:textId="77777777" w:rsidR="00202B6F" w:rsidRPr="001F14B8" w:rsidRDefault="00831316" w:rsidP="00831316">
      <w:pPr>
        <w:spacing w:after="0" w:line="240" w:lineRule="auto"/>
        <w:ind w:firstLine="709"/>
        <w:jc w:val="both"/>
        <w:rPr>
          <w:rFonts w:ascii="Times New Roman" w:hAnsi="Times New Roman"/>
          <w:sz w:val="28"/>
          <w:szCs w:val="28"/>
        </w:rPr>
      </w:pPr>
      <w:r w:rsidRPr="001F14B8">
        <w:rPr>
          <w:rFonts w:ascii="Times New Roman" w:hAnsi="Times New Roman"/>
          <w:sz w:val="28"/>
          <w:szCs w:val="28"/>
          <w:lang w:val="kk-KZ"/>
        </w:rPr>
        <w:t xml:space="preserve">Органолептические показатели; </w:t>
      </w:r>
      <w:r w:rsidRPr="001F14B8">
        <w:rPr>
          <w:rFonts w:ascii="Times New Roman" w:hAnsi="Times New Roman"/>
          <w:sz w:val="28"/>
          <w:szCs w:val="28"/>
        </w:rPr>
        <w:t>образец №5 отличается коричневым цветом с красновато-оранжевыми оттенками с желтоватыми включениями от семян клубники. Поверхность сверху ровная, округлая, нижняя часть шероховатая.</w:t>
      </w:r>
    </w:p>
    <w:p w14:paraId="4A5997BE" w14:textId="77777777" w:rsidR="008E0874" w:rsidRPr="001F14B8" w:rsidRDefault="00ED6A9E" w:rsidP="00B20AAD">
      <w:pPr>
        <w:spacing w:after="0" w:line="240" w:lineRule="auto"/>
        <w:ind w:firstLine="709"/>
        <w:jc w:val="both"/>
        <w:rPr>
          <w:rFonts w:ascii="Times New Roman" w:hAnsi="Times New Roman"/>
          <w:sz w:val="28"/>
          <w:szCs w:val="28"/>
          <w:lang w:val="kk-KZ"/>
        </w:rPr>
      </w:pPr>
      <w:r w:rsidRPr="001F14B8">
        <w:rPr>
          <w:rFonts w:ascii="Times New Roman" w:hAnsi="Times New Roman"/>
          <w:sz w:val="28"/>
          <w:szCs w:val="28"/>
        </w:rPr>
        <w:t xml:space="preserve">Аромат выраженный – </w:t>
      </w:r>
      <w:proofErr w:type="spellStart"/>
      <w:r w:rsidRPr="001F14B8">
        <w:rPr>
          <w:rFonts w:ascii="Times New Roman" w:hAnsi="Times New Roman"/>
          <w:sz w:val="28"/>
          <w:szCs w:val="28"/>
        </w:rPr>
        <w:t>облепихово</w:t>
      </w:r>
      <w:proofErr w:type="spellEnd"/>
      <w:r w:rsidRPr="001F14B8">
        <w:rPr>
          <w:rFonts w:ascii="Times New Roman" w:hAnsi="Times New Roman"/>
          <w:sz w:val="28"/>
          <w:szCs w:val="28"/>
        </w:rPr>
        <w:t xml:space="preserve">-клубничный. Во вкусе </w:t>
      </w:r>
      <w:r w:rsidRPr="001F14B8">
        <w:rPr>
          <w:rFonts w:ascii="Times New Roman" w:hAnsi="Times New Roman"/>
          <w:sz w:val="28"/>
          <w:szCs w:val="28"/>
          <w:lang w:val="kk-KZ"/>
        </w:rPr>
        <w:t>преобладает кисло</w:t>
      </w:r>
      <w:r w:rsidRPr="001F14B8">
        <w:rPr>
          <w:rFonts w:ascii="Times New Roman" w:hAnsi="Times New Roman"/>
          <w:sz w:val="28"/>
          <w:szCs w:val="28"/>
        </w:rPr>
        <w:t>-</w:t>
      </w:r>
      <w:r w:rsidRPr="001F14B8">
        <w:rPr>
          <w:rFonts w:ascii="Times New Roman" w:hAnsi="Times New Roman"/>
          <w:sz w:val="28"/>
          <w:szCs w:val="28"/>
          <w:lang w:val="kk-KZ"/>
        </w:rPr>
        <w:t xml:space="preserve">сладкий привкус яблок и облепихи со слабым оттенком клубники. </w:t>
      </w:r>
      <w:r w:rsidRPr="001F14B8">
        <w:rPr>
          <w:rFonts w:ascii="Times New Roman" w:hAnsi="Times New Roman"/>
          <w:sz w:val="28"/>
          <w:szCs w:val="28"/>
        </w:rPr>
        <w:t>Консистенция плотная, неоднородная, с трещинками, слегка мажущаяся. При пережёвывании явно ощущаются крупные семена облепихи</w:t>
      </w:r>
      <w:r w:rsidR="00E44856" w:rsidRPr="001F14B8">
        <w:rPr>
          <w:rFonts w:ascii="Times New Roman" w:hAnsi="Times New Roman"/>
          <w:sz w:val="28"/>
          <w:szCs w:val="28"/>
        </w:rPr>
        <w:t xml:space="preserve"> </w:t>
      </w:r>
      <w:r w:rsidR="00E44856" w:rsidRPr="001F14B8">
        <w:rPr>
          <w:rFonts w:ascii="Times New Roman" w:eastAsia="Times New Roman" w:hAnsi="Times New Roman"/>
          <w:sz w:val="28"/>
          <w:szCs w:val="28"/>
        </w:rPr>
        <w:t>[2, С 227]</w:t>
      </w:r>
      <w:r w:rsidRPr="001F14B8">
        <w:rPr>
          <w:rFonts w:ascii="Times New Roman" w:hAnsi="Times New Roman"/>
          <w:sz w:val="28"/>
          <w:szCs w:val="28"/>
        </w:rPr>
        <w:t>.</w:t>
      </w:r>
      <w:r w:rsidR="00ED2E2A" w:rsidRPr="001F14B8">
        <w:rPr>
          <w:rFonts w:ascii="Times New Roman" w:hAnsi="Times New Roman"/>
          <w:sz w:val="28"/>
          <w:szCs w:val="28"/>
        </w:rPr>
        <w:t xml:space="preserve"> </w:t>
      </w:r>
    </w:p>
    <w:p w14:paraId="6A1F258B" w14:textId="77777777" w:rsidR="00831316" w:rsidRPr="001F14B8" w:rsidRDefault="00EC3ABA" w:rsidP="00831316">
      <w:pPr>
        <w:spacing w:after="0" w:line="240" w:lineRule="auto"/>
        <w:ind w:firstLine="709"/>
        <w:jc w:val="both"/>
        <w:rPr>
          <w:rFonts w:ascii="Times New Roman" w:hAnsi="Times New Roman"/>
          <w:sz w:val="28"/>
          <w:szCs w:val="28"/>
        </w:rPr>
      </w:pPr>
      <w:r w:rsidRPr="001F14B8">
        <w:rPr>
          <w:rFonts w:ascii="Times New Roman" w:hAnsi="Times New Roman"/>
          <w:b/>
          <w:sz w:val="28"/>
          <w:szCs w:val="28"/>
        </w:rPr>
        <w:t>Образец №6</w:t>
      </w:r>
      <w:r w:rsidR="00202B6F" w:rsidRPr="001F14B8">
        <w:rPr>
          <w:rFonts w:ascii="Times New Roman" w:hAnsi="Times New Roman"/>
          <w:b/>
          <w:sz w:val="28"/>
          <w:szCs w:val="28"/>
        </w:rPr>
        <w:t>.</w:t>
      </w:r>
      <w:r w:rsidR="00202B6F" w:rsidRPr="001F14B8">
        <w:rPr>
          <w:rFonts w:ascii="Times New Roman" w:hAnsi="Times New Roman"/>
          <w:sz w:val="28"/>
          <w:szCs w:val="28"/>
        </w:rPr>
        <w:t xml:space="preserve"> </w:t>
      </w:r>
      <w:r w:rsidRPr="001F14B8">
        <w:rPr>
          <w:rFonts w:ascii="Times New Roman" w:hAnsi="Times New Roman"/>
          <w:sz w:val="28"/>
          <w:szCs w:val="28"/>
        </w:rPr>
        <w:t>Пастиломармеладное изделие «Яблочно-облепиховое»</w:t>
      </w:r>
      <w:r w:rsidR="00F80FCF" w:rsidRPr="001F14B8">
        <w:rPr>
          <w:rFonts w:ascii="Times New Roman" w:hAnsi="Times New Roman"/>
          <w:sz w:val="28"/>
          <w:szCs w:val="28"/>
        </w:rPr>
        <w:t xml:space="preserve">. Состав: пюре яблока, фруктоза, </w:t>
      </w:r>
      <w:proofErr w:type="spellStart"/>
      <w:r w:rsidR="00F80FCF" w:rsidRPr="001F14B8">
        <w:rPr>
          <w:rFonts w:ascii="Times New Roman" w:hAnsi="Times New Roman"/>
          <w:sz w:val="28"/>
          <w:szCs w:val="28"/>
        </w:rPr>
        <w:t>мальтит</w:t>
      </w:r>
      <w:proofErr w:type="spellEnd"/>
      <w:r w:rsidR="00F80FCF" w:rsidRPr="001F14B8">
        <w:rPr>
          <w:rFonts w:ascii="Times New Roman" w:hAnsi="Times New Roman"/>
          <w:sz w:val="28"/>
          <w:szCs w:val="28"/>
        </w:rPr>
        <w:t>, измельченные и плоды облепихи, порошок из листьев облепихи, пектин, лимонная кислота</w:t>
      </w:r>
      <w:r w:rsidR="00E44856" w:rsidRPr="001F14B8">
        <w:rPr>
          <w:rFonts w:ascii="Times New Roman" w:hAnsi="Times New Roman"/>
          <w:sz w:val="28"/>
          <w:szCs w:val="28"/>
        </w:rPr>
        <w:t xml:space="preserve"> </w:t>
      </w:r>
      <w:r w:rsidR="00E44856" w:rsidRPr="001F14B8">
        <w:rPr>
          <w:rFonts w:ascii="Times New Roman" w:eastAsia="Times New Roman" w:hAnsi="Times New Roman"/>
          <w:sz w:val="28"/>
          <w:szCs w:val="28"/>
        </w:rPr>
        <w:t>[2, С 228]</w:t>
      </w:r>
      <w:r w:rsidR="00F80FCF" w:rsidRPr="001F14B8">
        <w:rPr>
          <w:rFonts w:ascii="Times New Roman" w:hAnsi="Times New Roman"/>
          <w:sz w:val="28"/>
          <w:szCs w:val="28"/>
        </w:rPr>
        <w:t xml:space="preserve">. </w:t>
      </w:r>
    </w:p>
    <w:p w14:paraId="47F03750" w14:textId="77777777" w:rsidR="00831316" w:rsidRPr="001F14B8" w:rsidRDefault="00831316" w:rsidP="00831316">
      <w:pPr>
        <w:spacing w:after="0" w:line="240" w:lineRule="auto"/>
        <w:ind w:firstLine="709"/>
        <w:jc w:val="both"/>
        <w:rPr>
          <w:rFonts w:ascii="Times New Roman" w:eastAsia="MS Mincho" w:hAnsi="Times New Roman"/>
          <w:sz w:val="28"/>
          <w:szCs w:val="28"/>
          <w:lang w:eastAsia="ru-RU"/>
        </w:rPr>
      </w:pPr>
      <w:r w:rsidRPr="001F14B8">
        <w:rPr>
          <w:rFonts w:ascii="Times New Roman" w:eastAsia="MS Mincho" w:hAnsi="Times New Roman"/>
          <w:sz w:val="28"/>
          <w:szCs w:val="28"/>
          <w:lang w:eastAsia="ru-RU"/>
        </w:rPr>
        <w:t xml:space="preserve">По результатам дегустации было принято решение снизить процент внесенных листьев с 3% до 1% </w:t>
      </w:r>
      <w:r w:rsidRPr="001F14B8">
        <w:rPr>
          <w:rFonts w:ascii="Times New Roman" w:eastAsia="Times New Roman" w:hAnsi="Times New Roman"/>
          <w:sz w:val="28"/>
          <w:szCs w:val="28"/>
        </w:rPr>
        <w:t>[2, С 228]</w:t>
      </w:r>
      <w:r w:rsidRPr="001F14B8">
        <w:rPr>
          <w:rFonts w:ascii="Times New Roman" w:hAnsi="Times New Roman"/>
          <w:sz w:val="28"/>
          <w:szCs w:val="28"/>
        </w:rPr>
        <w:t>.</w:t>
      </w:r>
    </w:p>
    <w:p w14:paraId="6586CE87" w14:textId="77777777" w:rsidR="00F80FCF" w:rsidRPr="001F14B8" w:rsidRDefault="00831316" w:rsidP="00831316">
      <w:pPr>
        <w:spacing w:after="0" w:line="240" w:lineRule="auto"/>
        <w:ind w:firstLine="709"/>
        <w:jc w:val="both"/>
        <w:rPr>
          <w:rFonts w:ascii="Times New Roman" w:hAnsi="Times New Roman"/>
          <w:sz w:val="28"/>
          <w:szCs w:val="28"/>
        </w:rPr>
      </w:pPr>
      <w:r w:rsidRPr="001F14B8">
        <w:rPr>
          <w:rFonts w:ascii="Times New Roman" w:eastAsia="MS Mincho" w:hAnsi="Times New Roman"/>
          <w:sz w:val="28"/>
          <w:szCs w:val="28"/>
          <w:lang w:eastAsia="ru-RU"/>
        </w:rPr>
        <w:t xml:space="preserve">На основании дегустации клубнику исключили из состава, оставили только яблоко в количестве, замещающем клубнику. </w:t>
      </w:r>
      <w:r w:rsidRPr="001F14B8">
        <w:rPr>
          <w:rFonts w:ascii="Times New Roman" w:hAnsi="Times New Roman"/>
          <w:sz w:val="28"/>
          <w:szCs w:val="28"/>
        </w:rPr>
        <w:t xml:space="preserve">Плоды облепихи были измельчены до </w:t>
      </w:r>
      <w:proofErr w:type="spellStart"/>
      <w:r w:rsidRPr="001F14B8">
        <w:rPr>
          <w:rFonts w:ascii="Times New Roman" w:hAnsi="Times New Roman"/>
          <w:sz w:val="28"/>
          <w:szCs w:val="28"/>
        </w:rPr>
        <w:t>пюреобразного</w:t>
      </w:r>
      <w:proofErr w:type="spellEnd"/>
      <w:r w:rsidRPr="001F14B8">
        <w:rPr>
          <w:rFonts w:ascii="Times New Roman" w:hAnsi="Times New Roman"/>
          <w:sz w:val="28"/>
          <w:szCs w:val="28"/>
        </w:rPr>
        <w:t xml:space="preserve"> состояния и процежены через сито фракцией в 1мм. Количество ягод облепихи осталось прежним 7,5%.</w:t>
      </w:r>
    </w:p>
    <w:p w14:paraId="7FAE0268" w14:textId="77777777" w:rsidR="00EC3ABA" w:rsidRPr="001F14B8" w:rsidRDefault="00EC3ABA" w:rsidP="00560F57">
      <w:pPr>
        <w:spacing w:after="0" w:line="240" w:lineRule="auto"/>
        <w:ind w:firstLine="709"/>
        <w:jc w:val="both"/>
        <w:rPr>
          <w:rFonts w:ascii="Times New Roman" w:hAnsi="Times New Roman"/>
          <w:sz w:val="28"/>
          <w:szCs w:val="28"/>
        </w:rPr>
      </w:pPr>
      <w:r w:rsidRPr="001F14B8">
        <w:rPr>
          <w:rFonts w:ascii="Times New Roman" w:hAnsi="Times New Roman"/>
          <w:sz w:val="28"/>
          <w:szCs w:val="28"/>
        </w:rPr>
        <w:t>Косточки отделены от об</w:t>
      </w:r>
      <w:r w:rsidR="009B42D7" w:rsidRPr="001F14B8">
        <w:rPr>
          <w:rFonts w:ascii="Times New Roman" w:hAnsi="Times New Roman"/>
          <w:sz w:val="28"/>
          <w:szCs w:val="28"/>
        </w:rPr>
        <w:t xml:space="preserve">щей </w:t>
      </w:r>
      <w:proofErr w:type="spellStart"/>
      <w:r w:rsidR="009B42D7" w:rsidRPr="001F14B8">
        <w:rPr>
          <w:rFonts w:ascii="Times New Roman" w:hAnsi="Times New Roman"/>
          <w:sz w:val="28"/>
          <w:szCs w:val="28"/>
        </w:rPr>
        <w:t>пюреобразной</w:t>
      </w:r>
      <w:proofErr w:type="spellEnd"/>
      <w:r w:rsidR="009B42D7" w:rsidRPr="001F14B8">
        <w:rPr>
          <w:rFonts w:ascii="Times New Roman" w:hAnsi="Times New Roman"/>
          <w:sz w:val="28"/>
          <w:szCs w:val="28"/>
        </w:rPr>
        <w:t xml:space="preserve"> массы (рисунок </w:t>
      </w:r>
      <w:r w:rsidR="00831316" w:rsidRPr="001F14B8">
        <w:rPr>
          <w:rFonts w:ascii="Times New Roman" w:hAnsi="Times New Roman"/>
          <w:sz w:val="28"/>
          <w:szCs w:val="28"/>
        </w:rPr>
        <w:t>13</w:t>
      </w:r>
      <w:r w:rsidRPr="001F14B8">
        <w:rPr>
          <w:rFonts w:ascii="Times New Roman" w:hAnsi="Times New Roman"/>
          <w:sz w:val="28"/>
          <w:szCs w:val="28"/>
        </w:rPr>
        <w:t>)</w:t>
      </w:r>
      <w:r w:rsidR="00E44856" w:rsidRPr="001F14B8">
        <w:rPr>
          <w:rFonts w:ascii="Times New Roman" w:eastAsia="Times New Roman" w:hAnsi="Times New Roman"/>
          <w:sz w:val="28"/>
          <w:szCs w:val="28"/>
        </w:rPr>
        <w:t xml:space="preserve"> [2, С 229]</w:t>
      </w:r>
      <w:r w:rsidR="00E44856" w:rsidRPr="001F14B8">
        <w:rPr>
          <w:rFonts w:ascii="Times New Roman" w:hAnsi="Times New Roman"/>
          <w:sz w:val="28"/>
          <w:szCs w:val="28"/>
        </w:rPr>
        <w:t>.</w:t>
      </w:r>
    </w:p>
    <w:p w14:paraId="519F492A" w14:textId="77777777" w:rsidR="00B20AAD" w:rsidRPr="001F14B8" w:rsidRDefault="00B20AAD" w:rsidP="00B20AAD">
      <w:pPr>
        <w:spacing w:after="0" w:line="240" w:lineRule="auto"/>
        <w:ind w:firstLine="709"/>
        <w:jc w:val="both"/>
        <w:rPr>
          <w:rFonts w:ascii="Times New Roman" w:eastAsia="MS Mincho" w:hAnsi="Times New Roman"/>
          <w:sz w:val="28"/>
          <w:szCs w:val="28"/>
          <w:lang w:eastAsia="ru-RU"/>
        </w:rPr>
      </w:pPr>
      <w:r w:rsidRPr="001F14B8">
        <w:rPr>
          <w:rFonts w:ascii="Times New Roman" w:eastAsia="MS Mincho" w:hAnsi="Times New Roman"/>
          <w:sz w:val="28"/>
          <w:szCs w:val="28"/>
          <w:lang w:eastAsia="ru-RU"/>
        </w:rPr>
        <w:t xml:space="preserve">Для смешивания сухой и жидкой фазы облепихового сырья применялся гомогенизатор (рисунок </w:t>
      </w:r>
      <w:r w:rsidR="00831316" w:rsidRPr="001F14B8">
        <w:rPr>
          <w:rFonts w:ascii="Times New Roman" w:eastAsia="MS Mincho" w:hAnsi="Times New Roman"/>
          <w:sz w:val="28"/>
          <w:szCs w:val="28"/>
          <w:lang w:eastAsia="ru-RU"/>
        </w:rPr>
        <w:t>14</w:t>
      </w:r>
      <w:r w:rsidRPr="001F14B8">
        <w:rPr>
          <w:rFonts w:ascii="Times New Roman" w:eastAsia="MS Mincho" w:hAnsi="Times New Roman"/>
          <w:sz w:val="28"/>
          <w:szCs w:val="28"/>
          <w:lang w:eastAsia="ru-RU"/>
        </w:rPr>
        <w:t>)</w:t>
      </w:r>
      <w:r w:rsidRPr="001F14B8">
        <w:rPr>
          <w:rFonts w:ascii="Times New Roman" w:eastAsia="Times New Roman" w:hAnsi="Times New Roman"/>
          <w:sz w:val="28"/>
          <w:szCs w:val="28"/>
        </w:rPr>
        <w:t xml:space="preserve"> [2, С 229]</w:t>
      </w:r>
      <w:r w:rsidRPr="001F14B8">
        <w:rPr>
          <w:rFonts w:ascii="Times New Roman" w:eastAsia="MS Mincho" w:hAnsi="Times New Roman"/>
          <w:sz w:val="28"/>
          <w:szCs w:val="28"/>
          <w:lang w:eastAsia="ru-RU"/>
        </w:rPr>
        <w:t>.</w:t>
      </w:r>
    </w:p>
    <w:p w14:paraId="66C6B3FC" w14:textId="77777777" w:rsidR="00E44856" w:rsidRPr="001F14B8" w:rsidRDefault="00E44856" w:rsidP="00560F57">
      <w:pPr>
        <w:spacing w:after="0" w:line="240" w:lineRule="auto"/>
        <w:ind w:firstLine="709"/>
        <w:jc w:val="both"/>
        <w:rPr>
          <w:rFonts w:ascii="Times New Roman" w:hAnsi="Times New Roman"/>
          <w:sz w:val="28"/>
          <w:szCs w:val="28"/>
        </w:rPr>
      </w:pPr>
    </w:p>
    <w:tbl>
      <w:tblPr>
        <w:tblW w:w="9638" w:type="dxa"/>
        <w:tblLook w:val="04A0" w:firstRow="1" w:lastRow="0" w:firstColumn="1" w:lastColumn="0" w:noHBand="0" w:noVBand="1"/>
      </w:tblPr>
      <w:tblGrid>
        <w:gridCol w:w="3168"/>
        <w:gridCol w:w="3168"/>
        <w:gridCol w:w="3302"/>
      </w:tblGrid>
      <w:tr w:rsidR="008A5F57" w:rsidRPr="001F14B8" w14:paraId="098728C4" w14:textId="77777777" w:rsidTr="00831316">
        <w:tc>
          <w:tcPr>
            <w:tcW w:w="3166" w:type="dxa"/>
          </w:tcPr>
          <w:p w14:paraId="6FF3C1AE" w14:textId="77777777" w:rsidR="00EC3ABA" w:rsidRPr="001F14B8" w:rsidRDefault="00EC3ABA" w:rsidP="00560F57">
            <w:pPr>
              <w:spacing w:after="0" w:line="240" w:lineRule="auto"/>
              <w:jc w:val="both"/>
              <w:rPr>
                <w:rFonts w:ascii="Times New Roman" w:eastAsia="MS Mincho" w:hAnsi="Times New Roman"/>
                <w:sz w:val="28"/>
                <w:szCs w:val="28"/>
                <w:lang w:eastAsia="ru-RU"/>
              </w:rPr>
            </w:pPr>
            <w:r w:rsidRPr="001F14B8">
              <w:rPr>
                <w:rFonts w:ascii="Times New Roman" w:hAnsi="Times New Roman"/>
                <w:sz w:val="28"/>
                <w:szCs w:val="28"/>
              </w:rPr>
              <w:object w:dxaOrig="4110" w:dyaOrig="4170" w14:anchorId="2B7BD920">
                <v:shape id="_x0000_i1026" type="#_x0000_t75" style="width:151.5pt;height:150.75pt" o:ole="">
                  <v:imagedata r:id="rId61" o:title=""/>
                </v:shape>
                <o:OLEObject Type="Embed" ProgID="PBrush" ShapeID="_x0000_i1026" DrawAspect="Content" ObjectID="_1774732752" r:id="rId62"/>
              </w:object>
            </w:r>
          </w:p>
        </w:tc>
        <w:tc>
          <w:tcPr>
            <w:tcW w:w="3172" w:type="dxa"/>
          </w:tcPr>
          <w:p w14:paraId="755A2911" w14:textId="77777777" w:rsidR="00EC3ABA" w:rsidRPr="001F14B8" w:rsidRDefault="00EC3ABA" w:rsidP="00560F57">
            <w:pPr>
              <w:spacing w:after="0" w:line="240" w:lineRule="auto"/>
              <w:jc w:val="center"/>
              <w:rPr>
                <w:rFonts w:ascii="Times New Roman" w:eastAsia="MS Mincho" w:hAnsi="Times New Roman"/>
                <w:sz w:val="28"/>
                <w:szCs w:val="28"/>
                <w:lang w:eastAsia="ru-RU"/>
              </w:rPr>
            </w:pPr>
            <w:r w:rsidRPr="001F14B8">
              <w:rPr>
                <w:rFonts w:ascii="Times New Roman" w:hAnsi="Times New Roman"/>
                <w:sz w:val="28"/>
                <w:szCs w:val="28"/>
              </w:rPr>
              <w:object w:dxaOrig="4065" w:dyaOrig="4185" w14:anchorId="49457059">
                <v:shape id="_x0000_i1027" type="#_x0000_t75" style="width:151.5pt;height:151.5pt" o:ole="">
                  <v:imagedata r:id="rId63" o:title=""/>
                </v:shape>
                <o:OLEObject Type="Embed" ProgID="PBrush" ShapeID="_x0000_i1027" DrawAspect="Content" ObjectID="_1774732753" r:id="rId64"/>
              </w:object>
            </w:r>
          </w:p>
        </w:tc>
        <w:tc>
          <w:tcPr>
            <w:tcW w:w="3300" w:type="dxa"/>
          </w:tcPr>
          <w:p w14:paraId="1EE670EE" w14:textId="77777777" w:rsidR="00EC3ABA" w:rsidRPr="001F14B8" w:rsidRDefault="00EC3ABA" w:rsidP="00560F57">
            <w:pPr>
              <w:spacing w:after="0" w:line="240" w:lineRule="auto"/>
              <w:jc w:val="center"/>
              <w:rPr>
                <w:rFonts w:ascii="Times New Roman" w:eastAsia="MS Mincho" w:hAnsi="Times New Roman"/>
                <w:sz w:val="28"/>
                <w:szCs w:val="28"/>
                <w:lang w:eastAsia="ru-RU"/>
              </w:rPr>
            </w:pPr>
            <w:r w:rsidRPr="001F14B8">
              <w:rPr>
                <w:rFonts w:ascii="Times New Roman" w:hAnsi="Times New Roman"/>
                <w:sz w:val="28"/>
                <w:szCs w:val="28"/>
              </w:rPr>
              <w:object w:dxaOrig="4080" w:dyaOrig="3600" w14:anchorId="07F3EA5D">
                <v:shape id="_x0000_i1028" type="#_x0000_t75" style="width:158.25pt;height:151.5pt" o:ole="">
                  <v:imagedata r:id="rId65" o:title=""/>
                </v:shape>
                <o:OLEObject Type="Embed" ProgID="PBrush" ShapeID="_x0000_i1028" DrawAspect="Content" ObjectID="_1774732754" r:id="rId66"/>
              </w:object>
            </w:r>
          </w:p>
        </w:tc>
      </w:tr>
      <w:tr w:rsidR="008A5F57" w:rsidRPr="001F14B8" w14:paraId="2F3D3491" w14:textId="77777777" w:rsidTr="00B20AAD">
        <w:tc>
          <w:tcPr>
            <w:tcW w:w="9638" w:type="dxa"/>
            <w:gridSpan w:val="3"/>
          </w:tcPr>
          <w:p w14:paraId="21339390" w14:textId="77777777" w:rsidR="00B20AAD" w:rsidRPr="001F14B8" w:rsidRDefault="00B20AAD" w:rsidP="00560F57">
            <w:pPr>
              <w:spacing w:after="0" w:line="240" w:lineRule="auto"/>
              <w:jc w:val="center"/>
              <w:rPr>
                <w:rFonts w:ascii="Times New Roman" w:eastAsia="MS Mincho" w:hAnsi="Times New Roman"/>
                <w:bCs/>
                <w:iCs/>
                <w:sz w:val="28"/>
                <w:szCs w:val="28"/>
                <w:lang w:eastAsia="ru-RU"/>
              </w:rPr>
            </w:pPr>
          </w:p>
          <w:p w14:paraId="52B0C32B" w14:textId="77777777" w:rsidR="00B20AAD" w:rsidRPr="001F14B8" w:rsidRDefault="00B20AAD" w:rsidP="00560F57">
            <w:pPr>
              <w:spacing w:after="0" w:line="240" w:lineRule="auto"/>
              <w:jc w:val="center"/>
              <w:rPr>
                <w:rFonts w:ascii="Times New Roman" w:eastAsia="MS Mincho" w:hAnsi="Times New Roman"/>
                <w:bCs/>
                <w:iCs/>
                <w:sz w:val="28"/>
                <w:szCs w:val="28"/>
                <w:lang w:eastAsia="ru-RU"/>
              </w:rPr>
            </w:pPr>
            <w:r w:rsidRPr="001F14B8">
              <w:rPr>
                <w:rFonts w:ascii="Times New Roman" w:eastAsia="MS Mincho" w:hAnsi="Times New Roman"/>
                <w:bCs/>
                <w:iCs/>
                <w:sz w:val="28"/>
                <w:szCs w:val="28"/>
                <w:lang w:eastAsia="ru-RU"/>
              </w:rPr>
              <w:t xml:space="preserve">а – порошок из листьев облепихи, б – переработка плодов облепихи, </w:t>
            </w:r>
          </w:p>
          <w:p w14:paraId="623C29E0" w14:textId="77777777" w:rsidR="00B20AAD" w:rsidRPr="001F14B8" w:rsidRDefault="00B20AAD" w:rsidP="00560F57">
            <w:pPr>
              <w:spacing w:after="0" w:line="240" w:lineRule="auto"/>
              <w:jc w:val="center"/>
              <w:rPr>
                <w:rFonts w:ascii="Times New Roman" w:eastAsia="MS Mincho" w:hAnsi="Times New Roman"/>
                <w:bCs/>
                <w:iCs/>
                <w:sz w:val="28"/>
                <w:szCs w:val="28"/>
                <w:lang w:eastAsia="ru-RU"/>
              </w:rPr>
            </w:pPr>
            <w:r w:rsidRPr="001F14B8">
              <w:rPr>
                <w:rFonts w:ascii="Times New Roman" w:eastAsia="MS Mincho" w:hAnsi="Times New Roman"/>
                <w:bCs/>
                <w:iCs/>
                <w:sz w:val="28"/>
                <w:szCs w:val="28"/>
                <w:lang w:eastAsia="ru-RU"/>
              </w:rPr>
              <w:t>в – смесь компонентов</w:t>
            </w:r>
          </w:p>
          <w:p w14:paraId="391F6DBD" w14:textId="77777777" w:rsidR="00B20AAD" w:rsidRPr="001F14B8" w:rsidRDefault="00B20AAD" w:rsidP="00560F57">
            <w:pPr>
              <w:spacing w:after="0" w:line="240" w:lineRule="auto"/>
              <w:jc w:val="center"/>
              <w:rPr>
                <w:rFonts w:ascii="Times New Roman" w:eastAsia="MS Mincho" w:hAnsi="Times New Roman"/>
                <w:bCs/>
                <w:iCs/>
                <w:sz w:val="28"/>
                <w:szCs w:val="28"/>
                <w:lang w:eastAsia="ru-RU"/>
              </w:rPr>
            </w:pPr>
          </w:p>
          <w:p w14:paraId="05C1ACB4" w14:textId="77777777" w:rsidR="009B42D7" w:rsidRPr="001F14B8" w:rsidRDefault="00EC3ABA" w:rsidP="00560F57">
            <w:pPr>
              <w:spacing w:after="0" w:line="240" w:lineRule="auto"/>
              <w:jc w:val="center"/>
              <w:rPr>
                <w:rFonts w:ascii="Times New Roman" w:eastAsia="MS Mincho" w:hAnsi="Times New Roman"/>
                <w:bCs/>
                <w:iCs/>
                <w:sz w:val="28"/>
                <w:szCs w:val="28"/>
                <w:lang w:eastAsia="ru-RU"/>
              </w:rPr>
            </w:pPr>
            <w:r w:rsidRPr="001F14B8">
              <w:rPr>
                <w:rFonts w:ascii="Times New Roman" w:eastAsia="MS Mincho" w:hAnsi="Times New Roman"/>
                <w:bCs/>
                <w:iCs/>
                <w:sz w:val="28"/>
                <w:szCs w:val="28"/>
                <w:lang w:eastAsia="ru-RU"/>
              </w:rPr>
              <w:t xml:space="preserve">Рисунок </w:t>
            </w:r>
            <w:r w:rsidR="00831316" w:rsidRPr="001F14B8">
              <w:rPr>
                <w:rFonts w:ascii="Times New Roman" w:eastAsia="MS Mincho" w:hAnsi="Times New Roman"/>
                <w:bCs/>
                <w:iCs/>
                <w:sz w:val="28"/>
                <w:szCs w:val="28"/>
                <w:lang w:eastAsia="ru-RU"/>
              </w:rPr>
              <w:t>13</w:t>
            </w:r>
            <w:r w:rsidRPr="001F14B8">
              <w:rPr>
                <w:rFonts w:ascii="Times New Roman" w:eastAsia="MS Mincho" w:hAnsi="Times New Roman"/>
                <w:bCs/>
                <w:iCs/>
                <w:sz w:val="28"/>
                <w:szCs w:val="28"/>
                <w:lang w:eastAsia="ru-RU"/>
              </w:rPr>
              <w:t xml:space="preserve"> – Применение облепихового сырья </w:t>
            </w:r>
          </w:p>
          <w:p w14:paraId="720B1BFA" w14:textId="77777777" w:rsidR="006F6E04" w:rsidRPr="001F14B8" w:rsidRDefault="006F6E04" w:rsidP="00560F57">
            <w:pPr>
              <w:spacing w:after="0" w:line="240" w:lineRule="auto"/>
              <w:jc w:val="center"/>
              <w:rPr>
                <w:rFonts w:ascii="Times New Roman" w:eastAsia="MS Mincho" w:hAnsi="Times New Roman"/>
                <w:bCs/>
                <w:iCs/>
                <w:sz w:val="28"/>
                <w:szCs w:val="28"/>
                <w:lang w:eastAsia="ru-RU"/>
              </w:rPr>
            </w:pPr>
          </w:p>
        </w:tc>
      </w:tr>
      <w:tr w:rsidR="008A5F57" w:rsidRPr="001F14B8" w14:paraId="2A7B7F07" w14:textId="77777777" w:rsidTr="00831316">
        <w:tc>
          <w:tcPr>
            <w:tcW w:w="9638" w:type="dxa"/>
            <w:gridSpan w:val="3"/>
          </w:tcPr>
          <w:p w14:paraId="5A166422" w14:textId="77777777" w:rsidR="00831316" w:rsidRPr="001F14B8" w:rsidRDefault="00F80FCF" w:rsidP="00B20AAD">
            <w:pPr>
              <w:spacing w:after="0" w:line="240" w:lineRule="auto"/>
              <w:ind w:firstLine="709"/>
              <w:jc w:val="both"/>
              <w:rPr>
                <w:rFonts w:ascii="Times New Roman" w:eastAsia="MS Mincho" w:hAnsi="Times New Roman"/>
                <w:sz w:val="28"/>
                <w:szCs w:val="28"/>
                <w:lang w:eastAsia="ru-RU"/>
              </w:rPr>
            </w:pPr>
            <w:r w:rsidRPr="001F14B8">
              <w:rPr>
                <w:rFonts w:ascii="Times New Roman" w:eastAsia="MS Mincho" w:hAnsi="Times New Roman"/>
                <w:sz w:val="28"/>
                <w:szCs w:val="28"/>
                <w:lang w:eastAsia="ru-RU"/>
              </w:rPr>
              <w:t xml:space="preserve">Недостаток данного образца, в том, что при измельчении облепихи и отборе косточек были получены большие потери поверхностных частей и </w:t>
            </w:r>
            <w:r w:rsidRPr="001F14B8">
              <w:rPr>
                <w:rFonts w:ascii="Times New Roman" w:eastAsia="MS Mincho" w:hAnsi="Times New Roman"/>
                <w:sz w:val="28"/>
                <w:szCs w:val="28"/>
                <w:lang w:eastAsia="ru-RU"/>
              </w:rPr>
              <w:lastRenderedPageBreak/>
              <w:t>мякоти самой ягоды, в связи, с чем была дана рекомендация для отработки следующего образца переработать ягоду несколькими способами до получения однородной структуры и облегчения отделения косточек</w:t>
            </w:r>
            <w:r w:rsidR="0079031E" w:rsidRPr="001F14B8">
              <w:rPr>
                <w:rFonts w:ascii="Times New Roman" w:eastAsia="MS Mincho" w:hAnsi="Times New Roman"/>
                <w:sz w:val="28"/>
                <w:szCs w:val="28"/>
                <w:lang w:eastAsia="ru-RU"/>
              </w:rPr>
              <w:t xml:space="preserve"> </w:t>
            </w:r>
            <w:r w:rsidR="00E44856" w:rsidRPr="001F14B8">
              <w:rPr>
                <w:rFonts w:ascii="Times New Roman" w:eastAsia="Times New Roman" w:hAnsi="Times New Roman"/>
                <w:sz w:val="28"/>
                <w:szCs w:val="28"/>
              </w:rPr>
              <w:t>[2, С 229]</w:t>
            </w:r>
            <w:r w:rsidRPr="001F14B8">
              <w:rPr>
                <w:rFonts w:ascii="Times New Roman" w:eastAsia="MS Mincho" w:hAnsi="Times New Roman"/>
                <w:sz w:val="28"/>
                <w:szCs w:val="28"/>
                <w:lang w:eastAsia="ru-RU"/>
              </w:rPr>
              <w:t>.</w:t>
            </w:r>
            <w:r w:rsidR="00831316" w:rsidRPr="001F14B8">
              <w:rPr>
                <w:rFonts w:ascii="Times New Roman" w:eastAsia="MS Mincho" w:hAnsi="Times New Roman"/>
                <w:sz w:val="28"/>
                <w:szCs w:val="28"/>
                <w:lang w:eastAsia="ru-RU"/>
              </w:rPr>
              <w:t xml:space="preserve"> </w:t>
            </w:r>
          </w:p>
          <w:p w14:paraId="280C54CE" w14:textId="77777777" w:rsidR="00B20AAD" w:rsidRPr="001F14B8" w:rsidRDefault="00831316" w:rsidP="00B20AAD">
            <w:pPr>
              <w:spacing w:after="0" w:line="240" w:lineRule="auto"/>
              <w:ind w:firstLine="709"/>
              <w:jc w:val="both"/>
              <w:rPr>
                <w:rFonts w:ascii="Times New Roman" w:eastAsia="MS Mincho" w:hAnsi="Times New Roman"/>
                <w:sz w:val="28"/>
                <w:szCs w:val="28"/>
                <w:lang w:eastAsia="ru-RU"/>
              </w:rPr>
            </w:pPr>
            <w:r w:rsidRPr="001F14B8">
              <w:rPr>
                <w:rFonts w:ascii="Times New Roman" w:eastAsia="MS Mincho" w:hAnsi="Times New Roman"/>
                <w:sz w:val="28"/>
                <w:szCs w:val="28"/>
                <w:lang w:eastAsia="ru-RU"/>
              </w:rPr>
              <w:t xml:space="preserve">Исследования по отработке технологических режимов продолжался до тех пор, пока не были выработаны оптимальные режимы и параметры технологии, позволяющие придать готовым изделиям функциональные свойства, повышенную пищевую и биологическую ценность с приятными органолептическими и технологическими свойствам. Такими свойствами является мягкости продукта, так как для </w:t>
            </w:r>
            <w:proofErr w:type="gramStart"/>
            <w:r w:rsidRPr="001F14B8">
              <w:rPr>
                <w:rFonts w:ascii="Times New Roman" w:eastAsia="MS Mincho" w:hAnsi="Times New Roman"/>
                <w:sz w:val="28"/>
                <w:szCs w:val="28"/>
                <w:lang w:eastAsia="ru-RU"/>
              </w:rPr>
              <w:t>того</w:t>
            </w:r>
            <w:proofErr w:type="gramEnd"/>
            <w:r w:rsidRPr="001F14B8">
              <w:rPr>
                <w:rFonts w:ascii="Times New Roman" w:eastAsia="MS Mincho" w:hAnsi="Times New Roman"/>
                <w:sz w:val="28"/>
                <w:szCs w:val="28"/>
                <w:lang w:eastAsia="ru-RU"/>
              </w:rPr>
              <w:t xml:space="preserve"> чтобы добиться натурального продукта с оптимальной влажностью было проведено достаточно много экспериментов.</w:t>
            </w:r>
          </w:p>
          <w:p w14:paraId="7C1E1E40" w14:textId="77777777" w:rsidR="00831316" w:rsidRPr="001F14B8" w:rsidRDefault="00831316" w:rsidP="00B20AAD">
            <w:pPr>
              <w:spacing w:after="0" w:line="240" w:lineRule="auto"/>
              <w:ind w:firstLine="709"/>
              <w:jc w:val="both"/>
              <w:rPr>
                <w:rFonts w:ascii="Times New Roman" w:eastAsia="MS Mincho" w:hAnsi="Times New Roman"/>
                <w:sz w:val="28"/>
                <w:szCs w:val="28"/>
                <w:lang w:eastAsia="ru-RU"/>
              </w:rPr>
            </w:pPr>
          </w:p>
        </w:tc>
      </w:tr>
      <w:tr w:rsidR="00831316" w:rsidRPr="001F14B8" w14:paraId="4077E320" w14:textId="77777777" w:rsidTr="00831316">
        <w:tc>
          <w:tcPr>
            <w:tcW w:w="9638" w:type="dxa"/>
            <w:gridSpan w:val="3"/>
          </w:tcPr>
          <w:p w14:paraId="5EC4FA18" w14:textId="77777777" w:rsidR="00831316" w:rsidRPr="001F14B8" w:rsidRDefault="00831316" w:rsidP="00560F57">
            <w:pPr>
              <w:spacing w:after="0" w:line="240" w:lineRule="auto"/>
              <w:jc w:val="center"/>
              <w:rPr>
                <w:rFonts w:ascii="Times New Roman" w:eastAsia="MS Mincho" w:hAnsi="Times New Roman"/>
                <w:sz w:val="10"/>
                <w:szCs w:val="10"/>
                <w:lang w:eastAsia="ru-RU"/>
              </w:rPr>
            </w:pPr>
          </w:p>
          <w:p w14:paraId="45BB60A8" w14:textId="77777777" w:rsidR="00831316" w:rsidRPr="001F14B8" w:rsidRDefault="00831316" w:rsidP="00560F57">
            <w:pPr>
              <w:spacing w:after="0" w:line="240" w:lineRule="auto"/>
              <w:jc w:val="center"/>
              <w:rPr>
                <w:rFonts w:ascii="Times New Roman" w:eastAsia="MS Mincho" w:hAnsi="Times New Roman"/>
                <w:sz w:val="28"/>
                <w:szCs w:val="28"/>
                <w:lang w:eastAsia="ru-RU"/>
              </w:rPr>
            </w:pPr>
            <w:r w:rsidRPr="001F14B8">
              <w:rPr>
                <w:rFonts w:ascii="Times New Roman" w:eastAsia="MS Mincho" w:hAnsi="Times New Roman"/>
                <w:noProof/>
                <w:sz w:val="28"/>
                <w:szCs w:val="28"/>
                <w:lang w:eastAsia="ru-RU"/>
              </w:rPr>
              <w:drawing>
                <wp:inline distT="0" distB="0" distL="0" distR="0" wp14:anchorId="3372B812" wp14:editId="641A7236">
                  <wp:extent cx="2771775" cy="3141345"/>
                  <wp:effectExtent l="0" t="0" r="9525" b="1905"/>
                  <wp:docPr id="56" name="Рисунок 13" descr="C:\Users\Пользователь\Downloads\IMG-20211022-WA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Пользователь\Downloads\IMG-20211022-WA008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71775" cy="3141345"/>
                          </a:xfrm>
                          <a:prstGeom prst="rect">
                            <a:avLst/>
                          </a:prstGeom>
                          <a:noFill/>
                          <a:ln>
                            <a:noFill/>
                          </a:ln>
                        </pic:spPr>
                      </pic:pic>
                    </a:graphicData>
                  </a:graphic>
                </wp:inline>
              </w:drawing>
            </w:r>
          </w:p>
        </w:tc>
      </w:tr>
      <w:tr w:rsidR="00831316" w:rsidRPr="001F14B8" w14:paraId="6811734E" w14:textId="77777777" w:rsidTr="00831316">
        <w:tc>
          <w:tcPr>
            <w:tcW w:w="9638" w:type="dxa"/>
            <w:gridSpan w:val="3"/>
          </w:tcPr>
          <w:p w14:paraId="52511126" w14:textId="77777777" w:rsidR="00831316" w:rsidRPr="001F14B8" w:rsidRDefault="00831316" w:rsidP="00EF78D3">
            <w:pPr>
              <w:spacing w:after="0" w:line="240" w:lineRule="auto"/>
              <w:jc w:val="center"/>
              <w:rPr>
                <w:rFonts w:ascii="Times New Roman" w:eastAsia="MS Mincho" w:hAnsi="Times New Roman"/>
                <w:bCs/>
                <w:iCs/>
                <w:sz w:val="16"/>
                <w:szCs w:val="16"/>
                <w:lang w:eastAsia="ru-RU"/>
              </w:rPr>
            </w:pPr>
          </w:p>
          <w:p w14:paraId="0B0BC66F" w14:textId="77777777" w:rsidR="00831316" w:rsidRPr="001F14B8" w:rsidRDefault="00831316" w:rsidP="00EF78D3">
            <w:pPr>
              <w:spacing w:after="0" w:line="240" w:lineRule="auto"/>
              <w:jc w:val="center"/>
              <w:rPr>
                <w:rFonts w:ascii="Times New Roman" w:eastAsia="MS Mincho" w:hAnsi="Times New Roman"/>
                <w:bCs/>
                <w:iCs/>
                <w:sz w:val="28"/>
                <w:szCs w:val="28"/>
                <w:lang w:eastAsia="ru-RU"/>
              </w:rPr>
            </w:pPr>
          </w:p>
          <w:p w14:paraId="5DC84BD1" w14:textId="77777777" w:rsidR="00831316" w:rsidRPr="001F14B8" w:rsidRDefault="00831316" w:rsidP="00831316">
            <w:pPr>
              <w:spacing w:after="0" w:line="240" w:lineRule="auto"/>
              <w:jc w:val="center"/>
              <w:rPr>
                <w:rFonts w:ascii="Times New Roman" w:eastAsia="MS Mincho" w:hAnsi="Times New Roman"/>
                <w:bCs/>
                <w:iCs/>
                <w:sz w:val="28"/>
                <w:szCs w:val="28"/>
                <w:lang w:eastAsia="ru-RU"/>
              </w:rPr>
            </w:pPr>
            <w:r w:rsidRPr="001F14B8">
              <w:rPr>
                <w:rFonts w:ascii="Times New Roman" w:eastAsia="MS Mincho" w:hAnsi="Times New Roman"/>
                <w:bCs/>
                <w:iCs/>
                <w:sz w:val="28"/>
                <w:szCs w:val="28"/>
                <w:lang w:eastAsia="ru-RU"/>
              </w:rPr>
              <w:t>Рисунок 14 – Гомогенизатор HG15D+HT1018</w:t>
            </w:r>
          </w:p>
        </w:tc>
      </w:tr>
    </w:tbl>
    <w:p w14:paraId="00816423" w14:textId="77777777" w:rsidR="00831316" w:rsidRPr="001F14B8" w:rsidRDefault="00831316" w:rsidP="003C1295">
      <w:pPr>
        <w:spacing w:after="0" w:line="240" w:lineRule="auto"/>
        <w:ind w:firstLine="567"/>
        <w:jc w:val="both"/>
        <w:rPr>
          <w:rFonts w:ascii="Times New Roman" w:eastAsia="MS Mincho" w:hAnsi="Times New Roman"/>
          <w:sz w:val="28"/>
          <w:szCs w:val="28"/>
          <w:lang w:eastAsia="ru-RU"/>
        </w:rPr>
      </w:pPr>
      <w:bookmarkStart w:id="41" w:name="_Toc156298387"/>
    </w:p>
    <w:p w14:paraId="7EEB3C4C" w14:textId="77777777" w:rsidR="00510DB6" w:rsidRPr="001F14B8" w:rsidRDefault="00510DB6" w:rsidP="00831316">
      <w:pPr>
        <w:spacing w:after="0" w:line="240" w:lineRule="auto"/>
        <w:ind w:firstLine="851"/>
        <w:jc w:val="both"/>
        <w:rPr>
          <w:rFonts w:ascii="Times New Roman" w:hAnsi="Times New Roman"/>
          <w:sz w:val="28"/>
          <w:szCs w:val="28"/>
        </w:rPr>
      </w:pPr>
      <w:r w:rsidRPr="001F14B8">
        <w:rPr>
          <w:rFonts w:ascii="Times New Roman" w:eastAsia="MS Mincho" w:hAnsi="Times New Roman"/>
          <w:sz w:val="28"/>
          <w:szCs w:val="28"/>
          <w:lang w:eastAsia="ru-RU"/>
        </w:rPr>
        <w:t xml:space="preserve">Основной проблемой данного процесса было то, что при превышении содержания влаги в продукте появлялась плесень через несколько дней, но продукт органолептически и реологически отвечал всем требованиям потребительского рынка. В связи с </w:t>
      </w:r>
      <w:proofErr w:type="spellStart"/>
      <w:r w:rsidRPr="001F14B8">
        <w:rPr>
          <w:rFonts w:ascii="Times New Roman" w:eastAsia="MS Mincho" w:hAnsi="Times New Roman"/>
          <w:sz w:val="28"/>
          <w:szCs w:val="28"/>
          <w:lang w:eastAsia="ru-RU"/>
        </w:rPr>
        <w:t>прявившейся</w:t>
      </w:r>
      <w:proofErr w:type="spellEnd"/>
      <w:r w:rsidRPr="001F14B8">
        <w:rPr>
          <w:rFonts w:ascii="Times New Roman" w:eastAsia="MS Mincho" w:hAnsi="Times New Roman"/>
          <w:sz w:val="28"/>
          <w:szCs w:val="28"/>
          <w:lang w:eastAsia="ru-RU"/>
        </w:rPr>
        <w:t xml:space="preserve"> проблемой во время отработки технологии изготавливались так же образцы с низкой влажностью, продукт высушивали до влажности 7%, но органолептически он становился не приятным, твердым и менялись вкусо-ароматические свойства </w:t>
      </w:r>
      <w:r w:rsidRPr="001F14B8">
        <w:rPr>
          <w:rFonts w:ascii="Times New Roman" w:eastAsia="Times New Roman" w:hAnsi="Times New Roman"/>
          <w:sz w:val="28"/>
          <w:szCs w:val="28"/>
        </w:rPr>
        <w:t>[</w:t>
      </w:r>
      <w:proofErr w:type="gramStart"/>
      <w:r w:rsidR="00EF6E4C" w:rsidRPr="001F14B8">
        <w:rPr>
          <w:rFonts w:ascii="Times New Roman" w:eastAsia="Times New Roman" w:hAnsi="Times New Roman"/>
          <w:sz w:val="28"/>
          <w:szCs w:val="28"/>
        </w:rPr>
        <w:t>1,  С</w:t>
      </w:r>
      <w:proofErr w:type="gramEnd"/>
      <w:r w:rsidR="00EF6E4C" w:rsidRPr="001F14B8">
        <w:rPr>
          <w:rFonts w:ascii="Times New Roman" w:eastAsia="Times New Roman" w:hAnsi="Times New Roman"/>
          <w:sz w:val="28"/>
          <w:szCs w:val="28"/>
        </w:rPr>
        <w:t xml:space="preserve"> 44; </w:t>
      </w:r>
      <w:r w:rsidRPr="001F14B8">
        <w:rPr>
          <w:rFonts w:ascii="Times New Roman" w:eastAsia="Times New Roman" w:hAnsi="Times New Roman"/>
          <w:sz w:val="28"/>
          <w:szCs w:val="28"/>
        </w:rPr>
        <w:t>2, С 229]</w:t>
      </w:r>
      <w:r w:rsidRPr="001F14B8">
        <w:rPr>
          <w:rFonts w:ascii="Times New Roman" w:hAnsi="Times New Roman"/>
          <w:sz w:val="28"/>
          <w:szCs w:val="28"/>
        </w:rPr>
        <w:t>.</w:t>
      </w:r>
    </w:p>
    <w:p w14:paraId="2175288C" w14:textId="77777777" w:rsidR="00510DB6" w:rsidRPr="001F14B8" w:rsidRDefault="00510DB6" w:rsidP="00831316">
      <w:pPr>
        <w:spacing w:after="0" w:line="240" w:lineRule="auto"/>
        <w:ind w:firstLine="851"/>
        <w:jc w:val="both"/>
        <w:rPr>
          <w:rFonts w:ascii="Times New Roman" w:hAnsi="Times New Roman"/>
          <w:sz w:val="28"/>
          <w:szCs w:val="28"/>
        </w:rPr>
      </w:pPr>
      <w:proofErr w:type="spellStart"/>
      <w:r w:rsidRPr="001F14B8">
        <w:rPr>
          <w:rFonts w:ascii="Times New Roman" w:hAnsi="Times New Roman"/>
          <w:sz w:val="28"/>
          <w:szCs w:val="28"/>
        </w:rPr>
        <w:t>Эксперементально</w:t>
      </w:r>
      <w:proofErr w:type="spellEnd"/>
      <w:r w:rsidRPr="001F14B8">
        <w:rPr>
          <w:rFonts w:ascii="Times New Roman" w:hAnsi="Times New Roman"/>
          <w:sz w:val="28"/>
          <w:szCs w:val="28"/>
        </w:rPr>
        <w:t xml:space="preserve"> удачным образцом получилось пастиломармеладное изделие </w:t>
      </w:r>
      <w:r w:rsidR="00E53FCA" w:rsidRPr="001F14B8">
        <w:rPr>
          <w:rFonts w:ascii="Times New Roman" w:hAnsi="Times New Roman"/>
          <w:sz w:val="28"/>
          <w:szCs w:val="28"/>
        </w:rPr>
        <w:t>с влажностью 15-16%.</w:t>
      </w:r>
    </w:p>
    <w:p w14:paraId="26A14852" w14:textId="77777777" w:rsidR="00E53FCA" w:rsidRPr="001F14B8" w:rsidRDefault="00E53FCA" w:rsidP="00831316">
      <w:pPr>
        <w:spacing w:after="0" w:line="240" w:lineRule="auto"/>
        <w:ind w:firstLine="851"/>
        <w:jc w:val="both"/>
        <w:rPr>
          <w:rFonts w:ascii="Times New Roman" w:hAnsi="Times New Roman"/>
          <w:sz w:val="28"/>
          <w:szCs w:val="28"/>
        </w:rPr>
      </w:pPr>
      <w:r w:rsidRPr="001F14B8">
        <w:rPr>
          <w:rFonts w:ascii="Times New Roman" w:hAnsi="Times New Roman"/>
          <w:sz w:val="28"/>
          <w:szCs w:val="28"/>
        </w:rPr>
        <w:t xml:space="preserve">Следующим этапом эксперимента была цель обогащения полученного продукта </w:t>
      </w:r>
      <w:proofErr w:type="spellStart"/>
      <w:r w:rsidRPr="001F14B8">
        <w:rPr>
          <w:rFonts w:ascii="Times New Roman" w:hAnsi="Times New Roman"/>
          <w:sz w:val="28"/>
          <w:szCs w:val="28"/>
        </w:rPr>
        <w:t>пробиотическими</w:t>
      </w:r>
      <w:proofErr w:type="spellEnd"/>
      <w:r w:rsidRPr="001F14B8">
        <w:rPr>
          <w:rFonts w:ascii="Times New Roman" w:hAnsi="Times New Roman"/>
          <w:sz w:val="28"/>
          <w:szCs w:val="28"/>
        </w:rPr>
        <w:t xml:space="preserve"> культурами. Был выбран ряд производителей и видов пробиотиков на рыке Казахстана. </w:t>
      </w:r>
    </w:p>
    <w:p w14:paraId="146033E1" w14:textId="77777777" w:rsidR="001F0720" w:rsidRPr="001F14B8" w:rsidRDefault="001F0720" w:rsidP="00831316">
      <w:pPr>
        <w:spacing w:after="0" w:line="240" w:lineRule="auto"/>
        <w:ind w:firstLine="851"/>
        <w:jc w:val="both"/>
        <w:rPr>
          <w:rFonts w:ascii="Times New Roman" w:eastAsia="Times New Roman" w:hAnsi="Times New Roman"/>
          <w:sz w:val="28"/>
          <w:szCs w:val="28"/>
        </w:rPr>
      </w:pPr>
      <w:r w:rsidRPr="001F14B8">
        <w:rPr>
          <w:rFonts w:ascii="Times New Roman" w:eastAsia="Times New Roman" w:hAnsi="Times New Roman"/>
          <w:sz w:val="28"/>
          <w:szCs w:val="28"/>
        </w:rPr>
        <w:lastRenderedPageBreak/>
        <w:t>Дополнительно, с</w:t>
      </w:r>
      <w:r w:rsidR="003C1295" w:rsidRPr="001F14B8">
        <w:rPr>
          <w:rFonts w:ascii="Times New Roman" w:eastAsia="Times New Roman" w:hAnsi="Times New Roman"/>
          <w:sz w:val="28"/>
          <w:szCs w:val="28"/>
        </w:rPr>
        <w:t xml:space="preserve"> целью </w:t>
      </w:r>
      <w:proofErr w:type="spellStart"/>
      <w:r w:rsidR="003C1295" w:rsidRPr="001F14B8">
        <w:rPr>
          <w:rFonts w:ascii="Times New Roman" w:eastAsia="Times New Roman" w:hAnsi="Times New Roman"/>
          <w:sz w:val="28"/>
          <w:szCs w:val="28"/>
        </w:rPr>
        <w:t>сохрани</w:t>
      </w:r>
      <w:r w:rsidRPr="001F14B8">
        <w:rPr>
          <w:rFonts w:ascii="Times New Roman" w:eastAsia="Times New Roman" w:hAnsi="Times New Roman"/>
          <w:sz w:val="28"/>
          <w:szCs w:val="28"/>
        </w:rPr>
        <w:t>я</w:t>
      </w:r>
      <w:proofErr w:type="spellEnd"/>
      <w:r w:rsidR="003C1295" w:rsidRPr="001F14B8">
        <w:rPr>
          <w:rFonts w:ascii="Times New Roman" w:eastAsia="Times New Roman" w:hAnsi="Times New Roman"/>
          <w:sz w:val="28"/>
          <w:szCs w:val="28"/>
        </w:rPr>
        <w:t xml:space="preserve"> и повышения содержания </w:t>
      </w:r>
      <w:proofErr w:type="spellStart"/>
      <w:r w:rsidR="003C1295" w:rsidRPr="001F14B8">
        <w:rPr>
          <w:rFonts w:ascii="Times New Roman" w:eastAsia="Times New Roman" w:hAnsi="Times New Roman"/>
          <w:sz w:val="28"/>
          <w:szCs w:val="28"/>
        </w:rPr>
        <w:t>пробиотической</w:t>
      </w:r>
      <w:proofErr w:type="spellEnd"/>
      <w:r w:rsidR="003C1295" w:rsidRPr="001F14B8">
        <w:rPr>
          <w:rFonts w:ascii="Times New Roman" w:eastAsia="Times New Roman" w:hAnsi="Times New Roman"/>
          <w:sz w:val="28"/>
          <w:szCs w:val="28"/>
        </w:rPr>
        <w:t xml:space="preserve"> культуры проводились эксперименты с внесением </w:t>
      </w:r>
      <w:r w:rsidRPr="001F14B8">
        <w:rPr>
          <w:rFonts w:ascii="Times New Roman" w:eastAsia="Times New Roman" w:hAnsi="Times New Roman"/>
          <w:sz w:val="28"/>
          <w:szCs w:val="28"/>
        </w:rPr>
        <w:t xml:space="preserve">различных видов </w:t>
      </w:r>
      <w:r w:rsidR="003C1295" w:rsidRPr="001F14B8">
        <w:rPr>
          <w:rFonts w:ascii="Times New Roman" w:eastAsia="Times New Roman" w:hAnsi="Times New Roman"/>
          <w:sz w:val="28"/>
          <w:szCs w:val="28"/>
        </w:rPr>
        <w:t>пробиотиков</w:t>
      </w:r>
      <w:r w:rsidRPr="001F14B8">
        <w:rPr>
          <w:rFonts w:ascii="Times New Roman" w:eastAsia="Times New Roman" w:hAnsi="Times New Roman"/>
          <w:sz w:val="28"/>
          <w:szCs w:val="28"/>
        </w:rPr>
        <w:t xml:space="preserve"> (</w:t>
      </w:r>
      <w:r w:rsidRPr="001F14B8">
        <w:rPr>
          <w:rFonts w:ascii="Times New Roman" w:eastAsia="Times New Roman" w:hAnsi="Times New Roman"/>
          <w:bCs/>
          <w:sz w:val="28"/>
          <w:szCs w:val="28"/>
        </w:rPr>
        <w:t xml:space="preserve">закваска </w:t>
      </w:r>
      <w:proofErr w:type="spellStart"/>
      <w:r w:rsidRPr="001F14B8">
        <w:rPr>
          <w:rFonts w:ascii="Times New Roman" w:eastAsia="Times New Roman" w:hAnsi="Times New Roman"/>
          <w:bCs/>
          <w:sz w:val="28"/>
          <w:szCs w:val="28"/>
        </w:rPr>
        <w:t>microMilk</w:t>
      </w:r>
      <w:proofErr w:type="spellEnd"/>
      <w:r w:rsidRPr="001F14B8">
        <w:rPr>
          <w:rFonts w:ascii="Times New Roman" w:eastAsia="Times New Roman" w:hAnsi="Times New Roman"/>
          <w:bCs/>
          <w:sz w:val="28"/>
          <w:szCs w:val="28"/>
        </w:rPr>
        <w:t xml:space="preserve"> KF 100, закваска для сыра Камамбер, пробиотик сухой и жидкий «</w:t>
      </w:r>
      <w:proofErr w:type="spellStart"/>
      <w:r w:rsidRPr="001F14B8">
        <w:rPr>
          <w:rFonts w:ascii="Times New Roman" w:eastAsia="Times New Roman" w:hAnsi="Times New Roman"/>
          <w:bCs/>
          <w:sz w:val="28"/>
          <w:szCs w:val="28"/>
        </w:rPr>
        <w:t>Максилин</w:t>
      </w:r>
      <w:proofErr w:type="spellEnd"/>
      <w:r w:rsidRPr="001F14B8">
        <w:rPr>
          <w:rFonts w:ascii="Times New Roman" w:eastAsia="Times New Roman" w:hAnsi="Times New Roman"/>
          <w:bCs/>
          <w:sz w:val="28"/>
          <w:szCs w:val="28"/>
        </w:rPr>
        <w:t xml:space="preserve">») </w:t>
      </w:r>
      <w:r w:rsidR="003C1295" w:rsidRPr="001F14B8">
        <w:rPr>
          <w:rFonts w:ascii="Times New Roman" w:eastAsia="Times New Roman" w:hAnsi="Times New Roman"/>
          <w:sz w:val="28"/>
          <w:szCs w:val="28"/>
        </w:rPr>
        <w:t xml:space="preserve">в разном виде и разное время. </w:t>
      </w:r>
    </w:p>
    <w:p w14:paraId="49B2FA28" w14:textId="77777777" w:rsidR="001F0720" w:rsidRPr="001F14B8" w:rsidRDefault="001F0720" w:rsidP="00831316">
      <w:pPr>
        <w:spacing w:after="0" w:line="240" w:lineRule="auto"/>
        <w:ind w:firstLine="851"/>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Для того чтоб активировать закваски </w:t>
      </w:r>
      <w:proofErr w:type="spellStart"/>
      <w:r w:rsidRPr="001F14B8">
        <w:rPr>
          <w:rFonts w:ascii="Times New Roman" w:eastAsia="Times New Roman" w:hAnsi="Times New Roman"/>
          <w:bCs/>
          <w:sz w:val="28"/>
          <w:szCs w:val="28"/>
        </w:rPr>
        <w:t>microMilk</w:t>
      </w:r>
      <w:proofErr w:type="spellEnd"/>
      <w:r w:rsidRPr="001F14B8">
        <w:rPr>
          <w:rFonts w:ascii="Times New Roman" w:eastAsia="Times New Roman" w:hAnsi="Times New Roman"/>
          <w:bCs/>
          <w:sz w:val="28"/>
          <w:szCs w:val="28"/>
        </w:rPr>
        <w:t xml:space="preserve"> KF 100 и Камамбер, их разводили в молочной сыворотке</w:t>
      </w:r>
      <w:r w:rsidR="0033392D" w:rsidRPr="001F14B8">
        <w:rPr>
          <w:rFonts w:ascii="Times New Roman" w:eastAsia="Times New Roman" w:hAnsi="Times New Roman"/>
          <w:bCs/>
          <w:sz w:val="28"/>
          <w:szCs w:val="28"/>
        </w:rPr>
        <w:t xml:space="preserve"> от 250 до 1000 мл</w:t>
      </w:r>
      <w:r w:rsidRPr="001F14B8">
        <w:rPr>
          <w:rFonts w:ascii="Times New Roman" w:eastAsia="Times New Roman" w:hAnsi="Times New Roman"/>
          <w:bCs/>
          <w:sz w:val="28"/>
          <w:szCs w:val="28"/>
        </w:rPr>
        <w:t xml:space="preserve"> и активировали в течение 6-12 часов, потом вводили заключительный момент варки пастиломармеладной массы. Однако введение дополнительной жидкости влияло на формирование </w:t>
      </w:r>
      <w:proofErr w:type="spellStart"/>
      <w:r w:rsidRPr="001F14B8">
        <w:rPr>
          <w:rFonts w:ascii="Times New Roman" w:eastAsia="Times New Roman" w:hAnsi="Times New Roman"/>
          <w:bCs/>
          <w:sz w:val="28"/>
          <w:szCs w:val="28"/>
        </w:rPr>
        <w:t>желирующего</w:t>
      </w:r>
      <w:proofErr w:type="spellEnd"/>
      <w:r w:rsidRPr="001F14B8">
        <w:rPr>
          <w:rFonts w:ascii="Times New Roman" w:eastAsia="Times New Roman" w:hAnsi="Times New Roman"/>
          <w:bCs/>
          <w:sz w:val="28"/>
          <w:szCs w:val="28"/>
        </w:rPr>
        <w:t xml:space="preserve"> сгустка, приходилось </w:t>
      </w:r>
      <w:proofErr w:type="spellStart"/>
      <w:r w:rsidRPr="001F14B8">
        <w:rPr>
          <w:rFonts w:ascii="Times New Roman" w:eastAsia="Times New Roman" w:hAnsi="Times New Roman"/>
          <w:bCs/>
          <w:sz w:val="28"/>
          <w:szCs w:val="28"/>
        </w:rPr>
        <w:t>увеличвать</w:t>
      </w:r>
      <w:proofErr w:type="spellEnd"/>
      <w:r w:rsidRPr="001F14B8">
        <w:rPr>
          <w:rFonts w:ascii="Times New Roman" w:eastAsia="Times New Roman" w:hAnsi="Times New Roman"/>
          <w:bCs/>
          <w:sz w:val="28"/>
          <w:szCs w:val="28"/>
        </w:rPr>
        <w:t xml:space="preserve"> продолжительность варки. В связи </w:t>
      </w:r>
      <w:proofErr w:type="spellStart"/>
      <w:r w:rsidRPr="001F14B8">
        <w:rPr>
          <w:rFonts w:ascii="Times New Roman" w:eastAsia="Times New Roman" w:hAnsi="Times New Roman"/>
          <w:bCs/>
          <w:sz w:val="28"/>
          <w:szCs w:val="28"/>
        </w:rPr>
        <w:t>счем</w:t>
      </w:r>
      <w:proofErr w:type="spellEnd"/>
      <w:r w:rsidRPr="001F14B8">
        <w:rPr>
          <w:rFonts w:ascii="Times New Roman" w:eastAsia="Times New Roman" w:hAnsi="Times New Roman"/>
          <w:bCs/>
          <w:sz w:val="28"/>
          <w:szCs w:val="28"/>
        </w:rPr>
        <w:t xml:space="preserve">, в ходе проведенного исследования было выявлено, что если сравнивать по выживаемости </w:t>
      </w:r>
      <w:proofErr w:type="spellStart"/>
      <w:r w:rsidRPr="001F14B8">
        <w:rPr>
          <w:rFonts w:ascii="Times New Roman" w:eastAsia="Times New Roman" w:hAnsi="Times New Roman"/>
          <w:bCs/>
          <w:sz w:val="28"/>
          <w:szCs w:val="28"/>
        </w:rPr>
        <w:t>пробиотических</w:t>
      </w:r>
      <w:proofErr w:type="spellEnd"/>
      <w:r w:rsidRPr="001F14B8">
        <w:rPr>
          <w:rFonts w:ascii="Times New Roman" w:eastAsia="Times New Roman" w:hAnsi="Times New Roman"/>
          <w:bCs/>
          <w:sz w:val="28"/>
          <w:szCs w:val="28"/>
        </w:rPr>
        <w:t xml:space="preserve"> культур в готовом изделии, то из двух заквасок лидировала закваска </w:t>
      </w:r>
      <w:proofErr w:type="spellStart"/>
      <w:r w:rsidRPr="001F14B8">
        <w:rPr>
          <w:rFonts w:ascii="Times New Roman" w:eastAsia="Times New Roman" w:hAnsi="Times New Roman"/>
          <w:bCs/>
          <w:sz w:val="28"/>
          <w:szCs w:val="28"/>
        </w:rPr>
        <w:t>microMilk</w:t>
      </w:r>
      <w:proofErr w:type="spellEnd"/>
      <w:r w:rsidRPr="001F14B8">
        <w:rPr>
          <w:rFonts w:ascii="Times New Roman" w:eastAsia="Times New Roman" w:hAnsi="Times New Roman"/>
          <w:bCs/>
          <w:sz w:val="28"/>
          <w:szCs w:val="28"/>
        </w:rPr>
        <w:t xml:space="preserve"> KF 100. Однако, выживаемость молочнокислых бактерий была слабоватой. В связи </w:t>
      </w:r>
      <w:proofErr w:type="spellStart"/>
      <w:r w:rsidRPr="001F14B8">
        <w:rPr>
          <w:rFonts w:ascii="Times New Roman" w:eastAsia="Times New Roman" w:hAnsi="Times New Roman"/>
          <w:bCs/>
          <w:sz w:val="28"/>
          <w:szCs w:val="28"/>
        </w:rPr>
        <w:t>счем</w:t>
      </w:r>
      <w:proofErr w:type="spellEnd"/>
      <w:r w:rsidRPr="001F14B8">
        <w:rPr>
          <w:rFonts w:ascii="Times New Roman" w:eastAsia="Times New Roman" w:hAnsi="Times New Roman"/>
          <w:bCs/>
          <w:sz w:val="28"/>
          <w:szCs w:val="28"/>
        </w:rPr>
        <w:t>, было принято решение продолжить поиски оптимального источника пробиотиков</w:t>
      </w:r>
      <w:r w:rsidR="0033392D" w:rsidRPr="001F14B8">
        <w:rPr>
          <w:rFonts w:ascii="Times New Roman" w:eastAsia="Times New Roman" w:hAnsi="Times New Roman"/>
          <w:bCs/>
          <w:sz w:val="28"/>
          <w:szCs w:val="28"/>
        </w:rPr>
        <w:t xml:space="preserve">, не требующего длительного времени активации и внесения излишней жидкости.  Ввиду этого был </w:t>
      </w:r>
      <w:proofErr w:type="spellStart"/>
      <w:r w:rsidR="0033392D" w:rsidRPr="001F14B8">
        <w:rPr>
          <w:rFonts w:ascii="Times New Roman" w:eastAsia="Times New Roman" w:hAnsi="Times New Roman"/>
          <w:bCs/>
          <w:sz w:val="28"/>
          <w:szCs w:val="28"/>
        </w:rPr>
        <w:t>иследован</w:t>
      </w:r>
      <w:proofErr w:type="spellEnd"/>
      <w:r w:rsidR="0033392D" w:rsidRPr="001F14B8">
        <w:rPr>
          <w:rFonts w:ascii="Times New Roman" w:eastAsia="Times New Roman" w:hAnsi="Times New Roman"/>
          <w:bCs/>
          <w:sz w:val="28"/>
          <w:szCs w:val="28"/>
        </w:rPr>
        <w:t xml:space="preserve"> сухой и жидкий пробиотик «</w:t>
      </w:r>
      <w:proofErr w:type="spellStart"/>
      <w:r w:rsidR="0033392D" w:rsidRPr="001F14B8">
        <w:rPr>
          <w:rFonts w:ascii="Times New Roman" w:eastAsia="Times New Roman" w:hAnsi="Times New Roman"/>
          <w:bCs/>
          <w:sz w:val="28"/>
          <w:szCs w:val="28"/>
        </w:rPr>
        <w:t>Максилин</w:t>
      </w:r>
      <w:proofErr w:type="spellEnd"/>
      <w:r w:rsidR="0033392D" w:rsidRPr="001F14B8">
        <w:rPr>
          <w:rFonts w:ascii="Times New Roman" w:eastAsia="Times New Roman" w:hAnsi="Times New Roman"/>
          <w:bCs/>
          <w:sz w:val="28"/>
          <w:szCs w:val="28"/>
        </w:rPr>
        <w:t>».</w:t>
      </w:r>
    </w:p>
    <w:p w14:paraId="7233ABF1" w14:textId="77777777" w:rsidR="003C1295" w:rsidRPr="001F14B8" w:rsidRDefault="003C1295" w:rsidP="00831316">
      <w:pPr>
        <w:spacing w:after="0" w:line="240" w:lineRule="auto"/>
        <w:ind w:firstLine="851"/>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Внесение сухого пробиотика </w:t>
      </w:r>
      <w:r w:rsidR="001F0720" w:rsidRPr="001F14B8">
        <w:rPr>
          <w:rFonts w:ascii="Times New Roman" w:eastAsia="Times New Roman" w:hAnsi="Times New Roman"/>
          <w:sz w:val="28"/>
          <w:szCs w:val="28"/>
        </w:rPr>
        <w:t>«</w:t>
      </w:r>
      <w:proofErr w:type="spellStart"/>
      <w:r w:rsidR="001F0720" w:rsidRPr="001F14B8">
        <w:rPr>
          <w:rFonts w:ascii="Times New Roman" w:eastAsia="Times New Roman" w:hAnsi="Times New Roman"/>
          <w:sz w:val="28"/>
          <w:szCs w:val="28"/>
        </w:rPr>
        <w:t>Максилин</w:t>
      </w:r>
      <w:proofErr w:type="spellEnd"/>
      <w:r w:rsidR="001F0720"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в пастиломармеладную массу невозможно </w:t>
      </w:r>
      <w:r w:rsidR="001F0720" w:rsidRPr="001F14B8">
        <w:rPr>
          <w:rFonts w:ascii="Times New Roman" w:eastAsia="Times New Roman" w:hAnsi="Times New Roman"/>
          <w:sz w:val="28"/>
          <w:szCs w:val="28"/>
        </w:rPr>
        <w:t>в чистом виде в связи с тем, что</w:t>
      </w:r>
      <w:r w:rsidRPr="001F14B8">
        <w:rPr>
          <w:rFonts w:ascii="Times New Roman" w:eastAsia="Times New Roman" w:hAnsi="Times New Roman"/>
          <w:sz w:val="28"/>
          <w:szCs w:val="28"/>
        </w:rPr>
        <w:t xml:space="preserve"> аб</w:t>
      </w:r>
      <w:r w:rsidR="001F0720" w:rsidRPr="001F14B8">
        <w:rPr>
          <w:rFonts w:ascii="Times New Roman" w:eastAsia="Times New Roman" w:hAnsi="Times New Roman"/>
          <w:sz w:val="28"/>
          <w:szCs w:val="28"/>
        </w:rPr>
        <w:t>с</w:t>
      </w:r>
      <w:r w:rsidRPr="001F14B8">
        <w:rPr>
          <w:rFonts w:ascii="Times New Roman" w:eastAsia="Times New Roman" w:hAnsi="Times New Roman"/>
          <w:sz w:val="28"/>
          <w:szCs w:val="28"/>
        </w:rPr>
        <w:t xml:space="preserve">орбционные возможности его </w:t>
      </w:r>
      <w:r w:rsidR="001F0720" w:rsidRPr="001F14B8">
        <w:rPr>
          <w:rFonts w:ascii="Times New Roman" w:eastAsia="Times New Roman" w:hAnsi="Times New Roman"/>
          <w:sz w:val="28"/>
          <w:szCs w:val="28"/>
        </w:rPr>
        <w:t>в массе очень низки и о</w:t>
      </w:r>
      <w:r w:rsidRPr="001F14B8">
        <w:rPr>
          <w:rFonts w:ascii="Times New Roman" w:eastAsia="Times New Roman" w:hAnsi="Times New Roman"/>
          <w:sz w:val="28"/>
          <w:szCs w:val="28"/>
        </w:rPr>
        <w:t xml:space="preserve">н </w:t>
      </w:r>
      <w:proofErr w:type="spellStart"/>
      <w:r w:rsidRPr="001F14B8">
        <w:rPr>
          <w:rFonts w:ascii="Times New Roman" w:eastAsia="Times New Roman" w:hAnsi="Times New Roman"/>
          <w:sz w:val="28"/>
          <w:szCs w:val="28"/>
        </w:rPr>
        <w:t>камкуется</w:t>
      </w:r>
      <w:proofErr w:type="spellEnd"/>
      <w:r w:rsidRPr="001F14B8">
        <w:rPr>
          <w:rFonts w:ascii="Times New Roman" w:eastAsia="Times New Roman" w:hAnsi="Times New Roman"/>
          <w:sz w:val="28"/>
          <w:szCs w:val="28"/>
        </w:rPr>
        <w:t xml:space="preserve">, как результат в итоговом продукте мы получаем неравномерную пастиломармеладную массу с комочками внесенного пробиотика. В случае если вносить пробиотик сухой </w:t>
      </w:r>
      <w:r w:rsidR="001F0720" w:rsidRPr="001F14B8">
        <w:rPr>
          <w:rFonts w:ascii="Times New Roman" w:eastAsia="Times New Roman" w:hAnsi="Times New Roman"/>
          <w:sz w:val="28"/>
          <w:szCs w:val="28"/>
        </w:rPr>
        <w:t xml:space="preserve">в </w:t>
      </w:r>
      <w:r w:rsidRPr="001F14B8">
        <w:rPr>
          <w:rFonts w:ascii="Times New Roman" w:eastAsia="Times New Roman" w:hAnsi="Times New Roman"/>
          <w:sz w:val="28"/>
          <w:szCs w:val="28"/>
        </w:rPr>
        <w:t>начале процесса, его активность и присутствие в продукте пропадает под действием тепловой обработки.</w:t>
      </w:r>
      <w:r w:rsidR="0033392D" w:rsidRPr="001F14B8">
        <w:rPr>
          <w:rFonts w:ascii="Times New Roman" w:eastAsia="Times New Roman" w:hAnsi="Times New Roman"/>
          <w:sz w:val="28"/>
          <w:szCs w:val="28"/>
        </w:rPr>
        <w:t xml:space="preserve"> Также вносили жидкий пробиотик в заключительной стадии варки, он сильно не влиял на изменение цветовых характеристик и давал равномерный сгусток.</w:t>
      </w:r>
    </w:p>
    <w:p w14:paraId="43582D78" w14:textId="77777777" w:rsidR="003C1295" w:rsidRPr="001F14B8" w:rsidRDefault="003C1295" w:rsidP="00831316">
      <w:pPr>
        <w:spacing w:after="0" w:line="240" w:lineRule="auto"/>
        <w:ind w:firstLine="851"/>
        <w:jc w:val="both"/>
        <w:rPr>
          <w:rFonts w:ascii="Times New Roman" w:eastAsia="Times New Roman" w:hAnsi="Times New Roman"/>
          <w:sz w:val="28"/>
          <w:szCs w:val="28"/>
        </w:rPr>
      </w:pPr>
      <w:r w:rsidRPr="001F14B8">
        <w:rPr>
          <w:rFonts w:ascii="Times New Roman" w:eastAsia="Times New Roman" w:hAnsi="Times New Roman"/>
          <w:sz w:val="28"/>
          <w:szCs w:val="28"/>
        </w:rPr>
        <w:t>По результатам эксперимента было принято два решения внесения пробиотика:</w:t>
      </w:r>
    </w:p>
    <w:p w14:paraId="28D5243F" w14:textId="77777777" w:rsidR="003C1295" w:rsidRPr="001F14B8" w:rsidRDefault="003C1295" w:rsidP="00831316">
      <w:pPr>
        <w:spacing w:after="0" w:line="240" w:lineRule="auto"/>
        <w:ind w:firstLine="851"/>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 добавление жидкого пробиотика в небольших количествах в конце процесса перед розливом мармеладной массы. Такой метод способствует сохранению </w:t>
      </w:r>
      <w:proofErr w:type="spellStart"/>
      <w:r w:rsidRPr="001F14B8">
        <w:rPr>
          <w:rFonts w:ascii="Times New Roman" w:eastAsia="Times New Roman" w:hAnsi="Times New Roman"/>
          <w:sz w:val="28"/>
          <w:szCs w:val="28"/>
        </w:rPr>
        <w:t>пробиотической</w:t>
      </w:r>
      <w:proofErr w:type="spellEnd"/>
      <w:r w:rsidRPr="001F14B8">
        <w:rPr>
          <w:rFonts w:ascii="Times New Roman" w:eastAsia="Times New Roman" w:hAnsi="Times New Roman"/>
          <w:sz w:val="28"/>
          <w:szCs w:val="28"/>
        </w:rPr>
        <w:t xml:space="preserve"> культуры, так как не подвергается</w:t>
      </w:r>
      <w:r w:rsidR="0033392D"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воздействию тепловой обработки и дают </w:t>
      </w:r>
      <w:proofErr w:type="spellStart"/>
      <w:r w:rsidRPr="001F14B8">
        <w:rPr>
          <w:rFonts w:ascii="Times New Roman" w:eastAsia="Times New Roman" w:hAnsi="Times New Roman"/>
          <w:sz w:val="28"/>
          <w:szCs w:val="28"/>
        </w:rPr>
        <w:t>реолгически</w:t>
      </w:r>
      <w:proofErr w:type="spellEnd"/>
      <w:r w:rsidRPr="001F14B8">
        <w:rPr>
          <w:rFonts w:ascii="Times New Roman" w:eastAsia="Times New Roman" w:hAnsi="Times New Roman"/>
          <w:sz w:val="28"/>
          <w:szCs w:val="28"/>
        </w:rPr>
        <w:t xml:space="preserve"> стабильный и равномерный студень готового пастиломармеладного изделия. Недостатком метода внесения пробиотика в жидком виде является низкая концентрация </w:t>
      </w:r>
      <w:proofErr w:type="spellStart"/>
      <w:r w:rsidRPr="001F14B8">
        <w:rPr>
          <w:rFonts w:ascii="Times New Roman" w:eastAsia="Times New Roman" w:hAnsi="Times New Roman"/>
          <w:sz w:val="28"/>
          <w:szCs w:val="28"/>
        </w:rPr>
        <w:t>пробиотических</w:t>
      </w:r>
      <w:proofErr w:type="spellEnd"/>
      <w:r w:rsidRPr="001F14B8">
        <w:rPr>
          <w:rFonts w:ascii="Times New Roman" w:eastAsia="Times New Roman" w:hAnsi="Times New Roman"/>
          <w:sz w:val="28"/>
          <w:szCs w:val="28"/>
        </w:rPr>
        <w:t xml:space="preserve"> единиц, а при увеличении внесения жидкого пробиотика итоговая влажность увеличивается и студень не приобретает форму;</w:t>
      </w:r>
    </w:p>
    <w:p w14:paraId="13DC3B96" w14:textId="77777777" w:rsidR="003C1295" w:rsidRPr="001F14B8" w:rsidRDefault="003C1295" w:rsidP="00831316">
      <w:pPr>
        <w:spacing w:after="0" w:line="240" w:lineRule="auto"/>
        <w:ind w:firstLine="851"/>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 вторым решением формы внесения пробиотика </w:t>
      </w:r>
      <w:r w:rsidR="0033392D" w:rsidRPr="001F14B8">
        <w:rPr>
          <w:rFonts w:ascii="Times New Roman" w:eastAsia="Times New Roman" w:hAnsi="Times New Roman"/>
          <w:sz w:val="28"/>
          <w:szCs w:val="28"/>
        </w:rPr>
        <w:t>«</w:t>
      </w:r>
      <w:proofErr w:type="spellStart"/>
      <w:r w:rsidR="0033392D" w:rsidRPr="001F14B8">
        <w:rPr>
          <w:rFonts w:ascii="Times New Roman" w:eastAsia="Times New Roman" w:hAnsi="Times New Roman"/>
          <w:sz w:val="28"/>
          <w:szCs w:val="28"/>
        </w:rPr>
        <w:t>Макксилин</w:t>
      </w:r>
      <w:proofErr w:type="spellEnd"/>
      <w:r w:rsidR="0033392D"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было разбавление сухого пробиотика в воде</w:t>
      </w:r>
      <w:r w:rsidR="0033392D" w:rsidRPr="001F14B8">
        <w:rPr>
          <w:rFonts w:ascii="Times New Roman" w:eastAsia="Times New Roman" w:hAnsi="Times New Roman"/>
          <w:sz w:val="28"/>
          <w:szCs w:val="28"/>
        </w:rPr>
        <w:t xml:space="preserve"> (1:2)</w:t>
      </w:r>
      <w:r w:rsidRPr="001F14B8">
        <w:rPr>
          <w:rFonts w:ascii="Times New Roman" w:eastAsia="Times New Roman" w:hAnsi="Times New Roman"/>
          <w:sz w:val="28"/>
          <w:szCs w:val="28"/>
        </w:rPr>
        <w:t xml:space="preserve"> и внесение его перед розливом. Такой метод позволил получить </w:t>
      </w:r>
      <w:proofErr w:type="spellStart"/>
      <w:r w:rsidRPr="001F14B8">
        <w:rPr>
          <w:rFonts w:ascii="Times New Roman" w:eastAsia="Times New Roman" w:hAnsi="Times New Roman"/>
          <w:sz w:val="28"/>
          <w:szCs w:val="28"/>
        </w:rPr>
        <w:t>наилуший</w:t>
      </w:r>
      <w:proofErr w:type="spellEnd"/>
      <w:r w:rsidRPr="001F14B8">
        <w:rPr>
          <w:rFonts w:ascii="Times New Roman" w:eastAsia="Times New Roman" w:hAnsi="Times New Roman"/>
          <w:sz w:val="28"/>
          <w:szCs w:val="28"/>
        </w:rPr>
        <w:t xml:space="preserve"> результат по остаточному количеству пробиотика в конечном продукте. Вода должна быть кипяченой, но остывшей до комнатной температуры, так как внесение некипяченой воды с пробиотиком может привести к </w:t>
      </w:r>
      <w:r w:rsidR="0033392D" w:rsidRPr="001F14B8">
        <w:rPr>
          <w:rFonts w:ascii="Times New Roman" w:eastAsia="Times New Roman" w:hAnsi="Times New Roman"/>
          <w:sz w:val="28"/>
          <w:szCs w:val="28"/>
        </w:rPr>
        <w:t>нежелательным микробиологическим</w:t>
      </w:r>
      <w:r w:rsidRPr="001F14B8">
        <w:rPr>
          <w:rFonts w:ascii="Times New Roman" w:eastAsia="Times New Roman" w:hAnsi="Times New Roman"/>
          <w:sz w:val="28"/>
          <w:szCs w:val="28"/>
        </w:rPr>
        <w:t xml:space="preserve"> процессам, которые повлияют на качество, безопасность, а </w:t>
      </w:r>
      <w:r w:rsidR="0033392D" w:rsidRPr="001F14B8">
        <w:rPr>
          <w:rFonts w:ascii="Times New Roman" w:eastAsia="Times New Roman" w:hAnsi="Times New Roman"/>
          <w:sz w:val="28"/>
          <w:szCs w:val="28"/>
        </w:rPr>
        <w:t>также</w:t>
      </w:r>
      <w:r w:rsidRPr="001F14B8">
        <w:rPr>
          <w:rFonts w:ascii="Times New Roman" w:eastAsia="Times New Roman" w:hAnsi="Times New Roman"/>
          <w:sz w:val="28"/>
          <w:szCs w:val="28"/>
        </w:rPr>
        <w:t xml:space="preserve"> срок </w:t>
      </w:r>
      <w:proofErr w:type="spellStart"/>
      <w:r w:rsidRPr="001F14B8">
        <w:rPr>
          <w:rFonts w:ascii="Times New Roman" w:eastAsia="Times New Roman" w:hAnsi="Times New Roman"/>
          <w:sz w:val="28"/>
          <w:szCs w:val="28"/>
        </w:rPr>
        <w:t>хранния</w:t>
      </w:r>
      <w:proofErr w:type="spellEnd"/>
      <w:r w:rsidRPr="001F14B8">
        <w:rPr>
          <w:rFonts w:ascii="Times New Roman" w:eastAsia="Times New Roman" w:hAnsi="Times New Roman"/>
          <w:sz w:val="28"/>
          <w:szCs w:val="28"/>
        </w:rPr>
        <w:t xml:space="preserve"> готового пастиломармеладного изделия.</w:t>
      </w:r>
    </w:p>
    <w:p w14:paraId="02E6B3E6" w14:textId="77777777" w:rsidR="0033392D" w:rsidRPr="001F14B8" w:rsidRDefault="00E53FCA" w:rsidP="00881542">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lastRenderedPageBreak/>
        <w:t>На данном этапе исследования удачной формой внесения пробиотиков является добавление пробиотика в сухом виде и согласно, исследованиям уже готового образца остаточная часть пробиотика была 10</w:t>
      </w:r>
      <w:r w:rsidRPr="001F14B8">
        <w:rPr>
          <w:rFonts w:ascii="Times New Roman" w:eastAsia="Times New Roman" w:hAnsi="Times New Roman"/>
          <w:sz w:val="28"/>
          <w:szCs w:val="28"/>
          <w:vertAlign w:val="superscript"/>
        </w:rPr>
        <w:t>4</w:t>
      </w:r>
      <w:r w:rsidRPr="001F14B8">
        <w:rPr>
          <w:rFonts w:ascii="Times New Roman" w:eastAsia="Times New Roman" w:hAnsi="Times New Roman"/>
          <w:sz w:val="28"/>
          <w:szCs w:val="28"/>
        </w:rPr>
        <w:t xml:space="preserve">. </w:t>
      </w:r>
      <w:r w:rsidR="002F50E1" w:rsidRPr="001F14B8">
        <w:rPr>
          <w:rFonts w:ascii="Times New Roman" w:eastAsia="Times New Roman" w:hAnsi="Times New Roman"/>
          <w:sz w:val="28"/>
          <w:szCs w:val="28"/>
        </w:rPr>
        <w:t>Но,</w:t>
      </w:r>
      <w:r w:rsidRPr="001F14B8">
        <w:rPr>
          <w:rFonts w:ascii="Times New Roman" w:eastAsia="Times New Roman" w:hAnsi="Times New Roman"/>
          <w:sz w:val="28"/>
          <w:szCs w:val="28"/>
        </w:rPr>
        <w:t xml:space="preserve"> как и описывались </w:t>
      </w:r>
      <w:proofErr w:type="spellStart"/>
      <w:r w:rsidRPr="001F14B8">
        <w:rPr>
          <w:rFonts w:ascii="Times New Roman" w:eastAsia="Times New Roman" w:hAnsi="Times New Roman"/>
          <w:sz w:val="28"/>
          <w:szCs w:val="28"/>
        </w:rPr>
        <w:t>технолгические</w:t>
      </w:r>
      <w:proofErr w:type="spellEnd"/>
      <w:r w:rsidRPr="001F14B8">
        <w:rPr>
          <w:rFonts w:ascii="Times New Roman" w:eastAsia="Times New Roman" w:hAnsi="Times New Roman"/>
          <w:sz w:val="28"/>
          <w:szCs w:val="28"/>
        </w:rPr>
        <w:t xml:space="preserve"> </w:t>
      </w:r>
      <w:r w:rsidR="002F50E1" w:rsidRPr="001F14B8">
        <w:rPr>
          <w:rFonts w:ascii="Times New Roman" w:eastAsia="Times New Roman" w:hAnsi="Times New Roman"/>
          <w:sz w:val="28"/>
          <w:szCs w:val="28"/>
        </w:rPr>
        <w:t>процессы,</w:t>
      </w:r>
      <w:r w:rsidRPr="001F14B8">
        <w:rPr>
          <w:rFonts w:ascii="Times New Roman" w:eastAsia="Times New Roman" w:hAnsi="Times New Roman"/>
          <w:sz w:val="28"/>
          <w:szCs w:val="28"/>
        </w:rPr>
        <w:t xml:space="preserve"> выше не смотря на хороший и результативный показатель в сухом виде мы не можем внести пробиотик так как он </w:t>
      </w:r>
      <w:proofErr w:type="spellStart"/>
      <w:r w:rsidRPr="001F14B8">
        <w:rPr>
          <w:rFonts w:ascii="Times New Roman" w:eastAsia="Times New Roman" w:hAnsi="Times New Roman"/>
          <w:sz w:val="28"/>
          <w:szCs w:val="28"/>
        </w:rPr>
        <w:t>камкутся</w:t>
      </w:r>
      <w:proofErr w:type="spellEnd"/>
      <w:r w:rsidRPr="001F14B8">
        <w:rPr>
          <w:rFonts w:ascii="Times New Roman" w:eastAsia="Times New Roman" w:hAnsi="Times New Roman"/>
          <w:sz w:val="28"/>
          <w:szCs w:val="28"/>
        </w:rPr>
        <w:t xml:space="preserve"> в продукте и не </w:t>
      </w:r>
      <w:proofErr w:type="spellStart"/>
      <w:r w:rsidRPr="001F14B8">
        <w:rPr>
          <w:rFonts w:ascii="Times New Roman" w:eastAsia="Times New Roman" w:hAnsi="Times New Roman"/>
          <w:sz w:val="28"/>
          <w:szCs w:val="28"/>
        </w:rPr>
        <w:t>содиняется</w:t>
      </w:r>
      <w:proofErr w:type="spellEnd"/>
      <w:r w:rsidRPr="001F14B8">
        <w:rPr>
          <w:rFonts w:ascii="Times New Roman" w:eastAsia="Times New Roman" w:hAnsi="Times New Roman"/>
          <w:sz w:val="28"/>
          <w:szCs w:val="28"/>
        </w:rPr>
        <w:t xml:space="preserve"> с массой продукта, т.е. отталкивает поверхностью массу продукта и соответственно решением было разведение сухого пробиотика в теплой кипяченой воде. И недостатком исследования на данный момент считается неопределенность со сроком хранения, так как внесение дополнительной воды может увеличить такой показатель как активность воды, который приводит к образованию порчи продукта. </w:t>
      </w:r>
      <w:proofErr w:type="spellStart"/>
      <w:r w:rsidRPr="001F14B8">
        <w:rPr>
          <w:rFonts w:ascii="Times New Roman" w:eastAsia="Times New Roman" w:hAnsi="Times New Roman"/>
          <w:sz w:val="28"/>
          <w:szCs w:val="28"/>
        </w:rPr>
        <w:t>Актиность</w:t>
      </w:r>
      <w:proofErr w:type="spellEnd"/>
      <w:r w:rsidRPr="001F14B8">
        <w:rPr>
          <w:rFonts w:ascii="Times New Roman" w:eastAsia="Times New Roman" w:hAnsi="Times New Roman"/>
          <w:sz w:val="28"/>
          <w:szCs w:val="28"/>
        </w:rPr>
        <w:t xml:space="preserve"> воды в пастиломармеладном изделии не должна </w:t>
      </w:r>
      <w:proofErr w:type="spellStart"/>
      <w:r w:rsidRPr="001F14B8">
        <w:rPr>
          <w:rFonts w:ascii="Times New Roman" w:eastAsia="Times New Roman" w:hAnsi="Times New Roman"/>
          <w:sz w:val="28"/>
          <w:szCs w:val="28"/>
        </w:rPr>
        <w:t>привышать</w:t>
      </w:r>
      <w:proofErr w:type="spellEnd"/>
      <w:r w:rsidRPr="001F14B8">
        <w:rPr>
          <w:rFonts w:ascii="Times New Roman" w:eastAsia="Times New Roman" w:hAnsi="Times New Roman"/>
          <w:sz w:val="28"/>
          <w:szCs w:val="28"/>
        </w:rPr>
        <w:t xml:space="preserve"> 0,6 % и этот показатель достаточно важен. Показатель активности воды демонстрирует нам ситуацию со свободной влагой </w:t>
      </w:r>
      <w:proofErr w:type="spellStart"/>
      <w:r w:rsidRPr="001F14B8">
        <w:rPr>
          <w:rFonts w:ascii="Times New Roman" w:eastAsia="Times New Roman" w:hAnsi="Times New Roman"/>
          <w:sz w:val="28"/>
          <w:szCs w:val="28"/>
        </w:rPr>
        <w:t>котороая</w:t>
      </w:r>
      <w:proofErr w:type="spellEnd"/>
      <w:r w:rsidRPr="001F14B8">
        <w:rPr>
          <w:rFonts w:ascii="Times New Roman" w:eastAsia="Times New Roman" w:hAnsi="Times New Roman"/>
          <w:sz w:val="28"/>
          <w:szCs w:val="28"/>
        </w:rPr>
        <w:t xml:space="preserve"> не связана с другими ингредиентами и </w:t>
      </w:r>
      <w:proofErr w:type="spellStart"/>
      <w:r w:rsidRPr="001F14B8">
        <w:rPr>
          <w:rFonts w:ascii="Times New Roman" w:eastAsia="Times New Roman" w:hAnsi="Times New Roman"/>
          <w:sz w:val="28"/>
          <w:szCs w:val="28"/>
        </w:rPr>
        <w:t>опсно</w:t>
      </w:r>
      <w:proofErr w:type="spellEnd"/>
      <w:r w:rsidRPr="001F14B8">
        <w:rPr>
          <w:rFonts w:ascii="Times New Roman" w:eastAsia="Times New Roman" w:hAnsi="Times New Roman"/>
          <w:sz w:val="28"/>
          <w:szCs w:val="28"/>
        </w:rPr>
        <w:t xml:space="preserve"> распространяется по </w:t>
      </w:r>
      <w:proofErr w:type="spellStart"/>
      <w:r w:rsidRPr="001F14B8">
        <w:rPr>
          <w:rFonts w:ascii="Times New Roman" w:eastAsia="Times New Roman" w:hAnsi="Times New Roman"/>
          <w:sz w:val="28"/>
          <w:szCs w:val="28"/>
        </w:rPr>
        <w:t>всй</w:t>
      </w:r>
      <w:proofErr w:type="spellEnd"/>
      <w:r w:rsidRPr="001F14B8">
        <w:rPr>
          <w:rFonts w:ascii="Times New Roman" w:eastAsia="Times New Roman" w:hAnsi="Times New Roman"/>
          <w:sz w:val="28"/>
          <w:szCs w:val="28"/>
        </w:rPr>
        <w:t xml:space="preserve"> массе продукта. </w:t>
      </w:r>
      <w:proofErr w:type="spellStart"/>
      <w:r w:rsidRPr="001F14B8">
        <w:rPr>
          <w:rFonts w:ascii="Times New Roman" w:eastAsia="Times New Roman" w:hAnsi="Times New Roman"/>
          <w:sz w:val="28"/>
          <w:szCs w:val="28"/>
        </w:rPr>
        <w:t>Таая</w:t>
      </w:r>
      <w:proofErr w:type="spellEnd"/>
      <w:r w:rsidRPr="001F14B8">
        <w:rPr>
          <w:rFonts w:ascii="Times New Roman" w:eastAsia="Times New Roman" w:hAnsi="Times New Roman"/>
          <w:sz w:val="28"/>
          <w:szCs w:val="28"/>
        </w:rPr>
        <w:t xml:space="preserve"> не связанная вода может очень быстро </w:t>
      </w:r>
      <w:proofErr w:type="spellStart"/>
      <w:r w:rsidRPr="001F14B8">
        <w:rPr>
          <w:rFonts w:ascii="Times New Roman" w:eastAsia="Times New Roman" w:hAnsi="Times New Roman"/>
          <w:sz w:val="28"/>
          <w:szCs w:val="28"/>
        </w:rPr>
        <w:t>вызвть</w:t>
      </w:r>
      <w:proofErr w:type="spellEnd"/>
      <w:r w:rsidRPr="001F14B8">
        <w:rPr>
          <w:rFonts w:ascii="Times New Roman" w:eastAsia="Times New Roman" w:hAnsi="Times New Roman"/>
          <w:sz w:val="28"/>
          <w:szCs w:val="28"/>
        </w:rPr>
        <w:t xml:space="preserve"> порчу продукта, а </w:t>
      </w:r>
      <w:r w:rsidR="002F50E1" w:rsidRPr="001F14B8">
        <w:rPr>
          <w:rFonts w:ascii="Times New Roman" w:eastAsia="Times New Roman" w:hAnsi="Times New Roman"/>
          <w:sz w:val="28"/>
          <w:szCs w:val="28"/>
        </w:rPr>
        <w:t>также</w:t>
      </w:r>
      <w:r w:rsidRPr="001F14B8">
        <w:rPr>
          <w:rFonts w:ascii="Times New Roman" w:eastAsia="Times New Roman" w:hAnsi="Times New Roman"/>
          <w:sz w:val="28"/>
          <w:szCs w:val="28"/>
        </w:rPr>
        <w:t xml:space="preserve"> временно может испортить органолептические и реологические свойства пастиломармеладных изделий.</w:t>
      </w:r>
    </w:p>
    <w:p w14:paraId="67904031" w14:textId="77777777" w:rsidR="00881542" w:rsidRPr="001F14B8" w:rsidRDefault="00881542" w:rsidP="00881542">
      <w:pPr>
        <w:pStyle w:val="3"/>
        <w:ind w:firstLine="709"/>
      </w:pPr>
    </w:p>
    <w:p w14:paraId="23FB7624" w14:textId="77777777" w:rsidR="00E556F0" w:rsidRPr="001F14B8" w:rsidRDefault="0053290C" w:rsidP="00881542">
      <w:pPr>
        <w:pStyle w:val="3"/>
        <w:ind w:firstLine="709"/>
      </w:pPr>
      <w:r w:rsidRPr="001F14B8">
        <w:t>3.</w:t>
      </w:r>
      <w:r w:rsidR="00C655C5" w:rsidRPr="001F14B8">
        <w:t>3</w:t>
      </w:r>
      <w:r w:rsidRPr="001F14B8">
        <w:t>.</w:t>
      </w:r>
      <w:r w:rsidR="00D73031" w:rsidRPr="001F14B8">
        <w:t>2</w:t>
      </w:r>
      <w:r w:rsidRPr="001F14B8">
        <w:t xml:space="preserve"> </w:t>
      </w:r>
      <w:r w:rsidR="00E556F0" w:rsidRPr="001F14B8">
        <w:t xml:space="preserve">Технология производства </w:t>
      </w:r>
      <w:r w:rsidR="00B85BFD" w:rsidRPr="001F14B8">
        <w:t>пастиломармеладных</w:t>
      </w:r>
      <w:r w:rsidR="00E556F0" w:rsidRPr="001F14B8">
        <w:t xml:space="preserve"> изделий функциональной направленности</w:t>
      </w:r>
      <w:bookmarkEnd w:id="41"/>
    </w:p>
    <w:p w14:paraId="00F0017F" w14:textId="77777777" w:rsidR="00881542" w:rsidRPr="001F14B8" w:rsidRDefault="00881542" w:rsidP="00881542">
      <w:pPr>
        <w:pStyle w:val="3"/>
        <w:ind w:firstLine="709"/>
        <w:rPr>
          <w:bCs w:val="0"/>
        </w:rPr>
      </w:pPr>
      <w:bookmarkStart w:id="42" w:name="_Toc156298388"/>
    </w:p>
    <w:p w14:paraId="12762461" w14:textId="77777777" w:rsidR="0053290C" w:rsidRPr="001F14B8" w:rsidRDefault="00205546" w:rsidP="00881542">
      <w:pPr>
        <w:pStyle w:val="3"/>
        <w:ind w:firstLine="709"/>
      </w:pPr>
      <w:r w:rsidRPr="001F14B8">
        <w:rPr>
          <w:bCs w:val="0"/>
        </w:rPr>
        <w:t>3.3.</w:t>
      </w:r>
      <w:r w:rsidR="00D73031" w:rsidRPr="001F14B8">
        <w:rPr>
          <w:bCs w:val="0"/>
        </w:rPr>
        <w:t>2</w:t>
      </w:r>
      <w:r w:rsidRPr="001F14B8">
        <w:rPr>
          <w:bCs w:val="0"/>
        </w:rPr>
        <w:t xml:space="preserve">.1 </w:t>
      </w:r>
      <w:r w:rsidR="0053290C" w:rsidRPr="001F14B8">
        <w:t>Требования к сырью, полуфабрикатам и материалам</w:t>
      </w:r>
      <w:bookmarkEnd w:id="42"/>
    </w:p>
    <w:p w14:paraId="595E5C67" w14:textId="77777777" w:rsidR="00A214AA" w:rsidRPr="001F14B8" w:rsidRDefault="0053290C" w:rsidP="00881542">
      <w:pPr>
        <w:tabs>
          <w:tab w:val="left" w:pos="556"/>
        </w:tabs>
        <w:spacing w:after="0" w:line="240" w:lineRule="auto"/>
        <w:ind w:firstLine="709"/>
        <w:jc w:val="both"/>
        <w:rPr>
          <w:rFonts w:ascii="Times New Roman" w:hAnsi="Times New Roman"/>
          <w:sz w:val="28"/>
          <w:szCs w:val="28"/>
          <w:lang w:val="kk-KZ"/>
        </w:rPr>
      </w:pPr>
      <w:r w:rsidRPr="001F14B8">
        <w:rPr>
          <w:rFonts w:ascii="Times New Roman" w:eastAsia="Times New Roman" w:hAnsi="Times New Roman"/>
          <w:sz w:val="28"/>
          <w:szCs w:val="28"/>
          <w:lang w:eastAsia="ru-RU"/>
        </w:rPr>
        <w:t xml:space="preserve">Для </w:t>
      </w:r>
      <w:r w:rsidRPr="001F14B8">
        <w:rPr>
          <w:rFonts w:ascii="Times New Roman" w:hAnsi="Times New Roman"/>
          <w:sz w:val="28"/>
          <w:szCs w:val="28"/>
        </w:rPr>
        <w:t>пастиломармеладного изделия ««Клубничное со зверобоем»»</w:t>
      </w:r>
      <w:r w:rsidRPr="001F14B8">
        <w:rPr>
          <w:rFonts w:ascii="Times New Roman" w:eastAsia="Times New Roman" w:hAnsi="Times New Roman"/>
          <w:sz w:val="28"/>
          <w:szCs w:val="28"/>
          <w:lang w:eastAsia="ru-RU"/>
        </w:rPr>
        <w:t xml:space="preserve"> применяют следующее сырье, полуфабрикаты и материалы:</w:t>
      </w:r>
      <w:r w:rsidRPr="001F14B8">
        <w:rPr>
          <w:rFonts w:ascii="Times New Roman" w:hAnsi="Times New Roman"/>
          <w:sz w:val="28"/>
          <w:szCs w:val="28"/>
        </w:rPr>
        <w:t xml:space="preserve"> пюре из яблок (яблоки по ГОСТ 34314-2017</w:t>
      </w:r>
      <w:r w:rsidR="00153030" w:rsidRPr="001F14B8">
        <w:rPr>
          <w:rFonts w:ascii="Times New Roman" w:hAnsi="Times New Roman"/>
          <w:sz w:val="28"/>
          <w:szCs w:val="28"/>
        </w:rPr>
        <w:t xml:space="preserve">, </w:t>
      </w:r>
      <w:r w:rsidR="00153030" w:rsidRPr="001F14B8">
        <w:rPr>
          <w:rFonts w:ascii="Times New Roman" w:hAnsi="Times New Roman"/>
          <w:bCs/>
          <w:iCs/>
          <w:sz w:val="28"/>
          <w:szCs w:val="28"/>
        </w:rPr>
        <w:t>ГОСТ 27572-2017</w:t>
      </w:r>
      <w:r w:rsidR="00ED2E2A" w:rsidRPr="001F14B8">
        <w:rPr>
          <w:rFonts w:ascii="Times New Roman" w:hAnsi="Times New Roman"/>
          <w:bCs/>
          <w:iCs/>
          <w:sz w:val="28"/>
          <w:szCs w:val="28"/>
        </w:rPr>
        <w:t xml:space="preserve"> </w:t>
      </w:r>
      <w:r w:rsidR="00C655C5" w:rsidRPr="001F14B8">
        <w:rPr>
          <w:rFonts w:ascii="Times New Roman" w:hAnsi="Times New Roman"/>
          <w:sz w:val="28"/>
          <w:szCs w:val="28"/>
        </w:rPr>
        <w:t>[</w:t>
      </w:r>
      <w:r w:rsidR="00E44856" w:rsidRPr="001F14B8">
        <w:rPr>
          <w:rFonts w:ascii="Times New Roman" w:hAnsi="Times New Roman"/>
          <w:sz w:val="28"/>
          <w:szCs w:val="28"/>
          <w:lang w:val="kk-KZ"/>
        </w:rPr>
        <w:t>1</w:t>
      </w:r>
      <w:r w:rsidR="00203BF0" w:rsidRPr="001F14B8">
        <w:rPr>
          <w:rFonts w:ascii="Times New Roman" w:hAnsi="Times New Roman"/>
          <w:sz w:val="28"/>
          <w:szCs w:val="28"/>
          <w:lang w:val="kk-KZ"/>
        </w:rPr>
        <w:t>4</w:t>
      </w:r>
      <w:r w:rsidR="00CE08C5" w:rsidRPr="001F14B8">
        <w:rPr>
          <w:rFonts w:ascii="Times New Roman" w:hAnsi="Times New Roman"/>
          <w:sz w:val="28"/>
          <w:szCs w:val="28"/>
          <w:lang w:val="kk-KZ"/>
        </w:rPr>
        <w:t>0</w:t>
      </w:r>
      <w:r w:rsidR="00D008EE" w:rsidRPr="001F14B8">
        <w:rPr>
          <w:rFonts w:ascii="Times New Roman" w:hAnsi="Times New Roman"/>
          <w:sz w:val="28"/>
          <w:szCs w:val="28"/>
          <w:lang w:val="kk-KZ"/>
        </w:rPr>
        <w:t xml:space="preserve">, </w:t>
      </w:r>
      <w:r w:rsidR="00E44856" w:rsidRPr="001F14B8">
        <w:rPr>
          <w:rFonts w:ascii="Times New Roman" w:hAnsi="Times New Roman"/>
          <w:sz w:val="28"/>
          <w:szCs w:val="28"/>
          <w:lang w:val="kk-KZ"/>
        </w:rPr>
        <w:t>1</w:t>
      </w:r>
      <w:r w:rsidR="00203BF0" w:rsidRPr="001F14B8">
        <w:rPr>
          <w:rFonts w:ascii="Times New Roman" w:hAnsi="Times New Roman"/>
          <w:sz w:val="28"/>
          <w:szCs w:val="28"/>
          <w:lang w:val="kk-KZ"/>
        </w:rPr>
        <w:t>4</w:t>
      </w:r>
      <w:r w:rsidR="00CE08C5" w:rsidRPr="001F14B8">
        <w:rPr>
          <w:rFonts w:ascii="Times New Roman" w:hAnsi="Times New Roman"/>
          <w:sz w:val="28"/>
          <w:szCs w:val="28"/>
          <w:lang w:val="kk-KZ"/>
        </w:rPr>
        <w:t>1</w:t>
      </w:r>
      <w:r w:rsidR="00C655C5" w:rsidRPr="001F14B8">
        <w:rPr>
          <w:rFonts w:ascii="Times New Roman" w:hAnsi="Times New Roman"/>
          <w:sz w:val="28"/>
          <w:szCs w:val="28"/>
        </w:rPr>
        <w:t>]</w:t>
      </w:r>
      <w:r w:rsidRPr="001F14B8">
        <w:rPr>
          <w:rFonts w:ascii="Times New Roman" w:hAnsi="Times New Roman"/>
          <w:sz w:val="28"/>
          <w:szCs w:val="28"/>
        </w:rPr>
        <w:t>)</w:t>
      </w:r>
      <w:r w:rsidRPr="001F14B8">
        <w:rPr>
          <w:rFonts w:ascii="Times New Roman" w:eastAsia="Times New Roman" w:hAnsi="Times New Roman"/>
          <w:sz w:val="28"/>
          <w:szCs w:val="28"/>
          <w:lang w:eastAsia="ru-RU"/>
        </w:rPr>
        <w:t xml:space="preserve">, </w:t>
      </w:r>
      <w:r w:rsidRPr="001F14B8">
        <w:rPr>
          <w:rFonts w:ascii="Times New Roman" w:hAnsi="Times New Roman"/>
          <w:sz w:val="28"/>
          <w:szCs w:val="28"/>
        </w:rPr>
        <w:t>пюре из клубники</w:t>
      </w:r>
      <w:r w:rsidRPr="001F14B8">
        <w:rPr>
          <w:rFonts w:ascii="Times New Roman" w:eastAsia="Times New Roman" w:hAnsi="Times New Roman"/>
          <w:sz w:val="28"/>
          <w:szCs w:val="28"/>
          <w:lang w:eastAsia="ru-RU"/>
        </w:rPr>
        <w:t xml:space="preserve"> (клубника по </w:t>
      </w:r>
      <w:r w:rsidRPr="001F14B8">
        <w:rPr>
          <w:rFonts w:ascii="Times New Roman" w:hAnsi="Times New Roman"/>
          <w:sz w:val="28"/>
          <w:szCs w:val="28"/>
          <w:shd w:val="clear" w:color="auto" w:fill="FFFFFF"/>
        </w:rPr>
        <w:t>ГОСТ 33953-2016</w:t>
      </w:r>
      <w:r w:rsidR="00C655C5" w:rsidRPr="001F14B8">
        <w:rPr>
          <w:rFonts w:ascii="Times New Roman" w:hAnsi="Times New Roman"/>
          <w:sz w:val="28"/>
          <w:szCs w:val="28"/>
          <w:shd w:val="clear" w:color="auto" w:fill="FFFFFF"/>
        </w:rPr>
        <w:t xml:space="preserve"> </w:t>
      </w:r>
      <w:r w:rsidR="00C655C5" w:rsidRPr="001F14B8">
        <w:rPr>
          <w:rFonts w:ascii="Times New Roman" w:hAnsi="Times New Roman"/>
          <w:sz w:val="28"/>
          <w:szCs w:val="28"/>
        </w:rPr>
        <w:t>[</w:t>
      </w:r>
      <w:r w:rsidR="00285C26" w:rsidRPr="001F14B8">
        <w:rPr>
          <w:rFonts w:ascii="Times New Roman" w:hAnsi="Times New Roman"/>
          <w:sz w:val="28"/>
          <w:szCs w:val="28"/>
          <w:lang w:val="kk-KZ"/>
        </w:rPr>
        <w:t>1</w:t>
      </w:r>
      <w:r w:rsidR="00203BF0" w:rsidRPr="001F14B8">
        <w:rPr>
          <w:rFonts w:ascii="Times New Roman" w:hAnsi="Times New Roman"/>
          <w:sz w:val="28"/>
          <w:szCs w:val="28"/>
          <w:lang w:val="kk-KZ"/>
        </w:rPr>
        <w:t>4</w:t>
      </w:r>
      <w:r w:rsidR="00CE08C5" w:rsidRPr="001F14B8">
        <w:rPr>
          <w:rFonts w:ascii="Times New Roman" w:hAnsi="Times New Roman"/>
          <w:sz w:val="28"/>
          <w:szCs w:val="28"/>
          <w:lang w:val="kk-KZ"/>
        </w:rPr>
        <w:t>2</w:t>
      </w:r>
      <w:r w:rsidR="00C655C5" w:rsidRPr="001F14B8">
        <w:rPr>
          <w:rFonts w:ascii="Times New Roman" w:hAnsi="Times New Roman"/>
          <w:sz w:val="28"/>
          <w:szCs w:val="28"/>
        </w:rPr>
        <w:t>]</w:t>
      </w:r>
      <w:r w:rsidRPr="001F14B8">
        <w:rPr>
          <w:rFonts w:ascii="Times New Roman" w:hAnsi="Times New Roman"/>
          <w:sz w:val="28"/>
          <w:szCs w:val="28"/>
          <w:shd w:val="clear" w:color="auto" w:fill="FFFFFF"/>
        </w:rPr>
        <w:t xml:space="preserve">), </w:t>
      </w:r>
      <w:r w:rsidRPr="001F14B8">
        <w:rPr>
          <w:rFonts w:ascii="Times New Roman" w:hAnsi="Times New Roman"/>
          <w:sz w:val="28"/>
          <w:szCs w:val="28"/>
        </w:rPr>
        <w:t>трава зверобоя ГОСТ 15161-93</w:t>
      </w:r>
      <w:r w:rsidR="00C655C5" w:rsidRPr="001F14B8">
        <w:rPr>
          <w:rFonts w:ascii="Times New Roman" w:hAnsi="Times New Roman"/>
          <w:sz w:val="28"/>
          <w:szCs w:val="28"/>
        </w:rPr>
        <w:t xml:space="preserve"> [</w:t>
      </w:r>
      <w:r w:rsidR="00285C26" w:rsidRPr="001F14B8">
        <w:rPr>
          <w:rFonts w:ascii="Times New Roman" w:hAnsi="Times New Roman"/>
          <w:sz w:val="28"/>
          <w:szCs w:val="28"/>
          <w:lang w:val="kk-KZ"/>
        </w:rPr>
        <w:t>1</w:t>
      </w:r>
      <w:r w:rsidR="00203BF0" w:rsidRPr="001F14B8">
        <w:rPr>
          <w:rFonts w:ascii="Times New Roman" w:hAnsi="Times New Roman"/>
          <w:sz w:val="28"/>
          <w:szCs w:val="28"/>
          <w:lang w:val="kk-KZ"/>
        </w:rPr>
        <w:t>4</w:t>
      </w:r>
      <w:r w:rsidR="00CE08C5" w:rsidRPr="001F14B8">
        <w:rPr>
          <w:rFonts w:ascii="Times New Roman" w:hAnsi="Times New Roman"/>
          <w:sz w:val="28"/>
          <w:szCs w:val="28"/>
          <w:lang w:val="kk-KZ"/>
        </w:rPr>
        <w:t>3</w:t>
      </w:r>
      <w:r w:rsidR="00C655C5" w:rsidRPr="001F14B8">
        <w:rPr>
          <w:rFonts w:ascii="Times New Roman" w:hAnsi="Times New Roman"/>
          <w:sz w:val="28"/>
          <w:szCs w:val="28"/>
        </w:rPr>
        <w:t>]</w:t>
      </w:r>
      <w:r w:rsidRPr="001F14B8">
        <w:rPr>
          <w:rFonts w:ascii="Times New Roman" w:hAnsi="Times New Roman"/>
          <w:sz w:val="28"/>
          <w:szCs w:val="28"/>
        </w:rPr>
        <w:t>, лимонная кислота</w:t>
      </w:r>
      <w:r w:rsidRPr="001F14B8">
        <w:rPr>
          <w:rFonts w:ascii="Times New Roman" w:hAnsi="Times New Roman"/>
          <w:sz w:val="28"/>
          <w:szCs w:val="28"/>
          <w:shd w:val="clear" w:color="auto" w:fill="FFFFFF"/>
        </w:rPr>
        <w:t xml:space="preserve"> </w:t>
      </w:r>
      <w:r w:rsidRPr="001F14B8">
        <w:rPr>
          <w:rFonts w:ascii="Times New Roman" w:hAnsi="Times New Roman"/>
          <w:sz w:val="28"/>
          <w:szCs w:val="28"/>
        </w:rPr>
        <w:t>ГОСТ 31726-2012</w:t>
      </w:r>
      <w:r w:rsidR="00C655C5" w:rsidRPr="001F14B8">
        <w:rPr>
          <w:rFonts w:ascii="Times New Roman" w:hAnsi="Times New Roman"/>
          <w:sz w:val="28"/>
          <w:szCs w:val="28"/>
        </w:rPr>
        <w:t xml:space="preserve"> [</w:t>
      </w:r>
      <w:r w:rsidR="00285C26" w:rsidRPr="001F14B8">
        <w:rPr>
          <w:rFonts w:ascii="Times New Roman" w:hAnsi="Times New Roman"/>
          <w:sz w:val="28"/>
          <w:szCs w:val="28"/>
          <w:lang w:val="kk-KZ"/>
        </w:rPr>
        <w:t>1</w:t>
      </w:r>
      <w:r w:rsidR="00203BF0" w:rsidRPr="001F14B8">
        <w:rPr>
          <w:rFonts w:ascii="Times New Roman" w:hAnsi="Times New Roman"/>
          <w:sz w:val="28"/>
          <w:szCs w:val="28"/>
          <w:lang w:val="kk-KZ"/>
        </w:rPr>
        <w:t>4</w:t>
      </w:r>
      <w:r w:rsidR="00CE08C5" w:rsidRPr="001F14B8">
        <w:rPr>
          <w:rFonts w:ascii="Times New Roman" w:hAnsi="Times New Roman"/>
          <w:sz w:val="28"/>
          <w:szCs w:val="28"/>
          <w:lang w:val="kk-KZ"/>
        </w:rPr>
        <w:t>4</w:t>
      </w:r>
      <w:r w:rsidR="00C655C5" w:rsidRPr="001F14B8">
        <w:rPr>
          <w:rFonts w:ascii="Times New Roman" w:hAnsi="Times New Roman"/>
          <w:sz w:val="28"/>
          <w:szCs w:val="28"/>
        </w:rPr>
        <w:t>]</w:t>
      </w:r>
      <w:r w:rsidRPr="001F14B8">
        <w:rPr>
          <w:rFonts w:ascii="Times New Roman" w:hAnsi="Times New Roman"/>
          <w:sz w:val="28"/>
          <w:szCs w:val="28"/>
        </w:rPr>
        <w:t>, фруктоза ГОСТ 31669-2012</w:t>
      </w:r>
      <w:r w:rsidR="00C655C5" w:rsidRPr="001F14B8">
        <w:rPr>
          <w:rFonts w:ascii="Times New Roman" w:hAnsi="Times New Roman"/>
          <w:sz w:val="28"/>
          <w:szCs w:val="28"/>
        </w:rPr>
        <w:t xml:space="preserve"> [</w:t>
      </w:r>
      <w:r w:rsidR="00285C26" w:rsidRPr="001F14B8">
        <w:rPr>
          <w:rFonts w:ascii="Times New Roman" w:hAnsi="Times New Roman"/>
          <w:sz w:val="28"/>
          <w:szCs w:val="28"/>
          <w:lang w:val="kk-KZ"/>
        </w:rPr>
        <w:t>1</w:t>
      </w:r>
      <w:r w:rsidR="00203BF0" w:rsidRPr="001F14B8">
        <w:rPr>
          <w:rFonts w:ascii="Times New Roman" w:hAnsi="Times New Roman"/>
          <w:sz w:val="28"/>
          <w:szCs w:val="28"/>
          <w:lang w:val="kk-KZ"/>
        </w:rPr>
        <w:t>4</w:t>
      </w:r>
      <w:r w:rsidR="00CE08C5" w:rsidRPr="001F14B8">
        <w:rPr>
          <w:rFonts w:ascii="Times New Roman" w:hAnsi="Times New Roman"/>
          <w:sz w:val="28"/>
          <w:szCs w:val="28"/>
          <w:lang w:val="kk-KZ"/>
        </w:rPr>
        <w:t>5</w:t>
      </w:r>
      <w:r w:rsidR="00C655C5" w:rsidRPr="001F14B8">
        <w:rPr>
          <w:rFonts w:ascii="Times New Roman" w:hAnsi="Times New Roman"/>
          <w:sz w:val="28"/>
          <w:szCs w:val="28"/>
        </w:rPr>
        <w:t>]</w:t>
      </w:r>
      <w:r w:rsidRPr="001F14B8">
        <w:rPr>
          <w:rFonts w:ascii="Times New Roman" w:hAnsi="Times New Roman"/>
          <w:sz w:val="28"/>
          <w:szCs w:val="28"/>
        </w:rPr>
        <w:t xml:space="preserve">, </w:t>
      </w:r>
      <w:proofErr w:type="spellStart"/>
      <w:r w:rsidRPr="001F14B8">
        <w:rPr>
          <w:rFonts w:ascii="Times New Roman" w:hAnsi="Times New Roman"/>
          <w:sz w:val="28"/>
          <w:szCs w:val="28"/>
        </w:rPr>
        <w:t>мальтит</w:t>
      </w:r>
      <w:proofErr w:type="spellEnd"/>
      <w:r w:rsidRPr="001F14B8">
        <w:rPr>
          <w:rFonts w:ascii="Times New Roman" w:hAnsi="Times New Roman"/>
          <w:sz w:val="28"/>
          <w:szCs w:val="28"/>
        </w:rPr>
        <w:t xml:space="preserve"> ГОСТ </w:t>
      </w:r>
      <w:r w:rsidRPr="001F14B8">
        <w:rPr>
          <w:rFonts w:ascii="Times New Roman" w:hAnsi="Times New Roman"/>
          <w:sz w:val="28"/>
          <w:szCs w:val="28"/>
          <w:lang w:val="en-US"/>
        </w:rPr>
        <w:t>EN</w:t>
      </w:r>
      <w:r w:rsidRPr="001F14B8">
        <w:rPr>
          <w:rFonts w:ascii="Times New Roman" w:hAnsi="Times New Roman"/>
          <w:sz w:val="28"/>
          <w:szCs w:val="28"/>
        </w:rPr>
        <w:t xml:space="preserve"> 15086-2015</w:t>
      </w:r>
      <w:r w:rsidR="00C655C5" w:rsidRPr="001F14B8">
        <w:rPr>
          <w:rFonts w:ascii="Times New Roman" w:hAnsi="Times New Roman"/>
          <w:sz w:val="28"/>
          <w:szCs w:val="28"/>
        </w:rPr>
        <w:t xml:space="preserve"> [</w:t>
      </w:r>
      <w:r w:rsidR="00285C26" w:rsidRPr="001F14B8">
        <w:rPr>
          <w:rFonts w:ascii="Times New Roman" w:hAnsi="Times New Roman"/>
          <w:sz w:val="28"/>
          <w:szCs w:val="28"/>
          <w:lang w:val="kk-KZ"/>
        </w:rPr>
        <w:t>1</w:t>
      </w:r>
      <w:r w:rsidR="00CE08C5" w:rsidRPr="001F14B8">
        <w:rPr>
          <w:rFonts w:ascii="Times New Roman" w:hAnsi="Times New Roman"/>
          <w:sz w:val="28"/>
          <w:szCs w:val="28"/>
          <w:lang w:val="kk-KZ"/>
        </w:rPr>
        <w:t>46</w:t>
      </w:r>
      <w:r w:rsidR="00C655C5" w:rsidRPr="001F14B8">
        <w:rPr>
          <w:rFonts w:ascii="Times New Roman" w:hAnsi="Times New Roman"/>
          <w:sz w:val="28"/>
          <w:szCs w:val="28"/>
        </w:rPr>
        <w:t>]</w:t>
      </w:r>
      <w:r w:rsidRPr="001F14B8">
        <w:rPr>
          <w:rFonts w:ascii="Times New Roman" w:hAnsi="Times New Roman"/>
          <w:sz w:val="28"/>
          <w:szCs w:val="28"/>
        </w:rPr>
        <w:t>, пищевой стабилизатор (пектин сухой яблочный и другие)</w:t>
      </w:r>
      <w:r w:rsidRPr="001F14B8">
        <w:rPr>
          <w:rFonts w:ascii="Times New Roman" w:eastAsia="Times New Roman" w:hAnsi="Times New Roman"/>
          <w:sz w:val="28"/>
          <w:szCs w:val="28"/>
          <w:lang w:eastAsia="ru-RU"/>
        </w:rPr>
        <w:t xml:space="preserve"> </w:t>
      </w:r>
      <w:r w:rsidR="00CD6E17" w:rsidRPr="001F14B8">
        <w:rPr>
          <w:rFonts w:ascii="Times New Roman" w:eastAsia="Times New Roman" w:hAnsi="Times New Roman"/>
          <w:sz w:val="28"/>
          <w:szCs w:val="28"/>
          <w:lang w:eastAsia="ru-RU"/>
        </w:rPr>
        <w:t>вода питьевая согласно нормативно-технической документации имеющей юридическую силу на всей территории Республики Казахстан</w:t>
      </w:r>
      <w:r w:rsidR="00CD6E17" w:rsidRPr="001F14B8">
        <w:rPr>
          <w:rFonts w:ascii="Times New Roman" w:eastAsia="Times New Roman" w:hAnsi="Times New Roman"/>
          <w:sz w:val="28"/>
          <w:szCs w:val="28"/>
        </w:rPr>
        <w:t xml:space="preserve"> </w:t>
      </w:r>
      <w:r w:rsidR="00E44856" w:rsidRPr="001F14B8">
        <w:rPr>
          <w:rFonts w:ascii="Times New Roman" w:eastAsia="Times New Roman" w:hAnsi="Times New Roman"/>
          <w:sz w:val="28"/>
          <w:szCs w:val="28"/>
        </w:rPr>
        <w:t>[2, С 230]</w:t>
      </w:r>
      <w:r w:rsidR="00E44856" w:rsidRPr="001F14B8">
        <w:rPr>
          <w:rFonts w:ascii="Times New Roman" w:hAnsi="Times New Roman"/>
          <w:sz w:val="28"/>
          <w:szCs w:val="28"/>
        </w:rPr>
        <w:t>.</w:t>
      </w:r>
    </w:p>
    <w:p w14:paraId="140BC57B" w14:textId="77777777" w:rsidR="00285C26" w:rsidRPr="001F14B8" w:rsidRDefault="0053290C" w:rsidP="00881542">
      <w:pPr>
        <w:tabs>
          <w:tab w:val="left" w:pos="556"/>
        </w:tabs>
        <w:spacing w:after="0" w:line="240" w:lineRule="auto"/>
        <w:ind w:firstLine="709"/>
        <w:jc w:val="both"/>
        <w:rPr>
          <w:rFonts w:ascii="Times New Roman" w:hAnsi="Times New Roman"/>
          <w:sz w:val="28"/>
          <w:szCs w:val="28"/>
          <w:lang w:val="kk-KZ"/>
        </w:rPr>
      </w:pPr>
      <w:r w:rsidRPr="001F14B8">
        <w:rPr>
          <w:rFonts w:ascii="Times New Roman" w:eastAsia="Times New Roman" w:hAnsi="Times New Roman"/>
          <w:sz w:val="28"/>
          <w:szCs w:val="28"/>
          <w:lang w:eastAsia="ru-RU"/>
        </w:rPr>
        <w:t xml:space="preserve">Для </w:t>
      </w:r>
      <w:r w:rsidR="00CD6E17" w:rsidRPr="001F14B8">
        <w:rPr>
          <w:rFonts w:ascii="Times New Roman" w:eastAsia="Times New Roman" w:hAnsi="Times New Roman"/>
          <w:sz w:val="28"/>
          <w:szCs w:val="28"/>
          <w:lang w:eastAsia="ru-RU"/>
        </w:rPr>
        <w:t xml:space="preserve">приготовления такого вида пастиломармеладного изделия как </w:t>
      </w:r>
      <w:r w:rsidRPr="001F14B8">
        <w:rPr>
          <w:rFonts w:ascii="Times New Roman" w:eastAsia="Times New Roman" w:hAnsi="Times New Roman"/>
          <w:sz w:val="28"/>
          <w:szCs w:val="28"/>
          <w:lang w:eastAsia="ru-RU"/>
        </w:rPr>
        <w:t xml:space="preserve"> «Клубнично-облепиховое» </w:t>
      </w:r>
      <w:r w:rsidR="00CD6E17" w:rsidRPr="001F14B8">
        <w:rPr>
          <w:rFonts w:ascii="Times New Roman" w:eastAsia="Times New Roman" w:hAnsi="Times New Roman"/>
          <w:sz w:val="28"/>
          <w:szCs w:val="28"/>
          <w:lang w:eastAsia="ru-RU"/>
        </w:rPr>
        <w:t>используют нижеперечисленное сырье и материалы</w:t>
      </w:r>
      <w:r w:rsidRPr="001F14B8">
        <w:rPr>
          <w:rFonts w:ascii="Times New Roman" w:eastAsia="Times New Roman" w:hAnsi="Times New Roman"/>
          <w:sz w:val="28"/>
          <w:szCs w:val="28"/>
          <w:lang w:eastAsia="ru-RU"/>
        </w:rPr>
        <w:t xml:space="preserve">: пюре из яблок </w:t>
      </w:r>
      <w:r w:rsidR="00153030" w:rsidRPr="001F14B8">
        <w:rPr>
          <w:rFonts w:ascii="Times New Roman" w:hAnsi="Times New Roman"/>
          <w:sz w:val="28"/>
          <w:szCs w:val="28"/>
        </w:rPr>
        <w:t xml:space="preserve">по ГОСТ 34314-2017, </w:t>
      </w:r>
      <w:r w:rsidR="00153030" w:rsidRPr="001F14B8">
        <w:rPr>
          <w:rFonts w:ascii="Times New Roman" w:hAnsi="Times New Roman"/>
          <w:bCs/>
          <w:iCs/>
          <w:sz w:val="28"/>
          <w:szCs w:val="28"/>
        </w:rPr>
        <w:t>ГОСТ 27572-2017</w:t>
      </w:r>
      <w:r w:rsidRPr="001F14B8">
        <w:rPr>
          <w:rFonts w:ascii="Times New Roman" w:eastAsia="Times New Roman" w:hAnsi="Times New Roman"/>
          <w:sz w:val="28"/>
          <w:szCs w:val="28"/>
          <w:lang w:eastAsia="ru-RU"/>
        </w:rPr>
        <w:t xml:space="preserve">, </w:t>
      </w:r>
      <w:r w:rsidR="00CD6E17" w:rsidRPr="001F14B8">
        <w:rPr>
          <w:rFonts w:ascii="Times New Roman" w:eastAsia="Times New Roman" w:hAnsi="Times New Roman"/>
          <w:sz w:val="28"/>
          <w:szCs w:val="28"/>
          <w:lang w:eastAsia="ru-RU"/>
        </w:rPr>
        <w:t xml:space="preserve">измельченная клубника </w:t>
      </w:r>
      <w:r w:rsidRPr="001F14B8">
        <w:rPr>
          <w:rFonts w:ascii="Times New Roman" w:eastAsia="Times New Roman" w:hAnsi="Times New Roman"/>
          <w:sz w:val="28"/>
          <w:szCs w:val="28"/>
          <w:lang w:eastAsia="ru-RU"/>
        </w:rPr>
        <w:t xml:space="preserve"> (клубника по </w:t>
      </w:r>
      <w:r w:rsidRPr="001F14B8">
        <w:rPr>
          <w:rFonts w:ascii="Times New Roman" w:eastAsia="Times New Roman" w:hAnsi="Times New Roman"/>
          <w:sz w:val="28"/>
          <w:szCs w:val="28"/>
          <w:shd w:val="clear" w:color="auto" w:fill="FFFFFF"/>
          <w:lang w:eastAsia="ru-RU"/>
        </w:rPr>
        <w:t xml:space="preserve">ГОСТ 33953-2016), </w:t>
      </w:r>
      <w:r w:rsidRPr="001F14B8">
        <w:rPr>
          <w:rFonts w:ascii="Times New Roman" w:eastAsia="Times New Roman" w:hAnsi="Times New Roman"/>
          <w:sz w:val="28"/>
          <w:szCs w:val="28"/>
          <w:lang w:eastAsia="ru-RU"/>
        </w:rPr>
        <w:t>пюре облепихи ГОСТ Р 59661-2021</w:t>
      </w:r>
      <w:r w:rsidR="00153030" w:rsidRPr="001F14B8">
        <w:rPr>
          <w:rFonts w:ascii="Times New Roman" w:eastAsia="Times New Roman" w:hAnsi="Times New Roman"/>
          <w:sz w:val="28"/>
          <w:szCs w:val="28"/>
          <w:lang w:eastAsia="ru-RU"/>
        </w:rPr>
        <w:t xml:space="preserve"> [</w:t>
      </w:r>
      <w:r w:rsidR="00285C26" w:rsidRPr="001F14B8">
        <w:rPr>
          <w:rFonts w:ascii="Times New Roman" w:eastAsia="Times New Roman" w:hAnsi="Times New Roman"/>
          <w:sz w:val="28"/>
          <w:szCs w:val="28"/>
          <w:lang w:val="kk-KZ" w:eastAsia="ru-RU"/>
        </w:rPr>
        <w:t>1</w:t>
      </w:r>
      <w:r w:rsidR="00CE5D4D" w:rsidRPr="001F14B8">
        <w:rPr>
          <w:rFonts w:ascii="Times New Roman" w:eastAsia="Times New Roman" w:hAnsi="Times New Roman"/>
          <w:sz w:val="28"/>
          <w:szCs w:val="28"/>
          <w:lang w:val="kk-KZ" w:eastAsia="ru-RU"/>
        </w:rPr>
        <w:t>47</w:t>
      </w:r>
      <w:r w:rsidR="00153030" w:rsidRPr="001F14B8">
        <w:rPr>
          <w:rFonts w:ascii="Times New Roman" w:eastAsia="Times New Roman" w:hAnsi="Times New Roman"/>
          <w:sz w:val="28"/>
          <w:szCs w:val="28"/>
          <w:lang w:eastAsia="ru-RU"/>
        </w:rPr>
        <w:t>]</w:t>
      </w:r>
      <w:r w:rsidRPr="001F14B8">
        <w:rPr>
          <w:rFonts w:ascii="Times New Roman" w:eastAsia="Times New Roman" w:hAnsi="Times New Roman"/>
          <w:sz w:val="28"/>
          <w:szCs w:val="28"/>
          <w:lang w:eastAsia="ru-RU"/>
        </w:rPr>
        <w:t>, листья облепихи</w:t>
      </w:r>
      <w:r w:rsidR="00ED2E2A"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lang w:eastAsia="ru-RU"/>
        </w:rPr>
        <w:t>ГОСТ Р 59661-2021, лимонная кислота</w:t>
      </w:r>
      <w:r w:rsidRPr="001F14B8">
        <w:rPr>
          <w:rFonts w:ascii="Times New Roman" w:eastAsia="Times New Roman" w:hAnsi="Times New Roman"/>
          <w:sz w:val="28"/>
          <w:szCs w:val="28"/>
          <w:shd w:val="clear" w:color="auto" w:fill="FFFFFF"/>
          <w:lang w:eastAsia="ru-RU"/>
        </w:rPr>
        <w:t xml:space="preserve"> </w:t>
      </w:r>
      <w:r w:rsidRPr="001F14B8">
        <w:rPr>
          <w:rFonts w:ascii="Times New Roman" w:eastAsia="Times New Roman" w:hAnsi="Times New Roman"/>
          <w:sz w:val="28"/>
          <w:szCs w:val="28"/>
          <w:lang w:eastAsia="ru-RU"/>
        </w:rPr>
        <w:t xml:space="preserve">ГОСТ 31726-2012, фруктоза ГОСТ 31669-2012, </w:t>
      </w:r>
      <w:proofErr w:type="spellStart"/>
      <w:r w:rsidRPr="001F14B8">
        <w:rPr>
          <w:rFonts w:ascii="Times New Roman" w:eastAsia="Times New Roman" w:hAnsi="Times New Roman"/>
          <w:sz w:val="28"/>
          <w:szCs w:val="28"/>
          <w:lang w:eastAsia="ru-RU"/>
        </w:rPr>
        <w:t>мальтит</w:t>
      </w:r>
      <w:proofErr w:type="spellEnd"/>
      <w:r w:rsidRPr="001F14B8">
        <w:rPr>
          <w:rFonts w:ascii="Times New Roman" w:eastAsia="Times New Roman" w:hAnsi="Times New Roman"/>
          <w:sz w:val="28"/>
          <w:szCs w:val="28"/>
          <w:lang w:eastAsia="ru-RU"/>
        </w:rPr>
        <w:t xml:space="preserve"> ГОСТ </w:t>
      </w:r>
      <w:r w:rsidRPr="001F14B8">
        <w:rPr>
          <w:rFonts w:ascii="Times New Roman" w:eastAsia="Times New Roman" w:hAnsi="Times New Roman"/>
          <w:sz w:val="28"/>
          <w:szCs w:val="28"/>
          <w:lang w:val="en-US" w:eastAsia="ru-RU"/>
        </w:rPr>
        <w:t>EN</w:t>
      </w:r>
      <w:r w:rsidRPr="001F14B8">
        <w:rPr>
          <w:rFonts w:ascii="Times New Roman" w:eastAsia="Times New Roman" w:hAnsi="Times New Roman"/>
          <w:sz w:val="28"/>
          <w:szCs w:val="28"/>
          <w:lang w:eastAsia="ru-RU"/>
        </w:rPr>
        <w:t xml:space="preserve"> 15086-2015, </w:t>
      </w:r>
      <w:r w:rsidRPr="001F14B8">
        <w:rPr>
          <w:rFonts w:ascii="Times New Roman" w:hAnsi="Times New Roman"/>
          <w:sz w:val="28"/>
          <w:szCs w:val="28"/>
          <w:lang w:eastAsia="ru-RU"/>
        </w:rPr>
        <w:t>пищевой стабилизатор (</w:t>
      </w:r>
      <w:r w:rsidRPr="001F14B8">
        <w:rPr>
          <w:rFonts w:ascii="Times New Roman" w:eastAsia="Times New Roman" w:hAnsi="Times New Roman"/>
          <w:sz w:val="28"/>
          <w:szCs w:val="28"/>
          <w:lang w:eastAsia="ru-RU"/>
        </w:rPr>
        <w:t>пектин сухой яблочный</w:t>
      </w:r>
      <w:r w:rsidRPr="001F14B8">
        <w:rPr>
          <w:rFonts w:ascii="Times New Roman" w:hAnsi="Times New Roman"/>
          <w:sz w:val="28"/>
          <w:szCs w:val="28"/>
          <w:lang w:eastAsia="ru-RU"/>
        </w:rPr>
        <w:t xml:space="preserve"> и другие)</w:t>
      </w:r>
      <w:r w:rsidR="00CD6E17" w:rsidRPr="001F14B8">
        <w:rPr>
          <w:rFonts w:ascii="Times New Roman" w:hAnsi="Times New Roman"/>
          <w:sz w:val="28"/>
          <w:szCs w:val="28"/>
          <w:lang w:eastAsia="ru-RU"/>
        </w:rPr>
        <w:t>,</w:t>
      </w:r>
      <w:r w:rsidRPr="001F14B8">
        <w:rPr>
          <w:rFonts w:ascii="Times New Roman" w:eastAsia="Times New Roman" w:hAnsi="Times New Roman"/>
          <w:sz w:val="28"/>
          <w:szCs w:val="28"/>
          <w:lang w:eastAsia="ru-RU"/>
        </w:rPr>
        <w:t xml:space="preserve"> </w:t>
      </w:r>
      <w:r w:rsidR="00CD6E17" w:rsidRPr="001F14B8">
        <w:rPr>
          <w:rFonts w:ascii="Times New Roman" w:eastAsia="Times New Roman" w:hAnsi="Times New Roman"/>
          <w:sz w:val="28"/>
          <w:szCs w:val="28"/>
          <w:lang w:eastAsia="ru-RU"/>
        </w:rPr>
        <w:t>вода питьевая согласно нормативно-технической документации имеющей юридическую силу на всей территории</w:t>
      </w:r>
      <w:r w:rsidRPr="001F14B8">
        <w:rPr>
          <w:rFonts w:ascii="Times New Roman" w:eastAsia="Times New Roman" w:hAnsi="Times New Roman"/>
          <w:sz w:val="28"/>
          <w:szCs w:val="28"/>
          <w:lang w:eastAsia="ru-RU"/>
        </w:rPr>
        <w:t xml:space="preserve"> Республики Казахстан</w:t>
      </w:r>
      <w:r w:rsidR="00CD6E17" w:rsidRPr="001F14B8">
        <w:rPr>
          <w:rFonts w:ascii="Times New Roman" w:eastAsia="Times New Roman" w:hAnsi="Times New Roman"/>
          <w:sz w:val="28"/>
          <w:szCs w:val="28"/>
        </w:rPr>
        <w:t xml:space="preserve"> </w:t>
      </w:r>
      <w:r w:rsidR="00285C26" w:rsidRPr="001F14B8">
        <w:rPr>
          <w:rFonts w:ascii="Times New Roman" w:eastAsia="Times New Roman" w:hAnsi="Times New Roman"/>
          <w:sz w:val="28"/>
          <w:szCs w:val="28"/>
        </w:rPr>
        <w:t>[2, С 230]</w:t>
      </w:r>
      <w:r w:rsidR="00285C26" w:rsidRPr="001F14B8">
        <w:rPr>
          <w:rFonts w:ascii="Times New Roman" w:hAnsi="Times New Roman"/>
          <w:sz w:val="28"/>
          <w:szCs w:val="28"/>
        </w:rPr>
        <w:t>.</w:t>
      </w:r>
    </w:p>
    <w:p w14:paraId="22A3CA9D" w14:textId="77777777" w:rsidR="00205546" w:rsidRPr="001F14B8" w:rsidRDefault="0053290C" w:rsidP="00881542">
      <w:pPr>
        <w:tabs>
          <w:tab w:val="left" w:pos="556"/>
        </w:tabs>
        <w:spacing w:after="0" w:line="240" w:lineRule="auto"/>
        <w:ind w:firstLine="709"/>
        <w:jc w:val="both"/>
        <w:rPr>
          <w:rFonts w:ascii="Times New Roman" w:hAnsi="Times New Roman"/>
          <w:sz w:val="28"/>
          <w:szCs w:val="28"/>
        </w:rPr>
      </w:pPr>
      <w:r w:rsidRPr="001F14B8">
        <w:rPr>
          <w:rFonts w:ascii="Times New Roman" w:eastAsia="Times New Roman" w:hAnsi="Times New Roman"/>
          <w:sz w:val="28"/>
          <w:szCs w:val="28"/>
          <w:lang w:eastAsia="ru-RU"/>
        </w:rPr>
        <w:t xml:space="preserve">Для пастиломармеладного изделия </w:t>
      </w:r>
      <w:r w:rsidRPr="001F14B8">
        <w:rPr>
          <w:rFonts w:ascii="Times New Roman" w:eastAsia="Times New Roman" w:hAnsi="Times New Roman"/>
          <w:bCs/>
          <w:sz w:val="28"/>
          <w:szCs w:val="28"/>
          <w:lang w:eastAsia="ru-RU"/>
        </w:rPr>
        <w:t>«Клубничное с пробиотиками»</w:t>
      </w:r>
      <w:r w:rsidRPr="001F14B8">
        <w:rPr>
          <w:rFonts w:ascii="Times New Roman" w:eastAsia="Times New Roman" w:hAnsi="Times New Roman"/>
          <w:sz w:val="28"/>
          <w:szCs w:val="28"/>
          <w:lang w:eastAsia="ru-RU"/>
        </w:rPr>
        <w:t xml:space="preserve"> применяют следующее сырье, полуфабрикаты и материалы: пюре из яблок (яблоки по ГОСТ 34314-2017</w:t>
      </w:r>
      <w:r w:rsidR="00503CE5" w:rsidRPr="001F14B8">
        <w:rPr>
          <w:rFonts w:ascii="Times New Roman" w:eastAsia="Times New Roman" w:hAnsi="Times New Roman"/>
          <w:sz w:val="28"/>
          <w:szCs w:val="28"/>
          <w:lang w:eastAsia="ru-RU"/>
        </w:rPr>
        <w:t>,</w:t>
      </w:r>
      <w:r w:rsidR="00503CE5" w:rsidRPr="001F14B8">
        <w:rPr>
          <w:rFonts w:ascii="Times New Roman" w:hAnsi="Times New Roman"/>
          <w:bCs/>
          <w:iCs/>
          <w:sz w:val="28"/>
          <w:szCs w:val="28"/>
        </w:rPr>
        <w:t xml:space="preserve"> </w:t>
      </w:r>
      <w:r w:rsidR="00503CE5" w:rsidRPr="001F14B8">
        <w:rPr>
          <w:rFonts w:ascii="Times New Roman" w:eastAsia="Times New Roman" w:hAnsi="Times New Roman"/>
          <w:bCs/>
          <w:iCs/>
          <w:sz w:val="28"/>
          <w:szCs w:val="28"/>
          <w:lang w:eastAsia="ru-RU"/>
        </w:rPr>
        <w:t>ГОСТ 27572-2017</w:t>
      </w:r>
      <w:r w:rsidRPr="001F14B8">
        <w:rPr>
          <w:rFonts w:ascii="Times New Roman" w:eastAsia="Times New Roman" w:hAnsi="Times New Roman"/>
          <w:sz w:val="28"/>
          <w:szCs w:val="28"/>
          <w:lang w:eastAsia="ru-RU"/>
        </w:rPr>
        <w:t xml:space="preserve">), пюре из клубники (клубника по </w:t>
      </w:r>
      <w:r w:rsidRPr="001F14B8">
        <w:rPr>
          <w:rFonts w:ascii="Times New Roman" w:eastAsia="Times New Roman" w:hAnsi="Times New Roman"/>
          <w:sz w:val="28"/>
          <w:szCs w:val="28"/>
          <w:shd w:val="clear" w:color="auto" w:fill="FFFFFF"/>
          <w:lang w:eastAsia="ru-RU"/>
        </w:rPr>
        <w:t xml:space="preserve">ГОСТ 33953-2016), </w:t>
      </w:r>
      <w:r w:rsidRPr="001F14B8">
        <w:rPr>
          <w:rFonts w:ascii="Times New Roman" w:eastAsia="Times New Roman" w:hAnsi="Times New Roman"/>
          <w:sz w:val="28"/>
          <w:szCs w:val="28"/>
          <w:lang w:eastAsia="ru-RU"/>
        </w:rPr>
        <w:t xml:space="preserve">активированная </w:t>
      </w:r>
      <w:proofErr w:type="spellStart"/>
      <w:r w:rsidRPr="001F14B8">
        <w:rPr>
          <w:rFonts w:ascii="Times New Roman" w:eastAsia="Times New Roman" w:hAnsi="Times New Roman"/>
          <w:sz w:val="28"/>
          <w:szCs w:val="28"/>
          <w:lang w:eastAsia="ru-RU"/>
        </w:rPr>
        <w:t>пробиотическая</w:t>
      </w:r>
      <w:proofErr w:type="spellEnd"/>
      <w:r w:rsidRPr="001F14B8">
        <w:rPr>
          <w:rFonts w:ascii="Times New Roman" w:eastAsia="Times New Roman" w:hAnsi="Times New Roman"/>
          <w:sz w:val="28"/>
          <w:szCs w:val="28"/>
          <w:lang w:eastAsia="ru-RU"/>
        </w:rPr>
        <w:t xml:space="preserve"> закваска </w:t>
      </w:r>
      <w:proofErr w:type="spellStart"/>
      <w:r w:rsidRPr="001F14B8">
        <w:rPr>
          <w:rFonts w:ascii="Times New Roman" w:eastAsia="Times New Roman" w:hAnsi="Times New Roman"/>
          <w:sz w:val="28"/>
          <w:szCs w:val="28"/>
          <w:lang w:eastAsia="ru-RU"/>
        </w:rPr>
        <w:t>microMilk</w:t>
      </w:r>
      <w:proofErr w:type="spellEnd"/>
      <w:r w:rsidRPr="001F14B8">
        <w:rPr>
          <w:rFonts w:ascii="Times New Roman" w:eastAsia="Times New Roman" w:hAnsi="Times New Roman"/>
          <w:sz w:val="28"/>
          <w:szCs w:val="28"/>
          <w:lang w:eastAsia="ru-RU"/>
        </w:rPr>
        <w:t xml:space="preserve"> KF </w:t>
      </w:r>
      <w:r w:rsidRPr="001F14B8">
        <w:rPr>
          <w:rFonts w:ascii="Times New Roman" w:eastAsia="Times New Roman" w:hAnsi="Times New Roman"/>
          <w:sz w:val="28"/>
          <w:szCs w:val="28"/>
          <w:lang w:eastAsia="ru-RU"/>
        </w:rPr>
        <w:lastRenderedPageBreak/>
        <w:t>100 в молочной сыворотке (ГОСТ 34372-2017</w:t>
      </w:r>
      <w:r w:rsidR="00503CE5" w:rsidRPr="001F14B8">
        <w:rPr>
          <w:rFonts w:ascii="Times New Roman" w:eastAsia="Times New Roman" w:hAnsi="Times New Roman"/>
          <w:sz w:val="28"/>
          <w:szCs w:val="28"/>
          <w:lang w:eastAsia="ru-RU"/>
        </w:rPr>
        <w:t xml:space="preserve"> [</w:t>
      </w:r>
      <w:r w:rsidR="00285C26" w:rsidRPr="001F14B8">
        <w:rPr>
          <w:rFonts w:ascii="Times New Roman" w:eastAsia="Times New Roman" w:hAnsi="Times New Roman"/>
          <w:sz w:val="28"/>
          <w:szCs w:val="28"/>
          <w:lang w:val="kk-KZ" w:eastAsia="ru-RU"/>
        </w:rPr>
        <w:t>1</w:t>
      </w:r>
      <w:r w:rsidR="00CE5D4D" w:rsidRPr="001F14B8">
        <w:rPr>
          <w:rFonts w:ascii="Times New Roman" w:eastAsia="Times New Roman" w:hAnsi="Times New Roman"/>
          <w:sz w:val="28"/>
          <w:szCs w:val="28"/>
          <w:lang w:val="kk-KZ" w:eastAsia="ru-RU"/>
        </w:rPr>
        <w:t>48</w:t>
      </w:r>
      <w:r w:rsidR="00503CE5" w:rsidRPr="001F14B8">
        <w:rPr>
          <w:rFonts w:ascii="Times New Roman" w:eastAsia="Times New Roman" w:hAnsi="Times New Roman"/>
          <w:sz w:val="28"/>
          <w:szCs w:val="28"/>
          <w:lang w:eastAsia="ru-RU"/>
        </w:rPr>
        <w:t>]</w:t>
      </w:r>
      <w:r w:rsidRPr="001F14B8">
        <w:rPr>
          <w:rFonts w:ascii="Times New Roman" w:eastAsia="Times New Roman" w:hAnsi="Times New Roman"/>
          <w:sz w:val="28"/>
          <w:szCs w:val="28"/>
          <w:lang w:eastAsia="ru-RU"/>
        </w:rPr>
        <w:t>), лимонная кислота</w:t>
      </w:r>
      <w:r w:rsidRPr="001F14B8">
        <w:rPr>
          <w:rFonts w:ascii="Times New Roman" w:eastAsia="Times New Roman" w:hAnsi="Times New Roman"/>
          <w:sz w:val="28"/>
          <w:szCs w:val="28"/>
          <w:shd w:val="clear" w:color="auto" w:fill="FFFFFF"/>
          <w:lang w:eastAsia="ru-RU"/>
        </w:rPr>
        <w:t xml:space="preserve"> </w:t>
      </w:r>
      <w:r w:rsidRPr="001F14B8">
        <w:rPr>
          <w:rFonts w:ascii="Times New Roman" w:eastAsia="Times New Roman" w:hAnsi="Times New Roman"/>
          <w:sz w:val="28"/>
          <w:szCs w:val="28"/>
          <w:lang w:eastAsia="ru-RU"/>
        </w:rPr>
        <w:t xml:space="preserve">ГОСТ 31726-2012, фруктоза ГОСТ 31669-2012, </w:t>
      </w:r>
      <w:proofErr w:type="spellStart"/>
      <w:r w:rsidRPr="001F14B8">
        <w:rPr>
          <w:rFonts w:ascii="Times New Roman" w:eastAsia="Times New Roman" w:hAnsi="Times New Roman"/>
          <w:sz w:val="28"/>
          <w:szCs w:val="28"/>
          <w:lang w:eastAsia="ru-RU"/>
        </w:rPr>
        <w:t>мальтит</w:t>
      </w:r>
      <w:proofErr w:type="spellEnd"/>
      <w:r w:rsidRPr="001F14B8">
        <w:rPr>
          <w:rFonts w:ascii="Times New Roman" w:eastAsia="Times New Roman" w:hAnsi="Times New Roman"/>
          <w:sz w:val="28"/>
          <w:szCs w:val="28"/>
          <w:lang w:eastAsia="ru-RU"/>
        </w:rPr>
        <w:t xml:space="preserve"> ГОСТ </w:t>
      </w:r>
      <w:r w:rsidRPr="001F14B8">
        <w:rPr>
          <w:rFonts w:ascii="Times New Roman" w:eastAsia="Times New Roman" w:hAnsi="Times New Roman"/>
          <w:sz w:val="28"/>
          <w:szCs w:val="28"/>
          <w:lang w:val="en-US" w:eastAsia="ru-RU"/>
        </w:rPr>
        <w:t>EN</w:t>
      </w:r>
      <w:r w:rsidRPr="001F14B8">
        <w:rPr>
          <w:rFonts w:ascii="Times New Roman" w:eastAsia="Times New Roman" w:hAnsi="Times New Roman"/>
          <w:sz w:val="28"/>
          <w:szCs w:val="28"/>
          <w:lang w:eastAsia="ru-RU"/>
        </w:rPr>
        <w:t xml:space="preserve"> 15086-2015, </w:t>
      </w:r>
      <w:r w:rsidRPr="001F14B8">
        <w:rPr>
          <w:rFonts w:ascii="Times New Roman" w:hAnsi="Times New Roman"/>
          <w:sz w:val="28"/>
          <w:szCs w:val="28"/>
          <w:lang w:eastAsia="ru-RU"/>
        </w:rPr>
        <w:t>пищевой стабилизатор (</w:t>
      </w:r>
      <w:r w:rsidRPr="001F14B8">
        <w:rPr>
          <w:rFonts w:ascii="Times New Roman" w:eastAsia="Times New Roman" w:hAnsi="Times New Roman"/>
          <w:sz w:val="28"/>
          <w:szCs w:val="28"/>
          <w:lang w:eastAsia="ru-RU"/>
        </w:rPr>
        <w:t>пектин сухой яблочный</w:t>
      </w:r>
      <w:r w:rsidRPr="001F14B8">
        <w:rPr>
          <w:rFonts w:ascii="Times New Roman" w:hAnsi="Times New Roman"/>
          <w:sz w:val="28"/>
          <w:szCs w:val="28"/>
          <w:lang w:eastAsia="ru-RU"/>
        </w:rPr>
        <w:t xml:space="preserve"> и другие)</w:t>
      </w:r>
      <w:r w:rsidRPr="001F14B8">
        <w:rPr>
          <w:rFonts w:ascii="Times New Roman" w:eastAsia="Times New Roman" w:hAnsi="Times New Roman"/>
          <w:sz w:val="28"/>
          <w:szCs w:val="28"/>
          <w:lang w:eastAsia="ru-RU"/>
        </w:rPr>
        <w:t xml:space="preserve"> </w:t>
      </w:r>
      <w:r w:rsidR="00CD6E17" w:rsidRPr="001F14B8">
        <w:rPr>
          <w:rFonts w:ascii="Times New Roman" w:eastAsia="Times New Roman" w:hAnsi="Times New Roman"/>
          <w:sz w:val="28"/>
          <w:szCs w:val="28"/>
          <w:lang w:eastAsia="ru-RU"/>
        </w:rPr>
        <w:t>вода питьевая согласно нормативно-технической документации имеющей юридическую силу на всей территории Республики Казахстан</w:t>
      </w:r>
      <w:r w:rsidRPr="001F14B8">
        <w:rPr>
          <w:rFonts w:ascii="Times New Roman" w:eastAsia="Times New Roman" w:hAnsi="Times New Roman"/>
          <w:sz w:val="28"/>
          <w:szCs w:val="28"/>
          <w:lang w:eastAsia="ru-RU"/>
        </w:rPr>
        <w:t>.</w:t>
      </w:r>
    </w:p>
    <w:p w14:paraId="00A0B517" w14:textId="77777777" w:rsidR="00205546" w:rsidRPr="001F14B8" w:rsidRDefault="00CD6E17" w:rsidP="00560F57">
      <w:pPr>
        <w:tabs>
          <w:tab w:val="left" w:pos="556"/>
        </w:tabs>
        <w:spacing w:after="0" w:line="240" w:lineRule="auto"/>
        <w:ind w:firstLine="709"/>
        <w:jc w:val="both"/>
        <w:rPr>
          <w:rFonts w:ascii="Times New Roman" w:hAnsi="Times New Roman"/>
          <w:sz w:val="28"/>
          <w:szCs w:val="28"/>
        </w:rPr>
      </w:pPr>
      <w:r w:rsidRPr="001F14B8">
        <w:rPr>
          <w:rFonts w:ascii="Times New Roman" w:eastAsia="Times New Roman" w:hAnsi="Times New Roman"/>
          <w:sz w:val="28"/>
          <w:szCs w:val="28"/>
          <w:lang w:eastAsia="ru-RU"/>
        </w:rPr>
        <w:t xml:space="preserve">Для приготовления такого вида пастиломармеладного изделия как  </w:t>
      </w:r>
      <w:r w:rsidR="0053290C" w:rsidRPr="001F14B8">
        <w:rPr>
          <w:rFonts w:ascii="Times New Roman" w:eastAsia="Times New Roman" w:hAnsi="Times New Roman"/>
          <w:bCs/>
          <w:sz w:val="28"/>
          <w:szCs w:val="28"/>
          <w:lang w:eastAsia="ru-RU"/>
        </w:rPr>
        <w:t>«Клубничное с листьями облепихи»</w:t>
      </w:r>
      <w:r w:rsidR="0053290C"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lang w:eastAsia="ru-RU"/>
        </w:rPr>
        <w:t>используют следующие виды сырья и материалов</w:t>
      </w:r>
      <w:r w:rsidR="0053290C" w:rsidRPr="001F14B8">
        <w:rPr>
          <w:rFonts w:ascii="Times New Roman" w:eastAsia="Times New Roman" w:hAnsi="Times New Roman"/>
          <w:sz w:val="28"/>
          <w:szCs w:val="28"/>
          <w:lang w:eastAsia="ru-RU"/>
        </w:rPr>
        <w:t xml:space="preserve">: пюре из яблок (яблоки </w:t>
      </w:r>
      <w:r w:rsidRPr="001F14B8">
        <w:rPr>
          <w:rFonts w:ascii="Times New Roman" w:eastAsia="Times New Roman" w:hAnsi="Times New Roman"/>
          <w:sz w:val="28"/>
          <w:szCs w:val="28"/>
          <w:lang w:eastAsia="ru-RU"/>
        </w:rPr>
        <w:t>согласно</w:t>
      </w:r>
      <w:r w:rsidR="0053290C" w:rsidRPr="001F14B8">
        <w:rPr>
          <w:rFonts w:ascii="Times New Roman" w:eastAsia="Times New Roman" w:hAnsi="Times New Roman"/>
          <w:sz w:val="28"/>
          <w:szCs w:val="28"/>
          <w:lang w:eastAsia="ru-RU"/>
        </w:rPr>
        <w:t xml:space="preserve"> ГОСТ 34314-2017</w:t>
      </w:r>
      <w:r w:rsidR="00503CE5" w:rsidRPr="001F14B8">
        <w:rPr>
          <w:rFonts w:ascii="Times New Roman" w:eastAsia="Times New Roman" w:hAnsi="Times New Roman"/>
          <w:sz w:val="28"/>
          <w:szCs w:val="28"/>
          <w:lang w:eastAsia="ru-RU"/>
        </w:rPr>
        <w:t>,</w:t>
      </w:r>
      <w:r w:rsidR="00503CE5" w:rsidRPr="001F14B8">
        <w:rPr>
          <w:rFonts w:ascii="Times New Roman" w:eastAsia="Times New Roman" w:hAnsi="Times New Roman"/>
          <w:bCs/>
          <w:iCs/>
          <w:sz w:val="28"/>
          <w:szCs w:val="28"/>
          <w:lang w:eastAsia="ru-RU"/>
        </w:rPr>
        <w:t xml:space="preserve"> ГОСТ 27572-2017</w:t>
      </w:r>
      <w:r w:rsidR="0053290C" w:rsidRPr="001F14B8">
        <w:rPr>
          <w:rFonts w:ascii="Times New Roman" w:eastAsia="Times New Roman" w:hAnsi="Times New Roman"/>
          <w:sz w:val="28"/>
          <w:szCs w:val="28"/>
          <w:lang w:eastAsia="ru-RU"/>
        </w:rPr>
        <w:t xml:space="preserve">), пюре из клубники (клубника по </w:t>
      </w:r>
      <w:r w:rsidR="0053290C" w:rsidRPr="001F14B8">
        <w:rPr>
          <w:rFonts w:ascii="Times New Roman" w:eastAsia="Times New Roman" w:hAnsi="Times New Roman"/>
          <w:sz w:val="28"/>
          <w:szCs w:val="28"/>
          <w:shd w:val="clear" w:color="auto" w:fill="FFFFFF"/>
          <w:lang w:eastAsia="ru-RU"/>
        </w:rPr>
        <w:t xml:space="preserve">ГОСТ 33953-2016), </w:t>
      </w:r>
      <w:r w:rsidR="0053290C" w:rsidRPr="001F14B8">
        <w:rPr>
          <w:rFonts w:ascii="Times New Roman" w:eastAsia="Times New Roman" w:hAnsi="Times New Roman"/>
          <w:sz w:val="28"/>
          <w:szCs w:val="28"/>
          <w:lang w:eastAsia="ru-RU"/>
        </w:rPr>
        <w:t>мука из травы зверобоя (ГОСТ 15161-93), листья облепихи</w:t>
      </w:r>
      <w:r w:rsidR="00ED2E2A" w:rsidRPr="001F14B8">
        <w:rPr>
          <w:rFonts w:ascii="Times New Roman" w:eastAsia="Times New Roman" w:hAnsi="Times New Roman"/>
          <w:sz w:val="28"/>
          <w:szCs w:val="28"/>
          <w:lang w:eastAsia="ru-RU"/>
        </w:rPr>
        <w:t xml:space="preserve"> </w:t>
      </w:r>
      <w:r w:rsidR="0053290C" w:rsidRPr="001F14B8">
        <w:rPr>
          <w:rFonts w:ascii="Times New Roman" w:eastAsia="Times New Roman" w:hAnsi="Times New Roman"/>
          <w:sz w:val="28"/>
          <w:szCs w:val="28"/>
          <w:lang w:eastAsia="ru-RU"/>
        </w:rPr>
        <w:t>ГОСТ Р 59661-2021, лимонная кислота</w:t>
      </w:r>
      <w:r w:rsidR="0053290C" w:rsidRPr="001F14B8">
        <w:rPr>
          <w:rFonts w:ascii="Times New Roman" w:eastAsia="Times New Roman" w:hAnsi="Times New Roman"/>
          <w:sz w:val="28"/>
          <w:szCs w:val="28"/>
          <w:shd w:val="clear" w:color="auto" w:fill="FFFFFF"/>
          <w:lang w:eastAsia="ru-RU"/>
        </w:rPr>
        <w:t xml:space="preserve"> </w:t>
      </w:r>
      <w:r w:rsidR="0053290C" w:rsidRPr="001F14B8">
        <w:rPr>
          <w:rFonts w:ascii="Times New Roman" w:eastAsia="Times New Roman" w:hAnsi="Times New Roman"/>
          <w:sz w:val="28"/>
          <w:szCs w:val="28"/>
          <w:lang w:eastAsia="ru-RU"/>
        </w:rPr>
        <w:t xml:space="preserve">ГОСТ 31726-2012, фруктоза ГОСТ 31669-2012, </w:t>
      </w:r>
      <w:proofErr w:type="spellStart"/>
      <w:r w:rsidR="0053290C" w:rsidRPr="001F14B8">
        <w:rPr>
          <w:rFonts w:ascii="Times New Roman" w:eastAsia="Times New Roman" w:hAnsi="Times New Roman"/>
          <w:sz w:val="28"/>
          <w:szCs w:val="28"/>
          <w:lang w:eastAsia="ru-RU"/>
        </w:rPr>
        <w:t>мальтит</w:t>
      </w:r>
      <w:proofErr w:type="spellEnd"/>
      <w:r w:rsidR="0053290C" w:rsidRPr="001F14B8">
        <w:rPr>
          <w:rFonts w:ascii="Times New Roman" w:eastAsia="Times New Roman" w:hAnsi="Times New Roman"/>
          <w:sz w:val="28"/>
          <w:szCs w:val="28"/>
          <w:lang w:eastAsia="ru-RU"/>
        </w:rPr>
        <w:t xml:space="preserve"> ГОСТ </w:t>
      </w:r>
      <w:r w:rsidR="0053290C" w:rsidRPr="001F14B8">
        <w:rPr>
          <w:rFonts w:ascii="Times New Roman" w:eastAsia="Times New Roman" w:hAnsi="Times New Roman"/>
          <w:sz w:val="28"/>
          <w:szCs w:val="28"/>
          <w:lang w:val="en-US" w:eastAsia="ru-RU"/>
        </w:rPr>
        <w:t>EN</w:t>
      </w:r>
      <w:r w:rsidR="0053290C" w:rsidRPr="001F14B8">
        <w:rPr>
          <w:rFonts w:ascii="Times New Roman" w:eastAsia="Times New Roman" w:hAnsi="Times New Roman"/>
          <w:sz w:val="28"/>
          <w:szCs w:val="28"/>
          <w:lang w:eastAsia="ru-RU"/>
        </w:rPr>
        <w:t xml:space="preserve"> 15086-2015, </w:t>
      </w:r>
      <w:r w:rsidR="0053290C" w:rsidRPr="001F14B8">
        <w:rPr>
          <w:rFonts w:ascii="Times New Roman" w:hAnsi="Times New Roman"/>
          <w:sz w:val="28"/>
          <w:szCs w:val="28"/>
          <w:lang w:eastAsia="ru-RU"/>
        </w:rPr>
        <w:t>пищевой стабилизатор (</w:t>
      </w:r>
      <w:r w:rsidR="0053290C" w:rsidRPr="001F14B8">
        <w:rPr>
          <w:rFonts w:ascii="Times New Roman" w:eastAsia="Times New Roman" w:hAnsi="Times New Roman"/>
          <w:sz w:val="28"/>
          <w:szCs w:val="28"/>
          <w:lang w:eastAsia="ru-RU"/>
        </w:rPr>
        <w:t>пектин сухой яблочный</w:t>
      </w:r>
      <w:r w:rsidR="0053290C" w:rsidRPr="001F14B8">
        <w:rPr>
          <w:rFonts w:ascii="Times New Roman" w:hAnsi="Times New Roman"/>
          <w:sz w:val="28"/>
          <w:szCs w:val="28"/>
          <w:lang w:eastAsia="ru-RU"/>
        </w:rPr>
        <w:t xml:space="preserve"> и другие)</w:t>
      </w:r>
      <w:r w:rsidR="0053290C" w:rsidRPr="001F14B8">
        <w:rPr>
          <w:rFonts w:ascii="Times New Roman" w:eastAsia="Times New Roman" w:hAnsi="Times New Roman"/>
          <w:sz w:val="28"/>
          <w:szCs w:val="28"/>
          <w:lang w:eastAsia="ru-RU"/>
        </w:rPr>
        <w:t xml:space="preserve"> по нормативным или техническим документам, действующим на территории Республики Казахстан, вода питьевая по нормативным или техническим документам, действующим на территории Республики Казахстан.</w:t>
      </w:r>
    </w:p>
    <w:p w14:paraId="304FF4D8" w14:textId="77777777" w:rsidR="00285C26" w:rsidRPr="001F14B8" w:rsidRDefault="0053290C" w:rsidP="00285C26">
      <w:pPr>
        <w:tabs>
          <w:tab w:val="left" w:pos="556"/>
        </w:tabs>
        <w:spacing w:after="0" w:line="240" w:lineRule="auto"/>
        <w:ind w:firstLine="709"/>
        <w:jc w:val="both"/>
        <w:rPr>
          <w:rFonts w:ascii="Times New Roman" w:hAnsi="Times New Roman"/>
          <w:sz w:val="28"/>
          <w:szCs w:val="28"/>
          <w:lang w:val="kk-KZ"/>
        </w:rPr>
      </w:pPr>
      <w:r w:rsidRPr="001F14B8">
        <w:rPr>
          <w:rFonts w:ascii="Times New Roman" w:hAnsi="Times New Roman"/>
          <w:sz w:val="28"/>
          <w:szCs w:val="28"/>
        </w:rPr>
        <w:t>Для пастиломармеладного изделия «Черничное с шиповником» применяют следующее сырье, полуфабрикаты и материалы: пюре из яблок (яблоки по ГОСТ 34314-2017</w:t>
      </w:r>
      <w:r w:rsidR="00503CE5" w:rsidRPr="001F14B8">
        <w:rPr>
          <w:rFonts w:ascii="Times New Roman" w:hAnsi="Times New Roman"/>
          <w:sz w:val="28"/>
          <w:szCs w:val="28"/>
        </w:rPr>
        <w:t xml:space="preserve">, </w:t>
      </w:r>
      <w:r w:rsidR="00503CE5" w:rsidRPr="001F14B8">
        <w:rPr>
          <w:rFonts w:ascii="Times New Roman" w:hAnsi="Times New Roman"/>
          <w:bCs/>
          <w:iCs/>
          <w:sz w:val="28"/>
          <w:szCs w:val="28"/>
        </w:rPr>
        <w:t>ГОСТ 27572-2017</w:t>
      </w:r>
      <w:r w:rsidRPr="001F14B8">
        <w:rPr>
          <w:rFonts w:ascii="Times New Roman" w:hAnsi="Times New Roman"/>
          <w:sz w:val="28"/>
          <w:szCs w:val="28"/>
        </w:rPr>
        <w:t xml:space="preserve">), пюре из черники (черника по </w:t>
      </w:r>
      <w:r w:rsidRPr="001F14B8">
        <w:rPr>
          <w:rFonts w:ascii="Times New Roman" w:hAnsi="Times New Roman"/>
          <w:sz w:val="28"/>
          <w:szCs w:val="28"/>
          <w:shd w:val="clear" w:color="auto" w:fill="FFFFFF"/>
        </w:rPr>
        <w:t>ГОСТ 34219-2017</w:t>
      </w:r>
      <w:r w:rsidR="00503CE5" w:rsidRPr="001F14B8">
        <w:rPr>
          <w:rFonts w:ascii="Times New Roman" w:hAnsi="Times New Roman"/>
          <w:sz w:val="28"/>
          <w:szCs w:val="28"/>
          <w:shd w:val="clear" w:color="auto" w:fill="FFFFFF"/>
        </w:rPr>
        <w:t xml:space="preserve"> </w:t>
      </w:r>
      <w:r w:rsidR="00503CE5" w:rsidRPr="001F14B8">
        <w:rPr>
          <w:rFonts w:ascii="Times New Roman" w:eastAsia="Times New Roman" w:hAnsi="Times New Roman"/>
          <w:sz w:val="28"/>
          <w:szCs w:val="28"/>
          <w:lang w:eastAsia="ru-RU"/>
        </w:rPr>
        <w:t>[</w:t>
      </w:r>
      <w:r w:rsidR="00285C26" w:rsidRPr="001F14B8">
        <w:rPr>
          <w:rFonts w:ascii="Times New Roman" w:eastAsia="Times New Roman" w:hAnsi="Times New Roman"/>
          <w:sz w:val="28"/>
          <w:szCs w:val="28"/>
          <w:lang w:val="kk-KZ" w:eastAsia="ru-RU"/>
        </w:rPr>
        <w:t>1</w:t>
      </w:r>
      <w:r w:rsidR="00CE5D4D" w:rsidRPr="001F14B8">
        <w:rPr>
          <w:rFonts w:ascii="Times New Roman" w:eastAsia="Times New Roman" w:hAnsi="Times New Roman"/>
          <w:sz w:val="28"/>
          <w:szCs w:val="28"/>
          <w:lang w:val="kk-KZ" w:eastAsia="ru-RU"/>
        </w:rPr>
        <w:t>49</w:t>
      </w:r>
      <w:r w:rsidR="00503CE5" w:rsidRPr="001F14B8">
        <w:rPr>
          <w:rFonts w:ascii="Times New Roman" w:eastAsia="Times New Roman" w:hAnsi="Times New Roman"/>
          <w:sz w:val="28"/>
          <w:szCs w:val="28"/>
          <w:lang w:eastAsia="ru-RU"/>
        </w:rPr>
        <w:t>]</w:t>
      </w:r>
      <w:r w:rsidRPr="001F14B8">
        <w:rPr>
          <w:rFonts w:ascii="Times New Roman" w:hAnsi="Times New Roman"/>
          <w:sz w:val="28"/>
          <w:szCs w:val="28"/>
          <w:shd w:val="clear" w:color="auto" w:fill="FFFFFF"/>
        </w:rPr>
        <w:t xml:space="preserve">), </w:t>
      </w:r>
      <w:r w:rsidRPr="001F14B8">
        <w:rPr>
          <w:rFonts w:ascii="Times New Roman" w:hAnsi="Times New Roman"/>
          <w:sz w:val="28"/>
          <w:szCs w:val="28"/>
        </w:rPr>
        <w:t>мука из шиповника (ГОСТ 1994-93), лимонная кислота</w:t>
      </w:r>
      <w:r w:rsidRPr="001F14B8">
        <w:rPr>
          <w:rFonts w:ascii="Times New Roman" w:hAnsi="Times New Roman"/>
          <w:sz w:val="28"/>
          <w:szCs w:val="28"/>
          <w:shd w:val="clear" w:color="auto" w:fill="FFFFFF"/>
        </w:rPr>
        <w:t xml:space="preserve"> </w:t>
      </w:r>
      <w:r w:rsidRPr="001F14B8">
        <w:rPr>
          <w:rFonts w:ascii="Times New Roman" w:hAnsi="Times New Roman"/>
          <w:sz w:val="28"/>
          <w:szCs w:val="28"/>
        </w:rPr>
        <w:t xml:space="preserve">ГОСТ 31726-2012, фруктоза ГОСТ 31669-2012, </w:t>
      </w:r>
      <w:proofErr w:type="spellStart"/>
      <w:r w:rsidRPr="001F14B8">
        <w:rPr>
          <w:rFonts w:ascii="Times New Roman" w:hAnsi="Times New Roman"/>
          <w:sz w:val="28"/>
          <w:szCs w:val="28"/>
        </w:rPr>
        <w:t>мальтит</w:t>
      </w:r>
      <w:proofErr w:type="spellEnd"/>
      <w:r w:rsidRPr="001F14B8">
        <w:rPr>
          <w:rFonts w:ascii="Times New Roman" w:hAnsi="Times New Roman"/>
          <w:sz w:val="28"/>
          <w:szCs w:val="28"/>
        </w:rPr>
        <w:t xml:space="preserve"> ГОСТ </w:t>
      </w:r>
      <w:r w:rsidRPr="001F14B8">
        <w:rPr>
          <w:rFonts w:ascii="Times New Roman" w:hAnsi="Times New Roman"/>
          <w:sz w:val="28"/>
          <w:szCs w:val="28"/>
          <w:lang w:val="en-US"/>
        </w:rPr>
        <w:t>EN</w:t>
      </w:r>
      <w:r w:rsidRPr="001F14B8">
        <w:rPr>
          <w:rFonts w:ascii="Times New Roman" w:hAnsi="Times New Roman"/>
          <w:sz w:val="28"/>
          <w:szCs w:val="28"/>
        </w:rPr>
        <w:t xml:space="preserve"> 15086-2015, пищевой стабилизатор (пектин сухой яблочный и другие) по нормативным или техническим документам, действующим на территории Республики Казахстан, вода питьевая по нормативным или техническим документам, действующим на территории Республики Казахстан</w:t>
      </w:r>
      <w:r w:rsidR="00285C26" w:rsidRPr="001F14B8">
        <w:rPr>
          <w:rFonts w:ascii="Times New Roman" w:hAnsi="Times New Roman"/>
          <w:sz w:val="28"/>
          <w:szCs w:val="28"/>
        </w:rPr>
        <w:t xml:space="preserve"> </w:t>
      </w:r>
      <w:r w:rsidR="00285C26" w:rsidRPr="001F14B8">
        <w:rPr>
          <w:rFonts w:ascii="Times New Roman" w:eastAsia="Times New Roman" w:hAnsi="Times New Roman"/>
          <w:sz w:val="28"/>
          <w:szCs w:val="28"/>
        </w:rPr>
        <w:t>[2, С 231]</w:t>
      </w:r>
      <w:r w:rsidR="00285C26" w:rsidRPr="001F14B8">
        <w:rPr>
          <w:rFonts w:ascii="Times New Roman" w:hAnsi="Times New Roman"/>
          <w:sz w:val="28"/>
          <w:szCs w:val="28"/>
        </w:rPr>
        <w:t>.</w:t>
      </w:r>
    </w:p>
    <w:p w14:paraId="0670D2DF" w14:textId="77777777" w:rsidR="00881542" w:rsidRPr="001F14B8" w:rsidRDefault="00881542" w:rsidP="00BE6BE7">
      <w:pPr>
        <w:pStyle w:val="3"/>
        <w:ind w:firstLine="709"/>
        <w:rPr>
          <w:bCs w:val="0"/>
        </w:rPr>
      </w:pPr>
      <w:bookmarkStart w:id="43" w:name="_Toc156298389"/>
    </w:p>
    <w:p w14:paraId="3156702B" w14:textId="77777777" w:rsidR="0053290C" w:rsidRPr="001F14B8" w:rsidRDefault="0053290C" w:rsidP="00BE6BE7">
      <w:pPr>
        <w:pStyle w:val="3"/>
        <w:ind w:firstLine="709"/>
        <w:rPr>
          <w:bCs w:val="0"/>
        </w:rPr>
      </w:pPr>
      <w:r w:rsidRPr="001F14B8">
        <w:rPr>
          <w:bCs w:val="0"/>
        </w:rPr>
        <w:t>3.</w:t>
      </w:r>
      <w:r w:rsidR="003B4184" w:rsidRPr="001F14B8">
        <w:rPr>
          <w:bCs w:val="0"/>
        </w:rPr>
        <w:t>3</w:t>
      </w:r>
      <w:r w:rsidRPr="001F14B8">
        <w:rPr>
          <w:bCs w:val="0"/>
        </w:rPr>
        <w:t>.</w:t>
      </w:r>
      <w:r w:rsidR="00D73031" w:rsidRPr="001F14B8">
        <w:rPr>
          <w:bCs w:val="0"/>
        </w:rPr>
        <w:t>2</w:t>
      </w:r>
      <w:r w:rsidR="003B4184" w:rsidRPr="001F14B8">
        <w:rPr>
          <w:bCs w:val="0"/>
        </w:rPr>
        <w:t>.</w:t>
      </w:r>
      <w:r w:rsidRPr="001F14B8">
        <w:rPr>
          <w:bCs w:val="0"/>
        </w:rPr>
        <w:t>2 Описание технологического процесса производства</w:t>
      </w:r>
      <w:bookmarkEnd w:id="43"/>
      <w:r w:rsidRPr="001F14B8">
        <w:rPr>
          <w:bCs w:val="0"/>
        </w:rPr>
        <w:t xml:space="preserve"> </w:t>
      </w:r>
    </w:p>
    <w:p w14:paraId="5C19F7D3" w14:textId="77777777" w:rsidR="00285C26" w:rsidRPr="001F14B8" w:rsidRDefault="0053290C" w:rsidP="00285C26">
      <w:pPr>
        <w:tabs>
          <w:tab w:val="left" w:pos="556"/>
        </w:tabs>
        <w:spacing w:after="0" w:line="240" w:lineRule="auto"/>
        <w:ind w:firstLine="709"/>
        <w:jc w:val="both"/>
        <w:rPr>
          <w:rFonts w:ascii="Times New Roman" w:hAnsi="Times New Roman"/>
          <w:sz w:val="28"/>
          <w:szCs w:val="28"/>
          <w:lang w:val="kk-KZ"/>
        </w:rPr>
      </w:pPr>
      <w:r w:rsidRPr="001F14B8">
        <w:rPr>
          <w:rFonts w:ascii="Times New Roman" w:eastAsia="Times New Roman" w:hAnsi="Times New Roman"/>
          <w:bCs/>
          <w:sz w:val="28"/>
          <w:szCs w:val="28"/>
          <w:lang w:eastAsia="ru-RU"/>
        </w:rPr>
        <w:t xml:space="preserve">Технологический процесс производства </w:t>
      </w:r>
      <w:r w:rsidRPr="001F14B8">
        <w:rPr>
          <w:rFonts w:ascii="Times New Roman" w:hAnsi="Times New Roman"/>
          <w:sz w:val="28"/>
          <w:szCs w:val="28"/>
        </w:rPr>
        <w:t>пастиломармеладного изделия</w:t>
      </w:r>
      <w:r w:rsidR="00815C77" w:rsidRPr="001F14B8">
        <w:rPr>
          <w:rFonts w:ascii="Times New Roman" w:hAnsi="Times New Roman"/>
          <w:sz w:val="28"/>
          <w:szCs w:val="28"/>
          <w:lang w:val="kk-KZ"/>
        </w:rPr>
        <w:t xml:space="preserve"> опрабирован в производственных условиях ИП </w:t>
      </w:r>
      <w:r w:rsidR="00815C77" w:rsidRPr="001F14B8">
        <w:rPr>
          <w:rFonts w:ascii="Times New Roman" w:hAnsi="Times New Roman"/>
          <w:sz w:val="28"/>
          <w:szCs w:val="28"/>
        </w:rPr>
        <w:t>«ВМ» и</w:t>
      </w:r>
      <w:r w:rsidRPr="001F14B8">
        <w:rPr>
          <w:rFonts w:ascii="Times New Roman" w:eastAsia="Times New Roman" w:hAnsi="Times New Roman"/>
          <w:bCs/>
          <w:sz w:val="28"/>
          <w:szCs w:val="28"/>
          <w:lang w:eastAsia="ru-RU"/>
        </w:rPr>
        <w:t xml:space="preserve"> осуществляется </w:t>
      </w:r>
      <w:r w:rsidR="00815C77" w:rsidRPr="001F14B8">
        <w:rPr>
          <w:rFonts w:ascii="Times New Roman" w:eastAsia="Times New Roman" w:hAnsi="Times New Roman"/>
          <w:bCs/>
          <w:sz w:val="28"/>
          <w:szCs w:val="28"/>
          <w:lang w:eastAsia="ru-RU"/>
        </w:rPr>
        <w:t>следующим</w:t>
      </w:r>
      <w:r w:rsidRPr="001F14B8">
        <w:rPr>
          <w:rFonts w:ascii="Times New Roman" w:eastAsia="Times New Roman" w:hAnsi="Times New Roman"/>
          <w:bCs/>
          <w:sz w:val="28"/>
          <w:szCs w:val="28"/>
          <w:lang w:eastAsia="ru-RU"/>
        </w:rPr>
        <w:t xml:space="preserve"> способ</w:t>
      </w:r>
      <w:r w:rsidR="00815C77" w:rsidRPr="001F14B8">
        <w:rPr>
          <w:rFonts w:ascii="Times New Roman" w:eastAsia="Times New Roman" w:hAnsi="Times New Roman"/>
          <w:bCs/>
          <w:sz w:val="28"/>
          <w:szCs w:val="28"/>
          <w:lang w:eastAsia="ru-RU"/>
        </w:rPr>
        <w:t>ом</w:t>
      </w:r>
      <w:r w:rsidRPr="001F14B8">
        <w:rPr>
          <w:rFonts w:ascii="Times New Roman" w:eastAsia="Times New Roman" w:hAnsi="Times New Roman"/>
          <w:bCs/>
          <w:sz w:val="28"/>
          <w:szCs w:val="28"/>
          <w:lang w:eastAsia="ru-RU"/>
        </w:rPr>
        <w:t xml:space="preserve"> (Рисунок </w:t>
      </w:r>
      <w:r w:rsidR="00881542" w:rsidRPr="001F14B8">
        <w:rPr>
          <w:rFonts w:ascii="Times New Roman" w:eastAsia="Times New Roman" w:hAnsi="Times New Roman"/>
          <w:bCs/>
          <w:sz w:val="28"/>
          <w:szCs w:val="28"/>
          <w:lang w:eastAsia="ru-RU"/>
        </w:rPr>
        <w:t>15</w:t>
      </w:r>
      <w:r w:rsidRPr="001F14B8">
        <w:rPr>
          <w:rFonts w:ascii="Times New Roman" w:eastAsia="Times New Roman" w:hAnsi="Times New Roman"/>
          <w:bCs/>
          <w:sz w:val="28"/>
          <w:szCs w:val="28"/>
          <w:lang w:eastAsia="ru-RU"/>
        </w:rPr>
        <w:t>)</w:t>
      </w:r>
      <w:r w:rsidR="00285C26" w:rsidRPr="001F14B8">
        <w:rPr>
          <w:rFonts w:ascii="Times New Roman" w:eastAsia="Times New Roman" w:hAnsi="Times New Roman"/>
          <w:sz w:val="28"/>
          <w:szCs w:val="28"/>
        </w:rPr>
        <w:t xml:space="preserve"> [2, С 231]</w:t>
      </w:r>
      <w:r w:rsidR="00285C26" w:rsidRPr="001F14B8">
        <w:rPr>
          <w:rFonts w:ascii="Times New Roman" w:hAnsi="Times New Roman"/>
          <w:sz w:val="28"/>
          <w:szCs w:val="28"/>
        </w:rPr>
        <w:t>.</w:t>
      </w:r>
    </w:p>
    <w:p w14:paraId="6B4545CF" w14:textId="77777777" w:rsidR="0053290C" w:rsidRPr="001F14B8" w:rsidRDefault="0053290C" w:rsidP="00560F57">
      <w:pPr>
        <w:shd w:val="clear" w:color="auto" w:fill="FFFFFF"/>
        <w:spacing w:after="0" w:line="240" w:lineRule="auto"/>
        <w:ind w:firstLine="709"/>
        <w:jc w:val="both"/>
        <w:textAlignment w:val="baseline"/>
        <w:rPr>
          <w:rFonts w:ascii="Times New Roman" w:eastAsia="Times New Roman" w:hAnsi="Times New Roman"/>
          <w:b/>
          <w:bCs/>
          <w:sz w:val="28"/>
          <w:szCs w:val="28"/>
          <w:lang w:eastAsia="ru-RU"/>
        </w:rPr>
      </w:pPr>
      <w:r w:rsidRPr="001F14B8">
        <w:rPr>
          <w:rFonts w:ascii="Times New Roman" w:eastAsia="Times New Roman" w:hAnsi="Times New Roman"/>
          <w:b/>
          <w:bCs/>
          <w:sz w:val="28"/>
          <w:szCs w:val="28"/>
          <w:lang w:val="kk-KZ" w:eastAsia="ru-RU"/>
        </w:rPr>
        <w:t>Подготовка основы из сахарозаменителей и пектина</w:t>
      </w:r>
      <w:r w:rsidRPr="001F14B8">
        <w:rPr>
          <w:rFonts w:ascii="Times New Roman" w:eastAsia="Times New Roman" w:hAnsi="Times New Roman"/>
          <w:b/>
          <w:bCs/>
          <w:sz w:val="28"/>
          <w:szCs w:val="28"/>
          <w:lang w:eastAsia="ru-RU"/>
        </w:rPr>
        <w:t xml:space="preserve">. </w:t>
      </w:r>
    </w:p>
    <w:p w14:paraId="5B940AC9" w14:textId="77777777" w:rsidR="0053290C" w:rsidRPr="001F14B8" w:rsidRDefault="0053290C" w:rsidP="00560F57">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t>Инспекция сахарозаменителей.</w:t>
      </w:r>
      <w:r w:rsidRPr="001F14B8">
        <w:rPr>
          <w:rFonts w:ascii="Times New Roman" w:eastAsia="Times New Roman" w:hAnsi="Times New Roman"/>
          <w:bCs/>
          <w:sz w:val="28"/>
          <w:szCs w:val="28"/>
          <w:lang w:eastAsia="ru-RU"/>
        </w:rPr>
        <w:t xml:space="preserve"> Сахарозаменители проверяют по внешним признакам попадания посторонних предметов и пропускают через сита с </w:t>
      </w:r>
      <w:proofErr w:type="spellStart"/>
      <w:r w:rsidRPr="001F14B8">
        <w:rPr>
          <w:rFonts w:ascii="Times New Roman" w:eastAsia="Times New Roman" w:hAnsi="Times New Roman"/>
          <w:bCs/>
          <w:sz w:val="28"/>
          <w:szCs w:val="28"/>
          <w:lang w:eastAsia="ru-RU"/>
        </w:rPr>
        <w:t>металоуловителями</w:t>
      </w:r>
      <w:proofErr w:type="spellEnd"/>
      <w:r w:rsidR="00285C26" w:rsidRPr="001F14B8">
        <w:rPr>
          <w:rFonts w:ascii="Times New Roman" w:eastAsia="Times New Roman" w:hAnsi="Times New Roman"/>
          <w:bCs/>
          <w:sz w:val="28"/>
          <w:szCs w:val="28"/>
          <w:lang w:eastAsia="ru-RU"/>
        </w:rPr>
        <w:t xml:space="preserve"> </w:t>
      </w:r>
      <w:r w:rsidR="00285C26" w:rsidRPr="001F14B8">
        <w:rPr>
          <w:rFonts w:ascii="Times New Roman" w:eastAsia="Times New Roman" w:hAnsi="Times New Roman"/>
          <w:sz w:val="28"/>
          <w:szCs w:val="28"/>
        </w:rPr>
        <w:t>[2, С 231]</w:t>
      </w:r>
      <w:r w:rsidR="00285C26" w:rsidRPr="001F14B8">
        <w:rPr>
          <w:rFonts w:ascii="Times New Roman" w:hAnsi="Times New Roman"/>
          <w:sz w:val="28"/>
          <w:szCs w:val="28"/>
        </w:rPr>
        <w:t>.</w:t>
      </w:r>
    </w:p>
    <w:p w14:paraId="596EB322" w14:textId="77777777" w:rsidR="0053290C" w:rsidRPr="001F14B8" w:rsidRDefault="0053290C" w:rsidP="00560F57">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t>Инспекция вспомогательного сырья.</w:t>
      </w:r>
      <w:r w:rsidRPr="001F14B8">
        <w:rPr>
          <w:rFonts w:ascii="Times New Roman" w:eastAsia="Times New Roman" w:hAnsi="Times New Roman"/>
          <w:bCs/>
          <w:sz w:val="28"/>
          <w:szCs w:val="28"/>
          <w:lang w:eastAsia="ru-RU"/>
        </w:rPr>
        <w:t> </w:t>
      </w:r>
      <w:r w:rsidR="00591A68" w:rsidRPr="001F14B8">
        <w:rPr>
          <w:rFonts w:ascii="Times New Roman" w:eastAsia="Times New Roman" w:hAnsi="Times New Roman"/>
          <w:bCs/>
          <w:sz w:val="28"/>
          <w:szCs w:val="28"/>
          <w:lang w:eastAsia="ru-RU"/>
        </w:rPr>
        <w:t>П</w:t>
      </w:r>
      <w:r w:rsidRPr="001F14B8">
        <w:rPr>
          <w:rFonts w:ascii="Times New Roman" w:eastAsia="Times New Roman" w:hAnsi="Times New Roman"/>
          <w:bCs/>
          <w:sz w:val="28"/>
          <w:szCs w:val="28"/>
          <w:lang w:eastAsia="ru-RU"/>
        </w:rPr>
        <w:t xml:space="preserve">ектин </w:t>
      </w:r>
      <w:r w:rsidR="00591A68" w:rsidRPr="001F14B8">
        <w:rPr>
          <w:rFonts w:ascii="Times New Roman" w:eastAsia="Times New Roman" w:hAnsi="Times New Roman"/>
          <w:bCs/>
          <w:sz w:val="28"/>
          <w:szCs w:val="28"/>
          <w:lang w:eastAsia="ru-RU"/>
        </w:rPr>
        <w:t xml:space="preserve">может приходить яблочный или цитрусовый, но </w:t>
      </w:r>
      <w:r w:rsidRPr="001F14B8">
        <w:rPr>
          <w:rFonts w:ascii="Times New Roman" w:eastAsia="Times New Roman" w:hAnsi="Times New Roman"/>
          <w:bCs/>
          <w:sz w:val="28"/>
          <w:szCs w:val="28"/>
          <w:lang w:eastAsia="ru-RU"/>
        </w:rPr>
        <w:t>инспектируют</w:t>
      </w:r>
      <w:r w:rsidR="00591A68" w:rsidRPr="001F14B8">
        <w:rPr>
          <w:rFonts w:ascii="Times New Roman" w:eastAsia="Times New Roman" w:hAnsi="Times New Roman"/>
          <w:bCs/>
          <w:sz w:val="28"/>
          <w:szCs w:val="28"/>
          <w:lang w:eastAsia="ru-RU"/>
        </w:rPr>
        <w:t xml:space="preserve"> его одинаково</w:t>
      </w:r>
      <w:r w:rsidRPr="001F14B8">
        <w:rPr>
          <w:rFonts w:ascii="Times New Roman" w:eastAsia="Times New Roman" w:hAnsi="Times New Roman"/>
          <w:bCs/>
          <w:sz w:val="28"/>
          <w:szCs w:val="28"/>
          <w:lang w:eastAsia="ru-RU"/>
        </w:rPr>
        <w:t xml:space="preserve"> на наличие вредителей, посторонних примесей и плесеней. </w:t>
      </w:r>
      <w:r w:rsidR="00591A68" w:rsidRPr="001F14B8">
        <w:rPr>
          <w:rFonts w:ascii="Times New Roman" w:eastAsia="Times New Roman" w:hAnsi="Times New Roman"/>
          <w:bCs/>
          <w:sz w:val="28"/>
          <w:szCs w:val="28"/>
          <w:lang w:eastAsia="ru-RU"/>
        </w:rPr>
        <w:t>Прошедший инспекцию пектин дозируется</w:t>
      </w:r>
      <w:r w:rsidR="00E07103" w:rsidRPr="001F14B8">
        <w:rPr>
          <w:rFonts w:ascii="Times New Roman" w:eastAsia="Times New Roman" w:hAnsi="Times New Roman"/>
          <w:bCs/>
          <w:sz w:val="28"/>
          <w:szCs w:val="28"/>
          <w:lang w:eastAsia="ru-RU"/>
        </w:rPr>
        <w:t>,</w:t>
      </w:r>
      <w:r w:rsidR="00591A68" w:rsidRPr="001F14B8">
        <w:rPr>
          <w:rFonts w:ascii="Times New Roman" w:eastAsia="Times New Roman" w:hAnsi="Times New Roman"/>
          <w:bCs/>
          <w:sz w:val="28"/>
          <w:szCs w:val="28"/>
          <w:lang w:eastAsia="ru-RU"/>
        </w:rPr>
        <w:t xml:space="preserve"> и добавляется</w:t>
      </w:r>
      <w:r w:rsidRPr="001F14B8">
        <w:rPr>
          <w:rFonts w:ascii="Times New Roman" w:eastAsia="Times New Roman" w:hAnsi="Times New Roman"/>
          <w:bCs/>
          <w:sz w:val="28"/>
          <w:szCs w:val="28"/>
          <w:lang w:eastAsia="ru-RU"/>
        </w:rPr>
        <w:t xml:space="preserve"> в сахарозаменители</w:t>
      </w:r>
      <w:r w:rsidR="00591A68" w:rsidRPr="001F14B8">
        <w:rPr>
          <w:rFonts w:ascii="Times New Roman" w:eastAsia="Times New Roman" w:hAnsi="Times New Roman"/>
          <w:bCs/>
          <w:sz w:val="28"/>
          <w:szCs w:val="28"/>
          <w:lang w:eastAsia="ru-RU"/>
        </w:rPr>
        <w:t>, далее его</w:t>
      </w:r>
      <w:r w:rsidRPr="001F14B8">
        <w:rPr>
          <w:rFonts w:ascii="Times New Roman" w:eastAsia="Times New Roman" w:hAnsi="Times New Roman"/>
          <w:bCs/>
          <w:sz w:val="28"/>
          <w:szCs w:val="28"/>
          <w:lang w:eastAsia="ru-RU"/>
        </w:rPr>
        <w:t xml:space="preserve"> направляют для смешивания в рецептурный смеситель. Сахарозаменители для разведения пектина берут из предусмотренного </w:t>
      </w:r>
      <w:r w:rsidR="00E07103" w:rsidRPr="001F14B8">
        <w:rPr>
          <w:rFonts w:ascii="Times New Roman" w:eastAsia="Times New Roman" w:hAnsi="Times New Roman"/>
          <w:bCs/>
          <w:sz w:val="28"/>
          <w:szCs w:val="28"/>
          <w:lang w:eastAsia="ru-RU"/>
        </w:rPr>
        <w:t xml:space="preserve">в рецептуре </w:t>
      </w:r>
      <w:r w:rsidRPr="001F14B8">
        <w:rPr>
          <w:rFonts w:ascii="Times New Roman" w:eastAsia="Times New Roman" w:hAnsi="Times New Roman"/>
          <w:bCs/>
          <w:sz w:val="28"/>
          <w:szCs w:val="28"/>
          <w:lang w:eastAsia="ru-RU"/>
        </w:rPr>
        <w:t>количества.</w:t>
      </w:r>
      <w:r w:rsidR="00ED2E2A" w:rsidRPr="001F14B8">
        <w:rPr>
          <w:rFonts w:ascii="Times New Roman" w:eastAsia="Times New Roman" w:hAnsi="Times New Roman"/>
          <w:bCs/>
          <w:sz w:val="28"/>
          <w:szCs w:val="28"/>
          <w:lang w:eastAsia="ru-RU"/>
        </w:rPr>
        <w:t xml:space="preserve"> </w:t>
      </w:r>
      <w:r w:rsidRPr="001F14B8">
        <w:rPr>
          <w:rFonts w:ascii="Times New Roman" w:eastAsia="Times New Roman" w:hAnsi="Times New Roman"/>
          <w:bCs/>
          <w:sz w:val="28"/>
          <w:szCs w:val="28"/>
          <w:lang w:eastAsia="ru-RU"/>
        </w:rPr>
        <w:t>В случа</w:t>
      </w:r>
      <w:r w:rsidR="00E07103" w:rsidRPr="001F14B8">
        <w:rPr>
          <w:rFonts w:ascii="Times New Roman" w:eastAsia="Times New Roman" w:hAnsi="Times New Roman"/>
          <w:bCs/>
          <w:sz w:val="28"/>
          <w:szCs w:val="28"/>
          <w:lang w:eastAsia="ru-RU"/>
        </w:rPr>
        <w:t>е</w:t>
      </w:r>
      <w:r w:rsidRPr="001F14B8">
        <w:rPr>
          <w:rFonts w:ascii="Times New Roman" w:eastAsia="Times New Roman" w:hAnsi="Times New Roman"/>
          <w:bCs/>
          <w:sz w:val="28"/>
          <w:szCs w:val="28"/>
          <w:lang w:eastAsia="ru-RU"/>
        </w:rPr>
        <w:t xml:space="preserve"> использования фруктозного сиропа пектин смешивают с </w:t>
      </w:r>
      <w:proofErr w:type="spellStart"/>
      <w:r w:rsidRPr="001F14B8">
        <w:rPr>
          <w:rFonts w:ascii="Times New Roman" w:eastAsia="Times New Roman" w:hAnsi="Times New Roman"/>
          <w:bCs/>
          <w:sz w:val="28"/>
          <w:szCs w:val="28"/>
          <w:lang w:eastAsia="ru-RU"/>
        </w:rPr>
        <w:t>мальтитом</w:t>
      </w:r>
      <w:proofErr w:type="spellEnd"/>
      <w:r w:rsidRPr="001F14B8">
        <w:rPr>
          <w:rFonts w:ascii="Times New Roman" w:eastAsia="Times New Roman" w:hAnsi="Times New Roman"/>
          <w:bCs/>
          <w:sz w:val="28"/>
          <w:szCs w:val="28"/>
          <w:lang w:eastAsia="ru-RU"/>
        </w:rPr>
        <w:t xml:space="preserve">. </w:t>
      </w:r>
      <w:r w:rsidR="00591A68" w:rsidRPr="001F14B8">
        <w:rPr>
          <w:rFonts w:ascii="Times New Roman" w:eastAsia="Times New Roman" w:hAnsi="Times New Roman"/>
          <w:bCs/>
          <w:sz w:val="28"/>
          <w:szCs w:val="28"/>
          <w:lang w:eastAsia="ru-RU"/>
        </w:rPr>
        <w:t>После всего постепенно</w:t>
      </w:r>
      <w:r w:rsidRPr="001F14B8">
        <w:rPr>
          <w:rFonts w:ascii="Times New Roman" w:eastAsia="Times New Roman" w:hAnsi="Times New Roman"/>
          <w:bCs/>
          <w:sz w:val="28"/>
          <w:szCs w:val="28"/>
          <w:lang w:eastAsia="ru-RU"/>
        </w:rPr>
        <w:t xml:space="preserve"> </w:t>
      </w:r>
      <w:r w:rsidR="00591A68" w:rsidRPr="001F14B8">
        <w:rPr>
          <w:rFonts w:ascii="Times New Roman" w:eastAsia="Times New Roman" w:hAnsi="Times New Roman"/>
          <w:bCs/>
          <w:sz w:val="28"/>
          <w:szCs w:val="28"/>
          <w:lang w:eastAsia="ru-RU"/>
        </w:rPr>
        <w:t>всыпают</w:t>
      </w:r>
      <w:r w:rsidRPr="001F14B8">
        <w:rPr>
          <w:rFonts w:ascii="Times New Roman" w:eastAsia="Times New Roman" w:hAnsi="Times New Roman"/>
          <w:bCs/>
          <w:sz w:val="28"/>
          <w:szCs w:val="28"/>
          <w:lang w:eastAsia="ru-RU"/>
        </w:rPr>
        <w:t xml:space="preserve"> в сироп </w:t>
      </w:r>
      <w:r w:rsidR="00591A68" w:rsidRPr="001F14B8">
        <w:rPr>
          <w:rFonts w:ascii="Times New Roman" w:eastAsia="Times New Roman" w:hAnsi="Times New Roman"/>
          <w:bCs/>
          <w:sz w:val="28"/>
          <w:szCs w:val="28"/>
          <w:lang w:eastAsia="ru-RU"/>
        </w:rPr>
        <w:t>во время</w:t>
      </w:r>
      <w:r w:rsidRPr="001F14B8">
        <w:rPr>
          <w:rFonts w:ascii="Times New Roman" w:eastAsia="Times New Roman" w:hAnsi="Times New Roman"/>
          <w:bCs/>
          <w:sz w:val="28"/>
          <w:szCs w:val="28"/>
          <w:lang w:eastAsia="ru-RU"/>
        </w:rPr>
        <w:t xml:space="preserve"> его нагрева. </w:t>
      </w:r>
      <w:r w:rsidR="00591A68" w:rsidRPr="001F14B8">
        <w:rPr>
          <w:rFonts w:ascii="Times New Roman" w:eastAsia="Times New Roman" w:hAnsi="Times New Roman"/>
          <w:bCs/>
          <w:sz w:val="28"/>
          <w:szCs w:val="28"/>
          <w:lang w:eastAsia="ru-RU"/>
        </w:rPr>
        <w:t>Используемая вода</w:t>
      </w:r>
      <w:r w:rsidRPr="001F14B8">
        <w:rPr>
          <w:rFonts w:ascii="Times New Roman" w:eastAsia="Times New Roman" w:hAnsi="Times New Roman"/>
          <w:bCs/>
          <w:sz w:val="28"/>
          <w:szCs w:val="28"/>
          <w:lang w:eastAsia="ru-RU"/>
        </w:rPr>
        <w:t xml:space="preserve"> должна соответствовать действующим </w:t>
      </w:r>
      <w:r w:rsidR="00591A68" w:rsidRPr="001F14B8">
        <w:rPr>
          <w:rFonts w:ascii="Times New Roman" w:eastAsia="Times New Roman" w:hAnsi="Times New Roman"/>
          <w:bCs/>
          <w:sz w:val="28"/>
          <w:szCs w:val="28"/>
          <w:lang w:eastAsia="ru-RU"/>
        </w:rPr>
        <w:t>нормативным документам</w:t>
      </w:r>
      <w:r w:rsidR="00285C26" w:rsidRPr="001F14B8">
        <w:rPr>
          <w:rFonts w:ascii="Times New Roman" w:eastAsia="Times New Roman" w:hAnsi="Times New Roman"/>
          <w:bCs/>
          <w:sz w:val="28"/>
          <w:szCs w:val="28"/>
          <w:lang w:eastAsia="ru-RU"/>
        </w:rPr>
        <w:t xml:space="preserve"> </w:t>
      </w:r>
      <w:r w:rsidR="00285C26" w:rsidRPr="001F14B8">
        <w:rPr>
          <w:rFonts w:ascii="Times New Roman" w:eastAsia="Times New Roman" w:hAnsi="Times New Roman"/>
          <w:sz w:val="28"/>
          <w:szCs w:val="28"/>
        </w:rPr>
        <w:t>[2, С 232]</w:t>
      </w:r>
      <w:r w:rsidRPr="001F14B8">
        <w:rPr>
          <w:rFonts w:ascii="Times New Roman" w:eastAsia="Times New Roman" w:hAnsi="Times New Roman"/>
          <w:bCs/>
          <w:sz w:val="28"/>
          <w:szCs w:val="28"/>
          <w:lang w:eastAsia="ru-RU"/>
        </w:rPr>
        <w:t>.</w:t>
      </w:r>
    </w:p>
    <w:p w14:paraId="06DB11B2" w14:textId="77777777" w:rsidR="0053290C" w:rsidRPr="001F14B8" w:rsidRDefault="0053290C" w:rsidP="00560F57">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p>
    <w:p w14:paraId="1D42942F" w14:textId="77777777" w:rsidR="000E0EC4" w:rsidRPr="001F14B8" w:rsidRDefault="002E4B64" w:rsidP="00560F57">
      <w:pPr>
        <w:shd w:val="clear" w:color="auto" w:fill="FFFFFF"/>
        <w:spacing w:after="0" w:line="240" w:lineRule="auto"/>
        <w:jc w:val="center"/>
        <w:textAlignment w:val="baseline"/>
        <w:rPr>
          <w:rFonts w:ascii="Times New Roman" w:eastAsia="Times New Roman" w:hAnsi="Times New Roman"/>
          <w:noProof/>
          <w:sz w:val="28"/>
          <w:szCs w:val="28"/>
          <w:lang w:eastAsia="ru-RU"/>
        </w:rPr>
      </w:pPr>
      <w:r w:rsidRPr="001F14B8">
        <w:rPr>
          <w:rFonts w:ascii="Times New Roman" w:eastAsia="Times New Roman" w:hAnsi="Times New Roman"/>
          <w:noProof/>
          <w:sz w:val="28"/>
          <w:szCs w:val="28"/>
          <w:lang w:eastAsia="ru-RU"/>
        </w:rPr>
        <w:lastRenderedPageBreak/>
        <w:drawing>
          <wp:inline distT="0" distB="0" distL="0" distR="0" wp14:anchorId="19E1980A" wp14:editId="7E9270CD">
            <wp:extent cx="6008181" cy="844335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stretch>
                      <a:fillRect/>
                    </a:stretch>
                  </pic:blipFill>
                  <pic:spPr>
                    <a:xfrm>
                      <a:off x="0" y="0"/>
                      <a:ext cx="6018181" cy="8457409"/>
                    </a:xfrm>
                    <a:prstGeom prst="rect">
                      <a:avLst/>
                    </a:prstGeom>
                  </pic:spPr>
                </pic:pic>
              </a:graphicData>
            </a:graphic>
          </wp:inline>
        </w:drawing>
      </w:r>
    </w:p>
    <w:p w14:paraId="1E3BA399" w14:textId="77777777" w:rsidR="0053290C" w:rsidRPr="001F14B8" w:rsidRDefault="003F74FA" w:rsidP="00560F57">
      <w:pPr>
        <w:shd w:val="clear" w:color="auto" w:fill="FFFFFF"/>
        <w:spacing w:after="0" w:line="240" w:lineRule="auto"/>
        <w:jc w:val="center"/>
        <w:textAlignment w:val="baseline"/>
        <w:rPr>
          <w:rFonts w:ascii="Times New Roman" w:eastAsia="Times New Roman" w:hAnsi="Times New Roman"/>
          <w:bCs/>
          <w:sz w:val="28"/>
          <w:szCs w:val="28"/>
          <w:lang w:eastAsia="ru-RU"/>
        </w:rPr>
      </w:pPr>
      <w:r w:rsidRPr="001F14B8">
        <w:rPr>
          <w:rFonts w:ascii="Times New Roman" w:eastAsia="Times New Roman" w:hAnsi="Times New Roman"/>
          <w:bCs/>
          <w:sz w:val="28"/>
          <w:szCs w:val="28"/>
          <w:lang w:eastAsia="ru-RU"/>
        </w:rPr>
        <w:t xml:space="preserve">Рисунок </w:t>
      </w:r>
      <w:r w:rsidR="00881542" w:rsidRPr="001F14B8">
        <w:rPr>
          <w:rFonts w:ascii="Times New Roman" w:eastAsia="Times New Roman" w:hAnsi="Times New Roman"/>
          <w:bCs/>
          <w:sz w:val="28"/>
          <w:szCs w:val="28"/>
          <w:lang w:eastAsia="ru-RU"/>
        </w:rPr>
        <w:t>15</w:t>
      </w:r>
      <w:r w:rsidR="0053290C" w:rsidRPr="001F14B8">
        <w:rPr>
          <w:rFonts w:ascii="Times New Roman" w:eastAsia="Times New Roman" w:hAnsi="Times New Roman"/>
          <w:bCs/>
          <w:sz w:val="28"/>
          <w:szCs w:val="28"/>
          <w:lang w:eastAsia="ru-RU"/>
        </w:rPr>
        <w:t xml:space="preserve"> – Технологическая схема производства пастиломармеладных изделий на основе фруктово-ягодного сырья</w:t>
      </w:r>
      <w:r w:rsidR="00445223" w:rsidRPr="001F14B8">
        <w:rPr>
          <w:rFonts w:ascii="Times New Roman" w:eastAsia="Times New Roman" w:hAnsi="Times New Roman"/>
          <w:bCs/>
          <w:sz w:val="28"/>
          <w:szCs w:val="28"/>
          <w:lang w:eastAsia="ru-RU"/>
        </w:rPr>
        <w:t xml:space="preserve"> </w:t>
      </w:r>
      <w:r w:rsidR="00445223" w:rsidRPr="001F14B8">
        <w:rPr>
          <w:rFonts w:ascii="Times New Roman" w:eastAsia="Times New Roman" w:hAnsi="Times New Roman"/>
          <w:sz w:val="28"/>
          <w:szCs w:val="28"/>
        </w:rPr>
        <w:t>[2, С 233]</w:t>
      </w:r>
    </w:p>
    <w:p w14:paraId="70FFD3DC" w14:textId="77777777" w:rsidR="00881542" w:rsidRPr="001F14B8" w:rsidRDefault="00881542" w:rsidP="00881542">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lastRenderedPageBreak/>
        <w:t>Дозирование.</w:t>
      </w:r>
      <w:r w:rsidRPr="001F14B8">
        <w:rPr>
          <w:rFonts w:ascii="Times New Roman" w:eastAsia="Times New Roman" w:hAnsi="Times New Roman"/>
          <w:bCs/>
          <w:sz w:val="28"/>
          <w:szCs w:val="28"/>
          <w:lang w:eastAsia="ru-RU"/>
        </w:rPr>
        <w:t xml:space="preserve"> Сахарозаменители и подготовленный пектин смешивают между собой перед внесением в общую массу, дозирование удобно осуществлять с помощью унифицированных дозаторов в целях получения планируемой концентрации сахарного сиропа </w:t>
      </w:r>
      <w:r w:rsidRPr="001F14B8">
        <w:rPr>
          <w:rFonts w:ascii="Times New Roman" w:eastAsia="Times New Roman" w:hAnsi="Times New Roman"/>
          <w:sz w:val="28"/>
          <w:szCs w:val="28"/>
        </w:rPr>
        <w:t>[2, С 232]</w:t>
      </w:r>
      <w:r w:rsidRPr="001F14B8">
        <w:rPr>
          <w:rFonts w:ascii="Times New Roman" w:eastAsia="Times New Roman" w:hAnsi="Times New Roman"/>
          <w:bCs/>
          <w:sz w:val="28"/>
          <w:szCs w:val="28"/>
          <w:lang w:eastAsia="ru-RU"/>
        </w:rPr>
        <w:t xml:space="preserve">. </w:t>
      </w:r>
    </w:p>
    <w:p w14:paraId="216F905E" w14:textId="77777777" w:rsidR="00881542" w:rsidRPr="001F14B8" w:rsidRDefault="00881542" w:rsidP="00881542">
      <w:pPr>
        <w:shd w:val="clear" w:color="auto" w:fill="FFFFFF"/>
        <w:spacing w:after="0" w:line="240" w:lineRule="auto"/>
        <w:ind w:firstLine="709"/>
        <w:jc w:val="both"/>
        <w:textAlignment w:val="baseline"/>
        <w:rPr>
          <w:rFonts w:ascii="Times New Roman" w:eastAsia="Times New Roman" w:hAnsi="Times New Roman"/>
          <w:b/>
          <w:bCs/>
          <w:sz w:val="28"/>
          <w:szCs w:val="28"/>
          <w:lang w:eastAsia="ru-RU"/>
        </w:rPr>
      </w:pPr>
      <w:r w:rsidRPr="001F14B8">
        <w:rPr>
          <w:rFonts w:ascii="Times New Roman" w:eastAsia="Times New Roman" w:hAnsi="Times New Roman"/>
          <w:b/>
          <w:bCs/>
          <w:sz w:val="28"/>
          <w:szCs w:val="28"/>
          <w:lang w:eastAsia="ru-RU"/>
        </w:rPr>
        <w:t>Перемешивание.</w:t>
      </w:r>
      <w:r w:rsidRPr="001F14B8">
        <w:rPr>
          <w:rFonts w:ascii="Times New Roman" w:eastAsia="Times New Roman" w:hAnsi="Times New Roman"/>
          <w:bCs/>
          <w:sz w:val="28"/>
          <w:szCs w:val="28"/>
          <w:lang w:eastAsia="ru-RU"/>
        </w:rPr>
        <w:t xml:space="preserve"> Все </w:t>
      </w:r>
      <w:proofErr w:type="spellStart"/>
      <w:r w:rsidRPr="001F14B8">
        <w:rPr>
          <w:rFonts w:ascii="Times New Roman" w:eastAsia="Times New Roman" w:hAnsi="Times New Roman"/>
          <w:bCs/>
          <w:sz w:val="28"/>
          <w:szCs w:val="28"/>
          <w:lang w:eastAsia="ru-RU"/>
        </w:rPr>
        <w:t>взвешанные</w:t>
      </w:r>
      <w:proofErr w:type="spellEnd"/>
      <w:r w:rsidRPr="001F14B8">
        <w:rPr>
          <w:rFonts w:ascii="Times New Roman" w:eastAsia="Times New Roman" w:hAnsi="Times New Roman"/>
          <w:bCs/>
          <w:sz w:val="28"/>
          <w:szCs w:val="28"/>
          <w:lang w:eastAsia="ru-RU"/>
        </w:rPr>
        <w:t xml:space="preserve"> ингредиенты для основы загружают в </w:t>
      </w:r>
      <w:proofErr w:type="spellStart"/>
      <w:r w:rsidRPr="001F14B8">
        <w:rPr>
          <w:rFonts w:ascii="Times New Roman" w:eastAsia="Times New Roman" w:hAnsi="Times New Roman"/>
          <w:bCs/>
          <w:sz w:val="28"/>
          <w:szCs w:val="28"/>
          <w:lang w:eastAsia="ru-RU"/>
        </w:rPr>
        <w:t>дежу</w:t>
      </w:r>
      <w:proofErr w:type="spellEnd"/>
      <w:r w:rsidRPr="001F14B8">
        <w:rPr>
          <w:rFonts w:ascii="Times New Roman" w:eastAsia="Times New Roman" w:hAnsi="Times New Roman"/>
          <w:bCs/>
          <w:sz w:val="28"/>
          <w:szCs w:val="28"/>
          <w:lang w:eastAsia="ru-RU"/>
        </w:rPr>
        <w:t xml:space="preserve"> из нержавеющей стали и хорошо смешивают между собой </w:t>
      </w:r>
      <w:r w:rsidRPr="001F14B8">
        <w:rPr>
          <w:rFonts w:ascii="Times New Roman" w:eastAsia="Times New Roman" w:hAnsi="Times New Roman"/>
          <w:sz w:val="28"/>
          <w:szCs w:val="28"/>
        </w:rPr>
        <w:t>[2, С 232]</w:t>
      </w:r>
      <w:r w:rsidRPr="001F14B8">
        <w:rPr>
          <w:rFonts w:ascii="Times New Roman" w:eastAsia="Times New Roman" w:hAnsi="Times New Roman"/>
          <w:bCs/>
          <w:sz w:val="28"/>
          <w:szCs w:val="28"/>
          <w:lang w:eastAsia="ru-RU"/>
        </w:rPr>
        <w:t>.</w:t>
      </w:r>
      <w:r w:rsidRPr="001F14B8">
        <w:rPr>
          <w:rFonts w:ascii="Times New Roman" w:eastAsia="Times New Roman" w:hAnsi="Times New Roman"/>
          <w:b/>
          <w:bCs/>
          <w:sz w:val="28"/>
          <w:szCs w:val="28"/>
          <w:lang w:eastAsia="ru-RU"/>
        </w:rPr>
        <w:t xml:space="preserve"> </w:t>
      </w:r>
    </w:p>
    <w:p w14:paraId="500219EC" w14:textId="77777777" w:rsidR="00881542" w:rsidRPr="001F14B8" w:rsidRDefault="00881542" w:rsidP="00881542">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t>Смешивание.</w:t>
      </w:r>
      <w:r w:rsidRPr="001F14B8">
        <w:rPr>
          <w:rFonts w:ascii="Times New Roman" w:eastAsia="Times New Roman" w:hAnsi="Times New Roman"/>
          <w:bCs/>
          <w:sz w:val="28"/>
          <w:szCs w:val="28"/>
          <w:lang w:eastAsia="ru-RU"/>
        </w:rPr>
        <w:t xml:space="preserve"> Перед подачей на дозирование в плодово-ягодную смесь высыпают сахарозаменители с пектином </w:t>
      </w:r>
      <w:r w:rsidRPr="001F14B8">
        <w:rPr>
          <w:rFonts w:ascii="Times New Roman" w:eastAsia="Times New Roman" w:hAnsi="Times New Roman"/>
          <w:sz w:val="28"/>
          <w:szCs w:val="28"/>
        </w:rPr>
        <w:t>[2, С 232]</w:t>
      </w:r>
      <w:r w:rsidRPr="001F14B8">
        <w:rPr>
          <w:rFonts w:ascii="Times New Roman" w:eastAsia="Times New Roman" w:hAnsi="Times New Roman"/>
          <w:bCs/>
          <w:sz w:val="28"/>
          <w:szCs w:val="28"/>
          <w:lang w:eastAsia="ru-RU"/>
        </w:rPr>
        <w:t>.</w:t>
      </w:r>
    </w:p>
    <w:p w14:paraId="7BA96047" w14:textId="77777777" w:rsidR="00881542" w:rsidRPr="001F14B8" w:rsidRDefault="00881542" w:rsidP="00881542">
      <w:pPr>
        <w:shd w:val="clear" w:color="auto" w:fill="FFFFFF"/>
        <w:spacing w:after="0" w:line="240" w:lineRule="auto"/>
        <w:ind w:firstLine="709"/>
        <w:jc w:val="both"/>
        <w:textAlignment w:val="baseline"/>
        <w:rPr>
          <w:rFonts w:ascii="Times New Roman" w:eastAsia="Times New Roman" w:hAnsi="Times New Roman"/>
          <w:b/>
          <w:bCs/>
          <w:sz w:val="28"/>
          <w:szCs w:val="28"/>
          <w:lang w:eastAsia="ru-RU"/>
        </w:rPr>
      </w:pPr>
      <w:r w:rsidRPr="001F14B8">
        <w:rPr>
          <w:rFonts w:ascii="Times New Roman" w:eastAsia="Times New Roman" w:hAnsi="Times New Roman"/>
          <w:b/>
          <w:bCs/>
          <w:sz w:val="28"/>
          <w:szCs w:val="28"/>
          <w:lang w:eastAsia="ru-RU"/>
        </w:rPr>
        <w:t>Подготовка фруктово-ягодной смеси.</w:t>
      </w:r>
    </w:p>
    <w:p w14:paraId="2BDF7310" w14:textId="77777777" w:rsidR="00881542" w:rsidRPr="001F14B8" w:rsidRDefault="00881542" w:rsidP="00881542">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t>Сортировка и инспекция</w:t>
      </w:r>
      <w:r w:rsidRPr="001F14B8">
        <w:rPr>
          <w:rFonts w:ascii="Times New Roman" w:eastAsia="Times New Roman" w:hAnsi="Times New Roman"/>
          <w:bCs/>
          <w:sz w:val="28"/>
          <w:szCs w:val="28"/>
          <w:lang w:eastAsia="ru-RU"/>
        </w:rPr>
        <w:t xml:space="preserve">. Все фруктово-ягодное сырье на первичной проверке проходит контроль на </w:t>
      </w:r>
      <w:proofErr w:type="spellStart"/>
      <w:r w:rsidRPr="001F14B8">
        <w:rPr>
          <w:rFonts w:ascii="Times New Roman" w:eastAsia="Times New Roman" w:hAnsi="Times New Roman"/>
          <w:bCs/>
          <w:sz w:val="28"/>
          <w:szCs w:val="28"/>
          <w:lang w:eastAsia="ru-RU"/>
        </w:rPr>
        <w:t>нитратметре</w:t>
      </w:r>
      <w:proofErr w:type="spellEnd"/>
      <w:r w:rsidRPr="001F14B8">
        <w:rPr>
          <w:rFonts w:ascii="Times New Roman" w:eastAsia="Times New Roman" w:hAnsi="Times New Roman"/>
          <w:bCs/>
          <w:sz w:val="28"/>
          <w:szCs w:val="28"/>
          <w:lang w:eastAsia="ru-RU"/>
        </w:rPr>
        <w:t xml:space="preserve"> с целью недопущения превышения по нитратам и нитритам. Визуальный осмотр фруктов и ягод осуществляется на столах или ленточных конвейерах, они сортируются и инспектируются по качеству. Сортировка листьев облепихи осуществляется не только инспекцией на примеси, но и одновременно срезанием корней. Яблоки сортируют визуально, отбирая плоды незрелые, перезрелые, поврежденные грибными заболеваниями и с другими дефектами. Из оборудования для инспекции и отбора следует применять ленточный транспортер с отверстиями для удаления влаги и мелкого мусора.</w:t>
      </w:r>
    </w:p>
    <w:p w14:paraId="364DFC9D" w14:textId="77777777" w:rsidR="00881542" w:rsidRPr="001F14B8" w:rsidRDefault="00881542" w:rsidP="00881542">
      <w:pPr>
        <w:shd w:val="clear" w:color="auto" w:fill="FFFFFF"/>
        <w:spacing w:after="0" w:line="240" w:lineRule="auto"/>
        <w:ind w:firstLine="426"/>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Cs/>
          <w:sz w:val="28"/>
          <w:szCs w:val="28"/>
          <w:lang w:eastAsia="ru-RU"/>
        </w:rPr>
        <w:t>Не подходящие по качеству плоды необходимо в срочном порядке отделить. Яблоки после инспекции могут быть отобраны по размерам с целью улучшения процесса дальнейшей технологической обработки. Ягоду тщательно перебирают и очищают от посторонних примесей (листья, остатки земли, стебли растений и т.д.)</w:t>
      </w:r>
      <w:r w:rsidRPr="001F14B8">
        <w:rPr>
          <w:rFonts w:ascii="Times New Roman" w:eastAsia="Times New Roman" w:hAnsi="Times New Roman"/>
          <w:sz w:val="28"/>
          <w:szCs w:val="28"/>
        </w:rPr>
        <w:t xml:space="preserve"> [2, С. 232]</w:t>
      </w:r>
      <w:r w:rsidRPr="001F14B8">
        <w:rPr>
          <w:rFonts w:ascii="Times New Roman" w:eastAsia="Times New Roman" w:hAnsi="Times New Roman"/>
          <w:bCs/>
          <w:sz w:val="28"/>
          <w:szCs w:val="28"/>
          <w:lang w:eastAsia="ru-RU"/>
        </w:rPr>
        <w:t>.</w:t>
      </w:r>
    </w:p>
    <w:p w14:paraId="68E0D7AB" w14:textId="77777777" w:rsidR="00881542" w:rsidRPr="001F14B8" w:rsidRDefault="00881542" w:rsidP="00881542">
      <w:pPr>
        <w:shd w:val="clear" w:color="auto" w:fill="FFFFFF"/>
        <w:spacing w:after="0" w:line="240" w:lineRule="auto"/>
        <w:ind w:firstLine="426"/>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t>Промывка.</w:t>
      </w:r>
      <w:r w:rsidRPr="001F14B8">
        <w:rPr>
          <w:rFonts w:ascii="Times New Roman" w:eastAsia="Times New Roman" w:hAnsi="Times New Roman"/>
          <w:bCs/>
          <w:sz w:val="28"/>
          <w:szCs w:val="28"/>
          <w:lang w:eastAsia="ru-RU"/>
        </w:rPr>
        <w:t xml:space="preserve"> Свежую малину не следует мыть в связи с тем, что у нее </w:t>
      </w:r>
      <w:proofErr w:type="spellStart"/>
      <w:r w:rsidRPr="001F14B8">
        <w:rPr>
          <w:rFonts w:ascii="Times New Roman" w:eastAsia="Times New Roman" w:hAnsi="Times New Roman"/>
          <w:bCs/>
          <w:sz w:val="28"/>
          <w:szCs w:val="28"/>
          <w:lang w:eastAsia="ru-RU"/>
        </w:rPr>
        <w:t>слижком</w:t>
      </w:r>
      <w:proofErr w:type="spellEnd"/>
      <w:r w:rsidRPr="001F14B8">
        <w:rPr>
          <w:rFonts w:ascii="Times New Roman" w:eastAsia="Times New Roman" w:hAnsi="Times New Roman"/>
          <w:bCs/>
          <w:sz w:val="28"/>
          <w:szCs w:val="28"/>
          <w:lang w:eastAsia="ru-RU"/>
        </w:rPr>
        <w:t xml:space="preserve"> мягкая структура, если присутствует сильное загрязнение следует </w:t>
      </w:r>
      <w:proofErr w:type="spellStart"/>
      <w:r w:rsidRPr="001F14B8">
        <w:rPr>
          <w:rFonts w:ascii="Times New Roman" w:eastAsia="Times New Roman" w:hAnsi="Times New Roman"/>
          <w:bCs/>
          <w:sz w:val="28"/>
          <w:szCs w:val="28"/>
          <w:lang w:eastAsia="ru-RU"/>
        </w:rPr>
        <w:t>ополаснуть</w:t>
      </w:r>
      <w:proofErr w:type="spellEnd"/>
      <w:r w:rsidRPr="001F14B8">
        <w:rPr>
          <w:rFonts w:ascii="Times New Roman" w:eastAsia="Times New Roman" w:hAnsi="Times New Roman"/>
          <w:bCs/>
          <w:sz w:val="28"/>
          <w:szCs w:val="28"/>
          <w:lang w:eastAsia="ru-RU"/>
        </w:rPr>
        <w:t xml:space="preserve"> под душем. </w:t>
      </w:r>
    </w:p>
    <w:p w14:paraId="14BEA3A6" w14:textId="77777777" w:rsidR="00881542" w:rsidRPr="001F14B8" w:rsidRDefault="00881542" w:rsidP="00881542">
      <w:pPr>
        <w:shd w:val="clear" w:color="auto" w:fill="FFFFFF"/>
        <w:spacing w:after="0" w:line="240" w:lineRule="auto"/>
        <w:ind w:firstLine="426"/>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Cs/>
          <w:sz w:val="28"/>
          <w:szCs w:val="28"/>
          <w:lang w:eastAsia="ru-RU"/>
        </w:rPr>
        <w:t xml:space="preserve">Семечковые плоды как правило промываются в барабанных с отверстиями для удаления влаги при давлении воды не </w:t>
      </w:r>
      <w:proofErr w:type="spellStart"/>
      <w:r w:rsidRPr="001F14B8">
        <w:rPr>
          <w:rFonts w:ascii="Times New Roman" w:eastAsia="Times New Roman" w:hAnsi="Times New Roman"/>
          <w:bCs/>
          <w:sz w:val="28"/>
          <w:szCs w:val="28"/>
          <w:lang w:eastAsia="ru-RU"/>
        </w:rPr>
        <w:t>привышающей</w:t>
      </w:r>
      <w:proofErr w:type="spellEnd"/>
      <w:r w:rsidRPr="001F14B8">
        <w:rPr>
          <w:rFonts w:ascii="Times New Roman" w:eastAsia="Times New Roman" w:hAnsi="Times New Roman"/>
          <w:bCs/>
          <w:sz w:val="28"/>
          <w:szCs w:val="28"/>
          <w:lang w:eastAsia="ru-RU"/>
        </w:rPr>
        <w:t xml:space="preserve"> 51 кПа. Яблоки и другие более крепкие по структуре фрукты моют на ленточных моечных машинах с транспортером, при давлении воды не превышающем 51 кПа. Все плоды после мойки направляются на вибросито для окончательного удаления воды </w:t>
      </w:r>
      <w:r w:rsidRPr="001F14B8">
        <w:rPr>
          <w:rFonts w:ascii="Times New Roman" w:eastAsia="Times New Roman" w:hAnsi="Times New Roman"/>
          <w:sz w:val="28"/>
          <w:szCs w:val="28"/>
        </w:rPr>
        <w:t>[2, С 234]</w:t>
      </w:r>
      <w:r w:rsidRPr="001F14B8">
        <w:rPr>
          <w:rFonts w:ascii="Times New Roman" w:eastAsia="Times New Roman" w:hAnsi="Times New Roman"/>
          <w:bCs/>
          <w:sz w:val="28"/>
          <w:szCs w:val="28"/>
          <w:lang w:eastAsia="ru-RU"/>
        </w:rPr>
        <w:t xml:space="preserve">. Так же чаще всего ягоды моют в встряхивающих машинах или душем при давлении напора воды не превышающем 30-50 кПа (0,3-0,5 </w:t>
      </w:r>
      <w:proofErr w:type="spellStart"/>
      <w:r w:rsidRPr="001F14B8">
        <w:rPr>
          <w:rFonts w:ascii="Times New Roman" w:eastAsia="Times New Roman" w:hAnsi="Times New Roman"/>
          <w:bCs/>
          <w:sz w:val="28"/>
          <w:szCs w:val="28"/>
          <w:lang w:eastAsia="ru-RU"/>
        </w:rPr>
        <w:t>ат</w:t>
      </w:r>
      <w:proofErr w:type="spellEnd"/>
      <w:r w:rsidRPr="001F14B8">
        <w:rPr>
          <w:rFonts w:ascii="Times New Roman" w:eastAsia="Times New Roman" w:hAnsi="Times New Roman"/>
          <w:bCs/>
          <w:sz w:val="28"/>
          <w:szCs w:val="28"/>
          <w:lang w:eastAsia="ru-RU"/>
        </w:rPr>
        <w:t>.) в зависимости от структуры строения корпуса плода. Листья облепихи и шиповник промывают душем при давлении напора воды не превышающем 2-3 кгс/см</w:t>
      </w:r>
      <w:r w:rsidRPr="001F14B8">
        <w:rPr>
          <w:rFonts w:ascii="Times New Roman" w:eastAsia="Times New Roman" w:hAnsi="Times New Roman"/>
          <w:bCs/>
          <w:sz w:val="28"/>
          <w:szCs w:val="28"/>
          <w:vertAlign w:val="superscript"/>
          <w:lang w:eastAsia="ru-RU"/>
        </w:rPr>
        <w:t>2</w:t>
      </w:r>
      <w:r w:rsidRPr="001F14B8">
        <w:rPr>
          <w:rFonts w:ascii="Times New Roman" w:eastAsia="Times New Roman" w:hAnsi="Times New Roman"/>
          <w:bCs/>
          <w:sz w:val="28"/>
          <w:szCs w:val="28"/>
          <w:lang w:eastAsia="ru-RU"/>
        </w:rPr>
        <w:t xml:space="preserve"> (201-301 кПа) на металлических ситах постепенно по 3-4 кг в течение 6 минут и желательно чтобы было перемешивание. Излишнюю влагу с листьев удаляют с помощью крутящихся вертикальных сушилок. В случае если есть высокое загрязнение листьев, их дополнительно замачивают в холодной проточной воде на 30-60 мин </w:t>
      </w:r>
      <w:r w:rsidRPr="001F14B8">
        <w:rPr>
          <w:rFonts w:ascii="Times New Roman" w:eastAsia="Times New Roman" w:hAnsi="Times New Roman"/>
          <w:sz w:val="28"/>
          <w:szCs w:val="28"/>
        </w:rPr>
        <w:t>[2, С 234]</w:t>
      </w:r>
      <w:r w:rsidRPr="001F14B8">
        <w:rPr>
          <w:rFonts w:ascii="Times New Roman" w:eastAsia="Times New Roman" w:hAnsi="Times New Roman"/>
          <w:bCs/>
          <w:sz w:val="28"/>
          <w:szCs w:val="28"/>
          <w:lang w:eastAsia="ru-RU"/>
        </w:rPr>
        <w:t>.</w:t>
      </w:r>
    </w:p>
    <w:p w14:paraId="7098D9B0" w14:textId="77777777" w:rsidR="00881542" w:rsidRPr="001F14B8" w:rsidRDefault="00881542" w:rsidP="00881542">
      <w:pPr>
        <w:shd w:val="clear" w:color="auto" w:fill="FFFFFF"/>
        <w:spacing w:after="0" w:line="240" w:lineRule="auto"/>
        <w:ind w:firstLine="426"/>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t>Вторичная инспекция.</w:t>
      </w:r>
      <w:r w:rsidRPr="001F14B8">
        <w:rPr>
          <w:rFonts w:ascii="Times New Roman" w:eastAsia="Times New Roman" w:hAnsi="Times New Roman"/>
          <w:bCs/>
          <w:sz w:val="28"/>
          <w:szCs w:val="28"/>
          <w:lang w:eastAsia="ru-RU"/>
        </w:rPr>
        <w:t xml:space="preserve"> Удаление у плодов и ягод веточек, гребней, плодоножек и чашелистиком необходимо осуществлять в процессе вторичной инспекции </w:t>
      </w:r>
      <w:r w:rsidRPr="001F14B8">
        <w:rPr>
          <w:rFonts w:ascii="Times New Roman" w:eastAsia="Times New Roman" w:hAnsi="Times New Roman"/>
          <w:sz w:val="28"/>
          <w:szCs w:val="28"/>
        </w:rPr>
        <w:t>[2, С. 234]</w:t>
      </w:r>
      <w:r w:rsidRPr="001F14B8">
        <w:rPr>
          <w:rFonts w:ascii="Times New Roman" w:eastAsia="Times New Roman" w:hAnsi="Times New Roman"/>
          <w:bCs/>
          <w:sz w:val="28"/>
          <w:szCs w:val="28"/>
          <w:lang w:eastAsia="ru-RU"/>
        </w:rPr>
        <w:t xml:space="preserve">. </w:t>
      </w:r>
    </w:p>
    <w:p w14:paraId="32E43298" w14:textId="77777777" w:rsidR="006F6E04" w:rsidRPr="001F14B8" w:rsidRDefault="006F6E04" w:rsidP="00560F57">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lastRenderedPageBreak/>
        <w:t>Очистка от кожуры и удаление семян</w:t>
      </w:r>
      <w:r w:rsidRPr="001F14B8">
        <w:rPr>
          <w:rFonts w:ascii="Times New Roman" w:eastAsia="Times New Roman" w:hAnsi="Times New Roman"/>
          <w:bCs/>
          <w:sz w:val="28"/>
          <w:szCs w:val="28"/>
          <w:lang w:eastAsia="ru-RU"/>
        </w:rPr>
        <w:t>. Яблоки</w:t>
      </w:r>
      <w:r w:rsidR="002C2005" w:rsidRPr="001F14B8">
        <w:rPr>
          <w:rFonts w:ascii="Times New Roman" w:eastAsia="Times New Roman" w:hAnsi="Times New Roman"/>
          <w:bCs/>
          <w:sz w:val="28"/>
          <w:szCs w:val="28"/>
          <w:lang w:eastAsia="ru-RU"/>
        </w:rPr>
        <w:t xml:space="preserve"> или другие плоды</w:t>
      </w:r>
      <w:r w:rsidRPr="001F14B8">
        <w:rPr>
          <w:rFonts w:ascii="Times New Roman" w:eastAsia="Times New Roman" w:hAnsi="Times New Roman"/>
          <w:bCs/>
          <w:sz w:val="28"/>
          <w:szCs w:val="28"/>
          <w:lang w:eastAsia="ru-RU"/>
        </w:rPr>
        <w:t xml:space="preserve"> после </w:t>
      </w:r>
      <w:r w:rsidR="002C2005" w:rsidRPr="001F14B8">
        <w:rPr>
          <w:rFonts w:ascii="Times New Roman" w:eastAsia="Times New Roman" w:hAnsi="Times New Roman"/>
          <w:bCs/>
          <w:sz w:val="28"/>
          <w:szCs w:val="28"/>
          <w:lang w:eastAsia="ru-RU"/>
        </w:rPr>
        <w:t xml:space="preserve">вторичной </w:t>
      </w:r>
      <w:proofErr w:type="spellStart"/>
      <w:r w:rsidR="002C2005" w:rsidRPr="001F14B8">
        <w:rPr>
          <w:rFonts w:ascii="Times New Roman" w:eastAsia="Times New Roman" w:hAnsi="Times New Roman"/>
          <w:bCs/>
          <w:sz w:val="28"/>
          <w:szCs w:val="28"/>
          <w:lang w:eastAsia="ru-RU"/>
        </w:rPr>
        <w:t>инспеции</w:t>
      </w:r>
      <w:proofErr w:type="spellEnd"/>
      <w:r w:rsidRPr="001F14B8">
        <w:rPr>
          <w:rFonts w:ascii="Times New Roman" w:eastAsia="Times New Roman" w:hAnsi="Times New Roman"/>
          <w:bCs/>
          <w:sz w:val="28"/>
          <w:szCs w:val="28"/>
          <w:lang w:eastAsia="ru-RU"/>
        </w:rPr>
        <w:t xml:space="preserve"> очищают от кожу</w:t>
      </w:r>
      <w:r w:rsidR="002C2005" w:rsidRPr="001F14B8">
        <w:rPr>
          <w:rFonts w:ascii="Times New Roman" w:eastAsia="Times New Roman" w:hAnsi="Times New Roman"/>
          <w:bCs/>
          <w:sz w:val="28"/>
          <w:szCs w:val="28"/>
          <w:lang w:eastAsia="ru-RU"/>
        </w:rPr>
        <w:t>ры,</w:t>
      </w:r>
      <w:r w:rsidR="00D24020" w:rsidRPr="001F14B8">
        <w:rPr>
          <w:rFonts w:ascii="Times New Roman" w:eastAsia="Times New Roman" w:hAnsi="Times New Roman"/>
          <w:bCs/>
          <w:sz w:val="28"/>
          <w:szCs w:val="28"/>
          <w:lang w:eastAsia="ru-RU"/>
        </w:rPr>
        <w:t xml:space="preserve"> удаляют семена</w:t>
      </w:r>
      <w:r w:rsidRPr="001F14B8">
        <w:rPr>
          <w:rFonts w:ascii="Times New Roman" w:eastAsia="Times New Roman" w:hAnsi="Times New Roman"/>
          <w:bCs/>
          <w:sz w:val="28"/>
          <w:szCs w:val="28"/>
          <w:lang w:eastAsia="ru-RU"/>
        </w:rPr>
        <w:t>.</w:t>
      </w:r>
      <w:r w:rsidR="00D24020" w:rsidRPr="001F14B8">
        <w:rPr>
          <w:rFonts w:ascii="Times New Roman" w:eastAsia="Times New Roman" w:hAnsi="Times New Roman"/>
          <w:bCs/>
          <w:sz w:val="28"/>
          <w:szCs w:val="28"/>
          <w:lang w:eastAsia="ru-RU"/>
        </w:rPr>
        <w:t xml:space="preserve"> Этот процесс можно осуществлять вручную, а </w:t>
      </w:r>
      <w:r w:rsidR="00CE5D4D" w:rsidRPr="001F14B8">
        <w:rPr>
          <w:rFonts w:ascii="Times New Roman" w:eastAsia="Times New Roman" w:hAnsi="Times New Roman"/>
          <w:bCs/>
          <w:sz w:val="28"/>
          <w:szCs w:val="28"/>
          <w:lang w:eastAsia="ru-RU"/>
        </w:rPr>
        <w:t>также</w:t>
      </w:r>
      <w:r w:rsidR="00D24020" w:rsidRPr="001F14B8">
        <w:rPr>
          <w:rFonts w:ascii="Times New Roman" w:eastAsia="Times New Roman" w:hAnsi="Times New Roman"/>
          <w:bCs/>
          <w:sz w:val="28"/>
          <w:szCs w:val="28"/>
          <w:lang w:eastAsia="ru-RU"/>
        </w:rPr>
        <w:t xml:space="preserve"> существуют полуавтоматические горизонтальные машинки для очищения, но чаще они не удобны и малоэффективны.</w:t>
      </w:r>
      <w:r w:rsidRPr="001F14B8">
        <w:rPr>
          <w:rFonts w:ascii="Times New Roman" w:eastAsia="Times New Roman" w:hAnsi="Times New Roman"/>
          <w:bCs/>
          <w:sz w:val="28"/>
          <w:szCs w:val="28"/>
          <w:lang w:eastAsia="ru-RU"/>
        </w:rPr>
        <w:t xml:space="preserve"> Кожуру </w:t>
      </w:r>
      <w:r w:rsidR="00D24020" w:rsidRPr="001F14B8">
        <w:rPr>
          <w:rFonts w:ascii="Times New Roman" w:eastAsia="Times New Roman" w:hAnsi="Times New Roman"/>
          <w:bCs/>
          <w:sz w:val="28"/>
          <w:szCs w:val="28"/>
          <w:lang w:eastAsia="ru-RU"/>
        </w:rPr>
        <w:t>можно</w:t>
      </w:r>
      <w:r w:rsidRPr="001F14B8">
        <w:rPr>
          <w:rFonts w:ascii="Times New Roman" w:eastAsia="Times New Roman" w:hAnsi="Times New Roman"/>
          <w:bCs/>
          <w:sz w:val="28"/>
          <w:szCs w:val="28"/>
          <w:lang w:eastAsia="ru-RU"/>
        </w:rPr>
        <w:t xml:space="preserve"> использ</w:t>
      </w:r>
      <w:r w:rsidR="00D24020" w:rsidRPr="001F14B8">
        <w:rPr>
          <w:rFonts w:ascii="Times New Roman" w:eastAsia="Times New Roman" w:hAnsi="Times New Roman"/>
          <w:bCs/>
          <w:sz w:val="28"/>
          <w:szCs w:val="28"/>
          <w:lang w:eastAsia="ru-RU"/>
        </w:rPr>
        <w:t>овать</w:t>
      </w:r>
      <w:r w:rsidRPr="001F14B8">
        <w:rPr>
          <w:rFonts w:ascii="Times New Roman" w:eastAsia="Times New Roman" w:hAnsi="Times New Roman"/>
          <w:bCs/>
          <w:sz w:val="28"/>
          <w:szCs w:val="28"/>
          <w:lang w:eastAsia="ru-RU"/>
        </w:rPr>
        <w:t xml:space="preserve"> для отгонки эфирных масел </w:t>
      </w:r>
      <w:r w:rsidR="00D24020" w:rsidRPr="001F14B8">
        <w:rPr>
          <w:rFonts w:ascii="Times New Roman" w:eastAsia="Times New Roman" w:hAnsi="Times New Roman"/>
          <w:bCs/>
          <w:sz w:val="28"/>
          <w:szCs w:val="28"/>
          <w:lang w:eastAsia="ru-RU"/>
        </w:rPr>
        <w:t>или переработки на пастилу</w:t>
      </w:r>
      <w:r w:rsidR="00445223" w:rsidRPr="001F14B8">
        <w:rPr>
          <w:rFonts w:ascii="Times New Roman" w:eastAsia="Times New Roman" w:hAnsi="Times New Roman"/>
          <w:bCs/>
          <w:sz w:val="28"/>
          <w:szCs w:val="28"/>
          <w:lang w:eastAsia="ru-RU"/>
        </w:rPr>
        <w:t xml:space="preserve"> </w:t>
      </w:r>
      <w:r w:rsidR="00445223" w:rsidRPr="001F14B8">
        <w:rPr>
          <w:rFonts w:ascii="Times New Roman" w:eastAsia="Times New Roman" w:hAnsi="Times New Roman"/>
          <w:sz w:val="28"/>
          <w:szCs w:val="28"/>
        </w:rPr>
        <w:t>[2, С</w:t>
      </w:r>
      <w:r w:rsidR="00CE5D4D" w:rsidRPr="001F14B8">
        <w:rPr>
          <w:rFonts w:ascii="Times New Roman" w:eastAsia="Times New Roman" w:hAnsi="Times New Roman"/>
          <w:sz w:val="28"/>
          <w:szCs w:val="28"/>
        </w:rPr>
        <w:t>.</w:t>
      </w:r>
      <w:r w:rsidR="00445223" w:rsidRPr="001F14B8">
        <w:rPr>
          <w:rFonts w:ascii="Times New Roman" w:eastAsia="Times New Roman" w:hAnsi="Times New Roman"/>
          <w:sz w:val="28"/>
          <w:szCs w:val="28"/>
        </w:rPr>
        <w:t xml:space="preserve"> 234]</w:t>
      </w:r>
      <w:r w:rsidR="00445223" w:rsidRPr="001F14B8">
        <w:rPr>
          <w:rFonts w:ascii="Times New Roman" w:eastAsia="Times New Roman" w:hAnsi="Times New Roman"/>
          <w:bCs/>
          <w:sz w:val="28"/>
          <w:szCs w:val="28"/>
          <w:lang w:eastAsia="ru-RU"/>
        </w:rPr>
        <w:t>.</w:t>
      </w:r>
    </w:p>
    <w:p w14:paraId="7775BC38" w14:textId="77777777" w:rsidR="0053290C" w:rsidRPr="001F14B8" w:rsidRDefault="0053290C" w:rsidP="00560F57">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t>Резка.</w:t>
      </w:r>
      <w:r w:rsidRPr="001F14B8">
        <w:rPr>
          <w:rFonts w:ascii="Times New Roman" w:eastAsia="Times New Roman" w:hAnsi="Times New Roman"/>
          <w:bCs/>
          <w:sz w:val="28"/>
          <w:szCs w:val="28"/>
          <w:lang w:eastAsia="ru-RU"/>
        </w:rPr>
        <w:t xml:space="preserve"> </w:t>
      </w:r>
      <w:r w:rsidR="00D24020" w:rsidRPr="001F14B8">
        <w:rPr>
          <w:rFonts w:ascii="Times New Roman" w:eastAsia="Times New Roman" w:hAnsi="Times New Roman"/>
          <w:bCs/>
          <w:sz w:val="28"/>
          <w:szCs w:val="28"/>
          <w:lang w:eastAsia="ru-RU"/>
        </w:rPr>
        <w:t>Подготовленные</w:t>
      </w:r>
      <w:r w:rsidRPr="001F14B8">
        <w:rPr>
          <w:rFonts w:ascii="Times New Roman" w:eastAsia="Times New Roman" w:hAnsi="Times New Roman"/>
          <w:bCs/>
          <w:sz w:val="28"/>
          <w:szCs w:val="28"/>
          <w:lang w:eastAsia="ru-RU"/>
        </w:rPr>
        <w:t xml:space="preserve"> яблоки </w:t>
      </w:r>
      <w:r w:rsidR="00D24020" w:rsidRPr="001F14B8">
        <w:rPr>
          <w:rFonts w:ascii="Times New Roman" w:eastAsia="Times New Roman" w:hAnsi="Times New Roman"/>
          <w:bCs/>
          <w:sz w:val="28"/>
          <w:szCs w:val="28"/>
          <w:lang w:eastAsia="ru-RU"/>
        </w:rPr>
        <w:t>разрезают</w:t>
      </w:r>
      <w:r w:rsidRPr="001F14B8">
        <w:rPr>
          <w:rFonts w:ascii="Times New Roman" w:eastAsia="Times New Roman" w:hAnsi="Times New Roman"/>
          <w:bCs/>
          <w:sz w:val="28"/>
          <w:szCs w:val="28"/>
          <w:lang w:eastAsia="ru-RU"/>
        </w:rPr>
        <w:t xml:space="preserve"> на куски</w:t>
      </w:r>
      <w:r w:rsidR="00ED2E2A" w:rsidRPr="001F14B8">
        <w:rPr>
          <w:rFonts w:ascii="Times New Roman" w:eastAsia="Times New Roman" w:hAnsi="Times New Roman"/>
          <w:bCs/>
          <w:sz w:val="28"/>
          <w:szCs w:val="28"/>
          <w:lang w:eastAsia="ru-RU"/>
        </w:rPr>
        <w:t xml:space="preserve"> </w:t>
      </w:r>
      <w:r w:rsidR="00D24020" w:rsidRPr="001F14B8">
        <w:rPr>
          <w:rFonts w:ascii="Times New Roman" w:eastAsia="Times New Roman" w:hAnsi="Times New Roman"/>
          <w:bCs/>
          <w:sz w:val="28"/>
          <w:szCs w:val="28"/>
          <w:lang w:eastAsia="ru-RU"/>
        </w:rPr>
        <w:t>для дальнейшей переработки. Размер кусков зависит от размера входной трубы измельчителя.</w:t>
      </w:r>
      <w:r w:rsidR="00445223" w:rsidRPr="001F14B8">
        <w:rPr>
          <w:rFonts w:ascii="Times New Roman" w:eastAsia="Times New Roman" w:hAnsi="Times New Roman"/>
          <w:bCs/>
          <w:sz w:val="28"/>
          <w:szCs w:val="28"/>
          <w:lang w:eastAsia="ru-RU"/>
        </w:rPr>
        <w:t xml:space="preserve"> </w:t>
      </w:r>
      <w:r w:rsidR="00445223" w:rsidRPr="001F14B8">
        <w:rPr>
          <w:rFonts w:ascii="Times New Roman" w:eastAsia="Times New Roman" w:hAnsi="Times New Roman"/>
          <w:sz w:val="28"/>
          <w:szCs w:val="28"/>
        </w:rPr>
        <w:t>[2, С</w:t>
      </w:r>
      <w:r w:rsidR="00CE5D4D" w:rsidRPr="001F14B8">
        <w:rPr>
          <w:rFonts w:ascii="Times New Roman" w:eastAsia="Times New Roman" w:hAnsi="Times New Roman"/>
          <w:sz w:val="28"/>
          <w:szCs w:val="28"/>
        </w:rPr>
        <w:t>.</w:t>
      </w:r>
      <w:r w:rsidR="00445223" w:rsidRPr="001F14B8">
        <w:rPr>
          <w:rFonts w:ascii="Times New Roman" w:eastAsia="Times New Roman" w:hAnsi="Times New Roman"/>
          <w:sz w:val="28"/>
          <w:szCs w:val="28"/>
        </w:rPr>
        <w:t xml:space="preserve"> 234]</w:t>
      </w:r>
      <w:r w:rsidR="00445223" w:rsidRPr="001F14B8">
        <w:rPr>
          <w:rFonts w:ascii="Times New Roman" w:eastAsia="Times New Roman" w:hAnsi="Times New Roman"/>
          <w:bCs/>
          <w:sz w:val="28"/>
          <w:szCs w:val="28"/>
          <w:lang w:eastAsia="ru-RU"/>
        </w:rPr>
        <w:t>.</w:t>
      </w:r>
    </w:p>
    <w:p w14:paraId="7AC2A9B9" w14:textId="77777777" w:rsidR="0053290C" w:rsidRPr="001F14B8" w:rsidRDefault="0053290C" w:rsidP="00560F57">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t>Измельчение.</w:t>
      </w:r>
      <w:r w:rsidRPr="001F14B8">
        <w:rPr>
          <w:rFonts w:ascii="Times New Roman" w:eastAsia="Times New Roman" w:hAnsi="Times New Roman"/>
          <w:bCs/>
          <w:sz w:val="28"/>
          <w:szCs w:val="28"/>
          <w:lang w:eastAsia="ru-RU"/>
        </w:rPr>
        <w:t xml:space="preserve"> Листья облепихи измельчают на </w:t>
      </w:r>
      <w:r w:rsidR="00D24020" w:rsidRPr="001F14B8">
        <w:rPr>
          <w:rFonts w:ascii="Times New Roman" w:eastAsia="Times New Roman" w:hAnsi="Times New Roman"/>
          <w:bCs/>
          <w:sz w:val="28"/>
          <w:szCs w:val="28"/>
          <w:lang w:eastAsia="ru-RU"/>
        </w:rPr>
        <w:t xml:space="preserve">небольшой </w:t>
      </w:r>
      <w:r w:rsidRPr="001F14B8">
        <w:rPr>
          <w:rFonts w:ascii="Times New Roman" w:eastAsia="Times New Roman" w:hAnsi="Times New Roman"/>
          <w:bCs/>
          <w:sz w:val="28"/>
          <w:szCs w:val="28"/>
          <w:lang w:eastAsia="ru-RU"/>
        </w:rPr>
        <w:t>кофемолке в течение 3</w:t>
      </w:r>
      <w:r w:rsidR="00D24020" w:rsidRPr="001F14B8">
        <w:rPr>
          <w:rFonts w:ascii="Times New Roman" w:eastAsia="Times New Roman" w:hAnsi="Times New Roman"/>
          <w:bCs/>
          <w:sz w:val="28"/>
          <w:szCs w:val="28"/>
          <w:lang w:eastAsia="ru-RU"/>
        </w:rPr>
        <w:t>-4</w:t>
      </w:r>
      <w:r w:rsidRPr="001F14B8">
        <w:rPr>
          <w:rFonts w:ascii="Times New Roman" w:eastAsia="Times New Roman" w:hAnsi="Times New Roman"/>
          <w:bCs/>
          <w:sz w:val="28"/>
          <w:szCs w:val="28"/>
          <w:lang w:eastAsia="ru-RU"/>
        </w:rPr>
        <w:t xml:space="preserve"> мин</w:t>
      </w:r>
      <w:r w:rsidR="00D24020" w:rsidRPr="001F14B8">
        <w:rPr>
          <w:rFonts w:ascii="Times New Roman" w:eastAsia="Times New Roman" w:hAnsi="Times New Roman"/>
          <w:bCs/>
          <w:sz w:val="28"/>
          <w:szCs w:val="28"/>
          <w:lang w:eastAsia="ru-RU"/>
        </w:rPr>
        <w:t>ут</w:t>
      </w:r>
      <w:r w:rsidRPr="001F14B8">
        <w:rPr>
          <w:rFonts w:ascii="Times New Roman" w:eastAsia="Times New Roman" w:hAnsi="Times New Roman"/>
          <w:bCs/>
          <w:sz w:val="28"/>
          <w:szCs w:val="28"/>
          <w:lang w:eastAsia="ru-RU"/>
        </w:rPr>
        <w:t xml:space="preserve">. </w:t>
      </w:r>
      <w:r w:rsidR="00157530" w:rsidRPr="001F14B8">
        <w:rPr>
          <w:rFonts w:ascii="Times New Roman" w:eastAsia="Times New Roman" w:hAnsi="Times New Roman"/>
          <w:bCs/>
          <w:sz w:val="28"/>
          <w:szCs w:val="28"/>
          <w:lang w:eastAsia="ru-RU"/>
        </w:rPr>
        <w:t xml:space="preserve">Яблоки необходимо измельчать до однородной массы. В производственных условиях это разделено на два этапа. Первый </w:t>
      </w:r>
      <w:proofErr w:type="spellStart"/>
      <w:r w:rsidR="00157530" w:rsidRPr="001F14B8">
        <w:rPr>
          <w:rFonts w:ascii="Times New Roman" w:eastAsia="Times New Roman" w:hAnsi="Times New Roman"/>
          <w:bCs/>
          <w:sz w:val="28"/>
          <w:szCs w:val="28"/>
          <w:lang w:eastAsia="ru-RU"/>
        </w:rPr>
        <w:t>этам</w:t>
      </w:r>
      <w:proofErr w:type="spellEnd"/>
      <w:r w:rsidR="00157530" w:rsidRPr="001F14B8">
        <w:rPr>
          <w:rFonts w:ascii="Times New Roman" w:eastAsia="Times New Roman" w:hAnsi="Times New Roman"/>
          <w:bCs/>
          <w:sz w:val="28"/>
          <w:szCs w:val="28"/>
          <w:lang w:eastAsia="ru-RU"/>
        </w:rPr>
        <w:t xml:space="preserve"> это яблоки разрезаются на небольшие дольки и перемалываются через производственную мясорубку. Вторым этапом идет получение однородной массы, так как при недостаточном измельчении и попадании небольших кусочков в массу, может возникнуть плесень в конечном продукте. Конечное измельчение осуществляется на промышленном блендере и используется скорость номер два. Измельчение необходимо проводить в течении 15 минут. Особое внимание в процессе измельчения необходимо уделять ягодам, а </w:t>
      </w:r>
      <w:proofErr w:type="spellStart"/>
      <w:r w:rsidR="00157530" w:rsidRPr="001F14B8">
        <w:rPr>
          <w:rFonts w:ascii="Times New Roman" w:eastAsia="Times New Roman" w:hAnsi="Times New Roman"/>
          <w:bCs/>
          <w:sz w:val="28"/>
          <w:szCs w:val="28"/>
          <w:lang w:eastAsia="ru-RU"/>
        </w:rPr>
        <w:t>имееноо</w:t>
      </w:r>
      <w:proofErr w:type="spellEnd"/>
      <w:r w:rsidR="00157530" w:rsidRPr="001F14B8">
        <w:rPr>
          <w:rFonts w:ascii="Times New Roman" w:eastAsia="Times New Roman" w:hAnsi="Times New Roman"/>
          <w:bCs/>
          <w:sz w:val="28"/>
          <w:szCs w:val="28"/>
          <w:lang w:eastAsia="ru-RU"/>
        </w:rPr>
        <w:t xml:space="preserve"> клюкве. Сложность процесса составляет корочка ягоды, которая тяжело поддается процессу гомогенизации. </w:t>
      </w:r>
      <w:r w:rsidR="00445223" w:rsidRPr="001F14B8">
        <w:rPr>
          <w:rFonts w:ascii="Times New Roman" w:eastAsia="Times New Roman" w:hAnsi="Times New Roman"/>
          <w:bCs/>
          <w:sz w:val="28"/>
          <w:szCs w:val="28"/>
          <w:lang w:eastAsia="ru-RU"/>
        </w:rPr>
        <w:t xml:space="preserve"> </w:t>
      </w:r>
      <w:r w:rsidR="00445223" w:rsidRPr="001F14B8">
        <w:rPr>
          <w:rFonts w:ascii="Times New Roman" w:eastAsia="Times New Roman" w:hAnsi="Times New Roman"/>
          <w:sz w:val="28"/>
          <w:szCs w:val="28"/>
        </w:rPr>
        <w:t>[2, С</w:t>
      </w:r>
      <w:r w:rsidR="00CE5D4D" w:rsidRPr="001F14B8">
        <w:rPr>
          <w:rFonts w:ascii="Times New Roman" w:eastAsia="Times New Roman" w:hAnsi="Times New Roman"/>
          <w:sz w:val="28"/>
          <w:szCs w:val="28"/>
        </w:rPr>
        <w:t>.</w:t>
      </w:r>
      <w:r w:rsidR="00445223" w:rsidRPr="001F14B8">
        <w:rPr>
          <w:rFonts w:ascii="Times New Roman" w:eastAsia="Times New Roman" w:hAnsi="Times New Roman"/>
          <w:sz w:val="28"/>
          <w:szCs w:val="28"/>
        </w:rPr>
        <w:t xml:space="preserve"> 234]</w:t>
      </w:r>
      <w:r w:rsidR="00445223" w:rsidRPr="001F14B8">
        <w:rPr>
          <w:rFonts w:ascii="Times New Roman" w:eastAsia="Times New Roman" w:hAnsi="Times New Roman"/>
          <w:bCs/>
          <w:sz w:val="28"/>
          <w:szCs w:val="28"/>
          <w:lang w:eastAsia="ru-RU"/>
        </w:rPr>
        <w:t>.</w:t>
      </w:r>
      <w:r w:rsidRPr="001F14B8">
        <w:rPr>
          <w:rFonts w:ascii="Times New Roman" w:eastAsia="Times New Roman" w:hAnsi="Times New Roman"/>
          <w:bCs/>
          <w:sz w:val="28"/>
          <w:szCs w:val="28"/>
          <w:lang w:eastAsia="ru-RU"/>
        </w:rPr>
        <w:t xml:space="preserve"> </w:t>
      </w:r>
    </w:p>
    <w:p w14:paraId="18F6284D" w14:textId="77777777" w:rsidR="0053290C" w:rsidRPr="001F14B8" w:rsidRDefault="0053290C" w:rsidP="00560F57">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t>Смешивание.</w:t>
      </w:r>
      <w:r w:rsidRPr="001F14B8">
        <w:rPr>
          <w:rFonts w:ascii="Times New Roman" w:eastAsia="Times New Roman" w:hAnsi="Times New Roman"/>
          <w:bCs/>
          <w:sz w:val="28"/>
          <w:szCs w:val="28"/>
          <w:lang w:eastAsia="ru-RU"/>
        </w:rPr>
        <w:t xml:space="preserve"> Измельченное фруктово-ягодное сырье смешивается с основой сахарозаменителей и пектина</w:t>
      </w:r>
      <w:r w:rsidR="00445223" w:rsidRPr="001F14B8">
        <w:rPr>
          <w:rFonts w:ascii="Times New Roman" w:eastAsia="Times New Roman" w:hAnsi="Times New Roman"/>
          <w:bCs/>
          <w:sz w:val="28"/>
          <w:szCs w:val="28"/>
          <w:lang w:eastAsia="ru-RU"/>
        </w:rPr>
        <w:t xml:space="preserve"> </w:t>
      </w:r>
      <w:r w:rsidR="00445223" w:rsidRPr="001F14B8">
        <w:rPr>
          <w:rFonts w:ascii="Times New Roman" w:eastAsia="Times New Roman" w:hAnsi="Times New Roman"/>
          <w:sz w:val="28"/>
          <w:szCs w:val="28"/>
        </w:rPr>
        <w:t>[2, С</w:t>
      </w:r>
      <w:r w:rsidR="00CE5D4D" w:rsidRPr="001F14B8">
        <w:rPr>
          <w:rFonts w:ascii="Times New Roman" w:eastAsia="Times New Roman" w:hAnsi="Times New Roman"/>
          <w:sz w:val="28"/>
          <w:szCs w:val="28"/>
        </w:rPr>
        <w:t>.</w:t>
      </w:r>
      <w:r w:rsidR="00445223" w:rsidRPr="001F14B8">
        <w:rPr>
          <w:rFonts w:ascii="Times New Roman" w:eastAsia="Times New Roman" w:hAnsi="Times New Roman"/>
          <w:sz w:val="28"/>
          <w:szCs w:val="28"/>
        </w:rPr>
        <w:t xml:space="preserve"> 235]</w:t>
      </w:r>
      <w:r w:rsidR="00445223" w:rsidRPr="001F14B8">
        <w:rPr>
          <w:rFonts w:ascii="Times New Roman" w:eastAsia="Times New Roman" w:hAnsi="Times New Roman"/>
          <w:bCs/>
          <w:sz w:val="28"/>
          <w:szCs w:val="28"/>
          <w:lang w:eastAsia="ru-RU"/>
        </w:rPr>
        <w:t>.</w:t>
      </w:r>
    </w:p>
    <w:p w14:paraId="3674E2D2" w14:textId="77777777" w:rsidR="0053290C" w:rsidRPr="001F14B8" w:rsidRDefault="0053290C" w:rsidP="00560F57">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t>Варка.</w:t>
      </w:r>
      <w:r w:rsidRPr="001F14B8">
        <w:rPr>
          <w:rFonts w:ascii="Times New Roman" w:eastAsia="Times New Roman" w:hAnsi="Times New Roman"/>
          <w:bCs/>
          <w:sz w:val="28"/>
          <w:szCs w:val="28"/>
          <w:lang w:eastAsia="ru-RU"/>
        </w:rPr>
        <w:t xml:space="preserve"> Полученную смешанную массу варят в течении 20-30 минут до достижения сухих веществ</w:t>
      </w:r>
      <w:r w:rsidR="00F12315" w:rsidRPr="001F14B8">
        <w:rPr>
          <w:rFonts w:ascii="Times New Roman" w:eastAsia="Times New Roman" w:hAnsi="Times New Roman"/>
          <w:bCs/>
          <w:sz w:val="28"/>
          <w:szCs w:val="28"/>
          <w:lang w:val="kk-KZ" w:eastAsia="ru-RU"/>
        </w:rPr>
        <w:t xml:space="preserve"> 76</w:t>
      </w:r>
      <w:r w:rsidR="00F12315" w:rsidRPr="001F14B8">
        <w:rPr>
          <w:rFonts w:ascii="Times New Roman" w:eastAsia="Times New Roman" w:hAnsi="Times New Roman"/>
          <w:bCs/>
          <w:sz w:val="28"/>
          <w:szCs w:val="28"/>
          <w:lang w:eastAsia="ru-RU"/>
        </w:rPr>
        <w:t>%</w:t>
      </w:r>
      <w:r w:rsidR="00445223" w:rsidRPr="001F14B8">
        <w:rPr>
          <w:rFonts w:ascii="Times New Roman" w:eastAsia="Times New Roman" w:hAnsi="Times New Roman"/>
          <w:bCs/>
          <w:sz w:val="28"/>
          <w:szCs w:val="28"/>
          <w:lang w:eastAsia="ru-RU"/>
        </w:rPr>
        <w:t xml:space="preserve"> </w:t>
      </w:r>
      <w:r w:rsidR="00445223" w:rsidRPr="001F14B8">
        <w:rPr>
          <w:rFonts w:ascii="Times New Roman" w:eastAsia="Times New Roman" w:hAnsi="Times New Roman"/>
          <w:sz w:val="28"/>
          <w:szCs w:val="28"/>
        </w:rPr>
        <w:t>[2, С</w:t>
      </w:r>
      <w:r w:rsidR="00CE5D4D" w:rsidRPr="001F14B8">
        <w:rPr>
          <w:rFonts w:ascii="Times New Roman" w:eastAsia="Times New Roman" w:hAnsi="Times New Roman"/>
          <w:sz w:val="28"/>
          <w:szCs w:val="28"/>
        </w:rPr>
        <w:t>.</w:t>
      </w:r>
      <w:r w:rsidR="00445223" w:rsidRPr="001F14B8">
        <w:rPr>
          <w:rFonts w:ascii="Times New Roman" w:eastAsia="Times New Roman" w:hAnsi="Times New Roman"/>
          <w:sz w:val="28"/>
          <w:szCs w:val="28"/>
        </w:rPr>
        <w:t xml:space="preserve"> 235]</w:t>
      </w:r>
      <w:r w:rsidR="00445223" w:rsidRPr="001F14B8">
        <w:rPr>
          <w:rFonts w:ascii="Times New Roman" w:eastAsia="Times New Roman" w:hAnsi="Times New Roman"/>
          <w:bCs/>
          <w:sz w:val="28"/>
          <w:szCs w:val="28"/>
          <w:lang w:eastAsia="ru-RU"/>
        </w:rPr>
        <w:t>.</w:t>
      </w:r>
      <w:r w:rsidRPr="001F14B8">
        <w:rPr>
          <w:rFonts w:ascii="Times New Roman" w:eastAsia="Times New Roman" w:hAnsi="Times New Roman"/>
          <w:bCs/>
          <w:sz w:val="28"/>
          <w:szCs w:val="28"/>
          <w:lang w:eastAsia="ru-RU"/>
        </w:rPr>
        <w:t xml:space="preserve"> </w:t>
      </w:r>
    </w:p>
    <w:p w14:paraId="3D2E6BC1" w14:textId="77777777" w:rsidR="0053290C" w:rsidRPr="001F14B8" w:rsidRDefault="0053290C" w:rsidP="00560F57">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t>Окисление.</w:t>
      </w:r>
      <w:r w:rsidRPr="001F14B8">
        <w:rPr>
          <w:rFonts w:ascii="Times New Roman" w:eastAsia="Times New Roman" w:hAnsi="Times New Roman"/>
          <w:bCs/>
          <w:sz w:val="28"/>
          <w:szCs w:val="28"/>
          <w:lang w:eastAsia="ru-RU"/>
        </w:rPr>
        <w:t xml:space="preserve"> Полученную массу доводят до нужной кислотности лимонной кислотой</w:t>
      </w:r>
      <w:r w:rsidR="00445223" w:rsidRPr="001F14B8">
        <w:rPr>
          <w:rFonts w:ascii="Times New Roman" w:eastAsia="Times New Roman" w:hAnsi="Times New Roman"/>
          <w:bCs/>
          <w:sz w:val="28"/>
          <w:szCs w:val="28"/>
          <w:lang w:eastAsia="ru-RU"/>
        </w:rPr>
        <w:t xml:space="preserve"> </w:t>
      </w:r>
      <w:r w:rsidR="00445223" w:rsidRPr="001F14B8">
        <w:rPr>
          <w:rFonts w:ascii="Times New Roman" w:eastAsia="Times New Roman" w:hAnsi="Times New Roman"/>
          <w:sz w:val="28"/>
          <w:szCs w:val="28"/>
        </w:rPr>
        <w:t>[2, С</w:t>
      </w:r>
      <w:r w:rsidR="00CE5D4D" w:rsidRPr="001F14B8">
        <w:rPr>
          <w:rFonts w:ascii="Times New Roman" w:eastAsia="Times New Roman" w:hAnsi="Times New Roman"/>
          <w:sz w:val="28"/>
          <w:szCs w:val="28"/>
        </w:rPr>
        <w:t>.</w:t>
      </w:r>
      <w:r w:rsidR="00445223" w:rsidRPr="001F14B8">
        <w:rPr>
          <w:rFonts w:ascii="Times New Roman" w:eastAsia="Times New Roman" w:hAnsi="Times New Roman"/>
          <w:sz w:val="28"/>
          <w:szCs w:val="28"/>
        </w:rPr>
        <w:t xml:space="preserve"> 235]</w:t>
      </w:r>
      <w:r w:rsidR="00445223" w:rsidRPr="001F14B8">
        <w:rPr>
          <w:rFonts w:ascii="Times New Roman" w:eastAsia="Times New Roman" w:hAnsi="Times New Roman"/>
          <w:bCs/>
          <w:sz w:val="28"/>
          <w:szCs w:val="28"/>
          <w:lang w:eastAsia="ru-RU"/>
        </w:rPr>
        <w:t>.</w:t>
      </w:r>
    </w:p>
    <w:p w14:paraId="38E8A04F" w14:textId="77777777" w:rsidR="0053290C" w:rsidRPr="001F14B8" w:rsidRDefault="0053290C" w:rsidP="00560F57">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t>Розлив.</w:t>
      </w:r>
      <w:r w:rsidRPr="001F14B8">
        <w:rPr>
          <w:rFonts w:ascii="Times New Roman" w:eastAsia="Times New Roman" w:hAnsi="Times New Roman"/>
          <w:bCs/>
          <w:sz w:val="28"/>
          <w:szCs w:val="28"/>
          <w:lang w:eastAsia="ru-RU"/>
        </w:rPr>
        <w:t xml:space="preserve"> Розлив массы осуществляется в зависимости от заданной производством формы</w:t>
      </w:r>
      <w:r w:rsidR="00445223" w:rsidRPr="001F14B8">
        <w:rPr>
          <w:rFonts w:ascii="Times New Roman" w:eastAsia="Times New Roman" w:hAnsi="Times New Roman"/>
          <w:bCs/>
          <w:sz w:val="28"/>
          <w:szCs w:val="28"/>
          <w:lang w:eastAsia="ru-RU"/>
        </w:rPr>
        <w:t xml:space="preserve"> </w:t>
      </w:r>
      <w:r w:rsidR="00445223" w:rsidRPr="001F14B8">
        <w:rPr>
          <w:rFonts w:ascii="Times New Roman" w:eastAsia="Times New Roman" w:hAnsi="Times New Roman"/>
          <w:sz w:val="28"/>
          <w:szCs w:val="28"/>
        </w:rPr>
        <w:t>[2, С</w:t>
      </w:r>
      <w:r w:rsidR="00CE5D4D" w:rsidRPr="001F14B8">
        <w:rPr>
          <w:rFonts w:ascii="Times New Roman" w:eastAsia="Times New Roman" w:hAnsi="Times New Roman"/>
          <w:sz w:val="28"/>
          <w:szCs w:val="28"/>
        </w:rPr>
        <w:t>.</w:t>
      </w:r>
      <w:r w:rsidR="00445223" w:rsidRPr="001F14B8">
        <w:rPr>
          <w:rFonts w:ascii="Times New Roman" w:eastAsia="Times New Roman" w:hAnsi="Times New Roman"/>
          <w:sz w:val="28"/>
          <w:szCs w:val="28"/>
        </w:rPr>
        <w:t xml:space="preserve"> 235]</w:t>
      </w:r>
      <w:r w:rsidR="00445223" w:rsidRPr="001F14B8">
        <w:rPr>
          <w:rFonts w:ascii="Times New Roman" w:eastAsia="Times New Roman" w:hAnsi="Times New Roman"/>
          <w:bCs/>
          <w:sz w:val="28"/>
          <w:szCs w:val="28"/>
          <w:lang w:eastAsia="ru-RU"/>
        </w:rPr>
        <w:t>.</w:t>
      </w:r>
    </w:p>
    <w:p w14:paraId="4F5ABE54" w14:textId="77777777" w:rsidR="0053290C" w:rsidRPr="001F14B8" w:rsidRDefault="0053290C" w:rsidP="00560F57">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t>Выстаивание.</w:t>
      </w:r>
      <w:r w:rsidRPr="001F14B8">
        <w:rPr>
          <w:rFonts w:ascii="Times New Roman" w:eastAsia="Times New Roman" w:hAnsi="Times New Roman"/>
          <w:bCs/>
          <w:sz w:val="28"/>
          <w:szCs w:val="28"/>
          <w:lang w:eastAsia="ru-RU"/>
        </w:rPr>
        <w:t xml:space="preserve"> Разлитая масса выстаивается при комнатной температуре в течении 48 часов</w:t>
      </w:r>
      <w:r w:rsidR="00445223" w:rsidRPr="001F14B8">
        <w:rPr>
          <w:rFonts w:ascii="Times New Roman" w:eastAsia="Times New Roman" w:hAnsi="Times New Roman"/>
          <w:bCs/>
          <w:sz w:val="28"/>
          <w:szCs w:val="28"/>
          <w:lang w:eastAsia="ru-RU"/>
        </w:rPr>
        <w:t xml:space="preserve"> </w:t>
      </w:r>
      <w:r w:rsidR="00445223" w:rsidRPr="001F14B8">
        <w:rPr>
          <w:rFonts w:ascii="Times New Roman" w:eastAsia="Times New Roman" w:hAnsi="Times New Roman"/>
          <w:sz w:val="28"/>
          <w:szCs w:val="28"/>
        </w:rPr>
        <w:t>[2, С</w:t>
      </w:r>
      <w:r w:rsidR="00CE5D4D" w:rsidRPr="001F14B8">
        <w:rPr>
          <w:rFonts w:ascii="Times New Roman" w:eastAsia="Times New Roman" w:hAnsi="Times New Roman"/>
          <w:sz w:val="28"/>
          <w:szCs w:val="28"/>
        </w:rPr>
        <w:t>.</w:t>
      </w:r>
      <w:r w:rsidR="00445223" w:rsidRPr="001F14B8">
        <w:rPr>
          <w:rFonts w:ascii="Times New Roman" w:eastAsia="Times New Roman" w:hAnsi="Times New Roman"/>
          <w:sz w:val="28"/>
          <w:szCs w:val="28"/>
        </w:rPr>
        <w:t xml:space="preserve"> 235]</w:t>
      </w:r>
      <w:r w:rsidR="00445223" w:rsidRPr="001F14B8">
        <w:rPr>
          <w:rFonts w:ascii="Times New Roman" w:eastAsia="Times New Roman" w:hAnsi="Times New Roman"/>
          <w:bCs/>
          <w:sz w:val="28"/>
          <w:szCs w:val="28"/>
          <w:lang w:eastAsia="ru-RU"/>
        </w:rPr>
        <w:t>.</w:t>
      </w:r>
    </w:p>
    <w:p w14:paraId="67448F3B" w14:textId="77777777" w:rsidR="0053290C" w:rsidRPr="001F14B8" w:rsidRDefault="0053290C" w:rsidP="00560F57">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t>Резка или отделение от форм.</w:t>
      </w:r>
      <w:r w:rsidRPr="001F14B8">
        <w:rPr>
          <w:rFonts w:ascii="Times New Roman" w:eastAsia="Times New Roman" w:hAnsi="Times New Roman"/>
          <w:bCs/>
          <w:sz w:val="28"/>
          <w:szCs w:val="28"/>
          <w:lang w:eastAsia="ru-RU"/>
        </w:rPr>
        <w:t xml:space="preserve"> В зависимости от заданного производством плана осуществляется резка или отделение от форм</w:t>
      </w:r>
      <w:r w:rsidR="00445223" w:rsidRPr="001F14B8">
        <w:rPr>
          <w:rFonts w:ascii="Times New Roman" w:eastAsia="Times New Roman" w:hAnsi="Times New Roman"/>
          <w:bCs/>
          <w:sz w:val="28"/>
          <w:szCs w:val="28"/>
          <w:lang w:eastAsia="ru-RU"/>
        </w:rPr>
        <w:t xml:space="preserve"> </w:t>
      </w:r>
      <w:r w:rsidR="00445223" w:rsidRPr="001F14B8">
        <w:rPr>
          <w:rFonts w:ascii="Times New Roman" w:eastAsia="Times New Roman" w:hAnsi="Times New Roman"/>
          <w:sz w:val="28"/>
          <w:szCs w:val="28"/>
        </w:rPr>
        <w:t>[2, С</w:t>
      </w:r>
      <w:r w:rsidR="00CE5D4D" w:rsidRPr="001F14B8">
        <w:rPr>
          <w:rFonts w:ascii="Times New Roman" w:eastAsia="Times New Roman" w:hAnsi="Times New Roman"/>
          <w:sz w:val="28"/>
          <w:szCs w:val="28"/>
        </w:rPr>
        <w:t>.</w:t>
      </w:r>
      <w:r w:rsidR="00445223" w:rsidRPr="001F14B8">
        <w:rPr>
          <w:rFonts w:ascii="Times New Roman" w:eastAsia="Times New Roman" w:hAnsi="Times New Roman"/>
          <w:sz w:val="28"/>
          <w:szCs w:val="28"/>
        </w:rPr>
        <w:t xml:space="preserve"> 235]</w:t>
      </w:r>
      <w:r w:rsidR="00445223" w:rsidRPr="001F14B8">
        <w:rPr>
          <w:rFonts w:ascii="Times New Roman" w:eastAsia="Times New Roman" w:hAnsi="Times New Roman"/>
          <w:bCs/>
          <w:sz w:val="28"/>
          <w:szCs w:val="28"/>
          <w:lang w:eastAsia="ru-RU"/>
        </w:rPr>
        <w:t>.</w:t>
      </w:r>
    </w:p>
    <w:p w14:paraId="4C37A7CB" w14:textId="77777777" w:rsidR="0053290C" w:rsidRPr="001F14B8" w:rsidRDefault="0053290C" w:rsidP="00560F57">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t>Упаковка.</w:t>
      </w:r>
      <w:r w:rsidRPr="001F14B8">
        <w:rPr>
          <w:rFonts w:ascii="Times New Roman" w:eastAsia="Times New Roman" w:hAnsi="Times New Roman"/>
          <w:bCs/>
          <w:sz w:val="28"/>
          <w:szCs w:val="28"/>
          <w:lang w:eastAsia="ru-RU"/>
        </w:rPr>
        <w:t xml:space="preserve"> Полученные продукты обязательно должны быть </w:t>
      </w:r>
      <w:proofErr w:type="spellStart"/>
      <w:r w:rsidRPr="001F14B8">
        <w:rPr>
          <w:rFonts w:ascii="Times New Roman" w:eastAsia="Times New Roman" w:hAnsi="Times New Roman"/>
          <w:bCs/>
          <w:sz w:val="28"/>
          <w:szCs w:val="28"/>
          <w:lang w:eastAsia="ru-RU"/>
        </w:rPr>
        <w:t>зафасованы</w:t>
      </w:r>
      <w:proofErr w:type="spellEnd"/>
      <w:r w:rsidRPr="001F14B8">
        <w:rPr>
          <w:rFonts w:ascii="Times New Roman" w:eastAsia="Times New Roman" w:hAnsi="Times New Roman"/>
          <w:bCs/>
          <w:sz w:val="28"/>
          <w:szCs w:val="28"/>
          <w:lang w:eastAsia="ru-RU"/>
        </w:rPr>
        <w:t xml:space="preserve"> в течении 4 часов после </w:t>
      </w:r>
      <w:proofErr w:type="spellStart"/>
      <w:r w:rsidRPr="001F14B8">
        <w:rPr>
          <w:rFonts w:ascii="Times New Roman" w:eastAsia="Times New Roman" w:hAnsi="Times New Roman"/>
          <w:bCs/>
          <w:sz w:val="28"/>
          <w:szCs w:val="28"/>
          <w:lang w:eastAsia="ru-RU"/>
        </w:rPr>
        <w:t>выстойки</w:t>
      </w:r>
      <w:proofErr w:type="spellEnd"/>
      <w:r w:rsidRPr="001F14B8">
        <w:rPr>
          <w:rFonts w:ascii="Times New Roman" w:eastAsia="Times New Roman" w:hAnsi="Times New Roman"/>
          <w:bCs/>
          <w:sz w:val="28"/>
          <w:szCs w:val="28"/>
          <w:lang w:eastAsia="ru-RU"/>
        </w:rPr>
        <w:t xml:space="preserve">. Фасованное пастиломармеладных изделий выпускают </w:t>
      </w:r>
      <w:proofErr w:type="spellStart"/>
      <w:r w:rsidRPr="001F14B8">
        <w:rPr>
          <w:rFonts w:ascii="Times New Roman" w:eastAsia="Times New Roman" w:hAnsi="Times New Roman"/>
          <w:bCs/>
          <w:sz w:val="28"/>
          <w:szCs w:val="28"/>
          <w:lang w:eastAsia="ru-RU"/>
        </w:rPr>
        <w:t>мелкофасованным</w:t>
      </w:r>
      <w:proofErr w:type="spellEnd"/>
      <w:r w:rsidR="00325192" w:rsidRPr="001F14B8">
        <w:rPr>
          <w:rFonts w:ascii="Times New Roman" w:eastAsia="Times New Roman" w:hAnsi="Times New Roman"/>
          <w:bCs/>
          <w:sz w:val="28"/>
          <w:szCs w:val="28"/>
          <w:lang w:eastAsia="ru-RU"/>
        </w:rPr>
        <w:t xml:space="preserve"> по 25 грамм</w:t>
      </w:r>
      <w:r w:rsidRPr="001F14B8">
        <w:rPr>
          <w:rFonts w:ascii="Times New Roman" w:eastAsia="Times New Roman" w:hAnsi="Times New Roman"/>
          <w:bCs/>
          <w:sz w:val="28"/>
          <w:szCs w:val="28"/>
          <w:lang w:eastAsia="ru-RU"/>
        </w:rPr>
        <w:t xml:space="preserve"> и крупнофасованным</w:t>
      </w:r>
      <w:r w:rsidR="00325192" w:rsidRPr="001F14B8">
        <w:rPr>
          <w:rFonts w:ascii="Times New Roman" w:eastAsia="Times New Roman" w:hAnsi="Times New Roman"/>
          <w:bCs/>
          <w:sz w:val="28"/>
          <w:szCs w:val="28"/>
          <w:lang w:eastAsia="ru-RU"/>
        </w:rPr>
        <w:t xml:space="preserve">и порциями </w:t>
      </w:r>
      <w:r w:rsidRPr="001F14B8">
        <w:rPr>
          <w:rFonts w:ascii="Times New Roman" w:eastAsia="Times New Roman" w:hAnsi="Times New Roman"/>
          <w:bCs/>
          <w:sz w:val="28"/>
          <w:szCs w:val="28"/>
          <w:lang w:eastAsia="ru-RU"/>
        </w:rPr>
        <w:t xml:space="preserve">масса нетто </w:t>
      </w:r>
      <w:r w:rsidR="00325192" w:rsidRPr="001F14B8">
        <w:rPr>
          <w:rFonts w:ascii="Times New Roman" w:eastAsia="Times New Roman" w:hAnsi="Times New Roman"/>
          <w:bCs/>
          <w:sz w:val="28"/>
          <w:szCs w:val="28"/>
          <w:lang w:eastAsia="ru-RU"/>
        </w:rPr>
        <w:t xml:space="preserve">которых </w:t>
      </w:r>
      <w:r w:rsidRPr="001F14B8">
        <w:rPr>
          <w:rFonts w:ascii="Times New Roman" w:eastAsia="Times New Roman" w:hAnsi="Times New Roman"/>
          <w:bCs/>
          <w:sz w:val="28"/>
          <w:szCs w:val="28"/>
          <w:lang w:eastAsia="ru-RU"/>
        </w:rPr>
        <w:t xml:space="preserve">по </w:t>
      </w:r>
      <w:r w:rsidR="00325192" w:rsidRPr="001F14B8">
        <w:rPr>
          <w:rFonts w:ascii="Times New Roman" w:eastAsia="Times New Roman" w:hAnsi="Times New Roman"/>
          <w:bCs/>
          <w:sz w:val="28"/>
          <w:szCs w:val="28"/>
          <w:lang w:eastAsia="ru-RU"/>
        </w:rPr>
        <w:t>500, 1000 и</w:t>
      </w:r>
      <w:r w:rsidRPr="001F14B8">
        <w:rPr>
          <w:rFonts w:ascii="Times New Roman" w:eastAsia="Times New Roman" w:hAnsi="Times New Roman"/>
          <w:bCs/>
          <w:sz w:val="28"/>
          <w:szCs w:val="28"/>
          <w:lang w:eastAsia="ru-RU"/>
        </w:rPr>
        <w:t xml:space="preserve"> 2000 г. Допускаемые отклонения массы нетто одной порции </w:t>
      </w:r>
      <w:proofErr w:type="spellStart"/>
      <w:r w:rsidRPr="001F14B8">
        <w:rPr>
          <w:rFonts w:ascii="Times New Roman" w:eastAsia="Times New Roman" w:hAnsi="Times New Roman"/>
          <w:bCs/>
          <w:sz w:val="28"/>
          <w:szCs w:val="28"/>
          <w:lang w:eastAsia="ru-RU"/>
        </w:rPr>
        <w:t>мелкофасованного</w:t>
      </w:r>
      <w:proofErr w:type="spellEnd"/>
      <w:r w:rsidRPr="001F14B8">
        <w:rPr>
          <w:rFonts w:ascii="Times New Roman" w:eastAsia="Times New Roman" w:hAnsi="Times New Roman"/>
          <w:bCs/>
          <w:sz w:val="28"/>
          <w:szCs w:val="28"/>
          <w:lang w:eastAsia="ru-RU"/>
        </w:rPr>
        <w:t xml:space="preserve"> изделия при фасовании </w:t>
      </w:r>
      <w:r w:rsidR="00325192" w:rsidRPr="001F14B8">
        <w:rPr>
          <w:rFonts w:ascii="Times New Roman" w:eastAsia="Times New Roman" w:hAnsi="Times New Roman"/>
          <w:bCs/>
          <w:sz w:val="28"/>
          <w:szCs w:val="28"/>
          <w:lang w:eastAsia="ru-RU"/>
        </w:rPr>
        <w:t>регулируются требованиями ГОСТов или стандартов организации</w:t>
      </w:r>
      <w:r w:rsidR="00445223" w:rsidRPr="001F14B8">
        <w:rPr>
          <w:rFonts w:ascii="Times New Roman" w:eastAsia="Times New Roman" w:hAnsi="Times New Roman"/>
          <w:bCs/>
          <w:sz w:val="28"/>
          <w:szCs w:val="28"/>
          <w:lang w:eastAsia="ru-RU"/>
        </w:rPr>
        <w:t xml:space="preserve"> </w:t>
      </w:r>
      <w:r w:rsidR="00445223" w:rsidRPr="001F14B8">
        <w:rPr>
          <w:rFonts w:ascii="Times New Roman" w:eastAsia="Times New Roman" w:hAnsi="Times New Roman"/>
          <w:sz w:val="28"/>
          <w:szCs w:val="28"/>
        </w:rPr>
        <w:t>[2, С</w:t>
      </w:r>
      <w:r w:rsidR="00CE5D4D" w:rsidRPr="001F14B8">
        <w:rPr>
          <w:rFonts w:ascii="Times New Roman" w:eastAsia="Times New Roman" w:hAnsi="Times New Roman"/>
          <w:sz w:val="28"/>
          <w:szCs w:val="28"/>
        </w:rPr>
        <w:t>.</w:t>
      </w:r>
      <w:r w:rsidR="00445223" w:rsidRPr="001F14B8">
        <w:rPr>
          <w:rFonts w:ascii="Times New Roman" w:eastAsia="Times New Roman" w:hAnsi="Times New Roman"/>
          <w:sz w:val="28"/>
          <w:szCs w:val="28"/>
        </w:rPr>
        <w:t xml:space="preserve"> 235]</w:t>
      </w:r>
      <w:r w:rsidR="00445223" w:rsidRPr="001F14B8">
        <w:rPr>
          <w:rFonts w:ascii="Times New Roman" w:eastAsia="Times New Roman" w:hAnsi="Times New Roman"/>
          <w:bCs/>
          <w:sz w:val="28"/>
          <w:szCs w:val="28"/>
          <w:lang w:eastAsia="ru-RU"/>
        </w:rPr>
        <w:t>.</w:t>
      </w:r>
    </w:p>
    <w:p w14:paraId="0E2CFD07" w14:textId="77777777" w:rsidR="009C03E5" w:rsidRPr="001F14B8" w:rsidRDefault="0053290C" w:rsidP="00560F57">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
          <w:bCs/>
          <w:sz w:val="28"/>
          <w:szCs w:val="28"/>
          <w:lang w:eastAsia="ru-RU"/>
        </w:rPr>
        <w:t>Укладывание.</w:t>
      </w:r>
      <w:r w:rsidRPr="001F14B8">
        <w:rPr>
          <w:rFonts w:ascii="Times New Roman" w:eastAsia="Times New Roman" w:hAnsi="Times New Roman"/>
          <w:bCs/>
          <w:sz w:val="28"/>
          <w:szCs w:val="28"/>
          <w:lang w:eastAsia="ru-RU"/>
        </w:rPr>
        <w:t xml:space="preserve"> </w:t>
      </w:r>
      <w:r w:rsidR="00325192" w:rsidRPr="001F14B8">
        <w:rPr>
          <w:rFonts w:ascii="Times New Roman" w:eastAsia="Times New Roman" w:hAnsi="Times New Roman"/>
          <w:bCs/>
          <w:sz w:val="28"/>
          <w:szCs w:val="28"/>
          <w:lang w:eastAsia="ru-RU"/>
        </w:rPr>
        <w:t>Упакованная</w:t>
      </w:r>
      <w:r w:rsidRPr="001F14B8">
        <w:rPr>
          <w:rFonts w:ascii="Times New Roman" w:eastAsia="Times New Roman" w:hAnsi="Times New Roman"/>
          <w:bCs/>
          <w:sz w:val="28"/>
          <w:szCs w:val="28"/>
          <w:lang w:eastAsia="ru-RU"/>
        </w:rPr>
        <w:t xml:space="preserve"> пастиломармеладн</w:t>
      </w:r>
      <w:r w:rsidR="00325192" w:rsidRPr="001F14B8">
        <w:rPr>
          <w:rFonts w:ascii="Times New Roman" w:eastAsia="Times New Roman" w:hAnsi="Times New Roman"/>
          <w:bCs/>
          <w:sz w:val="28"/>
          <w:szCs w:val="28"/>
          <w:lang w:eastAsia="ru-RU"/>
        </w:rPr>
        <w:t>ая</w:t>
      </w:r>
      <w:r w:rsidRPr="001F14B8">
        <w:rPr>
          <w:rFonts w:ascii="Times New Roman" w:eastAsia="Times New Roman" w:hAnsi="Times New Roman"/>
          <w:bCs/>
          <w:sz w:val="28"/>
          <w:szCs w:val="28"/>
          <w:lang w:eastAsia="ru-RU"/>
        </w:rPr>
        <w:t xml:space="preserve"> </w:t>
      </w:r>
      <w:r w:rsidR="00325192" w:rsidRPr="001F14B8">
        <w:rPr>
          <w:rFonts w:ascii="Times New Roman" w:eastAsia="Times New Roman" w:hAnsi="Times New Roman"/>
          <w:bCs/>
          <w:sz w:val="28"/>
          <w:szCs w:val="28"/>
          <w:lang w:eastAsia="ru-RU"/>
        </w:rPr>
        <w:t>продукция</w:t>
      </w:r>
      <w:r w:rsidRPr="001F14B8">
        <w:rPr>
          <w:rFonts w:ascii="Times New Roman" w:eastAsia="Times New Roman" w:hAnsi="Times New Roman"/>
          <w:bCs/>
          <w:sz w:val="28"/>
          <w:szCs w:val="28"/>
          <w:lang w:eastAsia="ru-RU"/>
        </w:rPr>
        <w:t xml:space="preserve"> </w:t>
      </w:r>
      <w:r w:rsidR="00325192" w:rsidRPr="001F14B8">
        <w:rPr>
          <w:rFonts w:ascii="Times New Roman" w:eastAsia="Times New Roman" w:hAnsi="Times New Roman"/>
          <w:bCs/>
          <w:sz w:val="28"/>
          <w:szCs w:val="28"/>
          <w:lang w:eastAsia="ru-RU"/>
        </w:rPr>
        <w:t>раскладывается по ящикам</w:t>
      </w:r>
      <w:r w:rsidRPr="001F14B8">
        <w:rPr>
          <w:rFonts w:ascii="Times New Roman" w:eastAsia="Times New Roman" w:hAnsi="Times New Roman"/>
          <w:bCs/>
          <w:sz w:val="28"/>
          <w:szCs w:val="28"/>
          <w:lang w:eastAsia="ru-RU"/>
        </w:rPr>
        <w:t xml:space="preserve"> из полимерных материалов по ТУ 2297-005-05331552-94, </w:t>
      </w:r>
      <w:r w:rsidR="00325192" w:rsidRPr="001F14B8">
        <w:rPr>
          <w:rFonts w:ascii="Times New Roman" w:eastAsia="Times New Roman" w:hAnsi="Times New Roman"/>
          <w:bCs/>
          <w:sz w:val="28"/>
          <w:szCs w:val="28"/>
          <w:lang w:eastAsia="ru-RU"/>
        </w:rPr>
        <w:t xml:space="preserve">так же используются </w:t>
      </w:r>
      <w:r w:rsidRPr="001F14B8">
        <w:rPr>
          <w:rFonts w:ascii="Times New Roman" w:eastAsia="Times New Roman" w:hAnsi="Times New Roman"/>
          <w:bCs/>
          <w:sz w:val="28"/>
          <w:szCs w:val="28"/>
          <w:lang w:eastAsia="ru-RU"/>
        </w:rPr>
        <w:t>ящики из гофрированного картона по ГОСТ 16535, ГОСТ 13511, ГОСТ 13512, ГОСТ 13513, ГОСТ 13516</w:t>
      </w:r>
      <w:r w:rsidR="00325192" w:rsidRPr="001F14B8">
        <w:rPr>
          <w:rFonts w:ascii="Times New Roman" w:eastAsia="Times New Roman" w:hAnsi="Times New Roman"/>
          <w:bCs/>
          <w:sz w:val="28"/>
          <w:szCs w:val="28"/>
          <w:lang w:eastAsia="ru-RU"/>
        </w:rPr>
        <w:t>.</w:t>
      </w:r>
      <w:r w:rsidRPr="001F14B8">
        <w:rPr>
          <w:rFonts w:ascii="Times New Roman" w:eastAsia="Times New Roman" w:hAnsi="Times New Roman"/>
          <w:bCs/>
          <w:sz w:val="28"/>
          <w:szCs w:val="28"/>
          <w:lang w:eastAsia="ru-RU"/>
        </w:rPr>
        <w:t xml:space="preserve"> </w:t>
      </w:r>
      <w:r w:rsidR="00445223" w:rsidRPr="001F14B8">
        <w:rPr>
          <w:rFonts w:ascii="Times New Roman" w:eastAsia="Times New Roman" w:hAnsi="Times New Roman"/>
          <w:sz w:val="28"/>
          <w:szCs w:val="28"/>
        </w:rPr>
        <w:t>[2, С</w:t>
      </w:r>
      <w:r w:rsidR="00CE5D4D" w:rsidRPr="001F14B8">
        <w:rPr>
          <w:rFonts w:ascii="Times New Roman" w:eastAsia="Times New Roman" w:hAnsi="Times New Roman"/>
          <w:sz w:val="28"/>
          <w:szCs w:val="28"/>
        </w:rPr>
        <w:t>.</w:t>
      </w:r>
      <w:r w:rsidR="00445223" w:rsidRPr="001F14B8">
        <w:rPr>
          <w:rFonts w:ascii="Times New Roman" w:eastAsia="Times New Roman" w:hAnsi="Times New Roman"/>
          <w:sz w:val="28"/>
          <w:szCs w:val="28"/>
        </w:rPr>
        <w:t xml:space="preserve"> 235]</w:t>
      </w:r>
      <w:r w:rsidR="00445223" w:rsidRPr="001F14B8">
        <w:rPr>
          <w:rFonts w:ascii="Times New Roman" w:eastAsia="Times New Roman" w:hAnsi="Times New Roman"/>
          <w:bCs/>
          <w:sz w:val="28"/>
          <w:szCs w:val="28"/>
          <w:lang w:eastAsia="ru-RU"/>
        </w:rPr>
        <w:t>.</w:t>
      </w:r>
      <w:r w:rsidR="009C03E5" w:rsidRPr="001F14B8">
        <w:rPr>
          <w:rFonts w:ascii="Times New Roman" w:eastAsia="Times New Roman" w:hAnsi="Times New Roman"/>
          <w:bCs/>
          <w:sz w:val="28"/>
          <w:szCs w:val="28"/>
          <w:lang w:eastAsia="ru-RU"/>
        </w:rPr>
        <w:t xml:space="preserve"> </w:t>
      </w:r>
    </w:p>
    <w:p w14:paraId="6EF3A6B2" w14:textId="77777777" w:rsidR="0053290C" w:rsidRPr="001F14B8" w:rsidRDefault="009C03E5" w:rsidP="00560F57">
      <w:pPr>
        <w:shd w:val="clear" w:color="auto" w:fill="FFFFFF"/>
        <w:spacing w:after="0" w:line="240" w:lineRule="auto"/>
        <w:ind w:firstLine="709"/>
        <w:jc w:val="both"/>
        <w:textAlignment w:val="baseline"/>
        <w:rPr>
          <w:rFonts w:ascii="Times New Roman" w:eastAsia="Times New Roman" w:hAnsi="Times New Roman"/>
          <w:bCs/>
          <w:sz w:val="28"/>
          <w:szCs w:val="28"/>
          <w:lang w:eastAsia="ru-RU"/>
        </w:rPr>
      </w:pPr>
      <w:r w:rsidRPr="001F14B8">
        <w:rPr>
          <w:rFonts w:ascii="Times New Roman" w:eastAsia="Times New Roman" w:hAnsi="Times New Roman"/>
          <w:bCs/>
          <w:sz w:val="28"/>
          <w:szCs w:val="28"/>
          <w:lang w:eastAsia="ru-RU"/>
        </w:rPr>
        <w:lastRenderedPageBreak/>
        <w:t>По данной технологии разработана технологическая инструкция ТИ-АО-990840000359-01-2023 «Технологическая инструкция на производство пастильных изделий» (Приложение Б).</w:t>
      </w:r>
    </w:p>
    <w:p w14:paraId="144EDA80" w14:textId="77777777" w:rsidR="00881542" w:rsidRPr="001F14B8" w:rsidRDefault="00881542" w:rsidP="007E08A9">
      <w:pPr>
        <w:pStyle w:val="3"/>
        <w:ind w:firstLine="709"/>
      </w:pPr>
      <w:bookmarkStart w:id="44" w:name="_Toc156298390"/>
    </w:p>
    <w:p w14:paraId="30212044" w14:textId="77777777" w:rsidR="0053290C" w:rsidRPr="001F14B8" w:rsidRDefault="0053290C" w:rsidP="007E08A9">
      <w:pPr>
        <w:pStyle w:val="3"/>
        <w:ind w:firstLine="709"/>
        <w:rPr>
          <w:rFonts w:eastAsia="Times New Roman"/>
          <w:smallCaps/>
          <w:spacing w:val="5"/>
          <w:lang w:eastAsia="ru-RU"/>
        </w:rPr>
      </w:pPr>
      <w:r w:rsidRPr="001F14B8">
        <w:t>3.</w:t>
      </w:r>
      <w:r w:rsidR="003B4184" w:rsidRPr="001F14B8">
        <w:t>3</w:t>
      </w:r>
      <w:r w:rsidRPr="001F14B8">
        <w:t>.</w:t>
      </w:r>
      <w:r w:rsidR="003B4184" w:rsidRPr="001F14B8">
        <w:t>3.3</w:t>
      </w:r>
      <w:r w:rsidRPr="001F14B8">
        <w:t xml:space="preserve"> Рецептуры и нормы расхода сырья и полуфабрикатов</w:t>
      </w:r>
      <w:bookmarkEnd w:id="44"/>
    </w:p>
    <w:p w14:paraId="01DF9A49" w14:textId="77777777" w:rsidR="0053290C" w:rsidRPr="001F14B8" w:rsidRDefault="00E367AD" w:rsidP="00560F57">
      <w:pPr>
        <w:shd w:val="clear" w:color="auto" w:fill="FFFFFF"/>
        <w:tabs>
          <w:tab w:val="left" w:pos="1134"/>
        </w:tabs>
        <w:spacing w:after="0" w:line="240" w:lineRule="auto"/>
        <w:ind w:firstLine="709"/>
        <w:jc w:val="both"/>
        <w:textAlignment w:val="baseline"/>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 xml:space="preserve">После отработки технологии были получены следующие рецептуры, которые отражены в таблицах </w:t>
      </w:r>
      <w:r w:rsidR="007E08A9" w:rsidRPr="001F14B8">
        <w:rPr>
          <w:rFonts w:ascii="Times New Roman" w:eastAsia="Times New Roman" w:hAnsi="Times New Roman"/>
          <w:sz w:val="28"/>
          <w:szCs w:val="28"/>
          <w:lang w:eastAsia="ru-RU"/>
        </w:rPr>
        <w:t>14</w:t>
      </w:r>
      <w:r w:rsidRPr="001F14B8">
        <w:rPr>
          <w:rFonts w:ascii="Times New Roman" w:eastAsia="Times New Roman" w:hAnsi="Times New Roman"/>
          <w:sz w:val="28"/>
          <w:szCs w:val="28"/>
          <w:lang w:eastAsia="ru-RU"/>
        </w:rPr>
        <w:t>-</w:t>
      </w:r>
      <w:r w:rsidR="007E08A9" w:rsidRPr="001F14B8">
        <w:rPr>
          <w:rFonts w:ascii="Times New Roman" w:eastAsia="Times New Roman" w:hAnsi="Times New Roman"/>
          <w:sz w:val="28"/>
          <w:szCs w:val="28"/>
          <w:lang w:eastAsia="ru-RU"/>
        </w:rPr>
        <w:t>18</w:t>
      </w:r>
      <w:r w:rsidR="00445223" w:rsidRPr="001F14B8">
        <w:rPr>
          <w:rFonts w:ascii="Times New Roman" w:eastAsia="Times New Roman" w:hAnsi="Times New Roman"/>
          <w:sz w:val="28"/>
          <w:szCs w:val="28"/>
          <w:lang w:eastAsia="ru-RU"/>
        </w:rPr>
        <w:t xml:space="preserve"> </w:t>
      </w:r>
      <w:r w:rsidR="00445223" w:rsidRPr="001F14B8">
        <w:rPr>
          <w:rFonts w:ascii="Times New Roman" w:eastAsia="Times New Roman" w:hAnsi="Times New Roman"/>
          <w:sz w:val="28"/>
          <w:szCs w:val="28"/>
        </w:rPr>
        <w:t>[2, С</w:t>
      </w:r>
      <w:r w:rsidR="00CE5D4D" w:rsidRPr="001F14B8">
        <w:rPr>
          <w:rFonts w:ascii="Times New Roman" w:eastAsia="Times New Roman" w:hAnsi="Times New Roman"/>
          <w:sz w:val="28"/>
          <w:szCs w:val="28"/>
        </w:rPr>
        <w:t>.</w:t>
      </w:r>
      <w:r w:rsidR="00445223" w:rsidRPr="001F14B8">
        <w:rPr>
          <w:rFonts w:ascii="Times New Roman" w:eastAsia="Times New Roman" w:hAnsi="Times New Roman"/>
          <w:sz w:val="28"/>
          <w:szCs w:val="28"/>
        </w:rPr>
        <w:t xml:space="preserve"> 236]</w:t>
      </w:r>
      <w:r w:rsidR="00445223" w:rsidRPr="001F14B8">
        <w:rPr>
          <w:rFonts w:ascii="Times New Roman" w:eastAsia="Times New Roman" w:hAnsi="Times New Roman"/>
          <w:bCs/>
          <w:sz w:val="28"/>
          <w:szCs w:val="28"/>
          <w:lang w:eastAsia="ru-RU"/>
        </w:rPr>
        <w:t>.</w:t>
      </w:r>
    </w:p>
    <w:p w14:paraId="7A2EA43A" w14:textId="77777777" w:rsidR="00963DC0" w:rsidRPr="001F14B8" w:rsidRDefault="00963DC0" w:rsidP="00560F57">
      <w:pPr>
        <w:shd w:val="clear" w:color="auto" w:fill="FFFFFF"/>
        <w:tabs>
          <w:tab w:val="left" w:pos="1134"/>
        </w:tabs>
        <w:spacing w:after="0" w:line="240" w:lineRule="auto"/>
        <w:ind w:firstLine="709"/>
        <w:jc w:val="both"/>
        <w:textAlignment w:val="baseline"/>
        <w:rPr>
          <w:rFonts w:ascii="Times New Roman" w:eastAsia="Times New Roman" w:hAnsi="Times New Roman"/>
          <w:sz w:val="28"/>
          <w:szCs w:val="28"/>
          <w:lang w:eastAsia="ru-RU"/>
        </w:rPr>
      </w:pPr>
    </w:p>
    <w:p w14:paraId="6A5F50BD" w14:textId="77777777" w:rsidR="00AD2955" w:rsidRPr="001F14B8" w:rsidRDefault="00344554" w:rsidP="00BE6BE7">
      <w:pPr>
        <w:spacing w:after="0" w:line="240" w:lineRule="auto"/>
        <w:jc w:val="both"/>
        <w:rPr>
          <w:rFonts w:ascii="Times New Roman" w:hAnsi="Times New Roman"/>
          <w:bCs/>
          <w:sz w:val="28"/>
          <w:szCs w:val="28"/>
        </w:rPr>
      </w:pPr>
      <w:r w:rsidRPr="001F14B8">
        <w:rPr>
          <w:rFonts w:ascii="Times New Roman" w:hAnsi="Times New Roman"/>
          <w:bCs/>
          <w:sz w:val="28"/>
          <w:szCs w:val="28"/>
        </w:rPr>
        <w:t xml:space="preserve">Таблица </w:t>
      </w:r>
      <w:r w:rsidR="00970DB4" w:rsidRPr="001F14B8">
        <w:rPr>
          <w:rFonts w:ascii="Times New Roman" w:hAnsi="Times New Roman"/>
          <w:bCs/>
          <w:sz w:val="28"/>
          <w:szCs w:val="28"/>
        </w:rPr>
        <w:t>1</w:t>
      </w:r>
      <w:r w:rsidR="007E08A9" w:rsidRPr="001F14B8">
        <w:rPr>
          <w:rFonts w:ascii="Times New Roman" w:hAnsi="Times New Roman"/>
          <w:bCs/>
          <w:sz w:val="28"/>
          <w:szCs w:val="28"/>
        </w:rPr>
        <w:t>4</w:t>
      </w:r>
      <w:r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rPr>
        <w:t xml:space="preserve">– </w:t>
      </w:r>
      <w:r w:rsidR="0053290C" w:rsidRPr="001F14B8">
        <w:rPr>
          <w:rFonts w:ascii="Times New Roman" w:hAnsi="Times New Roman"/>
          <w:bCs/>
          <w:sz w:val="28"/>
          <w:szCs w:val="28"/>
        </w:rPr>
        <w:t xml:space="preserve">Нормы расхода сырья </w:t>
      </w:r>
      <w:bookmarkStart w:id="45" w:name="_Hlk118193198"/>
      <w:r w:rsidR="0053290C" w:rsidRPr="001F14B8">
        <w:rPr>
          <w:rFonts w:ascii="Times New Roman" w:hAnsi="Times New Roman"/>
          <w:bCs/>
          <w:sz w:val="28"/>
          <w:szCs w:val="28"/>
        </w:rPr>
        <w:t xml:space="preserve">на производство </w:t>
      </w:r>
      <w:r w:rsidR="0053290C" w:rsidRPr="001F14B8">
        <w:rPr>
          <w:rFonts w:ascii="Times New Roman" w:hAnsi="Times New Roman"/>
          <w:sz w:val="28"/>
          <w:szCs w:val="28"/>
        </w:rPr>
        <w:t xml:space="preserve">пастиломармеладного изделия «Клубничное со зверобоем» </w:t>
      </w:r>
      <w:r w:rsidR="0053290C" w:rsidRPr="001F14B8">
        <w:rPr>
          <w:rFonts w:ascii="Times New Roman" w:hAnsi="Times New Roman"/>
          <w:bCs/>
          <w:sz w:val="28"/>
          <w:szCs w:val="28"/>
        </w:rPr>
        <w:t>на 1000 к</w:t>
      </w:r>
      <w:bookmarkEnd w:id="45"/>
      <w:r w:rsidR="0053290C" w:rsidRPr="001F14B8">
        <w:rPr>
          <w:rFonts w:ascii="Times New Roman" w:hAnsi="Times New Roman"/>
          <w:bCs/>
          <w:sz w:val="28"/>
          <w:szCs w:val="28"/>
        </w:rPr>
        <w:t>г</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828"/>
        <w:gridCol w:w="1588"/>
        <w:gridCol w:w="1417"/>
        <w:gridCol w:w="1418"/>
        <w:gridCol w:w="1388"/>
      </w:tblGrid>
      <w:tr w:rsidR="008A5F57" w:rsidRPr="001F14B8" w14:paraId="673702E5" w14:textId="77777777" w:rsidTr="00BE6BE7">
        <w:trPr>
          <w:trHeight w:val="585"/>
        </w:trPr>
        <w:tc>
          <w:tcPr>
            <w:tcW w:w="3828" w:type="dxa"/>
          </w:tcPr>
          <w:p w14:paraId="65A94364" w14:textId="77777777" w:rsidR="0053290C" w:rsidRPr="001F14B8" w:rsidRDefault="0053290C" w:rsidP="00BE6BE7">
            <w:pPr>
              <w:spacing w:after="0" w:line="240" w:lineRule="auto"/>
              <w:jc w:val="center"/>
              <w:rPr>
                <w:rFonts w:ascii="Times New Roman" w:hAnsi="Times New Roman"/>
                <w:bCs/>
                <w:sz w:val="24"/>
                <w:szCs w:val="24"/>
              </w:rPr>
            </w:pPr>
            <w:bookmarkStart w:id="46" w:name="_Hlk118193231"/>
            <w:r w:rsidRPr="001F14B8">
              <w:rPr>
                <w:rFonts w:ascii="Times New Roman" w:hAnsi="Times New Roman"/>
                <w:bCs/>
                <w:sz w:val="24"/>
                <w:szCs w:val="24"/>
              </w:rPr>
              <w:t xml:space="preserve">Наименование </w:t>
            </w:r>
          </w:p>
        </w:tc>
        <w:tc>
          <w:tcPr>
            <w:tcW w:w="1588" w:type="dxa"/>
          </w:tcPr>
          <w:p w14:paraId="298B4047" w14:textId="77777777" w:rsidR="007E08A9"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Содержание сухих веществ</w:t>
            </w:r>
          </w:p>
        </w:tc>
        <w:tc>
          <w:tcPr>
            <w:tcW w:w="1417" w:type="dxa"/>
            <w:shd w:val="clear" w:color="auto" w:fill="auto"/>
          </w:tcPr>
          <w:p w14:paraId="5E2D9B50"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Рецептура в частях, %</w:t>
            </w:r>
          </w:p>
        </w:tc>
        <w:tc>
          <w:tcPr>
            <w:tcW w:w="1418" w:type="dxa"/>
            <w:shd w:val="clear" w:color="auto" w:fill="auto"/>
          </w:tcPr>
          <w:p w14:paraId="16AC3CC2"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Отходы и потери, %</w:t>
            </w:r>
          </w:p>
        </w:tc>
        <w:tc>
          <w:tcPr>
            <w:tcW w:w="1388" w:type="dxa"/>
            <w:shd w:val="clear" w:color="auto" w:fill="auto"/>
          </w:tcPr>
          <w:p w14:paraId="68A39925"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Нормы расхода, кг</w:t>
            </w:r>
          </w:p>
        </w:tc>
      </w:tr>
      <w:tr w:rsidR="008A5F57" w:rsidRPr="001F14B8" w14:paraId="1D4C0AC8" w14:textId="77777777" w:rsidTr="00BE6BE7">
        <w:trPr>
          <w:trHeight w:val="475"/>
        </w:trPr>
        <w:tc>
          <w:tcPr>
            <w:tcW w:w="3828" w:type="dxa"/>
          </w:tcPr>
          <w:p w14:paraId="4476FEF5" w14:textId="77777777" w:rsidR="0053290C" w:rsidRPr="001F14B8" w:rsidRDefault="0053290C" w:rsidP="00BE6BE7">
            <w:pPr>
              <w:spacing w:after="0" w:line="240" w:lineRule="auto"/>
              <w:rPr>
                <w:rFonts w:ascii="Times New Roman" w:hAnsi="Times New Roman"/>
                <w:bCs/>
                <w:sz w:val="24"/>
                <w:szCs w:val="24"/>
              </w:rPr>
            </w:pPr>
            <w:r w:rsidRPr="001F14B8">
              <w:rPr>
                <w:rFonts w:ascii="Times New Roman" w:hAnsi="Times New Roman"/>
                <w:bCs/>
                <w:sz w:val="24"/>
                <w:szCs w:val="24"/>
              </w:rPr>
              <w:t>Яблоко</w:t>
            </w:r>
          </w:p>
        </w:tc>
        <w:tc>
          <w:tcPr>
            <w:tcW w:w="1588" w:type="dxa"/>
          </w:tcPr>
          <w:p w14:paraId="241FC8D5"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12,0</w:t>
            </w:r>
          </w:p>
        </w:tc>
        <w:tc>
          <w:tcPr>
            <w:tcW w:w="1417" w:type="dxa"/>
            <w:shd w:val="clear" w:color="auto" w:fill="auto"/>
          </w:tcPr>
          <w:p w14:paraId="72686652"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44,46</w:t>
            </w:r>
          </w:p>
        </w:tc>
        <w:tc>
          <w:tcPr>
            <w:tcW w:w="1418" w:type="dxa"/>
            <w:shd w:val="clear" w:color="auto" w:fill="auto"/>
          </w:tcPr>
          <w:p w14:paraId="2A2A5AEA"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13,0</w:t>
            </w:r>
          </w:p>
        </w:tc>
        <w:tc>
          <w:tcPr>
            <w:tcW w:w="1388" w:type="dxa"/>
            <w:shd w:val="clear" w:color="auto" w:fill="auto"/>
          </w:tcPr>
          <w:p w14:paraId="35EE980D"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480</w:t>
            </w:r>
          </w:p>
        </w:tc>
      </w:tr>
      <w:tr w:rsidR="008A5F57" w:rsidRPr="001F14B8" w14:paraId="40C53105" w14:textId="77777777" w:rsidTr="00BE6BE7">
        <w:trPr>
          <w:trHeight w:val="428"/>
        </w:trPr>
        <w:tc>
          <w:tcPr>
            <w:tcW w:w="3828" w:type="dxa"/>
          </w:tcPr>
          <w:p w14:paraId="09466F41" w14:textId="77777777" w:rsidR="0053290C" w:rsidRPr="001F14B8" w:rsidRDefault="0053290C" w:rsidP="00BE6BE7">
            <w:pPr>
              <w:spacing w:after="0" w:line="240" w:lineRule="auto"/>
              <w:rPr>
                <w:rFonts w:ascii="Times New Roman" w:hAnsi="Times New Roman"/>
                <w:bCs/>
                <w:sz w:val="24"/>
                <w:szCs w:val="24"/>
              </w:rPr>
            </w:pPr>
            <w:r w:rsidRPr="001F14B8">
              <w:rPr>
                <w:rFonts w:ascii="Times New Roman" w:hAnsi="Times New Roman"/>
                <w:bCs/>
                <w:sz w:val="24"/>
                <w:szCs w:val="24"/>
              </w:rPr>
              <w:t>Клубника</w:t>
            </w:r>
          </w:p>
        </w:tc>
        <w:tc>
          <w:tcPr>
            <w:tcW w:w="1588" w:type="dxa"/>
          </w:tcPr>
          <w:p w14:paraId="6E26C6DC"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11,0</w:t>
            </w:r>
          </w:p>
        </w:tc>
        <w:tc>
          <w:tcPr>
            <w:tcW w:w="1417" w:type="dxa"/>
            <w:shd w:val="clear" w:color="auto" w:fill="auto"/>
          </w:tcPr>
          <w:p w14:paraId="60A7D33E"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44,46</w:t>
            </w:r>
          </w:p>
        </w:tc>
        <w:tc>
          <w:tcPr>
            <w:tcW w:w="1418" w:type="dxa"/>
            <w:shd w:val="clear" w:color="auto" w:fill="auto"/>
          </w:tcPr>
          <w:p w14:paraId="215FCBF7"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7,0</w:t>
            </w:r>
          </w:p>
        </w:tc>
        <w:tc>
          <w:tcPr>
            <w:tcW w:w="1388" w:type="dxa"/>
            <w:shd w:val="clear" w:color="auto" w:fill="auto"/>
          </w:tcPr>
          <w:p w14:paraId="73207F6B"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480</w:t>
            </w:r>
          </w:p>
        </w:tc>
      </w:tr>
      <w:tr w:rsidR="008A5F57" w:rsidRPr="001F14B8" w14:paraId="2EC8FD18" w14:textId="77777777" w:rsidTr="00BE6BE7">
        <w:trPr>
          <w:trHeight w:val="450"/>
        </w:trPr>
        <w:tc>
          <w:tcPr>
            <w:tcW w:w="3828" w:type="dxa"/>
          </w:tcPr>
          <w:p w14:paraId="67F65E1D" w14:textId="77777777" w:rsidR="0053290C" w:rsidRPr="001F14B8" w:rsidRDefault="0053290C" w:rsidP="00BE6BE7">
            <w:pPr>
              <w:spacing w:after="0" w:line="240" w:lineRule="auto"/>
              <w:rPr>
                <w:rFonts w:ascii="Times New Roman" w:hAnsi="Times New Roman"/>
                <w:bCs/>
                <w:sz w:val="24"/>
                <w:szCs w:val="24"/>
              </w:rPr>
            </w:pPr>
            <w:r w:rsidRPr="001F14B8">
              <w:rPr>
                <w:rFonts w:ascii="Times New Roman" w:hAnsi="Times New Roman"/>
                <w:bCs/>
                <w:sz w:val="24"/>
                <w:szCs w:val="24"/>
              </w:rPr>
              <w:t>Фруктоза</w:t>
            </w:r>
          </w:p>
        </w:tc>
        <w:tc>
          <w:tcPr>
            <w:tcW w:w="1588" w:type="dxa"/>
          </w:tcPr>
          <w:p w14:paraId="71855B72"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88,0</w:t>
            </w:r>
          </w:p>
        </w:tc>
        <w:tc>
          <w:tcPr>
            <w:tcW w:w="1417" w:type="dxa"/>
            <w:shd w:val="clear" w:color="auto" w:fill="auto"/>
          </w:tcPr>
          <w:p w14:paraId="2412073F"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4,64</w:t>
            </w:r>
          </w:p>
        </w:tc>
        <w:tc>
          <w:tcPr>
            <w:tcW w:w="1418" w:type="dxa"/>
            <w:shd w:val="clear" w:color="auto" w:fill="auto"/>
          </w:tcPr>
          <w:p w14:paraId="62ACC5D7"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388" w:type="dxa"/>
            <w:shd w:val="clear" w:color="auto" w:fill="auto"/>
          </w:tcPr>
          <w:p w14:paraId="192EADA9"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r>
      <w:tr w:rsidR="008A5F57" w:rsidRPr="001F14B8" w14:paraId="7B1A2176" w14:textId="77777777" w:rsidTr="00BE6BE7">
        <w:trPr>
          <w:trHeight w:val="444"/>
        </w:trPr>
        <w:tc>
          <w:tcPr>
            <w:tcW w:w="3828" w:type="dxa"/>
          </w:tcPr>
          <w:p w14:paraId="6FA24D3E" w14:textId="77777777" w:rsidR="0053290C" w:rsidRPr="001F14B8" w:rsidRDefault="0053290C" w:rsidP="00BE6BE7">
            <w:pPr>
              <w:spacing w:after="0" w:line="240" w:lineRule="auto"/>
              <w:rPr>
                <w:rFonts w:ascii="Times New Roman" w:hAnsi="Times New Roman"/>
                <w:bCs/>
                <w:sz w:val="24"/>
                <w:szCs w:val="24"/>
              </w:rPr>
            </w:pPr>
            <w:proofErr w:type="spellStart"/>
            <w:r w:rsidRPr="001F14B8">
              <w:rPr>
                <w:rFonts w:ascii="Times New Roman" w:hAnsi="Times New Roman"/>
                <w:bCs/>
                <w:sz w:val="24"/>
                <w:szCs w:val="24"/>
              </w:rPr>
              <w:t>Мальтит</w:t>
            </w:r>
            <w:proofErr w:type="spellEnd"/>
          </w:p>
        </w:tc>
        <w:tc>
          <w:tcPr>
            <w:tcW w:w="1588" w:type="dxa"/>
          </w:tcPr>
          <w:p w14:paraId="407A4753"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88,0</w:t>
            </w:r>
          </w:p>
        </w:tc>
        <w:tc>
          <w:tcPr>
            <w:tcW w:w="1417" w:type="dxa"/>
            <w:shd w:val="clear" w:color="auto" w:fill="auto"/>
          </w:tcPr>
          <w:p w14:paraId="2E0F021C"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4,64</w:t>
            </w:r>
          </w:p>
        </w:tc>
        <w:tc>
          <w:tcPr>
            <w:tcW w:w="1418" w:type="dxa"/>
            <w:shd w:val="clear" w:color="auto" w:fill="auto"/>
          </w:tcPr>
          <w:p w14:paraId="10D0C68A"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388" w:type="dxa"/>
            <w:shd w:val="clear" w:color="auto" w:fill="auto"/>
          </w:tcPr>
          <w:p w14:paraId="345D51DC"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r>
      <w:tr w:rsidR="008A5F57" w:rsidRPr="001F14B8" w14:paraId="0D9FF445" w14:textId="77777777" w:rsidTr="00BE6BE7">
        <w:trPr>
          <w:trHeight w:val="383"/>
        </w:trPr>
        <w:tc>
          <w:tcPr>
            <w:tcW w:w="3828" w:type="dxa"/>
          </w:tcPr>
          <w:p w14:paraId="3482A314" w14:textId="77777777" w:rsidR="0053290C" w:rsidRPr="001F14B8" w:rsidRDefault="0053290C" w:rsidP="00BE6BE7">
            <w:pPr>
              <w:spacing w:after="0" w:line="240" w:lineRule="auto"/>
              <w:rPr>
                <w:rFonts w:ascii="Times New Roman" w:hAnsi="Times New Roman"/>
                <w:bCs/>
                <w:sz w:val="24"/>
                <w:szCs w:val="24"/>
              </w:rPr>
            </w:pPr>
            <w:r w:rsidRPr="001F14B8">
              <w:rPr>
                <w:rFonts w:ascii="Times New Roman" w:hAnsi="Times New Roman"/>
                <w:bCs/>
                <w:sz w:val="24"/>
                <w:szCs w:val="24"/>
              </w:rPr>
              <w:t>Сухой яблочный пектин*</w:t>
            </w:r>
          </w:p>
        </w:tc>
        <w:tc>
          <w:tcPr>
            <w:tcW w:w="1588" w:type="dxa"/>
          </w:tcPr>
          <w:p w14:paraId="12B70FCF"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88,0</w:t>
            </w:r>
          </w:p>
        </w:tc>
        <w:tc>
          <w:tcPr>
            <w:tcW w:w="1417" w:type="dxa"/>
            <w:shd w:val="clear" w:color="auto" w:fill="auto"/>
          </w:tcPr>
          <w:p w14:paraId="13E62E00"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0,47</w:t>
            </w:r>
          </w:p>
        </w:tc>
        <w:tc>
          <w:tcPr>
            <w:tcW w:w="1418" w:type="dxa"/>
            <w:shd w:val="clear" w:color="auto" w:fill="auto"/>
          </w:tcPr>
          <w:p w14:paraId="007F7984"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388" w:type="dxa"/>
            <w:shd w:val="clear" w:color="auto" w:fill="auto"/>
          </w:tcPr>
          <w:p w14:paraId="35656351"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4,96</w:t>
            </w:r>
          </w:p>
        </w:tc>
      </w:tr>
      <w:tr w:rsidR="008A5F57" w:rsidRPr="001F14B8" w14:paraId="535B1F92" w14:textId="77777777" w:rsidTr="00BE6BE7">
        <w:trPr>
          <w:trHeight w:val="459"/>
        </w:trPr>
        <w:tc>
          <w:tcPr>
            <w:tcW w:w="3828" w:type="dxa"/>
          </w:tcPr>
          <w:p w14:paraId="4C6AB1D7" w14:textId="77777777" w:rsidR="0053290C" w:rsidRPr="001F14B8" w:rsidRDefault="0053290C" w:rsidP="00BE6BE7">
            <w:pPr>
              <w:spacing w:after="0" w:line="240" w:lineRule="auto"/>
              <w:rPr>
                <w:rFonts w:ascii="Times New Roman" w:hAnsi="Times New Roman"/>
                <w:bCs/>
                <w:sz w:val="24"/>
                <w:szCs w:val="24"/>
              </w:rPr>
            </w:pPr>
            <w:r w:rsidRPr="001F14B8">
              <w:rPr>
                <w:rFonts w:ascii="Times New Roman" w:hAnsi="Times New Roman"/>
                <w:bCs/>
                <w:sz w:val="24"/>
                <w:szCs w:val="24"/>
              </w:rPr>
              <w:t>Трава зверобоя</w:t>
            </w:r>
          </w:p>
        </w:tc>
        <w:tc>
          <w:tcPr>
            <w:tcW w:w="1588" w:type="dxa"/>
          </w:tcPr>
          <w:p w14:paraId="3435567B"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95,0</w:t>
            </w:r>
          </w:p>
        </w:tc>
        <w:tc>
          <w:tcPr>
            <w:tcW w:w="1417" w:type="dxa"/>
            <w:shd w:val="clear" w:color="auto" w:fill="auto"/>
          </w:tcPr>
          <w:p w14:paraId="7D436A32"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0,7</w:t>
            </w:r>
          </w:p>
        </w:tc>
        <w:tc>
          <w:tcPr>
            <w:tcW w:w="1418" w:type="dxa"/>
            <w:shd w:val="clear" w:color="auto" w:fill="auto"/>
          </w:tcPr>
          <w:p w14:paraId="1E4E053D"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0,1</w:t>
            </w:r>
          </w:p>
        </w:tc>
        <w:tc>
          <w:tcPr>
            <w:tcW w:w="1388" w:type="dxa"/>
            <w:shd w:val="clear" w:color="auto" w:fill="auto"/>
          </w:tcPr>
          <w:p w14:paraId="322BBF6A"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7,4</w:t>
            </w:r>
          </w:p>
        </w:tc>
      </w:tr>
      <w:tr w:rsidR="008A5F57" w:rsidRPr="001F14B8" w14:paraId="6DF3124A" w14:textId="77777777" w:rsidTr="00BE6BE7">
        <w:trPr>
          <w:trHeight w:val="425"/>
        </w:trPr>
        <w:tc>
          <w:tcPr>
            <w:tcW w:w="3828" w:type="dxa"/>
          </w:tcPr>
          <w:p w14:paraId="69D70A9D" w14:textId="77777777" w:rsidR="0053290C" w:rsidRPr="001F14B8" w:rsidRDefault="0053290C" w:rsidP="00BE6BE7">
            <w:pPr>
              <w:spacing w:after="0" w:line="240" w:lineRule="auto"/>
              <w:rPr>
                <w:rFonts w:ascii="Times New Roman" w:hAnsi="Times New Roman"/>
                <w:bCs/>
                <w:sz w:val="24"/>
                <w:szCs w:val="24"/>
              </w:rPr>
            </w:pPr>
            <w:r w:rsidRPr="001F14B8">
              <w:rPr>
                <w:rFonts w:ascii="Times New Roman" w:hAnsi="Times New Roman"/>
                <w:bCs/>
                <w:sz w:val="24"/>
                <w:szCs w:val="24"/>
              </w:rPr>
              <w:t>Лимонная кислота</w:t>
            </w:r>
          </w:p>
        </w:tc>
        <w:tc>
          <w:tcPr>
            <w:tcW w:w="1588" w:type="dxa"/>
          </w:tcPr>
          <w:p w14:paraId="79BF1C6C"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98,0</w:t>
            </w:r>
          </w:p>
        </w:tc>
        <w:tc>
          <w:tcPr>
            <w:tcW w:w="1417" w:type="dxa"/>
            <w:shd w:val="clear" w:color="auto" w:fill="auto"/>
          </w:tcPr>
          <w:p w14:paraId="33B250F3"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0,53</w:t>
            </w:r>
          </w:p>
        </w:tc>
        <w:tc>
          <w:tcPr>
            <w:tcW w:w="1418" w:type="dxa"/>
            <w:shd w:val="clear" w:color="auto" w:fill="auto"/>
          </w:tcPr>
          <w:p w14:paraId="5AD83B8A"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388" w:type="dxa"/>
            <w:shd w:val="clear" w:color="auto" w:fill="auto"/>
          </w:tcPr>
          <w:p w14:paraId="3470FEFD"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5,6</w:t>
            </w:r>
          </w:p>
        </w:tc>
      </w:tr>
      <w:tr w:rsidR="0053290C" w:rsidRPr="001F14B8" w14:paraId="40788D9B" w14:textId="77777777" w:rsidTr="00BE6BE7">
        <w:trPr>
          <w:trHeight w:val="433"/>
        </w:trPr>
        <w:tc>
          <w:tcPr>
            <w:tcW w:w="3828" w:type="dxa"/>
          </w:tcPr>
          <w:p w14:paraId="21118DAE" w14:textId="77777777" w:rsidR="0053290C" w:rsidRPr="001F14B8" w:rsidRDefault="0053290C" w:rsidP="00BE6BE7">
            <w:pPr>
              <w:spacing w:after="0" w:line="240" w:lineRule="auto"/>
              <w:rPr>
                <w:rFonts w:ascii="Times New Roman" w:hAnsi="Times New Roman"/>
                <w:bCs/>
                <w:sz w:val="24"/>
                <w:szCs w:val="24"/>
              </w:rPr>
            </w:pPr>
            <w:r w:rsidRPr="001F14B8">
              <w:rPr>
                <w:rFonts w:ascii="Times New Roman" w:hAnsi="Times New Roman"/>
                <w:bCs/>
                <w:sz w:val="24"/>
                <w:szCs w:val="24"/>
              </w:rPr>
              <w:t>Вода</w:t>
            </w:r>
          </w:p>
        </w:tc>
        <w:tc>
          <w:tcPr>
            <w:tcW w:w="1588" w:type="dxa"/>
          </w:tcPr>
          <w:p w14:paraId="39751C29"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417" w:type="dxa"/>
            <w:shd w:val="clear" w:color="auto" w:fill="auto"/>
          </w:tcPr>
          <w:p w14:paraId="5CC62377"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0,1</w:t>
            </w:r>
          </w:p>
        </w:tc>
        <w:tc>
          <w:tcPr>
            <w:tcW w:w="1418" w:type="dxa"/>
            <w:shd w:val="clear" w:color="auto" w:fill="auto"/>
          </w:tcPr>
          <w:p w14:paraId="384B6C84"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0,5</w:t>
            </w:r>
          </w:p>
        </w:tc>
        <w:tc>
          <w:tcPr>
            <w:tcW w:w="1388" w:type="dxa"/>
            <w:shd w:val="clear" w:color="auto" w:fill="auto"/>
          </w:tcPr>
          <w:p w14:paraId="408EC717" w14:textId="77777777" w:rsidR="0053290C"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1,0</w:t>
            </w:r>
          </w:p>
        </w:tc>
      </w:tr>
      <w:bookmarkEnd w:id="46"/>
    </w:tbl>
    <w:p w14:paraId="6BDD3B63" w14:textId="77777777" w:rsidR="006D2F91" w:rsidRPr="001F14B8" w:rsidRDefault="006D2F91" w:rsidP="00560F57">
      <w:pPr>
        <w:spacing w:after="0" w:line="240" w:lineRule="auto"/>
        <w:ind w:firstLine="709"/>
        <w:jc w:val="both"/>
        <w:rPr>
          <w:rFonts w:ascii="Times New Roman" w:hAnsi="Times New Roman"/>
          <w:bCs/>
          <w:sz w:val="28"/>
          <w:szCs w:val="28"/>
        </w:rPr>
      </w:pPr>
    </w:p>
    <w:p w14:paraId="213C3B21" w14:textId="77777777" w:rsidR="0053290C" w:rsidRPr="001F14B8" w:rsidRDefault="00970DB4" w:rsidP="00BE6BE7">
      <w:pPr>
        <w:spacing w:after="0" w:line="240" w:lineRule="auto"/>
        <w:jc w:val="both"/>
        <w:rPr>
          <w:rFonts w:ascii="Times New Roman" w:hAnsi="Times New Roman"/>
          <w:bCs/>
          <w:sz w:val="28"/>
          <w:szCs w:val="28"/>
        </w:rPr>
      </w:pPr>
      <w:r w:rsidRPr="001F14B8">
        <w:rPr>
          <w:rFonts w:ascii="Times New Roman" w:hAnsi="Times New Roman"/>
          <w:bCs/>
          <w:sz w:val="28"/>
          <w:szCs w:val="28"/>
        </w:rPr>
        <w:t>Таблица 1</w:t>
      </w:r>
      <w:r w:rsidR="007E08A9" w:rsidRPr="001F14B8">
        <w:rPr>
          <w:rFonts w:ascii="Times New Roman" w:hAnsi="Times New Roman"/>
          <w:bCs/>
          <w:sz w:val="28"/>
          <w:szCs w:val="28"/>
        </w:rPr>
        <w:t>5</w:t>
      </w:r>
      <w:r w:rsidR="0053290C" w:rsidRPr="001F14B8">
        <w:rPr>
          <w:rFonts w:ascii="Times New Roman" w:hAnsi="Times New Roman"/>
          <w:bCs/>
          <w:sz w:val="28"/>
          <w:szCs w:val="28"/>
        </w:rPr>
        <w:t xml:space="preserve"> – Нормы расхода сырья на производство </w:t>
      </w:r>
      <w:r w:rsidR="0053290C" w:rsidRPr="001F14B8">
        <w:rPr>
          <w:rFonts w:ascii="Times New Roman" w:hAnsi="Times New Roman"/>
          <w:sz w:val="28"/>
          <w:szCs w:val="28"/>
        </w:rPr>
        <w:t xml:space="preserve">пастиломармеладного изделия </w:t>
      </w:r>
      <w:bookmarkStart w:id="47" w:name="_Hlk118193515"/>
      <w:r w:rsidR="0053290C" w:rsidRPr="001F14B8">
        <w:rPr>
          <w:rFonts w:ascii="Times New Roman" w:hAnsi="Times New Roman"/>
          <w:sz w:val="28"/>
          <w:szCs w:val="28"/>
        </w:rPr>
        <w:t>«Клубнично-облепиховое»</w:t>
      </w:r>
      <w:bookmarkEnd w:id="47"/>
      <w:r w:rsidR="00ED2E2A" w:rsidRPr="001F14B8">
        <w:rPr>
          <w:rFonts w:ascii="Times New Roman" w:hAnsi="Times New Roman"/>
          <w:sz w:val="28"/>
          <w:szCs w:val="28"/>
        </w:rPr>
        <w:t xml:space="preserve"> </w:t>
      </w:r>
      <w:r w:rsidR="0053290C" w:rsidRPr="001F14B8">
        <w:rPr>
          <w:rFonts w:ascii="Times New Roman" w:hAnsi="Times New Roman"/>
          <w:bCs/>
          <w:sz w:val="28"/>
          <w:szCs w:val="28"/>
        </w:rPr>
        <w:t>на 1000 кг</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828"/>
        <w:gridCol w:w="1588"/>
        <w:gridCol w:w="1559"/>
        <w:gridCol w:w="1559"/>
        <w:gridCol w:w="1105"/>
      </w:tblGrid>
      <w:tr w:rsidR="008A5F57" w:rsidRPr="001F14B8" w14:paraId="71C967A7" w14:textId="77777777" w:rsidTr="00BE6BE7">
        <w:trPr>
          <w:trHeight w:val="585"/>
        </w:trPr>
        <w:tc>
          <w:tcPr>
            <w:tcW w:w="3828" w:type="dxa"/>
          </w:tcPr>
          <w:p w14:paraId="1EB525B3" w14:textId="77777777" w:rsidR="0053290C" w:rsidRPr="001F14B8" w:rsidRDefault="0053290C" w:rsidP="00560F57">
            <w:pPr>
              <w:spacing w:after="0" w:line="240" w:lineRule="auto"/>
              <w:jc w:val="center"/>
              <w:rPr>
                <w:rFonts w:ascii="Times New Roman" w:hAnsi="Times New Roman"/>
                <w:bCs/>
                <w:sz w:val="24"/>
                <w:szCs w:val="24"/>
              </w:rPr>
            </w:pPr>
            <w:bookmarkStart w:id="48" w:name="_Hlk118193480"/>
            <w:r w:rsidRPr="001F14B8">
              <w:rPr>
                <w:rFonts w:ascii="Times New Roman" w:hAnsi="Times New Roman"/>
                <w:bCs/>
                <w:sz w:val="24"/>
                <w:szCs w:val="24"/>
              </w:rPr>
              <w:t xml:space="preserve">Наименование </w:t>
            </w:r>
          </w:p>
        </w:tc>
        <w:tc>
          <w:tcPr>
            <w:tcW w:w="1588" w:type="dxa"/>
          </w:tcPr>
          <w:p w14:paraId="26740D29" w14:textId="77777777" w:rsidR="007E08A9" w:rsidRPr="001F14B8" w:rsidRDefault="0053290C"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Содержание сухих веществ</w:t>
            </w:r>
          </w:p>
        </w:tc>
        <w:tc>
          <w:tcPr>
            <w:tcW w:w="1559" w:type="dxa"/>
            <w:shd w:val="clear" w:color="auto" w:fill="auto"/>
          </w:tcPr>
          <w:p w14:paraId="4D299C29"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Рецептура в частях, %</w:t>
            </w:r>
          </w:p>
        </w:tc>
        <w:tc>
          <w:tcPr>
            <w:tcW w:w="1559" w:type="dxa"/>
            <w:shd w:val="clear" w:color="auto" w:fill="auto"/>
          </w:tcPr>
          <w:p w14:paraId="5058A88F"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Отходы и потери, %</w:t>
            </w:r>
          </w:p>
        </w:tc>
        <w:tc>
          <w:tcPr>
            <w:tcW w:w="1105" w:type="dxa"/>
            <w:shd w:val="clear" w:color="auto" w:fill="auto"/>
          </w:tcPr>
          <w:p w14:paraId="744763B7"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Нормы расхода, кг</w:t>
            </w:r>
          </w:p>
        </w:tc>
      </w:tr>
      <w:tr w:rsidR="008A5F57" w:rsidRPr="001F14B8" w14:paraId="05E3478C" w14:textId="77777777" w:rsidTr="00BE6BE7">
        <w:tc>
          <w:tcPr>
            <w:tcW w:w="3828" w:type="dxa"/>
          </w:tcPr>
          <w:p w14:paraId="569A5B64" w14:textId="77777777"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Яблоко</w:t>
            </w:r>
          </w:p>
        </w:tc>
        <w:tc>
          <w:tcPr>
            <w:tcW w:w="1588" w:type="dxa"/>
          </w:tcPr>
          <w:p w14:paraId="7AB0F08E"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12,0</w:t>
            </w:r>
          </w:p>
        </w:tc>
        <w:tc>
          <w:tcPr>
            <w:tcW w:w="1559" w:type="dxa"/>
            <w:shd w:val="clear" w:color="auto" w:fill="auto"/>
          </w:tcPr>
          <w:p w14:paraId="710960A2"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43,16</w:t>
            </w:r>
          </w:p>
        </w:tc>
        <w:tc>
          <w:tcPr>
            <w:tcW w:w="1559" w:type="dxa"/>
            <w:shd w:val="clear" w:color="auto" w:fill="auto"/>
          </w:tcPr>
          <w:p w14:paraId="0FCD1A2B"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13,0</w:t>
            </w:r>
          </w:p>
        </w:tc>
        <w:tc>
          <w:tcPr>
            <w:tcW w:w="1105" w:type="dxa"/>
            <w:shd w:val="clear" w:color="auto" w:fill="auto"/>
          </w:tcPr>
          <w:p w14:paraId="4A71AC14"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466</w:t>
            </w:r>
          </w:p>
        </w:tc>
      </w:tr>
      <w:tr w:rsidR="008A5F57" w:rsidRPr="001F14B8" w14:paraId="29876C01" w14:textId="77777777" w:rsidTr="00BE6BE7">
        <w:tc>
          <w:tcPr>
            <w:tcW w:w="3828" w:type="dxa"/>
          </w:tcPr>
          <w:p w14:paraId="7B3C75E3" w14:textId="77777777"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Клубника</w:t>
            </w:r>
          </w:p>
        </w:tc>
        <w:tc>
          <w:tcPr>
            <w:tcW w:w="1588" w:type="dxa"/>
          </w:tcPr>
          <w:p w14:paraId="59836FDD"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11,0</w:t>
            </w:r>
          </w:p>
        </w:tc>
        <w:tc>
          <w:tcPr>
            <w:tcW w:w="1559" w:type="dxa"/>
            <w:shd w:val="clear" w:color="auto" w:fill="auto"/>
          </w:tcPr>
          <w:p w14:paraId="2267486E"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43,16</w:t>
            </w:r>
          </w:p>
        </w:tc>
        <w:tc>
          <w:tcPr>
            <w:tcW w:w="1559" w:type="dxa"/>
            <w:shd w:val="clear" w:color="auto" w:fill="auto"/>
          </w:tcPr>
          <w:p w14:paraId="6F5260F3"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7,0</w:t>
            </w:r>
          </w:p>
        </w:tc>
        <w:tc>
          <w:tcPr>
            <w:tcW w:w="1105" w:type="dxa"/>
            <w:shd w:val="clear" w:color="auto" w:fill="auto"/>
          </w:tcPr>
          <w:p w14:paraId="465E44EF"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466</w:t>
            </w:r>
          </w:p>
        </w:tc>
      </w:tr>
      <w:tr w:rsidR="008A5F57" w:rsidRPr="001F14B8" w14:paraId="75277AA2" w14:textId="77777777" w:rsidTr="00BE6BE7">
        <w:tc>
          <w:tcPr>
            <w:tcW w:w="3828" w:type="dxa"/>
          </w:tcPr>
          <w:p w14:paraId="4B471A69" w14:textId="77777777"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Фруктоза</w:t>
            </w:r>
          </w:p>
        </w:tc>
        <w:tc>
          <w:tcPr>
            <w:tcW w:w="1588" w:type="dxa"/>
          </w:tcPr>
          <w:p w14:paraId="01CD02E4"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88,0</w:t>
            </w:r>
          </w:p>
        </w:tc>
        <w:tc>
          <w:tcPr>
            <w:tcW w:w="1559" w:type="dxa"/>
            <w:shd w:val="clear" w:color="auto" w:fill="auto"/>
          </w:tcPr>
          <w:p w14:paraId="30F4A904"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4,64</w:t>
            </w:r>
          </w:p>
        </w:tc>
        <w:tc>
          <w:tcPr>
            <w:tcW w:w="1559" w:type="dxa"/>
            <w:shd w:val="clear" w:color="auto" w:fill="auto"/>
          </w:tcPr>
          <w:p w14:paraId="3504BD2C"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105" w:type="dxa"/>
            <w:shd w:val="clear" w:color="auto" w:fill="auto"/>
          </w:tcPr>
          <w:p w14:paraId="11DA0CBD"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r>
      <w:tr w:rsidR="008A5F57" w:rsidRPr="001F14B8" w14:paraId="3AB9578A" w14:textId="77777777" w:rsidTr="00BE6BE7">
        <w:tc>
          <w:tcPr>
            <w:tcW w:w="3828" w:type="dxa"/>
          </w:tcPr>
          <w:p w14:paraId="0698A01A" w14:textId="77777777" w:rsidR="0053290C" w:rsidRPr="001F14B8" w:rsidRDefault="0053290C" w:rsidP="00560F57">
            <w:pPr>
              <w:spacing w:after="0" w:line="240" w:lineRule="auto"/>
              <w:rPr>
                <w:rFonts w:ascii="Times New Roman" w:hAnsi="Times New Roman"/>
                <w:bCs/>
                <w:sz w:val="24"/>
                <w:szCs w:val="24"/>
              </w:rPr>
            </w:pPr>
            <w:proofErr w:type="spellStart"/>
            <w:r w:rsidRPr="001F14B8">
              <w:rPr>
                <w:rFonts w:ascii="Times New Roman" w:hAnsi="Times New Roman"/>
                <w:bCs/>
                <w:sz w:val="24"/>
                <w:szCs w:val="24"/>
              </w:rPr>
              <w:t>Мальтит</w:t>
            </w:r>
            <w:proofErr w:type="spellEnd"/>
          </w:p>
        </w:tc>
        <w:tc>
          <w:tcPr>
            <w:tcW w:w="1588" w:type="dxa"/>
          </w:tcPr>
          <w:p w14:paraId="2842B3AE"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88,0</w:t>
            </w:r>
          </w:p>
        </w:tc>
        <w:tc>
          <w:tcPr>
            <w:tcW w:w="1559" w:type="dxa"/>
            <w:shd w:val="clear" w:color="auto" w:fill="auto"/>
          </w:tcPr>
          <w:p w14:paraId="21F3D076"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4,64</w:t>
            </w:r>
          </w:p>
        </w:tc>
        <w:tc>
          <w:tcPr>
            <w:tcW w:w="1559" w:type="dxa"/>
            <w:shd w:val="clear" w:color="auto" w:fill="auto"/>
          </w:tcPr>
          <w:p w14:paraId="219105D4"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105" w:type="dxa"/>
            <w:shd w:val="clear" w:color="auto" w:fill="auto"/>
          </w:tcPr>
          <w:p w14:paraId="53994A04"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r>
      <w:tr w:rsidR="008A5F57" w:rsidRPr="001F14B8" w14:paraId="00F0E127" w14:textId="77777777" w:rsidTr="00BE6BE7">
        <w:tc>
          <w:tcPr>
            <w:tcW w:w="3828" w:type="dxa"/>
          </w:tcPr>
          <w:p w14:paraId="73602C09" w14:textId="77777777"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Сухой яблочный пектин*</w:t>
            </w:r>
          </w:p>
        </w:tc>
        <w:tc>
          <w:tcPr>
            <w:tcW w:w="1588" w:type="dxa"/>
          </w:tcPr>
          <w:p w14:paraId="4B864C7B"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88,0</w:t>
            </w:r>
          </w:p>
        </w:tc>
        <w:tc>
          <w:tcPr>
            <w:tcW w:w="1559" w:type="dxa"/>
            <w:shd w:val="clear" w:color="auto" w:fill="auto"/>
          </w:tcPr>
          <w:p w14:paraId="7A30E438"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0,47</w:t>
            </w:r>
          </w:p>
        </w:tc>
        <w:tc>
          <w:tcPr>
            <w:tcW w:w="1559" w:type="dxa"/>
            <w:shd w:val="clear" w:color="auto" w:fill="auto"/>
          </w:tcPr>
          <w:p w14:paraId="40B03ADE"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105" w:type="dxa"/>
            <w:shd w:val="clear" w:color="auto" w:fill="auto"/>
          </w:tcPr>
          <w:p w14:paraId="43CF40AC"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4,96</w:t>
            </w:r>
          </w:p>
        </w:tc>
      </w:tr>
      <w:tr w:rsidR="008A5F57" w:rsidRPr="001F14B8" w14:paraId="2CE3291D" w14:textId="77777777" w:rsidTr="00BE6BE7">
        <w:tc>
          <w:tcPr>
            <w:tcW w:w="3828" w:type="dxa"/>
          </w:tcPr>
          <w:p w14:paraId="33FA4067" w14:textId="77777777"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Облепиха измельченная</w:t>
            </w:r>
          </w:p>
        </w:tc>
        <w:tc>
          <w:tcPr>
            <w:tcW w:w="1588" w:type="dxa"/>
          </w:tcPr>
          <w:p w14:paraId="228581D8"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12,0</w:t>
            </w:r>
          </w:p>
        </w:tc>
        <w:tc>
          <w:tcPr>
            <w:tcW w:w="1559" w:type="dxa"/>
            <w:shd w:val="clear" w:color="auto" w:fill="auto"/>
          </w:tcPr>
          <w:p w14:paraId="76D2F2F3"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2,6</w:t>
            </w:r>
          </w:p>
        </w:tc>
        <w:tc>
          <w:tcPr>
            <w:tcW w:w="1559" w:type="dxa"/>
            <w:shd w:val="clear" w:color="auto" w:fill="auto"/>
          </w:tcPr>
          <w:p w14:paraId="15BF54AB"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0,5</w:t>
            </w:r>
          </w:p>
        </w:tc>
        <w:tc>
          <w:tcPr>
            <w:tcW w:w="1105" w:type="dxa"/>
            <w:shd w:val="clear" w:color="auto" w:fill="auto"/>
          </w:tcPr>
          <w:p w14:paraId="681FF411"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27,5</w:t>
            </w:r>
          </w:p>
        </w:tc>
      </w:tr>
      <w:tr w:rsidR="008A5F57" w:rsidRPr="001F14B8" w14:paraId="70D9C2CF" w14:textId="77777777" w:rsidTr="00BE6BE7">
        <w:tc>
          <w:tcPr>
            <w:tcW w:w="3828" w:type="dxa"/>
          </w:tcPr>
          <w:p w14:paraId="21ACF775" w14:textId="77777777"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 xml:space="preserve">Листья облепихи </w:t>
            </w:r>
          </w:p>
        </w:tc>
        <w:tc>
          <w:tcPr>
            <w:tcW w:w="1588" w:type="dxa"/>
          </w:tcPr>
          <w:p w14:paraId="039E06A5"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87,0</w:t>
            </w:r>
          </w:p>
        </w:tc>
        <w:tc>
          <w:tcPr>
            <w:tcW w:w="1559" w:type="dxa"/>
            <w:shd w:val="clear" w:color="auto" w:fill="auto"/>
          </w:tcPr>
          <w:p w14:paraId="607191D3"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0,7</w:t>
            </w:r>
          </w:p>
        </w:tc>
        <w:tc>
          <w:tcPr>
            <w:tcW w:w="1559" w:type="dxa"/>
            <w:shd w:val="clear" w:color="auto" w:fill="auto"/>
          </w:tcPr>
          <w:p w14:paraId="7FF43A18"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0,1</w:t>
            </w:r>
          </w:p>
        </w:tc>
        <w:tc>
          <w:tcPr>
            <w:tcW w:w="1105" w:type="dxa"/>
            <w:shd w:val="clear" w:color="auto" w:fill="auto"/>
          </w:tcPr>
          <w:p w14:paraId="5765A0E1"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7,4</w:t>
            </w:r>
          </w:p>
        </w:tc>
      </w:tr>
      <w:tr w:rsidR="008A5F57" w:rsidRPr="001F14B8" w14:paraId="5B32936D" w14:textId="77777777" w:rsidTr="00BE6BE7">
        <w:tc>
          <w:tcPr>
            <w:tcW w:w="3828" w:type="dxa"/>
          </w:tcPr>
          <w:p w14:paraId="6D136EB1" w14:textId="77777777"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Лимонная кислота</w:t>
            </w:r>
          </w:p>
        </w:tc>
        <w:tc>
          <w:tcPr>
            <w:tcW w:w="1588" w:type="dxa"/>
          </w:tcPr>
          <w:p w14:paraId="1D8A60EF"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98,0</w:t>
            </w:r>
          </w:p>
        </w:tc>
        <w:tc>
          <w:tcPr>
            <w:tcW w:w="1559" w:type="dxa"/>
            <w:shd w:val="clear" w:color="auto" w:fill="auto"/>
          </w:tcPr>
          <w:p w14:paraId="60B56233"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0,53</w:t>
            </w:r>
          </w:p>
        </w:tc>
        <w:tc>
          <w:tcPr>
            <w:tcW w:w="1559" w:type="dxa"/>
            <w:shd w:val="clear" w:color="auto" w:fill="auto"/>
          </w:tcPr>
          <w:p w14:paraId="29853344"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105" w:type="dxa"/>
            <w:shd w:val="clear" w:color="auto" w:fill="auto"/>
          </w:tcPr>
          <w:p w14:paraId="760C9164"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5,6</w:t>
            </w:r>
          </w:p>
        </w:tc>
      </w:tr>
      <w:tr w:rsidR="008A5F57" w:rsidRPr="001F14B8" w14:paraId="5C42B476" w14:textId="77777777" w:rsidTr="00BE6BE7">
        <w:tc>
          <w:tcPr>
            <w:tcW w:w="3828" w:type="dxa"/>
          </w:tcPr>
          <w:p w14:paraId="3E4E9E3B" w14:textId="77777777"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Вода</w:t>
            </w:r>
          </w:p>
        </w:tc>
        <w:tc>
          <w:tcPr>
            <w:tcW w:w="1588" w:type="dxa"/>
          </w:tcPr>
          <w:p w14:paraId="69190AE8"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559" w:type="dxa"/>
            <w:shd w:val="clear" w:color="auto" w:fill="auto"/>
          </w:tcPr>
          <w:p w14:paraId="00C45F72"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0,1</w:t>
            </w:r>
          </w:p>
        </w:tc>
        <w:tc>
          <w:tcPr>
            <w:tcW w:w="1559" w:type="dxa"/>
            <w:shd w:val="clear" w:color="auto" w:fill="auto"/>
          </w:tcPr>
          <w:p w14:paraId="088E40E1"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0,5</w:t>
            </w:r>
          </w:p>
        </w:tc>
        <w:tc>
          <w:tcPr>
            <w:tcW w:w="1105" w:type="dxa"/>
            <w:shd w:val="clear" w:color="auto" w:fill="auto"/>
          </w:tcPr>
          <w:p w14:paraId="545BAE83"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1,0</w:t>
            </w:r>
          </w:p>
        </w:tc>
      </w:tr>
      <w:bookmarkEnd w:id="48"/>
    </w:tbl>
    <w:p w14:paraId="0612055D" w14:textId="77777777" w:rsidR="007E08A9" w:rsidRPr="001F14B8" w:rsidRDefault="007E08A9" w:rsidP="00560F57">
      <w:pPr>
        <w:spacing w:after="0" w:line="240" w:lineRule="auto"/>
        <w:ind w:firstLine="709"/>
        <w:jc w:val="both"/>
        <w:rPr>
          <w:rFonts w:ascii="Times New Roman" w:hAnsi="Times New Roman"/>
          <w:bCs/>
          <w:sz w:val="28"/>
          <w:szCs w:val="28"/>
        </w:rPr>
      </w:pPr>
    </w:p>
    <w:p w14:paraId="7C6462E0" w14:textId="77777777" w:rsidR="0053290C" w:rsidRPr="001F14B8" w:rsidRDefault="0053290C" w:rsidP="00BE6BE7">
      <w:pPr>
        <w:spacing w:after="0" w:line="240" w:lineRule="auto"/>
        <w:jc w:val="both"/>
        <w:rPr>
          <w:rFonts w:ascii="Times New Roman" w:hAnsi="Times New Roman"/>
          <w:bCs/>
          <w:sz w:val="28"/>
          <w:szCs w:val="28"/>
        </w:rPr>
      </w:pPr>
      <w:r w:rsidRPr="001F14B8">
        <w:rPr>
          <w:rFonts w:ascii="Times New Roman" w:hAnsi="Times New Roman"/>
          <w:bCs/>
          <w:sz w:val="28"/>
          <w:szCs w:val="28"/>
        </w:rPr>
        <w:t xml:space="preserve">Таблица </w:t>
      </w:r>
      <w:r w:rsidR="00970DB4" w:rsidRPr="001F14B8">
        <w:rPr>
          <w:rFonts w:ascii="Times New Roman" w:hAnsi="Times New Roman"/>
          <w:bCs/>
          <w:sz w:val="28"/>
          <w:szCs w:val="28"/>
        </w:rPr>
        <w:t>1</w:t>
      </w:r>
      <w:r w:rsidR="007E08A9" w:rsidRPr="001F14B8">
        <w:rPr>
          <w:rFonts w:ascii="Times New Roman" w:hAnsi="Times New Roman"/>
          <w:bCs/>
          <w:sz w:val="28"/>
          <w:szCs w:val="28"/>
        </w:rPr>
        <w:t>6</w:t>
      </w:r>
      <w:r w:rsidRPr="001F14B8">
        <w:rPr>
          <w:rFonts w:ascii="Times New Roman" w:hAnsi="Times New Roman"/>
          <w:bCs/>
          <w:sz w:val="28"/>
          <w:szCs w:val="28"/>
        </w:rPr>
        <w:t xml:space="preserve"> – Нормы расхода сырья на производство </w:t>
      </w:r>
      <w:r w:rsidRPr="001F14B8">
        <w:rPr>
          <w:rFonts w:ascii="Times New Roman" w:hAnsi="Times New Roman"/>
          <w:sz w:val="28"/>
          <w:szCs w:val="28"/>
        </w:rPr>
        <w:t xml:space="preserve">пастиломармеладного изделия </w:t>
      </w:r>
      <w:bookmarkStart w:id="49" w:name="_Hlk118193707"/>
      <w:r w:rsidRPr="001F14B8">
        <w:rPr>
          <w:rFonts w:ascii="Times New Roman" w:hAnsi="Times New Roman"/>
          <w:sz w:val="28"/>
          <w:szCs w:val="28"/>
        </w:rPr>
        <w:t>«Клубничное с пробиотиками»</w:t>
      </w:r>
      <w:r w:rsidR="00ED2E2A" w:rsidRPr="001F14B8">
        <w:rPr>
          <w:rFonts w:ascii="Times New Roman" w:hAnsi="Times New Roman"/>
          <w:sz w:val="28"/>
          <w:szCs w:val="28"/>
        </w:rPr>
        <w:t xml:space="preserve"> </w:t>
      </w:r>
      <w:bookmarkEnd w:id="49"/>
      <w:r w:rsidRPr="001F14B8">
        <w:rPr>
          <w:rFonts w:ascii="Times New Roman" w:hAnsi="Times New Roman"/>
          <w:bCs/>
          <w:sz w:val="28"/>
          <w:szCs w:val="28"/>
        </w:rPr>
        <w:t>на 1000 кг</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799"/>
        <w:gridCol w:w="1559"/>
        <w:gridCol w:w="1559"/>
        <w:gridCol w:w="1560"/>
        <w:gridCol w:w="1162"/>
      </w:tblGrid>
      <w:tr w:rsidR="008A5F57" w:rsidRPr="001F14B8" w14:paraId="3D5B5DB1" w14:textId="77777777" w:rsidTr="00BE6BE7">
        <w:trPr>
          <w:trHeight w:val="585"/>
        </w:trPr>
        <w:tc>
          <w:tcPr>
            <w:tcW w:w="3799" w:type="dxa"/>
          </w:tcPr>
          <w:p w14:paraId="32321E04" w14:textId="77777777" w:rsidR="0053290C" w:rsidRPr="001F14B8" w:rsidRDefault="0053290C" w:rsidP="00560F57">
            <w:pPr>
              <w:spacing w:after="0" w:line="240" w:lineRule="auto"/>
              <w:jc w:val="center"/>
              <w:rPr>
                <w:rFonts w:ascii="Times New Roman" w:hAnsi="Times New Roman"/>
                <w:bCs/>
                <w:sz w:val="24"/>
                <w:szCs w:val="24"/>
              </w:rPr>
            </w:pPr>
            <w:bookmarkStart w:id="50" w:name="_Hlk118193818"/>
            <w:r w:rsidRPr="001F14B8">
              <w:rPr>
                <w:rFonts w:ascii="Times New Roman" w:hAnsi="Times New Roman"/>
                <w:bCs/>
                <w:sz w:val="24"/>
                <w:szCs w:val="24"/>
              </w:rPr>
              <w:t xml:space="preserve">Наименование </w:t>
            </w:r>
          </w:p>
        </w:tc>
        <w:tc>
          <w:tcPr>
            <w:tcW w:w="1559" w:type="dxa"/>
          </w:tcPr>
          <w:p w14:paraId="47B655FF"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Содержание сухих веществ</w:t>
            </w:r>
          </w:p>
        </w:tc>
        <w:tc>
          <w:tcPr>
            <w:tcW w:w="1559" w:type="dxa"/>
            <w:shd w:val="clear" w:color="auto" w:fill="auto"/>
          </w:tcPr>
          <w:p w14:paraId="390DE99C"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Рецептура в частях, %</w:t>
            </w:r>
          </w:p>
        </w:tc>
        <w:tc>
          <w:tcPr>
            <w:tcW w:w="1560" w:type="dxa"/>
            <w:shd w:val="clear" w:color="auto" w:fill="auto"/>
          </w:tcPr>
          <w:p w14:paraId="65C7D492"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Отходы и потери, %</w:t>
            </w:r>
          </w:p>
        </w:tc>
        <w:tc>
          <w:tcPr>
            <w:tcW w:w="1162" w:type="dxa"/>
            <w:shd w:val="clear" w:color="auto" w:fill="auto"/>
          </w:tcPr>
          <w:p w14:paraId="3E32C925"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Нормы расхода, кг</w:t>
            </w:r>
          </w:p>
        </w:tc>
      </w:tr>
      <w:tr w:rsidR="008A5F57" w:rsidRPr="001F14B8" w14:paraId="45311F88" w14:textId="77777777" w:rsidTr="00881542">
        <w:tc>
          <w:tcPr>
            <w:tcW w:w="3799" w:type="dxa"/>
            <w:tcBorders>
              <w:bottom w:val="single" w:sz="4" w:space="0" w:color="000000"/>
            </w:tcBorders>
          </w:tcPr>
          <w:p w14:paraId="7526338D" w14:textId="77777777" w:rsidR="0053290C" w:rsidRPr="001F14B8" w:rsidRDefault="00BE6BE7"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1</w:t>
            </w:r>
          </w:p>
        </w:tc>
        <w:tc>
          <w:tcPr>
            <w:tcW w:w="1559" w:type="dxa"/>
            <w:tcBorders>
              <w:bottom w:val="single" w:sz="4" w:space="0" w:color="000000"/>
            </w:tcBorders>
          </w:tcPr>
          <w:p w14:paraId="5594A9C6" w14:textId="77777777" w:rsidR="0053290C" w:rsidRPr="001F14B8" w:rsidRDefault="00BE6BE7"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2</w:t>
            </w:r>
          </w:p>
        </w:tc>
        <w:tc>
          <w:tcPr>
            <w:tcW w:w="1559" w:type="dxa"/>
            <w:tcBorders>
              <w:bottom w:val="single" w:sz="4" w:space="0" w:color="000000"/>
            </w:tcBorders>
            <w:shd w:val="clear" w:color="auto" w:fill="auto"/>
          </w:tcPr>
          <w:p w14:paraId="4341ED04" w14:textId="77777777" w:rsidR="0053290C" w:rsidRPr="001F14B8" w:rsidRDefault="00BE6BE7"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3</w:t>
            </w:r>
          </w:p>
        </w:tc>
        <w:tc>
          <w:tcPr>
            <w:tcW w:w="1560" w:type="dxa"/>
            <w:tcBorders>
              <w:bottom w:val="single" w:sz="4" w:space="0" w:color="000000"/>
            </w:tcBorders>
            <w:shd w:val="clear" w:color="auto" w:fill="auto"/>
          </w:tcPr>
          <w:p w14:paraId="532E955C" w14:textId="77777777" w:rsidR="0053290C" w:rsidRPr="001F14B8" w:rsidRDefault="00BE6BE7"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4</w:t>
            </w:r>
          </w:p>
        </w:tc>
        <w:tc>
          <w:tcPr>
            <w:tcW w:w="1162" w:type="dxa"/>
            <w:tcBorders>
              <w:bottom w:val="single" w:sz="4" w:space="0" w:color="000000"/>
            </w:tcBorders>
            <w:shd w:val="clear" w:color="auto" w:fill="auto"/>
          </w:tcPr>
          <w:p w14:paraId="3D24BB45" w14:textId="77777777" w:rsidR="0053290C" w:rsidRPr="001F14B8" w:rsidRDefault="00BE6BE7"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5</w:t>
            </w:r>
          </w:p>
        </w:tc>
      </w:tr>
      <w:tr w:rsidR="00BE6BE7" w:rsidRPr="001F14B8" w14:paraId="63ABE534" w14:textId="77777777" w:rsidTr="00881542">
        <w:tc>
          <w:tcPr>
            <w:tcW w:w="3799" w:type="dxa"/>
            <w:tcBorders>
              <w:bottom w:val="nil"/>
            </w:tcBorders>
          </w:tcPr>
          <w:p w14:paraId="0893799A" w14:textId="77777777" w:rsidR="00BE6BE7" w:rsidRPr="001F14B8" w:rsidRDefault="00BE6BE7" w:rsidP="00BE6BE7">
            <w:pPr>
              <w:spacing w:after="0" w:line="240" w:lineRule="auto"/>
              <w:rPr>
                <w:rFonts w:ascii="Times New Roman" w:hAnsi="Times New Roman"/>
                <w:bCs/>
                <w:sz w:val="24"/>
                <w:szCs w:val="24"/>
              </w:rPr>
            </w:pPr>
            <w:r w:rsidRPr="001F14B8">
              <w:rPr>
                <w:rFonts w:ascii="Times New Roman" w:hAnsi="Times New Roman"/>
                <w:bCs/>
                <w:sz w:val="24"/>
                <w:szCs w:val="24"/>
              </w:rPr>
              <w:t>Яблоко</w:t>
            </w:r>
          </w:p>
        </w:tc>
        <w:tc>
          <w:tcPr>
            <w:tcW w:w="1559" w:type="dxa"/>
            <w:tcBorders>
              <w:bottom w:val="nil"/>
            </w:tcBorders>
          </w:tcPr>
          <w:p w14:paraId="1CACD094" w14:textId="77777777" w:rsidR="00BE6BE7" w:rsidRPr="001F14B8" w:rsidRDefault="00BE6BE7"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12,0</w:t>
            </w:r>
          </w:p>
        </w:tc>
        <w:tc>
          <w:tcPr>
            <w:tcW w:w="1559" w:type="dxa"/>
            <w:tcBorders>
              <w:bottom w:val="nil"/>
            </w:tcBorders>
            <w:shd w:val="clear" w:color="auto" w:fill="auto"/>
          </w:tcPr>
          <w:p w14:paraId="2CCA8A1E" w14:textId="77777777" w:rsidR="00BE6BE7" w:rsidRPr="001F14B8" w:rsidRDefault="00BE6BE7"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37,04</w:t>
            </w:r>
          </w:p>
        </w:tc>
        <w:tc>
          <w:tcPr>
            <w:tcW w:w="1560" w:type="dxa"/>
            <w:tcBorders>
              <w:bottom w:val="nil"/>
            </w:tcBorders>
            <w:shd w:val="clear" w:color="auto" w:fill="auto"/>
          </w:tcPr>
          <w:p w14:paraId="71217E42" w14:textId="77777777" w:rsidR="00BE6BE7" w:rsidRPr="001F14B8" w:rsidRDefault="00BE6BE7"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13,0</w:t>
            </w:r>
          </w:p>
        </w:tc>
        <w:tc>
          <w:tcPr>
            <w:tcW w:w="1162" w:type="dxa"/>
            <w:tcBorders>
              <w:bottom w:val="nil"/>
            </w:tcBorders>
            <w:shd w:val="clear" w:color="auto" w:fill="auto"/>
          </w:tcPr>
          <w:p w14:paraId="2CF59041" w14:textId="77777777" w:rsidR="00BE6BE7" w:rsidRPr="001F14B8" w:rsidRDefault="00BE6BE7"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480</w:t>
            </w:r>
          </w:p>
        </w:tc>
      </w:tr>
    </w:tbl>
    <w:p w14:paraId="5484E2B1" w14:textId="77777777" w:rsidR="00BE6BE7" w:rsidRPr="001F14B8" w:rsidRDefault="00BE6BE7" w:rsidP="00202B6F">
      <w:pPr>
        <w:spacing w:after="0"/>
        <w:rPr>
          <w:rFonts w:ascii="Times New Roman" w:hAnsi="Times New Roman"/>
          <w:bCs/>
          <w:sz w:val="28"/>
          <w:szCs w:val="28"/>
        </w:rPr>
      </w:pPr>
      <w:r w:rsidRPr="001F14B8">
        <w:rPr>
          <w:rFonts w:ascii="Times New Roman" w:hAnsi="Times New Roman"/>
          <w:bCs/>
          <w:sz w:val="28"/>
          <w:szCs w:val="28"/>
        </w:rPr>
        <w:lastRenderedPageBreak/>
        <w:t>Продолжение таблицы 16</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799"/>
        <w:gridCol w:w="1559"/>
        <w:gridCol w:w="1559"/>
        <w:gridCol w:w="1560"/>
        <w:gridCol w:w="1162"/>
      </w:tblGrid>
      <w:tr w:rsidR="00BE6BE7" w:rsidRPr="001F14B8" w14:paraId="15A0B23B" w14:textId="77777777" w:rsidTr="00BE6BE7">
        <w:tc>
          <w:tcPr>
            <w:tcW w:w="3799" w:type="dxa"/>
          </w:tcPr>
          <w:p w14:paraId="08F9823C" w14:textId="77777777" w:rsidR="00BE6BE7" w:rsidRPr="001F14B8" w:rsidRDefault="00BE6BE7"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1</w:t>
            </w:r>
          </w:p>
        </w:tc>
        <w:tc>
          <w:tcPr>
            <w:tcW w:w="1559" w:type="dxa"/>
          </w:tcPr>
          <w:p w14:paraId="6705FAC8" w14:textId="77777777" w:rsidR="00BE6BE7" w:rsidRPr="001F14B8" w:rsidRDefault="00BE6BE7"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2</w:t>
            </w:r>
          </w:p>
        </w:tc>
        <w:tc>
          <w:tcPr>
            <w:tcW w:w="1559" w:type="dxa"/>
            <w:shd w:val="clear" w:color="auto" w:fill="auto"/>
          </w:tcPr>
          <w:p w14:paraId="6B72B354" w14:textId="77777777" w:rsidR="00BE6BE7" w:rsidRPr="001F14B8" w:rsidRDefault="00BE6BE7"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3</w:t>
            </w:r>
          </w:p>
        </w:tc>
        <w:tc>
          <w:tcPr>
            <w:tcW w:w="1560" w:type="dxa"/>
            <w:shd w:val="clear" w:color="auto" w:fill="auto"/>
          </w:tcPr>
          <w:p w14:paraId="2A569434" w14:textId="77777777" w:rsidR="00BE6BE7" w:rsidRPr="001F14B8" w:rsidRDefault="00BE6BE7"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4</w:t>
            </w:r>
          </w:p>
        </w:tc>
        <w:tc>
          <w:tcPr>
            <w:tcW w:w="1162" w:type="dxa"/>
            <w:shd w:val="clear" w:color="auto" w:fill="auto"/>
          </w:tcPr>
          <w:p w14:paraId="56805DF0" w14:textId="77777777" w:rsidR="00BE6BE7" w:rsidRPr="001F14B8" w:rsidRDefault="00BE6BE7" w:rsidP="00BE6BE7">
            <w:pPr>
              <w:spacing w:after="0" w:line="240" w:lineRule="auto"/>
              <w:jc w:val="center"/>
              <w:rPr>
                <w:rFonts w:ascii="Times New Roman" w:hAnsi="Times New Roman"/>
                <w:bCs/>
                <w:sz w:val="24"/>
                <w:szCs w:val="24"/>
              </w:rPr>
            </w:pPr>
            <w:r w:rsidRPr="001F14B8">
              <w:rPr>
                <w:rFonts w:ascii="Times New Roman" w:hAnsi="Times New Roman"/>
                <w:bCs/>
                <w:sz w:val="24"/>
                <w:szCs w:val="24"/>
              </w:rPr>
              <w:t>5</w:t>
            </w:r>
          </w:p>
        </w:tc>
      </w:tr>
      <w:tr w:rsidR="00881542" w:rsidRPr="001F14B8" w14:paraId="2A7934D2" w14:textId="77777777" w:rsidTr="00BE6BE7">
        <w:tc>
          <w:tcPr>
            <w:tcW w:w="3799" w:type="dxa"/>
          </w:tcPr>
          <w:p w14:paraId="50E24671" w14:textId="77777777" w:rsidR="00881542" w:rsidRPr="001F14B8" w:rsidRDefault="00881542" w:rsidP="00881542">
            <w:pPr>
              <w:spacing w:after="0" w:line="240" w:lineRule="auto"/>
              <w:rPr>
                <w:rFonts w:ascii="Times New Roman" w:hAnsi="Times New Roman"/>
                <w:bCs/>
                <w:sz w:val="24"/>
                <w:szCs w:val="24"/>
              </w:rPr>
            </w:pPr>
            <w:r w:rsidRPr="001F14B8">
              <w:rPr>
                <w:rFonts w:ascii="Times New Roman" w:hAnsi="Times New Roman"/>
                <w:bCs/>
                <w:sz w:val="24"/>
                <w:szCs w:val="24"/>
              </w:rPr>
              <w:t>Клубника</w:t>
            </w:r>
          </w:p>
        </w:tc>
        <w:tc>
          <w:tcPr>
            <w:tcW w:w="1559" w:type="dxa"/>
          </w:tcPr>
          <w:p w14:paraId="13B5420F" w14:textId="77777777"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11,0</w:t>
            </w:r>
          </w:p>
        </w:tc>
        <w:tc>
          <w:tcPr>
            <w:tcW w:w="1559" w:type="dxa"/>
            <w:shd w:val="clear" w:color="auto" w:fill="auto"/>
          </w:tcPr>
          <w:p w14:paraId="2BB3E73B" w14:textId="77777777"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37,04</w:t>
            </w:r>
          </w:p>
        </w:tc>
        <w:tc>
          <w:tcPr>
            <w:tcW w:w="1560" w:type="dxa"/>
            <w:shd w:val="clear" w:color="auto" w:fill="auto"/>
          </w:tcPr>
          <w:p w14:paraId="2FBA9B99" w14:textId="77777777"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7,0</w:t>
            </w:r>
          </w:p>
        </w:tc>
        <w:tc>
          <w:tcPr>
            <w:tcW w:w="1162" w:type="dxa"/>
            <w:shd w:val="clear" w:color="auto" w:fill="auto"/>
          </w:tcPr>
          <w:p w14:paraId="24F01C44" w14:textId="77777777"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480</w:t>
            </w:r>
          </w:p>
        </w:tc>
      </w:tr>
      <w:tr w:rsidR="00881542" w:rsidRPr="001F14B8" w14:paraId="59540844" w14:textId="77777777" w:rsidTr="00BE6BE7">
        <w:tc>
          <w:tcPr>
            <w:tcW w:w="3799" w:type="dxa"/>
          </w:tcPr>
          <w:p w14:paraId="06EC2725" w14:textId="77777777" w:rsidR="00881542" w:rsidRPr="001F14B8" w:rsidRDefault="00881542" w:rsidP="00881542">
            <w:pPr>
              <w:spacing w:after="0" w:line="240" w:lineRule="auto"/>
              <w:rPr>
                <w:rFonts w:ascii="Times New Roman" w:hAnsi="Times New Roman"/>
                <w:bCs/>
                <w:sz w:val="24"/>
                <w:szCs w:val="24"/>
              </w:rPr>
            </w:pPr>
            <w:r w:rsidRPr="001F14B8">
              <w:rPr>
                <w:rFonts w:ascii="Times New Roman" w:hAnsi="Times New Roman"/>
                <w:bCs/>
                <w:sz w:val="24"/>
                <w:szCs w:val="24"/>
              </w:rPr>
              <w:t>Фруктоза</w:t>
            </w:r>
          </w:p>
        </w:tc>
        <w:tc>
          <w:tcPr>
            <w:tcW w:w="1559" w:type="dxa"/>
          </w:tcPr>
          <w:p w14:paraId="2CA67B87" w14:textId="77777777"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88,0</w:t>
            </w:r>
          </w:p>
        </w:tc>
        <w:tc>
          <w:tcPr>
            <w:tcW w:w="1559" w:type="dxa"/>
            <w:shd w:val="clear" w:color="auto" w:fill="auto"/>
          </w:tcPr>
          <w:p w14:paraId="09DDAFA8" w14:textId="77777777"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4,11</w:t>
            </w:r>
          </w:p>
        </w:tc>
        <w:tc>
          <w:tcPr>
            <w:tcW w:w="1560" w:type="dxa"/>
            <w:shd w:val="clear" w:color="auto" w:fill="auto"/>
          </w:tcPr>
          <w:p w14:paraId="18A869B2" w14:textId="77777777"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162" w:type="dxa"/>
            <w:shd w:val="clear" w:color="auto" w:fill="auto"/>
          </w:tcPr>
          <w:p w14:paraId="0FEB84D8" w14:textId="77777777"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r>
      <w:tr w:rsidR="00881542" w:rsidRPr="001F14B8" w14:paraId="001981AC" w14:textId="77777777" w:rsidTr="00BE6BE7">
        <w:tc>
          <w:tcPr>
            <w:tcW w:w="3799" w:type="dxa"/>
          </w:tcPr>
          <w:p w14:paraId="07CE0295" w14:textId="77777777" w:rsidR="00881542" w:rsidRPr="001F14B8" w:rsidRDefault="00881542" w:rsidP="00881542">
            <w:pPr>
              <w:spacing w:after="0" w:line="240" w:lineRule="auto"/>
              <w:rPr>
                <w:rFonts w:ascii="Times New Roman" w:hAnsi="Times New Roman"/>
                <w:bCs/>
                <w:sz w:val="24"/>
                <w:szCs w:val="24"/>
              </w:rPr>
            </w:pPr>
            <w:proofErr w:type="spellStart"/>
            <w:r w:rsidRPr="001F14B8">
              <w:rPr>
                <w:rFonts w:ascii="Times New Roman" w:hAnsi="Times New Roman"/>
                <w:bCs/>
                <w:sz w:val="24"/>
                <w:szCs w:val="24"/>
              </w:rPr>
              <w:t>Мальтит</w:t>
            </w:r>
            <w:proofErr w:type="spellEnd"/>
          </w:p>
        </w:tc>
        <w:tc>
          <w:tcPr>
            <w:tcW w:w="1559" w:type="dxa"/>
          </w:tcPr>
          <w:p w14:paraId="0545B47F" w14:textId="77777777"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88,0</w:t>
            </w:r>
          </w:p>
        </w:tc>
        <w:tc>
          <w:tcPr>
            <w:tcW w:w="1559" w:type="dxa"/>
            <w:shd w:val="clear" w:color="auto" w:fill="auto"/>
          </w:tcPr>
          <w:p w14:paraId="5E2A1F9C" w14:textId="77777777"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4,11</w:t>
            </w:r>
          </w:p>
        </w:tc>
        <w:tc>
          <w:tcPr>
            <w:tcW w:w="1560" w:type="dxa"/>
            <w:shd w:val="clear" w:color="auto" w:fill="auto"/>
          </w:tcPr>
          <w:p w14:paraId="110B9BB6" w14:textId="77777777"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162" w:type="dxa"/>
            <w:shd w:val="clear" w:color="auto" w:fill="auto"/>
          </w:tcPr>
          <w:p w14:paraId="05614826" w14:textId="77777777"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r>
      <w:tr w:rsidR="00881542" w:rsidRPr="001F14B8" w14:paraId="10CDA1A6" w14:textId="77777777" w:rsidTr="00BE6BE7">
        <w:tc>
          <w:tcPr>
            <w:tcW w:w="3799" w:type="dxa"/>
          </w:tcPr>
          <w:p w14:paraId="6D9048DF" w14:textId="77777777" w:rsidR="00881542" w:rsidRPr="001F14B8" w:rsidRDefault="00881542" w:rsidP="00881542">
            <w:pPr>
              <w:spacing w:after="0" w:line="240" w:lineRule="auto"/>
              <w:rPr>
                <w:rFonts w:ascii="Times New Roman" w:hAnsi="Times New Roman"/>
                <w:bCs/>
                <w:sz w:val="24"/>
                <w:szCs w:val="24"/>
              </w:rPr>
            </w:pPr>
            <w:r w:rsidRPr="001F14B8">
              <w:rPr>
                <w:rFonts w:ascii="Times New Roman" w:hAnsi="Times New Roman"/>
                <w:bCs/>
                <w:sz w:val="24"/>
                <w:szCs w:val="24"/>
              </w:rPr>
              <w:t>Сухой яблочный пектин*</w:t>
            </w:r>
          </w:p>
        </w:tc>
        <w:tc>
          <w:tcPr>
            <w:tcW w:w="1559" w:type="dxa"/>
          </w:tcPr>
          <w:p w14:paraId="5348855A" w14:textId="77777777"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88,0</w:t>
            </w:r>
          </w:p>
        </w:tc>
        <w:tc>
          <w:tcPr>
            <w:tcW w:w="1559" w:type="dxa"/>
            <w:shd w:val="clear" w:color="auto" w:fill="auto"/>
          </w:tcPr>
          <w:p w14:paraId="2030BC5E" w14:textId="77777777"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0,47</w:t>
            </w:r>
          </w:p>
        </w:tc>
        <w:tc>
          <w:tcPr>
            <w:tcW w:w="1560" w:type="dxa"/>
            <w:shd w:val="clear" w:color="auto" w:fill="auto"/>
          </w:tcPr>
          <w:p w14:paraId="08B7207E" w14:textId="77777777"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162" w:type="dxa"/>
            <w:shd w:val="clear" w:color="auto" w:fill="auto"/>
          </w:tcPr>
          <w:p w14:paraId="74663A0B" w14:textId="77777777"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4,96</w:t>
            </w:r>
          </w:p>
        </w:tc>
      </w:tr>
      <w:tr w:rsidR="00881542" w:rsidRPr="001F14B8" w14:paraId="25790C8D" w14:textId="77777777" w:rsidTr="00BE6BE7">
        <w:tc>
          <w:tcPr>
            <w:tcW w:w="3799" w:type="dxa"/>
          </w:tcPr>
          <w:p w14:paraId="3BBF1547" w14:textId="77777777" w:rsidR="00881542" w:rsidRPr="001F14B8" w:rsidRDefault="00881542" w:rsidP="00881542">
            <w:pPr>
              <w:spacing w:after="0" w:line="240" w:lineRule="auto"/>
              <w:rPr>
                <w:rFonts w:ascii="Times New Roman" w:hAnsi="Times New Roman"/>
                <w:sz w:val="24"/>
                <w:szCs w:val="24"/>
              </w:rPr>
            </w:pPr>
            <w:r w:rsidRPr="001F14B8">
              <w:rPr>
                <w:rFonts w:ascii="Times New Roman" w:hAnsi="Times New Roman"/>
                <w:sz w:val="24"/>
                <w:szCs w:val="24"/>
              </w:rPr>
              <w:t xml:space="preserve">Активированная </w:t>
            </w:r>
            <w:proofErr w:type="spellStart"/>
            <w:r w:rsidRPr="001F14B8">
              <w:rPr>
                <w:rFonts w:ascii="Times New Roman" w:hAnsi="Times New Roman"/>
                <w:sz w:val="24"/>
                <w:szCs w:val="24"/>
              </w:rPr>
              <w:t>пробиотическая</w:t>
            </w:r>
            <w:proofErr w:type="spellEnd"/>
            <w:r w:rsidRPr="001F14B8">
              <w:rPr>
                <w:rFonts w:ascii="Times New Roman" w:hAnsi="Times New Roman"/>
                <w:sz w:val="24"/>
                <w:szCs w:val="24"/>
              </w:rPr>
              <w:t xml:space="preserve"> закваска </w:t>
            </w:r>
            <w:proofErr w:type="spellStart"/>
            <w:r w:rsidRPr="001F14B8">
              <w:rPr>
                <w:rFonts w:ascii="Times New Roman" w:hAnsi="Times New Roman"/>
                <w:sz w:val="24"/>
                <w:szCs w:val="24"/>
              </w:rPr>
              <w:t>microMilk</w:t>
            </w:r>
            <w:proofErr w:type="spellEnd"/>
            <w:r w:rsidRPr="001F14B8">
              <w:rPr>
                <w:rFonts w:ascii="Times New Roman" w:hAnsi="Times New Roman"/>
                <w:sz w:val="24"/>
                <w:szCs w:val="24"/>
              </w:rPr>
              <w:t xml:space="preserve"> KF 100 в молочной сыворотке</w:t>
            </w:r>
          </w:p>
        </w:tc>
        <w:tc>
          <w:tcPr>
            <w:tcW w:w="1559" w:type="dxa"/>
          </w:tcPr>
          <w:p w14:paraId="2CA01292" w14:textId="77777777"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9,0</w:t>
            </w:r>
          </w:p>
        </w:tc>
        <w:tc>
          <w:tcPr>
            <w:tcW w:w="1559" w:type="dxa"/>
            <w:shd w:val="clear" w:color="auto" w:fill="auto"/>
          </w:tcPr>
          <w:p w14:paraId="13F53359" w14:textId="77777777"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16,6</w:t>
            </w:r>
          </w:p>
        </w:tc>
        <w:tc>
          <w:tcPr>
            <w:tcW w:w="1560" w:type="dxa"/>
            <w:shd w:val="clear" w:color="auto" w:fill="auto"/>
          </w:tcPr>
          <w:p w14:paraId="40BF9BAC" w14:textId="77777777"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0,1</w:t>
            </w:r>
          </w:p>
        </w:tc>
        <w:tc>
          <w:tcPr>
            <w:tcW w:w="1162" w:type="dxa"/>
            <w:shd w:val="clear" w:color="auto" w:fill="auto"/>
          </w:tcPr>
          <w:p w14:paraId="11C3F41F" w14:textId="77777777"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175</w:t>
            </w:r>
          </w:p>
        </w:tc>
      </w:tr>
      <w:tr w:rsidR="00881542" w:rsidRPr="001F14B8" w14:paraId="7E4E6708" w14:textId="77777777" w:rsidTr="00BE6BE7">
        <w:tc>
          <w:tcPr>
            <w:tcW w:w="3799" w:type="dxa"/>
          </w:tcPr>
          <w:p w14:paraId="2FE3350C" w14:textId="77777777" w:rsidR="00881542" w:rsidRPr="001F14B8" w:rsidRDefault="00881542" w:rsidP="00881542">
            <w:pPr>
              <w:spacing w:after="0" w:line="240" w:lineRule="auto"/>
              <w:rPr>
                <w:rFonts w:ascii="Times New Roman" w:hAnsi="Times New Roman"/>
                <w:bCs/>
                <w:sz w:val="24"/>
                <w:szCs w:val="24"/>
              </w:rPr>
            </w:pPr>
            <w:r w:rsidRPr="001F14B8">
              <w:rPr>
                <w:rFonts w:ascii="Times New Roman" w:hAnsi="Times New Roman"/>
                <w:bCs/>
                <w:sz w:val="24"/>
                <w:szCs w:val="24"/>
              </w:rPr>
              <w:t>Лимонная кислота</w:t>
            </w:r>
          </w:p>
        </w:tc>
        <w:tc>
          <w:tcPr>
            <w:tcW w:w="1559" w:type="dxa"/>
          </w:tcPr>
          <w:p w14:paraId="3A76CD33" w14:textId="77777777"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98,0</w:t>
            </w:r>
          </w:p>
        </w:tc>
        <w:tc>
          <w:tcPr>
            <w:tcW w:w="1559" w:type="dxa"/>
            <w:shd w:val="clear" w:color="auto" w:fill="auto"/>
          </w:tcPr>
          <w:p w14:paraId="7AAAEE12" w14:textId="77777777"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0,53</w:t>
            </w:r>
          </w:p>
        </w:tc>
        <w:tc>
          <w:tcPr>
            <w:tcW w:w="1560" w:type="dxa"/>
            <w:shd w:val="clear" w:color="auto" w:fill="auto"/>
          </w:tcPr>
          <w:p w14:paraId="0A7C32DC" w14:textId="77777777"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162" w:type="dxa"/>
            <w:shd w:val="clear" w:color="auto" w:fill="auto"/>
          </w:tcPr>
          <w:p w14:paraId="59B7E163" w14:textId="77777777"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5,6</w:t>
            </w:r>
          </w:p>
        </w:tc>
      </w:tr>
      <w:tr w:rsidR="00881542" w:rsidRPr="001F14B8" w14:paraId="6A4C13D6" w14:textId="77777777" w:rsidTr="00BE6BE7">
        <w:tc>
          <w:tcPr>
            <w:tcW w:w="3799" w:type="dxa"/>
          </w:tcPr>
          <w:p w14:paraId="20D39678" w14:textId="77777777" w:rsidR="00881542" w:rsidRPr="001F14B8" w:rsidRDefault="00881542" w:rsidP="00881542">
            <w:pPr>
              <w:spacing w:after="0" w:line="240" w:lineRule="auto"/>
              <w:rPr>
                <w:rFonts w:ascii="Times New Roman" w:hAnsi="Times New Roman"/>
                <w:bCs/>
                <w:sz w:val="24"/>
                <w:szCs w:val="24"/>
              </w:rPr>
            </w:pPr>
            <w:r w:rsidRPr="001F14B8">
              <w:rPr>
                <w:rFonts w:ascii="Times New Roman" w:hAnsi="Times New Roman"/>
                <w:bCs/>
                <w:sz w:val="24"/>
                <w:szCs w:val="24"/>
              </w:rPr>
              <w:t>Вода</w:t>
            </w:r>
          </w:p>
        </w:tc>
        <w:tc>
          <w:tcPr>
            <w:tcW w:w="1559" w:type="dxa"/>
          </w:tcPr>
          <w:p w14:paraId="7040371B" w14:textId="77777777"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559" w:type="dxa"/>
            <w:shd w:val="clear" w:color="auto" w:fill="auto"/>
          </w:tcPr>
          <w:p w14:paraId="6A8F0BE1" w14:textId="77777777"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0,1</w:t>
            </w:r>
          </w:p>
        </w:tc>
        <w:tc>
          <w:tcPr>
            <w:tcW w:w="1560" w:type="dxa"/>
            <w:shd w:val="clear" w:color="auto" w:fill="auto"/>
          </w:tcPr>
          <w:p w14:paraId="0CC7A75C" w14:textId="77777777"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0,5</w:t>
            </w:r>
          </w:p>
        </w:tc>
        <w:tc>
          <w:tcPr>
            <w:tcW w:w="1162" w:type="dxa"/>
            <w:shd w:val="clear" w:color="auto" w:fill="auto"/>
          </w:tcPr>
          <w:p w14:paraId="626C281F" w14:textId="77777777" w:rsidR="00881542" w:rsidRPr="001F14B8" w:rsidRDefault="00881542" w:rsidP="00881542">
            <w:pPr>
              <w:spacing w:after="0" w:line="240" w:lineRule="auto"/>
              <w:jc w:val="center"/>
              <w:rPr>
                <w:rFonts w:ascii="Times New Roman" w:hAnsi="Times New Roman"/>
                <w:bCs/>
                <w:sz w:val="24"/>
                <w:szCs w:val="24"/>
              </w:rPr>
            </w:pPr>
            <w:r w:rsidRPr="001F14B8">
              <w:rPr>
                <w:rFonts w:ascii="Times New Roman" w:hAnsi="Times New Roman"/>
                <w:bCs/>
                <w:sz w:val="24"/>
                <w:szCs w:val="24"/>
              </w:rPr>
              <w:t>1,0</w:t>
            </w:r>
          </w:p>
        </w:tc>
      </w:tr>
      <w:bookmarkEnd w:id="50"/>
    </w:tbl>
    <w:p w14:paraId="03A1EC23" w14:textId="77777777" w:rsidR="00C95E22" w:rsidRPr="001F14B8" w:rsidRDefault="00C95E22" w:rsidP="00560F57">
      <w:pPr>
        <w:spacing w:after="0" w:line="240" w:lineRule="auto"/>
        <w:ind w:firstLine="709"/>
        <w:jc w:val="both"/>
        <w:rPr>
          <w:rFonts w:ascii="Times New Roman" w:hAnsi="Times New Roman"/>
          <w:bCs/>
          <w:sz w:val="28"/>
          <w:szCs w:val="28"/>
        </w:rPr>
      </w:pPr>
    </w:p>
    <w:p w14:paraId="75ECA3B3" w14:textId="77777777" w:rsidR="0053290C" w:rsidRPr="001F14B8" w:rsidRDefault="0053290C" w:rsidP="00BE6BE7">
      <w:pPr>
        <w:spacing w:after="0" w:line="240" w:lineRule="auto"/>
        <w:jc w:val="both"/>
        <w:rPr>
          <w:rFonts w:ascii="Times New Roman" w:hAnsi="Times New Roman"/>
          <w:bCs/>
          <w:sz w:val="28"/>
          <w:szCs w:val="28"/>
        </w:rPr>
      </w:pPr>
      <w:r w:rsidRPr="001F14B8">
        <w:rPr>
          <w:rFonts w:ascii="Times New Roman" w:hAnsi="Times New Roman"/>
          <w:bCs/>
          <w:sz w:val="28"/>
          <w:szCs w:val="28"/>
        </w:rPr>
        <w:t xml:space="preserve">Таблица </w:t>
      </w:r>
      <w:r w:rsidR="007E08A9" w:rsidRPr="001F14B8">
        <w:rPr>
          <w:rFonts w:ascii="Times New Roman" w:hAnsi="Times New Roman"/>
          <w:bCs/>
          <w:sz w:val="28"/>
          <w:szCs w:val="28"/>
        </w:rPr>
        <w:t>17</w:t>
      </w:r>
      <w:r w:rsidRPr="001F14B8">
        <w:rPr>
          <w:rFonts w:ascii="Times New Roman" w:hAnsi="Times New Roman"/>
          <w:bCs/>
          <w:sz w:val="28"/>
          <w:szCs w:val="28"/>
        </w:rPr>
        <w:t xml:space="preserve"> – Нормы расхода сырья на производство </w:t>
      </w:r>
      <w:r w:rsidRPr="001F14B8">
        <w:rPr>
          <w:rFonts w:ascii="Times New Roman" w:hAnsi="Times New Roman"/>
          <w:sz w:val="28"/>
          <w:szCs w:val="28"/>
        </w:rPr>
        <w:t xml:space="preserve">пастиломармеладного изделия </w:t>
      </w:r>
      <w:bookmarkStart w:id="51" w:name="_Hlk118193966"/>
      <w:r w:rsidRPr="001F14B8">
        <w:rPr>
          <w:rFonts w:ascii="Times New Roman" w:hAnsi="Times New Roman"/>
          <w:sz w:val="28"/>
          <w:szCs w:val="28"/>
        </w:rPr>
        <w:t>«Клубничное с листьями облепихи»</w:t>
      </w:r>
      <w:bookmarkEnd w:id="51"/>
      <w:r w:rsidR="00ED2E2A" w:rsidRPr="001F14B8">
        <w:rPr>
          <w:rFonts w:ascii="Times New Roman" w:hAnsi="Times New Roman"/>
          <w:sz w:val="28"/>
          <w:szCs w:val="28"/>
        </w:rPr>
        <w:t xml:space="preserve"> </w:t>
      </w:r>
      <w:r w:rsidRPr="001F14B8">
        <w:rPr>
          <w:rFonts w:ascii="Times New Roman" w:hAnsi="Times New Roman"/>
          <w:bCs/>
          <w:sz w:val="28"/>
          <w:szCs w:val="28"/>
        </w:rPr>
        <w:t>на 1000 кг</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374"/>
        <w:gridCol w:w="1588"/>
        <w:gridCol w:w="1559"/>
        <w:gridCol w:w="1559"/>
        <w:gridCol w:w="1559"/>
      </w:tblGrid>
      <w:tr w:rsidR="008A5F57" w:rsidRPr="001F14B8" w14:paraId="46D57425" w14:textId="77777777" w:rsidTr="00BE6BE7">
        <w:trPr>
          <w:trHeight w:val="585"/>
        </w:trPr>
        <w:tc>
          <w:tcPr>
            <w:tcW w:w="3374" w:type="dxa"/>
          </w:tcPr>
          <w:p w14:paraId="1250F195" w14:textId="77777777" w:rsidR="0053290C" w:rsidRPr="001F14B8" w:rsidRDefault="0053290C" w:rsidP="00560F57">
            <w:pPr>
              <w:spacing w:after="0" w:line="240" w:lineRule="auto"/>
              <w:jc w:val="center"/>
              <w:rPr>
                <w:rFonts w:ascii="Times New Roman" w:hAnsi="Times New Roman"/>
                <w:bCs/>
                <w:sz w:val="24"/>
                <w:szCs w:val="24"/>
              </w:rPr>
            </w:pPr>
            <w:bookmarkStart w:id="52" w:name="_Hlk118194025"/>
            <w:r w:rsidRPr="001F14B8">
              <w:rPr>
                <w:rFonts w:ascii="Times New Roman" w:hAnsi="Times New Roman"/>
                <w:bCs/>
                <w:sz w:val="24"/>
                <w:szCs w:val="24"/>
              </w:rPr>
              <w:t xml:space="preserve">Наименование </w:t>
            </w:r>
          </w:p>
        </w:tc>
        <w:tc>
          <w:tcPr>
            <w:tcW w:w="1588" w:type="dxa"/>
          </w:tcPr>
          <w:p w14:paraId="465095CE"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Содержание сухих веществ</w:t>
            </w:r>
          </w:p>
        </w:tc>
        <w:tc>
          <w:tcPr>
            <w:tcW w:w="1559" w:type="dxa"/>
            <w:shd w:val="clear" w:color="auto" w:fill="auto"/>
          </w:tcPr>
          <w:p w14:paraId="1C8FCDEA"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Рецептура в частях, %</w:t>
            </w:r>
          </w:p>
        </w:tc>
        <w:tc>
          <w:tcPr>
            <w:tcW w:w="1559" w:type="dxa"/>
            <w:shd w:val="clear" w:color="auto" w:fill="auto"/>
          </w:tcPr>
          <w:p w14:paraId="53DB47D3"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Отходы и потери, %</w:t>
            </w:r>
          </w:p>
        </w:tc>
        <w:tc>
          <w:tcPr>
            <w:tcW w:w="1559" w:type="dxa"/>
            <w:shd w:val="clear" w:color="auto" w:fill="auto"/>
          </w:tcPr>
          <w:p w14:paraId="1E5F3DE0"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Нормы расхода, кг</w:t>
            </w:r>
          </w:p>
        </w:tc>
      </w:tr>
      <w:tr w:rsidR="008A5F57" w:rsidRPr="001F14B8" w14:paraId="2CFCEF83" w14:textId="77777777" w:rsidTr="00BE6BE7">
        <w:tc>
          <w:tcPr>
            <w:tcW w:w="3374" w:type="dxa"/>
          </w:tcPr>
          <w:p w14:paraId="05D58B02" w14:textId="77777777"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Яблоко</w:t>
            </w:r>
          </w:p>
        </w:tc>
        <w:tc>
          <w:tcPr>
            <w:tcW w:w="1588" w:type="dxa"/>
          </w:tcPr>
          <w:p w14:paraId="6C427DDA"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12,0</w:t>
            </w:r>
          </w:p>
        </w:tc>
        <w:tc>
          <w:tcPr>
            <w:tcW w:w="1559" w:type="dxa"/>
            <w:shd w:val="clear" w:color="auto" w:fill="auto"/>
          </w:tcPr>
          <w:p w14:paraId="4DE301E4"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44,11</w:t>
            </w:r>
          </w:p>
        </w:tc>
        <w:tc>
          <w:tcPr>
            <w:tcW w:w="1559" w:type="dxa"/>
            <w:shd w:val="clear" w:color="auto" w:fill="auto"/>
          </w:tcPr>
          <w:p w14:paraId="18CC5EAC"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13,0</w:t>
            </w:r>
          </w:p>
        </w:tc>
        <w:tc>
          <w:tcPr>
            <w:tcW w:w="1559" w:type="dxa"/>
            <w:shd w:val="clear" w:color="auto" w:fill="auto"/>
          </w:tcPr>
          <w:p w14:paraId="7358B3F7"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466</w:t>
            </w:r>
          </w:p>
        </w:tc>
      </w:tr>
      <w:tr w:rsidR="008A5F57" w:rsidRPr="001F14B8" w14:paraId="1C51D40A" w14:textId="77777777" w:rsidTr="00BE6BE7">
        <w:tc>
          <w:tcPr>
            <w:tcW w:w="3374" w:type="dxa"/>
          </w:tcPr>
          <w:p w14:paraId="7E7D33E7" w14:textId="77777777"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Клубника</w:t>
            </w:r>
          </w:p>
        </w:tc>
        <w:tc>
          <w:tcPr>
            <w:tcW w:w="1588" w:type="dxa"/>
          </w:tcPr>
          <w:p w14:paraId="243D116B"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11,0</w:t>
            </w:r>
          </w:p>
        </w:tc>
        <w:tc>
          <w:tcPr>
            <w:tcW w:w="1559" w:type="dxa"/>
            <w:shd w:val="clear" w:color="auto" w:fill="auto"/>
          </w:tcPr>
          <w:p w14:paraId="55D1E9F2"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44,11</w:t>
            </w:r>
          </w:p>
        </w:tc>
        <w:tc>
          <w:tcPr>
            <w:tcW w:w="1559" w:type="dxa"/>
            <w:shd w:val="clear" w:color="auto" w:fill="auto"/>
          </w:tcPr>
          <w:p w14:paraId="7108CBF7"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7,0</w:t>
            </w:r>
          </w:p>
        </w:tc>
        <w:tc>
          <w:tcPr>
            <w:tcW w:w="1559" w:type="dxa"/>
            <w:shd w:val="clear" w:color="auto" w:fill="auto"/>
          </w:tcPr>
          <w:p w14:paraId="7985C7E0"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466</w:t>
            </w:r>
          </w:p>
        </w:tc>
      </w:tr>
      <w:tr w:rsidR="008A5F57" w:rsidRPr="001F14B8" w14:paraId="75168412" w14:textId="77777777" w:rsidTr="00BE6BE7">
        <w:tc>
          <w:tcPr>
            <w:tcW w:w="3374" w:type="dxa"/>
          </w:tcPr>
          <w:p w14:paraId="0A403A42" w14:textId="77777777"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Фруктоза</w:t>
            </w:r>
          </w:p>
        </w:tc>
        <w:tc>
          <w:tcPr>
            <w:tcW w:w="1588" w:type="dxa"/>
          </w:tcPr>
          <w:p w14:paraId="5D07B969"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88,0</w:t>
            </w:r>
          </w:p>
        </w:tc>
        <w:tc>
          <w:tcPr>
            <w:tcW w:w="1559" w:type="dxa"/>
            <w:shd w:val="clear" w:color="auto" w:fill="auto"/>
          </w:tcPr>
          <w:p w14:paraId="0C60DD45"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4,64</w:t>
            </w:r>
          </w:p>
        </w:tc>
        <w:tc>
          <w:tcPr>
            <w:tcW w:w="1559" w:type="dxa"/>
            <w:shd w:val="clear" w:color="auto" w:fill="auto"/>
          </w:tcPr>
          <w:p w14:paraId="7B1557A9"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559" w:type="dxa"/>
            <w:shd w:val="clear" w:color="auto" w:fill="auto"/>
          </w:tcPr>
          <w:p w14:paraId="7CD0E60D"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r>
      <w:tr w:rsidR="008A5F57" w:rsidRPr="001F14B8" w14:paraId="3EA2205B" w14:textId="77777777" w:rsidTr="00BE6BE7">
        <w:tc>
          <w:tcPr>
            <w:tcW w:w="3374" w:type="dxa"/>
          </w:tcPr>
          <w:p w14:paraId="7BD59069" w14:textId="77777777" w:rsidR="0053290C" w:rsidRPr="001F14B8" w:rsidRDefault="0053290C" w:rsidP="00560F57">
            <w:pPr>
              <w:spacing w:after="0" w:line="240" w:lineRule="auto"/>
              <w:rPr>
                <w:rFonts w:ascii="Times New Roman" w:hAnsi="Times New Roman"/>
                <w:bCs/>
                <w:sz w:val="24"/>
                <w:szCs w:val="24"/>
              </w:rPr>
            </w:pPr>
            <w:proofErr w:type="spellStart"/>
            <w:r w:rsidRPr="001F14B8">
              <w:rPr>
                <w:rFonts w:ascii="Times New Roman" w:hAnsi="Times New Roman"/>
                <w:bCs/>
                <w:sz w:val="24"/>
                <w:szCs w:val="24"/>
              </w:rPr>
              <w:t>Мальтит</w:t>
            </w:r>
            <w:proofErr w:type="spellEnd"/>
          </w:p>
        </w:tc>
        <w:tc>
          <w:tcPr>
            <w:tcW w:w="1588" w:type="dxa"/>
          </w:tcPr>
          <w:p w14:paraId="4B11FF4F"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88,0</w:t>
            </w:r>
          </w:p>
        </w:tc>
        <w:tc>
          <w:tcPr>
            <w:tcW w:w="1559" w:type="dxa"/>
            <w:shd w:val="clear" w:color="auto" w:fill="auto"/>
          </w:tcPr>
          <w:p w14:paraId="0C7C5A96"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4,64</w:t>
            </w:r>
          </w:p>
        </w:tc>
        <w:tc>
          <w:tcPr>
            <w:tcW w:w="1559" w:type="dxa"/>
            <w:shd w:val="clear" w:color="auto" w:fill="auto"/>
          </w:tcPr>
          <w:p w14:paraId="19ABDAA7"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559" w:type="dxa"/>
            <w:shd w:val="clear" w:color="auto" w:fill="auto"/>
          </w:tcPr>
          <w:p w14:paraId="70EFE7F2"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r>
      <w:tr w:rsidR="008A5F57" w:rsidRPr="001F14B8" w14:paraId="52F549F7" w14:textId="77777777" w:rsidTr="00BE6BE7">
        <w:tc>
          <w:tcPr>
            <w:tcW w:w="3374" w:type="dxa"/>
          </w:tcPr>
          <w:p w14:paraId="6CC01D32" w14:textId="77777777"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Сухой яблочный пектин*</w:t>
            </w:r>
          </w:p>
        </w:tc>
        <w:tc>
          <w:tcPr>
            <w:tcW w:w="1588" w:type="dxa"/>
          </w:tcPr>
          <w:p w14:paraId="212CF4B6"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88,0</w:t>
            </w:r>
          </w:p>
        </w:tc>
        <w:tc>
          <w:tcPr>
            <w:tcW w:w="1559" w:type="dxa"/>
            <w:shd w:val="clear" w:color="auto" w:fill="auto"/>
          </w:tcPr>
          <w:p w14:paraId="54B4B32C"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0,47</w:t>
            </w:r>
          </w:p>
        </w:tc>
        <w:tc>
          <w:tcPr>
            <w:tcW w:w="1559" w:type="dxa"/>
            <w:shd w:val="clear" w:color="auto" w:fill="auto"/>
          </w:tcPr>
          <w:p w14:paraId="334A7CA5"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559" w:type="dxa"/>
            <w:shd w:val="clear" w:color="auto" w:fill="auto"/>
          </w:tcPr>
          <w:p w14:paraId="4B9CA1BA"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4,96</w:t>
            </w:r>
          </w:p>
        </w:tc>
      </w:tr>
      <w:tr w:rsidR="008A5F57" w:rsidRPr="001F14B8" w14:paraId="6EAF90CF" w14:textId="77777777" w:rsidTr="00BE6BE7">
        <w:tc>
          <w:tcPr>
            <w:tcW w:w="3374" w:type="dxa"/>
          </w:tcPr>
          <w:p w14:paraId="27236A10" w14:textId="77777777"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Трава зверобоя</w:t>
            </w:r>
          </w:p>
        </w:tc>
        <w:tc>
          <w:tcPr>
            <w:tcW w:w="1588" w:type="dxa"/>
          </w:tcPr>
          <w:p w14:paraId="14A8BFC8"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95,0</w:t>
            </w:r>
          </w:p>
        </w:tc>
        <w:tc>
          <w:tcPr>
            <w:tcW w:w="1559" w:type="dxa"/>
            <w:shd w:val="clear" w:color="auto" w:fill="auto"/>
          </w:tcPr>
          <w:p w14:paraId="28D21893"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0,7</w:t>
            </w:r>
          </w:p>
        </w:tc>
        <w:tc>
          <w:tcPr>
            <w:tcW w:w="1559" w:type="dxa"/>
            <w:shd w:val="clear" w:color="auto" w:fill="auto"/>
          </w:tcPr>
          <w:p w14:paraId="1F058CBB"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0,1</w:t>
            </w:r>
          </w:p>
        </w:tc>
        <w:tc>
          <w:tcPr>
            <w:tcW w:w="1559" w:type="dxa"/>
            <w:shd w:val="clear" w:color="auto" w:fill="auto"/>
          </w:tcPr>
          <w:p w14:paraId="32F4A6CB"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7,4</w:t>
            </w:r>
          </w:p>
        </w:tc>
      </w:tr>
      <w:tr w:rsidR="008A5F57" w:rsidRPr="001F14B8" w14:paraId="1471638D" w14:textId="77777777" w:rsidTr="00BE6BE7">
        <w:tc>
          <w:tcPr>
            <w:tcW w:w="3374" w:type="dxa"/>
          </w:tcPr>
          <w:p w14:paraId="605357F3" w14:textId="77777777"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 xml:space="preserve">Листья облепихи </w:t>
            </w:r>
          </w:p>
        </w:tc>
        <w:tc>
          <w:tcPr>
            <w:tcW w:w="1588" w:type="dxa"/>
          </w:tcPr>
          <w:p w14:paraId="7861DDC4"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87,0</w:t>
            </w:r>
          </w:p>
        </w:tc>
        <w:tc>
          <w:tcPr>
            <w:tcW w:w="1559" w:type="dxa"/>
            <w:shd w:val="clear" w:color="auto" w:fill="auto"/>
          </w:tcPr>
          <w:p w14:paraId="5D8595E6"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0,7</w:t>
            </w:r>
          </w:p>
        </w:tc>
        <w:tc>
          <w:tcPr>
            <w:tcW w:w="1559" w:type="dxa"/>
            <w:shd w:val="clear" w:color="auto" w:fill="auto"/>
          </w:tcPr>
          <w:p w14:paraId="68D46F65"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0,1</w:t>
            </w:r>
          </w:p>
        </w:tc>
        <w:tc>
          <w:tcPr>
            <w:tcW w:w="1559" w:type="dxa"/>
            <w:shd w:val="clear" w:color="auto" w:fill="auto"/>
          </w:tcPr>
          <w:p w14:paraId="38C26389"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7,4</w:t>
            </w:r>
          </w:p>
        </w:tc>
      </w:tr>
      <w:tr w:rsidR="008A5F57" w:rsidRPr="001F14B8" w14:paraId="4DC50608" w14:textId="77777777" w:rsidTr="00BE6BE7">
        <w:tc>
          <w:tcPr>
            <w:tcW w:w="3374" w:type="dxa"/>
          </w:tcPr>
          <w:p w14:paraId="5D04D776" w14:textId="77777777"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Лимонная кислота</w:t>
            </w:r>
          </w:p>
        </w:tc>
        <w:tc>
          <w:tcPr>
            <w:tcW w:w="1588" w:type="dxa"/>
          </w:tcPr>
          <w:p w14:paraId="1DCAAF66"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98,0</w:t>
            </w:r>
          </w:p>
        </w:tc>
        <w:tc>
          <w:tcPr>
            <w:tcW w:w="1559" w:type="dxa"/>
            <w:shd w:val="clear" w:color="auto" w:fill="auto"/>
          </w:tcPr>
          <w:p w14:paraId="03B79441"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0,53</w:t>
            </w:r>
          </w:p>
        </w:tc>
        <w:tc>
          <w:tcPr>
            <w:tcW w:w="1559" w:type="dxa"/>
            <w:shd w:val="clear" w:color="auto" w:fill="auto"/>
          </w:tcPr>
          <w:p w14:paraId="34BF3DEE"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559" w:type="dxa"/>
            <w:shd w:val="clear" w:color="auto" w:fill="auto"/>
          </w:tcPr>
          <w:p w14:paraId="27B7B5C5"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5,6</w:t>
            </w:r>
          </w:p>
        </w:tc>
      </w:tr>
      <w:tr w:rsidR="0053290C" w:rsidRPr="001F14B8" w14:paraId="6B59F454" w14:textId="77777777" w:rsidTr="00BE6BE7">
        <w:tc>
          <w:tcPr>
            <w:tcW w:w="3374" w:type="dxa"/>
          </w:tcPr>
          <w:p w14:paraId="1A8534FA" w14:textId="77777777"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Вода</w:t>
            </w:r>
          </w:p>
        </w:tc>
        <w:tc>
          <w:tcPr>
            <w:tcW w:w="1588" w:type="dxa"/>
          </w:tcPr>
          <w:p w14:paraId="034E2D05"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559" w:type="dxa"/>
            <w:shd w:val="clear" w:color="auto" w:fill="auto"/>
          </w:tcPr>
          <w:p w14:paraId="6921D641"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0,1</w:t>
            </w:r>
          </w:p>
        </w:tc>
        <w:tc>
          <w:tcPr>
            <w:tcW w:w="1559" w:type="dxa"/>
            <w:shd w:val="clear" w:color="auto" w:fill="auto"/>
          </w:tcPr>
          <w:p w14:paraId="522579B8"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0,5</w:t>
            </w:r>
          </w:p>
        </w:tc>
        <w:tc>
          <w:tcPr>
            <w:tcW w:w="1559" w:type="dxa"/>
            <w:shd w:val="clear" w:color="auto" w:fill="auto"/>
          </w:tcPr>
          <w:p w14:paraId="02BB6D3A"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1,0</w:t>
            </w:r>
          </w:p>
        </w:tc>
      </w:tr>
      <w:bookmarkEnd w:id="52"/>
    </w:tbl>
    <w:p w14:paraId="74FF2570" w14:textId="77777777" w:rsidR="0053290C" w:rsidRPr="001F14B8" w:rsidRDefault="0053290C" w:rsidP="00560F57">
      <w:pPr>
        <w:spacing w:after="0" w:line="240" w:lineRule="auto"/>
        <w:rPr>
          <w:rFonts w:ascii="Times New Roman" w:hAnsi="Times New Roman"/>
          <w:bCs/>
          <w:sz w:val="28"/>
          <w:szCs w:val="28"/>
        </w:rPr>
      </w:pPr>
    </w:p>
    <w:p w14:paraId="7B4C323E" w14:textId="77777777" w:rsidR="0053290C" w:rsidRPr="001F14B8" w:rsidRDefault="0053290C" w:rsidP="00BE6BE7">
      <w:pPr>
        <w:spacing w:after="0" w:line="240" w:lineRule="auto"/>
        <w:jc w:val="both"/>
        <w:rPr>
          <w:rFonts w:ascii="Times New Roman" w:hAnsi="Times New Roman"/>
          <w:bCs/>
          <w:sz w:val="28"/>
          <w:szCs w:val="28"/>
        </w:rPr>
      </w:pPr>
      <w:r w:rsidRPr="001F14B8">
        <w:rPr>
          <w:rFonts w:ascii="Times New Roman" w:hAnsi="Times New Roman"/>
          <w:bCs/>
          <w:sz w:val="28"/>
          <w:szCs w:val="28"/>
        </w:rPr>
        <w:t xml:space="preserve">Таблица </w:t>
      </w:r>
      <w:r w:rsidR="007E08A9" w:rsidRPr="001F14B8">
        <w:rPr>
          <w:rFonts w:ascii="Times New Roman" w:hAnsi="Times New Roman"/>
          <w:bCs/>
          <w:sz w:val="28"/>
          <w:szCs w:val="28"/>
        </w:rPr>
        <w:t>18</w:t>
      </w:r>
      <w:r w:rsidRPr="001F14B8">
        <w:rPr>
          <w:rFonts w:ascii="Times New Roman" w:hAnsi="Times New Roman"/>
          <w:bCs/>
          <w:sz w:val="28"/>
          <w:szCs w:val="28"/>
        </w:rPr>
        <w:t xml:space="preserve"> – Нормы расхода сырья на производство </w:t>
      </w:r>
      <w:r w:rsidRPr="001F14B8">
        <w:rPr>
          <w:rFonts w:ascii="Times New Roman" w:hAnsi="Times New Roman"/>
          <w:sz w:val="28"/>
          <w:szCs w:val="28"/>
        </w:rPr>
        <w:t xml:space="preserve">пастиломармеладного изделия </w:t>
      </w:r>
      <w:bookmarkStart w:id="53" w:name="_Hlk118194204"/>
      <w:r w:rsidRPr="001F14B8">
        <w:rPr>
          <w:rFonts w:ascii="Times New Roman" w:hAnsi="Times New Roman"/>
          <w:sz w:val="28"/>
          <w:szCs w:val="28"/>
        </w:rPr>
        <w:t>«Черничное с шиповником»</w:t>
      </w:r>
      <w:bookmarkEnd w:id="53"/>
      <w:r w:rsidR="00ED2E2A" w:rsidRPr="001F14B8">
        <w:rPr>
          <w:rFonts w:ascii="Times New Roman" w:hAnsi="Times New Roman"/>
          <w:sz w:val="28"/>
          <w:szCs w:val="28"/>
        </w:rPr>
        <w:t xml:space="preserve"> </w:t>
      </w:r>
      <w:r w:rsidRPr="001F14B8">
        <w:rPr>
          <w:rFonts w:ascii="Times New Roman" w:hAnsi="Times New Roman"/>
          <w:bCs/>
          <w:sz w:val="28"/>
          <w:szCs w:val="28"/>
        </w:rPr>
        <w:t>на 1000 кг</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374"/>
        <w:gridCol w:w="1588"/>
        <w:gridCol w:w="1559"/>
        <w:gridCol w:w="1559"/>
        <w:gridCol w:w="1559"/>
      </w:tblGrid>
      <w:tr w:rsidR="008A5F57" w:rsidRPr="001F14B8" w14:paraId="2D847A09" w14:textId="77777777" w:rsidTr="00BE6BE7">
        <w:trPr>
          <w:trHeight w:val="585"/>
        </w:trPr>
        <w:tc>
          <w:tcPr>
            <w:tcW w:w="3374" w:type="dxa"/>
          </w:tcPr>
          <w:p w14:paraId="35307EC4" w14:textId="77777777" w:rsidR="0053290C" w:rsidRPr="001F14B8" w:rsidRDefault="0053290C" w:rsidP="00560F57">
            <w:pPr>
              <w:spacing w:after="0" w:line="240" w:lineRule="auto"/>
              <w:jc w:val="center"/>
              <w:rPr>
                <w:rFonts w:ascii="Times New Roman" w:hAnsi="Times New Roman"/>
                <w:bCs/>
                <w:sz w:val="24"/>
                <w:szCs w:val="24"/>
              </w:rPr>
            </w:pPr>
            <w:bookmarkStart w:id="54" w:name="_Hlk118194219"/>
            <w:r w:rsidRPr="001F14B8">
              <w:rPr>
                <w:rFonts w:ascii="Times New Roman" w:hAnsi="Times New Roman"/>
                <w:bCs/>
                <w:sz w:val="24"/>
                <w:szCs w:val="24"/>
              </w:rPr>
              <w:t xml:space="preserve">Наименование </w:t>
            </w:r>
          </w:p>
        </w:tc>
        <w:tc>
          <w:tcPr>
            <w:tcW w:w="1588" w:type="dxa"/>
          </w:tcPr>
          <w:p w14:paraId="207C03FD"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Содержание сухих веществ</w:t>
            </w:r>
          </w:p>
        </w:tc>
        <w:tc>
          <w:tcPr>
            <w:tcW w:w="1559" w:type="dxa"/>
            <w:shd w:val="clear" w:color="auto" w:fill="auto"/>
          </w:tcPr>
          <w:p w14:paraId="50B1D222"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Рецептура в частях, %</w:t>
            </w:r>
          </w:p>
        </w:tc>
        <w:tc>
          <w:tcPr>
            <w:tcW w:w="1559" w:type="dxa"/>
            <w:shd w:val="clear" w:color="auto" w:fill="auto"/>
          </w:tcPr>
          <w:p w14:paraId="50D7384B"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Отходы и потери, %</w:t>
            </w:r>
          </w:p>
        </w:tc>
        <w:tc>
          <w:tcPr>
            <w:tcW w:w="1559" w:type="dxa"/>
            <w:shd w:val="clear" w:color="auto" w:fill="auto"/>
          </w:tcPr>
          <w:p w14:paraId="6B977C32"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Нормы расхода, кг</w:t>
            </w:r>
          </w:p>
        </w:tc>
      </w:tr>
      <w:tr w:rsidR="008A5F57" w:rsidRPr="001F14B8" w14:paraId="11C18CAA" w14:textId="77777777" w:rsidTr="00BE6BE7">
        <w:tc>
          <w:tcPr>
            <w:tcW w:w="3374" w:type="dxa"/>
          </w:tcPr>
          <w:p w14:paraId="4E4A6616" w14:textId="77777777"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Яблоко</w:t>
            </w:r>
          </w:p>
        </w:tc>
        <w:tc>
          <w:tcPr>
            <w:tcW w:w="1588" w:type="dxa"/>
          </w:tcPr>
          <w:p w14:paraId="173B4A63"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12,0</w:t>
            </w:r>
          </w:p>
        </w:tc>
        <w:tc>
          <w:tcPr>
            <w:tcW w:w="1559" w:type="dxa"/>
            <w:shd w:val="clear" w:color="auto" w:fill="auto"/>
          </w:tcPr>
          <w:p w14:paraId="58A17D1F"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44,46</w:t>
            </w:r>
          </w:p>
        </w:tc>
        <w:tc>
          <w:tcPr>
            <w:tcW w:w="1559" w:type="dxa"/>
            <w:shd w:val="clear" w:color="auto" w:fill="auto"/>
          </w:tcPr>
          <w:p w14:paraId="464A0134"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13,0</w:t>
            </w:r>
          </w:p>
        </w:tc>
        <w:tc>
          <w:tcPr>
            <w:tcW w:w="1559" w:type="dxa"/>
            <w:shd w:val="clear" w:color="auto" w:fill="auto"/>
          </w:tcPr>
          <w:p w14:paraId="201CF3CC"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480</w:t>
            </w:r>
          </w:p>
        </w:tc>
      </w:tr>
      <w:tr w:rsidR="008A5F57" w:rsidRPr="001F14B8" w14:paraId="253CCCF1" w14:textId="77777777" w:rsidTr="00BE6BE7">
        <w:tc>
          <w:tcPr>
            <w:tcW w:w="3374" w:type="dxa"/>
          </w:tcPr>
          <w:p w14:paraId="493E0809" w14:textId="77777777"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Черника</w:t>
            </w:r>
          </w:p>
        </w:tc>
        <w:tc>
          <w:tcPr>
            <w:tcW w:w="1588" w:type="dxa"/>
          </w:tcPr>
          <w:p w14:paraId="6BC71689"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11,0</w:t>
            </w:r>
          </w:p>
        </w:tc>
        <w:tc>
          <w:tcPr>
            <w:tcW w:w="1559" w:type="dxa"/>
            <w:shd w:val="clear" w:color="auto" w:fill="auto"/>
          </w:tcPr>
          <w:p w14:paraId="4FB87ABB"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44,46</w:t>
            </w:r>
          </w:p>
        </w:tc>
        <w:tc>
          <w:tcPr>
            <w:tcW w:w="1559" w:type="dxa"/>
            <w:shd w:val="clear" w:color="auto" w:fill="auto"/>
          </w:tcPr>
          <w:p w14:paraId="7349469A"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7,0</w:t>
            </w:r>
          </w:p>
        </w:tc>
        <w:tc>
          <w:tcPr>
            <w:tcW w:w="1559" w:type="dxa"/>
            <w:shd w:val="clear" w:color="auto" w:fill="auto"/>
          </w:tcPr>
          <w:p w14:paraId="5D2666A6"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480</w:t>
            </w:r>
          </w:p>
        </w:tc>
      </w:tr>
      <w:tr w:rsidR="008A5F57" w:rsidRPr="001F14B8" w14:paraId="6DC9ADBE" w14:textId="77777777" w:rsidTr="00BE6BE7">
        <w:tc>
          <w:tcPr>
            <w:tcW w:w="3374" w:type="dxa"/>
          </w:tcPr>
          <w:p w14:paraId="288EFCD7" w14:textId="77777777"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Фруктоза</w:t>
            </w:r>
          </w:p>
        </w:tc>
        <w:tc>
          <w:tcPr>
            <w:tcW w:w="1588" w:type="dxa"/>
          </w:tcPr>
          <w:p w14:paraId="10867BEE"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88,0</w:t>
            </w:r>
          </w:p>
        </w:tc>
        <w:tc>
          <w:tcPr>
            <w:tcW w:w="1559" w:type="dxa"/>
            <w:shd w:val="clear" w:color="auto" w:fill="auto"/>
          </w:tcPr>
          <w:p w14:paraId="124D194E"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4,64</w:t>
            </w:r>
          </w:p>
        </w:tc>
        <w:tc>
          <w:tcPr>
            <w:tcW w:w="1559" w:type="dxa"/>
            <w:shd w:val="clear" w:color="auto" w:fill="auto"/>
          </w:tcPr>
          <w:p w14:paraId="32D06F86"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559" w:type="dxa"/>
            <w:shd w:val="clear" w:color="auto" w:fill="auto"/>
          </w:tcPr>
          <w:p w14:paraId="01532546"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r>
      <w:tr w:rsidR="008A5F57" w:rsidRPr="001F14B8" w14:paraId="2C74CF56" w14:textId="77777777" w:rsidTr="00BE6BE7">
        <w:tc>
          <w:tcPr>
            <w:tcW w:w="3374" w:type="dxa"/>
          </w:tcPr>
          <w:p w14:paraId="6D1B3E85" w14:textId="77777777" w:rsidR="0053290C" w:rsidRPr="001F14B8" w:rsidRDefault="0053290C" w:rsidP="00560F57">
            <w:pPr>
              <w:spacing w:after="0" w:line="240" w:lineRule="auto"/>
              <w:rPr>
                <w:rFonts w:ascii="Times New Roman" w:hAnsi="Times New Roman"/>
                <w:bCs/>
                <w:sz w:val="24"/>
                <w:szCs w:val="24"/>
              </w:rPr>
            </w:pPr>
            <w:proofErr w:type="spellStart"/>
            <w:r w:rsidRPr="001F14B8">
              <w:rPr>
                <w:rFonts w:ascii="Times New Roman" w:hAnsi="Times New Roman"/>
                <w:bCs/>
                <w:sz w:val="24"/>
                <w:szCs w:val="24"/>
              </w:rPr>
              <w:t>Мальтит</w:t>
            </w:r>
            <w:proofErr w:type="spellEnd"/>
          </w:p>
        </w:tc>
        <w:tc>
          <w:tcPr>
            <w:tcW w:w="1588" w:type="dxa"/>
          </w:tcPr>
          <w:p w14:paraId="493A5A4B"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88,0</w:t>
            </w:r>
          </w:p>
        </w:tc>
        <w:tc>
          <w:tcPr>
            <w:tcW w:w="1559" w:type="dxa"/>
            <w:shd w:val="clear" w:color="auto" w:fill="auto"/>
          </w:tcPr>
          <w:p w14:paraId="5EA6D153"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4,64</w:t>
            </w:r>
          </w:p>
        </w:tc>
        <w:tc>
          <w:tcPr>
            <w:tcW w:w="1559" w:type="dxa"/>
            <w:shd w:val="clear" w:color="auto" w:fill="auto"/>
          </w:tcPr>
          <w:p w14:paraId="40B95470"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559" w:type="dxa"/>
            <w:shd w:val="clear" w:color="auto" w:fill="auto"/>
          </w:tcPr>
          <w:p w14:paraId="20E92D1F"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r>
      <w:tr w:rsidR="008A5F57" w:rsidRPr="001F14B8" w14:paraId="2FD770B7" w14:textId="77777777" w:rsidTr="00BE6BE7">
        <w:tc>
          <w:tcPr>
            <w:tcW w:w="3374" w:type="dxa"/>
          </w:tcPr>
          <w:p w14:paraId="1842DE40" w14:textId="77777777"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Сухой яблочный пектин*</w:t>
            </w:r>
          </w:p>
        </w:tc>
        <w:tc>
          <w:tcPr>
            <w:tcW w:w="1588" w:type="dxa"/>
          </w:tcPr>
          <w:p w14:paraId="58550614"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88,0</w:t>
            </w:r>
          </w:p>
        </w:tc>
        <w:tc>
          <w:tcPr>
            <w:tcW w:w="1559" w:type="dxa"/>
            <w:shd w:val="clear" w:color="auto" w:fill="auto"/>
          </w:tcPr>
          <w:p w14:paraId="50D71C62"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0,47</w:t>
            </w:r>
          </w:p>
        </w:tc>
        <w:tc>
          <w:tcPr>
            <w:tcW w:w="1559" w:type="dxa"/>
            <w:shd w:val="clear" w:color="auto" w:fill="auto"/>
          </w:tcPr>
          <w:p w14:paraId="6768C3C0"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559" w:type="dxa"/>
            <w:shd w:val="clear" w:color="auto" w:fill="auto"/>
          </w:tcPr>
          <w:p w14:paraId="392A8906"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4,96</w:t>
            </w:r>
          </w:p>
        </w:tc>
      </w:tr>
      <w:tr w:rsidR="008A5F57" w:rsidRPr="001F14B8" w14:paraId="472D4C5B" w14:textId="77777777" w:rsidTr="00BE6BE7">
        <w:tc>
          <w:tcPr>
            <w:tcW w:w="3374" w:type="dxa"/>
          </w:tcPr>
          <w:p w14:paraId="770BE588" w14:textId="77777777"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Шиповник</w:t>
            </w:r>
          </w:p>
        </w:tc>
        <w:tc>
          <w:tcPr>
            <w:tcW w:w="1588" w:type="dxa"/>
          </w:tcPr>
          <w:p w14:paraId="1E71966F"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95,0</w:t>
            </w:r>
          </w:p>
        </w:tc>
        <w:tc>
          <w:tcPr>
            <w:tcW w:w="1559" w:type="dxa"/>
            <w:shd w:val="clear" w:color="auto" w:fill="auto"/>
          </w:tcPr>
          <w:p w14:paraId="06A4D5E7"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0,7</w:t>
            </w:r>
          </w:p>
        </w:tc>
        <w:tc>
          <w:tcPr>
            <w:tcW w:w="1559" w:type="dxa"/>
            <w:shd w:val="clear" w:color="auto" w:fill="auto"/>
          </w:tcPr>
          <w:p w14:paraId="7CAEAD85"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0,1</w:t>
            </w:r>
          </w:p>
        </w:tc>
        <w:tc>
          <w:tcPr>
            <w:tcW w:w="1559" w:type="dxa"/>
            <w:shd w:val="clear" w:color="auto" w:fill="auto"/>
          </w:tcPr>
          <w:p w14:paraId="5443C6C5"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7,4</w:t>
            </w:r>
          </w:p>
        </w:tc>
      </w:tr>
      <w:tr w:rsidR="008A5F57" w:rsidRPr="001F14B8" w14:paraId="26966906" w14:textId="77777777" w:rsidTr="00BE6BE7">
        <w:tc>
          <w:tcPr>
            <w:tcW w:w="3374" w:type="dxa"/>
          </w:tcPr>
          <w:p w14:paraId="2FD72244" w14:textId="77777777"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Лимонная кислота</w:t>
            </w:r>
          </w:p>
        </w:tc>
        <w:tc>
          <w:tcPr>
            <w:tcW w:w="1588" w:type="dxa"/>
          </w:tcPr>
          <w:p w14:paraId="6B4A510F"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98,0</w:t>
            </w:r>
          </w:p>
        </w:tc>
        <w:tc>
          <w:tcPr>
            <w:tcW w:w="1559" w:type="dxa"/>
            <w:shd w:val="clear" w:color="auto" w:fill="auto"/>
          </w:tcPr>
          <w:p w14:paraId="1D149BCC"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0,53</w:t>
            </w:r>
          </w:p>
        </w:tc>
        <w:tc>
          <w:tcPr>
            <w:tcW w:w="1559" w:type="dxa"/>
            <w:shd w:val="clear" w:color="auto" w:fill="auto"/>
          </w:tcPr>
          <w:p w14:paraId="3AA99197"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559" w:type="dxa"/>
            <w:shd w:val="clear" w:color="auto" w:fill="auto"/>
          </w:tcPr>
          <w:p w14:paraId="16431557"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5,6</w:t>
            </w:r>
          </w:p>
        </w:tc>
      </w:tr>
      <w:tr w:rsidR="008A5F57" w:rsidRPr="001F14B8" w14:paraId="6F03EECA" w14:textId="77777777" w:rsidTr="00BE6BE7">
        <w:tc>
          <w:tcPr>
            <w:tcW w:w="3374" w:type="dxa"/>
          </w:tcPr>
          <w:p w14:paraId="7347CA6B" w14:textId="77777777" w:rsidR="0053290C" w:rsidRPr="001F14B8" w:rsidRDefault="0053290C" w:rsidP="00560F57">
            <w:pPr>
              <w:spacing w:after="0" w:line="240" w:lineRule="auto"/>
              <w:rPr>
                <w:rFonts w:ascii="Times New Roman" w:hAnsi="Times New Roman"/>
                <w:bCs/>
                <w:sz w:val="24"/>
                <w:szCs w:val="24"/>
              </w:rPr>
            </w:pPr>
            <w:r w:rsidRPr="001F14B8">
              <w:rPr>
                <w:rFonts w:ascii="Times New Roman" w:hAnsi="Times New Roman"/>
                <w:bCs/>
                <w:sz w:val="24"/>
                <w:szCs w:val="24"/>
              </w:rPr>
              <w:t>Вода</w:t>
            </w:r>
          </w:p>
        </w:tc>
        <w:tc>
          <w:tcPr>
            <w:tcW w:w="1588" w:type="dxa"/>
          </w:tcPr>
          <w:p w14:paraId="242D5067"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w:t>
            </w:r>
          </w:p>
        </w:tc>
        <w:tc>
          <w:tcPr>
            <w:tcW w:w="1559" w:type="dxa"/>
            <w:shd w:val="clear" w:color="auto" w:fill="auto"/>
          </w:tcPr>
          <w:p w14:paraId="797237B0"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0,1</w:t>
            </w:r>
          </w:p>
        </w:tc>
        <w:tc>
          <w:tcPr>
            <w:tcW w:w="1559" w:type="dxa"/>
            <w:shd w:val="clear" w:color="auto" w:fill="auto"/>
          </w:tcPr>
          <w:p w14:paraId="2DCF4496"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0,5</w:t>
            </w:r>
          </w:p>
        </w:tc>
        <w:tc>
          <w:tcPr>
            <w:tcW w:w="1559" w:type="dxa"/>
            <w:shd w:val="clear" w:color="auto" w:fill="auto"/>
          </w:tcPr>
          <w:p w14:paraId="03870CD5" w14:textId="77777777" w:rsidR="0053290C" w:rsidRPr="001F14B8" w:rsidRDefault="0053290C"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1,0</w:t>
            </w:r>
          </w:p>
        </w:tc>
      </w:tr>
    </w:tbl>
    <w:bookmarkEnd w:id="54"/>
    <w:p w14:paraId="04ECAA0E" w14:textId="77777777" w:rsidR="0053290C" w:rsidRPr="001F14B8" w:rsidRDefault="0053290C" w:rsidP="00560F57">
      <w:pPr>
        <w:spacing w:after="0" w:line="240" w:lineRule="auto"/>
        <w:jc w:val="both"/>
        <w:rPr>
          <w:rFonts w:ascii="Times New Roman" w:hAnsi="Times New Roman"/>
          <w:bCs/>
          <w:sz w:val="24"/>
          <w:szCs w:val="24"/>
        </w:rPr>
      </w:pPr>
      <w:r w:rsidRPr="001F14B8">
        <w:rPr>
          <w:rFonts w:ascii="Times New Roman" w:hAnsi="Times New Roman"/>
          <w:bCs/>
          <w:sz w:val="24"/>
          <w:szCs w:val="24"/>
        </w:rPr>
        <w:t>Примечание:</w:t>
      </w:r>
      <w:r w:rsidR="007B4BCC" w:rsidRPr="001F14B8">
        <w:rPr>
          <w:rFonts w:ascii="Times New Roman" w:hAnsi="Times New Roman"/>
          <w:bCs/>
          <w:sz w:val="24"/>
          <w:szCs w:val="24"/>
        </w:rPr>
        <w:t xml:space="preserve"> </w:t>
      </w:r>
      <w:r w:rsidRPr="001F14B8">
        <w:rPr>
          <w:rFonts w:ascii="Times New Roman" w:hAnsi="Times New Roman"/>
          <w:bCs/>
          <w:sz w:val="24"/>
          <w:szCs w:val="24"/>
        </w:rPr>
        <w:t>*Фруктозу можно заменить 50%-</w:t>
      </w:r>
      <w:proofErr w:type="spellStart"/>
      <w:r w:rsidRPr="001F14B8">
        <w:rPr>
          <w:rFonts w:ascii="Times New Roman" w:hAnsi="Times New Roman"/>
          <w:bCs/>
          <w:sz w:val="24"/>
          <w:szCs w:val="24"/>
        </w:rPr>
        <w:t>ным</w:t>
      </w:r>
      <w:proofErr w:type="spellEnd"/>
      <w:r w:rsidRPr="001F14B8">
        <w:rPr>
          <w:rFonts w:ascii="Times New Roman" w:hAnsi="Times New Roman"/>
          <w:bCs/>
          <w:sz w:val="24"/>
          <w:szCs w:val="24"/>
        </w:rPr>
        <w:t xml:space="preserve"> фруктозным сиропом.</w:t>
      </w:r>
    </w:p>
    <w:p w14:paraId="06449981" w14:textId="77777777" w:rsidR="007E08A9" w:rsidRPr="001F14B8" w:rsidRDefault="007E08A9" w:rsidP="00F64966">
      <w:pPr>
        <w:spacing w:after="0" w:line="240" w:lineRule="auto"/>
        <w:ind w:firstLine="709"/>
        <w:contextualSpacing/>
        <w:jc w:val="both"/>
        <w:rPr>
          <w:rFonts w:ascii="Times New Roman" w:eastAsia="Times New Roman" w:hAnsi="Times New Roman"/>
          <w:sz w:val="28"/>
          <w:szCs w:val="28"/>
          <w:lang w:eastAsia="ru-RU"/>
        </w:rPr>
      </w:pPr>
    </w:p>
    <w:p w14:paraId="10C1A91B" w14:textId="77777777" w:rsidR="00F64966" w:rsidRPr="001F14B8" w:rsidRDefault="00A10E4B" w:rsidP="00F64966">
      <w:pPr>
        <w:spacing w:after="0" w:line="240" w:lineRule="auto"/>
        <w:ind w:firstLine="709"/>
        <w:contextualSpacing/>
        <w:jc w:val="both"/>
        <w:rPr>
          <w:rFonts w:ascii="Times New Roman" w:hAnsi="Times New Roman"/>
          <w:bCs/>
          <w:sz w:val="28"/>
          <w:szCs w:val="28"/>
        </w:rPr>
      </w:pPr>
      <w:r w:rsidRPr="001F14B8">
        <w:rPr>
          <w:rFonts w:ascii="Times New Roman" w:eastAsia="Times New Roman" w:hAnsi="Times New Roman"/>
          <w:sz w:val="28"/>
          <w:szCs w:val="28"/>
          <w:lang w:eastAsia="ru-RU"/>
        </w:rPr>
        <w:t>Фотографии образцов</w:t>
      </w:r>
      <w:r w:rsidRPr="001F14B8">
        <w:rPr>
          <w:rFonts w:ascii="Times New Roman" w:hAnsi="Times New Roman"/>
          <w:sz w:val="28"/>
          <w:szCs w:val="28"/>
        </w:rPr>
        <w:t xml:space="preserve"> кондитерских пастиломармеладных изделий с функциональными и иммуностимулирующими свойствами</w:t>
      </w:r>
      <w:r w:rsidRPr="001F14B8">
        <w:rPr>
          <w:rFonts w:ascii="Times New Roman" w:eastAsia="Times New Roman" w:hAnsi="Times New Roman"/>
          <w:sz w:val="28"/>
          <w:szCs w:val="28"/>
          <w:lang w:eastAsia="ru-RU"/>
        </w:rPr>
        <w:t xml:space="preserve"> представлены на рисунке</w:t>
      </w:r>
      <w:r w:rsidR="00970DB4" w:rsidRPr="001F14B8">
        <w:rPr>
          <w:rFonts w:ascii="Times New Roman" w:eastAsia="Times New Roman" w:hAnsi="Times New Roman"/>
          <w:sz w:val="28"/>
          <w:szCs w:val="28"/>
          <w:lang w:eastAsia="ru-RU"/>
        </w:rPr>
        <w:t xml:space="preserve"> </w:t>
      </w:r>
      <w:r w:rsidR="00881542" w:rsidRPr="001F14B8">
        <w:rPr>
          <w:rFonts w:ascii="Times New Roman" w:eastAsia="Times New Roman" w:hAnsi="Times New Roman"/>
          <w:sz w:val="28"/>
          <w:szCs w:val="28"/>
          <w:lang w:eastAsia="ru-RU"/>
        </w:rPr>
        <w:t>16</w:t>
      </w:r>
      <w:r w:rsidR="00445223" w:rsidRPr="001F14B8">
        <w:rPr>
          <w:rFonts w:ascii="Times New Roman" w:eastAsia="Times New Roman" w:hAnsi="Times New Roman"/>
          <w:sz w:val="28"/>
          <w:szCs w:val="28"/>
        </w:rPr>
        <w:t xml:space="preserve"> [2, С</w:t>
      </w:r>
      <w:r w:rsidR="00CE5D4D" w:rsidRPr="001F14B8">
        <w:rPr>
          <w:rFonts w:ascii="Times New Roman" w:eastAsia="Times New Roman" w:hAnsi="Times New Roman"/>
          <w:sz w:val="28"/>
          <w:szCs w:val="28"/>
        </w:rPr>
        <w:t>.</w:t>
      </w:r>
      <w:r w:rsidR="00445223" w:rsidRPr="001F14B8">
        <w:rPr>
          <w:rFonts w:ascii="Times New Roman" w:eastAsia="Times New Roman" w:hAnsi="Times New Roman"/>
          <w:sz w:val="28"/>
          <w:szCs w:val="28"/>
        </w:rPr>
        <w:t xml:space="preserve"> 238]</w:t>
      </w:r>
      <w:r w:rsidR="00445223" w:rsidRPr="001F14B8">
        <w:rPr>
          <w:rFonts w:ascii="Times New Roman" w:eastAsia="Times New Roman" w:hAnsi="Times New Roman"/>
          <w:bCs/>
          <w:sz w:val="28"/>
          <w:szCs w:val="28"/>
          <w:lang w:eastAsia="ru-RU"/>
        </w:rPr>
        <w:t xml:space="preserve">. </w:t>
      </w:r>
      <w:bookmarkStart w:id="55" w:name="_Toc154502550"/>
      <w:bookmarkStart w:id="56" w:name="_Toc154502770"/>
      <w:r w:rsidR="009C03E5" w:rsidRPr="001F14B8">
        <w:rPr>
          <w:rFonts w:ascii="Times New Roman" w:eastAsia="Times New Roman" w:hAnsi="Times New Roman"/>
          <w:bCs/>
          <w:sz w:val="28"/>
          <w:szCs w:val="28"/>
          <w:lang w:eastAsia="ru-RU"/>
        </w:rPr>
        <w:t xml:space="preserve"> На данные композиции пастиломармеладных изделий получен патент Республики Казахстан на изобретение № 36422 от 20.10.2023 года «Фруктово-ягодный мармелад (варианты) и способ его приготовления» (Приложение В)</w:t>
      </w:r>
      <w:r w:rsidR="00BE6BE7" w:rsidRPr="001F14B8">
        <w:rPr>
          <w:rFonts w:ascii="Times New Roman" w:eastAsia="Times New Roman" w:hAnsi="Times New Roman"/>
          <w:bCs/>
          <w:sz w:val="28"/>
          <w:szCs w:val="28"/>
          <w:lang w:eastAsia="ru-RU"/>
        </w:rPr>
        <w:t>.</w:t>
      </w:r>
    </w:p>
    <w:p w14:paraId="70812FF8" w14:textId="77777777" w:rsidR="00311CD7" w:rsidRPr="001F14B8" w:rsidRDefault="002F6145" w:rsidP="009C03E5">
      <w:pPr>
        <w:spacing w:after="0" w:line="240" w:lineRule="auto"/>
        <w:ind w:firstLine="709"/>
        <w:contextualSpacing/>
        <w:jc w:val="center"/>
        <w:rPr>
          <w:rFonts w:ascii="Times New Roman" w:hAnsi="Times New Roman"/>
          <w:bCs/>
          <w:sz w:val="28"/>
          <w:szCs w:val="28"/>
        </w:rPr>
      </w:pPr>
      <w:r w:rsidRPr="001F14B8">
        <w:rPr>
          <w:rFonts w:ascii="Times New Roman" w:eastAsia="Times New Roman" w:hAnsi="Times New Roman"/>
          <w:noProof/>
          <w:sz w:val="28"/>
          <w:szCs w:val="28"/>
          <w:lang w:eastAsia="ru-RU"/>
        </w:rPr>
        <w:lastRenderedPageBreak/>
        <w:drawing>
          <wp:inline distT="0" distB="0" distL="0" distR="0" wp14:anchorId="52FE5904" wp14:editId="565DB5F6">
            <wp:extent cx="1978594" cy="2530777"/>
            <wp:effectExtent l="0" t="0" r="0" b="0"/>
            <wp:docPr id="57" name="Рисунок 14" descr="D:\Users\Acer\Downloads\WhatsApp Image 2023-09-19 at 11.41.0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D:\Users\Acer\Downloads\WhatsApp Image 2023-09-19 at 11.41.06 (1).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90442" cy="2545932"/>
                    </a:xfrm>
                    <a:prstGeom prst="rect">
                      <a:avLst/>
                    </a:prstGeom>
                    <a:noFill/>
                    <a:ln>
                      <a:noFill/>
                    </a:ln>
                  </pic:spPr>
                </pic:pic>
              </a:graphicData>
            </a:graphic>
          </wp:inline>
        </w:drawing>
      </w:r>
      <w:r w:rsidRPr="001F14B8">
        <w:rPr>
          <w:rFonts w:ascii="Times New Roman" w:eastAsia="Times New Roman" w:hAnsi="Times New Roman"/>
          <w:noProof/>
          <w:sz w:val="28"/>
          <w:szCs w:val="28"/>
          <w:lang w:eastAsia="ru-RU"/>
        </w:rPr>
        <w:drawing>
          <wp:inline distT="0" distB="0" distL="0" distR="0" wp14:anchorId="4578C24C" wp14:editId="1268B7BE">
            <wp:extent cx="2039896" cy="2530843"/>
            <wp:effectExtent l="0" t="0" r="0" b="0"/>
            <wp:docPr id="58" name="Рисунок 15" descr="D:\Users\Acer\Downloads\WhatsApp Image 2023-09-19 at 11.41.0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D:\Users\Acer\Downloads\WhatsApp Image 2023-09-19 at 11.41.06 (2).jpeg"/>
                    <pic:cNvPicPr>
                      <a:picLocks noChangeAspect="1" noChangeArrowheads="1"/>
                    </pic:cNvPicPr>
                  </pic:nvPicPr>
                  <pic:blipFill>
                    <a:blip r:embed="rId70" cstate="print">
                      <a:extLst>
                        <a:ext uri="{28A0092B-C50C-407E-A947-70E740481C1C}">
                          <a14:useLocalDpi xmlns:a14="http://schemas.microsoft.com/office/drawing/2010/main" val="0"/>
                        </a:ext>
                      </a:extLst>
                    </a:blip>
                    <a:srcRect r="6746" b="12825"/>
                    <a:stretch>
                      <a:fillRect/>
                    </a:stretch>
                  </pic:blipFill>
                  <pic:spPr bwMode="auto">
                    <a:xfrm flipH="1">
                      <a:off x="0" y="0"/>
                      <a:ext cx="2044385" cy="2536413"/>
                    </a:xfrm>
                    <a:prstGeom prst="rect">
                      <a:avLst/>
                    </a:prstGeom>
                    <a:noFill/>
                    <a:ln>
                      <a:noFill/>
                    </a:ln>
                  </pic:spPr>
                </pic:pic>
              </a:graphicData>
            </a:graphic>
          </wp:inline>
        </w:drawing>
      </w:r>
      <w:bookmarkEnd w:id="55"/>
      <w:bookmarkEnd w:id="56"/>
    </w:p>
    <w:p w14:paraId="271A4205" w14:textId="77777777" w:rsidR="00815C77" w:rsidRPr="001F14B8" w:rsidRDefault="002F6145" w:rsidP="009C03E5">
      <w:pPr>
        <w:spacing w:after="0" w:line="240" w:lineRule="auto"/>
        <w:ind w:firstLine="709"/>
        <w:jc w:val="center"/>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inline distT="0" distB="0" distL="0" distR="0" wp14:anchorId="7F8E4239" wp14:editId="1E1B250A">
            <wp:extent cx="1998726" cy="2664967"/>
            <wp:effectExtent l="0" t="0" r="0" b="0"/>
            <wp:docPr id="59" name="Рисунок 16" descr="D:\Users\Acer\Downloads\WhatsApp Image 2023-09-19 at 11.4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D:\Users\Acer\Downloads\WhatsApp Image 2023-09-19 at 11.41.06.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12658" cy="2683543"/>
                    </a:xfrm>
                    <a:prstGeom prst="rect">
                      <a:avLst/>
                    </a:prstGeom>
                    <a:noFill/>
                    <a:ln>
                      <a:noFill/>
                    </a:ln>
                  </pic:spPr>
                </pic:pic>
              </a:graphicData>
            </a:graphic>
          </wp:inline>
        </w:drawing>
      </w:r>
      <w:r w:rsidRPr="001F14B8">
        <w:rPr>
          <w:rFonts w:ascii="Times New Roman" w:eastAsia="Times New Roman" w:hAnsi="Times New Roman"/>
          <w:noProof/>
          <w:sz w:val="28"/>
          <w:szCs w:val="28"/>
          <w:lang w:eastAsia="ru-RU"/>
        </w:rPr>
        <w:drawing>
          <wp:inline distT="0" distB="0" distL="0" distR="0" wp14:anchorId="0CE57342" wp14:editId="06524B30">
            <wp:extent cx="1995421" cy="2663571"/>
            <wp:effectExtent l="0" t="0" r="0" b="0"/>
            <wp:docPr id="60" name="Рисунок 17" descr="D:\Users\Acer\Downloads\WhatsApp Image 2023-09-19 at 11.41.0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D:\Users\Acer\Downloads\WhatsApp Image 2023-09-19 at 11.41.07 (2).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08032" cy="2680404"/>
                    </a:xfrm>
                    <a:prstGeom prst="rect">
                      <a:avLst/>
                    </a:prstGeom>
                    <a:noFill/>
                    <a:ln>
                      <a:noFill/>
                    </a:ln>
                  </pic:spPr>
                </pic:pic>
              </a:graphicData>
            </a:graphic>
          </wp:inline>
        </w:drawing>
      </w:r>
    </w:p>
    <w:p w14:paraId="35637649" w14:textId="77777777" w:rsidR="00815C77" w:rsidRPr="001F14B8" w:rsidRDefault="002F6145" w:rsidP="009C03E5">
      <w:pPr>
        <w:spacing w:after="0" w:line="240" w:lineRule="auto"/>
        <w:ind w:firstLine="709"/>
        <w:jc w:val="center"/>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inline distT="0" distB="0" distL="0" distR="0" wp14:anchorId="21386964" wp14:editId="4AF724F9">
            <wp:extent cx="2014943" cy="2608631"/>
            <wp:effectExtent l="0" t="0" r="0" b="0"/>
            <wp:docPr id="61" name="Рисунок 18" descr="D:\Users\Acer\Downloads\WhatsApp Image 2023-09-19 at 11.4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D:\Users\Acer\Downloads\WhatsApp Image 2023-09-19 at 11.41.08.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22935" cy="2618978"/>
                    </a:xfrm>
                    <a:prstGeom prst="rect">
                      <a:avLst/>
                    </a:prstGeom>
                    <a:noFill/>
                    <a:ln>
                      <a:noFill/>
                    </a:ln>
                  </pic:spPr>
                </pic:pic>
              </a:graphicData>
            </a:graphic>
          </wp:inline>
        </w:drawing>
      </w:r>
      <w:r w:rsidRPr="001F14B8">
        <w:rPr>
          <w:rFonts w:ascii="Times New Roman" w:eastAsia="Times New Roman" w:hAnsi="Times New Roman"/>
          <w:noProof/>
          <w:sz w:val="28"/>
          <w:szCs w:val="28"/>
          <w:lang w:eastAsia="ru-RU"/>
        </w:rPr>
        <w:drawing>
          <wp:inline distT="0" distB="0" distL="0" distR="0" wp14:anchorId="24007D9E" wp14:editId="41DFEF43">
            <wp:extent cx="1950407" cy="2603525"/>
            <wp:effectExtent l="0" t="0" r="0" b="0"/>
            <wp:docPr id="62" name="Рисунок 19" descr="D:\Users\Acer\Downloads\WhatsApp Image 2023-09-19 at 11.39.2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D:\Users\Acer\Downloads\WhatsApp Image 2023-09-19 at 11.39.29 (1).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57770" cy="2613354"/>
                    </a:xfrm>
                    <a:prstGeom prst="rect">
                      <a:avLst/>
                    </a:prstGeom>
                    <a:noFill/>
                    <a:ln>
                      <a:noFill/>
                    </a:ln>
                  </pic:spPr>
                </pic:pic>
              </a:graphicData>
            </a:graphic>
          </wp:inline>
        </w:drawing>
      </w:r>
    </w:p>
    <w:p w14:paraId="43BD9866" w14:textId="77777777" w:rsidR="00BE6BE7" w:rsidRPr="001F14B8" w:rsidRDefault="00BE6BE7" w:rsidP="009C03E5">
      <w:pPr>
        <w:spacing w:after="0" w:line="240" w:lineRule="auto"/>
        <w:jc w:val="center"/>
        <w:rPr>
          <w:rFonts w:ascii="Times New Roman" w:eastAsia="Times New Roman" w:hAnsi="Times New Roman"/>
          <w:sz w:val="28"/>
          <w:szCs w:val="28"/>
        </w:rPr>
      </w:pPr>
    </w:p>
    <w:p w14:paraId="5B8C5EA4" w14:textId="77777777" w:rsidR="00F64966" w:rsidRPr="001F14B8" w:rsidRDefault="00A10E4B" w:rsidP="009C03E5">
      <w:pPr>
        <w:spacing w:after="0" w:line="240" w:lineRule="auto"/>
        <w:jc w:val="center"/>
        <w:rPr>
          <w:rFonts w:ascii="Times New Roman" w:hAnsi="Times New Roman"/>
          <w:sz w:val="28"/>
          <w:szCs w:val="28"/>
        </w:rPr>
      </w:pPr>
      <w:r w:rsidRPr="001F14B8">
        <w:rPr>
          <w:rFonts w:ascii="Times New Roman" w:eastAsia="Times New Roman" w:hAnsi="Times New Roman"/>
          <w:sz w:val="28"/>
          <w:szCs w:val="28"/>
        </w:rPr>
        <w:t xml:space="preserve">Рисунок </w:t>
      </w:r>
      <w:r w:rsidR="00881542" w:rsidRPr="001F14B8">
        <w:rPr>
          <w:rFonts w:ascii="Times New Roman" w:eastAsia="Times New Roman" w:hAnsi="Times New Roman"/>
          <w:sz w:val="28"/>
          <w:szCs w:val="28"/>
        </w:rPr>
        <w:t>16</w:t>
      </w:r>
      <w:r w:rsidRPr="001F14B8">
        <w:rPr>
          <w:rFonts w:ascii="Times New Roman" w:eastAsia="Times New Roman" w:hAnsi="Times New Roman"/>
          <w:sz w:val="28"/>
          <w:szCs w:val="28"/>
        </w:rPr>
        <w:t xml:space="preserve"> </w:t>
      </w:r>
      <w:r w:rsidR="00C95E22" w:rsidRPr="001F14B8">
        <w:rPr>
          <w:rFonts w:ascii="Times New Roman" w:eastAsia="Times New Roman" w:hAnsi="Times New Roman"/>
          <w:sz w:val="28"/>
          <w:szCs w:val="28"/>
        </w:rPr>
        <w:t>–</w:t>
      </w:r>
      <w:r w:rsidRPr="001F14B8">
        <w:rPr>
          <w:rFonts w:ascii="Times New Roman" w:hAnsi="Times New Roman"/>
          <w:b/>
          <w:i/>
          <w:sz w:val="28"/>
          <w:szCs w:val="28"/>
        </w:rPr>
        <w:t xml:space="preserve"> </w:t>
      </w:r>
      <w:r w:rsidRPr="001F14B8">
        <w:rPr>
          <w:rFonts w:ascii="Times New Roman" w:hAnsi="Times New Roman"/>
          <w:sz w:val="28"/>
          <w:szCs w:val="28"/>
        </w:rPr>
        <w:t>Кондитерские пастиломармеладные изделия с функциональными и иммуностимулирующими свойствами</w:t>
      </w:r>
      <w:bookmarkStart w:id="57" w:name="_Toc61852308"/>
    </w:p>
    <w:p w14:paraId="33178E66" w14:textId="77777777" w:rsidR="00BE6BE7" w:rsidRPr="001F14B8" w:rsidRDefault="00BE6BE7" w:rsidP="00157530">
      <w:pPr>
        <w:spacing w:after="0" w:line="240" w:lineRule="auto"/>
        <w:ind w:firstLine="567"/>
        <w:jc w:val="both"/>
        <w:rPr>
          <w:rFonts w:ascii="Times New Roman" w:hAnsi="Times New Roman"/>
          <w:sz w:val="28"/>
          <w:szCs w:val="28"/>
        </w:rPr>
      </w:pPr>
    </w:p>
    <w:p w14:paraId="29BEAA36" w14:textId="77777777" w:rsidR="00F64966" w:rsidRPr="001F14B8" w:rsidRDefault="00157530" w:rsidP="0000093C">
      <w:pPr>
        <w:spacing w:after="0" w:line="240" w:lineRule="auto"/>
        <w:ind w:firstLine="709"/>
        <w:jc w:val="both"/>
        <w:rPr>
          <w:rFonts w:ascii="Times New Roman" w:hAnsi="Times New Roman"/>
          <w:sz w:val="28"/>
          <w:szCs w:val="28"/>
        </w:rPr>
      </w:pPr>
      <w:r w:rsidRPr="001F14B8">
        <w:rPr>
          <w:rFonts w:ascii="Times New Roman" w:hAnsi="Times New Roman"/>
          <w:sz w:val="28"/>
          <w:szCs w:val="28"/>
        </w:rPr>
        <w:t>Как видно из р</w:t>
      </w:r>
      <w:r w:rsidR="007E08A9" w:rsidRPr="001F14B8">
        <w:rPr>
          <w:rFonts w:ascii="Times New Roman" w:hAnsi="Times New Roman"/>
          <w:sz w:val="28"/>
          <w:szCs w:val="28"/>
        </w:rPr>
        <w:t>и</w:t>
      </w:r>
      <w:r w:rsidRPr="001F14B8">
        <w:rPr>
          <w:rFonts w:ascii="Times New Roman" w:hAnsi="Times New Roman"/>
          <w:sz w:val="28"/>
          <w:szCs w:val="28"/>
        </w:rPr>
        <w:t xml:space="preserve">сунка </w:t>
      </w:r>
      <w:r w:rsidR="00881542" w:rsidRPr="001F14B8">
        <w:rPr>
          <w:rFonts w:ascii="Times New Roman" w:hAnsi="Times New Roman"/>
          <w:sz w:val="28"/>
          <w:szCs w:val="28"/>
        </w:rPr>
        <w:t>16</w:t>
      </w:r>
      <w:r w:rsidRPr="001F14B8">
        <w:rPr>
          <w:rFonts w:ascii="Times New Roman" w:hAnsi="Times New Roman"/>
          <w:sz w:val="28"/>
          <w:szCs w:val="28"/>
        </w:rPr>
        <w:t xml:space="preserve">, каждый вид изделия имеет свою структуру, цвет форму, а </w:t>
      </w:r>
      <w:r w:rsidR="00CE5D4D" w:rsidRPr="001F14B8">
        <w:rPr>
          <w:rFonts w:ascii="Times New Roman" w:hAnsi="Times New Roman"/>
          <w:sz w:val="28"/>
          <w:szCs w:val="28"/>
        </w:rPr>
        <w:t>также</w:t>
      </w:r>
      <w:r w:rsidRPr="001F14B8">
        <w:rPr>
          <w:rFonts w:ascii="Times New Roman" w:hAnsi="Times New Roman"/>
          <w:sz w:val="28"/>
          <w:szCs w:val="28"/>
        </w:rPr>
        <w:t xml:space="preserve"> вкус. Все виды представленных пастиломармеладных изделий </w:t>
      </w:r>
      <w:r w:rsidRPr="001F14B8">
        <w:rPr>
          <w:rFonts w:ascii="Times New Roman" w:hAnsi="Times New Roman"/>
          <w:sz w:val="28"/>
          <w:szCs w:val="28"/>
        </w:rPr>
        <w:lastRenderedPageBreak/>
        <w:t xml:space="preserve">имеют в своем составе фрукты или ягоды, а </w:t>
      </w:r>
      <w:r w:rsidR="00CE5D4D" w:rsidRPr="001F14B8">
        <w:rPr>
          <w:rFonts w:ascii="Times New Roman" w:hAnsi="Times New Roman"/>
          <w:sz w:val="28"/>
          <w:szCs w:val="28"/>
        </w:rPr>
        <w:t>также</w:t>
      </w:r>
      <w:r w:rsidRPr="001F14B8">
        <w:rPr>
          <w:rFonts w:ascii="Times New Roman" w:hAnsi="Times New Roman"/>
          <w:sz w:val="28"/>
          <w:szCs w:val="28"/>
        </w:rPr>
        <w:t xml:space="preserve"> иммуностимулирующие добавки. Согласно проведенного мониторинга рынка было выявлено отсутствие на рынке пастиломармеладных изделий с добавлением или основой которых были бы фрукты или ягоды.</w:t>
      </w:r>
    </w:p>
    <w:p w14:paraId="12949437" w14:textId="77777777" w:rsidR="00157530" w:rsidRPr="001F14B8" w:rsidRDefault="00A30BE0" w:rsidP="0000093C">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В главе три мы рассмотрели полный технологический процесс разработанных пастиломармеладных изделии. Начало технологического процесса было положено в разработке рецептур. Согласно </w:t>
      </w:r>
      <w:r w:rsidR="00CE5D4D" w:rsidRPr="001F14B8">
        <w:rPr>
          <w:rFonts w:ascii="Times New Roman" w:hAnsi="Times New Roman"/>
          <w:sz w:val="28"/>
          <w:szCs w:val="28"/>
        </w:rPr>
        <w:t>исследованиям,</w:t>
      </w:r>
      <w:r w:rsidRPr="001F14B8">
        <w:rPr>
          <w:rFonts w:ascii="Times New Roman" w:hAnsi="Times New Roman"/>
          <w:sz w:val="28"/>
          <w:szCs w:val="28"/>
        </w:rPr>
        <w:t xml:space="preserve"> было определено, что продукт с высоким содержанием фруктозы будет вреден для организма человека</w:t>
      </w:r>
      <w:r w:rsidR="00117A4F" w:rsidRPr="001F14B8">
        <w:rPr>
          <w:rFonts w:ascii="Times New Roman" w:hAnsi="Times New Roman"/>
          <w:sz w:val="28"/>
          <w:szCs w:val="28"/>
        </w:rPr>
        <w:t xml:space="preserve"> и соответственно для </w:t>
      </w:r>
      <w:proofErr w:type="spellStart"/>
      <w:r w:rsidR="00117A4F" w:rsidRPr="001F14B8">
        <w:rPr>
          <w:rFonts w:ascii="Times New Roman" w:hAnsi="Times New Roman"/>
          <w:sz w:val="28"/>
          <w:szCs w:val="28"/>
        </w:rPr>
        <w:t>фомирования</w:t>
      </w:r>
      <w:proofErr w:type="spellEnd"/>
      <w:r w:rsidR="00117A4F" w:rsidRPr="001F14B8">
        <w:rPr>
          <w:rFonts w:ascii="Times New Roman" w:hAnsi="Times New Roman"/>
          <w:sz w:val="28"/>
          <w:szCs w:val="28"/>
        </w:rPr>
        <w:t xml:space="preserve"> реологической структуры пастиломармеладного изделия была просчитана и отработана другая рецептура. </w:t>
      </w:r>
      <w:proofErr w:type="spellStart"/>
      <w:r w:rsidR="00117A4F" w:rsidRPr="001F14B8">
        <w:rPr>
          <w:rFonts w:ascii="Times New Roman" w:hAnsi="Times New Roman"/>
          <w:sz w:val="28"/>
          <w:szCs w:val="28"/>
        </w:rPr>
        <w:t>Соглассно</w:t>
      </w:r>
      <w:proofErr w:type="spellEnd"/>
      <w:r w:rsidR="00117A4F" w:rsidRPr="001F14B8">
        <w:rPr>
          <w:rFonts w:ascii="Times New Roman" w:hAnsi="Times New Roman"/>
          <w:sz w:val="28"/>
          <w:szCs w:val="28"/>
        </w:rPr>
        <w:t xml:space="preserve"> законченному и утвержденному технологическому процессу можно сделать выводы о том, что работа проведена успешна и разработан натуральный продукт с долгим сроком хранения, содержащий в себе всю пользу ягод и фруктов, а </w:t>
      </w:r>
      <w:r w:rsidR="00CE5D4D" w:rsidRPr="001F14B8">
        <w:rPr>
          <w:rFonts w:ascii="Times New Roman" w:hAnsi="Times New Roman"/>
          <w:sz w:val="28"/>
          <w:szCs w:val="28"/>
        </w:rPr>
        <w:t>также</w:t>
      </w:r>
      <w:r w:rsidR="00117A4F" w:rsidRPr="001F14B8">
        <w:rPr>
          <w:rFonts w:ascii="Times New Roman" w:hAnsi="Times New Roman"/>
          <w:sz w:val="28"/>
          <w:szCs w:val="28"/>
        </w:rPr>
        <w:t xml:space="preserve"> обогащен различными необходимыми в современном мире человеку обогащающими добавками.</w:t>
      </w:r>
      <w:r w:rsidR="002B202F" w:rsidRPr="001F14B8">
        <w:rPr>
          <w:rFonts w:ascii="Times New Roman" w:hAnsi="Times New Roman"/>
          <w:sz w:val="28"/>
          <w:szCs w:val="28"/>
        </w:rPr>
        <w:t xml:space="preserve"> С технологической точки зрения продукт достаточно</w:t>
      </w:r>
      <w:r w:rsidRPr="001F14B8">
        <w:rPr>
          <w:rFonts w:ascii="Times New Roman" w:hAnsi="Times New Roman"/>
          <w:sz w:val="28"/>
          <w:szCs w:val="28"/>
        </w:rPr>
        <w:t xml:space="preserve"> </w:t>
      </w:r>
      <w:r w:rsidR="002B202F" w:rsidRPr="001F14B8">
        <w:rPr>
          <w:rFonts w:ascii="Times New Roman" w:hAnsi="Times New Roman"/>
          <w:sz w:val="28"/>
          <w:szCs w:val="28"/>
        </w:rPr>
        <w:t>интересен, так как не относится не к технологии мармелада, не к технологии пастильных изделий.</w:t>
      </w:r>
    </w:p>
    <w:p w14:paraId="6906B71A" w14:textId="77777777" w:rsidR="00157530" w:rsidRPr="001F14B8" w:rsidRDefault="00157530" w:rsidP="00157530">
      <w:pPr>
        <w:spacing w:after="0" w:line="240" w:lineRule="auto"/>
        <w:ind w:firstLine="567"/>
        <w:jc w:val="both"/>
        <w:rPr>
          <w:rFonts w:ascii="Times New Roman" w:hAnsi="Times New Roman"/>
          <w:sz w:val="28"/>
          <w:szCs w:val="28"/>
        </w:rPr>
      </w:pPr>
    </w:p>
    <w:p w14:paraId="41AB5855" w14:textId="77777777" w:rsidR="00157530" w:rsidRPr="001F14B8" w:rsidRDefault="00157530" w:rsidP="00157530">
      <w:pPr>
        <w:spacing w:after="0" w:line="240" w:lineRule="auto"/>
        <w:ind w:firstLine="567"/>
        <w:jc w:val="both"/>
        <w:rPr>
          <w:rFonts w:ascii="Times New Roman" w:hAnsi="Times New Roman"/>
          <w:sz w:val="28"/>
          <w:szCs w:val="28"/>
        </w:rPr>
      </w:pPr>
    </w:p>
    <w:p w14:paraId="65688054" w14:textId="77777777" w:rsidR="00157530" w:rsidRPr="001F14B8" w:rsidRDefault="00157530" w:rsidP="00F64966">
      <w:pPr>
        <w:spacing w:after="0" w:line="240" w:lineRule="auto"/>
        <w:ind w:firstLine="709"/>
        <w:jc w:val="center"/>
        <w:rPr>
          <w:rFonts w:ascii="Times New Roman" w:hAnsi="Times New Roman"/>
          <w:sz w:val="28"/>
          <w:szCs w:val="28"/>
        </w:rPr>
      </w:pPr>
    </w:p>
    <w:p w14:paraId="75101358" w14:textId="77777777" w:rsidR="00157530" w:rsidRPr="001F14B8" w:rsidRDefault="00157530" w:rsidP="00F64966">
      <w:pPr>
        <w:spacing w:after="0" w:line="240" w:lineRule="auto"/>
        <w:ind w:firstLine="709"/>
        <w:jc w:val="center"/>
        <w:rPr>
          <w:rFonts w:ascii="Times New Roman" w:hAnsi="Times New Roman"/>
          <w:sz w:val="28"/>
          <w:szCs w:val="28"/>
        </w:rPr>
      </w:pPr>
    </w:p>
    <w:p w14:paraId="04C30857" w14:textId="77777777" w:rsidR="00157530" w:rsidRPr="001F14B8" w:rsidRDefault="00157530" w:rsidP="00F64966">
      <w:pPr>
        <w:spacing w:after="0" w:line="240" w:lineRule="auto"/>
        <w:ind w:firstLine="709"/>
        <w:jc w:val="center"/>
        <w:rPr>
          <w:rFonts w:ascii="Times New Roman" w:hAnsi="Times New Roman"/>
          <w:sz w:val="28"/>
          <w:szCs w:val="28"/>
        </w:rPr>
      </w:pPr>
    </w:p>
    <w:p w14:paraId="49239E56" w14:textId="77777777" w:rsidR="00CE5D4D" w:rsidRPr="001F14B8" w:rsidRDefault="00CE5D4D" w:rsidP="00F64966">
      <w:pPr>
        <w:spacing w:after="0" w:line="240" w:lineRule="auto"/>
        <w:ind w:firstLine="709"/>
        <w:jc w:val="center"/>
        <w:rPr>
          <w:rFonts w:ascii="Times New Roman" w:hAnsi="Times New Roman"/>
          <w:sz w:val="28"/>
          <w:szCs w:val="28"/>
        </w:rPr>
      </w:pPr>
    </w:p>
    <w:p w14:paraId="767E33F0" w14:textId="77777777" w:rsidR="00CE5D4D" w:rsidRPr="001F14B8" w:rsidRDefault="00CE5D4D" w:rsidP="00F64966">
      <w:pPr>
        <w:spacing w:after="0" w:line="240" w:lineRule="auto"/>
        <w:ind w:firstLine="709"/>
        <w:jc w:val="center"/>
        <w:rPr>
          <w:rFonts w:ascii="Times New Roman" w:hAnsi="Times New Roman"/>
          <w:sz w:val="28"/>
          <w:szCs w:val="28"/>
        </w:rPr>
      </w:pPr>
    </w:p>
    <w:p w14:paraId="629B7133" w14:textId="77777777" w:rsidR="00CE5D4D" w:rsidRPr="001F14B8" w:rsidRDefault="00CE5D4D" w:rsidP="00F64966">
      <w:pPr>
        <w:spacing w:after="0" w:line="240" w:lineRule="auto"/>
        <w:ind w:firstLine="709"/>
        <w:jc w:val="center"/>
        <w:rPr>
          <w:rFonts w:ascii="Times New Roman" w:hAnsi="Times New Roman"/>
          <w:sz w:val="28"/>
          <w:szCs w:val="28"/>
        </w:rPr>
      </w:pPr>
    </w:p>
    <w:p w14:paraId="0052AAD7" w14:textId="77777777" w:rsidR="00CE5D4D" w:rsidRPr="001F14B8" w:rsidRDefault="00CE5D4D" w:rsidP="00F64966">
      <w:pPr>
        <w:spacing w:after="0" w:line="240" w:lineRule="auto"/>
        <w:ind w:firstLine="709"/>
        <w:jc w:val="center"/>
        <w:rPr>
          <w:rFonts w:ascii="Times New Roman" w:hAnsi="Times New Roman"/>
          <w:sz w:val="28"/>
          <w:szCs w:val="28"/>
        </w:rPr>
      </w:pPr>
    </w:p>
    <w:p w14:paraId="7E70B080" w14:textId="77777777" w:rsidR="00CE5D4D" w:rsidRPr="001F14B8" w:rsidRDefault="00CE5D4D" w:rsidP="00F64966">
      <w:pPr>
        <w:spacing w:after="0" w:line="240" w:lineRule="auto"/>
        <w:ind w:firstLine="709"/>
        <w:jc w:val="center"/>
        <w:rPr>
          <w:rFonts w:ascii="Times New Roman" w:hAnsi="Times New Roman"/>
          <w:sz w:val="28"/>
          <w:szCs w:val="28"/>
        </w:rPr>
      </w:pPr>
    </w:p>
    <w:p w14:paraId="443019C2" w14:textId="77777777" w:rsidR="00CE5D4D" w:rsidRPr="001F14B8" w:rsidRDefault="00CE5D4D" w:rsidP="00F64966">
      <w:pPr>
        <w:spacing w:after="0" w:line="240" w:lineRule="auto"/>
        <w:ind w:firstLine="709"/>
        <w:jc w:val="center"/>
        <w:rPr>
          <w:rFonts w:ascii="Times New Roman" w:hAnsi="Times New Roman"/>
          <w:sz w:val="28"/>
          <w:szCs w:val="28"/>
        </w:rPr>
      </w:pPr>
    </w:p>
    <w:p w14:paraId="04590810" w14:textId="77777777" w:rsidR="00CE5D4D" w:rsidRPr="001F14B8" w:rsidRDefault="00CE5D4D" w:rsidP="00F64966">
      <w:pPr>
        <w:spacing w:after="0" w:line="240" w:lineRule="auto"/>
        <w:ind w:firstLine="709"/>
        <w:jc w:val="center"/>
        <w:rPr>
          <w:rFonts w:ascii="Times New Roman" w:hAnsi="Times New Roman"/>
          <w:sz w:val="28"/>
          <w:szCs w:val="28"/>
        </w:rPr>
      </w:pPr>
    </w:p>
    <w:p w14:paraId="66970675" w14:textId="77777777" w:rsidR="00CE5D4D" w:rsidRPr="001F14B8" w:rsidRDefault="00CE5D4D" w:rsidP="00F64966">
      <w:pPr>
        <w:spacing w:after="0" w:line="240" w:lineRule="auto"/>
        <w:ind w:firstLine="709"/>
        <w:jc w:val="center"/>
        <w:rPr>
          <w:rFonts w:ascii="Times New Roman" w:hAnsi="Times New Roman"/>
          <w:sz w:val="28"/>
          <w:szCs w:val="28"/>
        </w:rPr>
      </w:pPr>
    </w:p>
    <w:p w14:paraId="4ADF9CA1" w14:textId="77777777" w:rsidR="00CE5D4D" w:rsidRPr="001F14B8" w:rsidRDefault="00CE5D4D" w:rsidP="00F64966">
      <w:pPr>
        <w:spacing w:after="0" w:line="240" w:lineRule="auto"/>
        <w:ind w:firstLine="709"/>
        <w:jc w:val="center"/>
        <w:rPr>
          <w:rFonts w:ascii="Times New Roman" w:hAnsi="Times New Roman"/>
          <w:sz w:val="28"/>
          <w:szCs w:val="28"/>
        </w:rPr>
      </w:pPr>
    </w:p>
    <w:p w14:paraId="7F88BC6D" w14:textId="77777777" w:rsidR="00CE5D4D" w:rsidRPr="001F14B8" w:rsidRDefault="00CE5D4D" w:rsidP="00F64966">
      <w:pPr>
        <w:spacing w:after="0" w:line="240" w:lineRule="auto"/>
        <w:ind w:firstLine="709"/>
        <w:jc w:val="center"/>
        <w:rPr>
          <w:rFonts w:ascii="Times New Roman" w:hAnsi="Times New Roman"/>
          <w:sz w:val="28"/>
          <w:szCs w:val="28"/>
        </w:rPr>
      </w:pPr>
    </w:p>
    <w:p w14:paraId="3BB1B009" w14:textId="77777777" w:rsidR="00CE5D4D" w:rsidRPr="001F14B8" w:rsidRDefault="00CE5D4D" w:rsidP="00F64966">
      <w:pPr>
        <w:spacing w:after="0" w:line="240" w:lineRule="auto"/>
        <w:ind w:firstLine="709"/>
        <w:jc w:val="center"/>
        <w:rPr>
          <w:rFonts w:ascii="Times New Roman" w:hAnsi="Times New Roman"/>
          <w:sz w:val="28"/>
          <w:szCs w:val="28"/>
        </w:rPr>
      </w:pPr>
    </w:p>
    <w:p w14:paraId="2ABB2EA6" w14:textId="77777777" w:rsidR="00CE5D4D" w:rsidRPr="001F14B8" w:rsidRDefault="00CE5D4D" w:rsidP="00F64966">
      <w:pPr>
        <w:spacing w:after="0" w:line="240" w:lineRule="auto"/>
        <w:ind w:firstLine="709"/>
        <w:jc w:val="center"/>
        <w:rPr>
          <w:rFonts w:ascii="Times New Roman" w:hAnsi="Times New Roman"/>
          <w:sz w:val="28"/>
          <w:szCs w:val="28"/>
        </w:rPr>
      </w:pPr>
    </w:p>
    <w:p w14:paraId="69F966ED" w14:textId="77777777" w:rsidR="00CE5D4D" w:rsidRPr="001F14B8" w:rsidRDefault="00CE5D4D" w:rsidP="00F64966">
      <w:pPr>
        <w:spacing w:after="0" w:line="240" w:lineRule="auto"/>
        <w:ind w:firstLine="709"/>
        <w:jc w:val="center"/>
        <w:rPr>
          <w:rFonts w:ascii="Times New Roman" w:hAnsi="Times New Roman"/>
          <w:sz w:val="28"/>
          <w:szCs w:val="28"/>
        </w:rPr>
      </w:pPr>
    </w:p>
    <w:p w14:paraId="1FEE7D06" w14:textId="77777777" w:rsidR="00CE5D4D" w:rsidRPr="001F14B8" w:rsidRDefault="00CE5D4D" w:rsidP="00F64966">
      <w:pPr>
        <w:spacing w:after="0" w:line="240" w:lineRule="auto"/>
        <w:ind w:firstLine="709"/>
        <w:jc w:val="center"/>
        <w:rPr>
          <w:rFonts w:ascii="Times New Roman" w:hAnsi="Times New Roman"/>
          <w:sz w:val="28"/>
          <w:szCs w:val="28"/>
        </w:rPr>
      </w:pPr>
    </w:p>
    <w:p w14:paraId="1B3F0A60" w14:textId="77777777" w:rsidR="00CE5D4D" w:rsidRPr="001F14B8" w:rsidRDefault="00CE5D4D" w:rsidP="00F64966">
      <w:pPr>
        <w:spacing w:after="0" w:line="240" w:lineRule="auto"/>
        <w:ind w:firstLine="709"/>
        <w:jc w:val="center"/>
        <w:rPr>
          <w:rFonts w:ascii="Times New Roman" w:hAnsi="Times New Roman"/>
          <w:sz w:val="28"/>
          <w:szCs w:val="28"/>
        </w:rPr>
      </w:pPr>
    </w:p>
    <w:p w14:paraId="5C7DCB62" w14:textId="77777777" w:rsidR="00CE5D4D" w:rsidRPr="001F14B8" w:rsidRDefault="00CE5D4D" w:rsidP="00F64966">
      <w:pPr>
        <w:spacing w:after="0" w:line="240" w:lineRule="auto"/>
        <w:ind w:firstLine="709"/>
        <w:jc w:val="center"/>
        <w:rPr>
          <w:rFonts w:ascii="Times New Roman" w:hAnsi="Times New Roman"/>
          <w:sz w:val="28"/>
          <w:szCs w:val="28"/>
        </w:rPr>
      </w:pPr>
    </w:p>
    <w:p w14:paraId="60F04584" w14:textId="77777777" w:rsidR="00CE5D4D" w:rsidRPr="001F14B8" w:rsidRDefault="00CE5D4D" w:rsidP="00F64966">
      <w:pPr>
        <w:spacing w:after="0" w:line="240" w:lineRule="auto"/>
        <w:ind w:firstLine="709"/>
        <w:jc w:val="center"/>
        <w:rPr>
          <w:rFonts w:ascii="Times New Roman" w:hAnsi="Times New Roman"/>
          <w:sz w:val="28"/>
          <w:szCs w:val="28"/>
        </w:rPr>
      </w:pPr>
    </w:p>
    <w:p w14:paraId="7CA7CDC3" w14:textId="77777777" w:rsidR="00CE5D4D" w:rsidRPr="001F14B8" w:rsidRDefault="00CE5D4D" w:rsidP="00F64966">
      <w:pPr>
        <w:spacing w:after="0" w:line="240" w:lineRule="auto"/>
        <w:ind w:firstLine="709"/>
        <w:jc w:val="center"/>
        <w:rPr>
          <w:rFonts w:ascii="Times New Roman" w:hAnsi="Times New Roman"/>
          <w:sz w:val="28"/>
          <w:szCs w:val="28"/>
        </w:rPr>
      </w:pPr>
    </w:p>
    <w:p w14:paraId="4C8DB8DC" w14:textId="77777777" w:rsidR="00CE5D4D" w:rsidRPr="001F14B8" w:rsidRDefault="00CE5D4D" w:rsidP="00F64966">
      <w:pPr>
        <w:spacing w:after="0" w:line="240" w:lineRule="auto"/>
        <w:ind w:firstLine="709"/>
        <w:jc w:val="center"/>
        <w:rPr>
          <w:rFonts w:ascii="Times New Roman" w:hAnsi="Times New Roman"/>
          <w:sz w:val="28"/>
          <w:szCs w:val="28"/>
        </w:rPr>
      </w:pPr>
    </w:p>
    <w:p w14:paraId="73F9B60C" w14:textId="77777777" w:rsidR="00CE5D4D" w:rsidRPr="001F14B8" w:rsidRDefault="00CE5D4D" w:rsidP="00F64966">
      <w:pPr>
        <w:spacing w:after="0" w:line="240" w:lineRule="auto"/>
        <w:ind w:firstLine="709"/>
        <w:jc w:val="center"/>
        <w:rPr>
          <w:rFonts w:ascii="Times New Roman" w:hAnsi="Times New Roman"/>
          <w:sz w:val="28"/>
          <w:szCs w:val="28"/>
        </w:rPr>
      </w:pPr>
    </w:p>
    <w:p w14:paraId="4DC9DA4D" w14:textId="77777777" w:rsidR="0053290C" w:rsidRPr="001F14B8" w:rsidRDefault="0053290C" w:rsidP="00202B6F">
      <w:pPr>
        <w:pStyle w:val="1"/>
        <w:tabs>
          <w:tab w:val="left" w:pos="1134"/>
        </w:tabs>
        <w:ind w:firstLine="709"/>
        <w:rPr>
          <w:rFonts w:eastAsia="Times New Roman"/>
          <w:bCs/>
          <w:caps/>
          <w:color w:val="auto"/>
          <w:lang w:val="bg-BG"/>
        </w:rPr>
      </w:pPr>
      <w:bookmarkStart w:id="58" w:name="_Toc156298391"/>
      <w:r w:rsidRPr="001F14B8">
        <w:rPr>
          <w:rFonts w:eastAsia="Times New Roman"/>
          <w:bCs/>
          <w:caps/>
          <w:color w:val="auto"/>
          <w:lang w:val="bg-BG"/>
        </w:rPr>
        <w:lastRenderedPageBreak/>
        <w:t>4 НАПРАВЛЕНИЕ ИССЛЕДОВАНИЯ В ОБЛАСТИ КОНТРОЛЬНЫХ КРИТИЧЕСКИХ ТОЧЕК с определением принципов безопасности</w:t>
      </w:r>
      <w:bookmarkEnd w:id="57"/>
      <w:bookmarkEnd w:id="58"/>
    </w:p>
    <w:p w14:paraId="53C8A432" w14:textId="77777777" w:rsidR="00BE6BE7" w:rsidRPr="001F14B8" w:rsidRDefault="00BE6BE7" w:rsidP="00560F57">
      <w:pPr>
        <w:widowControl w:val="0"/>
        <w:shd w:val="clear" w:color="auto" w:fill="FFFFFF"/>
        <w:spacing w:after="0" w:line="240" w:lineRule="auto"/>
        <w:ind w:firstLine="709"/>
        <w:jc w:val="both"/>
        <w:rPr>
          <w:rFonts w:ascii="Times New Roman" w:eastAsia="Times New Roman" w:hAnsi="Times New Roman"/>
          <w:bCs/>
          <w:sz w:val="28"/>
          <w:szCs w:val="28"/>
          <w:lang w:val="bg-BG"/>
        </w:rPr>
      </w:pPr>
    </w:p>
    <w:p w14:paraId="53500567" w14:textId="77777777" w:rsidR="0053290C" w:rsidRPr="001F14B8" w:rsidRDefault="0053290C" w:rsidP="00560F57">
      <w:pPr>
        <w:widowControl w:val="0"/>
        <w:shd w:val="clear" w:color="auto" w:fill="FFFFFF"/>
        <w:spacing w:after="0" w:line="240" w:lineRule="auto"/>
        <w:ind w:firstLine="709"/>
        <w:jc w:val="both"/>
        <w:rPr>
          <w:rFonts w:ascii="Times New Roman" w:eastAsia="Times New Roman" w:hAnsi="Times New Roman"/>
          <w:bCs/>
          <w:sz w:val="28"/>
          <w:szCs w:val="28"/>
          <w:lang w:eastAsia="ru-RU"/>
        </w:rPr>
      </w:pPr>
      <w:r w:rsidRPr="001F14B8">
        <w:rPr>
          <w:rFonts w:ascii="Times New Roman" w:eastAsia="Times New Roman" w:hAnsi="Times New Roman"/>
          <w:bCs/>
          <w:sz w:val="28"/>
          <w:szCs w:val="28"/>
          <w:lang w:val="bg-BG"/>
        </w:rPr>
        <w:t>Первост</w:t>
      </w:r>
      <w:r w:rsidR="00962D30" w:rsidRPr="001F14B8">
        <w:rPr>
          <w:rFonts w:ascii="Times New Roman" w:eastAsia="Times New Roman" w:hAnsi="Times New Roman"/>
          <w:bCs/>
          <w:sz w:val="28"/>
          <w:szCs w:val="28"/>
          <w:lang w:val="bg-BG"/>
        </w:rPr>
        <w:t>е</w:t>
      </w:r>
      <w:r w:rsidRPr="001F14B8">
        <w:rPr>
          <w:rFonts w:ascii="Times New Roman" w:eastAsia="Times New Roman" w:hAnsi="Times New Roman"/>
          <w:bCs/>
          <w:sz w:val="28"/>
          <w:szCs w:val="28"/>
          <w:lang w:val="bg-BG"/>
        </w:rPr>
        <w:t>пенной задачей при выявлении критических контрольных точек и формирования принципов безопасности для разработанных продуктов и с целью дальнейшего применения полученых данных как модели для производства других продуктов были разработаны блок схемы на всем производственном цикле продукции. Блок схемы показывают критичность и локализацию точки безопасности на всем жизненом цикле разработанного продукта</w:t>
      </w:r>
      <w:r w:rsidR="00445223" w:rsidRPr="001F14B8">
        <w:rPr>
          <w:rFonts w:ascii="Times New Roman" w:eastAsia="Times New Roman" w:hAnsi="Times New Roman"/>
          <w:bCs/>
          <w:sz w:val="28"/>
          <w:szCs w:val="28"/>
          <w:lang w:val="bg-BG"/>
        </w:rPr>
        <w:t xml:space="preserve"> </w:t>
      </w:r>
      <w:r w:rsidR="00445223" w:rsidRPr="001F14B8">
        <w:rPr>
          <w:rFonts w:ascii="Times New Roman" w:eastAsia="Times New Roman" w:hAnsi="Times New Roman"/>
          <w:sz w:val="28"/>
          <w:szCs w:val="28"/>
        </w:rPr>
        <w:t>[2, С</w:t>
      </w:r>
      <w:r w:rsidR="00CE5D4D" w:rsidRPr="001F14B8">
        <w:rPr>
          <w:rFonts w:ascii="Times New Roman" w:eastAsia="Times New Roman" w:hAnsi="Times New Roman"/>
          <w:sz w:val="28"/>
          <w:szCs w:val="28"/>
        </w:rPr>
        <w:t>.</w:t>
      </w:r>
      <w:r w:rsidR="00445223" w:rsidRPr="001F14B8">
        <w:rPr>
          <w:rFonts w:ascii="Times New Roman" w:eastAsia="Times New Roman" w:hAnsi="Times New Roman"/>
          <w:sz w:val="28"/>
          <w:szCs w:val="28"/>
        </w:rPr>
        <w:t xml:space="preserve"> 305]</w:t>
      </w:r>
      <w:r w:rsidR="00445223" w:rsidRPr="001F14B8">
        <w:rPr>
          <w:rFonts w:ascii="Times New Roman" w:eastAsia="Times New Roman" w:hAnsi="Times New Roman"/>
          <w:bCs/>
          <w:sz w:val="28"/>
          <w:szCs w:val="28"/>
          <w:lang w:eastAsia="ru-RU"/>
        </w:rPr>
        <w:t>.</w:t>
      </w:r>
    </w:p>
    <w:p w14:paraId="3FEC2832" w14:textId="77777777" w:rsidR="00834707" w:rsidRPr="001F14B8" w:rsidRDefault="00834707" w:rsidP="00560F57">
      <w:pPr>
        <w:widowControl w:val="0"/>
        <w:shd w:val="clear" w:color="auto" w:fill="FFFFFF"/>
        <w:spacing w:after="0" w:line="240" w:lineRule="auto"/>
        <w:ind w:firstLine="709"/>
        <w:jc w:val="both"/>
        <w:rPr>
          <w:rFonts w:ascii="Times New Roman" w:eastAsia="Times New Roman" w:hAnsi="Times New Roman"/>
          <w:bCs/>
          <w:sz w:val="28"/>
          <w:szCs w:val="28"/>
          <w:lang w:eastAsia="ru-RU"/>
        </w:rPr>
      </w:pPr>
    </w:p>
    <w:p w14:paraId="61CECF98" w14:textId="77777777" w:rsidR="002D4D43" w:rsidRPr="001F14B8" w:rsidRDefault="0053290C" w:rsidP="00202B6F">
      <w:pPr>
        <w:pStyle w:val="2"/>
        <w:ind w:firstLine="709"/>
        <w:rPr>
          <w:bCs/>
          <w:color w:val="auto"/>
          <w:lang w:eastAsia="ru-RU"/>
        </w:rPr>
      </w:pPr>
      <w:bookmarkStart w:id="59" w:name="_Toc156298392"/>
      <w:r w:rsidRPr="001F14B8">
        <w:rPr>
          <w:b/>
          <w:bCs/>
          <w:color w:val="auto"/>
          <w:lang w:val="bg-BG"/>
        </w:rPr>
        <w:t xml:space="preserve">4.1 </w:t>
      </w:r>
      <w:r w:rsidR="00DC0152" w:rsidRPr="001F14B8">
        <w:rPr>
          <w:b/>
          <w:bCs/>
          <w:color w:val="auto"/>
          <w:lang w:val="bg-BG"/>
        </w:rPr>
        <w:t xml:space="preserve">Изучение зависимости качественных характеристик продукта от </w:t>
      </w:r>
      <w:r w:rsidR="00F64966" w:rsidRPr="001F14B8">
        <w:rPr>
          <w:b/>
          <w:bCs/>
          <w:color w:val="auto"/>
          <w:lang w:val="bg-BG"/>
        </w:rPr>
        <w:t xml:space="preserve">показптелей толщины </w:t>
      </w:r>
      <w:r w:rsidR="00DC0152" w:rsidRPr="001F14B8">
        <w:rPr>
          <w:b/>
          <w:bCs/>
          <w:color w:val="auto"/>
          <w:lang w:val="bg-BG"/>
        </w:rPr>
        <w:t xml:space="preserve"> </w:t>
      </w:r>
      <w:r w:rsidR="00F64966" w:rsidRPr="001F14B8">
        <w:rPr>
          <w:b/>
          <w:bCs/>
          <w:color w:val="auto"/>
          <w:lang w:val="bg-BG"/>
        </w:rPr>
        <w:t>(</w:t>
      </w:r>
      <w:r w:rsidR="00DC0152" w:rsidRPr="001F14B8">
        <w:rPr>
          <w:b/>
          <w:bCs/>
          <w:color w:val="auto"/>
          <w:lang w:val="bg-BG"/>
        </w:rPr>
        <w:t>микрон</w:t>
      </w:r>
      <w:r w:rsidR="00F64966" w:rsidRPr="001F14B8">
        <w:rPr>
          <w:b/>
          <w:bCs/>
          <w:color w:val="auto"/>
          <w:lang w:val="bg-BG"/>
        </w:rPr>
        <w:t>)</w:t>
      </w:r>
      <w:r w:rsidR="00DC0152" w:rsidRPr="001F14B8">
        <w:rPr>
          <w:b/>
          <w:bCs/>
          <w:color w:val="auto"/>
          <w:lang w:val="bg-BG"/>
        </w:rPr>
        <w:t xml:space="preserve"> </w:t>
      </w:r>
      <w:r w:rsidR="00F64966" w:rsidRPr="001F14B8">
        <w:rPr>
          <w:b/>
          <w:bCs/>
          <w:color w:val="auto"/>
          <w:lang w:val="bg-BG"/>
        </w:rPr>
        <w:t>упаковочного материала</w:t>
      </w:r>
      <w:bookmarkEnd w:id="59"/>
      <w:r w:rsidR="002D4D43" w:rsidRPr="001F14B8">
        <w:rPr>
          <w:bCs/>
          <w:color w:val="auto"/>
          <w:lang w:eastAsia="ru-RU"/>
        </w:rPr>
        <w:t xml:space="preserve"> </w:t>
      </w:r>
    </w:p>
    <w:p w14:paraId="55FED45B" w14:textId="77777777" w:rsidR="002D4D43" w:rsidRPr="001F14B8" w:rsidRDefault="002D4D43" w:rsidP="002D4D43">
      <w:pPr>
        <w:widowControl w:val="0"/>
        <w:shd w:val="clear" w:color="auto" w:fill="FFFFFF"/>
        <w:spacing w:after="0" w:line="240" w:lineRule="auto"/>
        <w:ind w:firstLine="709"/>
        <w:jc w:val="both"/>
        <w:rPr>
          <w:rFonts w:ascii="Times New Roman" w:eastAsia="Times New Roman" w:hAnsi="Times New Roman"/>
          <w:bCs/>
          <w:sz w:val="28"/>
          <w:szCs w:val="28"/>
          <w:lang w:val="bg-BG"/>
        </w:rPr>
      </w:pPr>
      <w:r w:rsidRPr="001F14B8">
        <w:rPr>
          <w:rFonts w:ascii="Times New Roman" w:eastAsia="Times New Roman" w:hAnsi="Times New Roman"/>
          <w:bCs/>
          <w:sz w:val="28"/>
          <w:szCs w:val="28"/>
          <w:lang w:eastAsia="ru-RU"/>
        </w:rPr>
        <w:t xml:space="preserve">Весь процесс контроля над качеством и безопасностью продукции начинается на входном контроле. Очень важными и </w:t>
      </w:r>
      <w:proofErr w:type="spellStart"/>
      <w:r w:rsidRPr="001F14B8">
        <w:rPr>
          <w:rFonts w:ascii="Times New Roman" w:eastAsia="Times New Roman" w:hAnsi="Times New Roman"/>
          <w:bCs/>
          <w:sz w:val="28"/>
          <w:szCs w:val="28"/>
          <w:lang w:eastAsia="ru-RU"/>
        </w:rPr>
        <w:t>неотьемлемыми</w:t>
      </w:r>
      <w:proofErr w:type="spellEnd"/>
      <w:r w:rsidRPr="001F14B8">
        <w:rPr>
          <w:rFonts w:ascii="Times New Roman" w:eastAsia="Times New Roman" w:hAnsi="Times New Roman"/>
          <w:bCs/>
          <w:sz w:val="28"/>
          <w:szCs w:val="28"/>
          <w:lang w:eastAsia="ru-RU"/>
        </w:rPr>
        <w:t xml:space="preserve"> процедурами должны быть контрольные точки проверки всего поступающего сырья, но в этой главе особое внимание уделяется упаковочному материалу.</w:t>
      </w:r>
    </w:p>
    <w:p w14:paraId="2C25949B" w14:textId="77777777" w:rsidR="00DC0152" w:rsidRPr="001F14B8" w:rsidRDefault="00DC0152" w:rsidP="00DC0152">
      <w:pPr>
        <w:widowControl w:val="0"/>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Одной из важных критических контрольных точек при формировании научных </w:t>
      </w:r>
      <w:r w:rsidR="002D4D43" w:rsidRPr="001F14B8">
        <w:rPr>
          <w:rFonts w:ascii="Times New Roman" w:eastAsia="Times New Roman" w:hAnsi="Times New Roman"/>
          <w:sz w:val="28"/>
          <w:szCs w:val="28"/>
        </w:rPr>
        <w:t>основ</w:t>
      </w:r>
      <w:r w:rsidRPr="001F14B8">
        <w:rPr>
          <w:rFonts w:ascii="Times New Roman" w:eastAsia="Times New Roman" w:hAnsi="Times New Roman"/>
          <w:sz w:val="28"/>
          <w:szCs w:val="28"/>
        </w:rPr>
        <w:t xml:space="preserve"> безопасности является утверждение и контроль по количеству микрон выбранной пленки для хранения. Данная точка так же является точкой невозврата для показателей качества [2, С</w:t>
      </w:r>
      <w:r w:rsidR="00CE5D4D"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318].</w:t>
      </w:r>
    </w:p>
    <w:p w14:paraId="38C2C737" w14:textId="77777777" w:rsidR="00DC0152" w:rsidRPr="001F14B8" w:rsidRDefault="00DC0152" w:rsidP="00202B6F">
      <w:pPr>
        <w:widowControl w:val="0"/>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 таблице </w:t>
      </w:r>
      <w:r w:rsidR="007E08A9" w:rsidRPr="001F14B8">
        <w:rPr>
          <w:rFonts w:ascii="Times New Roman" w:eastAsia="Times New Roman" w:hAnsi="Times New Roman"/>
          <w:sz w:val="28"/>
          <w:szCs w:val="28"/>
        </w:rPr>
        <w:t>19</w:t>
      </w:r>
      <w:r w:rsidRPr="001F14B8">
        <w:rPr>
          <w:rFonts w:ascii="Times New Roman" w:eastAsia="Times New Roman" w:hAnsi="Times New Roman"/>
          <w:sz w:val="28"/>
          <w:szCs w:val="28"/>
        </w:rPr>
        <w:t xml:space="preserve"> показаны результаты исследования процесса хранения пастиломармеладных изделий и зависимость</w:t>
      </w:r>
      <w:r w:rsidR="002D4D43" w:rsidRPr="001F14B8">
        <w:rPr>
          <w:rFonts w:ascii="Times New Roman" w:eastAsia="Times New Roman" w:hAnsi="Times New Roman"/>
          <w:sz w:val="28"/>
          <w:szCs w:val="28"/>
        </w:rPr>
        <w:t xml:space="preserve"> от</w:t>
      </w:r>
      <w:r w:rsidRPr="001F14B8">
        <w:rPr>
          <w:rFonts w:ascii="Times New Roman" w:eastAsia="Times New Roman" w:hAnsi="Times New Roman"/>
          <w:sz w:val="28"/>
          <w:szCs w:val="28"/>
        </w:rPr>
        <w:t xml:space="preserve"> таких показателей</w:t>
      </w:r>
      <w:r w:rsidR="002D4D43"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как влажность, толщина упаковочного материала в процессе хранения продукта [2, С</w:t>
      </w:r>
      <w:r w:rsidR="00CE5D4D"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318].</w:t>
      </w:r>
    </w:p>
    <w:p w14:paraId="236158B5" w14:textId="77777777" w:rsidR="00DC0152" w:rsidRPr="001F14B8" w:rsidRDefault="00DC0152" w:rsidP="00DC0152">
      <w:pPr>
        <w:widowControl w:val="0"/>
        <w:shd w:val="clear" w:color="auto" w:fill="FFFFFF"/>
        <w:spacing w:after="0" w:line="240" w:lineRule="auto"/>
        <w:ind w:firstLine="709"/>
        <w:jc w:val="both"/>
        <w:rPr>
          <w:rFonts w:ascii="Times New Roman" w:eastAsia="Times New Roman" w:hAnsi="Times New Roman"/>
          <w:sz w:val="28"/>
          <w:szCs w:val="28"/>
        </w:rPr>
      </w:pPr>
    </w:p>
    <w:p w14:paraId="6894D56B" w14:textId="77777777" w:rsidR="00DC0152" w:rsidRPr="001F14B8" w:rsidRDefault="00DC0152" w:rsidP="00202B6F">
      <w:pPr>
        <w:widowControl w:val="0"/>
        <w:shd w:val="clear" w:color="auto" w:fill="FFFFFF"/>
        <w:spacing w:after="0" w:line="240" w:lineRule="auto"/>
        <w:jc w:val="both"/>
        <w:rPr>
          <w:rFonts w:ascii="Times New Roman" w:eastAsia="Times New Roman" w:hAnsi="Times New Roman"/>
          <w:sz w:val="28"/>
          <w:szCs w:val="28"/>
        </w:rPr>
      </w:pPr>
      <w:r w:rsidRPr="001F14B8">
        <w:rPr>
          <w:rFonts w:ascii="Times New Roman" w:hAnsi="Times New Roman"/>
          <w:bCs/>
          <w:sz w:val="28"/>
          <w:szCs w:val="28"/>
        </w:rPr>
        <w:t xml:space="preserve">Таблица </w:t>
      </w:r>
      <w:r w:rsidR="007E08A9" w:rsidRPr="001F14B8">
        <w:rPr>
          <w:rFonts w:ascii="Times New Roman" w:hAnsi="Times New Roman"/>
          <w:bCs/>
          <w:sz w:val="28"/>
          <w:szCs w:val="28"/>
        </w:rPr>
        <w:t>19</w:t>
      </w:r>
      <w:r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rPr>
        <w:t xml:space="preserve">– </w:t>
      </w:r>
      <w:r w:rsidRPr="001F14B8">
        <w:rPr>
          <w:rFonts w:ascii="Times New Roman" w:eastAsia="Times New Roman" w:hAnsi="Times New Roman"/>
          <w:bCs/>
          <w:sz w:val="28"/>
          <w:szCs w:val="28"/>
        </w:rPr>
        <w:t>Изучение зависимости качественных характеристик продукта от количества микрон в пленке для хранения</w:t>
      </w:r>
    </w:p>
    <w:tbl>
      <w:tblPr>
        <w:tblW w:w="949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046"/>
        <w:gridCol w:w="1653"/>
        <w:gridCol w:w="1221"/>
        <w:gridCol w:w="1170"/>
        <w:gridCol w:w="973"/>
        <w:gridCol w:w="2435"/>
      </w:tblGrid>
      <w:tr w:rsidR="007E08A9" w:rsidRPr="001F14B8" w14:paraId="49B5AB87" w14:textId="77777777" w:rsidTr="00202B6F">
        <w:trPr>
          <w:trHeight w:val="824"/>
          <w:jc w:val="center"/>
        </w:trPr>
        <w:tc>
          <w:tcPr>
            <w:tcW w:w="2046" w:type="dxa"/>
            <w:shd w:val="clear" w:color="auto" w:fill="auto"/>
            <w:tcMar>
              <w:top w:w="15" w:type="dxa"/>
              <w:left w:w="24" w:type="dxa"/>
              <w:bottom w:w="0" w:type="dxa"/>
              <w:right w:w="24" w:type="dxa"/>
            </w:tcMar>
            <w:hideMark/>
          </w:tcPr>
          <w:p w14:paraId="30CC5685" w14:textId="77777777" w:rsidR="007E08A9" w:rsidRPr="001F14B8" w:rsidRDefault="007E08A9" w:rsidP="007E7BF4">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Наименование продукции</w:t>
            </w:r>
          </w:p>
        </w:tc>
        <w:tc>
          <w:tcPr>
            <w:tcW w:w="1653" w:type="dxa"/>
            <w:shd w:val="clear" w:color="auto" w:fill="auto"/>
            <w:tcMar>
              <w:top w:w="15" w:type="dxa"/>
              <w:left w:w="24" w:type="dxa"/>
              <w:bottom w:w="0" w:type="dxa"/>
              <w:right w:w="24" w:type="dxa"/>
            </w:tcMar>
            <w:hideMark/>
          </w:tcPr>
          <w:p w14:paraId="2A1FEE54" w14:textId="77777777" w:rsidR="007E08A9" w:rsidRPr="001F14B8" w:rsidRDefault="007E08A9" w:rsidP="007E7BF4">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Толщина пленки двухслойной, м</w:t>
            </w:r>
          </w:p>
        </w:tc>
        <w:tc>
          <w:tcPr>
            <w:tcW w:w="1221" w:type="dxa"/>
            <w:shd w:val="clear" w:color="auto" w:fill="auto"/>
            <w:tcMar>
              <w:top w:w="15" w:type="dxa"/>
              <w:left w:w="24" w:type="dxa"/>
              <w:bottom w:w="0" w:type="dxa"/>
              <w:right w:w="24" w:type="dxa"/>
            </w:tcMar>
            <w:hideMark/>
          </w:tcPr>
          <w:p w14:paraId="2606E755" w14:textId="77777777" w:rsidR="007E08A9" w:rsidRPr="001F14B8" w:rsidRDefault="007E08A9" w:rsidP="007E7BF4">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Срок хранения, дней</w:t>
            </w:r>
          </w:p>
        </w:tc>
        <w:tc>
          <w:tcPr>
            <w:tcW w:w="1170" w:type="dxa"/>
            <w:shd w:val="clear" w:color="auto" w:fill="auto"/>
            <w:tcMar>
              <w:top w:w="15" w:type="dxa"/>
              <w:left w:w="24" w:type="dxa"/>
              <w:bottom w:w="0" w:type="dxa"/>
              <w:right w:w="24" w:type="dxa"/>
            </w:tcMar>
            <w:hideMark/>
          </w:tcPr>
          <w:p w14:paraId="71E5610C" w14:textId="77777777" w:rsidR="007E08A9" w:rsidRPr="001F14B8" w:rsidRDefault="007E08A9" w:rsidP="007E7BF4">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Влажность</w:t>
            </w:r>
          </w:p>
        </w:tc>
        <w:tc>
          <w:tcPr>
            <w:tcW w:w="973" w:type="dxa"/>
            <w:shd w:val="clear" w:color="auto" w:fill="auto"/>
            <w:tcMar>
              <w:top w:w="15" w:type="dxa"/>
              <w:left w:w="24" w:type="dxa"/>
              <w:bottom w:w="0" w:type="dxa"/>
              <w:right w:w="24" w:type="dxa"/>
            </w:tcMar>
            <w:hideMark/>
          </w:tcPr>
          <w:p w14:paraId="07C8F9E8" w14:textId="77777777" w:rsidR="007E08A9" w:rsidRPr="001F14B8" w:rsidRDefault="007E08A9" w:rsidP="007E7BF4">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Баллы</w:t>
            </w:r>
          </w:p>
        </w:tc>
        <w:tc>
          <w:tcPr>
            <w:tcW w:w="2435" w:type="dxa"/>
            <w:shd w:val="clear" w:color="auto" w:fill="auto"/>
            <w:tcMar>
              <w:top w:w="15" w:type="dxa"/>
              <w:left w:w="24" w:type="dxa"/>
              <w:bottom w:w="0" w:type="dxa"/>
              <w:right w:w="24" w:type="dxa"/>
            </w:tcMar>
            <w:hideMark/>
          </w:tcPr>
          <w:p w14:paraId="4427E62A" w14:textId="77777777" w:rsidR="007E08A9" w:rsidRPr="001F14B8" w:rsidRDefault="007E08A9" w:rsidP="007E7BF4">
            <w:pPr>
              <w:spacing w:after="0" w:line="240" w:lineRule="auto"/>
              <w:ind w:hanging="3"/>
              <w:jc w:val="center"/>
              <w:rPr>
                <w:rFonts w:ascii="Times New Roman" w:eastAsia="Times New Roman" w:hAnsi="Times New Roman"/>
                <w:sz w:val="24"/>
                <w:szCs w:val="24"/>
              </w:rPr>
            </w:pPr>
            <w:r w:rsidRPr="001F14B8">
              <w:rPr>
                <w:rFonts w:ascii="Times New Roman" w:eastAsia="Times New Roman" w:hAnsi="Times New Roman"/>
                <w:sz w:val="24"/>
                <w:szCs w:val="24"/>
              </w:rPr>
              <w:t>Свойства при хранении</w:t>
            </w:r>
          </w:p>
        </w:tc>
      </w:tr>
      <w:tr w:rsidR="007E08A9" w:rsidRPr="001F14B8" w14:paraId="6BB9AC6C" w14:textId="77777777" w:rsidTr="00202B6F">
        <w:trPr>
          <w:trHeight w:val="305"/>
          <w:jc w:val="center"/>
        </w:trPr>
        <w:tc>
          <w:tcPr>
            <w:tcW w:w="2046" w:type="dxa"/>
            <w:shd w:val="clear" w:color="auto" w:fill="auto"/>
            <w:tcMar>
              <w:top w:w="15" w:type="dxa"/>
              <w:left w:w="24" w:type="dxa"/>
              <w:bottom w:w="0" w:type="dxa"/>
              <w:right w:w="24" w:type="dxa"/>
            </w:tcMar>
          </w:tcPr>
          <w:p w14:paraId="598244D1"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1</w:t>
            </w:r>
          </w:p>
        </w:tc>
        <w:tc>
          <w:tcPr>
            <w:tcW w:w="1653" w:type="dxa"/>
            <w:shd w:val="clear" w:color="auto" w:fill="auto"/>
            <w:tcMar>
              <w:top w:w="15" w:type="dxa"/>
              <w:left w:w="24" w:type="dxa"/>
              <w:bottom w:w="0" w:type="dxa"/>
              <w:right w:w="24" w:type="dxa"/>
            </w:tcMar>
          </w:tcPr>
          <w:p w14:paraId="7596D98B"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2</w:t>
            </w:r>
          </w:p>
        </w:tc>
        <w:tc>
          <w:tcPr>
            <w:tcW w:w="1221" w:type="dxa"/>
            <w:shd w:val="clear" w:color="auto" w:fill="auto"/>
            <w:tcMar>
              <w:top w:w="15" w:type="dxa"/>
              <w:left w:w="24" w:type="dxa"/>
              <w:bottom w:w="0" w:type="dxa"/>
              <w:right w:w="24" w:type="dxa"/>
            </w:tcMar>
          </w:tcPr>
          <w:p w14:paraId="37249E9C"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3</w:t>
            </w:r>
          </w:p>
        </w:tc>
        <w:tc>
          <w:tcPr>
            <w:tcW w:w="1170" w:type="dxa"/>
            <w:shd w:val="clear" w:color="auto" w:fill="auto"/>
            <w:tcMar>
              <w:top w:w="15" w:type="dxa"/>
              <w:left w:w="24" w:type="dxa"/>
              <w:bottom w:w="0" w:type="dxa"/>
              <w:right w:w="24" w:type="dxa"/>
            </w:tcMar>
          </w:tcPr>
          <w:p w14:paraId="12E59CEB"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4</w:t>
            </w:r>
          </w:p>
        </w:tc>
        <w:tc>
          <w:tcPr>
            <w:tcW w:w="973" w:type="dxa"/>
            <w:shd w:val="clear" w:color="auto" w:fill="auto"/>
            <w:tcMar>
              <w:top w:w="15" w:type="dxa"/>
              <w:left w:w="24" w:type="dxa"/>
              <w:bottom w:w="0" w:type="dxa"/>
              <w:right w:w="24" w:type="dxa"/>
            </w:tcMar>
          </w:tcPr>
          <w:p w14:paraId="0DC19979"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5</w:t>
            </w:r>
          </w:p>
        </w:tc>
        <w:tc>
          <w:tcPr>
            <w:tcW w:w="2435" w:type="dxa"/>
            <w:shd w:val="clear" w:color="auto" w:fill="auto"/>
            <w:tcMar>
              <w:top w:w="15" w:type="dxa"/>
              <w:left w:w="24" w:type="dxa"/>
              <w:bottom w:w="0" w:type="dxa"/>
              <w:right w:w="24" w:type="dxa"/>
            </w:tcMar>
          </w:tcPr>
          <w:p w14:paraId="57296FFA"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6</w:t>
            </w:r>
          </w:p>
        </w:tc>
      </w:tr>
      <w:tr w:rsidR="007E08A9" w:rsidRPr="001F14B8" w14:paraId="4A2C105C" w14:textId="77777777" w:rsidTr="00202B6F">
        <w:trPr>
          <w:trHeight w:val="616"/>
          <w:jc w:val="center"/>
        </w:trPr>
        <w:tc>
          <w:tcPr>
            <w:tcW w:w="2046" w:type="dxa"/>
            <w:vMerge w:val="restart"/>
            <w:shd w:val="clear" w:color="auto" w:fill="auto"/>
            <w:tcMar>
              <w:top w:w="15" w:type="dxa"/>
              <w:left w:w="24" w:type="dxa"/>
              <w:bottom w:w="0" w:type="dxa"/>
              <w:right w:w="24" w:type="dxa"/>
            </w:tcMar>
            <w:vAlign w:val="center"/>
            <w:hideMark/>
          </w:tcPr>
          <w:p w14:paraId="4D18ACEF"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Разработанный образец пастилок клубничных</w:t>
            </w:r>
          </w:p>
        </w:tc>
        <w:tc>
          <w:tcPr>
            <w:tcW w:w="1653" w:type="dxa"/>
            <w:shd w:val="clear" w:color="auto" w:fill="auto"/>
            <w:tcMar>
              <w:top w:w="15" w:type="dxa"/>
              <w:left w:w="24" w:type="dxa"/>
              <w:bottom w:w="0" w:type="dxa"/>
              <w:right w:w="24" w:type="dxa"/>
            </w:tcMar>
            <w:vAlign w:val="center"/>
            <w:hideMark/>
          </w:tcPr>
          <w:p w14:paraId="46AF36D9"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20*10</w:t>
            </w:r>
            <w:r w:rsidRPr="001F14B8">
              <w:rPr>
                <w:rFonts w:ascii="Times New Roman" w:eastAsia="Times New Roman" w:hAnsi="Times New Roman"/>
                <w:sz w:val="24"/>
                <w:szCs w:val="24"/>
                <w:vertAlign w:val="superscript"/>
              </w:rPr>
              <w:t>−6</w:t>
            </w:r>
          </w:p>
          <w:p w14:paraId="4AD7FD7F" w14:textId="77777777" w:rsidR="007E08A9" w:rsidRPr="001F14B8" w:rsidRDefault="007E08A9" w:rsidP="007E08A9">
            <w:pPr>
              <w:spacing w:after="0" w:line="240" w:lineRule="auto"/>
              <w:jc w:val="center"/>
              <w:rPr>
                <w:rFonts w:ascii="Times New Roman" w:eastAsia="Times New Roman" w:hAnsi="Times New Roman"/>
                <w:sz w:val="24"/>
                <w:szCs w:val="24"/>
              </w:rPr>
            </w:pPr>
          </w:p>
        </w:tc>
        <w:tc>
          <w:tcPr>
            <w:tcW w:w="1221" w:type="dxa"/>
            <w:shd w:val="clear" w:color="auto" w:fill="auto"/>
            <w:tcMar>
              <w:top w:w="15" w:type="dxa"/>
              <w:left w:w="24" w:type="dxa"/>
              <w:bottom w:w="0" w:type="dxa"/>
              <w:right w:w="24" w:type="dxa"/>
            </w:tcMar>
            <w:vAlign w:val="center"/>
            <w:hideMark/>
          </w:tcPr>
          <w:p w14:paraId="5B24C2BB"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15</w:t>
            </w:r>
          </w:p>
        </w:tc>
        <w:tc>
          <w:tcPr>
            <w:tcW w:w="1170" w:type="dxa"/>
            <w:shd w:val="clear" w:color="auto" w:fill="auto"/>
            <w:tcMar>
              <w:top w:w="15" w:type="dxa"/>
              <w:left w:w="24" w:type="dxa"/>
              <w:bottom w:w="0" w:type="dxa"/>
              <w:right w:w="24" w:type="dxa"/>
            </w:tcMar>
            <w:hideMark/>
          </w:tcPr>
          <w:p w14:paraId="2C4F78B8" w14:textId="77777777"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15,1 </w:t>
            </w:r>
          </w:p>
        </w:tc>
        <w:tc>
          <w:tcPr>
            <w:tcW w:w="973" w:type="dxa"/>
            <w:shd w:val="clear" w:color="auto" w:fill="auto"/>
            <w:tcMar>
              <w:top w:w="15" w:type="dxa"/>
              <w:left w:w="24" w:type="dxa"/>
              <w:bottom w:w="0" w:type="dxa"/>
              <w:right w:w="24" w:type="dxa"/>
            </w:tcMar>
            <w:hideMark/>
          </w:tcPr>
          <w:p w14:paraId="7FD6FD30" w14:textId="77777777"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5 </w:t>
            </w:r>
          </w:p>
        </w:tc>
        <w:tc>
          <w:tcPr>
            <w:tcW w:w="2435" w:type="dxa"/>
            <w:shd w:val="clear" w:color="auto" w:fill="auto"/>
            <w:tcMar>
              <w:top w:w="15" w:type="dxa"/>
              <w:left w:w="24" w:type="dxa"/>
              <w:bottom w:w="0" w:type="dxa"/>
              <w:right w:w="24" w:type="dxa"/>
            </w:tcMar>
            <w:vAlign w:val="center"/>
            <w:hideMark/>
          </w:tcPr>
          <w:p w14:paraId="75BC0C2D" w14:textId="77777777" w:rsidR="007E08A9" w:rsidRPr="001F14B8" w:rsidRDefault="007E08A9" w:rsidP="007E08A9">
            <w:pPr>
              <w:spacing w:after="0" w:line="240" w:lineRule="auto"/>
              <w:ind w:hanging="3"/>
              <w:jc w:val="center"/>
              <w:rPr>
                <w:rFonts w:ascii="Times New Roman" w:eastAsia="Times New Roman" w:hAnsi="Times New Roman"/>
                <w:sz w:val="24"/>
                <w:szCs w:val="24"/>
              </w:rPr>
            </w:pPr>
            <w:r w:rsidRPr="001F14B8">
              <w:rPr>
                <w:rFonts w:ascii="Times New Roman" w:eastAsia="Times New Roman" w:hAnsi="Times New Roman"/>
                <w:sz w:val="24"/>
                <w:szCs w:val="24"/>
              </w:rPr>
              <w:t xml:space="preserve">Мягкие, вкус и цвет характерные данному продукту. Следы старения и </w:t>
            </w:r>
            <w:proofErr w:type="spellStart"/>
            <w:r w:rsidRPr="001F14B8">
              <w:rPr>
                <w:rFonts w:ascii="Times New Roman" w:eastAsia="Times New Roman" w:hAnsi="Times New Roman"/>
                <w:sz w:val="24"/>
                <w:szCs w:val="24"/>
              </w:rPr>
              <w:t>заветренности</w:t>
            </w:r>
            <w:proofErr w:type="spellEnd"/>
            <w:r w:rsidRPr="001F14B8">
              <w:rPr>
                <w:rFonts w:ascii="Times New Roman" w:eastAsia="Times New Roman" w:hAnsi="Times New Roman"/>
                <w:sz w:val="24"/>
                <w:szCs w:val="24"/>
              </w:rPr>
              <w:t xml:space="preserve"> отсутствуют.</w:t>
            </w:r>
          </w:p>
        </w:tc>
      </w:tr>
      <w:tr w:rsidR="007E08A9" w:rsidRPr="001F14B8" w14:paraId="0200C097" w14:textId="77777777" w:rsidTr="00202B6F">
        <w:trPr>
          <w:trHeight w:val="616"/>
          <w:jc w:val="center"/>
        </w:trPr>
        <w:tc>
          <w:tcPr>
            <w:tcW w:w="2046" w:type="dxa"/>
            <w:vMerge/>
            <w:shd w:val="clear" w:color="auto" w:fill="auto"/>
            <w:vAlign w:val="center"/>
            <w:hideMark/>
          </w:tcPr>
          <w:p w14:paraId="177C768F" w14:textId="77777777" w:rsidR="007E08A9" w:rsidRPr="001F14B8" w:rsidRDefault="007E08A9" w:rsidP="007E08A9">
            <w:pPr>
              <w:spacing w:after="0" w:line="240" w:lineRule="auto"/>
              <w:jc w:val="center"/>
              <w:rPr>
                <w:rFonts w:ascii="Times New Roman" w:eastAsia="Times New Roman" w:hAnsi="Times New Roman"/>
                <w:sz w:val="24"/>
                <w:szCs w:val="24"/>
              </w:rPr>
            </w:pPr>
          </w:p>
        </w:tc>
        <w:tc>
          <w:tcPr>
            <w:tcW w:w="1653" w:type="dxa"/>
            <w:shd w:val="clear" w:color="auto" w:fill="auto"/>
            <w:tcMar>
              <w:top w:w="15" w:type="dxa"/>
              <w:left w:w="24" w:type="dxa"/>
              <w:bottom w:w="0" w:type="dxa"/>
              <w:right w:w="24" w:type="dxa"/>
            </w:tcMar>
            <w:vAlign w:val="center"/>
            <w:hideMark/>
          </w:tcPr>
          <w:p w14:paraId="1CDD1D53"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20*10</w:t>
            </w:r>
            <w:r w:rsidRPr="001F14B8">
              <w:rPr>
                <w:rFonts w:ascii="Times New Roman" w:eastAsia="Times New Roman" w:hAnsi="Times New Roman"/>
                <w:sz w:val="24"/>
                <w:szCs w:val="24"/>
                <w:vertAlign w:val="superscript"/>
              </w:rPr>
              <w:t>−6</w:t>
            </w:r>
          </w:p>
        </w:tc>
        <w:tc>
          <w:tcPr>
            <w:tcW w:w="1221" w:type="dxa"/>
            <w:shd w:val="clear" w:color="auto" w:fill="auto"/>
            <w:tcMar>
              <w:top w:w="15" w:type="dxa"/>
              <w:left w:w="24" w:type="dxa"/>
              <w:bottom w:w="0" w:type="dxa"/>
              <w:right w:w="24" w:type="dxa"/>
            </w:tcMar>
            <w:vAlign w:val="center"/>
            <w:hideMark/>
          </w:tcPr>
          <w:p w14:paraId="69BAB6AB"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30</w:t>
            </w:r>
          </w:p>
        </w:tc>
        <w:tc>
          <w:tcPr>
            <w:tcW w:w="1170" w:type="dxa"/>
            <w:shd w:val="clear" w:color="auto" w:fill="auto"/>
            <w:tcMar>
              <w:top w:w="15" w:type="dxa"/>
              <w:left w:w="24" w:type="dxa"/>
              <w:bottom w:w="0" w:type="dxa"/>
              <w:right w:w="24" w:type="dxa"/>
            </w:tcMar>
            <w:hideMark/>
          </w:tcPr>
          <w:p w14:paraId="3AFE9CD5" w14:textId="77777777"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14,7 </w:t>
            </w:r>
          </w:p>
        </w:tc>
        <w:tc>
          <w:tcPr>
            <w:tcW w:w="973" w:type="dxa"/>
            <w:shd w:val="clear" w:color="auto" w:fill="auto"/>
            <w:tcMar>
              <w:top w:w="15" w:type="dxa"/>
              <w:left w:w="24" w:type="dxa"/>
              <w:bottom w:w="0" w:type="dxa"/>
              <w:right w:w="24" w:type="dxa"/>
            </w:tcMar>
            <w:hideMark/>
          </w:tcPr>
          <w:p w14:paraId="54D361A2" w14:textId="77777777"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5 </w:t>
            </w:r>
          </w:p>
        </w:tc>
        <w:tc>
          <w:tcPr>
            <w:tcW w:w="2435" w:type="dxa"/>
            <w:shd w:val="clear" w:color="auto" w:fill="auto"/>
            <w:tcMar>
              <w:top w:w="15" w:type="dxa"/>
              <w:left w:w="24" w:type="dxa"/>
              <w:bottom w:w="0" w:type="dxa"/>
              <w:right w:w="24" w:type="dxa"/>
            </w:tcMar>
            <w:vAlign w:val="center"/>
            <w:hideMark/>
          </w:tcPr>
          <w:p w14:paraId="4C555DEA" w14:textId="77777777" w:rsidR="007E08A9" w:rsidRPr="001F14B8" w:rsidRDefault="007E08A9" w:rsidP="007E08A9">
            <w:pPr>
              <w:spacing w:after="0" w:line="240" w:lineRule="auto"/>
              <w:ind w:hanging="3"/>
              <w:jc w:val="center"/>
              <w:rPr>
                <w:rFonts w:ascii="Times New Roman" w:eastAsia="Times New Roman" w:hAnsi="Times New Roman"/>
                <w:sz w:val="24"/>
                <w:szCs w:val="24"/>
              </w:rPr>
            </w:pPr>
            <w:r w:rsidRPr="001F14B8">
              <w:rPr>
                <w:rFonts w:ascii="Times New Roman" w:eastAsia="Times New Roman" w:hAnsi="Times New Roman"/>
                <w:sz w:val="24"/>
                <w:szCs w:val="24"/>
              </w:rPr>
              <w:t xml:space="preserve">Мягкие, вкус и цвет характерные данному продукту. Следы старения и </w:t>
            </w:r>
            <w:proofErr w:type="spellStart"/>
            <w:r w:rsidRPr="001F14B8">
              <w:rPr>
                <w:rFonts w:ascii="Times New Roman" w:eastAsia="Times New Roman" w:hAnsi="Times New Roman"/>
                <w:sz w:val="24"/>
                <w:szCs w:val="24"/>
              </w:rPr>
              <w:t>заветренности</w:t>
            </w:r>
            <w:proofErr w:type="spellEnd"/>
            <w:r w:rsidRPr="001F14B8">
              <w:rPr>
                <w:rFonts w:ascii="Times New Roman" w:eastAsia="Times New Roman" w:hAnsi="Times New Roman"/>
                <w:sz w:val="24"/>
                <w:szCs w:val="24"/>
              </w:rPr>
              <w:t xml:space="preserve"> отсутствуют.</w:t>
            </w:r>
          </w:p>
        </w:tc>
      </w:tr>
    </w:tbl>
    <w:p w14:paraId="71E90784" w14:textId="77777777" w:rsidR="007E08A9" w:rsidRPr="001F14B8" w:rsidRDefault="007E08A9"/>
    <w:p w14:paraId="13D248AC" w14:textId="77777777" w:rsidR="007E08A9" w:rsidRPr="001F14B8" w:rsidRDefault="007E08A9" w:rsidP="00BE6BE7">
      <w:pPr>
        <w:spacing w:after="0"/>
        <w:ind w:left="284"/>
        <w:rPr>
          <w:rFonts w:ascii="Times New Roman" w:eastAsia="Times New Roman" w:hAnsi="Times New Roman"/>
          <w:bCs/>
          <w:sz w:val="28"/>
          <w:szCs w:val="28"/>
        </w:rPr>
      </w:pPr>
      <w:r w:rsidRPr="001F14B8">
        <w:rPr>
          <w:rFonts w:ascii="Times New Roman" w:eastAsia="Times New Roman" w:hAnsi="Times New Roman"/>
          <w:bCs/>
          <w:sz w:val="28"/>
          <w:szCs w:val="28"/>
        </w:rPr>
        <w:lastRenderedPageBreak/>
        <w:t>Продолжение таблицы 19</w:t>
      </w:r>
    </w:p>
    <w:tbl>
      <w:tblPr>
        <w:tblW w:w="9214"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1762"/>
        <w:gridCol w:w="1653"/>
        <w:gridCol w:w="1221"/>
        <w:gridCol w:w="1170"/>
        <w:gridCol w:w="973"/>
        <w:gridCol w:w="2435"/>
      </w:tblGrid>
      <w:tr w:rsidR="007E08A9" w:rsidRPr="001F14B8" w14:paraId="6B2D15BD" w14:textId="77777777" w:rsidTr="00202B6F">
        <w:trPr>
          <w:trHeight w:val="367"/>
          <w:jc w:val="center"/>
        </w:trPr>
        <w:tc>
          <w:tcPr>
            <w:tcW w:w="1762" w:type="dxa"/>
            <w:shd w:val="clear" w:color="auto" w:fill="auto"/>
            <w:hideMark/>
          </w:tcPr>
          <w:p w14:paraId="053AA051"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1</w:t>
            </w:r>
          </w:p>
        </w:tc>
        <w:tc>
          <w:tcPr>
            <w:tcW w:w="1653" w:type="dxa"/>
            <w:shd w:val="clear" w:color="auto" w:fill="auto"/>
            <w:tcMar>
              <w:top w:w="15" w:type="dxa"/>
              <w:left w:w="24" w:type="dxa"/>
              <w:bottom w:w="0" w:type="dxa"/>
              <w:right w:w="24" w:type="dxa"/>
            </w:tcMar>
          </w:tcPr>
          <w:p w14:paraId="3524EEE3"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2</w:t>
            </w:r>
          </w:p>
        </w:tc>
        <w:tc>
          <w:tcPr>
            <w:tcW w:w="1221" w:type="dxa"/>
            <w:shd w:val="clear" w:color="auto" w:fill="auto"/>
            <w:tcMar>
              <w:top w:w="15" w:type="dxa"/>
              <w:left w:w="24" w:type="dxa"/>
              <w:bottom w:w="0" w:type="dxa"/>
              <w:right w:w="24" w:type="dxa"/>
            </w:tcMar>
          </w:tcPr>
          <w:p w14:paraId="64ED3B6D"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3</w:t>
            </w:r>
          </w:p>
        </w:tc>
        <w:tc>
          <w:tcPr>
            <w:tcW w:w="1170" w:type="dxa"/>
            <w:shd w:val="clear" w:color="auto" w:fill="auto"/>
            <w:tcMar>
              <w:top w:w="15" w:type="dxa"/>
              <w:left w:w="24" w:type="dxa"/>
              <w:bottom w:w="0" w:type="dxa"/>
              <w:right w:w="24" w:type="dxa"/>
            </w:tcMar>
          </w:tcPr>
          <w:p w14:paraId="7C0DB0F1"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4</w:t>
            </w:r>
          </w:p>
        </w:tc>
        <w:tc>
          <w:tcPr>
            <w:tcW w:w="973" w:type="dxa"/>
            <w:shd w:val="clear" w:color="auto" w:fill="auto"/>
            <w:tcMar>
              <w:top w:w="15" w:type="dxa"/>
              <w:left w:w="24" w:type="dxa"/>
              <w:bottom w:w="0" w:type="dxa"/>
              <w:right w:w="24" w:type="dxa"/>
            </w:tcMar>
          </w:tcPr>
          <w:p w14:paraId="344A006B"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5</w:t>
            </w:r>
          </w:p>
        </w:tc>
        <w:tc>
          <w:tcPr>
            <w:tcW w:w="2435" w:type="dxa"/>
            <w:shd w:val="clear" w:color="auto" w:fill="auto"/>
            <w:tcMar>
              <w:top w:w="15" w:type="dxa"/>
              <w:left w:w="24" w:type="dxa"/>
              <w:bottom w:w="0" w:type="dxa"/>
              <w:right w:w="24" w:type="dxa"/>
            </w:tcMar>
          </w:tcPr>
          <w:p w14:paraId="15FECDE2"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6</w:t>
            </w:r>
          </w:p>
        </w:tc>
      </w:tr>
      <w:tr w:rsidR="007E08A9" w:rsidRPr="001F14B8" w14:paraId="016BA000" w14:textId="77777777" w:rsidTr="00202B6F">
        <w:trPr>
          <w:trHeight w:val="793"/>
          <w:jc w:val="center"/>
        </w:trPr>
        <w:tc>
          <w:tcPr>
            <w:tcW w:w="1762" w:type="dxa"/>
            <w:shd w:val="clear" w:color="auto" w:fill="auto"/>
            <w:vAlign w:val="center"/>
          </w:tcPr>
          <w:p w14:paraId="3BA7EE2B" w14:textId="77777777" w:rsidR="007E08A9" w:rsidRPr="001F14B8" w:rsidRDefault="007E08A9" w:rsidP="007E08A9">
            <w:pPr>
              <w:spacing w:after="0" w:line="240" w:lineRule="auto"/>
              <w:jc w:val="center"/>
              <w:rPr>
                <w:rFonts w:ascii="Times New Roman" w:eastAsia="Times New Roman" w:hAnsi="Times New Roman"/>
                <w:sz w:val="24"/>
                <w:szCs w:val="24"/>
              </w:rPr>
            </w:pPr>
          </w:p>
        </w:tc>
        <w:tc>
          <w:tcPr>
            <w:tcW w:w="1653" w:type="dxa"/>
            <w:shd w:val="clear" w:color="auto" w:fill="auto"/>
            <w:tcMar>
              <w:top w:w="15" w:type="dxa"/>
              <w:left w:w="24" w:type="dxa"/>
              <w:bottom w:w="0" w:type="dxa"/>
              <w:right w:w="24" w:type="dxa"/>
            </w:tcMar>
            <w:vAlign w:val="center"/>
          </w:tcPr>
          <w:p w14:paraId="3468C0DD"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20*10</w:t>
            </w:r>
            <w:r w:rsidRPr="001F14B8">
              <w:rPr>
                <w:rFonts w:ascii="Times New Roman" w:eastAsia="Times New Roman" w:hAnsi="Times New Roman"/>
                <w:sz w:val="24"/>
                <w:szCs w:val="24"/>
                <w:vertAlign w:val="superscript"/>
              </w:rPr>
              <w:t>−6</w:t>
            </w:r>
          </w:p>
        </w:tc>
        <w:tc>
          <w:tcPr>
            <w:tcW w:w="1221" w:type="dxa"/>
            <w:shd w:val="clear" w:color="auto" w:fill="auto"/>
            <w:tcMar>
              <w:top w:w="15" w:type="dxa"/>
              <w:left w:w="24" w:type="dxa"/>
              <w:bottom w:w="0" w:type="dxa"/>
              <w:right w:w="24" w:type="dxa"/>
            </w:tcMar>
            <w:vAlign w:val="center"/>
          </w:tcPr>
          <w:p w14:paraId="31BB9E93"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60</w:t>
            </w:r>
          </w:p>
        </w:tc>
        <w:tc>
          <w:tcPr>
            <w:tcW w:w="1170" w:type="dxa"/>
            <w:shd w:val="clear" w:color="auto" w:fill="auto"/>
            <w:tcMar>
              <w:top w:w="15" w:type="dxa"/>
              <w:left w:w="24" w:type="dxa"/>
              <w:bottom w:w="0" w:type="dxa"/>
              <w:right w:w="24" w:type="dxa"/>
            </w:tcMar>
          </w:tcPr>
          <w:p w14:paraId="05BF4167" w14:textId="77777777"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13,6 </w:t>
            </w:r>
          </w:p>
        </w:tc>
        <w:tc>
          <w:tcPr>
            <w:tcW w:w="973" w:type="dxa"/>
            <w:shd w:val="clear" w:color="auto" w:fill="auto"/>
            <w:tcMar>
              <w:top w:w="15" w:type="dxa"/>
              <w:left w:w="24" w:type="dxa"/>
              <w:bottom w:w="0" w:type="dxa"/>
              <w:right w:w="24" w:type="dxa"/>
            </w:tcMar>
          </w:tcPr>
          <w:p w14:paraId="153CB149" w14:textId="77777777"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2 </w:t>
            </w:r>
          </w:p>
        </w:tc>
        <w:tc>
          <w:tcPr>
            <w:tcW w:w="2435" w:type="dxa"/>
            <w:shd w:val="clear" w:color="auto" w:fill="auto"/>
            <w:tcMar>
              <w:top w:w="15" w:type="dxa"/>
              <w:left w:w="24" w:type="dxa"/>
              <w:bottom w:w="0" w:type="dxa"/>
              <w:right w:w="24" w:type="dxa"/>
            </w:tcMar>
            <w:vAlign w:val="center"/>
          </w:tcPr>
          <w:p w14:paraId="5469FF15" w14:textId="77777777" w:rsidR="007E08A9" w:rsidRPr="001F14B8" w:rsidRDefault="007E08A9" w:rsidP="007E08A9">
            <w:pPr>
              <w:spacing w:after="0" w:line="240" w:lineRule="auto"/>
              <w:ind w:hanging="3"/>
              <w:jc w:val="center"/>
              <w:rPr>
                <w:rFonts w:ascii="Times New Roman" w:eastAsia="Times New Roman" w:hAnsi="Times New Roman"/>
                <w:sz w:val="24"/>
                <w:szCs w:val="24"/>
              </w:rPr>
            </w:pPr>
            <w:r w:rsidRPr="001F14B8">
              <w:rPr>
                <w:rFonts w:ascii="Times New Roman" w:eastAsia="Times New Roman" w:hAnsi="Times New Roman"/>
                <w:sz w:val="24"/>
                <w:szCs w:val="24"/>
              </w:rPr>
              <w:t xml:space="preserve">Не мягкий, присутствуют следы постороннего аромата. Следы старения и </w:t>
            </w:r>
            <w:proofErr w:type="spellStart"/>
            <w:r w:rsidRPr="001F14B8">
              <w:rPr>
                <w:rFonts w:ascii="Times New Roman" w:eastAsia="Times New Roman" w:hAnsi="Times New Roman"/>
                <w:sz w:val="24"/>
                <w:szCs w:val="24"/>
              </w:rPr>
              <w:t>заветренности</w:t>
            </w:r>
            <w:proofErr w:type="spellEnd"/>
            <w:r w:rsidRPr="001F14B8">
              <w:rPr>
                <w:rFonts w:ascii="Times New Roman" w:eastAsia="Times New Roman" w:hAnsi="Times New Roman"/>
                <w:sz w:val="24"/>
                <w:szCs w:val="24"/>
              </w:rPr>
              <w:t xml:space="preserve"> отсутствуют.</w:t>
            </w:r>
          </w:p>
        </w:tc>
      </w:tr>
      <w:tr w:rsidR="007E08A9" w:rsidRPr="001F14B8" w14:paraId="30F98A08" w14:textId="77777777" w:rsidTr="00202B6F">
        <w:trPr>
          <w:trHeight w:val="645"/>
          <w:jc w:val="center"/>
        </w:trPr>
        <w:tc>
          <w:tcPr>
            <w:tcW w:w="1762" w:type="dxa"/>
            <w:shd w:val="clear" w:color="auto" w:fill="auto"/>
            <w:vAlign w:val="center"/>
          </w:tcPr>
          <w:p w14:paraId="18E5CB89" w14:textId="77777777" w:rsidR="007E08A9" w:rsidRPr="001F14B8" w:rsidRDefault="007E08A9" w:rsidP="007E08A9">
            <w:pPr>
              <w:spacing w:after="0" w:line="240" w:lineRule="auto"/>
              <w:jc w:val="center"/>
              <w:rPr>
                <w:rFonts w:ascii="Times New Roman" w:eastAsia="Times New Roman" w:hAnsi="Times New Roman"/>
                <w:sz w:val="24"/>
                <w:szCs w:val="24"/>
              </w:rPr>
            </w:pPr>
          </w:p>
        </w:tc>
        <w:tc>
          <w:tcPr>
            <w:tcW w:w="1653" w:type="dxa"/>
            <w:shd w:val="clear" w:color="auto" w:fill="auto"/>
            <w:tcMar>
              <w:top w:w="15" w:type="dxa"/>
              <w:left w:w="24" w:type="dxa"/>
              <w:bottom w:w="0" w:type="dxa"/>
              <w:right w:w="24" w:type="dxa"/>
            </w:tcMar>
            <w:vAlign w:val="center"/>
          </w:tcPr>
          <w:p w14:paraId="42BE0EB4"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20*10</w:t>
            </w:r>
            <w:r w:rsidRPr="001F14B8">
              <w:rPr>
                <w:rFonts w:ascii="Times New Roman" w:eastAsia="Times New Roman" w:hAnsi="Times New Roman"/>
                <w:sz w:val="24"/>
                <w:szCs w:val="24"/>
                <w:vertAlign w:val="superscript"/>
              </w:rPr>
              <w:t>−6</w:t>
            </w:r>
          </w:p>
        </w:tc>
        <w:tc>
          <w:tcPr>
            <w:tcW w:w="1221" w:type="dxa"/>
            <w:shd w:val="clear" w:color="auto" w:fill="auto"/>
            <w:tcMar>
              <w:top w:w="15" w:type="dxa"/>
              <w:left w:w="24" w:type="dxa"/>
              <w:bottom w:w="0" w:type="dxa"/>
              <w:right w:w="24" w:type="dxa"/>
            </w:tcMar>
            <w:vAlign w:val="center"/>
          </w:tcPr>
          <w:p w14:paraId="1046DCC2"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120</w:t>
            </w:r>
          </w:p>
        </w:tc>
        <w:tc>
          <w:tcPr>
            <w:tcW w:w="1170" w:type="dxa"/>
            <w:shd w:val="clear" w:color="auto" w:fill="auto"/>
            <w:tcMar>
              <w:top w:w="15" w:type="dxa"/>
              <w:left w:w="24" w:type="dxa"/>
              <w:bottom w:w="0" w:type="dxa"/>
              <w:right w:w="24" w:type="dxa"/>
            </w:tcMar>
          </w:tcPr>
          <w:p w14:paraId="098FB3AE" w14:textId="77777777"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11,1 </w:t>
            </w:r>
          </w:p>
        </w:tc>
        <w:tc>
          <w:tcPr>
            <w:tcW w:w="973" w:type="dxa"/>
            <w:shd w:val="clear" w:color="auto" w:fill="auto"/>
            <w:tcMar>
              <w:top w:w="15" w:type="dxa"/>
              <w:left w:w="24" w:type="dxa"/>
              <w:bottom w:w="0" w:type="dxa"/>
              <w:right w:w="24" w:type="dxa"/>
            </w:tcMar>
          </w:tcPr>
          <w:p w14:paraId="68ECCC56" w14:textId="77777777"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1 </w:t>
            </w:r>
          </w:p>
        </w:tc>
        <w:tc>
          <w:tcPr>
            <w:tcW w:w="2435" w:type="dxa"/>
            <w:shd w:val="clear" w:color="auto" w:fill="auto"/>
            <w:tcMar>
              <w:top w:w="15" w:type="dxa"/>
              <w:left w:w="24" w:type="dxa"/>
              <w:bottom w:w="0" w:type="dxa"/>
              <w:right w:w="24" w:type="dxa"/>
            </w:tcMar>
            <w:vAlign w:val="center"/>
          </w:tcPr>
          <w:p w14:paraId="5F67ECF0" w14:textId="77777777" w:rsidR="007E08A9" w:rsidRPr="001F14B8" w:rsidRDefault="007E08A9" w:rsidP="007E08A9">
            <w:pPr>
              <w:spacing w:after="0" w:line="240" w:lineRule="auto"/>
              <w:ind w:hanging="3"/>
              <w:jc w:val="center"/>
              <w:rPr>
                <w:rFonts w:ascii="Times New Roman" w:eastAsia="Times New Roman" w:hAnsi="Times New Roman"/>
                <w:sz w:val="24"/>
                <w:szCs w:val="24"/>
              </w:rPr>
            </w:pPr>
            <w:r w:rsidRPr="001F14B8">
              <w:rPr>
                <w:rFonts w:ascii="Times New Roman" w:eastAsia="Times New Roman" w:hAnsi="Times New Roman"/>
                <w:sz w:val="24"/>
                <w:szCs w:val="24"/>
              </w:rPr>
              <w:t xml:space="preserve">Твердый, присутствуют следы постороннего аромата. Заметны следы старения и </w:t>
            </w:r>
            <w:proofErr w:type="spellStart"/>
            <w:r w:rsidRPr="001F14B8">
              <w:rPr>
                <w:rFonts w:ascii="Times New Roman" w:eastAsia="Times New Roman" w:hAnsi="Times New Roman"/>
                <w:sz w:val="24"/>
                <w:szCs w:val="24"/>
              </w:rPr>
              <w:t>заветренности</w:t>
            </w:r>
            <w:proofErr w:type="spellEnd"/>
            <w:r w:rsidRPr="001F14B8">
              <w:rPr>
                <w:rFonts w:ascii="Times New Roman" w:eastAsia="Times New Roman" w:hAnsi="Times New Roman"/>
                <w:sz w:val="24"/>
                <w:szCs w:val="24"/>
              </w:rPr>
              <w:t>.</w:t>
            </w:r>
          </w:p>
        </w:tc>
      </w:tr>
      <w:tr w:rsidR="007E08A9" w:rsidRPr="001F14B8" w14:paraId="4F9BBA6D" w14:textId="77777777" w:rsidTr="00202B6F">
        <w:trPr>
          <w:trHeight w:val="616"/>
          <w:jc w:val="center"/>
        </w:trPr>
        <w:tc>
          <w:tcPr>
            <w:tcW w:w="1762" w:type="dxa"/>
            <w:vMerge w:val="restart"/>
            <w:shd w:val="clear" w:color="auto" w:fill="auto"/>
            <w:tcMar>
              <w:top w:w="15" w:type="dxa"/>
              <w:left w:w="24" w:type="dxa"/>
              <w:bottom w:w="0" w:type="dxa"/>
              <w:right w:w="24" w:type="dxa"/>
            </w:tcMar>
            <w:vAlign w:val="center"/>
            <w:hideMark/>
          </w:tcPr>
          <w:p w14:paraId="70311C63"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Разработанный образец пастилок клубничных</w:t>
            </w:r>
          </w:p>
        </w:tc>
        <w:tc>
          <w:tcPr>
            <w:tcW w:w="1653" w:type="dxa"/>
            <w:shd w:val="clear" w:color="auto" w:fill="auto"/>
            <w:tcMar>
              <w:top w:w="15" w:type="dxa"/>
              <w:left w:w="24" w:type="dxa"/>
              <w:bottom w:w="0" w:type="dxa"/>
              <w:right w:w="24" w:type="dxa"/>
            </w:tcMar>
            <w:vAlign w:val="center"/>
            <w:hideMark/>
          </w:tcPr>
          <w:p w14:paraId="271AE6BF"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40*10</w:t>
            </w:r>
            <w:r w:rsidRPr="001F14B8">
              <w:rPr>
                <w:rFonts w:ascii="Times New Roman" w:eastAsia="Times New Roman" w:hAnsi="Times New Roman"/>
                <w:sz w:val="24"/>
                <w:szCs w:val="24"/>
                <w:vertAlign w:val="superscript"/>
              </w:rPr>
              <w:t>−6</w:t>
            </w:r>
          </w:p>
        </w:tc>
        <w:tc>
          <w:tcPr>
            <w:tcW w:w="1221" w:type="dxa"/>
            <w:shd w:val="clear" w:color="auto" w:fill="auto"/>
            <w:tcMar>
              <w:top w:w="15" w:type="dxa"/>
              <w:left w:w="24" w:type="dxa"/>
              <w:bottom w:w="0" w:type="dxa"/>
              <w:right w:w="24" w:type="dxa"/>
            </w:tcMar>
            <w:vAlign w:val="center"/>
            <w:hideMark/>
          </w:tcPr>
          <w:p w14:paraId="4E12ECB3"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15</w:t>
            </w:r>
          </w:p>
        </w:tc>
        <w:tc>
          <w:tcPr>
            <w:tcW w:w="1170" w:type="dxa"/>
            <w:shd w:val="clear" w:color="auto" w:fill="auto"/>
            <w:tcMar>
              <w:top w:w="15" w:type="dxa"/>
              <w:left w:w="24" w:type="dxa"/>
              <w:bottom w:w="0" w:type="dxa"/>
              <w:right w:w="24" w:type="dxa"/>
            </w:tcMar>
            <w:hideMark/>
          </w:tcPr>
          <w:p w14:paraId="470F7B86" w14:textId="77777777"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15,2 </w:t>
            </w:r>
          </w:p>
        </w:tc>
        <w:tc>
          <w:tcPr>
            <w:tcW w:w="973" w:type="dxa"/>
            <w:shd w:val="clear" w:color="auto" w:fill="auto"/>
            <w:tcMar>
              <w:top w:w="15" w:type="dxa"/>
              <w:left w:w="24" w:type="dxa"/>
              <w:bottom w:w="0" w:type="dxa"/>
              <w:right w:w="24" w:type="dxa"/>
            </w:tcMar>
            <w:hideMark/>
          </w:tcPr>
          <w:p w14:paraId="38029E1E" w14:textId="77777777"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5 </w:t>
            </w:r>
          </w:p>
        </w:tc>
        <w:tc>
          <w:tcPr>
            <w:tcW w:w="2435" w:type="dxa"/>
            <w:shd w:val="clear" w:color="auto" w:fill="auto"/>
            <w:tcMar>
              <w:top w:w="15" w:type="dxa"/>
              <w:left w:w="24" w:type="dxa"/>
              <w:bottom w:w="0" w:type="dxa"/>
              <w:right w:w="24" w:type="dxa"/>
            </w:tcMar>
            <w:vAlign w:val="center"/>
            <w:hideMark/>
          </w:tcPr>
          <w:p w14:paraId="5778C7F4" w14:textId="77777777" w:rsidR="007E08A9" w:rsidRPr="001F14B8" w:rsidRDefault="007E08A9" w:rsidP="007E08A9">
            <w:pPr>
              <w:spacing w:after="0" w:line="240" w:lineRule="auto"/>
              <w:ind w:hanging="3"/>
              <w:jc w:val="center"/>
              <w:rPr>
                <w:rFonts w:ascii="Times New Roman" w:eastAsia="Times New Roman" w:hAnsi="Times New Roman"/>
                <w:sz w:val="24"/>
                <w:szCs w:val="24"/>
              </w:rPr>
            </w:pPr>
            <w:r w:rsidRPr="001F14B8">
              <w:rPr>
                <w:rFonts w:ascii="Times New Roman" w:eastAsia="Times New Roman" w:hAnsi="Times New Roman"/>
                <w:sz w:val="24"/>
                <w:szCs w:val="24"/>
              </w:rPr>
              <w:t xml:space="preserve">Мягкие, вкус и цвет характерные данному продукту. Следы старения и </w:t>
            </w:r>
            <w:proofErr w:type="spellStart"/>
            <w:r w:rsidRPr="001F14B8">
              <w:rPr>
                <w:rFonts w:ascii="Times New Roman" w:eastAsia="Times New Roman" w:hAnsi="Times New Roman"/>
                <w:sz w:val="24"/>
                <w:szCs w:val="24"/>
              </w:rPr>
              <w:t>заветренности</w:t>
            </w:r>
            <w:proofErr w:type="spellEnd"/>
            <w:r w:rsidRPr="001F14B8">
              <w:rPr>
                <w:rFonts w:ascii="Times New Roman" w:eastAsia="Times New Roman" w:hAnsi="Times New Roman"/>
                <w:sz w:val="24"/>
                <w:szCs w:val="24"/>
              </w:rPr>
              <w:t xml:space="preserve"> отсутствуют.</w:t>
            </w:r>
          </w:p>
        </w:tc>
      </w:tr>
      <w:tr w:rsidR="007E08A9" w:rsidRPr="001F14B8" w14:paraId="39419A6C" w14:textId="77777777" w:rsidTr="00202B6F">
        <w:trPr>
          <w:trHeight w:val="616"/>
          <w:jc w:val="center"/>
        </w:trPr>
        <w:tc>
          <w:tcPr>
            <w:tcW w:w="1762" w:type="dxa"/>
            <w:vMerge/>
            <w:shd w:val="clear" w:color="auto" w:fill="auto"/>
            <w:vAlign w:val="center"/>
            <w:hideMark/>
          </w:tcPr>
          <w:p w14:paraId="244BB8D2" w14:textId="77777777" w:rsidR="007E08A9" w:rsidRPr="001F14B8" w:rsidRDefault="007E08A9" w:rsidP="007E08A9">
            <w:pPr>
              <w:spacing w:after="0" w:line="240" w:lineRule="auto"/>
              <w:jc w:val="center"/>
              <w:rPr>
                <w:rFonts w:ascii="Times New Roman" w:eastAsia="Times New Roman" w:hAnsi="Times New Roman"/>
                <w:sz w:val="24"/>
                <w:szCs w:val="24"/>
              </w:rPr>
            </w:pPr>
          </w:p>
        </w:tc>
        <w:tc>
          <w:tcPr>
            <w:tcW w:w="1653" w:type="dxa"/>
            <w:shd w:val="clear" w:color="auto" w:fill="auto"/>
            <w:tcMar>
              <w:top w:w="15" w:type="dxa"/>
              <w:left w:w="24" w:type="dxa"/>
              <w:bottom w:w="0" w:type="dxa"/>
              <w:right w:w="24" w:type="dxa"/>
            </w:tcMar>
            <w:vAlign w:val="center"/>
            <w:hideMark/>
          </w:tcPr>
          <w:p w14:paraId="07FE263C"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40*10</w:t>
            </w:r>
            <w:r w:rsidRPr="001F14B8">
              <w:rPr>
                <w:rFonts w:ascii="Times New Roman" w:eastAsia="Times New Roman" w:hAnsi="Times New Roman"/>
                <w:sz w:val="24"/>
                <w:szCs w:val="24"/>
                <w:vertAlign w:val="superscript"/>
              </w:rPr>
              <w:t>−6</w:t>
            </w:r>
          </w:p>
        </w:tc>
        <w:tc>
          <w:tcPr>
            <w:tcW w:w="1221" w:type="dxa"/>
            <w:shd w:val="clear" w:color="auto" w:fill="auto"/>
            <w:tcMar>
              <w:top w:w="15" w:type="dxa"/>
              <w:left w:w="24" w:type="dxa"/>
              <w:bottom w:w="0" w:type="dxa"/>
              <w:right w:w="24" w:type="dxa"/>
            </w:tcMar>
            <w:vAlign w:val="center"/>
            <w:hideMark/>
          </w:tcPr>
          <w:p w14:paraId="3C0D8C63"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30</w:t>
            </w:r>
          </w:p>
        </w:tc>
        <w:tc>
          <w:tcPr>
            <w:tcW w:w="1170" w:type="dxa"/>
            <w:shd w:val="clear" w:color="auto" w:fill="auto"/>
            <w:tcMar>
              <w:top w:w="15" w:type="dxa"/>
              <w:left w:w="24" w:type="dxa"/>
              <w:bottom w:w="0" w:type="dxa"/>
              <w:right w:w="24" w:type="dxa"/>
            </w:tcMar>
            <w:hideMark/>
          </w:tcPr>
          <w:p w14:paraId="6ECF7B78" w14:textId="77777777"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14,8 </w:t>
            </w:r>
          </w:p>
        </w:tc>
        <w:tc>
          <w:tcPr>
            <w:tcW w:w="973" w:type="dxa"/>
            <w:shd w:val="clear" w:color="auto" w:fill="auto"/>
            <w:tcMar>
              <w:top w:w="15" w:type="dxa"/>
              <w:left w:w="24" w:type="dxa"/>
              <w:bottom w:w="0" w:type="dxa"/>
              <w:right w:w="24" w:type="dxa"/>
            </w:tcMar>
            <w:hideMark/>
          </w:tcPr>
          <w:p w14:paraId="28C08BB4" w14:textId="77777777"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5 </w:t>
            </w:r>
          </w:p>
        </w:tc>
        <w:tc>
          <w:tcPr>
            <w:tcW w:w="2435" w:type="dxa"/>
            <w:shd w:val="clear" w:color="auto" w:fill="auto"/>
            <w:tcMar>
              <w:top w:w="15" w:type="dxa"/>
              <w:left w:w="24" w:type="dxa"/>
              <w:bottom w:w="0" w:type="dxa"/>
              <w:right w:w="24" w:type="dxa"/>
            </w:tcMar>
            <w:vAlign w:val="center"/>
            <w:hideMark/>
          </w:tcPr>
          <w:p w14:paraId="7DBC3B73" w14:textId="77777777" w:rsidR="007E08A9" w:rsidRPr="001F14B8" w:rsidRDefault="007E08A9" w:rsidP="007E08A9">
            <w:pPr>
              <w:spacing w:after="0" w:line="240" w:lineRule="auto"/>
              <w:ind w:hanging="3"/>
              <w:jc w:val="center"/>
              <w:rPr>
                <w:rFonts w:ascii="Times New Roman" w:eastAsia="Times New Roman" w:hAnsi="Times New Roman"/>
                <w:sz w:val="24"/>
                <w:szCs w:val="24"/>
              </w:rPr>
            </w:pPr>
            <w:r w:rsidRPr="001F14B8">
              <w:rPr>
                <w:rFonts w:ascii="Times New Roman" w:eastAsia="Times New Roman" w:hAnsi="Times New Roman"/>
                <w:sz w:val="24"/>
                <w:szCs w:val="24"/>
              </w:rPr>
              <w:t xml:space="preserve">Мягкие, вкус и цвет характерные данному продукту. Следы старения и </w:t>
            </w:r>
            <w:proofErr w:type="spellStart"/>
            <w:r w:rsidRPr="001F14B8">
              <w:rPr>
                <w:rFonts w:ascii="Times New Roman" w:eastAsia="Times New Roman" w:hAnsi="Times New Roman"/>
                <w:sz w:val="24"/>
                <w:szCs w:val="24"/>
              </w:rPr>
              <w:t>заветренности</w:t>
            </w:r>
            <w:proofErr w:type="spellEnd"/>
            <w:r w:rsidRPr="001F14B8">
              <w:rPr>
                <w:rFonts w:ascii="Times New Roman" w:eastAsia="Times New Roman" w:hAnsi="Times New Roman"/>
                <w:sz w:val="24"/>
                <w:szCs w:val="24"/>
              </w:rPr>
              <w:t xml:space="preserve"> отсутствуют.</w:t>
            </w:r>
          </w:p>
        </w:tc>
      </w:tr>
      <w:tr w:rsidR="007E08A9" w:rsidRPr="001F14B8" w14:paraId="2A3AC12C" w14:textId="77777777" w:rsidTr="00202B6F">
        <w:trPr>
          <w:trHeight w:val="616"/>
          <w:jc w:val="center"/>
        </w:trPr>
        <w:tc>
          <w:tcPr>
            <w:tcW w:w="1762" w:type="dxa"/>
            <w:vMerge/>
            <w:shd w:val="clear" w:color="auto" w:fill="auto"/>
            <w:vAlign w:val="center"/>
            <w:hideMark/>
          </w:tcPr>
          <w:p w14:paraId="24CDED97" w14:textId="77777777" w:rsidR="007E08A9" w:rsidRPr="001F14B8" w:rsidRDefault="007E08A9" w:rsidP="007E08A9">
            <w:pPr>
              <w:spacing w:after="0" w:line="240" w:lineRule="auto"/>
              <w:jc w:val="center"/>
              <w:rPr>
                <w:rFonts w:ascii="Times New Roman" w:eastAsia="Times New Roman" w:hAnsi="Times New Roman"/>
                <w:sz w:val="24"/>
                <w:szCs w:val="24"/>
              </w:rPr>
            </w:pPr>
          </w:p>
        </w:tc>
        <w:tc>
          <w:tcPr>
            <w:tcW w:w="1653" w:type="dxa"/>
            <w:shd w:val="clear" w:color="auto" w:fill="auto"/>
            <w:tcMar>
              <w:top w:w="15" w:type="dxa"/>
              <w:left w:w="24" w:type="dxa"/>
              <w:bottom w:w="0" w:type="dxa"/>
              <w:right w:w="24" w:type="dxa"/>
            </w:tcMar>
            <w:vAlign w:val="center"/>
            <w:hideMark/>
          </w:tcPr>
          <w:p w14:paraId="0B2070DB"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40*10</w:t>
            </w:r>
            <w:r w:rsidRPr="001F14B8">
              <w:rPr>
                <w:rFonts w:ascii="Times New Roman" w:eastAsia="Times New Roman" w:hAnsi="Times New Roman"/>
                <w:sz w:val="24"/>
                <w:szCs w:val="24"/>
                <w:vertAlign w:val="superscript"/>
              </w:rPr>
              <w:t>−6</w:t>
            </w:r>
          </w:p>
        </w:tc>
        <w:tc>
          <w:tcPr>
            <w:tcW w:w="1221" w:type="dxa"/>
            <w:shd w:val="clear" w:color="auto" w:fill="auto"/>
            <w:tcMar>
              <w:top w:w="15" w:type="dxa"/>
              <w:left w:w="24" w:type="dxa"/>
              <w:bottom w:w="0" w:type="dxa"/>
              <w:right w:w="24" w:type="dxa"/>
            </w:tcMar>
            <w:vAlign w:val="center"/>
            <w:hideMark/>
          </w:tcPr>
          <w:p w14:paraId="76964178"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60</w:t>
            </w:r>
          </w:p>
        </w:tc>
        <w:tc>
          <w:tcPr>
            <w:tcW w:w="1170" w:type="dxa"/>
            <w:shd w:val="clear" w:color="auto" w:fill="auto"/>
            <w:tcMar>
              <w:top w:w="15" w:type="dxa"/>
              <w:left w:w="24" w:type="dxa"/>
              <w:bottom w:w="0" w:type="dxa"/>
              <w:right w:w="24" w:type="dxa"/>
            </w:tcMar>
            <w:hideMark/>
          </w:tcPr>
          <w:p w14:paraId="7D5A9678" w14:textId="77777777"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13,6 </w:t>
            </w:r>
          </w:p>
        </w:tc>
        <w:tc>
          <w:tcPr>
            <w:tcW w:w="973" w:type="dxa"/>
            <w:shd w:val="clear" w:color="auto" w:fill="auto"/>
            <w:tcMar>
              <w:top w:w="15" w:type="dxa"/>
              <w:left w:w="24" w:type="dxa"/>
              <w:bottom w:w="0" w:type="dxa"/>
              <w:right w:w="24" w:type="dxa"/>
            </w:tcMar>
            <w:hideMark/>
          </w:tcPr>
          <w:p w14:paraId="174B7FCB" w14:textId="77777777"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5 </w:t>
            </w:r>
          </w:p>
        </w:tc>
        <w:tc>
          <w:tcPr>
            <w:tcW w:w="2435" w:type="dxa"/>
            <w:shd w:val="clear" w:color="auto" w:fill="auto"/>
            <w:tcMar>
              <w:top w:w="15" w:type="dxa"/>
              <w:left w:w="24" w:type="dxa"/>
              <w:bottom w:w="0" w:type="dxa"/>
              <w:right w:w="24" w:type="dxa"/>
            </w:tcMar>
            <w:vAlign w:val="center"/>
            <w:hideMark/>
          </w:tcPr>
          <w:p w14:paraId="46724E83" w14:textId="77777777" w:rsidR="007E08A9" w:rsidRPr="001F14B8" w:rsidRDefault="007E08A9" w:rsidP="007E08A9">
            <w:pPr>
              <w:spacing w:after="0" w:line="240" w:lineRule="auto"/>
              <w:ind w:hanging="3"/>
              <w:jc w:val="center"/>
              <w:rPr>
                <w:rFonts w:ascii="Times New Roman" w:eastAsia="Times New Roman" w:hAnsi="Times New Roman"/>
                <w:sz w:val="24"/>
                <w:szCs w:val="24"/>
              </w:rPr>
            </w:pPr>
            <w:r w:rsidRPr="001F14B8">
              <w:rPr>
                <w:rFonts w:ascii="Times New Roman" w:eastAsia="Times New Roman" w:hAnsi="Times New Roman"/>
                <w:sz w:val="24"/>
                <w:szCs w:val="24"/>
              </w:rPr>
              <w:t xml:space="preserve">Мягкие, вкус и цвет характерные данному продукту. Следы старения и </w:t>
            </w:r>
            <w:proofErr w:type="spellStart"/>
            <w:r w:rsidRPr="001F14B8">
              <w:rPr>
                <w:rFonts w:ascii="Times New Roman" w:eastAsia="Times New Roman" w:hAnsi="Times New Roman"/>
                <w:sz w:val="24"/>
                <w:szCs w:val="24"/>
              </w:rPr>
              <w:t>заветренности</w:t>
            </w:r>
            <w:proofErr w:type="spellEnd"/>
            <w:r w:rsidRPr="001F14B8">
              <w:rPr>
                <w:rFonts w:ascii="Times New Roman" w:eastAsia="Times New Roman" w:hAnsi="Times New Roman"/>
                <w:sz w:val="24"/>
                <w:szCs w:val="24"/>
              </w:rPr>
              <w:t xml:space="preserve"> отсутствуют.</w:t>
            </w:r>
          </w:p>
        </w:tc>
      </w:tr>
      <w:tr w:rsidR="007E08A9" w:rsidRPr="001F14B8" w14:paraId="2C1AB91E" w14:textId="77777777" w:rsidTr="00202B6F">
        <w:trPr>
          <w:trHeight w:val="793"/>
          <w:jc w:val="center"/>
        </w:trPr>
        <w:tc>
          <w:tcPr>
            <w:tcW w:w="1762" w:type="dxa"/>
            <w:vMerge/>
            <w:shd w:val="clear" w:color="auto" w:fill="auto"/>
            <w:vAlign w:val="center"/>
            <w:hideMark/>
          </w:tcPr>
          <w:p w14:paraId="2B1176B3" w14:textId="77777777" w:rsidR="007E08A9" w:rsidRPr="001F14B8" w:rsidRDefault="007E08A9" w:rsidP="007E08A9">
            <w:pPr>
              <w:spacing w:after="0" w:line="240" w:lineRule="auto"/>
              <w:jc w:val="center"/>
              <w:rPr>
                <w:rFonts w:ascii="Times New Roman" w:eastAsia="Times New Roman" w:hAnsi="Times New Roman"/>
                <w:sz w:val="24"/>
                <w:szCs w:val="24"/>
              </w:rPr>
            </w:pPr>
          </w:p>
        </w:tc>
        <w:tc>
          <w:tcPr>
            <w:tcW w:w="1653" w:type="dxa"/>
            <w:shd w:val="clear" w:color="auto" w:fill="auto"/>
            <w:tcMar>
              <w:top w:w="15" w:type="dxa"/>
              <w:left w:w="24" w:type="dxa"/>
              <w:bottom w:w="0" w:type="dxa"/>
              <w:right w:w="24" w:type="dxa"/>
            </w:tcMar>
            <w:vAlign w:val="center"/>
            <w:hideMark/>
          </w:tcPr>
          <w:p w14:paraId="58036FF7"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40*10</w:t>
            </w:r>
            <w:r w:rsidRPr="001F14B8">
              <w:rPr>
                <w:rFonts w:ascii="Times New Roman" w:eastAsia="Times New Roman" w:hAnsi="Times New Roman"/>
                <w:sz w:val="24"/>
                <w:szCs w:val="24"/>
                <w:vertAlign w:val="superscript"/>
              </w:rPr>
              <w:t>−6</w:t>
            </w:r>
          </w:p>
        </w:tc>
        <w:tc>
          <w:tcPr>
            <w:tcW w:w="1221" w:type="dxa"/>
            <w:shd w:val="clear" w:color="auto" w:fill="auto"/>
            <w:tcMar>
              <w:top w:w="15" w:type="dxa"/>
              <w:left w:w="24" w:type="dxa"/>
              <w:bottom w:w="0" w:type="dxa"/>
              <w:right w:w="24" w:type="dxa"/>
            </w:tcMar>
            <w:vAlign w:val="center"/>
            <w:hideMark/>
          </w:tcPr>
          <w:p w14:paraId="16EB46C0"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120</w:t>
            </w:r>
          </w:p>
        </w:tc>
        <w:tc>
          <w:tcPr>
            <w:tcW w:w="1170" w:type="dxa"/>
            <w:shd w:val="clear" w:color="auto" w:fill="auto"/>
            <w:tcMar>
              <w:top w:w="15" w:type="dxa"/>
              <w:left w:w="24" w:type="dxa"/>
              <w:bottom w:w="0" w:type="dxa"/>
              <w:right w:w="24" w:type="dxa"/>
            </w:tcMar>
            <w:hideMark/>
          </w:tcPr>
          <w:p w14:paraId="5B05FC6E" w14:textId="77777777"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12,9 </w:t>
            </w:r>
          </w:p>
        </w:tc>
        <w:tc>
          <w:tcPr>
            <w:tcW w:w="973" w:type="dxa"/>
            <w:shd w:val="clear" w:color="auto" w:fill="auto"/>
            <w:tcMar>
              <w:top w:w="15" w:type="dxa"/>
              <w:left w:w="24" w:type="dxa"/>
              <w:bottom w:w="0" w:type="dxa"/>
              <w:right w:w="24" w:type="dxa"/>
            </w:tcMar>
            <w:hideMark/>
          </w:tcPr>
          <w:p w14:paraId="0FB1E925" w14:textId="77777777"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4 </w:t>
            </w:r>
          </w:p>
        </w:tc>
        <w:tc>
          <w:tcPr>
            <w:tcW w:w="2435" w:type="dxa"/>
            <w:shd w:val="clear" w:color="auto" w:fill="auto"/>
            <w:tcMar>
              <w:top w:w="15" w:type="dxa"/>
              <w:left w:w="24" w:type="dxa"/>
              <w:bottom w:w="0" w:type="dxa"/>
              <w:right w:w="24" w:type="dxa"/>
            </w:tcMar>
            <w:vAlign w:val="center"/>
            <w:hideMark/>
          </w:tcPr>
          <w:p w14:paraId="3749FA79" w14:textId="77777777" w:rsidR="007E08A9" w:rsidRPr="001F14B8" w:rsidRDefault="007E08A9" w:rsidP="007E08A9">
            <w:pPr>
              <w:spacing w:after="0" w:line="240" w:lineRule="auto"/>
              <w:ind w:hanging="3"/>
              <w:jc w:val="center"/>
              <w:rPr>
                <w:rFonts w:ascii="Times New Roman" w:eastAsia="Times New Roman" w:hAnsi="Times New Roman"/>
                <w:sz w:val="24"/>
                <w:szCs w:val="24"/>
              </w:rPr>
            </w:pPr>
            <w:r w:rsidRPr="001F14B8">
              <w:rPr>
                <w:rFonts w:ascii="Times New Roman" w:eastAsia="Times New Roman" w:hAnsi="Times New Roman"/>
                <w:sz w:val="24"/>
                <w:szCs w:val="24"/>
              </w:rPr>
              <w:t xml:space="preserve">Более твердые. присутствуют следы постороннего аромата. Следы старения и </w:t>
            </w:r>
            <w:proofErr w:type="spellStart"/>
            <w:r w:rsidRPr="001F14B8">
              <w:rPr>
                <w:rFonts w:ascii="Times New Roman" w:eastAsia="Times New Roman" w:hAnsi="Times New Roman"/>
                <w:sz w:val="24"/>
                <w:szCs w:val="24"/>
              </w:rPr>
              <w:t>заветренности</w:t>
            </w:r>
            <w:proofErr w:type="spellEnd"/>
            <w:r w:rsidRPr="001F14B8">
              <w:rPr>
                <w:rFonts w:ascii="Times New Roman" w:eastAsia="Times New Roman" w:hAnsi="Times New Roman"/>
                <w:sz w:val="24"/>
                <w:szCs w:val="24"/>
              </w:rPr>
              <w:t xml:space="preserve"> отсутствуют.</w:t>
            </w:r>
          </w:p>
        </w:tc>
      </w:tr>
      <w:tr w:rsidR="007E08A9" w:rsidRPr="001F14B8" w14:paraId="62BE9470" w14:textId="77777777" w:rsidTr="00202B6F">
        <w:trPr>
          <w:trHeight w:val="793"/>
          <w:jc w:val="center"/>
        </w:trPr>
        <w:tc>
          <w:tcPr>
            <w:tcW w:w="1762" w:type="dxa"/>
            <w:shd w:val="clear" w:color="auto" w:fill="auto"/>
          </w:tcPr>
          <w:p w14:paraId="183C807A"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Разработанный образец пастилок клубничных</w:t>
            </w:r>
          </w:p>
        </w:tc>
        <w:tc>
          <w:tcPr>
            <w:tcW w:w="1653" w:type="dxa"/>
            <w:shd w:val="clear" w:color="auto" w:fill="auto"/>
            <w:tcMar>
              <w:top w:w="15" w:type="dxa"/>
              <w:left w:w="24" w:type="dxa"/>
              <w:bottom w:w="0" w:type="dxa"/>
              <w:right w:w="24" w:type="dxa"/>
            </w:tcMar>
          </w:tcPr>
          <w:p w14:paraId="64199439"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60*10</w:t>
            </w:r>
            <w:r w:rsidRPr="001F14B8">
              <w:rPr>
                <w:rFonts w:ascii="Times New Roman" w:eastAsia="Times New Roman" w:hAnsi="Times New Roman"/>
                <w:sz w:val="24"/>
                <w:szCs w:val="24"/>
                <w:vertAlign w:val="superscript"/>
              </w:rPr>
              <w:t>−6</w:t>
            </w:r>
          </w:p>
        </w:tc>
        <w:tc>
          <w:tcPr>
            <w:tcW w:w="1221" w:type="dxa"/>
            <w:shd w:val="clear" w:color="auto" w:fill="auto"/>
            <w:tcMar>
              <w:top w:w="15" w:type="dxa"/>
              <w:left w:w="24" w:type="dxa"/>
              <w:bottom w:w="0" w:type="dxa"/>
              <w:right w:w="24" w:type="dxa"/>
            </w:tcMar>
          </w:tcPr>
          <w:p w14:paraId="4458289F"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15</w:t>
            </w:r>
          </w:p>
        </w:tc>
        <w:tc>
          <w:tcPr>
            <w:tcW w:w="1170" w:type="dxa"/>
            <w:shd w:val="clear" w:color="auto" w:fill="auto"/>
            <w:tcMar>
              <w:top w:w="15" w:type="dxa"/>
              <w:left w:w="24" w:type="dxa"/>
              <w:bottom w:w="0" w:type="dxa"/>
              <w:right w:w="24" w:type="dxa"/>
            </w:tcMar>
          </w:tcPr>
          <w:p w14:paraId="051B3468" w14:textId="77777777"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15,4 </w:t>
            </w:r>
          </w:p>
        </w:tc>
        <w:tc>
          <w:tcPr>
            <w:tcW w:w="973" w:type="dxa"/>
            <w:shd w:val="clear" w:color="auto" w:fill="auto"/>
            <w:tcMar>
              <w:top w:w="15" w:type="dxa"/>
              <w:left w:w="24" w:type="dxa"/>
              <w:bottom w:w="0" w:type="dxa"/>
              <w:right w:w="24" w:type="dxa"/>
            </w:tcMar>
          </w:tcPr>
          <w:p w14:paraId="7FB628AF" w14:textId="77777777"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5 </w:t>
            </w:r>
          </w:p>
        </w:tc>
        <w:tc>
          <w:tcPr>
            <w:tcW w:w="2435" w:type="dxa"/>
            <w:shd w:val="clear" w:color="auto" w:fill="auto"/>
            <w:tcMar>
              <w:top w:w="15" w:type="dxa"/>
              <w:left w:w="24" w:type="dxa"/>
              <w:bottom w:w="0" w:type="dxa"/>
              <w:right w:w="24" w:type="dxa"/>
            </w:tcMar>
          </w:tcPr>
          <w:p w14:paraId="0A43B68A" w14:textId="77777777" w:rsidR="007E08A9" w:rsidRPr="001F14B8" w:rsidRDefault="007E08A9" w:rsidP="007E08A9">
            <w:pPr>
              <w:spacing w:after="0" w:line="240" w:lineRule="auto"/>
              <w:ind w:hanging="3"/>
              <w:jc w:val="center"/>
              <w:rPr>
                <w:rFonts w:ascii="Times New Roman" w:eastAsia="Times New Roman" w:hAnsi="Times New Roman"/>
                <w:sz w:val="24"/>
                <w:szCs w:val="24"/>
              </w:rPr>
            </w:pPr>
            <w:r w:rsidRPr="001F14B8">
              <w:rPr>
                <w:rFonts w:ascii="Times New Roman" w:eastAsia="Times New Roman" w:hAnsi="Times New Roman"/>
                <w:sz w:val="24"/>
                <w:szCs w:val="24"/>
              </w:rPr>
              <w:t xml:space="preserve">Мягкие, вкус и цвет характерные данному продукту. Следы старения и </w:t>
            </w:r>
            <w:proofErr w:type="spellStart"/>
            <w:r w:rsidRPr="001F14B8">
              <w:rPr>
                <w:rFonts w:ascii="Times New Roman" w:eastAsia="Times New Roman" w:hAnsi="Times New Roman"/>
                <w:sz w:val="24"/>
                <w:szCs w:val="24"/>
              </w:rPr>
              <w:t>заветренности</w:t>
            </w:r>
            <w:proofErr w:type="spellEnd"/>
            <w:r w:rsidRPr="001F14B8">
              <w:rPr>
                <w:rFonts w:ascii="Times New Roman" w:eastAsia="Times New Roman" w:hAnsi="Times New Roman"/>
                <w:sz w:val="24"/>
                <w:szCs w:val="24"/>
              </w:rPr>
              <w:t xml:space="preserve"> отсутствуют.</w:t>
            </w:r>
          </w:p>
        </w:tc>
      </w:tr>
      <w:tr w:rsidR="007E08A9" w:rsidRPr="001F14B8" w14:paraId="09F791D4" w14:textId="77777777" w:rsidTr="00202B6F">
        <w:trPr>
          <w:trHeight w:val="616"/>
          <w:jc w:val="center"/>
        </w:trPr>
        <w:tc>
          <w:tcPr>
            <w:tcW w:w="1762" w:type="dxa"/>
            <w:shd w:val="clear" w:color="auto" w:fill="auto"/>
            <w:tcMar>
              <w:top w:w="15" w:type="dxa"/>
              <w:left w:w="24" w:type="dxa"/>
              <w:bottom w:w="0" w:type="dxa"/>
              <w:right w:w="24" w:type="dxa"/>
            </w:tcMar>
            <w:vAlign w:val="center"/>
          </w:tcPr>
          <w:p w14:paraId="44517164" w14:textId="77777777" w:rsidR="007E08A9" w:rsidRPr="001F14B8" w:rsidRDefault="007E08A9" w:rsidP="007E08A9">
            <w:pPr>
              <w:spacing w:after="0" w:line="240" w:lineRule="auto"/>
              <w:jc w:val="center"/>
              <w:rPr>
                <w:rFonts w:ascii="Times New Roman" w:eastAsia="Times New Roman" w:hAnsi="Times New Roman"/>
                <w:sz w:val="24"/>
                <w:szCs w:val="24"/>
              </w:rPr>
            </w:pPr>
          </w:p>
        </w:tc>
        <w:tc>
          <w:tcPr>
            <w:tcW w:w="1653" w:type="dxa"/>
            <w:shd w:val="clear" w:color="auto" w:fill="auto"/>
            <w:tcMar>
              <w:top w:w="15" w:type="dxa"/>
              <w:left w:w="24" w:type="dxa"/>
              <w:bottom w:w="0" w:type="dxa"/>
              <w:right w:w="24" w:type="dxa"/>
            </w:tcMar>
          </w:tcPr>
          <w:p w14:paraId="0377E7F7"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60*10</w:t>
            </w:r>
            <w:r w:rsidRPr="001F14B8">
              <w:rPr>
                <w:rFonts w:ascii="Times New Roman" w:eastAsia="Times New Roman" w:hAnsi="Times New Roman"/>
                <w:sz w:val="24"/>
                <w:szCs w:val="24"/>
                <w:vertAlign w:val="superscript"/>
              </w:rPr>
              <w:t>−6</w:t>
            </w:r>
          </w:p>
        </w:tc>
        <w:tc>
          <w:tcPr>
            <w:tcW w:w="1221" w:type="dxa"/>
            <w:shd w:val="clear" w:color="auto" w:fill="auto"/>
            <w:tcMar>
              <w:top w:w="15" w:type="dxa"/>
              <w:left w:w="24" w:type="dxa"/>
              <w:bottom w:w="0" w:type="dxa"/>
              <w:right w:w="24" w:type="dxa"/>
            </w:tcMar>
          </w:tcPr>
          <w:p w14:paraId="2A0AB205"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30</w:t>
            </w:r>
          </w:p>
        </w:tc>
        <w:tc>
          <w:tcPr>
            <w:tcW w:w="1170" w:type="dxa"/>
            <w:shd w:val="clear" w:color="auto" w:fill="auto"/>
            <w:tcMar>
              <w:top w:w="15" w:type="dxa"/>
              <w:left w:w="24" w:type="dxa"/>
              <w:bottom w:w="0" w:type="dxa"/>
              <w:right w:w="24" w:type="dxa"/>
            </w:tcMar>
          </w:tcPr>
          <w:p w14:paraId="775C21A3" w14:textId="77777777"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14,5 </w:t>
            </w:r>
          </w:p>
        </w:tc>
        <w:tc>
          <w:tcPr>
            <w:tcW w:w="973" w:type="dxa"/>
            <w:shd w:val="clear" w:color="auto" w:fill="auto"/>
            <w:tcMar>
              <w:top w:w="15" w:type="dxa"/>
              <w:left w:w="24" w:type="dxa"/>
              <w:bottom w:w="0" w:type="dxa"/>
              <w:right w:w="24" w:type="dxa"/>
            </w:tcMar>
          </w:tcPr>
          <w:p w14:paraId="2483506B" w14:textId="77777777"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5 </w:t>
            </w:r>
          </w:p>
        </w:tc>
        <w:tc>
          <w:tcPr>
            <w:tcW w:w="2435" w:type="dxa"/>
            <w:shd w:val="clear" w:color="auto" w:fill="auto"/>
            <w:tcMar>
              <w:top w:w="15" w:type="dxa"/>
              <w:left w:w="24" w:type="dxa"/>
              <w:bottom w:w="0" w:type="dxa"/>
              <w:right w:w="24" w:type="dxa"/>
            </w:tcMar>
          </w:tcPr>
          <w:p w14:paraId="5CB0E96B" w14:textId="77777777" w:rsidR="007E08A9" w:rsidRPr="001F14B8" w:rsidRDefault="007E08A9" w:rsidP="007E08A9">
            <w:pPr>
              <w:spacing w:after="0" w:line="240" w:lineRule="auto"/>
              <w:ind w:hanging="3"/>
              <w:jc w:val="center"/>
              <w:rPr>
                <w:rFonts w:ascii="Times New Roman" w:eastAsia="Times New Roman" w:hAnsi="Times New Roman"/>
                <w:sz w:val="24"/>
                <w:szCs w:val="24"/>
              </w:rPr>
            </w:pPr>
            <w:r w:rsidRPr="001F14B8">
              <w:rPr>
                <w:rFonts w:ascii="Times New Roman" w:eastAsia="Times New Roman" w:hAnsi="Times New Roman"/>
                <w:sz w:val="24"/>
                <w:szCs w:val="24"/>
              </w:rPr>
              <w:t xml:space="preserve">Мягкие, вкус и цвет характерные данному продукту. Следы старения и </w:t>
            </w:r>
            <w:proofErr w:type="spellStart"/>
            <w:r w:rsidRPr="001F14B8">
              <w:rPr>
                <w:rFonts w:ascii="Times New Roman" w:eastAsia="Times New Roman" w:hAnsi="Times New Roman"/>
                <w:sz w:val="24"/>
                <w:szCs w:val="24"/>
              </w:rPr>
              <w:t>заветренности</w:t>
            </w:r>
            <w:proofErr w:type="spellEnd"/>
            <w:r w:rsidRPr="001F14B8">
              <w:rPr>
                <w:rFonts w:ascii="Times New Roman" w:eastAsia="Times New Roman" w:hAnsi="Times New Roman"/>
                <w:sz w:val="24"/>
                <w:szCs w:val="24"/>
              </w:rPr>
              <w:t xml:space="preserve"> отсутствуют.</w:t>
            </w:r>
          </w:p>
        </w:tc>
      </w:tr>
    </w:tbl>
    <w:p w14:paraId="79A23154" w14:textId="77777777" w:rsidR="007E08A9" w:rsidRPr="001F14B8" w:rsidRDefault="007E08A9" w:rsidP="00BE6BE7">
      <w:pPr>
        <w:spacing w:after="0"/>
        <w:ind w:left="284"/>
        <w:rPr>
          <w:rFonts w:ascii="Times New Roman" w:eastAsia="Times New Roman" w:hAnsi="Times New Roman"/>
          <w:bCs/>
          <w:sz w:val="28"/>
          <w:szCs w:val="28"/>
        </w:rPr>
      </w:pPr>
      <w:r w:rsidRPr="001F14B8">
        <w:rPr>
          <w:rFonts w:ascii="Times New Roman" w:eastAsia="Times New Roman" w:hAnsi="Times New Roman"/>
          <w:bCs/>
          <w:sz w:val="28"/>
          <w:szCs w:val="28"/>
        </w:rPr>
        <w:lastRenderedPageBreak/>
        <w:t>Продолжение таблицы 19</w:t>
      </w:r>
    </w:p>
    <w:tbl>
      <w:tblPr>
        <w:tblW w:w="9214"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1762"/>
        <w:gridCol w:w="1653"/>
        <w:gridCol w:w="1221"/>
        <w:gridCol w:w="1170"/>
        <w:gridCol w:w="973"/>
        <w:gridCol w:w="2435"/>
      </w:tblGrid>
      <w:tr w:rsidR="007E08A9" w:rsidRPr="001F14B8" w14:paraId="1E7BE819" w14:textId="77777777" w:rsidTr="00202B6F">
        <w:trPr>
          <w:trHeight w:val="367"/>
          <w:jc w:val="center"/>
        </w:trPr>
        <w:tc>
          <w:tcPr>
            <w:tcW w:w="1762" w:type="dxa"/>
            <w:shd w:val="clear" w:color="auto" w:fill="auto"/>
          </w:tcPr>
          <w:p w14:paraId="5E4B5003"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1</w:t>
            </w:r>
          </w:p>
        </w:tc>
        <w:tc>
          <w:tcPr>
            <w:tcW w:w="1653" w:type="dxa"/>
            <w:shd w:val="clear" w:color="auto" w:fill="auto"/>
            <w:tcMar>
              <w:top w:w="15" w:type="dxa"/>
              <w:left w:w="24" w:type="dxa"/>
              <w:bottom w:w="0" w:type="dxa"/>
              <w:right w:w="24" w:type="dxa"/>
            </w:tcMar>
          </w:tcPr>
          <w:p w14:paraId="0A495D88"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2</w:t>
            </w:r>
          </w:p>
        </w:tc>
        <w:tc>
          <w:tcPr>
            <w:tcW w:w="1221" w:type="dxa"/>
            <w:shd w:val="clear" w:color="auto" w:fill="auto"/>
            <w:tcMar>
              <w:top w:w="15" w:type="dxa"/>
              <w:left w:w="24" w:type="dxa"/>
              <w:bottom w:w="0" w:type="dxa"/>
              <w:right w:w="24" w:type="dxa"/>
            </w:tcMar>
          </w:tcPr>
          <w:p w14:paraId="3B95E719"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3</w:t>
            </w:r>
          </w:p>
        </w:tc>
        <w:tc>
          <w:tcPr>
            <w:tcW w:w="1170" w:type="dxa"/>
            <w:shd w:val="clear" w:color="auto" w:fill="auto"/>
            <w:tcMar>
              <w:top w:w="15" w:type="dxa"/>
              <w:left w:w="24" w:type="dxa"/>
              <w:bottom w:w="0" w:type="dxa"/>
              <w:right w:w="24" w:type="dxa"/>
            </w:tcMar>
          </w:tcPr>
          <w:p w14:paraId="00CF88DF"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4</w:t>
            </w:r>
          </w:p>
        </w:tc>
        <w:tc>
          <w:tcPr>
            <w:tcW w:w="973" w:type="dxa"/>
            <w:shd w:val="clear" w:color="auto" w:fill="auto"/>
            <w:tcMar>
              <w:top w:w="15" w:type="dxa"/>
              <w:left w:w="24" w:type="dxa"/>
              <w:bottom w:w="0" w:type="dxa"/>
              <w:right w:w="24" w:type="dxa"/>
            </w:tcMar>
          </w:tcPr>
          <w:p w14:paraId="34C27DDF"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5</w:t>
            </w:r>
          </w:p>
        </w:tc>
        <w:tc>
          <w:tcPr>
            <w:tcW w:w="2435" w:type="dxa"/>
            <w:shd w:val="clear" w:color="auto" w:fill="auto"/>
            <w:tcMar>
              <w:top w:w="15" w:type="dxa"/>
              <w:left w:w="24" w:type="dxa"/>
              <w:bottom w:w="0" w:type="dxa"/>
              <w:right w:w="24" w:type="dxa"/>
            </w:tcMar>
          </w:tcPr>
          <w:p w14:paraId="2463A9F5"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6</w:t>
            </w:r>
          </w:p>
        </w:tc>
      </w:tr>
      <w:tr w:rsidR="007E08A9" w:rsidRPr="001F14B8" w14:paraId="52E2B4D6" w14:textId="77777777" w:rsidTr="00202B6F">
        <w:trPr>
          <w:trHeight w:val="616"/>
          <w:jc w:val="center"/>
        </w:trPr>
        <w:tc>
          <w:tcPr>
            <w:tcW w:w="1762" w:type="dxa"/>
            <w:vMerge w:val="restart"/>
            <w:shd w:val="clear" w:color="auto" w:fill="auto"/>
            <w:vAlign w:val="center"/>
          </w:tcPr>
          <w:p w14:paraId="1283B8E0" w14:textId="77777777" w:rsidR="007E08A9" w:rsidRPr="001F14B8" w:rsidRDefault="007E08A9" w:rsidP="007E08A9">
            <w:pPr>
              <w:spacing w:after="0" w:line="240" w:lineRule="auto"/>
              <w:jc w:val="center"/>
              <w:rPr>
                <w:rFonts w:ascii="Times New Roman" w:eastAsia="Times New Roman" w:hAnsi="Times New Roman"/>
                <w:sz w:val="24"/>
                <w:szCs w:val="24"/>
              </w:rPr>
            </w:pPr>
          </w:p>
        </w:tc>
        <w:tc>
          <w:tcPr>
            <w:tcW w:w="1653" w:type="dxa"/>
            <w:shd w:val="clear" w:color="auto" w:fill="auto"/>
            <w:tcMar>
              <w:top w:w="15" w:type="dxa"/>
              <w:left w:w="24" w:type="dxa"/>
              <w:bottom w:w="0" w:type="dxa"/>
              <w:right w:w="24" w:type="dxa"/>
            </w:tcMar>
          </w:tcPr>
          <w:p w14:paraId="62582487"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60*10</w:t>
            </w:r>
            <w:r w:rsidRPr="001F14B8">
              <w:rPr>
                <w:rFonts w:ascii="Times New Roman" w:eastAsia="Times New Roman" w:hAnsi="Times New Roman"/>
                <w:sz w:val="24"/>
                <w:szCs w:val="24"/>
                <w:vertAlign w:val="superscript"/>
              </w:rPr>
              <w:t>−6</w:t>
            </w:r>
          </w:p>
        </w:tc>
        <w:tc>
          <w:tcPr>
            <w:tcW w:w="1221" w:type="dxa"/>
            <w:shd w:val="clear" w:color="auto" w:fill="auto"/>
            <w:tcMar>
              <w:top w:w="15" w:type="dxa"/>
              <w:left w:w="24" w:type="dxa"/>
              <w:bottom w:w="0" w:type="dxa"/>
              <w:right w:w="24" w:type="dxa"/>
            </w:tcMar>
          </w:tcPr>
          <w:p w14:paraId="6A7E4B9C"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120</w:t>
            </w:r>
          </w:p>
        </w:tc>
        <w:tc>
          <w:tcPr>
            <w:tcW w:w="1170" w:type="dxa"/>
            <w:shd w:val="clear" w:color="auto" w:fill="auto"/>
            <w:tcMar>
              <w:top w:w="15" w:type="dxa"/>
              <w:left w:w="24" w:type="dxa"/>
              <w:bottom w:w="0" w:type="dxa"/>
              <w:right w:w="24" w:type="dxa"/>
            </w:tcMar>
          </w:tcPr>
          <w:p w14:paraId="0A278BDF" w14:textId="77777777"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14,0 </w:t>
            </w:r>
          </w:p>
        </w:tc>
        <w:tc>
          <w:tcPr>
            <w:tcW w:w="973" w:type="dxa"/>
            <w:shd w:val="clear" w:color="auto" w:fill="auto"/>
            <w:tcMar>
              <w:top w:w="15" w:type="dxa"/>
              <w:left w:w="24" w:type="dxa"/>
              <w:bottom w:w="0" w:type="dxa"/>
              <w:right w:w="24" w:type="dxa"/>
            </w:tcMar>
          </w:tcPr>
          <w:p w14:paraId="2A2DA894" w14:textId="77777777"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4 </w:t>
            </w:r>
          </w:p>
        </w:tc>
        <w:tc>
          <w:tcPr>
            <w:tcW w:w="2435" w:type="dxa"/>
            <w:shd w:val="clear" w:color="auto" w:fill="auto"/>
            <w:tcMar>
              <w:top w:w="15" w:type="dxa"/>
              <w:left w:w="24" w:type="dxa"/>
              <w:bottom w:w="0" w:type="dxa"/>
              <w:right w:w="24" w:type="dxa"/>
            </w:tcMar>
          </w:tcPr>
          <w:p w14:paraId="34A902F1" w14:textId="77777777" w:rsidR="007E08A9" w:rsidRPr="001F14B8" w:rsidRDefault="007E08A9" w:rsidP="007E08A9">
            <w:pPr>
              <w:spacing w:after="0" w:line="240" w:lineRule="auto"/>
              <w:ind w:hanging="3"/>
              <w:jc w:val="center"/>
              <w:rPr>
                <w:rFonts w:ascii="Times New Roman" w:eastAsia="Times New Roman" w:hAnsi="Times New Roman"/>
                <w:sz w:val="24"/>
                <w:szCs w:val="24"/>
              </w:rPr>
            </w:pPr>
            <w:r w:rsidRPr="001F14B8">
              <w:rPr>
                <w:rFonts w:ascii="Times New Roman" w:eastAsia="Times New Roman" w:hAnsi="Times New Roman"/>
                <w:sz w:val="24"/>
                <w:szCs w:val="24"/>
              </w:rPr>
              <w:t xml:space="preserve">Мягкие, вкус и цвет характерные данному продукту. Следы старения и </w:t>
            </w:r>
            <w:proofErr w:type="spellStart"/>
            <w:r w:rsidRPr="001F14B8">
              <w:rPr>
                <w:rFonts w:ascii="Times New Roman" w:eastAsia="Times New Roman" w:hAnsi="Times New Roman"/>
                <w:sz w:val="24"/>
                <w:szCs w:val="24"/>
              </w:rPr>
              <w:t>заветренности</w:t>
            </w:r>
            <w:proofErr w:type="spellEnd"/>
            <w:r w:rsidRPr="001F14B8">
              <w:rPr>
                <w:rFonts w:ascii="Times New Roman" w:eastAsia="Times New Roman" w:hAnsi="Times New Roman"/>
                <w:sz w:val="24"/>
                <w:szCs w:val="24"/>
              </w:rPr>
              <w:t xml:space="preserve"> мало заметны.</w:t>
            </w:r>
          </w:p>
        </w:tc>
      </w:tr>
      <w:tr w:rsidR="007E08A9" w:rsidRPr="001F14B8" w14:paraId="4E17A912" w14:textId="77777777" w:rsidTr="00202B6F">
        <w:trPr>
          <w:trHeight w:val="616"/>
          <w:jc w:val="center"/>
        </w:trPr>
        <w:tc>
          <w:tcPr>
            <w:tcW w:w="1762" w:type="dxa"/>
            <w:vMerge/>
            <w:shd w:val="clear" w:color="auto" w:fill="auto"/>
            <w:vAlign w:val="center"/>
          </w:tcPr>
          <w:p w14:paraId="5E40550D" w14:textId="77777777" w:rsidR="007E08A9" w:rsidRPr="001F14B8" w:rsidRDefault="007E08A9" w:rsidP="007E08A9">
            <w:pPr>
              <w:spacing w:after="0" w:line="240" w:lineRule="auto"/>
              <w:jc w:val="center"/>
              <w:rPr>
                <w:rFonts w:ascii="Times New Roman" w:eastAsia="Times New Roman" w:hAnsi="Times New Roman"/>
                <w:sz w:val="24"/>
                <w:szCs w:val="24"/>
              </w:rPr>
            </w:pPr>
          </w:p>
        </w:tc>
        <w:tc>
          <w:tcPr>
            <w:tcW w:w="1653" w:type="dxa"/>
            <w:shd w:val="clear" w:color="auto" w:fill="auto"/>
            <w:tcMar>
              <w:top w:w="15" w:type="dxa"/>
              <w:left w:w="24" w:type="dxa"/>
              <w:bottom w:w="0" w:type="dxa"/>
              <w:right w:w="24" w:type="dxa"/>
            </w:tcMar>
          </w:tcPr>
          <w:p w14:paraId="650BAF5C"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60*10</w:t>
            </w:r>
            <w:r w:rsidRPr="001F14B8">
              <w:rPr>
                <w:rFonts w:ascii="Times New Roman" w:eastAsia="Times New Roman" w:hAnsi="Times New Roman"/>
                <w:sz w:val="24"/>
                <w:szCs w:val="24"/>
                <w:vertAlign w:val="superscript"/>
              </w:rPr>
              <w:t>−6</w:t>
            </w:r>
          </w:p>
        </w:tc>
        <w:tc>
          <w:tcPr>
            <w:tcW w:w="1221" w:type="dxa"/>
            <w:shd w:val="clear" w:color="auto" w:fill="auto"/>
            <w:tcMar>
              <w:top w:w="15" w:type="dxa"/>
              <w:left w:w="24" w:type="dxa"/>
              <w:bottom w:w="0" w:type="dxa"/>
              <w:right w:w="24" w:type="dxa"/>
            </w:tcMar>
          </w:tcPr>
          <w:p w14:paraId="0C533BE2" w14:textId="77777777" w:rsidR="007E08A9" w:rsidRPr="001F14B8" w:rsidRDefault="007E08A9" w:rsidP="007E08A9">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180</w:t>
            </w:r>
          </w:p>
        </w:tc>
        <w:tc>
          <w:tcPr>
            <w:tcW w:w="1170" w:type="dxa"/>
            <w:shd w:val="clear" w:color="auto" w:fill="auto"/>
            <w:tcMar>
              <w:top w:w="15" w:type="dxa"/>
              <w:left w:w="24" w:type="dxa"/>
              <w:bottom w:w="0" w:type="dxa"/>
              <w:right w:w="24" w:type="dxa"/>
            </w:tcMar>
          </w:tcPr>
          <w:p w14:paraId="702D104F" w14:textId="77777777"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13,0 </w:t>
            </w:r>
          </w:p>
        </w:tc>
        <w:tc>
          <w:tcPr>
            <w:tcW w:w="973" w:type="dxa"/>
            <w:shd w:val="clear" w:color="auto" w:fill="auto"/>
            <w:tcMar>
              <w:top w:w="15" w:type="dxa"/>
              <w:left w:w="24" w:type="dxa"/>
              <w:bottom w:w="0" w:type="dxa"/>
              <w:right w:w="24" w:type="dxa"/>
            </w:tcMar>
          </w:tcPr>
          <w:p w14:paraId="0BD7A448" w14:textId="77777777" w:rsidR="007E08A9" w:rsidRPr="001F14B8" w:rsidRDefault="007E08A9" w:rsidP="007E08A9">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3 </w:t>
            </w:r>
          </w:p>
        </w:tc>
        <w:tc>
          <w:tcPr>
            <w:tcW w:w="2435" w:type="dxa"/>
            <w:shd w:val="clear" w:color="auto" w:fill="auto"/>
            <w:tcMar>
              <w:top w:w="15" w:type="dxa"/>
              <w:left w:w="24" w:type="dxa"/>
              <w:bottom w:w="0" w:type="dxa"/>
              <w:right w:w="24" w:type="dxa"/>
            </w:tcMar>
          </w:tcPr>
          <w:p w14:paraId="6AC6221D" w14:textId="77777777" w:rsidR="007E08A9" w:rsidRPr="001F14B8" w:rsidRDefault="007E08A9" w:rsidP="007E08A9">
            <w:pPr>
              <w:spacing w:after="0" w:line="240" w:lineRule="auto"/>
              <w:ind w:hanging="3"/>
              <w:jc w:val="center"/>
              <w:rPr>
                <w:rFonts w:ascii="Times New Roman" w:eastAsia="Times New Roman" w:hAnsi="Times New Roman"/>
                <w:sz w:val="24"/>
                <w:szCs w:val="24"/>
              </w:rPr>
            </w:pPr>
            <w:r w:rsidRPr="001F14B8">
              <w:rPr>
                <w:rFonts w:ascii="Times New Roman" w:eastAsia="Times New Roman" w:hAnsi="Times New Roman"/>
                <w:sz w:val="24"/>
                <w:szCs w:val="24"/>
              </w:rPr>
              <w:t xml:space="preserve">Более твердые, вкус и цвет характерные данному продукту. Следы старения и </w:t>
            </w:r>
            <w:proofErr w:type="spellStart"/>
            <w:r w:rsidRPr="001F14B8">
              <w:rPr>
                <w:rFonts w:ascii="Times New Roman" w:eastAsia="Times New Roman" w:hAnsi="Times New Roman"/>
                <w:sz w:val="24"/>
                <w:szCs w:val="24"/>
              </w:rPr>
              <w:t>заветренности</w:t>
            </w:r>
            <w:proofErr w:type="spellEnd"/>
            <w:r w:rsidRPr="001F14B8">
              <w:rPr>
                <w:rFonts w:ascii="Times New Roman" w:eastAsia="Times New Roman" w:hAnsi="Times New Roman"/>
                <w:sz w:val="24"/>
                <w:szCs w:val="24"/>
              </w:rPr>
              <w:t xml:space="preserve"> мало заметны.</w:t>
            </w:r>
          </w:p>
        </w:tc>
      </w:tr>
    </w:tbl>
    <w:p w14:paraId="7CBDFF29" w14:textId="77777777" w:rsidR="00DC0152" w:rsidRPr="001F14B8" w:rsidRDefault="00DC0152" w:rsidP="00DC0152">
      <w:pPr>
        <w:widowControl w:val="0"/>
        <w:shd w:val="clear" w:color="auto" w:fill="FFFFFF"/>
        <w:spacing w:after="0" w:line="240" w:lineRule="auto"/>
        <w:ind w:firstLine="567"/>
        <w:jc w:val="both"/>
        <w:rPr>
          <w:rFonts w:ascii="Times New Roman" w:eastAsia="Times New Roman" w:hAnsi="Times New Roman"/>
          <w:sz w:val="28"/>
          <w:szCs w:val="28"/>
        </w:rPr>
      </w:pPr>
    </w:p>
    <w:tbl>
      <w:tblPr>
        <w:tblpPr w:leftFromText="180" w:rightFromText="180" w:vertAnchor="text" w:tblpX="-12603" w:tblpY="-11519"/>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00" w:firstRow="0" w:lastRow="0" w:firstColumn="0" w:lastColumn="0" w:noHBand="0" w:noVBand="0"/>
      </w:tblPr>
      <w:tblGrid>
        <w:gridCol w:w="2086"/>
      </w:tblGrid>
      <w:tr w:rsidR="008A5F57" w:rsidRPr="001F14B8" w14:paraId="4126CB11" w14:textId="77777777" w:rsidTr="007E7BF4">
        <w:trPr>
          <w:trHeight w:val="74"/>
        </w:trPr>
        <w:tc>
          <w:tcPr>
            <w:tcW w:w="2086" w:type="dxa"/>
          </w:tcPr>
          <w:p w14:paraId="1FF2D01E" w14:textId="77777777" w:rsidR="00DC0152" w:rsidRPr="001F14B8" w:rsidRDefault="00DC0152" w:rsidP="007E7BF4">
            <w:pPr>
              <w:widowControl w:val="0"/>
              <w:spacing w:after="0" w:line="240" w:lineRule="auto"/>
              <w:jc w:val="both"/>
              <w:rPr>
                <w:rFonts w:ascii="Times New Roman" w:eastAsia="Times New Roman" w:hAnsi="Times New Roman"/>
                <w:sz w:val="28"/>
                <w:szCs w:val="28"/>
              </w:rPr>
            </w:pPr>
          </w:p>
        </w:tc>
      </w:tr>
    </w:tbl>
    <w:p w14:paraId="08491F8C" w14:textId="77777777" w:rsidR="00DC0152" w:rsidRPr="001F14B8" w:rsidRDefault="00C37188" w:rsidP="00DC0152">
      <w:pPr>
        <w:widowControl w:val="0"/>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Любые изменении показателей по толщине пленки могут привести к сокращению сроков хранения пастиломармеладных изделий. </w:t>
      </w:r>
      <w:r w:rsidR="00DC0152" w:rsidRPr="001F14B8">
        <w:rPr>
          <w:rFonts w:ascii="Times New Roman" w:eastAsia="Times New Roman" w:hAnsi="Times New Roman"/>
          <w:sz w:val="28"/>
          <w:szCs w:val="28"/>
        </w:rPr>
        <w:t xml:space="preserve">[2, С 320]. </w:t>
      </w:r>
    </w:p>
    <w:p w14:paraId="784C0590" w14:textId="77777777" w:rsidR="00DC0152" w:rsidRPr="001F14B8" w:rsidRDefault="00C37188" w:rsidP="00DC0152">
      <w:pPr>
        <w:widowControl w:val="0"/>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Во всех испытаниях данного исследования использовалась</w:t>
      </w:r>
      <w:r w:rsidR="00DC0152" w:rsidRPr="001F14B8">
        <w:rPr>
          <w:rFonts w:ascii="Times New Roman" w:eastAsia="Times New Roman" w:hAnsi="Times New Roman"/>
          <w:sz w:val="28"/>
          <w:szCs w:val="28"/>
        </w:rPr>
        <w:t xml:space="preserve"> </w:t>
      </w:r>
      <w:proofErr w:type="spellStart"/>
      <w:r w:rsidR="00DC0152" w:rsidRPr="001F14B8">
        <w:rPr>
          <w:rFonts w:ascii="Times New Roman" w:eastAsia="Times New Roman" w:hAnsi="Times New Roman"/>
          <w:sz w:val="28"/>
          <w:szCs w:val="28"/>
        </w:rPr>
        <w:t>биаксильно</w:t>
      </w:r>
      <w:proofErr w:type="spellEnd"/>
      <w:r w:rsidR="00DC0152" w:rsidRPr="001F14B8">
        <w:rPr>
          <w:rFonts w:ascii="Times New Roman" w:eastAsia="Times New Roman" w:hAnsi="Times New Roman"/>
          <w:sz w:val="28"/>
          <w:szCs w:val="28"/>
        </w:rPr>
        <w:t>-ориентированная полипропиленовая трехслойная металлизированная пищевая пленка</w:t>
      </w:r>
      <w:r w:rsidRPr="001F14B8">
        <w:rPr>
          <w:rFonts w:ascii="Times New Roman" w:eastAsia="Times New Roman" w:hAnsi="Times New Roman"/>
          <w:sz w:val="28"/>
          <w:szCs w:val="28"/>
        </w:rPr>
        <w:t xml:space="preserve"> </w:t>
      </w:r>
      <w:r w:rsidR="00DC0152" w:rsidRPr="001F14B8">
        <w:rPr>
          <w:rFonts w:ascii="Times New Roman" w:eastAsia="Times New Roman" w:hAnsi="Times New Roman"/>
          <w:sz w:val="28"/>
          <w:szCs w:val="28"/>
        </w:rPr>
        <w:t>[2, С 320].</w:t>
      </w:r>
    </w:p>
    <w:p w14:paraId="177E5F00" w14:textId="77777777" w:rsidR="00DC0152" w:rsidRPr="001F14B8" w:rsidRDefault="00DC0152" w:rsidP="00DC0152">
      <w:pPr>
        <w:widowControl w:val="0"/>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Результаты исследования </w:t>
      </w:r>
      <w:r w:rsidR="00C37188" w:rsidRPr="001F14B8">
        <w:rPr>
          <w:rFonts w:ascii="Times New Roman" w:eastAsia="Times New Roman" w:hAnsi="Times New Roman"/>
          <w:sz w:val="28"/>
          <w:szCs w:val="28"/>
        </w:rPr>
        <w:t xml:space="preserve">зависимости срока хранения от толщины пленки </w:t>
      </w:r>
      <w:r w:rsidRPr="001F14B8">
        <w:rPr>
          <w:rFonts w:ascii="Times New Roman" w:eastAsia="Times New Roman" w:hAnsi="Times New Roman"/>
          <w:sz w:val="28"/>
          <w:szCs w:val="28"/>
        </w:rPr>
        <w:t>продемонстрированы на рис</w:t>
      </w:r>
      <w:r w:rsidR="00C40530" w:rsidRPr="001F14B8">
        <w:rPr>
          <w:rFonts w:ascii="Times New Roman" w:eastAsia="Times New Roman" w:hAnsi="Times New Roman"/>
          <w:sz w:val="28"/>
          <w:szCs w:val="28"/>
        </w:rPr>
        <w:t>унках</w:t>
      </w:r>
      <w:r w:rsidRPr="001F14B8">
        <w:rPr>
          <w:rFonts w:ascii="Times New Roman" w:eastAsia="Times New Roman" w:hAnsi="Times New Roman"/>
          <w:sz w:val="28"/>
          <w:szCs w:val="28"/>
        </w:rPr>
        <w:t> </w:t>
      </w:r>
      <w:r w:rsidR="00881542" w:rsidRPr="001F14B8">
        <w:rPr>
          <w:rFonts w:ascii="Times New Roman" w:eastAsia="Times New Roman" w:hAnsi="Times New Roman"/>
          <w:sz w:val="28"/>
          <w:szCs w:val="28"/>
        </w:rPr>
        <w:t>17</w:t>
      </w:r>
      <w:r w:rsidRPr="001F14B8">
        <w:rPr>
          <w:rFonts w:ascii="Times New Roman" w:eastAsia="Times New Roman" w:hAnsi="Times New Roman"/>
          <w:sz w:val="28"/>
          <w:szCs w:val="28"/>
        </w:rPr>
        <w:t xml:space="preserve">, </w:t>
      </w:r>
      <w:r w:rsidR="00881542" w:rsidRPr="001F14B8">
        <w:rPr>
          <w:rFonts w:ascii="Times New Roman" w:eastAsia="Times New Roman" w:hAnsi="Times New Roman"/>
          <w:sz w:val="28"/>
          <w:szCs w:val="28"/>
        </w:rPr>
        <w:t>18</w:t>
      </w:r>
      <w:r w:rsidRPr="001F14B8">
        <w:rPr>
          <w:rFonts w:ascii="Times New Roman" w:eastAsia="Times New Roman" w:hAnsi="Times New Roman"/>
          <w:sz w:val="28"/>
          <w:szCs w:val="28"/>
        </w:rPr>
        <w:t xml:space="preserve"> [2, С 320].</w:t>
      </w:r>
    </w:p>
    <w:p w14:paraId="660F35E0" w14:textId="77777777" w:rsidR="007E08A9" w:rsidRPr="001F14B8" w:rsidRDefault="007E08A9" w:rsidP="00DC0152">
      <w:pPr>
        <w:widowControl w:val="0"/>
        <w:shd w:val="clear" w:color="auto" w:fill="FFFFFF"/>
        <w:spacing w:after="0" w:line="240" w:lineRule="auto"/>
        <w:ind w:firstLine="709"/>
        <w:jc w:val="both"/>
        <w:rPr>
          <w:rFonts w:ascii="Times New Roman" w:eastAsia="Times New Roman" w:hAnsi="Times New Roman"/>
          <w:sz w:val="28"/>
          <w:szCs w:val="28"/>
        </w:rPr>
      </w:pPr>
    </w:p>
    <w:p w14:paraId="7092B906" w14:textId="77777777" w:rsidR="00DC0152" w:rsidRPr="001F14B8" w:rsidRDefault="00DC0152" w:rsidP="00DC0152">
      <w:pPr>
        <w:spacing w:after="0" w:line="240" w:lineRule="auto"/>
        <w:jc w:val="center"/>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inline distT="0" distB="0" distL="0" distR="0" wp14:anchorId="46EAC783" wp14:editId="37F4D531">
            <wp:extent cx="5438775" cy="4038600"/>
            <wp:effectExtent l="0" t="0" r="0" b="0"/>
            <wp:docPr id="2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75" cstate="print">
                      <a:clrChange>
                        <a:clrFrom>
                          <a:srgbClr val="FFFBF0"/>
                        </a:clrFrom>
                        <a:clrTo>
                          <a:srgbClr val="FFFBF0">
                            <a:alpha val="0"/>
                          </a:srgbClr>
                        </a:clrTo>
                      </a:clrChange>
                      <a:extLst>
                        <a:ext uri="{28A0092B-C50C-407E-A947-70E740481C1C}">
                          <a14:useLocalDpi xmlns:a14="http://schemas.microsoft.com/office/drawing/2010/main" val="0"/>
                        </a:ext>
                      </a:extLst>
                    </a:blip>
                    <a:srcRect/>
                    <a:stretch>
                      <a:fillRect/>
                    </a:stretch>
                  </pic:blipFill>
                  <pic:spPr bwMode="auto">
                    <a:xfrm>
                      <a:off x="0" y="0"/>
                      <a:ext cx="5438775" cy="4038600"/>
                    </a:xfrm>
                    <a:prstGeom prst="rect">
                      <a:avLst/>
                    </a:prstGeom>
                    <a:noFill/>
                    <a:ln>
                      <a:noFill/>
                    </a:ln>
                  </pic:spPr>
                </pic:pic>
              </a:graphicData>
            </a:graphic>
          </wp:inline>
        </w:drawing>
      </w:r>
    </w:p>
    <w:p w14:paraId="47D1158A" w14:textId="77777777" w:rsidR="00BE6BE7" w:rsidRPr="001F14B8" w:rsidRDefault="00BE6BE7" w:rsidP="00DC0152">
      <w:pPr>
        <w:spacing w:after="0" w:line="240" w:lineRule="auto"/>
        <w:ind w:firstLine="709"/>
        <w:jc w:val="center"/>
        <w:rPr>
          <w:rFonts w:ascii="Times New Roman" w:eastAsia="Times New Roman" w:hAnsi="Times New Roman"/>
          <w:sz w:val="28"/>
          <w:szCs w:val="28"/>
        </w:rPr>
      </w:pPr>
    </w:p>
    <w:p w14:paraId="3B341A70" w14:textId="77777777" w:rsidR="00DC0152" w:rsidRPr="001F14B8" w:rsidRDefault="00DC0152" w:rsidP="00DC0152">
      <w:pPr>
        <w:spacing w:after="0" w:line="240" w:lineRule="auto"/>
        <w:ind w:firstLine="709"/>
        <w:jc w:val="center"/>
        <w:rPr>
          <w:rFonts w:ascii="Times New Roman" w:eastAsia="Times New Roman" w:hAnsi="Times New Roman"/>
          <w:sz w:val="28"/>
          <w:szCs w:val="28"/>
        </w:rPr>
      </w:pPr>
      <w:r w:rsidRPr="001F14B8">
        <w:rPr>
          <w:rFonts w:ascii="Times New Roman" w:eastAsia="Times New Roman" w:hAnsi="Times New Roman"/>
          <w:sz w:val="28"/>
          <w:szCs w:val="28"/>
        </w:rPr>
        <w:t xml:space="preserve">Рисунок </w:t>
      </w:r>
      <w:r w:rsidR="00E23AFA" w:rsidRPr="001F14B8">
        <w:rPr>
          <w:rFonts w:ascii="Times New Roman" w:eastAsia="Times New Roman" w:hAnsi="Times New Roman"/>
          <w:sz w:val="28"/>
          <w:szCs w:val="28"/>
        </w:rPr>
        <w:t>17</w:t>
      </w:r>
      <w:r w:rsidRPr="001F14B8">
        <w:rPr>
          <w:rFonts w:ascii="Times New Roman" w:eastAsia="Times New Roman" w:hAnsi="Times New Roman"/>
          <w:sz w:val="28"/>
          <w:szCs w:val="28"/>
        </w:rPr>
        <w:t xml:space="preserve"> – Зависимость срока хранения от толщины пленки</w:t>
      </w:r>
    </w:p>
    <w:p w14:paraId="58E70338" w14:textId="77777777" w:rsidR="00DC0152" w:rsidRPr="001F14B8" w:rsidRDefault="00DC0152" w:rsidP="00DC0152">
      <w:pPr>
        <w:spacing w:after="0" w:line="240" w:lineRule="auto"/>
        <w:ind w:firstLine="709"/>
        <w:jc w:val="center"/>
        <w:rPr>
          <w:rFonts w:ascii="Times New Roman" w:eastAsia="Times New Roman" w:hAnsi="Times New Roman"/>
          <w:sz w:val="28"/>
          <w:szCs w:val="28"/>
        </w:rPr>
      </w:pPr>
    </w:p>
    <w:p w14:paraId="31734E97" w14:textId="77777777" w:rsidR="00DC0152" w:rsidRPr="001F14B8" w:rsidRDefault="00DC0152" w:rsidP="00BE6BE7">
      <w:pPr>
        <w:widowControl w:val="0"/>
        <w:tabs>
          <w:tab w:val="left" w:pos="1134"/>
        </w:tabs>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lastRenderedPageBreak/>
        <w:t>На рис</w:t>
      </w:r>
      <w:r w:rsidR="00C40530" w:rsidRPr="001F14B8">
        <w:rPr>
          <w:rFonts w:ascii="Times New Roman" w:eastAsia="Times New Roman" w:hAnsi="Times New Roman"/>
          <w:sz w:val="28"/>
          <w:szCs w:val="28"/>
        </w:rPr>
        <w:t>унке</w:t>
      </w:r>
      <w:r w:rsidRPr="001F14B8">
        <w:rPr>
          <w:rFonts w:ascii="Times New Roman" w:eastAsia="Times New Roman" w:hAnsi="Times New Roman"/>
          <w:sz w:val="28"/>
          <w:szCs w:val="28"/>
        </w:rPr>
        <w:t> </w:t>
      </w:r>
      <w:r w:rsidR="00E23AFA" w:rsidRPr="001F14B8">
        <w:rPr>
          <w:rFonts w:ascii="Times New Roman" w:eastAsia="Times New Roman" w:hAnsi="Times New Roman"/>
          <w:sz w:val="28"/>
          <w:szCs w:val="28"/>
        </w:rPr>
        <w:t xml:space="preserve">17 </w:t>
      </w:r>
      <w:r w:rsidRPr="001F14B8">
        <w:rPr>
          <w:rFonts w:ascii="Times New Roman" w:eastAsia="Times New Roman" w:hAnsi="Times New Roman"/>
          <w:sz w:val="28"/>
          <w:szCs w:val="28"/>
        </w:rPr>
        <w:t xml:space="preserve">приведены результаты изучения зависимости качественных характеристик продукта от количества микрон в пленке для хранения. </w:t>
      </w:r>
      <w:r w:rsidR="00CE5D4D" w:rsidRPr="001F14B8">
        <w:rPr>
          <w:rFonts w:ascii="Times New Roman" w:eastAsia="Times New Roman" w:hAnsi="Times New Roman"/>
          <w:sz w:val="28"/>
          <w:szCs w:val="28"/>
        </w:rPr>
        <w:t>На рисунках</w:t>
      </w:r>
      <w:r w:rsidR="00C37188" w:rsidRPr="001F14B8">
        <w:rPr>
          <w:rFonts w:ascii="Times New Roman" w:eastAsia="Times New Roman" w:hAnsi="Times New Roman"/>
          <w:sz w:val="28"/>
          <w:szCs w:val="28"/>
        </w:rPr>
        <w:t xml:space="preserve"> показаны оптимальные</w:t>
      </w:r>
      <w:r w:rsidRPr="001F14B8">
        <w:rPr>
          <w:rFonts w:ascii="Times New Roman" w:eastAsia="Times New Roman" w:hAnsi="Times New Roman"/>
          <w:sz w:val="28"/>
          <w:szCs w:val="28"/>
        </w:rPr>
        <w:t xml:space="preserve"> для сохранности </w:t>
      </w:r>
      <w:r w:rsidR="00C37188" w:rsidRPr="001F14B8">
        <w:rPr>
          <w:rFonts w:ascii="Times New Roman" w:eastAsia="Times New Roman" w:hAnsi="Times New Roman"/>
          <w:sz w:val="28"/>
          <w:szCs w:val="28"/>
        </w:rPr>
        <w:t xml:space="preserve">показатели </w:t>
      </w:r>
      <w:r w:rsidRPr="001F14B8">
        <w:rPr>
          <w:rFonts w:ascii="Times New Roman" w:eastAsia="Times New Roman" w:hAnsi="Times New Roman"/>
          <w:sz w:val="28"/>
          <w:szCs w:val="28"/>
        </w:rPr>
        <w:t>качеств</w:t>
      </w:r>
      <w:r w:rsidR="00C37188" w:rsidRPr="001F14B8">
        <w:rPr>
          <w:rFonts w:ascii="Times New Roman" w:eastAsia="Times New Roman" w:hAnsi="Times New Roman"/>
          <w:sz w:val="28"/>
          <w:szCs w:val="28"/>
        </w:rPr>
        <w:t>а и безопасности</w:t>
      </w:r>
      <w:r w:rsidRPr="001F14B8">
        <w:rPr>
          <w:rFonts w:ascii="Times New Roman" w:eastAsia="Times New Roman" w:hAnsi="Times New Roman"/>
          <w:sz w:val="28"/>
          <w:szCs w:val="28"/>
        </w:rPr>
        <w:t xml:space="preserve"> </w:t>
      </w:r>
      <w:r w:rsidR="00C37188" w:rsidRPr="001F14B8">
        <w:rPr>
          <w:rFonts w:ascii="Times New Roman" w:eastAsia="Times New Roman" w:hAnsi="Times New Roman"/>
          <w:sz w:val="28"/>
          <w:szCs w:val="28"/>
        </w:rPr>
        <w:t>пастиломармеладных</w:t>
      </w:r>
      <w:r w:rsidRPr="001F14B8">
        <w:rPr>
          <w:rFonts w:ascii="Times New Roman" w:eastAsia="Times New Roman" w:hAnsi="Times New Roman"/>
          <w:sz w:val="28"/>
          <w:szCs w:val="28"/>
        </w:rPr>
        <w:t xml:space="preserve"> изделий при длительном </w:t>
      </w:r>
      <w:r w:rsidR="001E4994" w:rsidRPr="001F14B8">
        <w:rPr>
          <w:rFonts w:ascii="Times New Roman" w:eastAsia="Times New Roman" w:hAnsi="Times New Roman"/>
          <w:sz w:val="28"/>
          <w:szCs w:val="28"/>
        </w:rPr>
        <w:t xml:space="preserve">сроке хранении. </w:t>
      </w:r>
      <w:proofErr w:type="spellStart"/>
      <w:r w:rsidR="001E4994" w:rsidRPr="001F14B8">
        <w:rPr>
          <w:rFonts w:ascii="Times New Roman" w:eastAsia="Times New Roman" w:hAnsi="Times New Roman"/>
          <w:sz w:val="28"/>
          <w:szCs w:val="28"/>
        </w:rPr>
        <w:t>Б</w:t>
      </w:r>
      <w:r w:rsidRPr="001F14B8">
        <w:rPr>
          <w:rFonts w:ascii="Times New Roman" w:eastAsia="Times New Roman" w:hAnsi="Times New Roman"/>
          <w:sz w:val="28"/>
          <w:szCs w:val="28"/>
        </w:rPr>
        <w:t>иаксильно</w:t>
      </w:r>
      <w:proofErr w:type="spellEnd"/>
      <w:r w:rsidRPr="001F14B8">
        <w:rPr>
          <w:rFonts w:ascii="Times New Roman" w:eastAsia="Times New Roman" w:hAnsi="Times New Roman"/>
          <w:sz w:val="28"/>
          <w:szCs w:val="28"/>
        </w:rPr>
        <w:t>-ориентированн</w:t>
      </w:r>
      <w:r w:rsidR="001E4994" w:rsidRPr="001F14B8">
        <w:rPr>
          <w:rFonts w:ascii="Times New Roman" w:eastAsia="Times New Roman" w:hAnsi="Times New Roman"/>
          <w:sz w:val="28"/>
          <w:szCs w:val="28"/>
        </w:rPr>
        <w:t>ая</w:t>
      </w:r>
      <w:r w:rsidRPr="001F14B8">
        <w:rPr>
          <w:rFonts w:ascii="Times New Roman" w:eastAsia="Times New Roman" w:hAnsi="Times New Roman"/>
          <w:sz w:val="28"/>
          <w:szCs w:val="28"/>
        </w:rPr>
        <w:t xml:space="preserve"> полипропиленов</w:t>
      </w:r>
      <w:r w:rsidR="001E4994" w:rsidRPr="001F14B8">
        <w:rPr>
          <w:rFonts w:ascii="Times New Roman" w:eastAsia="Times New Roman" w:hAnsi="Times New Roman"/>
          <w:sz w:val="28"/>
          <w:szCs w:val="28"/>
        </w:rPr>
        <w:t>ая</w:t>
      </w:r>
      <w:r w:rsidRPr="001F14B8">
        <w:rPr>
          <w:rFonts w:ascii="Times New Roman" w:eastAsia="Times New Roman" w:hAnsi="Times New Roman"/>
          <w:sz w:val="28"/>
          <w:szCs w:val="28"/>
        </w:rPr>
        <w:t xml:space="preserve"> трехслойн</w:t>
      </w:r>
      <w:r w:rsidR="001E4994" w:rsidRPr="001F14B8">
        <w:rPr>
          <w:rFonts w:ascii="Times New Roman" w:eastAsia="Times New Roman" w:hAnsi="Times New Roman"/>
          <w:sz w:val="28"/>
          <w:szCs w:val="28"/>
        </w:rPr>
        <w:t>ая</w:t>
      </w:r>
      <w:r w:rsidRPr="001F14B8">
        <w:rPr>
          <w:rFonts w:ascii="Times New Roman" w:eastAsia="Times New Roman" w:hAnsi="Times New Roman"/>
          <w:sz w:val="28"/>
          <w:szCs w:val="28"/>
        </w:rPr>
        <w:t xml:space="preserve"> металлизированн</w:t>
      </w:r>
      <w:r w:rsidR="001E4994" w:rsidRPr="001F14B8">
        <w:rPr>
          <w:rFonts w:ascii="Times New Roman" w:eastAsia="Times New Roman" w:hAnsi="Times New Roman"/>
          <w:sz w:val="28"/>
          <w:szCs w:val="28"/>
        </w:rPr>
        <w:t>ая</w:t>
      </w:r>
      <w:r w:rsidR="00CE5D4D"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пищев</w:t>
      </w:r>
      <w:r w:rsidR="001E4994" w:rsidRPr="001F14B8">
        <w:rPr>
          <w:rFonts w:ascii="Times New Roman" w:eastAsia="Times New Roman" w:hAnsi="Times New Roman"/>
          <w:sz w:val="28"/>
          <w:szCs w:val="28"/>
        </w:rPr>
        <w:t>ая</w:t>
      </w:r>
      <w:r w:rsidRPr="001F14B8">
        <w:rPr>
          <w:rFonts w:ascii="Times New Roman" w:eastAsia="Times New Roman" w:hAnsi="Times New Roman"/>
          <w:sz w:val="28"/>
          <w:szCs w:val="28"/>
        </w:rPr>
        <w:t xml:space="preserve"> пленк</w:t>
      </w:r>
      <w:r w:rsidR="001E4994" w:rsidRPr="001F14B8">
        <w:rPr>
          <w:rFonts w:ascii="Times New Roman" w:eastAsia="Times New Roman" w:hAnsi="Times New Roman"/>
          <w:sz w:val="28"/>
          <w:szCs w:val="28"/>
        </w:rPr>
        <w:t>а должна быть</w:t>
      </w:r>
      <w:r w:rsidRPr="001F14B8">
        <w:rPr>
          <w:rFonts w:ascii="Times New Roman" w:eastAsia="Times New Roman" w:hAnsi="Times New Roman"/>
          <w:sz w:val="28"/>
          <w:szCs w:val="28"/>
        </w:rPr>
        <w:t xml:space="preserve"> толщиной не менее 60 микрон [</w:t>
      </w:r>
      <w:r w:rsidRPr="001F14B8">
        <w:rPr>
          <w:rFonts w:ascii="Times New Roman" w:eastAsia="Times New Roman" w:hAnsi="Times New Roman"/>
          <w:bCs/>
          <w:sz w:val="28"/>
          <w:szCs w:val="28"/>
        </w:rPr>
        <w:t>2, С. 321; 1</w:t>
      </w:r>
      <w:r w:rsidR="00C352F5" w:rsidRPr="001F14B8">
        <w:rPr>
          <w:rFonts w:ascii="Times New Roman" w:eastAsia="Times New Roman" w:hAnsi="Times New Roman"/>
          <w:bCs/>
          <w:sz w:val="28"/>
          <w:szCs w:val="28"/>
        </w:rPr>
        <w:t>5</w:t>
      </w:r>
      <w:r w:rsidR="001065A4" w:rsidRPr="001F14B8">
        <w:rPr>
          <w:rFonts w:ascii="Times New Roman" w:eastAsia="Times New Roman" w:hAnsi="Times New Roman"/>
          <w:bCs/>
          <w:sz w:val="28"/>
          <w:szCs w:val="28"/>
        </w:rPr>
        <w:t>0</w:t>
      </w:r>
      <w:r w:rsidRPr="001F14B8">
        <w:rPr>
          <w:rFonts w:ascii="Times New Roman" w:eastAsia="Times New Roman" w:hAnsi="Times New Roman"/>
          <w:sz w:val="28"/>
          <w:szCs w:val="28"/>
        </w:rPr>
        <w:t>].</w:t>
      </w:r>
    </w:p>
    <w:p w14:paraId="2F9AC921" w14:textId="77777777" w:rsidR="00DC0152" w:rsidRPr="001F14B8" w:rsidRDefault="00DC0152" w:rsidP="00DC0152">
      <w:pPr>
        <w:widowControl w:val="0"/>
        <w:shd w:val="clear" w:color="auto" w:fill="FFFFFF"/>
        <w:tabs>
          <w:tab w:val="left" w:pos="1134"/>
        </w:tabs>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Весь процесс базируется на основных принципах безопасности пищевых продуктов и интеграции таких доступных систем управления качеством, как ХАССП и GMP [2, С 321].</w:t>
      </w:r>
    </w:p>
    <w:p w14:paraId="6022BB65" w14:textId="77777777" w:rsidR="00DC0152" w:rsidRPr="001F14B8" w:rsidRDefault="00DC0152" w:rsidP="00DC0152">
      <w:pPr>
        <w:spacing w:after="0" w:line="240" w:lineRule="auto"/>
        <w:ind w:firstLine="709"/>
        <w:rPr>
          <w:rFonts w:ascii="Times New Roman" w:eastAsia="Times New Roman" w:hAnsi="Times New Roman"/>
          <w:sz w:val="28"/>
          <w:szCs w:val="28"/>
        </w:rPr>
      </w:pPr>
      <w:r w:rsidRPr="001F14B8">
        <w:rPr>
          <w:rFonts w:ascii="Times New Roman" w:eastAsia="Times New Roman" w:hAnsi="Times New Roman"/>
          <w:sz w:val="28"/>
          <w:szCs w:val="28"/>
        </w:rPr>
        <w:t>Полученные результаты можно использовать при внедрении технологии производства пастилы и мармелада на кондитерских предприятиях.</w:t>
      </w:r>
    </w:p>
    <w:p w14:paraId="2F7C0BAD" w14:textId="77777777" w:rsidR="00DC0152" w:rsidRPr="001F14B8" w:rsidRDefault="00DC0152" w:rsidP="00DC0152">
      <w:pPr>
        <w:widowControl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При использовании упаковки толщиной 20 </w:t>
      </w:r>
      <w:proofErr w:type="spellStart"/>
      <w:r w:rsidRPr="001F14B8">
        <w:rPr>
          <w:rFonts w:ascii="Times New Roman" w:eastAsia="Times New Roman" w:hAnsi="Times New Roman"/>
          <w:sz w:val="28"/>
          <w:szCs w:val="28"/>
        </w:rPr>
        <w:t>мкр</w:t>
      </w:r>
      <w:proofErr w:type="spellEnd"/>
      <w:r w:rsidRPr="001F14B8">
        <w:rPr>
          <w:rFonts w:ascii="Times New Roman" w:eastAsia="Times New Roman" w:hAnsi="Times New Roman"/>
          <w:sz w:val="28"/>
          <w:szCs w:val="28"/>
        </w:rPr>
        <w:t xml:space="preserve"> срок хранения без потери качества составляет согласно графику от 40-60 дней [2, С 321]. </w:t>
      </w:r>
    </w:p>
    <w:p w14:paraId="44D8BA99" w14:textId="77777777" w:rsidR="007E08A9" w:rsidRPr="001F14B8" w:rsidRDefault="007E08A9" w:rsidP="00DC0152">
      <w:pPr>
        <w:widowControl w:val="0"/>
        <w:spacing w:after="0" w:line="240" w:lineRule="auto"/>
        <w:ind w:firstLine="709"/>
        <w:jc w:val="both"/>
        <w:rPr>
          <w:rFonts w:ascii="Times New Roman" w:eastAsia="Times New Roman" w:hAnsi="Times New Roman"/>
          <w:sz w:val="28"/>
          <w:szCs w:val="28"/>
        </w:rPr>
      </w:pPr>
    </w:p>
    <w:p w14:paraId="497B55C0" w14:textId="77777777" w:rsidR="00DC0152" w:rsidRPr="001F14B8" w:rsidRDefault="00DC0152" w:rsidP="00DC0152">
      <w:pPr>
        <w:widowControl w:val="0"/>
        <w:spacing w:after="0" w:line="240" w:lineRule="auto"/>
        <w:jc w:val="center"/>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inline distT="0" distB="0" distL="0" distR="0" wp14:anchorId="46A38228" wp14:editId="09C50BB5">
            <wp:extent cx="4705350" cy="4019550"/>
            <wp:effectExtent l="0" t="0" r="0" b="0"/>
            <wp:docPr id="2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76" cstate="print">
                      <a:clrChange>
                        <a:clrFrom>
                          <a:srgbClr val="FFFBF0"/>
                        </a:clrFrom>
                        <a:clrTo>
                          <a:srgbClr val="FFFBF0">
                            <a:alpha val="0"/>
                          </a:srgbClr>
                        </a:clrTo>
                      </a:clrChange>
                      <a:extLst>
                        <a:ext uri="{28A0092B-C50C-407E-A947-70E740481C1C}">
                          <a14:useLocalDpi xmlns:a14="http://schemas.microsoft.com/office/drawing/2010/main" val="0"/>
                        </a:ext>
                      </a:extLst>
                    </a:blip>
                    <a:srcRect/>
                    <a:stretch>
                      <a:fillRect/>
                    </a:stretch>
                  </pic:blipFill>
                  <pic:spPr bwMode="auto">
                    <a:xfrm>
                      <a:off x="0" y="0"/>
                      <a:ext cx="4705350" cy="4019550"/>
                    </a:xfrm>
                    <a:prstGeom prst="rect">
                      <a:avLst/>
                    </a:prstGeom>
                    <a:noFill/>
                    <a:ln>
                      <a:noFill/>
                    </a:ln>
                  </pic:spPr>
                </pic:pic>
              </a:graphicData>
            </a:graphic>
          </wp:inline>
        </w:drawing>
      </w:r>
    </w:p>
    <w:p w14:paraId="1B957C3F" w14:textId="77777777" w:rsidR="00DC0152" w:rsidRPr="001F14B8" w:rsidRDefault="00DC0152" w:rsidP="00BE6BE7">
      <w:pPr>
        <w:widowControl w:val="0"/>
        <w:shd w:val="clear" w:color="auto" w:fill="FFFFFF"/>
        <w:spacing w:after="0" w:line="240" w:lineRule="auto"/>
        <w:ind w:firstLine="567"/>
        <w:jc w:val="center"/>
        <w:rPr>
          <w:rFonts w:ascii="Times New Roman" w:eastAsia="Times New Roman" w:hAnsi="Times New Roman"/>
          <w:sz w:val="28"/>
          <w:szCs w:val="28"/>
        </w:rPr>
      </w:pPr>
      <w:r w:rsidRPr="001F14B8">
        <w:rPr>
          <w:rFonts w:ascii="Times New Roman" w:eastAsia="Times New Roman" w:hAnsi="Times New Roman"/>
          <w:sz w:val="28"/>
          <w:szCs w:val="28"/>
        </w:rPr>
        <w:t xml:space="preserve">Рисунок </w:t>
      </w:r>
      <w:r w:rsidR="00E23AFA" w:rsidRPr="001F14B8">
        <w:rPr>
          <w:rFonts w:ascii="Times New Roman" w:eastAsia="Times New Roman" w:hAnsi="Times New Roman"/>
          <w:sz w:val="28"/>
          <w:szCs w:val="28"/>
        </w:rPr>
        <w:t>18</w:t>
      </w:r>
      <w:r w:rsidRPr="001F14B8">
        <w:rPr>
          <w:rFonts w:ascii="Times New Roman" w:eastAsia="Times New Roman" w:hAnsi="Times New Roman"/>
          <w:sz w:val="28"/>
          <w:szCs w:val="28"/>
        </w:rPr>
        <w:t xml:space="preserve"> – Подбор точки оптимального решения при хранении согласно матрице планирования</w:t>
      </w:r>
    </w:p>
    <w:p w14:paraId="50CC3A07" w14:textId="77777777" w:rsidR="00DC0152" w:rsidRPr="001F14B8" w:rsidRDefault="00DC0152" w:rsidP="00DC0152">
      <w:pPr>
        <w:spacing w:after="0" w:line="240" w:lineRule="auto"/>
        <w:rPr>
          <w:rFonts w:ascii="Times New Roman" w:eastAsia="Times New Roman" w:hAnsi="Times New Roman"/>
          <w:noProof/>
          <w:sz w:val="28"/>
          <w:szCs w:val="28"/>
          <w:lang w:eastAsia="ru-RU"/>
        </w:rPr>
      </w:pPr>
    </w:p>
    <w:p w14:paraId="45DB00C6" w14:textId="77777777" w:rsidR="00DC0152" w:rsidRPr="001F14B8" w:rsidRDefault="00DC0152" w:rsidP="00DC0152">
      <w:pPr>
        <w:widowControl w:val="0"/>
        <w:tabs>
          <w:tab w:val="left" w:pos="1134"/>
        </w:tabs>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Рисунок </w:t>
      </w:r>
      <w:r w:rsidR="00E23AFA" w:rsidRPr="001F14B8">
        <w:rPr>
          <w:rFonts w:ascii="Times New Roman" w:eastAsia="Times New Roman" w:hAnsi="Times New Roman"/>
          <w:sz w:val="28"/>
          <w:szCs w:val="28"/>
        </w:rPr>
        <w:t>18</w:t>
      </w:r>
      <w:r w:rsidRPr="001F14B8">
        <w:rPr>
          <w:rFonts w:ascii="Times New Roman" w:eastAsia="Times New Roman" w:hAnsi="Times New Roman"/>
          <w:sz w:val="28"/>
          <w:szCs w:val="28"/>
        </w:rPr>
        <w:t xml:space="preserve"> демонстрирует, что оптимальным является использование пленки толщиной 60 </w:t>
      </w:r>
      <w:proofErr w:type="spellStart"/>
      <w:r w:rsidRPr="001F14B8">
        <w:rPr>
          <w:rFonts w:ascii="Times New Roman" w:eastAsia="Times New Roman" w:hAnsi="Times New Roman"/>
          <w:sz w:val="28"/>
          <w:szCs w:val="28"/>
        </w:rPr>
        <w:t>мкр</w:t>
      </w:r>
      <w:proofErr w:type="spellEnd"/>
      <w:r w:rsidRPr="001F14B8">
        <w:rPr>
          <w:rFonts w:ascii="Times New Roman" w:eastAsia="Times New Roman" w:hAnsi="Times New Roman"/>
          <w:sz w:val="28"/>
          <w:szCs w:val="28"/>
        </w:rPr>
        <w:t xml:space="preserve"> [2, С 322].</w:t>
      </w:r>
    </w:p>
    <w:p w14:paraId="7DB98AC9" w14:textId="77777777" w:rsidR="00DC0152" w:rsidRPr="001F14B8" w:rsidRDefault="00DC0152" w:rsidP="00DC0152">
      <w:pPr>
        <w:widowControl w:val="0"/>
        <w:shd w:val="clear" w:color="auto" w:fill="FFFFFF"/>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Как видно из рисунка </w:t>
      </w:r>
      <w:r w:rsidR="002D4D43" w:rsidRPr="001F14B8">
        <w:rPr>
          <w:rFonts w:ascii="Times New Roman" w:eastAsia="Times New Roman" w:hAnsi="Times New Roman"/>
          <w:sz w:val="28"/>
          <w:szCs w:val="28"/>
        </w:rPr>
        <w:t>28</w:t>
      </w:r>
      <w:r w:rsidRPr="001F14B8">
        <w:rPr>
          <w:rFonts w:ascii="Times New Roman" w:eastAsia="Times New Roman" w:hAnsi="Times New Roman"/>
          <w:sz w:val="28"/>
          <w:szCs w:val="28"/>
        </w:rPr>
        <w:t xml:space="preserve"> зависимость факторов между собой показывает, что при толщине пленки 60 </w:t>
      </w:r>
      <w:proofErr w:type="spellStart"/>
      <w:r w:rsidRPr="001F14B8">
        <w:rPr>
          <w:rFonts w:ascii="Times New Roman" w:eastAsia="Times New Roman" w:hAnsi="Times New Roman"/>
          <w:sz w:val="28"/>
          <w:szCs w:val="28"/>
        </w:rPr>
        <w:t>мкр</w:t>
      </w:r>
      <w:proofErr w:type="spellEnd"/>
      <w:r w:rsidRPr="001F14B8">
        <w:rPr>
          <w:rFonts w:ascii="Times New Roman" w:eastAsia="Times New Roman" w:hAnsi="Times New Roman"/>
          <w:sz w:val="28"/>
          <w:szCs w:val="28"/>
        </w:rPr>
        <w:t xml:space="preserve"> достигается наибольший срок хранения без потери качества – 9 месяцев. При толщине пленки 40 </w:t>
      </w:r>
      <w:proofErr w:type="spellStart"/>
      <w:r w:rsidRPr="001F14B8">
        <w:rPr>
          <w:rFonts w:ascii="Times New Roman" w:eastAsia="Times New Roman" w:hAnsi="Times New Roman"/>
          <w:sz w:val="28"/>
          <w:szCs w:val="28"/>
        </w:rPr>
        <w:t>мкр</w:t>
      </w:r>
      <w:proofErr w:type="spellEnd"/>
      <w:r w:rsidRPr="001F14B8">
        <w:rPr>
          <w:rFonts w:ascii="Times New Roman" w:eastAsia="Times New Roman" w:hAnsi="Times New Roman"/>
          <w:sz w:val="28"/>
          <w:szCs w:val="28"/>
        </w:rPr>
        <w:t xml:space="preserve"> можно хранить продукт до 100 дней, и это все в комнатной температуре [</w:t>
      </w:r>
      <w:r w:rsidRPr="001F14B8">
        <w:rPr>
          <w:rFonts w:ascii="Times New Roman" w:eastAsia="Times New Roman" w:hAnsi="Times New Roman"/>
          <w:bCs/>
          <w:sz w:val="28"/>
          <w:szCs w:val="28"/>
        </w:rPr>
        <w:t>2, С. 322; 1</w:t>
      </w:r>
      <w:r w:rsidR="00C352F5" w:rsidRPr="001F14B8">
        <w:rPr>
          <w:rFonts w:ascii="Times New Roman" w:eastAsia="Times New Roman" w:hAnsi="Times New Roman"/>
          <w:bCs/>
          <w:sz w:val="28"/>
          <w:szCs w:val="28"/>
        </w:rPr>
        <w:t>5</w:t>
      </w:r>
      <w:r w:rsidR="001065A4" w:rsidRPr="001F14B8">
        <w:rPr>
          <w:rFonts w:ascii="Times New Roman" w:eastAsia="Times New Roman" w:hAnsi="Times New Roman"/>
          <w:bCs/>
          <w:sz w:val="28"/>
          <w:szCs w:val="28"/>
        </w:rPr>
        <w:t>0</w:t>
      </w:r>
      <w:r w:rsidRPr="001F14B8">
        <w:rPr>
          <w:rFonts w:ascii="Times New Roman" w:eastAsia="Times New Roman" w:hAnsi="Times New Roman"/>
          <w:sz w:val="28"/>
          <w:szCs w:val="28"/>
        </w:rPr>
        <w:t>].</w:t>
      </w:r>
    </w:p>
    <w:p w14:paraId="520E3F93" w14:textId="77777777" w:rsidR="00202B6F" w:rsidRPr="001F14B8" w:rsidRDefault="00202B6F" w:rsidP="00DC0152">
      <w:pPr>
        <w:widowControl w:val="0"/>
        <w:tabs>
          <w:tab w:val="left" w:pos="1134"/>
        </w:tabs>
        <w:spacing w:after="0" w:line="240" w:lineRule="auto"/>
        <w:ind w:firstLine="709"/>
        <w:jc w:val="both"/>
        <w:rPr>
          <w:rFonts w:ascii="Times New Roman" w:eastAsia="Times New Roman" w:hAnsi="Times New Roman"/>
          <w:sz w:val="28"/>
          <w:szCs w:val="28"/>
        </w:rPr>
      </w:pPr>
    </w:p>
    <w:p w14:paraId="07A9BC4D" w14:textId="77777777" w:rsidR="00DC0152" w:rsidRPr="001F14B8" w:rsidRDefault="00DC0152" w:rsidP="00DC0152">
      <w:pPr>
        <w:widowControl w:val="0"/>
        <w:tabs>
          <w:tab w:val="left" w:pos="1134"/>
        </w:tabs>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lastRenderedPageBreak/>
        <w:t xml:space="preserve">В связи с этим, критическая контрольная точка в производственной цепочке приготовления данного продукта является точка контроля во время упаковки и хранения продукции. </w:t>
      </w:r>
      <w:r w:rsidR="001E4994" w:rsidRPr="001F14B8">
        <w:rPr>
          <w:rFonts w:ascii="Times New Roman" w:eastAsia="Times New Roman" w:hAnsi="Times New Roman"/>
          <w:sz w:val="28"/>
          <w:szCs w:val="28"/>
        </w:rPr>
        <w:t xml:space="preserve">На этом </w:t>
      </w:r>
      <w:r w:rsidR="00C40530" w:rsidRPr="001F14B8">
        <w:rPr>
          <w:rFonts w:ascii="Times New Roman" w:eastAsia="Times New Roman" w:hAnsi="Times New Roman"/>
          <w:sz w:val="28"/>
          <w:szCs w:val="28"/>
        </w:rPr>
        <w:t>этапе все</w:t>
      </w:r>
      <w:r w:rsidR="001E4994" w:rsidRPr="001F14B8">
        <w:rPr>
          <w:rFonts w:ascii="Times New Roman" w:eastAsia="Times New Roman" w:hAnsi="Times New Roman"/>
          <w:sz w:val="28"/>
          <w:szCs w:val="28"/>
        </w:rPr>
        <w:t xml:space="preserve"> происходящие процессы относятся к </w:t>
      </w:r>
      <w:r w:rsidRPr="001F14B8">
        <w:rPr>
          <w:rFonts w:ascii="Times New Roman" w:eastAsia="Times New Roman" w:hAnsi="Times New Roman"/>
          <w:sz w:val="28"/>
          <w:szCs w:val="28"/>
        </w:rPr>
        <w:t>входно</w:t>
      </w:r>
      <w:r w:rsidR="001E4994" w:rsidRPr="001F14B8">
        <w:rPr>
          <w:rFonts w:ascii="Times New Roman" w:eastAsia="Times New Roman" w:hAnsi="Times New Roman"/>
          <w:sz w:val="28"/>
          <w:szCs w:val="28"/>
        </w:rPr>
        <w:t>му контролю</w:t>
      </w:r>
      <w:r w:rsidRPr="001F14B8">
        <w:rPr>
          <w:rFonts w:ascii="Times New Roman" w:eastAsia="Times New Roman" w:hAnsi="Times New Roman"/>
          <w:sz w:val="28"/>
          <w:szCs w:val="28"/>
        </w:rPr>
        <w:t xml:space="preserve">, </w:t>
      </w:r>
      <w:r w:rsidR="001E4994" w:rsidRPr="001F14B8">
        <w:rPr>
          <w:rFonts w:ascii="Times New Roman" w:eastAsia="Times New Roman" w:hAnsi="Times New Roman"/>
          <w:sz w:val="28"/>
          <w:szCs w:val="28"/>
        </w:rPr>
        <w:t>в связи с тем, что</w:t>
      </w:r>
      <w:r w:rsidRPr="001F14B8">
        <w:rPr>
          <w:rFonts w:ascii="Times New Roman" w:eastAsia="Times New Roman" w:hAnsi="Times New Roman"/>
          <w:sz w:val="28"/>
          <w:szCs w:val="28"/>
        </w:rPr>
        <w:t xml:space="preserve"> </w:t>
      </w:r>
      <w:r w:rsidR="001E4994" w:rsidRPr="001F14B8">
        <w:rPr>
          <w:rFonts w:ascii="Times New Roman" w:eastAsia="Times New Roman" w:hAnsi="Times New Roman"/>
          <w:sz w:val="28"/>
          <w:szCs w:val="28"/>
        </w:rPr>
        <w:t>приход</w:t>
      </w:r>
      <w:r w:rsidRPr="001F14B8">
        <w:rPr>
          <w:rFonts w:ascii="Times New Roman" w:eastAsia="Times New Roman" w:hAnsi="Times New Roman"/>
          <w:sz w:val="28"/>
          <w:szCs w:val="28"/>
        </w:rPr>
        <w:t xml:space="preserve"> сырья и упаковочных ма</w:t>
      </w:r>
      <w:r w:rsidR="001E4994" w:rsidRPr="001F14B8">
        <w:rPr>
          <w:rFonts w:ascii="Times New Roman" w:eastAsia="Times New Roman" w:hAnsi="Times New Roman"/>
          <w:sz w:val="28"/>
          <w:szCs w:val="28"/>
        </w:rPr>
        <w:t>териалов производится на моменте входного контроля</w:t>
      </w:r>
      <w:r w:rsidRPr="001F14B8">
        <w:rPr>
          <w:rFonts w:ascii="Times New Roman" w:eastAsia="Times New Roman" w:hAnsi="Times New Roman"/>
          <w:sz w:val="28"/>
          <w:szCs w:val="28"/>
        </w:rPr>
        <w:t>. [2, С 322].</w:t>
      </w:r>
    </w:p>
    <w:p w14:paraId="15A99DE8" w14:textId="77777777" w:rsidR="00BE6BE7" w:rsidRPr="001F14B8" w:rsidRDefault="00BE6BE7" w:rsidP="00AF7888">
      <w:pPr>
        <w:pStyle w:val="2"/>
        <w:rPr>
          <w:rFonts w:eastAsia="MS Gothic"/>
          <w:b/>
          <w:bCs/>
          <w:color w:val="auto"/>
          <w:lang w:val="ru-RU"/>
        </w:rPr>
      </w:pPr>
      <w:bookmarkStart w:id="60" w:name="_Toc156298393"/>
    </w:p>
    <w:p w14:paraId="271B8F25" w14:textId="77777777" w:rsidR="00AF7888" w:rsidRPr="001F14B8" w:rsidRDefault="00AF7888" w:rsidP="00AF7888">
      <w:pPr>
        <w:pStyle w:val="2"/>
        <w:rPr>
          <w:rFonts w:eastAsia="MS Gothic"/>
          <w:b/>
          <w:bCs/>
          <w:color w:val="auto"/>
          <w:lang w:val="ru-RU"/>
        </w:rPr>
      </w:pPr>
      <w:r w:rsidRPr="001F14B8">
        <w:rPr>
          <w:rFonts w:eastAsia="MS Gothic"/>
          <w:b/>
          <w:bCs/>
          <w:color w:val="auto"/>
          <w:lang w:val="ru-RU"/>
        </w:rPr>
        <w:t xml:space="preserve">4.2 </w:t>
      </w:r>
      <w:r w:rsidRPr="001F14B8">
        <w:rPr>
          <w:rFonts w:eastAsia="MS Gothic"/>
          <w:b/>
          <w:bCs/>
          <w:color w:val="auto"/>
        </w:rPr>
        <w:t>Исследование влияния времени термической обработки, содержания сухих веществ на консистенцию студня</w:t>
      </w:r>
      <w:r w:rsidRPr="001F14B8">
        <w:rPr>
          <w:rFonts w:eastAsia="MS Gothic"/>
          <w:b/>
          <w:bCs/>
          <w:color w:val="auto"/>
          <w:lang w:val="ru-RU"/>
        </w:rPr>
        <w:t xml:space="preserve"> на органолептические показатели и показатели безопасности</w:t>
      </w:r>
      <w:bookmarkEnd w:id="60"/>
    </w:p>
    <w:p w14:paraId="674F4B51" w14:textId="77777777" w:rsidR="00AF7888" w:rsidRPr="001F14B8" w:rsidRDefault="003B1118" w:rsidP="00B209C9">
      <w:pPr>
        <w:spacing w:after="0" w:line="240" w:lineRule="auto"/>
        <w:ind w:firstLine="567"/>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Время термической обработки не должно превышать </w:t>
      </w:r>
      <w:r w:rsidR="00AF7888" w:rsidRPr="001F14B8">
        <w:rPr>
          <w:rFonts w:ascii="Times New Roman" w:eastAsia="Times New Roman" w:hAnsi="Times New Roman"/>
          <w:sz w:val="28"/>
          <w:szCs w:val="28"/>
        </w:rPr>
        <w:t>20</w:t>
      </w:r>
      <w:r w:rsidR="00C40530" w:rsidRPr="001F14B8">
        <w:rPr>
          <w:rFonts w:ascii="Times New Roman" w:eastAsia="Times New Roman" w:hAnsi="Times New Roman"/>
          <w:sz w:val="28"/>
          <w:szCs w:val="28"/>
        </w:rPr>
        <w:t>-</w:t>
      </w:r>
      <w:r w:rsidR="00AF7888" w:rsidRPr="001F14B8">
        <w:rPr>
          <w:rFonts w:ascii="Times New Roman" w:eastAsia="Times New Roman" w:hAnsi="Times New Roman"/>
          <w:sz w:val="28"/>
          <w:szCs w:val="28"/>
        </w:rPr>
        <w:t>22</w:t>
      </w:r>
      <w:r w:rsidR="00AF7888" w:rsidRPr="001F14B8">
        <w:rPr>
          <w:rFonts w:ascii="Times New Roman" w:eastAsia="Times New Roman" w:hAnsi="Times New Roman"/>
          <w:sz w:val="28"/>
          <w:szCs w:val="28"/>
          <w:lang w:val="uk-UA"/>
        </w:rPr>
        <w:t> </w:t>
      </w:r>
      <w:r w:rsidR="00AF7888" w:rsidRPr="001F14B8">
        <w:rPr>
          <w:rFonts w:ascii="Times New Roman" w:eastAsia="Times New Roman" w:hAnsi="Times New Roman"/>
          <w:sz w:val="28"/>
          <w:szCs w:val="28"/>
        </w:rPr>
        <w:t>минут</w:t>
      </w:r>
      <w:r w:rsidRPr="001F14B8">
        <w:rPr>
          <w:rFonts w:ascii="Times New Roman" w:eastAsia="Times New Roman" w:hAnsi="Times New Roman"/>
          <w:sz w:val="28"/>
          <w:szCs w:val="28"/>
        </w:rPr>
        <w:t>ы, что должно давать одновременно показатель количества</w:t>
      </w:r>
      <w:r w:rsidR="00AF7888" w:rsidRPr="001F14B8">
        <w:rPr>
          <w:rFonts w:ascii="Times New Roman" w:eastAsia="Times New Roman" w:hAnsi="Times New Roman"/>
          <w:sz w:val="28"/>
          <w:szCs w:val="28"/>
        </w:rPr>
        <w:t xml:space="preserve"> сухих веществ 5</w:t>
      </w:r>
      <w:r w:rsidRPr="001F14B8">
        <w:rPr>
          <w:rFonts w:ascii="Times New Roman" w:eastAsia="Times New Roman" w:hAnsi="Times New Roman"/>
          <w:sz w:val="28"/>
          <w:szCs w:val="28"/>
        </w:rPr>
        <w:t>9-65</w:t>
      </w:r>
      <w:r w:rsidR="00AF7888" w:rsidRPr="001F14B8">
        <w:rPr>
          <w:rFonts w:ascii="Times New Roman" w:eastAsia="Times New Roman" w:hAnsi="Times New Roman"/>
          <w:sz w:val="28"/>
          <w:szCs w:val="28"/>
        </w:rPr>
        <w:t xml:space="preserve"> % [2, С 315]. </w:t>
      </w:r>
    </w:p>
    <w:p w14:paraId="68094A33" w14:textId="77777777" w:rsidR="00AF7888" w:rsidRPr="001F14B8" w:rsidRDefault="003B1118" w:rsidP="00B209C9">
      <w:pPr>
        <w:spacing w:after="0" w:line="240" w:lineRule="auto"/>
        <w:ind w:firstLine="567"/>
        <w:jc w:val="both"/>
        <w:rPr>
          <w:rFonts w:ascii="Times New Roman" w:eastAsia="Times New Roman" w:hAnsi="Times New Roman"/>
          <w:sz w:val="28"/>
          <w:szCs w:val="28"/>
        </w:rPr>
      </w:pPr>
      <w:r w:rsidRPr="001F14B8">
        <w:rPr>
          <w:rFonts w:ascii="Times New Roman" w:eastAsia="Times New Roman" w:hAnsi="Times New Roman"/>
          <w:sz w:val="28"/>
          <w:szCs w:val="28"/>
        </w:rPr>
        <w:t>Исследование показало</w:t>
      </w:r>
      <w:r w:rsidR="00AF7888" w:rsidRPr="001F14B8">
        <w:rPr>
          <w:rFonts w:ascii="Times New Roman" w:eastAsia="Times New Roman" w:hAnsi="Times New Roman"/>
          <w:sz w:val="28"/>
          <w:szCs w:val="28"/>
        </w:rPr>
        <w:t xml:space="preserve">, что при </w:t>
      </w:r>
      <w:r w:rsidRPr="001F14B8">
        <w:rPr>
          <w:rFonts w:ascii="Times New Roman" w:eastAsia="Times New Roman" w:hAnsi="Times New Roman"/>
          <w:sz w:val="28"/>
          <w:szCs w:val="28"/>
        </w:rPr>
        <w:t>показателе</w:t>
      </w:r>
      <w:r w:rsidR="00AF7888" w:rsidRPr="001F14B8">
        <w:rPr>
          <w:rFonts w:ascii="Times New Roman" w:eastAsia="Times New Roman" w:hAnsi="Times New Roman"/>
          <w:sz w:val="28"/>
          <w:szCs w:val="28"/>
        </w:rPr>
        <w:t xml:space="preserve"> сухих веществ менее 59 % </w:t>
      </w:r>
      <w:r w:rsidRPr="001F14B8">
        <w:rPr>
          <w:rFonts w:ascii="Times New Roman" w:eastAsia="Times New Roman" w:hAnsi="Times New Roman"/>
          <w:sz w:val="28"/>
          <w:szCs w:val="28"/>
        </w:rPr>
        <w:t>масса реологически</w:t>
      </w:r>
      <w:r w:rsidR="00AF7888" w:rsidRPr="001F14B8">
        <w:rPr>
          <w:rFonts w:ascii="Times New Roman" w:eastAsia="Times New Roman" w:hAnsi="Times New Roman"/>
          <w:sz w:val="28"/>
          <w:szCs w:val="28"/>
        </w:rPr>
        <w:t xml:space="preserve"> слаб</w:t>
      </w:r>
      <w:r w:rsidRPr="001F14B8">
        <w:rPr>
          <w:rFonts w:ascii="Times New Roman" w:eastAsia="Times New Roman" w:hAnsi="Times New Roman"/>
          <w:sz w:val="28"/>
          <w:szCs w:val="28"/>
        </w:rPr>
        <w:t>ая</w:t>
      </w:r>
      <w:r w:rsidR="00AF7888" w:rsidRPr="001F14B8">
        <w:rPr>
          <w:rFonts w:ascii="Times New Roman" w:eastAsia="Times New Roman" w:hAnsi="Times New Roman"/>
          <w:sz w:val="28"/>
          <w:szCs w:val="28"/>
        </w:rPr>
        <w:t xml:space="preserve"> по прочности,</w:t>
      </w:r>
      <w:r w:rsidRPr="001F14B8">
        <w:rPr>
          <w:rFonts w:ascii="Times New Roman" w:eastAsia="Times New Roman" w:hAnsi="Times New Roman"/>
          <w:sz w:val="28"/>
          <w:szCs w:val="28"/>
        </w:rPr>
        <w:t xml:space="preserve"> при этом если показатель</w:t>
      </w:r>
      <w:r w:rsidR="00AF7888" w:rsidRPr="001F14B8">
        <w:rPr>
          <w:rFonts w:ascii="Times New Roman" w:eastAsia="Times New Roman" w:hAnsi="Times New Roman"/>
          <w:sz w:val="28"/>
          <w:szCs w:val="28"/>
        </w:rPr>
        <w:t xml:space="preserve"> свыше 59 % студень </w:t>
      </w:r>
      <w:proofErr w:type="spellStart"/>
      <w:r w:rsidRPr="001F14B8">
        <w:rPr>
          <w:rFonts w:ascii="Times New Roman" w:eastAsia="Times New Roman" w:hAnsi="Times New Roman"/>
          <w:sz w:val="28"/>
          <w:szCs w:val="28"/>
        </w:rPr>
        <w:t>подгарает</w:t>
      </w:r>
      <w:proofErr w:type="spellEnd"/>
      <w:r w:rsidRPr="001F14B8">
        <w:rPr>
          <w:rFonts w:ascii="Times New Roman" w:eastAsia="Times New Roman" w:hAnsi="Times New Roman"/>
          <w:sz w:val="28"/>
          <w:szCs w:val="28"/>
        </w:rPr>
        <w:t>.</w:t>
      </w:r>
      <w:r w:rsidR="00AF7888" w:rsidRPr="001F14B8">
        <w:rPr>
          <w:rFonts w:ascii="Times New Roman" w:eastAsia="Times New Roman" w:hAnsi="Times New Roman"/>
          <w:sz w:val="28"/>
          <w:szCs w:val="28"/>
        </w:rPr>
        <w:t xml:space="preserve"> [2, С 316].</w:t>
      </w:r>
    </w:p>
    <w:p w14:paraId="47707652" w14:textId="77777777" w:rsidR="00AF7888" w:rsidRPr="001F14B8" w:rsidRDefault="00AF7888" w:rsidP="00B209C9">
      <w:pPr>
        <w:spacing w:after="0" w:line="240" w:lineRule="auto"/>
        <w:ind w:firstLine="567"/>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 процессе исследования было принято утвердить </w:t>
      </w:r>
      <w:r w:rsidR="003B1118" w:rsidRPr="001F14B8">
        <w:rPr>
          <w:rFonts w:ascii="Times New Roman" w:eastAsia="Times New Roman" w:hAnsi="Times New Roman"/>
          <w:sz w:val="28"/>
          <w:szCs w:val="28"/>
        </w:rPr>
        <w:t>показатели</w:t>
      </w:r>
      <w:r w:rsidRPr="001F14B8">
        <w:rPr>
          <w:rFonts w:ascii="Times New Roman" w:eastAsia="Times New Roman" w:hAnsi="Times New Roman"/>
          <w:sz w:val="28"/>
          <w:szCs w:val="28"/>
        </w:rPr>
        <w:t xml:space="preserve"> времени </w:t>
      </w:r>
      <w:r w:rsidR="003B1118" w:rsidRPr="001F14B8">
        <w:rPr>
          <w:rFonts w:ascii="Times New Roman" w:eastAsia="Times New Roman" w:hAnsi="Times New Roman"/>
          <w:sz w:val="28"/>
          <w:szCs w:val="28"/>
        </w:rPr>
        <w:t>тепловой</w:t>
      </w:r>
      <w:r w:rsidRPr="001F14B8">
        <w:rPr>
          <w:rFonts w:ascii="Times New Roman" w:eastAsia="Times New Roman" w:hAnsi="Times New Roman"/>
          <w:sz w:val="28"/>
          <w:szCs w:val="28"/>
        </w:rPr>
        <w:t xml:space="preserve"> обработки и </w:t>
      </w:r>
      <w:r w:rsidR="003B1118" w:rsidRPr="001F14B8">
        <w:rPr>
          <w:rFonts w:ascii="Times New Roman" w:eastAsia="Times New Roman" w:hAnsi="Times New Roman"/>
          <w:sz w:val="28"/>
          <w:szCs w:val="28"/>
        </w:rPr>
        <w:t xml:space="preserve">определили </w:t>
      </w:r>
      <w:r w:rsidRPr="001F14B8">
        <w:rPr>
          <w:rFonts w:ascii="Times New Roman" w:eastAsia="Times New Roman" w:hAnsi="Times New Roman"/>
          <w:sz w:val="28"/>
          <w:szCs w:val="28"/>
        </w:rPr>
        <w:t xml:space="preserve">точку контроля по </w:t>
      </w:r>
      <w:r w:rsidR="003B1118" w:rsidRPr="001F14B8">
        <w:rPr>
          <w:rFonts w:ascii="Times New Roman" w:eastAsia="Times New Roman" w:hAnsi="Times New Roman"/>
          <w:sz w:val="28"/>
          <w:szCs w:val="28"/>
        </w:rPr>
        <w:t xml:space="preserve">показателю </w:t>
      </w:r>
      <w:r w:rsidRPr="001F14B8">
        <w:rPr>
          <w:rFonts w:ascii="Times New Roman" w:eastAsia="Times New Roman" w:hAnsi="Times New Roman"/>
          <w:sz w:val="28"/>
          <w:szCs w:val="28"/>
        </w:rPr>
        <w:t>сухих</w:t>
      </w:r>
      <w:r w:rsidR="003B1118" w:rsidRPr="001F14B8">
        <w:rPr>
          <w:rFonts w:ascii="Times New Roman" w:eastAsia="Times New Roman" w:hAnsi="Times New Roman"/>
          <w:sz w:val="28"/>
          <w:szCs w:val="28"/>
        </w:rPr>
        <w:t xml:space="preserve"> веществ в процессе приготовления</w:t>
      </w:r>
      <w:r w:rsidRPr="001F14B8">
        <w:rPr>
          <w:rFonts w:ascii="Times New Roman" w:eastAsia="Times New Roman" w:hAnsi="Times New Roman"/>
          <w:sz w:val="28"/>
          <w:szCs w:val="28"/>
        </w:rPr>
        <w:t xml:space="preserve"> </w:t>
      </w:r>
      <w:r w:rsidR="003B1118" w:rsidRPr="001F14B8">
        <w:rPr>
          <w:rFonts w:ascii="Times New Roman" w:eastAsia="Times New Roman" w:hAnsi="Times New Roman"/>
          <w:sz w:val="28"/>
          <w:szCs w:val="28"/>
        </w:rPr>
        <w:t>пастиломармеладных изделий</w:t>
      </w:r>
      <w:r w:rsidRPr="001F14B8">
        <w:rPr>
          <w:rFonts w:ascii="Times New Roman" w:eastAsia="Times New Roman" w:hAnsi="Times New Roman"/>
          <w:sz w:val="28"/>
          <w:szCs w:val="28"/>
        </w:rPr>
        <w:t xml:space="preserve"> [2, С 316].</w:t>
      </w:r>
    </w:p>
    <w:p w14:paraId="407801EE" w14:textId="77777777" w:rsidR="00AF7888" w:rsidRPr="001F14B8" w:rsidRDefault="003B1118" w:rsidP="00B209C9">
      <w:pPr>
        <w:spacing w:after="0" w:line="240" w:lineRule="auto"/>
        <w:ind w:firstLine="567"/>
        <w:jc w:val="both"/>
        <w:rPr>
          <w:rFonts w:ascii="Times New Roman" w:eastAsia="Times New Roman" w:hAnsi="Times New Roman"/>
          <w:sz w:val="28"/>
          <w:szCs w:val="28"/>
        </w:rPr>
      </w:pPr>
      <w:r w:rsidRPr="001F14B8">
        <w:rPr>
          <w:rFonts w:ascii="Times New Roman" w:eastAsia="Times New Roman" w:hAnsi="Times New Roman"/>
          <w:sz w:val="28"/>
          <w:szCs w:val="28"/>
        </w:rPr>
        <w:t>Проведено исследование по</w:t>
      </w:r>
      <w:r w:rsidR="00AF7888" w:rsidRPr="001F14B8">
        <w:rPr>
          <w:rFonts w:ascii="Times New Roman" w:eastAsia="Times New Roman" w:hAnsi="Times New Roman"/>
          <w:sz w:val="28"/>
          <w:szCs w:val="28"/>
        </w:rPr>
        <w:t xml:space="preserve"> влияни</w:t>
      </w:r>
      <w:r w:rsidRPr="001F14B8">
        <w:rPr>
          <w:rFonts w:ascii="Times New Roman" w:eastAsia="Times New Roman" w:hAnsi="Times New Roman"/>
          <w:sz w:val="28"/>
          <w:szCs w:val="28"/>
        </w:rPr>
        <w:t>ю</w:t>
      </w:r>
      <w:r w:rsidR="00AF7888" w:rsidRPr="001F14B8">
        <w:rPr>
          <w:rFonts w:ascii="Times New Roman" w:eastAsia="Times New Roman" w:hAnsi="Times New Roman"/>
          <w:sz w:val="28"/>
          <w:szCs w:val="28"/>
        </w:rPr>
        <w:t xml:space="preserve"> времени те</w:t>
      </w:r>
      <w:r w:rsidRPr="001F14B8">
        <w:rPr>
          <w:rFonts w:ascii="Times New Roman" w:eastAsia="Times New Roman" w:hAnsi="Times New Roman"/>
          <w:sz w:val="28"/>
          <w:szCs w:val="28"/>
        </w:rPr>
        <w:t>пловой</w:t>
      </w:r>
      <w:r w:rsidR="00AF7888" w:rsidRPr="001F14B8">
        <w:rPr>
          <w:rFonts w:ascii="Times New Roman" w:eastAsia="Times New Roman" w:hAnsi="Times New Roman"/>
          <w:sz w:val="28"/>
          <w:szCs w:val="28"/>
        </w:rPr>
        <w:t xml:space="preserve"> обработки и </w:t>
      </w:r>
      <w:r w:rsidRPr="001F14B8">
        <w:rPr>
          <w:rFonts w:ascii="Times New Roman" w:eastAsia="Times New Roman" w:hAnsi="Times New Roman"/>
          <w:sz w:val="28"/>
          <w:szCs w:val="28"/>
        </w:rPr>
        <w:t xml:space="preserve">показателя </w:t>
      </w:r>
      <w:r w:rsidR="00AF7888" w:rsidRPr="001F14B8">
        <w:rPr>
          <w:rFonts w:ascii="Times New Roman" w:eastAsia="Times New Roman" w:hAnsi="Times New Roman"/>
          <w:sz w:val="28"/>
          <w:szCs w:val="28"/>
        </w:rPr>
        <w:t>количеств</w:t>
      </w:r>
      <w:r w:rsidRPr="001F14B8">
        <w:rPr>
          <w:rFonts w:ascii="Times New Roman" w:eastAsia="Times New Roman" w:hAnsi="Times New Roman"/>
          <w:sz w:val="28"/>
          <w:szCs w:val="28"/>
        </w:rPr>
        <w:t>а</w:t>
      </w:r>
      <w:r w:rsidR="00AF7888" w:rsidRPr="001F14B8">
        <w:rPr>
          <w:rFonts w:ascii="Times New Roman" w:eastAsia="Times New Roman" w:hAnsi="Times New Roman"/>
          <w:sz w:val="28"/>
          <w:szCs w:val="28"/>
        </w:rPr>
        <w:t xml:space="preserve"> сухих веществ в </w:t>
      </w:r>
      <w:r w:rsidRPr="001F14B8">
        <w:rPr>
          <w:rFonts w:ascii="Times New Roman" w:eastAsia="Times New Roman" w:hAnsi="Times New Roman"/>
          <w:sz w:val="28"/>
          <w:szCs w:val="28"/>
        </w:rPr>
        <w:t>исследуемых пастиломармеладных изделиях</w:t>
      </w:r>
      <w:r w:rsidR="00AF7888" w:rsidRPr="001F14B8">
        <w:rPr>
          <w:rFonts w:ascii="Times New Roman" w:eastAsia="Times New Roman" w:hAnsi="Times New Roman"/>
          <w:sz w:val="28"/>
          <w:szCs w:val="28"/>
        </w:rPr>
        <w:t xml:space="preserve"> на </w:t>
      </w:r>
      <w:r w:rsidRPr="001F14B8">
        <w:rPr>
          <w:rFonts w:ascii="Times New Roman" w:eastAsia="Times New Roman" w:hAnsi="Times New Roman"/>
          <w:sz w:val="28"/>
          <w:szCs w:val="28"/>
        </w:rPr>
        <w:t>реологические показатели пастиломармеладных изделий</w:t>
      </w:r>
      <w:r w:rsidR="00AF7888" w:rsidRPr="001F14B8">
        <w:rPr>
          <w:rFonts w:ascii="Times New Roman" w:eastAsia="Times New Roman" w:hAnsi="Times New Roman"/>
          <w:sz w:val="28"/>
          <w:szCs w:val="28"/>
        </w:rPr>
        <w:t xml:space="preserve">. </w:t>
      </w:r>
      <w:r w:rsidR="00B209C9" w:rsidRPr="001F14B8">
        <w:rPr>
          <w:rFonts w:ascii="Times New Roman" w:eastAsia="Times New Roman" w:hAnsi="Times New Roman"/>
          <w:sz w:val="28"/>
          <w:szCs w:val="28"/>
        </w:rPr>
        <w:t xml:space="preserve">Подобранные показатели показывают оптимальный результат на рисунке </w:t>
      </w:r>
      <w:r w:rsidR="00E23AFA" w:rsidRPr="001F14B8">
        <w:rPr>
          <w:rFonts w:ascii="Times New Roman" w:eastAsia="Times New Roman" w:hAnsi="Times New Roman"/>
          <w:sz w:val="28"/>
          <w:szCs w:val="28"/>
        </w:rPr>
        <w:t>19</w:t>
      </w:r>
      <w:r w:rsidR="00B209C9" w:rsidRPr="001F14B8">
        <w:rPr>
          <w:rFonts w:ascii="Times New Roman" w:eastAsia="Times New Roman" w:hAnsi="Times New Roman"/>
          <w:sz w:val="28"/>
          <w:szCs w:val="28"/>
        </w:rPr>
        <w:t xml:space="preserve"> и </w:t>
      </w:r>
      <w:r w:rsidR="001065A4" w:rsidRPr="001F14B8">
        <w:rPr>
          <w:rFonts w:ascii="Times New Roman" w:eastAsia="Times New Roman" w:hAnsi="Times New Roman"/>
          <w:sz w:val="28"/>
          <w:szCs w:val="28"/>
        </w:rPr>
        <w:t>время термической</w:t>
      </w:r>
      <w:r w:rsidR="00B209C9" w:rsidRPr="001F14B8">
        <w:rPr>
          <w:rFonts w:ascii="Times New Roman" w:eastAsia="Times New Roman" w:hAnsi="Times New Roman"/>
          <w:sz w:val="28"/>
          <w:szCs w:val="28"/>
        </w:rPr>
        <w:t xml:space="preserve"> обработки 20</w:t>
      </w:r>
      <w:r w:rsidR="00C40530" w:rsidRPr="001F14B8">
        <w:rPr>
          <w:rFonts w:ascii="Times New Roman" w:eastAsia="Times New Roman" w:hAnsi="Times New Roman"/>
          <w:sz w:val="28"/>
          <w:szCs w:val="28"/>
        </w:rPr>
        <w:t>-</w:t>
      </w:r>
      <w:r w:rsidR="00B209C9" w:rsidRPr="001F14B8">
        <w:rPr>
          <w:rFonts w:ascii="Times New Roman" w:eastAsia="Times New Roman" w:hAnsi="Times New Roman"/>
          <w:sz w:val="28"/>
          <w:szCs w:val="28"/>
        </w:rPr>
        <w:t xml:space="preserve">22 минуты при температуре не выше 105 °С </w:t>
      </w:r>
      <w:r w:rsidR="00AF7888" w:rsidRPr="001F14B8">
        <w:rPr>
          <w:rFonts w:ascii="Times New Roman" w:eastAsia="Times New Roman" w:hAnsi="Times New Roman"/>
          <w:sz w:val="28"/>
          <w:szCs w:val="28"/>
        </w:rPr>
        <w:t>и количестве сухих веществ 59 % [</w:t>
      </w:r>
      <w:r w:rsidR="00AF7888" w:rsidRPr="001F14B8">
        <w:rPr>
          <w:rFonts w:ascii="Times New Roman" w:eastAsia="Times New Roman" w:hAnsi="Times New Roman"/>
          <w:bCs/>
          <w:sz w:val="28"/>
          <w:szCs w:val="28"/>
        </w:rPr>
        <w:t>2, С 316; 1</w:t>
      </w:r>
      <w:r w:rsidR="00C352F5" w:rsidRPr="001F14B8">
        <w:rPr>
          <w:rFonts w:ascii="Times New Roman" w:eastAsia="Times New Roman" w:hAnsi="Times New Roman"/>
          <w:bCs/>
          <w:sz w:val="28"/>
          <w:szCs w:val="28"/>
        </w:rPr>
        <w:t>5</w:t>
      </w:r>
      <w:r w:rsidR="001065A4" w:rsidRPr="001F14B8">
        <w:rPr>
          <w:rFonts w:ascii="Times New Roman" w:eastAsia="Times New Roman" w:hAnsi="Times New Roman"/>
          <w:bCs/>
          <w:sz w:val="28"/>
          <w:szCs w:val="28"/>
        </w:rPr>
        <w:t>0</w:t>
      </w:r>
      <w:r w:rsidR="00AF7888" w:rsidRPr="001F14B8">
        <w:rPr>
          <w:rFonts w:ascii="Times New Roman" w:eastAsia="Times New Roman" w:hAnsi="Times New Roman"/>
          <w:sz w:val="28"/>
          <w:szCs w:val="28"/>
        </w:rPr>
        <w:t>].</w:t>
      </w:r>
    </w:p>
    <w:p w14:paraId="56EECEA4" w14:textId="77777777" w:rsidR="007E08A9" w:rsidRPr="001F14B8" w:rsidRDefault="007E08A9" w:rsidP="00B209C9">
      <w:pPr>
        <w:spacing w:after="0" w:line="240" w:lineRule="auto"/>
        <w:ind w:firstLine="567"/>
        <w:jc w:val="both"/>
        <w:rPr>
          <w:rFonts w:ascii="Times New Roman" w:eastAsia="Times New Roman" w:hAnsi="Times New Roman"/>
          <w:sz w:val="28"/>
          <w:szCs w:val="28"/>
        </w:rPr>
      </w:pPr>
    </w:p>
    <w:p w14:paraId="227A58D9" w14:textId="77777777" w:rsidR="00AF7888" w:rsidRPr="001F14B8" w:rsidRDefault="00AF7888" w:rsidP="007E08A9">
      <w:pPr>
        <w:spacing w:after="0" w:line="240" w:lineRule="auto"/>
        <w:ind w:firstLine="360"/>
        <w:jc w:val="center"/>
        <w:rPr>
          <w:rFonts w:ascii="Times New Roman" w:eastAsia="Times New Roman" w:hAnsi="Times New Roman"/>
          <w:b/>
          <w:bCs/>
          <w:sz w:val="28"/>
          <w:szCs w:val="28"/>
        </w:rPr>
      </w:pPr>
      <w:r w:rsidRPr="001F14B8">
        <w:rPr>
          <w:rFonts w:ascii="Times New Roman" w:eastAsia="Times New Roman" w:hAnsi="Times New Roman"/>
          <w:b/>
          <w:noProof/>
          <w:sz w:val="28"/>
          <w:szCs w:val="28"/>
          <w:lang w:eastAsia="ru-RU"/>
        </w:rPr>
        <w:drawing>
          <wp:inline distT="0" distB="0" distL="0" distR="0" wp14:anchorId="675EC3B1" wp14:editId="39864C32">
            <wp:extent cx="4061403" cy="3371850"/>
            <wp:effectExtent l="0" t="0" r="0" b="0"/>
            <wp:docPr id="2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77" cstate="print">
                      <a:clrChange>
                        <a:clrFrom>
                          <a:srgbClr val="FFFBF0"/>
                        </a:clrFrom>
                        <a:clrTo>
                          <a:srgbClr val="FFFBF0">
                            <a:alpha val="0"/>
                          </a:srgbClr>
                        </a:clrTo>
                      </a:clrChange>
                      <a:extLst>
                        <a:ext uri="{28A0092B-C50C-407E-A947-70E740481C1C}">
                          <a14:useLocalDpi xmlns:a14="http://schemas.microsoft.com/office/drawing/2010/main" val="0"/>
                        </a:ext>
                      </a:extLst>
                    </a:blip>
                    <a:srcRect/>
                    <a:stretch>
                      <a:fillRect/>
                    </a:stretch>
                  </pic:blipFill>
                  <pic:spPr bwMode="auto">
                    <a:xfrm>
                      <a:off x="0" y="0"/>
                      <a:ext cx="4083857" cy="3390492"/>
                    </a:xfrm>
                    <a:prstGeom prst="rect">
                      <a:avLst/>
                    </a:prstGeom>
                    <a:noFill/>
                    <a:ln>
                      <a:noFill/>
                    </a:ln>
                  </pic:spPr>
                </pic:pic>
              </a:graphicData>
            </a:graphic>
          </wp:inline>
        </w:drawing>
      </w:r>
    </w:p>
    <w:p w14:paraId="4AAF4C8E" w14:textId="77777777" w:rsidR="00BE6BE7" w:rsidRPr="001F14B8" w:rsidRDefault="00BE6BE7" w:rsidP="00AF7888">
      <w:pPr>
        <w:spacing w:after="0" w:line="240" w:lineRule="auto"/>
        <w:ind w:firstLine="360"/>
        <w:jc w:val="center"/>
        <w:rPr>
          <w:rFonts w:ascii="Times New Roman" w:eastAsia="Times New Roman" w:hAnsi="Times New Roman"/>
          <w:sz w:val="24"/>
          <w:szCs w:val="24"/>
        </w:rPr>
      </w:pPr>
    </w:p>
    <w:p w14:paraId="4218C79E" w14:textId="77777777" w:rsidR="00AF7888" w:rsidRPr="001F14B8" w:rsidRDefault="00AF7888" w:rsidP="00AF7888">
      <w:pPr>
        <w:spacing w:after="0" w:line="240" w:lineRule="auto"/>
        <w:ind w:firstLine="360"/>
        <w:jc w:val="center"/>
        <w:rPr>
          <w:rFonts w:ascii="Times New Roman" w:eastAsia="Times New Roman" w:hAnsi="Times New Roman"/>
          <w:sz w:val="28"/>
          <w:szCs w:val="28"/>
        </w:rPr>
      </w:pPr>
      <w:r w:rsidRPr="001F14B8">
        <w:rPr>
          <w:rFonts w:ascii="Times New Roman" w:eastAsia="Times New Roman" w:hAnsi="Times New Roman"/>
          <w:sz w:val="28"/>
          <w:szCs w:val="28"/>
        </w:rPr>
        <w:t xml:space="preserve">Рисунок </w:t>
      </w:r>
      <w:r w:rsidR="00E23AFA" w:rsidRPr="001F14B8">
        <w:rPr>
          <w:rFonts w:ascii="Times New Roman" w:eastAsia="Times New Roman" w:hAnsi="Times New Roman"/>
          <w:sz w:val="28"/>
          <w:szCs w:val="28"/>
        </w:rPr>
        <w:t>19</w:t>
      </w:r>
      <w:r w:rsidRPr="001F14B8">
        <w:rPr>
          <w:rFonts w:ascii="Times New Roman" w:eastAsia="Times New Roman" w:hAnsi="Times New Roman"/>
          <w:sz w:val="28"/>
          <w:szCs w:val="28"/>
        </w:rPr>
        <w:t xml:space="preserve"> – Зависимость консистенции от массовой доли сухих веществ (СВ, %) и времени термической обработки (</w:t>
      </w:r>
      <w:r w:rsidRPr="001F14B8">
        <w:rPr>
          <w:rFonts w:ascii="Times New Roman" w:eastAsia="Times New Roman" w:hAnsi="Times New Roman"/>
          <w:i/>
          <w:sz w:val="28"/>
          <w:szCs w:val="28"/>
        </w:rPr>
        <w:t>х</w:t>
      </w:r>
      <w:r w:rsidRPr="001F14B8">
        <w:rPr>
          <w:rFonts w:ascii="Times New Roman" w:eastAsia="Times New Roman" w:hAnsi="Times New Roman"/>
          <w:sz w:val="28"/>
          <w:szCs w:val="28"/>
          <w:vertAlign w:val="subscript"/>
        </w:rPr>
        <w:t>1</w:t>
      </w:r>
      <w:r w:rsidRPr="001F14B8">
        <w:rPr>
          <w:rFonts w:ascii="Times New Roman" w:eastAsia="Times New Roman" w:hAnsi="Times New Roman"/>
          <w:sz w:val="28"/>
          <w:szCs w:val="28"/>
        </w:rPr>
        <w:t>, мин)</w:t>
      </w:r>
    </w:p>
    <w:p w14:paraId="4BAEBEAE" w14:textId="77777777"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lastRenderedPageBreak/>
        <w:t>В результате обработки данного исследования было получено следующее уравнение:</w:t>
      </w:r>
    </w:p>
    <w:p w14:paraId="09D60197" w14:textId="77777777" w:rsidR="00AF7888" w:rsidRPr="001F14B8" w:rsidRDefault="00AF7888" w:rsidP="00AF7888">
      <w:pPr>
        <w:spacing w:after="0" w:line="240" w:lineRule="auto"/>
        <w:ind w:firstLine="709"/>
        <w:jc w:val="center"/>
        <w:rPr>
          <w:rFonts w:ascii="Times New Roman" w:eastAsia="MS Mincho" w:hAnsi="Times New Roman"/>
          <w:sz w:val="28"/>
          <w:szCs w:val="28"/>
        </w:rPr>
      </w:pPr>
      <w:r w:rsidRPr="001F14B8">
        <w:rPr>
          <w:rFonts w:ascii="Times New Roman" w:eastAsia="Times New Roman" w:hAnsi="Times New Roman"/>
          <w:i/>
          <w:iCs/>
          <w:sz w:val="28"/>
          <w:szCs w:val="28"/>
          <w:lang w:val="en-US"/>
        </w:rPr>
        <w:t>Y</w:t>
      </w:r>
      <w:r w:rsidRPr="001F14B8">
        <w:rPr>
          <w:rFonts w:ascii="Times New Roman" w:eastAsia="Times New Roman" w:hAnsi="Times New Roman"/>
          <w:i/>
          <w:iCs/>
          <w:sz w:val="28"/>
          <w:szCs w:val="28"/>
        </w:rPr>
        <w:t>=198.5-1.4</w:t>
      </w:r>
      <w:r w:rsidRPr="001F14B8">
        <w:rPr>
          <w:rFonts w:ascii="Times New Roman" w:eastAsia="Times New Roman" w:hAnsi="Times New Roman"/>
          <w:i/>
          <w:iCs/>
          <w:sz w:val="28"/>
          <w:szCs w:val="28"/>
          <w:lang w:val="en-US"/>
        </w:rPr>
        <w:t>x</w:t>
      </w:r>
      <w:r w:rsidRPr="001F14B8">
        <w:rPr>
          <w:rFonts w:ascii="Times New Roman" w:eastAsia="Times New Roman" w:hAnsi="Times New Roman"/>
          <w:i/>
          <w:iCs/>
          <w:sz w:val="28"/>
          <w:szCs w:val="28"/>
          <w:vertAlign w:val="subscript"/>
        </w:rPr>
        <w:t>1</w:t>
      </w:r>
      <w:r w:rsidRPr="001F14B8">
        <w:rPr>
          <w:rFonts w:ascii="Times New Roman" w:eastAsia="Times New Roman" w:hAnsi="Times New Roman"/>
          <w:i/>
          <w:iCs/>
          <w:sz w:val="28"/>
          <w:szCs w:val="28"/>
        </w:rPr>
        <w:t>+4</w:t>
      </w:r>
      <w:r w:rsidRPr="001F14B8">
        <w:rPr>
          <w:rFonts w:ascii="Times New Roman" w:eastAsia="Times New Roman" w:hAnsi="Times New Roman"/>
          <w:i/>
          <w:iCs/>
          <w:sz w:val="28"/>
          <w:szCs w:val="28"/>
          <w:lang w:val="en-US"/>
        </w:rPr>
        <w:t>x</w:t>
      </w:r>
      <w:r w:rsidRPr="001F14B8">
        <w:rPr>
          <w:rFonts w:ascii="Times New Roman" w:eastAsia="Times New Roman" w:hAnsi="Times New Roman"/>
          <w:i/>
          <w:iCs/>
          <w:sz w:val="28"/>
          <w:szCs w:val="28"/>
          <w:vertAlign w:val="subscript"/>
        </w:rPr>
        <w:t>2</w:t>
      </w:r>
      <w:r w:rsidR="00202B6F" w:rsidRPr="001F14B8">
        <w:rPr>
          <w:rFonts w:ascii="Times New Roman" w:eastAsia="Times New Roman" w:hAnsi="Times New Roman"/>
          <w:i/>
          <w:iCs/>
          <w:sz w:val="28"/>
          <w:szCs w:val="28"/>
          <w:vertAlign w:val="subscript"/>
        </w:rPr>
        <w:t xml:space="preserve">                                </w:t>
      </w:r>
      <w:proofErr w:type="gramStart"/>
      <w:r w:rsidR="00202B6F" w:rsidRPr="001F14B8">
        <w:rPr>
          <w:rFonts w:ascii="Times New Roman" w:eastAsia="Times New Roman" w:hAnsi="Times New Roman"/>
          <w:i/>
          <w:iCs/>
          <w:sz w:val="28"/>
          <w:szCs w:val="28"/>
          <w:vertAlign w:val="subscript"/>
        </w:rPr>
        <w:t xml:space="preserve">   </w:t>
      </w:r>
      <w:r w:rsidR="00202B6F" w:rsidRPr="001F14B8">
        <w:rPr>
          <w:rFonts w:ascii="Times New Roman" w:eastAsia="MS Mincho" w:hAnsi="Times New Roman"/>
          <w:sz w:val="28"/>
          <w:szCs w:val="28"/>
        </w:rPr>
        <w:t>(</w:t>
      </w:r>
      <w:proofErr w:type="gramEnd"/>
      <w:r w:rsidR="00202B6F" w:rsidRPr="001F14B8">
        <w:rPr>
          <w:rFonts w:ascii="Times New Roman" w:eastAsia="MS Mincho" w:hAnsi="Times New Roman"/>
          <w:sz w:val="28"/>
          <w:szCs w:val="28"/>
        </w:rPr>
        <w:t>7)</w:t>
      </w:r>
    </w:p>
    <w:p w14:paraId="7207B24D" w14:textId="77777777" w:rsidR="00202B6F" w:rsidRPr="001F14B8" w:rsidRDefault="00202B6F" w:rsidP="00AF7888">
      <w:pPr>
        <w:spacing w:after="0" w:line="240" w:lineRule="auto"/>
        <w:ind w:firstLine="709"/>
        <w:jc w:val="center"/>
        <w:rPr>
          <w:rFonts w:ascii="Times New Roman" w:eastAsia="Times New Roman" w:hAnsi="Times New Roman"/>
          <w:i/>
          <w:iCs/>
          <w:sz w:val="28"/>
          <w:szCs w:val="28"/>
        </w:rPr>
      </w:pPr>
    </w:p>
    <w:p w14:paraId="2C5039DF" w14:textId="77777777" w:rsidR="00AF7888" w:rsidRPr="001F14B8" w:rsidRDefault="00AF7888" w:rsidP="00AF7888">
      <w:pPr>
        <w:spacing w:after="0" w:line="240" w:lineRule="auto"/>
        <w:ind w:firstLine="709"/>
        <w:jc w:val="both"/>
        <w:rPr>
          <w:rFonts w:ascii="Times New Roman" w:eastAsia="Times New Roman" w:hAnsi="Times New Roman"/>
          <w:bCs/>
          <w:sz w:val="28"/>
          <w:szCs w:val="28"/>
        </w:rPr>
      </w:pPr>
      <w:r w:rsidRPr="001F14B8">
        <w:rPr>
          <w:rFonts w:ascii="Times New Roman" w:eastAsia="Times New Roman" w:hAnsi="Times New Roman"/>
          <w:bCs/>
          <w:sz w:val="28"/>
          <w:szCs w:val="28"/>
          <w:lang w:val="kk-KZ"/>
        </w:rPr>
        <w:t>Функция линейная</w:t>
      </w:r>
      <w:r w:rsidRPr="001F14B8">
        <w:rPr>
          <w:rFonts w:ascii="Times New Roman" w:eastAsia="Times New Roman" w:hAnsi="Times New Roman"/>
          <w:bCs/>
          <w:sz w:val="28"/>
          <w:szCs w:val="28"/>
        </w:rPr>
        <w:t xml:space="preserve">, SD±1.96, где </w:t>
      </w:r>
      <w:r w:rsidRPr="001F14B8">
        <w:rPr>
          <w:rFonts w:ascii="Times New Roman" w:eastAsia="Times New Roman" w:hAnsi="Times New Roman"/>
          <w:bCs/>
          <w:i/>
          <w:sz w:val="28"/>
          <w:szCs w:val="28"/>
        </w:rPr>
        <w:t>х</w:t>
      </w:r>
      <w:r w:rsidRPr="001F14B8">
        <w:rPr>
          <w:rFonts w:ascii="Times New Roman" w:eastAsia="Times New Roman" w:hAnsi="Times New Roman"/>
          <w:bCs/>
          <w:sz w:val="28"/>
          <w:szCs w:val="28"/>
          <w:vertAlign w:val="subscript"/>
        </w:rPr>
        <w:t>1</w:t>
      </w:r>
      <w:r w:rsidRPr="001F14B8">
        <w:rPr>
          <w:rFonts w:ascii="Times New Roman" w:eastAsia="Times New Roman" w:hAnsi="Times New Roman"/>
          <w:bCs/>
          <w:sz w:val="28"/>
          <w:szCs w:val="28"/>
        </w:rPr>
        <w:t xml:space="preserve"> – время термической обработки, мин</w:t>
      </w:r>
      <w:r w:rsidRPr="001F14B8">
        <w:rPr>
          <w:rFonts w:ascii="Times New Roman" w:eastAsia="Times New Roman" w:hAnsi="Times New Roman"/>
          <w:bCs/>
          <w:sz w:val="28"/>
          <w:szCs w:val="28"/>
          <w:lang w:val="uk-UA"/>
        </w:rPr>
        <w:t xml:space="preserve">; </w:t>
      </w:r>
      <w:r w:rsidRPr="001F14B8">
        <w:rPr>
          <w:rFonts w:ascii="Times New Roman" w:eastAsia="Times New Roman" w:hAnsi="Times New Roman"/>
          <w:bCs/>
          <w:i/>
          <w:sz w:val="28"/>
          <w:szCs w:val="28"/>
        </w:rPr>
        <w:t>х</w:t>
      </w:r>
      <w:r w:rsidRPr="001F14B8">
        <w:rPr>
          <w:rFonts w:ascii="Times New Roman" w:eastAsia="Times New Roman" w:hAnsi="Times New Roman"/>
          <w:bCs/>
          <w:sz w:val="28"/>
          <w:szCs w:val="28"/>
          <w:vertAlign w:val="subscript"/>
        </w:rPr>
        <w:t>2</w:t>
      </w:r>
      <w:r w:rsidRPr="001F14B8">
        <w:rPr>
          <w:rFonts w:ascii="Times New Roman" w:eastAsia="Times New Roman" w:hAnsi="Times New Roman"/>
          <w:bCs/>
          <w:sz w:val="28"/>
          <w:szCs w:val="28"/>
        </w:rPr>
        <w:t xml:space="preserve"> – количество сухих веществ, определённых рефрактометром марки, % </w:t>
      </w:r>
      <w:r w:rsidRPr="001F14B8">
        <w:rPr>
          <w:rFonts w:ascii="Times New Roman" w:eastAsia="Times New Roman" w:hAnsi="Times New Roman"/>
          <w:sz w:val="28"/>
          <w:szCs w:val="28"/>
        </w:rPr>
        <w:t>[2, С 317]</w:t>
      </w:r>
      <w:r w:rsidRPr="001F14B8">
        <w:rPr>
          <w:rFonts w:ascii="Times New Roman" w:eastAsia="Times New Roman" w:hAnsi="Times New Roman"/>
          <w:bCs/>
          <w:sz w:val="28"/>
          <w:szCs w:val="28"/>
        </w:rPr>
        <w:t>.</w:t>
      </w:r>
    </w:p>
    <w:p w14:paraId="1CC8EA45" w14:textId="77777777" w:rsidR="00AF7888" w:rsidRPr="001F14B8" w:rsidRDefault="00B209C9"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На</w:t>
      </w:r>
      <w:r w:rsidR="00AF7888" w:rsidRPr="001F14B8">
        <w:rPr>
          <w:rFonts w:ascii="Times New Roman" w:eastAsia="Times New Roman" w:hAnsi="Times New Roman"/>
          <w:sz w:val="28"/>
          <w:szCs w:val="28"/>
        </w:rPr>
        <w:t xml:space="preserve"> оси </w:t>
      </w:r>
      <w:r w:rsidR="00AF7888" w:rsidRPr="001F14B8">
        <w:rPr>
          <w:rFonts w:ascii="Times New Roman" w:eastAsia="Times New Roman" w:hAnsi="Times New Roman"/>
          <w:i/>
          <w:sz w:val="28"/>
          <w:szCs w:val="28"/>
        </w:rPr>
        <w:t>х</w:t>
      </w:r>
      <w:r w:rsidR="00AF7888"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показано</w:t>
      </w:r>
      <w:r w:rsidR="00AF7888" w:rsidRPr="001F14B8">
        <w:rPr>
          <w:rFonts w:ascii="Times New Roman" w:eastAsia="Times New Roman" w:hAnsi="Times New Roman"/>
          <w:sz w:val="28"/>
          <w:szCs w:val="28"/>
        </w:rPr>
        <w:t xml:space="preserve"> время в минутах, </w:t>
      </w:r>
      <w:r w:rsidRPr="001F14B8">
        <w:rPr>
          <w:rFonts w:ascii="Times New Roman" w:eastAsia="Times New Roman" w:hAnsi="Times New Roman"/>
          <w:sz w:val="28"/>
          <w:szCs w:val="28"/>
        </w:rPr>
        <w:t>на</w:t>
      </w:r>
      <w:r w:rsidR="00AF7888" w:rsidRPr="001F14B8">
        <w:rPr>
          <w:rFonts w:ascii="Times New Roman" w:eastAsia="Times New Roman" w:hAnsi="Times New Roman"/>
          <w:sz w:val="28"/>
          <w:szCs w:val="28"/>
        </w:rPr>
        <w:t xml:space="preserve"> оси </w:t>
      </w:r>
      <w:r w:rsidR="00AF7888" w:rsidRPr="001F14B8">
        <w:rPr>
          <w:rFonts w:ascii="Times New Roman" w:eastAsia="Times New Roman" w:hAnsi="Times New Roman"/>
          <w:i/>
          <w:sz w:val="28"/>
          <w:szCs w:val="28"/>
        </w:rPr>
        <w:t>у</w:t>
      </w:r>
      <w:r w:rsidR="00AF7888" w:rsidRPr="001F14B8">
        <w:rPr>
          <w:rFonts w:ascii="Times New Roman" w:eastAsia="Times New Roman" w:hAnsi="Times New Roman"/>
          <w:sz w:val="28"/>
          <w:szCs w:val="28"/>
        </w:rPr>
        <w:t xml:space="preserve"> – </w:t>
      </w:r>
      <w:r w:rsidRPr="001F14B8">
        <w:rPr>
          <w:rFonts w:ascii="Times New Roman" w:eastAsia="Times New Roman" w:hAnsi="Times New Roman"/>
          <w:sz w:val="28"/>
          <w:szCs w:val="28"/>
        </w:rPr>
        <w:t>показатель количества</w:t>
      </w:r>
      <w:r w:rsidR="00AF7888" w:rsidRPr="001F14B8">
        <w:rPr>
          <w:rFonts w:ascii="Times New Roman" w:eastAsia="Times New Roman" w:hAnsi="Times New Roman"/>
          <w:sz w:val="28"/>
          <w:szCs w:val="28"/>
        </w:rPr>
        <w:t xml:space="preserve"> сухих веществ. </w:t>
      </w:r>
      <w:r w:rsidR="001065A4" w:rsidRPr="001F14B8">
        <w:rPr>
          <w:rFonts w:ascii="Times New Roman" w:eastAsia="Times New Roman" w:hAnsi="Times New Roman"/>
          <w:sz w:val="28"/>
          <w:szCs w:val="28"/>
        </w:rPr>
        <w:t>Область,</w:t>
      </w:r>
      <w:r w:rsidRPr="001F14B8">
        <w:rPr>
          <w:rFonts w:ascii="Times New Roman" w:eastAsia="Times New Roman" w:hAnsi="Times New Roman"/>
          <w:sz w:val="28"/>
          <w:szCs w:val="28"/>
        </w:rPr>
        <w:t xml:space="preserve"> отмеченная </w:t>
      </w:r>
      <w:r w:rsidR="001065A4" w:rsidRPr="001F14B8">
        <w:rPr>
          <w:rFonts w:ascii="Times New Roman" w:eastAsia="Times New Roman" w:hAnsi="Times New Roman"/>
          <w:sz w:val="28"/>
          <w:szCs w:val="28"/>
        </w:rPr>
        <w:t>красным цветом,</w:t>
      </w:r>
      <w:r w:rsidRPr="001F14B8">
        <w:rPr>
          <w:rFonts w:ascii="Times New Roman" w:eastAsia="Times New Roman" w:hAnsi="Times New Roman"/>
          <w:sz w:val="28"/>
          <w:szCs w:val="28"/>
        </w:rPr>
        <w:t xml:space="preserve"> показывает наилучшие результаты, это пресечение самых подходящих</w:t>
      </w:r>
      <w:r w:rsidR="00AF7888" w:rsidRPr="001F14B8">
        <w:rPr>
          <w:rFonts w:ascii="Times New Roman" w:eastAsia="Times New Roman" w:hAnsi="Times New Roman"/>
          <w:sz w:val="28"/>
          <w:szCs w:val="28"/>
        </w:rPr>
        <w:t xml:space="preserve"> параметр</w:t>
      </w:r>
      <w:r w:rsidRPr="001F14B8">
        <w:rPr>
          <w:rFonts w:ascii="Times New Roman" w:eastAsia="Times New Roman" w:hAnsi="Times New Roman"/>
          <w:sz w:val="28"/>
          <w:szCs w:val="28"/>
        </w:rPr>
        <w:t>ов по</w:t>
      </w:r>
      <w:r w:rsidR="00AF7888" w:rsidRPr="001F14B8">
        <w:rPr>
          <w:rFonts w:ascii="Times New Roman" w:eastAsia="Times New Roman" w:hAnsi="Times New Roman"/>
          <w:sz w:val="28"/>
          <w:szCs w:val="28"/>
        </w:rPr>
        <w:t xml:space="preserve"> показател</w:t>
      </w:r>
      <w:r w:rsidRPr="001F14B8">
        <w:rPr>
          <w:rFonts w:ascii="Times New Roman" w:eastAsia="Times New Roman" w:hAnsi="Times New Roman"/>
          <w:sz w:val="28"/>
          <w:szCs w:val="28"/>
        </w:rPr>
        <w:t xml:space="preserve">ям консистенции, влажности, а </w:t>
      </w:r>
      <w:r w:rsidR="001065A4" w:rsidRPr="001F14B8">
        <w:rPr>
          <w:rFonts w:ascii="Times New Roman" w:eastAsia="Times New Roman" w:hAnsi="Times New Roman"/>
          <w:sz w:val="28"/>
          <w:szCs w:val="28"/>
        </w:rPr>
        <w:t>также</w:t>
      </w:r>
      <w:r w:rsidRPr="001F14B8">
        <w:rPr>
          <w:rFonts w:ascii="Times New Roman" w:eastAsia="Times New Roman" w:hAnsi="Times New Roman"/>
          <w:sz w:val="28"/>
          <w:szCs w:val="28"/>
        </w:rPr>
        <w:t xml:space="preserve"> </w:t>
      </w:r>
      <w:r w:rsidR="00AF7888" w:rsidRPr="001F14B8">
        <w:rPr>
          <w:rFonts w:ascii="Times New Roman" w:eastAsia="Times New Roman" w:hAnsi="Times New Roman"/>
          <w:sz w:val="28"/>
          <w:szCs w:val="28"/>
        </w:rPr>
        <w:t xml:space="preserve">времени [2, С 317]. </w:t>
      </w:r>
    </w:p>
    <w:p w14:paraId="62D00CC4" w14:textId="77777777" w:rsidR="00AF7888" w:rsidRPr="001F14B8" w:rsidRDefault="00B209C9"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iCs/>
          <w:sz w:val="28"/>
          <w:szCs w:val="28"/>
        </w:rPr>
        <w:t>Исходя из вышеприведенных исследований</w:t>
      </w:r>
      <w:r w:rsidR="00AF7888" w:rsidRPr="001F14B8">
        <w:rPr>
          <w:rFonts w:ascii="Times New Roman" w:eastAsia="Times New Roman" w:hAnsi="Times New Roman"/>
          <w:iCs/>
          <w:sz w:val="28"/>
          <w:szCs w:val="28"/>
        </w:rPr>
        <w:t>, третьей критической контрольной точкой в технологическо</w:t>
      </w:r>
      <w:r w:rsidRPr="001F14B8">
        <w:rPr>
          <w:rFonts w:ascii="Times New Roman" w:eastAsia="Times New Roman" w:hAnsi="Times New Roman"/>
          <w:iCs/>
          <w:sz w:val="28"/>
          <w:szCs w:val="28"/>
        </w:rPr>
        <w:t>м</w:t>
      </w:r>
      <w:r w:rsidR="00AF7888" w:rsidRPr="001F14B8">
        <w:rPr>
          <w:rFonts w:ascii="Times New Roman" w:eastAsia="Times New Roman" w:hAnsi="Times New Roman"/>
          <w:iCs/>
          <w:sz w:val="28"/>
          <w:szCs w:val="28"/>
        </w:rPr>
        <w:t xml:space="preserve"> </w:t>
      </w:r>
      <w:r w:rsidRPr="001F14B8">
        <w:rPr>
          <w:rFonts w:ascii="Times New Roman" w:eastAsia="Times New Roman" w:hAnsi="Times New Roman"/>
          <w:iCs/>
          <w:sz w:val="28"/>
          <w:szCs w:val="28"/>
        </w:rPr>
        <w:t>процессе</w:t>
      </w:r>
      <w:r w:rsidR="00AF7888" w:rsidRPr="001F14B8">
        <w:rPr>
          <w:rFonts w:ascii="Times New Roman" w:eastAsia="Times New Roman" w:hAnsi="Times New Roman"/>
          <w:iCs/>
          <w:sz w:val="28"/>
          <w:szCs w:val="28"/>
        </w:rPr>
        <w:t xml:space="preserve"> </w:t>
      </w:r>
      <w:r w:rsidRPr="001F14B8">
        <w:rPr>
          <w:rFonts w:ascii="Times New Roman" w:eastAsia="Times New Roman" w:hAnsi="Times New Roman"/>
          <w:iCs/>
          <w:sz w:val="28"/>
          <w:szCs w:val="28"/>
        </w:rPr>
        <w:t>изготовления пастиломармеладного изделия</w:t>
      </w:r>
      <w:r w:rsidR="00AF7888" w:rsidRPr="001F14B8">
        <w:rPr>
          <w:rFonts w:ascii="Times New Roman" w:eastAsia="Times New Roman" w:hAnsi="Times New Roman"/>
          <w:iCs/>
          <w:sz w:val="28"/>
          <w:szCs w:val="28"/>
        </w:rPr>
        <w:t xml:space="preserve"> </w:t>
      </w:r>
      <w:r w:rsidRPr="001F14B8">
        <w:rPr>
          <w:rFonts w:ascii="Times New Roman" w:eastAsia="Times New Roman" w:hAnsi="Times New Roman"/>
          <w:iCs/>
          <w:sz w:val="28"/>
          <w:szCs w:val="28"/>
        </w:rPr>
        <w:t>считается</w:t>
      </w:r>
      <w:r w:rsidR="00AF7888" w:rsidRPr="001F14B8">
        <w:rPr>
          <w:rFonts w:ascii="Times New Roman" w:eastAsia="Times New Roman" w:hAnsi="Times New Roman"/>
          <w:iCs/>
          <w:sz w:val="28"/>
          <w:szCs w:val="28"/>
        </w:rPr>
        <w:t xml:space="preserve"> </w:t>
      </w:r>
      <w:r w:rsidRPr="001F14B8">
        <w:rPr>
          <w:rFonts w:ascii="Times New Roman" w:eastAsia="Times New Roman" w:hAnsi="Times New Roman"/>
          <w:iCs/>
          <w:sz w:val="28"/>
          <w:szCs w:val="28"/>
        </w:rPr>
        <w:t>установление</w:t>
      </w:r>
      <w:r w:rsidR="00AF7888" w:rsidRPr="001F14B8">
        <w:rPr>
          <w:rFonts w:ascii="Times New Roman" w:eastAsia="Times New Roman" w:hAnsi="Times New Roman"/>
          <w:iCs/>
          <w:sz w:val="28"/>
          <w:szCs w:val="28"/>
        </w:rPr>
        <w:t xml:space="preserve"> контрольных мер по </w:t>
      </w:r>
      <w:r w:rsidRPr="001F14B8">
        <w:rPr>
          <w:rFonts w:ascii="Times New Roman" w:eastAsia="Times New Roman" w:hAnsi="Times New Roman"/>
          <w:iCs/>
          <w:sz w:val="28"/>
          <w:szCs w:val="28"/>
        </w:rPr>
        <w:t>контролю</w:t>
      </w:r>
      <w:r w:rsidR="00AF7888" w:rsidRPr="001F14B8">
        <w:rPr>
          <w:rFonts w:ascii="Times New Roman" w:eastAsia="Times New Roman" w:hAnsi="Times New Roman"/>
          <w:iCs/>
          <w:sz w:val="28"/>
          <w:szCs w:val="28"/>
        </w:rPr>
        <w:t xml:space="preserve"> сухих веществ и времени те</w:t>
      </w:r>
      <w:r w:rsidRPr="001F14B8">
        <w:rPr>
          <w:rFonts w:ascii="Times New Roman" w:eastAsia="Times New Roman" w:hAnsi="Times New Roman"/>
          <w:iCs/>
          <w:sz w:val="28"/>
          <w:szCs w:val="28"/>
        </w:rPr>
        <w:t>мпературной</w:t>
      </w:r>
      <w:r w:rsidR="00AF7888" w:rsidRPr="001F14B8">
        <w:rPr>
          <w:rFonts w:ascii="Times New Roman" w:eastAsia="Times New Roman" w:hAnsi="Times New Roman"/>
          <w:iCs/>
          <w:sz w:val="28"/>
          <w:szCs w:val="28"/>
        </w:rPr>
        <w:t xml:space="preserve"> обработки </w:t>
      </w:r>
      <w:r w:rsidR="00AF7888" w:rsidRPr="001F14B8">
        <w:rPr>
          <w:rFonts w:ascii="Times New Roman" w:eastAsia="Times New Roman" w:hAnsi="Times New Roman"/>
          <w:sz w:val="28"/>
          <w:szCs w:val="28"/>
        </w:rPr>
        <w:t>[2, С 317].</w:t>
      </w:r>
    </w:p>
    <w:p w14:paraId="6286A1C7" w14:textId="77777777" w:rsidR="00AF7888" w:rsidRPr="001F14B8" w:rsidRDefault="00AF7888" w:rsidP="00AF7888">
      <w:pPr>
        <w:spacing w:after="0" w:line="240" w:lineRule="auto"/>
        <w:ind w:firstLine="709"/>
        <w:jc w:val="both"/>
        <w:rPr>
          <w:rFonts w:ascii="Times New Roman" w:eastAsia="Times New Roman" w:hAnsi="Times New Roman"/>
          <w:bCs/>
          <w:sz w:val="28"/>
          <w:szCs w:val="28"/>
        </w:rPr>
      </w:pPr>
      <w:r w:rsidRPr="001F14B8">
        <w:rPr>
          <w:rFonts w:ascii="Times New Roman" w:eastAsia="Times New Roman" w:hAnsi="Times New Roman"/>
          <w:bCs/>
          <w:sz w:val="28"/>
          <w:szCs w:val="28"/>
        </w:rPr>
        <w:t xml:space="preserve">В процессе формирования принципов безопасности пастиломармеладных изделий функциональной направленности на основе исследования критической контрольной точки в технологической цепочке приготовления данного продукта является постановка контрольных мер по замеру сухих веществ и времени термической обработки. Сам принцип формируется на направленности влияния технологического процесса на безопасность и качество продукта </w:t>
      </w:r>
      <w:r w:rsidRPr="001F14B8">
        <w:rPr>
          <w:rFonts w:ascii="Times New Roman" w:eastAsia="Times New Roman" w:hAnsi="Times New Roman"/>
          <w:sz w:val="28"/>
          <w:szCs w:val="28"/>
        </w:rPr>
        <w:t>[2, С 317]</w:t>
      </w:r>
      <w:r w:rsidRPr="001F14B8">
        <w:rPr>
          <w:rFonts w:ascii="Times New Roman" w:eastAsia="Times New Roman" w:hAnsi="Times New Roman"/>
          <w:bCs/>
          <w:sz w:val="28"/>
          <w:szCs w:val="28"/>
        </w:rPr>
        <w:t>.</w:t>
      </w:r>
    </w:p>
    <w:p w14:paraId="61F942AE" w14:textId="77777777"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Установлено, что </w:t>
      </w:r>
      <w:r w:rsidR="00BE72E0" w:rsidRPr="001F14B8">
        <w:rPr>
          <w:rFonts w:ascii="Times New Roman" w:eastAsia="Times New Roman" w:hAnsi="Times New Roman"/>
          <w:sz w:val="28"/>
          <w:szCs w:val="28"/>
        </w:rPr>
        <w:t>консистенция зависит</w:t>
      </w:r>
      <w:r w:rsidRPr="001F14B8">
        <w:rPr>
          <w:rFonts w:ascii="Times New Roman" w:eastAsia="Times New Roman" w:hAnsi="Times New Roman"/>
          <w:sz w:val="28"/>
          <w:szCs w:val="28"/>
        </w:rPr>
        <w:t xml:space="preserve"> от </w:t>
      </w:r>
      <w:r w:rsidR="00BE72E0" w:rsidRPr="001F14B8">
        <w:rPr>
          <w:rFonts w:ascii="Times New Roman" w:eastAsia="Times New Roman" w:hAnsi="Times New Roman"/>
          <w:sz w:val="28"/>
          <w:szCs w:val="28"/>
        </w:rPr>
        <w:t>количества</w:t>
      </w:r>
      <w:r w:rsidRPr="001F14B8">
        <w:rPr>
          <w:rFonts w:ascii="Times New Roman" w:eastAsia="Times New Roman" w:hAnsi="Times New Roman"/>
          <w:sz w:val="28"/>
          <w:szCs w:val="28"/>
        </w:rPr>
        <w:t xml:space="preserve"> сухих веществ и времени те</w:t>
      </w:r>
      <w:r w:rsidR="00BE72E0" w:rsidRPr="001F14B8">
        <w:rPr>
          <w:rFonts w:ascii="Times New Roman" w:eastAsia="Times New Roman" w:hAnsi="Times New Roman"/>
          <w:sz w:val="28"/>
          <w:szCs w:val="28"/>
        </w:rPr>
        <w:t>мпературной</w:t>
      </w:r>
      <w:r w:rsidRPr="001F14B8">
        <w:rPr>
          <w:rFonts w:ascii="Times New Roman" w:eastAsia="Times New Roman" w:hAnsi="Times New Roman"/>
          <w:sz w:val="28"/>
          <w:szCs w:val="28"/>
        </w:rPr>
        <w:t xml:space="preserve"> обработки </w:t>
      </w:r>
      <w:r w:rsidR="00BE72E0" w:rsidRPr="001F14B8">
        <w:rPr>
          <w:rFonts w:ascii="Times New Roman" w:eastAsia="Times New Roman" w:hAnsi="Times New Roman"/>
          <w:sz w:val="28"/>
          <w:szCs w:val="28"/>
        </w:rPr>
        <w:t>показана</w:t>
      </w:r>
      <w:r w:rsidRPr="001F14B8">
        <w:rPr>
          <w:rFonts w:ascii="Times New Roman" w:eastAsia="Times New Roman" w:hAnsi="Times New Roman"/>
          <w:sz w:val="28"/>
          <w:szCs w:val="28"/>
        </w:rPr>
        <w:t xml:space="preserve"> на рис. </w:t>
      </w:r>
      <w:r w:rsidR="00B0258A" w:rsidRPr="001F14B8">
        <w:rPr>
          <w:rFonts w:ascii="Times New Roman" w:eastAsia="Times New Roman" w:hAnsi="Times New Roman"/>
          <w:sz w:val="28"/>
          <w:szCs w:val="28"/>
        </w:rPr>
        <w:t>29</w:t>
      </w:r>
      <w:r w:rsidRPr="001F14B8">
        <w:rPr>
          <w:rFonts w:ascii="Times New Roman" w:eastAsia="Times New Roman" w:hAnsi="Times New Roman"/>
          <w:sz w:val="28"/>
          <w:szCs w:val="28"/>
        </w:rPr>
        <w:t>. Полученные данные позволяют оптимизировать рецептуру под влажность не более 16 % и не менее 15 % с продолжительностью термической обработки в пределах 20</w:t>
      </w:r>
      <w:r w:rsidRPr="001F14B8">
        <w:rPr>
          <w:rFonts w:ascii="Times New Roman" w:eastAsia="Times New Roman" w:hAnsi="Times New Roman"/>
          <w:sz w:val="28"/>
          <w:szCs w:val="28"/>
          <w:lang w:val="uk-UA"/>
        </w:rPr>
        <w:t>–</w:t>
      </w:r>
      <w:r w:rsidRPr="001F14B8">
        <w:rPr>
          <w:rFonts w:ascii="Times New Roman" w:eastAsia="Times New Roman" w:hAnsi="Times New Roman"/>
          <w:sz w:val="28"/>
          <w:szCs w:val="28"/>
        </w:rPr>
        <w:t xml:space="preserve">22 минуты при температуре не выше 105 °С. При данном соотношении влажности консистенция готовых изделий, пластичная, сохраняет форму, не твердая, нет разломов при изгибе, слегка </w:t>
      </w:r>
      <w:proofErr w:type="spellStart"/>
      <w:r w:rsidRPr="001F14B8">
        <w:rPr>
          <w:rFonts w:ascii="Times New Roman" w:eastAsia="Times New Roman" w:hAnsi="Times New Roman"/>
          <w:sz w:val="28"/>
          <w:szCs w:val="28"/>
        </w:rPr>
        <w:t>затяжистая</w:t>
      </w:r>
      <w:proofErr w:type="spellEnd"/>
      <w:r w:rsidRPr="001F14B8">
        <w:rPr>
          <w:rFonts w:ascii="Times New Roman" w:eastAsia="Times New Roman" w:hAnsi="Times New Roman"/>
          <w:sz w:val="28"/>
          <w:szCs w:val="28"/>
        </w:rPr>
        <w:t xml:space="preserve"> [</w:t>
      </w:r>
      <w:r w:rsidRPr="001F14B8">
        <w:rPr>
          <w:rFonts w:ascii="Times New Roman" w:eastAsia="Times New Roman" w:hAnsi="Times New Roman"/>
          <w:bCs/>
          <w:sz w:val="28"/>
          <w:szCs w:val="28"/>
        </w:rPr>
        <w:t>2, С. 317-318; 1</w:t>
      </w:r>
      <w:r w:rsidR="00C352F5" w:rsidRPr="001F14B8">
        <w:rPr>
          <w:rFonts w:ascii="Times New Roman" w:eastAsia="Times New Roman" w:hAnsi="Times New Roman"/>
          <w:bCs/>
          <w:sz w:val="28"/>
          <w:szCs w:val="28"/>
        </w:rPr>
        <w:t>5</w:t>
      </w:r>
      <w:r w:rsidR="00961517" w:rsidRPr="001F14B8">
        <w:rPr>
          <w:rFonts w:ascii="Times New Roman" w:eastAsia="Times New Roman" w:hAnsi="Times New Roman"/>
          <w:bCs/>
          <w:sz w:val="28"/>
          <w:szCs w:val="28"/>
        </w:rPr>
        <w:t>4</w:t>
      </w:r>
      <w:r w:rsidRPr="001F14B8">
        <w:rPr>
          <w:rFonts w:ascii="Times New Roman" w:eastAsia="Times New Roman" w:hAnsi="Times New Roman"/>
          <w:sz w:val="28"/>
          <w:szCs w:val="28"/>
        </w:rPr>
        <w:t>].</w:t>
      </w:r>
    </w:p>
    <w:p w14:paraId="328002ED" w14:textId="77777777" w:rsidR="00F64966" w:rsidRPr="001F14B8" w:rsidRDefault="00F64966" w:rsidP="00AF7888">
      <w:pPr>
        <w:spacing w:after="0" w:line="240" w:lineRule="auto"/>
        <w:ind w:firstLine="709"/>
        <w:jc w:val="both"/>
        <w:rPr>
          <w:rFonts w:ascii="Times New Roman" w:eastAsia="Times New Roman" w:hAnsi="Times New Roman"/>
          <w:b/>
          <w:bCs/>
          <w:sz w:val="28"/>
          <w:szCs w:val="28"/>
        </w:rPr>
      </w:pPr>
    </w:p>
    <w:p w14:paraId="73FCFF48" w14:textId="77777777" w:rsidR="00AF7888" w:rsidRPr="001F14B8" w:rsidRDefault="00BC5346" w:rsidP="00202B6F">
      <w:pPr>
        <w:pStyle w:val="2"/>
        <w:ind w:firstLine="709"/>
        <w:rPr>
          <w:b/>
          <w:color w:val="auto"/>
        </w:rPr>
      </w:pPr>
      <w:bookmarkStart w:id="61" w:name="_Toc156298394"/>
      <w:r w:rsidRPr="001F14B8">
        <w:rPr>
          <w:b/>
          <w:color w:val="auto"/>
          <w:lang w:val="ru-RU"/>
        </w:rPr>
        <w:t xml:space="preserve">4.3 </w:t>
      </w:r>
      <w:r w:rsidR="00AF7888" w:rsidRPr="001F14B8">
        <w:rPr>
          <w:b/>
          <w:color w:val="auto"/>
        </w:rPr>
        <w:t>Изучения влияния параметра микробиологической безопасности – активности воды на текстурные и цветовые свойства пастилы и мармелада</w:t>
      </w:r>
      <w:bookmarkEnd w:id="61"/>
    </w:p>
    <w:p w14:paraId="4BDA6E68" w14:textId="77777777" w:rsidR="00AF7888" w:rsidRPr="001F14B8" w:rsidRDefault="00AF7888" w:rsidP="00AF7888">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r w:rsidRPr="001F14B8">
        <w:rPr>
          <w:rFonts w:ascii="Times New Roman" w:hAnsi="Times New Roman"/>
          <w:sz w:val="28"/>
          <w:szCs w:val="28"/>
          <w:lang w:eastAsia="ru-RU"/>
        </w:rPr>
        <w:t>Активность воды – важный параметр по микробиологической безопасности для кондитерских изделий. Она дает ценную информацию об их микробиологических свойствах и определяет условия хранения, существенно влияя на их химическую стабильность [1</w:t>
      </w:r>
      <w:r w:rsidR="00672B77" w:rsidRPr="001F14B8">
        <w:rPr>
          <w:rFonts w:ascii="Times New Roman" w:hAnsi="Times New Roman"/>
          <w:sz w:val="28"/>
          <w:szCs w:val="28"/>
          <w:lang w:eastAsia="ru-RU"/>
        </w:rPr>
        <w:t>5</w:t>
      </w:r>
      <w:r w:rsidR="001065A4" w:rsidRPr="001F14B8">
        <w:rPr>
          <w:rFonts w:ascii="Times New Roman" w:hAnsi="Times New Roman"/>
          <w:sz w:val="28"/>
          <w:szCs w:val="28"/>
          <w:lang w:eastAsia="ru-RU"/>
        </w:rPr>
        <w:t>1</w:t>
      </w:r>
      <w:r w:rsidRPr="001F14B8">
        <w:rPr>
          <w:rFonts w:ascii="Times New Roman" w:hAnsi="Times New Roman"/>
          <w:sz w:val="28"/>
          <w:szCs w:val="28"/>
          <w:lang w:eastAsia="ru-RU"/>
        </w:rPr>
        <w:t>]. Как правило, рост бактерий подавляется при активности воды ниже 0,85, в то время как рост плесеней и дрожжей значительно замедляется при показателе около 0,70, а при активности воды ниже 0,60 рост не происходит [1</w:t>
      </w:r>
      <w:r w:rsidR="00672B77" w:rsidRPr="001F14B8">
        <w:rPr>
          <w:rFonts w:ascii="Times New Roman" w:hAnsi="Times New Roman"/>
          <w:sz w:val="28"/>
          <w:szCs w:val="28"/>
          <w:lang w:eastAsia="ru-RU"/>
        </w:rPr>
        <w:t>5</w:t>
      </w:r>
      <w:r w:rsidR="001065A4" w:rsidRPr="001F14B8">
        <w:rPr>
          <w:rFonts w:ascii="Times New Roman" w:hAnsi="Times New Roman"/>
          <w:sz w:val="28"/>
          <w:szCs w:val="28"/>
          <w:lang w:eastAsia="ru-RU"/>
        </w:rPr>
        <w:t>2</w:t>
      </w:r>
      <w:r w:rsidRPr="001F14B8">
        <w:rPr>
          <w:rFonts w:ascii="Times New Roman" w:hAnsi="Times New Roman"/>
          <w:sz w:val="28"/>
          <w:szCs w:val="28"/>
          <w:lang w:eastAsia="ru-RU"/>
        </w:rPr>
        <w:t>]. Результаты, представленные в таблице 2</w:t>
      </w:r>
      <w:r w:rsidR="007E08A9" w:rsidRPr="001F14B8">
        <w:rPr>
          <w:rFonts w:ascii="Times New Roman" w:hAnsi="Times New Roman"/>
          <w:sz w:val="28"/>
          <w:szCs w:val="28"/>
          <w:lang w:eastAsia="ru-RU"/>
        </w:rPr>
        <w:t>0</w:t>
      </w:r>
      <w:r w:rsidRPr="001F14B8">
        <w:rPr>
          <w:rFonts w:ascii="Times New Roman" w:hAnsi="Times New Roman"/>
          <w:sz w:val="28"/>
          <w:szCs w:val="28"/>
          <w:lang w:eastAsia="ru-RU"/>
        </w:rPr>
        <w:t>, показывают, что показатели водной активности (</w:t>
      </w:r>
      <w:proofErr w:type="spellStart"/>
      <w:r w:rsidRPr="001F14B8">
        <w:rPr>
          <w:rFonts w:ascii="Times New Roman" w:hAnsi="Times New Roman"/>
          <w:sz w:val="28"/>
          <w:szCs w:val="28"/>
          <w:lang w:eastAsia="ru-RU"/>
        </w:rPr>
        <w:t>aw</w:t>
      </w:r>
      <w:proofErr w:type="spellEnd"/>
      <w:r w:rsidRPr="001F14B8">
        <w:rPr>
          <w:rFonts w:ascii="Times New Roman" w:hAnsi="Times New Roman"/>
          <w:sz w:val="28"/>
          <w:szCs w:val="28"/>
          <w:lang w:eastAsia="ru-RU"/>
        </w:rPr>
        <w:t>) образцов пастилы снижались при добавлении зверобоя и пробиотика.</w:t>
      </w:r>
    </w:p>
    <w:p w14:paraId="15CA725C" w14:textId="77777777" w:rsidR="007E08A9" w:rsidRPr="001F14B8" w:rsidRDefault="007E08A9" w:rsidP="007E08A9">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r w:rsidRPr="001F14B8">
        <w:rPr>
          <w:rFonts w:ascii="Times New Roman" w:hAnsi="Times New Roman"/>
          <w:sz w:val="28"/>
          <w:szCs w:val="28"/>
          <w:lang w:eastAsia="ru-RU"/>
        </w:rPr>
        <w:t>Эти результаты демонстрируют, что присутствие только зверобоя в образце пастилы яблочно-клюкве</w:t>
      </w:r>
      <w:r w:rsidRPr="001F14B8">
        <w:rPr>
          <w:rFonts w:ascii="Times New Roman" w:hAnsi="Times New Roman"/>
          <w:sz w:val="28"/>
          <w:szCs w:val="28"/>
          <w:lang w:val="kk-KZ" w:eastAsia="ru-RU"/>
        </w:rPr>
        <w:t xml:space="preserve">нной, </w:t>
      </w:r>
      <w:r w:rsidRPr="001F14B8">
        <w:rPr>
          <w:rFonts w:ascii="Times New Roman" w:hAnsi="Times New Roman"/>
          <w:sz w:val="28"/>
          <w:szCs w:val="28"/>
          <w:lang w:eastAsia="ru-RU"/>
        </w:rPr>
        <w:t xml:space="preserve">не привело к изменению показателя водной активности по сравнению с контролем. Однако добавление пробиотика в образцы пастилы (яблочно-клюквенной пастилы со зверобоем и пробиотиком) </w:t>
      </w:r>
      <w:r w:rsidRPr="001F14B8">
        <w:rPr>
          <w:rFonts w:ascii="Times New Roman" w:hAnsi="Times New Roman"/>
          <w:sz w:val="28"/>
          <w:szCs w:val="28"/>
          <w:lang w:eastAsia="ru-RU"/>
        </w:rPr>
        <w:lastRenderedPageBreak/>
        <w:t xml:space="preserve">может снизить процентное содержание влаги. Таким образом, в образце яблочно-клюквенной пастилы со зверобоем и пробиотиком было меньше свободной воды, что может замедлить рост микроорганизмов и увеличить срок годности конечного продукта. </w:t>
      </w:r>
    </w:p>
    <w:p w14:paraId="12920074" w14:textId="77777777" w:rsidR="00A71EDF" w:rsidRPr="001F14B8" w:rsidRDefault="00A71EDF" w:rsidP="007E08A9">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p>
    <w:p w14:paraId="06280B21" w14:textId="77777777" w:rsidR="00AF7888" w:rsidRPr="001F14B8" w:rsidRDefault="00AF7888" w:rsidP="00202B6F">
      <w:pPr>
        <w:widowControl w:val="0"/>
        <w:tabs>
          <w:tab w:val="left" w:pos="881"/>
          <w:tab w:val="left" w:pos="883"/>
        </w:tabs>
        <w:autoSpaceDE w:val="0"/>
        <w:autoSpaceDN w:val="0"/>
        <w:spacing w:after="0" w:line="240" w:lineRule="auto"/>
        <w:jc w:val="both"/>
        <w:rPr>
          <w:rFonts w:ascii="Times New Roman" w:hAnsi="Times New Roman"/>
          <w:sz w:val="28"/>
          <w:szCs w:val="28"/>
          <w:lang w:eastAsia="ru-RU"/>
        </w:rPr>
      </w:pPr>
      <w:r w:rsidRPr="001F14B8">
        <w:rPr>
          <w:rFonts w:ascii="Times New Roman" w:hAnsi="Times New Roman"/>
          <w:sz w:val="28"/>
          <w:szCs w:val="28"/>
          <w:lang w:eastAsia="ru-RU"/>
        </w:rPr>
        <w:t>Таблица 2</w:t>
      </w:r>
      <w:r w:rsidR="007E08A9" w:rsidRPr="001F14B8">
        <w:rPr>
          <w:rFonts w:ascii="Times New Roman" w:hAnsi="Times New Roman"/>
          <w:sz w:val="28"/>
          <w:szCs w:val="28"/>
          <w:lang w:eastAsia="ru-RU"/>
        </w:rPr>
        <w:t>0</w:t>
      </w:r>
      <w:r w:rsidRPr="001F14B8">
        <w:rPr>
          <w:rFonts w:ascii="Times New Roman" w:hAnsi="Times New Roman"/>
          <w:sz w:val="28"/>
          <w:szCs w:val="28"/>
          <w:lang w:eastAsia="ru-RU"/>
        </w:rPr>
        <w:t xml:space="preserve"> – Показатели активности воды (</w:t>
      </w:r>
      <w:proofErr w:type="spellStart"/>
      <w:r w:rsidRPr="001F14B8">
        <w:rPr>
          <w:rFonts w:ascii="Times New Roman" w:hAnsi="Times New Roman"/>
          <w:b/>
          <w:sz w:val="28"/>
          <w:szCs w:val="28"/>
          <w:lang w:eastAsia="ru-RU"/>
        </w:rPr>
        <w:t>аw</w:t>
      </w:r>
      <w:proofErr w:type="spellEnd"/>
      <w:r w:rsidRPr="001F14B8">
        <w:rPr>
          <w:rFonts w:ascii="Times New Roman" w:hAnsi="Times New Roman"/>
          <w:sz w:val="28"/>
          <w:szCs w:val="28"/>
          <w:lang w:eastAsia="ru-RU"/>
        </w:rPr>
        <w:t>) в образцах пастилы</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4952"/>
        <w:gridCol w:w="4536"/>
      </w:tblGrid>
      <w:tr w:rsidR="008A5F57" w:rsidRPr="001F14B8" w14:paraId="31573B4D" w14:textId="77777777" w:rsidTr="00202B6F">
        <w:trPr>
          <w:trHeight w:val="646"/>
        </w:trPr>
        <w:tc>
          <w:tcPr>
            <w:tcW w:w="4952" w:type="dxa"/>
            <w:shd w:val="clear" w:color="auto" w:fill="auto"/>
            <w:vAlign w:val="center"/>
          </w:tcPr>
          <w:p w14:paraId="493FB22D" w14:textId="77777777" w:rsidR="00AF7888" w:rsidRPr="001F14B8" w:rsidRDefault="00AF7888" w:rsidP="007E7BF4">
            <w:pPr>
              <w:pStyle w:val="TableParagraph"/>
              <w:jc w:val="center"/>
              <w:rPr>
                <w:b/>
                <w:sz w:val="24"/>
                <w:szCs w:val="24"/>
              </w:rPr>
            </w:pPr>
            <w:r w:rsidRPr="001F14B8">
              <w:rPr>
                <w:b/>
                <w:sz w:val="24"/>
                <w:szCs w:val="24"/>
              </w:rPr>
              <w:t>Наименование</w:t>
            </w:r>
          </w:p>
        </w:tc>
        <w:tc>
          <w:tcPr>
            <w:tcW w:w="4536" w:type="dxa"/>
            <w:shd w:val="clear" w:color="auto" w:fill="auto"/>
          </w:tcPr>
          <w:p w14:paraId="2BA3433D" w14:textId="77777777" w:rsidR="00AF7888" w:rsidRPr="001F14B8" w:rsidRDefault="00AF7888" w:rsidP="007E7BF4">
            <w:pPr>
              <w:pStyle w:val="TableParagraph"/>
              <w:jc w:val="center"/>
              <w:rPr>
                <w:b/>
                <w:sz w:val="24"/>
                <w:szCs w:val="24"/>
              </w:rPr>
            </w:pPr>
            <w:proofErr w:type="spellStart"/>
            <w:r w:rsidRPr="001F14B8">
              <w:rPr>
                <w:b/>
                <w:sz w:val="24"/>
                <w:szCs w:val="24"/>
              </w:rPr>
              <w:t>аw</w:t>
            </w:r>
            <w:proofErr w:type="spellEnd"/>
            <w:r w:rsidRPr="001F14B8">
              <w:rPr>
                <w:b/>
                <w:spacing w:val="18"/>
                <w:sz w:val="24"/>
                <w:szCs w:val="24"/>
              </w:rPr>
              <w:t xml:space="preserve"> </w:t>
            </w:r>
            <w:r w:rsidRPr="001F14B8">
              <w:rPr>
                <w:b/>
                <w:position w:val="2"/>
                <w:sz w:val="24"/>
                <w:szCs w:val="24"/>
              </w:rPr>
              <w:t>(-)</w:t>
            </w:r>
          </w:p>
        </w:tc>
      </w:tr>
      <w:tr w:rsidR="008A5F57" w:rsidRPr="001F14B8" w14:paraId="2B0A6F34" w14:textId="77777777" w:rsidTr="00202B6F">
        <w:trPr>
          <w:trHeight w:val="327"/>
        </w:trPr>
        <w:tc>
          <w:tcPr>
            <w:tcW w:w="4952" w:type="dxa"/>
            <w:shd w:val="clear" w:color="auto" w:fill="auto"/>
          </w:tcPr>
          <w:p w14:paraId="7A8ABF07" w14:textId="77777777" w:rsidR="00AF7888" w:rsidRPr="001F14B8" w:rsidRDefault="00AF7888" w:rsidP="007E7BF4">
            <w:pPr>
              <w:pStyle w:val="TableParagraph"/>
              <w:jc w:val="both"/>
              <w:rPr>
                <w:sz w:val="24"/>
                <w:szCs w:val="24"/>
              </w:rPr>
            </w:pPr>
            <w:r w:rsidRPr="001F14B8">
              <w:rPr>
                <w:sz w:val="24"/>
                <w:szCs w:val="24"/>
              </w:rPr>
              <w:t>Яблочно-клюквенная пастила (контроль)</w:t>
            </w:r>
          </w:p>
        </w:tc>
        <w:tc>
          <w:tcPr>
            <w:tcW w:w="4536" w:type="dxa"/>
            <w:shd w:val="clear" w:color="auto" w:fill="auto"/>
            <w:vAlign w:val="center"/>
          </w:tcPr>
          <w:p w14:paraId="37CF6961" w14:textId="77777777" w:rsidR="00AF7888" w:rsidRPr="001F14B8" w:rsidRDefault="00AF7888" w:rsidP="007E7BF4">
            <w:pPr>
              <w:pStyle w:val="TableParagraph"/>
              <w:jc w:val="center"/>
              <w:rPr>
                <w:sz w:val="24"/>
                <w:szCs w:val="24"/>
              </w:rPr>
            </w:pPr>
            <w:r w:rsidRPr="001F14B8">
              <w:rPr>
                <w:sz w:val="24"/>
                <w:szCs w:val="24"/>
              </w:rPr>
              <w:t>0.4364</w:t>
            </w:r>
            <w:r w:rsidRPr="001F14B8">
              <w:rPr>
                <w:spacing w:val="2"/>
                <w:sz w:val="24"/>
                <w:szCs w:val="24"/>
              </w:rPr>
              <w:t xml:space="preserve"> </w:t>
            </w:r>
            <w:r w:rsidRPr="001F14B8">
              <w:rPr>
                <w:sz w:val="24"/>
                <w:szCs w:val="24"/>
              </w:rPr>
              <w:t>±</w:t>
            </w:r>
            <w:r w:rsidRPr="001F14B8">
              <w:rPr>
                <w:spacing w:val="-1"/>
                <w:sz w:val="24"/>
                <w:szCs w:val="24"/>
              </w:rPr>
              <w:t xml:space="preserve"> </w:t>
            </w:r>
            <w:r w:rsidRPr="001F14B8">
              <w:rPr>
                <w:sz w:val="24"/>
                <w:szCs w:val="24"/>
              </w:rPr>
              <w:t>0.016</w:t>
            </w:r>
          </w:p>
        </w:tc>
      </w:tr>
      <w:tr w:rsidR="008A5F57" w:rsidRPr="001F14B8" w14:paraId="393580AC" w14:textId="77777777" w:rsidTr="00202B6F">
        <w:trPr>
          <w:trHeight w:val="329"/>
        </w:trPr>
        <w:tc>
          <w:tcPr>
            <w:tcW w:w="4952" w:type="dxa"/>
            <w:shd w:val="clear" w:color="auto" w:fill="auto"/>
          </w:tcPr>
          <w:p w14:paraId="4A58E3E0" w14:textId="77777777" w:rsidR="00AF7888" w:rsidRPr="001F14B8" w:rsidRDefault="00AF7888" w:rsidP="007E7BF4">
            <w:pPr>
              <w:pStyle w:val="TableParagraph"/>
              <w:jc w:val="both"/>
              <w:rPr>
                <w:sz w:val="24"/>
                <w:szCs w:val="24"/>
              </w:rPr>
            </w:pPr>
            <w:r w:rsidRPr="001F14B8">
              <w:rPr>
                <w:sz w:val="24"/>
                <w:szCs w:val="24"/>
              </w:rPr>
              <w:t>Яблочно-клюквенная пастила со зверобоем</w:t>
            </w:r>
          </w:p>
        </w:tc>
        <w:tc>
          <w:tcPr>
            <w:tcW w:w="4536" w:type="dxa"/>
            <w:shd w:val="clear" w:color="auto" w:fill="auto"/>
            <w:vAlign w:val="center"/>
          </w:tcPr>
          <w:p w14:paraId="4F2AD4E0" w14:textId="77777777" w:rsidR="00AF7888" w:rsidRPr="001F14B8" w:rsidRDefault="00AF7888" w:rsidP="007E7BF4">
            <w:pPr>
              <w:pStyle w:val="TableParagraph"/>
              <w:jc w:val="center"/>
              <w:rPr>
                <w:sz w:val="24"/>
                <w:szCs w:val="24"/>
              </w:rPr>
            </w:pPr>
            <w:r w:rsidRPr="001F14B8">
              <w:rPr>
                <w:sz w:val="24"/>
                <w:szCs w:val="24"/>
              </w:rPr>
              <w:t>0.4372</w:t>
            </w:r>
            <w:r w:rsidRPr="001F14B8">
              <w:rPr>
                <w:spacing w:val="2"/>
                <w:sz w:val="24"/>
                <w:szCs w:val="24"/>
              </w:rPr>
              <w:t xml:space="preserve"> </w:t>
            </w:r>
            <w:r w:rsidRPr="001F14B8">
              <w:rPr>
                <w:sz w:val="24"/>
                <w:szCs w:val="24"/>
              </w:rPr>
              <w:t>±</w:t>
            </w:r>
            <w:r w:rsidRPr="001F14B8">
              <w:rPr>
                <w:spacing w:val="-1"/>
                <w:sz w:val="24"/>
                <w:szCs w:val="24"/>
              </w:rPr>
              <w:t xml:space="preserve"> </w:t>
            </w:r>
            <w:r w:rsidRPr="001F14B8">
              <w:rPr>
                <w:sz w:val="24"/>
                <w:szCs w:val="24"/>
              </w:rPr>
              <w:t>0.018</w:t>
            </w:r>
          </w:p>
        </w:tc>
      </w:tr>
      <w:tr w:rsidR="00AF7888" w:rsidRPr="001F14B8" w14:paraId="71E55EEB" w14:textId="77777777" w:rsidTr="00202B6F">
        <w:trPr>
          <w:trHeight w:val="331"/>
        </w:trPr>
        <w:tc>
          <w:tcPr>
            <w:tcW w:w="4952" w:type="dxa"/>
            <w:shd w:val="clear" w:color="auto" w:fill="auto"/>
          </w:tcPr>
          <w:p w14:paraId="54962485" w14:textId="77777777" w:rsidR="00AF7888" w:rsidRPr="001F14B8" w:rsidRDefault="00AF7888" w:rsidP="00202B6F">
            <w:pPr>
              <w:pStyle w:val="TableParagraph"/>
              <w:ind w:right="130"/>
              <w:jc w:val="both"/>
              <w:rPr>
                <w:sz w:val="24"/>
                <w:szCs w:val="24"/>
              </w:rPr>
            </w:pPr>
            <w:r w:rsidRPr="001F14B8">
              <w:rPr>
                <w:sz w:val="24"/>
                <w:szCs w:val="24"/>
              </w:rPr>
              <w:t>Яблочно-клюквенная пастила со зверобоем и пробиотиком</w:t>
            </w:r>
          </w:p>
        </w:tc>
        <w:tc>
          <w:tcPr>
            <w:tcW w:w="4536" w:type="dxa"/>
            <w:shd w:val="clear" w:color="auto" w:fill="auto"/>
            <w:vAlign w:val="center"/>
          </w:tcPr>
          <w:p w14:paraId="1F03DA96" w14:textId="77777777" w:rsidR="00AF7888" w:rsidRPr="001F14B8" w:rsidRDefault="00AF7888" w:rsidP="007E7BF4">
            <w:pPr>
              <w:pStyle w:val="TableParagraph"/>
              <w:jc w:val="center"/>
              <w:rPr>
                <w:sz w:val="24"/>
                <w:szCs w:val="24"/>
              </w:rPr>
            </w:pPr>
            <w:r w:rsidRPr="001F14B8">
              <w:rPr>
                <w:sz w:val="24"/>
                <w:szCs w:val="24"/>
              </w:rPr>
              <w:t>0.4110</w:t>
            </w:r>
            <w:r w:rsidRPr="001F14B8">
              <w:rPr>
                <w:spacing w:val="2"/>
                <w:sz w:val="24"/>
                <w:szCs w:val="24"/>
              </w:rPr>
              <w:t xml:space="preserve"> </w:t>
            </w:r>
            <w:r w:rsidRPr="001F14B8">
              <w:rPr>
                <w:sz w:val="24"/>
                <w:szCs w:val="24"/>
              </w:rPr>
              <w:t>±</w:t>
            </w:r>
            <w:r w:rsidRPr="001F14B8">
              <w:rPr>
                <w:spacing w:val="-1"/>
                <w:sz w:val="24"/>
                <w:szCs w:val="24"/>
              </w:rPr>
              <w:t xml:space="preserve"> </w:t>
            </w:r>
            <w:r w:rsidRPr="001F14B8">
              <w:rPr>
                <w:sz w:val="24"/>
                <w:szCs w:val="24"/>
              </w:rPr>
              <w:t>0.100</w:t>
            </w:r>
          </w:p>
        </w:tc>
      </w:tr>
    </w:tbl>
    <w:p w14:paraId="07774094" w14:textId="77777777" w:rsidR="00AF7888" w:rsidRPr="001F14B8" w:rsidRDefault="00AF7888" w:rsidP="00AF7888">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p>
    <w:p w14:paraId="04F53421" w14:textId="77777777" w:rsidR="00AF7888" w:rsidRPr="001F14B8" w:rsidRDefault="00AF7888" w:rsidP="00AF7888">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r w:rsidRPr="001F14B8">
        <w:rPr>
          <w:rFonts w:ascii="Times New Roman" w:hAnsi="Times New Roman"/>
          <w:sz w:val="28"/>
          <w:szCs w:val="28"/>
          <w:lang w:eastAsia="ru-RU"/>
        </w:rPr>
        <w:t xml:space="preserve">Более того, помимо подавления роста бактерий, пробиотики, являясь природными </w:t>
      </w:r>
      <w:proofErr w:type="spellStart"/>
      <w:r w:rsidRPr="001F14B8">
        <w:rPr>
          <w:rFonts w:ascii="Times New Roman" w:hAnsi="Times New Roman"/>
          <w:sz w:val="28"/>
          <w:szCs w:val="28"/>
          <w:lang w:eastAsia="ru-RU"/>
        </w:rPr>
        <w:t>биоингибиторами</w:t>
      </w:r>
      <w:proofErr w:type="spellEnd"/>
      <w:r w:rsidRPr="001F14B8">
        <w:rPr>
          <w:rFonts w:ascii="Times New Roman" w:hAnsi="Times New Roman"/>
          <w:sz w:val="28"/>
          <w:szCs w:val="28"/>
          <w:lang w:eastAsia="ru-RU"/>
        </w:rPr>
        <w:t>, улучшают вкусовые качества продукта [1</w:t>
      </w:r>
      <w:r w:rsidR="005F5CDC" w:rsidRPr="001F14B8">
        <w:rPr>
          <w:rFonts w:ascii="Times New Roman" w:hAnsi="Times New Roman"/>
          <w:sz w:val="28"/>
          <w:szCs w:val="28"/>
          <w:lang w:eastAsia="ru-RU"/>
        </w:rPr>
        <w:t>5</w:t>
      </w:r>
      <w:r w:rsidR="001065A4" w:rsidRPr="001F14B8">
        <w:rPr>
          <w:rFonts w:ascii="Times New Roman" w:hAnsi="Times New Roman"/>
          <w:sz w:val="28"/>
          <w:szCs w:val="28"/>
          <w:lang w:eastAsia="ru-RU"/>
        </w:rPr>
        <w:t>3</w:t>
      </w:r>
      <w:r w:rsidRPr="001F14B8">
        <w:rPr>
          <w:rFonts w:ascii="Times New Roman" w:hAnsi="Times New Roman"/>
          <w:sz w:val="28"/>
          <w:szCs w:val="28"/>
          <w:lang w:eastAsia="ru-RU"/>
        </w:rPr>
        <w:t>] и сохраняют первоначальные свойства продуктов питания во время хранения [1</w:t>
      </w:r>
      <w:r w:rsidR="005F5CDC" w:rsidRPr="001F14B8">
        <w:rPr>
          <w:rFonts w:ascii="Times New Roman" w:hAnsi="Times New Roman"/>
          <w:sz w:val="28"/>
          <w:szCs w:val="28"/>
          <w:lang w:eastAsia="ru-RU"/>
        </w:rPr>
        <w:t>5</w:t>
      </w:r>
      <w:r w:rsidR="001065A4" w:rsidRPr="001F14B8">
        <w:rPr>
          <w:rFonts w:ascii="Times New Roman" w:hAnsi="Times New Roman"/>
          <w:sz w:val="28"/>
          <w:szCs w:val="28"/>
          <w:lang w:eastAsia="ru-RU"/>
        </w:rPr>
        <w:t>4</w:t>
      </w:r>
      <w:r w:rsidRPr="001F14B8">
        <w:rPr>
          <w:rFonts w:ascii="Times New Roman" w:hAnsi="Times New Roman"/>
          <w:sz w:val="28"/>
          <w:szCs w:val="28"/>
          <w:lang w:eastAsia="ru-RU"/>
        </w:rPr>
        <w:t>-1</w:t>
      </w:r>
      <w:r w:rsidR="005F5CDC" w:rsidRPr="001F14B8">
        <w:rPr>
          <w:rFonts w:ascii="Times New Roman" w:hAnsi="Times New Roman"/>
          <w:sz w:val="28"/>
          <w:szCs w:val="28"/>
          <w:lang w:eastAsia="ru-RU"/>
        </w:rPr>
        <w:t>5</w:t>
      </w:r>
      <w:r w:rsidR="001065A4" w:rsidRPr="001F14B8">
        <w:rPr>
          <w:rFonts w:ascii="Times New Roman" w:hAnsi="Times New Roman"/>
          <w:sz w:val="28"/>
          <w:szCs w:val="28"/>
          <w:lang w:eastAsia="ru-RU"/>
        </w:rPr>
        <w:t>5</w:t>
      </w:r>
      <w:r w:rsidRPr="001F14B8">
        <w:rPr>
          <w:rFonts w:ascii="Times New Roman" w:hAnsi="Times New Roman"/>
          <w:sz w:val="28"/>
          <w:szCs w:val="28"/>
          <w:lang w:eastAsia="ru-RU"/>
        </w:rPr>
        <w:t>]. Это говорит о том, что пастила эффективно защищена от нежелательного размножения микроорганизмов, что способствует повышению ее общего качества и безопасности.</w:t>
      </w:r>
    </w:p>
    <w:p w14:paraId="4DDD789B" w14:textId="77777777" w:rsidR="00AF7888" w:rsidRPr="001F14B8" w:rsidRDefault="00AF7888" w:rsidP="00AF7888">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r w:rsidRPr="001F14B8">
        <w:rPr>
          <w:rFonts w:ascii="Times New Roman" w:hAnsi="Times New Roman"/>
          <w:sz w:val="28"/>
          <w:szCs w:val="28"/>
          <w:lang w:eastAsia="ru-RU"/>
        </w:rPr>
        <w:t>Интересно, что активность воды в кондитерских изделиях является не только важным параметром, определяющим общее качество и стабильность, но и влияющим на их физико-химические свойства [1</w:t>
      </w:r>
      <w:r w:rsidR="001065A4" w:rsidRPr="001F14B8">
        <w:rPr>
          <w:rFonts w:ascii="Times New Roman" w:hAnsi="Times New Roman"/>
          <w:sz w:val="28"/>
          <w:szCs w:val="28"/>
          <w:lang w:eastAsia="ru-RU"/>
        </w:rPr>
        <w:t>56</w:t>
      </w:r>
      <w:r w:rsidRPr="001F14B8">
        <w:rPr>
          <w:rFonts w:ascii="Times New Roman" w:hAnsi="Times New Roman"/>
          <w:sz w:val="28"/>
          <w:szCs w:val="28"/>
          <w:lang w:eastAsia="ru-RU"/>
        </w:rPr>
        <w:t>]. Поэтому был проведен текстурный анализ образцов пастилы и мармелада для определения параметров твердости, клейкости и связности (табл</w:t>
      </w:r>
      <w:r w:rsidR="007E08A9" w:rsidRPr="001F14B8">
        <w:rPr>
          <w:rFonts w:ascii="Times New Roman" w:hAnsi="Times New Roman"/>
          <w:sz w:val="28"/>
          <w:szCs w:val="28"/>
          <w:lang w:eastAsia="ru-RU"/>
        </w:rPr>
        <w:t>ица</w:t>
      </w:r>
      <w:r w:rsidRPr="001F14B8">
        <w:rPr>
          <w:rFonts w:ascii="Times New Roman" w:hAnsi="Times New Roman"/>
          <w:sz w:val="28"/>
          <w:szCs w:val="28"/>
          <w:lang w:eastAsia="ru-RU"/>
        </w:rPr>
        <w:t xml:space="preserve"> 2</w:t>
      </w:r>
      <w:r w:rsidR="007E08A9" w:rsidRPr="001F14B8">
        <w:rPr>
          <w:rFonts w:ascii="Times New Roman" w:hAnsi="Times New Roman"/>
          <w:sz w:val="28"/>
          <w:szCs w:val="28"/>
          <w:lang w:eastAsia="ru-RU"/>
        </w:rPr>
        <w:t>1</w:t>
      </w:r>
      <w:r w:rsidRPr="001F14B8">
        <w:rPr>
          <w:rFonts w:ascii="Times New Roman" w:hAnsi="Times New Roman"/>
          <w:sz w:val="28"/>
          <w:szCs w:val="28"/>
          <w:lang w:eastAsia="ru-RU"/>
        </w:rPr>
        <w:t>).</w:t>
      </w:r>
    </w:p>
    <w:p w14:paraId="4468A900" w14:textId="77777777" w:rsidR="00AF7888" w:rsidRPr="001F14B8" w:rsidRDefault="00AF7888" w:rsidP="00AF7888">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p>
    <w:p w14:paraId="7E2844E8" w14:textId="77777777" w:rsidR="00AF7888" w:rsidRPr="001F14B8" w:rsidRDefault="00AF7888" w:rsidP="00AF7888">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r w:rsidRPr="001F14B8">
        <w:rPr>
          <w:rFonts w:ascii="Times New Roman" w:hAnsi="Times New Roman"/>
          <w:sz w:val="28"/>
          <w:szCs w:val="28"/>
          <w:lang w:eastAsia="ru-RU"/>
        </w:rPr>
        <w:t>Таблица 2</w:t>
      </w:r>
      <w:r w:rsidR="007E08A9" w:rsidRPr="001F14B8">
        <w:rPr>
          <w:rFonts w:ascii="Times New Roman" w:hAnsi="Times New Roman"/>
          <w:sz w:val="28"/>
          <w:szCs w:val="28"/>
          <w:lang w:eastAsia="ru-RU"/>
        </w:rPr>
        <w:t>1</w:t>
      </w:r>
      <w:r w:rsidRPr="001F14B8">
        <w:rPr>
          <w:rFonts w:ascii="Times New Roman" w:hAnsi="Times New Roman"/>
          <w:sz w:val="28"/>
          <w:szCs w:val="28"/>
          <w:lang w:eastAsia="ru-RU"/>
        </w:rPr>
        <w:t xml:space="preserve"> – Показатели текстурного анализа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5"/>
        <w:gridCol w:w="1603"/>
        <w:gridCol w:w="1730"/>
        <w:gridCol w:w="1802"/>
      </w:tblGrid>
      <w:tr w:rsidR="008A5F57" w:rsidRPr="001F14B8" w14:paraId="4C9B074A" w14:textId="77777777" w:rsidTr="007E7BF4">
        <w:tc>
          <w:tcPr>
            <w:tcW w:w="5387" w:type="dxa"/>
            <w:tcBorders>
              <w:bottom w:val="single" w:sz="4" w:space="0" w:color="auto"/>
            </w:tcBorders>
            <w:shd w:val="clear" w:color="auto" w:fill="auto"/>
          </w:tcPr>
          <w:p w14:paraId="69E8654D"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b/>
                <w:sz w:val="24"/>
                <w:szCs w:val="24"/>
                <w:lang w:eastAsia="ru-RU"/>
              </w:rPr>
              <w:t>Наименование</w:t>
            </w:r>
          </w:p>
        </w:tc>
        <w:tc>
          <w:tcPr>
            <w:tcW w:w="1706" w:type="dxa"/>
            <w:tcBorders>
              <w:top w:val="single" w:sz="4" w:space="0" w:color="000000"/>
              <w:bottom w:val="single" w:sz="4" w:space="0" w:color="auto"/>
            </w:tcBorders>
            <w:shd w:val="clear" w:color="auto" w:fill="auto"/>
          </w:tcPr>
          <w:p w14:paraId="13831FE7" w14:textId="77777777" w:rsidR="00AF7888" w:rsidRPr="001F14B8" w:rsidRDefault="00AF7888" w:rsidP="007E7BF4">
            <w:pPr>
              <w:pStyle w:val="aff"/>
              <w:tabs>
                <w:tab w:val="left" w:pos="881"/>
                <w:tab w:val="left" w:pos="883"/>
              </w:tabs>
              <w:spacing w:after="0" w:line="240" w:lineRule="auto"/>
              <w:ind w:left="0"/>
              <w:jc w:val="center"/>
              <w:rPr>
                <w:rFonts w:ascii="Times New Roman" w:hAnsi="Times New Roman"/>
                <w:b/>
                <w:sz w:val="24"/>
                <w:szCs w:val="24"/>
                <w:lang w:eastAsia="ru-RU"/>
              </w:rPr>
            </w:pPr>
            <w:r w:rsidRPr="001F14B8">
              <w:rPr>
                <w:rFonts w:ascii="Times New Roman" w:hAnsi="Times New Roman"/>
                <w:b/>
                <w:sz w:val="24"/>
                <w:szCs w:val="24"/>
                <w:lang w:eastAsia="ru-RU"/>
              </w:rPr>
              <w:t xml:space="preserve">Твердость </w:t>
            </w:r>
          </w:p>
          <w:p w14:paraId="286BAE19" w14:textId="77777777" w:rsidR="00AF7888" w:rsidRPr="001F14B8" w:rsidRDefault="00AF7888" w:rsidP="007E7BF4">
            <w:pPr>
              <w:pStyle w:val="aff"/>
              <w:tabs>
                <w:tab w:val="left" w:pos="881"/>
                <w:tab w:val="left" w:pos="883"/>
              </w:tabs>
              <w:spacing w:after="0" w:line="240" w:lineRule="auto"/>
              <w:ind w:left="0"/>
              <w:jc w:val="center"/>
              <w:rPr>
                <w:rFonts w:ascii="Times New Roman" w:hAnsi="Times New Roman"/>
                <w:b/>
                <w:sz w:val="24"/>
                <w:szCs w:val="24"/>
                <w:lang w:eastAsia="ru-RU"/>
              </w:rPr>
            </w:pPr>
            <w:r w:rsidRPr="001F14B8">
              <w:rPr>
                <w:rFonts w:ascii="Times New Roman" w:hAnsi="Times New Roman"/>
                <w:b/>
                <w:sz w:val="24"/>
                <w:szCs w:val="24"/>
                <w:lang w:eastAsia="ru-RU"/>
              </w:rPr>
              <w:t>(N)</w:t>
            </w:r>
          </w:p>
        </w:tc>
        <w:tc>
          <w:tcPr>
            <w:tcW w:w="1741" w:type="dxa"/>
            <w:tcBorders>
              <w:top w:val="single" w:sz="4" w:space="0" w:color="000000"/>
              <w:bottom w:val="single" w:sz="4" w:space="0" w:color="auto"/>
            </w:tcBorders>
            <w:shd w:val="clear" w:color="auto" w:fill="auto"/>
          </w:tcPr>
          <w:p w14:paraId="4602AC01" w14:textId="77777777" w:rsidR="00AF7888" w:rsidRPr="001F14B8" w:rsidRDefault="00AF7888" w:rsidP="007E7BF4">
            <w:pPr>
              <w:pStyle w:val="aff"/>
              <w:tabs>
                <w:tab w:val="left" w:pos="881"/>
                <w:tab w:val="left" w:pos="883"/>
              </w:tabs>
              <w:spacing w:after="0" w:line="240" w:lineRule="auto"/>
              <w:ind w:left="0"/>
              <w:jc w:val="center"/>
              <w:rPr>
                <w:rFonts w:ascii="Times New Roman" w:hAnsi="Times New Roman"/>
                <w:b/>
                <w:sz w:val="24"/>
                <w:szCs w:val="24"/>
                <w:lang w:eastAsia="ru-RU"/>
              </w:rPr>
            </w:pPr>
            <w:proofErr w:type="spellStart"/>
            <w:r w:rsidRPr="001F14B8">
              <w:rPr>
                <w:rFonts w:ascii="Times New Roman" w:hAnsi="Times New Roman"/>
                <w:b/>
                <w:sz w:val="24"/>
                <w:szCs w:val="24"/>
                <w:lang w:eastAsia="ru-RU"/>
              </w:rPr>
              <w:t>Адгезивность</w:t>
            </w:r>
            <w:proofErr w:type="spellEnd"/>
          </w:p>
          <w:p w14:paraId="6F8D81AB" w14:textId="77777777" w:rsidR="00AF7888" w:rsidRPr="001F14B8" w:rsidRDefault="00AF7888" w:rsidP="007E7BF4">
            <w:pPr>
              <w:pStyle w:val="aff"/>
              <w:tabs>
                <w:tab w:val="left" w:pos="881"/>
                <w:tab w:val="left" w:pos="883"/>
              </w:tabs>
              <w:spacing w:after="0" w:line="240" w:lineRule="auto"/>
              <w:ind w:left="0"/>
              <w:jc w:val="center"/>
              <w:rPr>
                <w:rFonts w:ascii="Times New Roman" w:hAnsi="Times New Roman"/>
                <w:b/>
                <w:sz w:val="24"/>
                <w:szCs w:val="24"/>
                <w:lang w:eastAsia="ru-RU"/>
              </w:rPr>
            </w:pPr>
            <w:r w:rsidRPr="001F14B8">
              <w:rPr>
                <w:rFonts w:ascii="Times New Roman" w:hAnsi="Times New Roman"/>
                <w:b/>
                <w:sz w:val="24"/>
                <w:szCs w:val="24"/>
                <w:lang w:eastAsia="ru-RU"/>
              </w:rPr>
              <w:t>(N-s)</w:t>
            </w:r>
          </w:p>
        </w:tc>
        <w:tc>
          <w:tcPr>
            <w:tcW w:w="1813" w:type="dxa"/>
            <w:tcBorders>
              <w:top w:val="single" w:sz="4" w:space="0" w:color="000000"/>
              <w:bottom w:val="single" w:sz="4" w:space="0" w:color="auto"/>
            </w:tcBorders>
            <w:shd w:val="clear" w:color="auto" w:fill="auto"/>
          </w:tcPr>
          <w:p w14:paraId="22B47F20" w14:textId="77777777" w:rsidR="00AF7888" w:rsidRPr="001F14B8" w:rsidRDefault="00AF7888" w:rsidP="007E7BF4">
            <w:pPr>
              <w:pStyle w:val="aff"/>
              <w:tabs>
                <w:tab w:val="left" w:pos="881"/>
                <w:tab w:val="left" w:pos="883"/>
              </w:tabs>
              <w:spacing w:after="0" w:line="240" w:lineRule="auto"/>
              <w:ind w:left="0"/>
              <w:jc w:val="center"/>
              <w:rPr>
                <w:rFonts w:ascii="Times New Roman" w:hAnsi="Times New Roman"/>
                <w:b/>
                <w:sz w:val="24"/>
                <w:szCs w:val="24"/>
                <w:lang w:eastAsia="ru-RU"/>
              </w:rPr>
            </w:pPr>
            <w:r w:rsidRPr="001F14B8">
              <w:rPr>
                <w:rFonts w:ascii="Times New Roman" w:hAnsi="Times New Roman"/>
                <w:b/>
                <w:sz w:val="24"/>
                <w:szCs w:val="24"/>
                <w:lang w:eastAsia="ru-RU"/>
              </w:rPr>
              <w:t>Сплоченность</w:t>
            </w:r>
          </w:p>
          <w:p w14:paraId="017DA7CD" w14:textId="77777777" w:rsidR="00AF7888" w:rsidRPr="001F14B8" w:rsidRDefault="00AF7888" w:rsidP="007E7BF4">
            <w:pPr>
              <w:pStyle w:val="aff"/>
              <w:tabs>
                <w:tab w:val="left" w:pos="881"/>
                <w:tab w:val="left" w:pos="883"/>
              </w:tabs>
              <w:spacing w:after="0" w:line="240" w:lineRule="auto"/>
              <w:ind w:left="0"/>
              <w:jc w:val="center"/>
              <w:rPr>
                <w:rFonts w:ascii="Times New Roman" w:hAnsi="Times New Roman"/>
                <w:b/>
                <w:sz w:val="24"/>
                <w:szCs w:val="24"/>
                <w:lang w:eastAsia="ru-RU"/>
              </w:rPr>
            </w:pPr>
            <w:r w:rsidRPr="001F14B8">
              <w:rPr>
                <w:rFonts w:ascii="Times New Roman" w:hAnsi="Times New Roman"/>
                <w:b/>
                <w:sz w:val="24"/>
                <w:szCs w:val="24"/>
                <w:lang w:eastAsia="ru-RU"/>
              </w:rPr>
              <w:t>(-)</w:t>
            </w:r>
          </w:p>
        </w:tc>
      </w:tr>
      <w:tr w:rsidR="008A5F57" w:rsidRPr="001F14B8" w14:paraId="455A6170" w14:textId="77777777" w:rsidTr="007E7BF4">
        <w:tc>
          <w:tcPr>
            <w:tcW w:w="5387" w:type="dxa"/>
            <w:shd w:val="clear" w:color="auto" w:fill="auto"/>
          </w:tcPr>
          <w:p w14:paraId="727374FA" w14:textId="77777777" w:rsidR="00AF7888" w:rsidRPr="001F14B8" w:rsidRDefault="00AF7888" w:rsidP="007E7BF4">
            <w:pPr>
              <w:pStyle w:val="TableParagraph"/>
              <w:jc w:val="both"/>
              <w:rPr>
                <w:sz w:val="24"/>
                <w:szCs w:val="24"/>
              </w:rPr>
            </w:pPr>
            <w:r w:rsidRPr="001F14B8">
              <w:rPr>
                <w:sz w:val="24"/>
                <w:szCs w:val="24"/>
              </w:rPr>
              <w:t>Яблочно-клюквенная пастила</w:t>
            </w:r>
          </w:p>
        </w:tc>
        <w:tc>
          <w:tcPr>
            <w:tcW w:w="1706" w:type="dxa"/>
            <w:tcBorders>
              <w:top w:val="single" w:sz="4" w:space="0" w:color="000000"/>
              <w:bottom w:val="single" w:sz="4" w:space="0" w:color="auto"/>
            </w:tcBorders>
            <w:shd w:val="clear" w:color="auto" w:fill="auto"/>
          </w:tcPr>
          <w:p w14:paraId="525B90FB"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 xml:space="preserve">0.491 </w:t>
            </w:r>
          </w:p>
        </w:tc>
        <w:tc>
          <w:tcPr>
            <w:tcW w:w="1741" w:type="dxa"/>
            <w:tcBorders>
              <w:top w:val="single" w:sz="4" w:space="0" w:color="000000"/>
              <w:bottom w:val="single" w:sz="4" w:space="0" w:color="auto"/>
            </w:tcBorders>
            <w:shd w:val="clear" w:color="auto" w:fill="auto"/>
          </w:tcPr>
          <w:p w14:paraId="1DD5D842"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 xml:space="preserve">-0.348 </w:t>
            </w:r>
          </w:p>
        </w:tc>
        <w:tc>
          <w:tcPr>
            <w:tcW w:w="1813" w:type="dxa"/>
            <w:tcBorders>
              <w:top w:val="single" w:sz="4" w:space="0" w:color="000000"/>
              <w:bottom w:val="single" w:sz="4" w:space="0" w:color="auto"/>
            </w:tcBorders>
            <w:shd w:val="clear" w:color="auto" w:fill="auto"/>
          </w:tcPr>
          <w:p w14:paraId="2FD6251C"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 xml:space="preserve">0.549 </w:t>
            </w:r>
          </w:p>
        </w:tc>
      </w:tr>
      <w:tr w:rsidR="008A5F57" w:rsidRPr="001F14B8" w14:paraId="2DF9B737" w14:textId="77777777" w:rsidTr="007E7BF4">
        <w:tc>
          <w:tcPr>
            <w:tcW w:w="5387" w:type="dxa"/>
            <w:shd w:val="clear" w:color="auto" w:fill="auto"/>
          </w:tcPr>
          <w:p w14:paraId="3758DD5B" w14:textId="77777777" w:rsidR="00AF7888" w:rsidRPr="001F14B8" w:rsidRDefault="00AF7888" w:rsidP="007E7BF4">
            <w:pPr>
              <w:pStyle w:val="TableParagraph"/>
              <w:jc w:val="both"/>
              <w:rPr>
                <w:sz w:val="24"/>
                <w:szCs w:val="24"/>
              </w:rPr>
            </w:pPr>
            <w:r w:rsidRPr="001F14B8">
              <w:rPr>
                <w:sz w:val="24"/>
                <w:szCs w:val="24"/>
              </w:rPr>
              <w:t>Яблочно-клюквенная пастила со зверобоем</w:t>
            </w:r>
          </w:p>
        </w:tc>
        <w:tc>
          <w:tcPr>
            <w:tcW w:w="1706" w:type="dxa"/>
            <w:tcBorders>
              <w:top w:val="single" w:sz="4" w:space="0" w:color="000000"/>
              <w:bottom w:val="single" w:sz="4" w:space="0" w:color="auto"/>
            </w:tcBorders>
            <w:shd w:val="clear" w:color="auto" w:fill="auto"/>
          </w:tcPr>
          <w:p w14:paraId="6730B377"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 xml:space="preserve">0.663 </w:t>
            </w:r>
          </w:p>
        </w:tc>
        <w:tc>
          <w:tcPr>
            <w:tcW w:w="1741" w:type="dxa"/>
            <w:tcBorders>
              <w:top w:val="single" w:sz="4" w:space="0" w:color="000000"/>
              <w:bottom w:val="single" w:sz="4" w:space="0" w:color="auto"/>
            </w:tcBorders>
            <w:shd w:val="clear" w:color="auto" w:fill="auto"/>
          </w:tcPr>
          <w:p w14:paraId="5261BA0A"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-0.477</w:t>
            </w:r>
          </w:p>
        </w:tc>
        <w:tc>
          <w:tcPr>
            <w:tcW w:w="1813" w:type="dxa"/>
            <w:tcBorders>
              <w:top w:val="single" w:sz="4" w:space="0" w:color="000000"/>
              <w:bottom w:val="single" w:sz="4" w:space="0" w:color="auto"/>
            </w:tcBorders>
            <w:shd w:val="clear" w:color="auto" w:fill="auto"/>
          </w:tcPr>
          <w:p w14:paraId="0A2AFB5C"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0.497</w:t>
            </w:r>
          </w:p>
        </w:tc>
      </w:tr>
      <w:tr w:rsidR="008A5F57" w:rsidRPr="001F14B8" w14:paraId="386277CF" w14:textId="77777777" w:rsidTr="007E7BF4">
        <w:tc>
          <w:tcPr>
            <w:tcW w:w="5387" w:type="dxa"/>
            <w:shd w:val="clear" w:color="auto" w:fill="auto"/>
          </w:tcPr>
          <w:p w14:paraId="5FF674B2" w14:textId="77777777" w:rsidR="00AF7888" w:rsidRPr="001F14B8" w:rsidRDefault="00AF7888" w:rsidP="007E7BF4">
            <w:pPr>
              <w:pStyle w:val="TableParagraph"/>
              <w:jc w:val="both"/>
              <w:rPr>
                <w:sz w:val="24"/>
                <w:szCs w:val="24"/>
              </w:rPr>
            </w:pPr>
            <w:r w:rsidRPr="001F14B8">
              <w:rPr>
                <w:sz w:val="24"/>
                <w:szCs w:val="24"/>
              </w:rPr>
              <w:t>Яблочно-клюквенная пастила со зверобоем и пробиотиком</w:t>
            </w:r>
          </w:p>
        </w:tc>
        <w:tc>
          <w:tcPr>
            <w:tcW w:w="1706" w:type="dxa"/>
            <w:tcBorders>
              <w:top w:val="single" w:sz="4" w:space="0" w:color="000000"/>
              <w:bottom w:val="single" w:sz="4" w:space="0" w:color="auto"/>
            </w:tcBorders>
            <w:shd w:val="clear" w:color="auto" w:fill="auto"/>
          </w:tcPr>
          <w:p w14:paraId="0CE7C7F4"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 xml:space="preserve">0.974 </w:t>
            </w:r>
          </w:p>
        </w:tc>
        <w:tc>
          <w:tcPr>
            <w:tcW w:w="1741" w:type="dxa"/>
            <w:tcBorders>
              <w:top w:val="single" w:sz="4" w:space="0" w:color="000000"/>
              <w:bottom w:val="single" w:sz="4" w:space="0" w:color="auto"/>
            </w:tcBorders>
            <w:shd w:val="clear" w:color="auto" w:fill="auto"/>
          </w:tcPr>
          <w:p w14:paraId="32EE95B6"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-0.561</w:t>
            </w:r>
          </w:p>
        </w:tc>
        <w:tc>
          <w:tcPr>
            <w:tcW w:w="1813" w:type="dxa"/>
            <w:tcBorders>
              <w:top w:val="single" w:sz="4" w:space="0" w:color="000000"/>
              <w:bottom w:val="single" w:sz="4" w:space="0" w:color="auto"/>
            </w:tcBorders>
            <w:shd w:val="clear" w:color="auto" w:fill="auto"/>
          </w:tcPr>
          <w:p w14:paraId="05F23832"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0.517</w:t>
            </w:r>
          </w:p>
        </w:tc>
      </w:tr>
      <w:tr w:rsidR="008A5F57" w:rsidRPr="001F14B8" w14:paraId="500F9E2D" w14:textId="77777777" w:rsidTr="007E7BF4">
        <w:tc>
          <w:tcPr>
            <w:tcW w:w="5387" w:type="dxa"/>
            <w:shd w:val="clear" w:color="auto" w:fill="auto"/>
          </w:tcPr>
          <w:p w14:paraId="349B0908"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both"/>
              <w:rPr>
                <w:rFonts w:ascii="Times New Roman" w:hAnsi="Times New Roman"/>
                <w:sz w:val="24"/>
                <w:szCs w:val="24"/>
                <w:lang w:eastAsia="ru-RU"/>
              </w:rPr>
            </w:pPr>
            <w:r w:rsidRPr="001F14B8">
              <w:rPr>
                <w:rFonts w:ascii="Times New Roman" w:hAnsi="Times New Roman"/>
                <w:sz w:val="24"/>
                <w:szCs w:val="24"/>
                <w:lang w:eastAsia="ru-RU"/>
              </w:rPr>
              <w:t>Мармелад «малина»</w:t>
            </w:r>
          </w:p>
        </w:tc>
        <w:tc>
          <w:tcPr>
            <w:tcW w:w="1706" w:type="dxa"/>
            <w:tcBorders>
              <w:top w:val="single" w:sz="4" w:space="0" w:color="auto"/>
              <w:left w:val="nil"/>
              <w:bottom w:val="single" w:sz="4" w:space="0" w:color="auto"/>
              <w:right w:val="single" w:sz="4" w:space="0" w:color="auto"/>
            </w:tcBorders>
            <w:shd w:val="clear" w:color="auto" w:fill="auto"/>
            <w:vAlign w:val="bottom"/>
          </w:tcPr>
          <w:p w14:paraId="3AB640AA"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12,406</w:t>
            </w:r>
          </w:p>
        </w:tc>
        <w:tc>
          <w:tcPr>
            <w:tcW w:w="1741" w:type="dxa"/>
            <w:tcBorders>
              <w:top w:val="single" w:sz="4" w:space="0" w:color="auto"/>
              <w:left w:val="single" w:sz="4" w:space="0" w:color="auto"/>
              <w:bottom w:val="single" w:sz="4" w:space="0" w:color="auto"/>
              <w:right w:val="single" w:sz="4" w:space="0" w:color="auto"/>
            </w:tcBorders>
            <w:shd w:val="clear" w:color="auto" w:fill="auto"/>
            <w:vAlign w:val="bottom"/>
          </w:tcPr>
          <w:p w14:paraId="7CDB7B8B"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-0,946</w:t>
            </w:r>
          </w:p>
        </w:tc>
        <w:tc>
          <w:tcPr>
            <w:tcW w:w="1813" w:type="dxa"/>
            <w:tcBorders>
              <w:top w:val="single" w:sz="4" w:space="0" w:color="auto"/>
              <w:left w:val="single" w:sz="4" w:space="0" w:color="auto"/>
              <w:bottom w:val="single" w:sz="4" w:space="0" w:color="auto"/>
              <w:right w:val="single" w:sz="4" w:space="0" w:color="auto"/>
            </w:tcBorders>
            <w:shd w:val="clear" w:color="auto" w:fill="auto"/>
            <w:vAlign w:val="bottom"/>
          </w:tcPr>
          <w:p w14:paraId="0B1F6FC5"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4,917</w:t>
            </w:r>
          </w:p>
        </w:tc>
      </w:tr>
      <w:tr w:rsidR="008A5F57" w:rsidRPr="001F14B8" w14:paraId="553066D8" w14:textId="77777777" w:rsidTr="007E7BF4">
        <w:tc>
          <w:tcPr>
            <w:tcW w:w="5387" w:type="dxa"/>
            <w:shd w:val="clear" w:color="auto" w:fill="auto"/>
          </w:tcPr>
          <w:p w14:paraId="0233F460"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both"/>
              <w:rPr>
                <w:rFonts w:ascii="Times New Roman" w:hAnsi="Times New Roman"/>
                <w:sz w:val="24"/>
                <w:szCs w:val="24"/>
                <w:lang w:eastAsia="ru-RU"/>
              </w:rPr>
            </w:pPr>
            <w:r w:rsidRPr="001F14B8">
              <w:rPr>
                <w:rFonts w:ascii="Times New Roman" w:hAnsi="Times New Roman"/>
                <w:sz w:val="24"/>
                <w:szCs w:val="24"/>
                <w:lang w:eastAsia="ru-RU"/>
              </w:rPr>
              <w:t>мармелад (малиновый с пробиотиком)</w:t>
            </w:r>
          </w:p>
        </w:tc>
        <w:tc>
          <w:tcPr>
            <w:tcW w:w="1706" w:type="dxa"/>
            <w:tcBorders>
              <w:top w:val="single" w:sz="4" w:space="0" w:color="auto"/>
              <w:left w:val="nil"/>
              <w:bottom w:val="single" w:sz="4" w:space="0" w:color="auto"/>
              <w:right w:val="single" w:sz="4" w:space="0" w:color="auto"/>
            </w:tcBorders>
            <w:shd w:val="clear" w:color="auto" w:fill="auto"/>
            <w:vAlign w:val="bottom"/>
          </w:tcPr>
          <w:p w14:paraId="1E32BA0E"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13,833</w:t>
            </w:r>
          </w:p>
        </w:tc>
        <w:tc>
          <w:tcPr>
            <w:tcW w:w="1741" w:type="dxa"/>
            <w:tcBorders>
              <w:top w:val="single" w:sz="4" w:space="0" w:color="auto"/>
              <w:left w:val="single" w:sz="4" w:space="0" w:color="auto"/>
              <w:bottom w:val="single" w:sz="4" w:space="0" w:color="auto"/>
              <w:right w:val="single" w:sz="4" w:space="0" w:color="auto"/>
            </w:tcBorders>
            <w:shd w:val="clear" w:color="auto" w:fill="auto"/>
            <w:vAlign w:val="bottom"/>
          </w:tcPr>
          <w:p w14:paraId="1B1860E4"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-1,034</w:t>
            </w:r>
          </w:p>
        </w:tc>
        <w:tc>
          <w:tcPr>
            <w:tcW w:w="1813" w:type="dxa"/>
            <w:tcBorders>
              <w:top w:val="single" w:sz="4" w:space="0" w:color="auto"/>
              <w:left w:val="single" w:sz="4" w:space="0" w:color="auto"/>
              <w:bottom w:val="single" w:sz="4" w:space="0" w:color="auto"/>
              <w:right w:val="single" w:sz="4" w:space="0" w:color="auto"/>
            </w:tcBorders>
            <w:shd w:val="clear" w:color="auto" w:fill="auto"/>
            <w:vAlign w:val="bottom"/>
          </w:tcPr>
          <w:p w14:paraId="1149BEFB"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6,262</w:t>
            </w:r>
          </w:p>
        </w:tc>
      </w:tr>
      <w:tr w:rsidR="008A5F57" w:rsidRPr="001F14B8" w14:paraId="20E6BF41" w14:textId="77777777" w:rsidTr="007E7BF4">
        <w:tc>
          <w:tcPr>
            <w:tcW w:w="5387" w:type="dxa"/>
            <w:shd w:val="clear" w:color="auto" w:fill="auto"/>
          </w:tcPr>
          <w:p w14:paraId="3CE64722"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both"/>
              <w:rPr>
                <w:rFonts w:ascii="Times New Roman" w:hAnsi="Times New Roman"/>
                <w:sz w:val="24"/>
                <w:szCs w:val="24"/>
                <w:lang w:eastAsia="ru-RU"/>
              </w:rPr>
            </w:pPr>
            <w:r w:rsidRPr="001F14B8">
              <w:rPr>
                <w:rFonts w:ascii="Times New Roman" w:hAnsi="Times New Roman"/>
                <w:sz w:val="24"/>
                <w:szCs w:val="24"/>
                <w:lang w:eastAsia="ru-RU"/>
              </w:rPr>
              <w:t>мармелад (малина и 1% зверобоя)</w:t>
            </w:r>
          </w:p>
        </w:tc>
        <w:tc>
          <w:tcPr>
            <w:tcW w:w="1706" w:type="dxa"/>
            <w:tcBorders>
              <w:top w:val="single" w:sz="4" w:space="0" w:color="auto"/>
              <w:left w:val="nil"/>
              <w:bottom w:val="single" w:sz="4" w:space="0" w:color="auto"/>
              <w:right w:val="single" w:sz="4" w:space="0" w:color="auto"/>
            </w:tcBorders>
            <w:shd w:val="clear" w:color="auto" w:fill="auto"/>
            <w:vAlign w:val="bottom"/>
          </w:tcPr>
          <w:p w14:paraId="6943B4F2"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9,985</w:t>
            </w:r>
          </w:p>
        </w:tc>
        <w:tc>
          <w:tcPr>
            <w:tcW w:w="1741" w:type="dxa"/>
            <w:tcBorders>
              <w:top w:val="single" w:sz="4" w:space="0" w:color="auto"/>
              <w:left w:val="single" w:sz="4" w:space="0" w:color="auto"/>
              <w:bottom w:val="single" w:sz="4" w:space="0" w:color="auto"/>
              <w:right w:val="single" w:sz="4" w:space="0" w:color="auto"/>
            </w:tcBorders>
            <w:shd w:val="clear" w:color="auto" w:fill="auto"/>
            <w:vAlign w:val="bottom"/>
          </w:tcPr>
          <w:p w14:paraId="6581A0B2"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-1,344</w:t>
            </w:r>
          </w:p>
        </w:tc>
        <w:tc>
          <w:tcPr>
            <w:tcW w:w="1813" w:type="dxa"/>
            <w:tcBorders>
              <w:top w:val="single" w:sz="4" w:space="0" w:color="auto"/>
              <w:left w:val="single" w:sz="4" w:space="0" w:color="auto"/>
              <w:bottom w:val="single" w:sz="4" w:space="0" w:color="auto"/>
              <w:right w:val="single" w:sz="4" w:space="0" w:color="auto"/>
            </w:tcBorders>
            <w:shd w:val="clear" w:color="auto" w:fill="auto"/>
            <w:vAlign w:val="bottom"/>
          </w:tcPr>
          <w:p w14:paraId="38FEC560"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3,942</w:t>
            </w:r>
          </w:p>
        </w:tc>
      </w:tr>
      <w:tr w:rsidR="008A5F57" w:rsidRPr="001F14B8" w14:paraId="06673A6E" w14:textId="77777777" w:rsidTr="007E7BF4">
        <w:tc>
          <w:tcPr>
            <w:tcW w:w="5387" w:type="dxa"/>
            <w:shd w:val="clear" w:color="auto" w:fill="auto"/>
          </w:tcPr>
          <w:p w14:paraId="4F43F01D"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both"/>
              <w:rPr>
                <w:rFonts w:ascii="Times New Roman" w:hAnsi="Times New Roman"/>
                <w:sz w:val="24"/>
                <w:szCs w:val="24"/>
                <w:lang w:eastAsia="ru-RU"/>
              </w:rPr>
            </w:pPr>
            <w:r w:rsidRPr="001F14B8">
              <w:rPr>
                <w:rFonts w:ascii="Times New Roman" w:hAnsi="Times New Roman"/>
                <w:sz w:val="24"/>
                <w:szCs w:val="24"/>
                <w:lang w:eastAsia="ru-RU"/>
              </w:rPr>
              <w:t>Мармелад «апельсин»</w:t>
            </w:r>
          </w:p>
        </w:tc>
        <w:tc>
          <w:tcPr>
            <w:tcW w:w="1706" w:type="dxa"/>
            <w:tcBorders>
              <w:top w:val="single" w:sz="4" w:space="0" w:color="auto"/>
              <w:left w:val="nil"/>
              <w:bottom w:val="single" w:sz="4" w:space="0" w:color="auto"/>
              <w:right w:val="single" w:sz="4" w:space="0" w:color="auto"/>
            </w:tcBorders>
            <w:shd w:val="clear" w:color="auto" w:fill="auto"/>
            <w:vAlign w:val="bottom"/>
          </w:tcPr>
          <w:p w14:paraId="7C5F57A8"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4,310</w:t>
            </w:r>
          </w:p>
        </w:tc>
        <w:tc>
          <w:tcPr>
            <w:tcW w:w="1741" w:type="dxa"/>
            <w:tcBorders>
              <w:top w:val="single" w:sz="4" w:space="0" w:color="auto"/>
              <w:left w:val="single" w:sz="4" w:space="0" w:color="auto"/>
              <w:bottom w:val="single" w:sz="4" w:space="0" w:color="auto"/>
              <w:right w:val="single" w:sz="4" w:space="0" w:color="auto"/>
            </w:tcBorders>
            <w:shd w:val="clear" w:color="auto" w:fill="auto"/>
            <w:vAlign w:val="bottom"/>
          </w:tcPr>
          <w:p w14:paraId="70B2C10A"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-0,522</w:t>
            </w:r>
          </w:p>
        </w:tc>
        <w:tc>
          <w:tcPr>
            <w:tcW w:w="1813" w:type="dxa"/>
            <w:tcBorders>
              <w:top w:val="single" w:sz="4" w:space="0" w:color="auto"/>
              <w:left w:val="single" w:sz="4" w:space="0" w:color="auto"/>
              <w:bottom w:val="single" w:sz="4" w:space="0" w:color="auto"/>
              <w:right w:val="single" w:sz="4" w:space="0" w:color="auto"/>
            </w:tcBorders>
            <w:shd w:val="clear" w:color="auto" w:fill="auto"/>
            <w:vAlign w:val="bottom"/>
          </w:tcPr>
          <w:p w14:paraId="14A483F6"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1,914</w:t>
            </w:r>
          </w:p>
        </w:tc>
      </w:tr>
      <w:tr w:rsidR="008A5F57" w:rsidRPr="001F14B8" w14:paraId="1BFF48C6" w14:textId="77777777" w:rsidTr="007E7BF4">
        <w:tc>
          <w:tcPr>
            <w:tcW w:w="5387" w:type="dxa"/>
            <w:tcBorders>
              <w:top w:val="single" w:sz="4" w:space="0" w:color="auto"/>
              <w:bottom w:val="single" w:sz="4" w:space="0" w:color="auto"/>
              <w:right w:val="single" w:sz="4" w:space="0" w:color="auto"/>
            </w:tcBorders>
            <w:shd w:val="clear" w:color="auto" w:fill="auto"/>
          </w:tcPr>
          <w:p w14:paraId="41393B11"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both"/>
              <w:rPr>
                <w:rFonts w:ascii="Times New Roman" w:hAnsi="Times New Roman"/>
                <w:sz w:val="24"/>
                <w:szCs w:val="24"/>
                <w:lang w:eastAsia="ru-RU"/>
              </w:rPr>
            </w:pPr>
            <w:r w:rsidRPr="001F14B8">
              <w:rPr>
                <w:rFonts w:ascii="Times New Roman" w:hAnsi="Times New Roman"/>
                <w:sz w:val="24"/>
                <w:szCs w:val="24"/>
                <w:lang w:eastAsia="ru-RU"/>
              </w:rPr>
              <w:t>мармелад (апельсин, 1% плодов шиповника, 2% зверобоя)</w:t>
            </w:r>
          </w:p>
        </w:tc>
        <w:tc>
          <w:tcPr>
            <w:tcW w:w="1706" w:type="dxa"/>
            <w:tcBorders>
              <w:top w:val="single" w:sz="4" w:space="0" w:color="auto"/>
              <w:left w:val="single" w:sz="4" w:space="0" w:color="auto"/>
              <w:bottom w:val="single" w:sz="4" w:space="0" w:color="auto"/>
              <w:right w:val="single" w:sz="4" w:space="0" w:color="auto"/>
            </w:tcBorders>
            <w:shd w:val="clear" w:color="auto" w:fill="auto"/>
            <w:vAlign w:val="bottom"/>
          </w:tcPr>
          <w:p w14:paraId="4B9BE25A"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3,910</w:t>
            </w:r>
          </w:p>
        </w:tc>
        <w:tc>
          <w:tcPr>
            <w:tcW w:w="1741" w:type="dxa"/>
            <w:tcBorders>
              <w:top w:val="single" w:sz="4" w:space="0" w:color="auto"/>
              <w:left w:val="single" w:sz="4" w:space="0" w:color="auto"/>
              <w:bottom w:val="single" w:sz="4" w:space="0" w:color="auto"/>
              <w:right w:val="single" w:sz="4" w:space="0" w:color="auto"/>
            </w:tcBorders>
            <w:shd w:val="clear" w:color="auto" w:fill="auto"/>
            <w:vAlign w:val="bottom"/>
          </w:tcPr>
          <w:p w14:paraId="3647751B"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-0,228</w:t>
            </w:r>
          </w:p>
        </w:tc>
        <w:tc>
          <w:tcPr>
            <w:tcW w:w="1813" w:type="dxa"/>
            <w:tcBorders>
              <w:top w:val="single" w:sz="4" w:space="0" w:color="auto"/>
              <w:left w:val="single" w:sz="4" w:space="0" w:color="auto"/>
              <w:bottom w:val="single" w:sz="4" w:space="0" w:color="auto"/>
              <w:right w:val="single" w:sz="4" w:space="0" w:color="auto"/>
            </w:tcBorders>
            <w:shd w:val="clear" w:color="auto" w:fill="auto"/>
            <w:vAlign w:val="bottom"/>
          </w:tcPr>
          <w:p w14:paraId="6E64618D"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1,996</w:t>
            </w:r>
          </w:p>
        </w:tc>
      </w:tr>
      <w:tr w:rsidR="008A5F57" w:rsidRPr="001F14B8" w14:paraId="7F0772A2" w14:textId="77777777" w:rsidTr="007E7BF4">
        <w:tc>
          <w:tcPr>
            <w:tcW w:w="5387" w:type="dxa"/>
            <w:tcBorders>
              <w:top w:val="single" w:sz="4" w:space="0" w:color="auto"/>
              <w:bottom w:val="single" w:sz="4" w:space="0" w:color="auto"/>
              <w:right w:val="single" w:sz="4" w:space="0" w:color="auto"/>
            </w:tcBorders>
            <w:shd w:val="clear" w:color="auto" w:fill="auto"/>
          </w:tcPr>
          <w:p w14:paraId="2B9792CC"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both"/>
              <w:rPr>
                <w:rFonts w:ascii="Times New Roman" w:hAnsi="Times New Roman"/>
                <w:sz w:val="24"/>
                <w:szCs w:val="24"/>
                <w:lang w:eastAsia="ru-RU"/>
              </w:rPr>
            </w:pPr>
            <w:r w:rsidRPr="001F14B8">
              <w:rPr>
                <w:rFonts w:ascii="Times New Roman" w:hAnsi="Times New Roman"/>
                <w:sz w:val="24"/>
                <w:szCs w:val="24"/>
                <w:lang w:eastAsia="ru-RU"/>
              </w:rPr>
              <w:t>мармелад (груша, 1% шиповника)</w:t>
            </w:r>
          </w:p>
        </w:tc>
        <w:tc>
          <w:tcPr>
            <w:tcW w:w="1706" w:type="dxa"/>
            <w:tcBorders>
              <w:top w:val="single" w:sz="4" w:space="0" w:color="auto"/>
              <w:left w:val="single" w:sz="4" w:space="0" w:color="auto"/>
              <w:bottom w:val="single" w:sz="4" w:space="0" w:color="auto"/>
              <w:right w:val="single" w:sz="4" w:space="0" w:color="auto"/>
            </w:tcBorders>
            <w:shd w:val="clear" w:color="auto" w:fill="auto"/>
            <w:vAlign w:val="bottom"/>
          </w:tcPr>
          <w:p w14:paraId="70E75ECB"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5,266</w:t>
            </w:r>
          </w:p>
        </w:tc>
        <w:tc>
          <w:tcPr>
            <w:tcW w:w="1741" w:type="dxa"/>
            <w:tcBorders>
              <w:top w:val="single" w:sz="4" w:space="0" w:color="auto"/>
              <w:left w:val="single" w:sz="4" w:space="0" w:color="auto"/>
              <w:bottom w:val="single" w:sz="4" w:space="0" w:color="auto"/>
              <w:right w:val="single" w:sz="4" w:space="0" w:color="auto"/>
            </w:tcBorders>
            <w:shd w:val="clear" w:color="auto" w:fill="auto"/>
            <w:vAlign w:val="bottom"/>
          </w:tcPr>
          <w:p w14:paraId="772C84E8"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-0,314</w:t>
            </w:r>
          </w:p>
        </w:tc>
        <w:tc>
          <w:tcPr>
            <w:tcW w:w="1813" w:type="dxa"/>
            <w:tcBorders>
              <w:top w:val="single" w:sz="4" w:space="0" w:color="auto"/>
              <w:left w:val="single" w:sz="4" w:space="0" w:color="auto"/>
              <w:bottom w:val="single" w:sz="4" w:space="0" w:color="auto"/>
              <w:right w:val="single" w:sz="4" w:space="0" w:color="auto"/>
            </w:tcBorders>
            <w:shd w:val="clear" w:color="auto" w:fill="auto"/>
            <w:vAlign w:val="bottom"/>
          </w:tcPr>
          <w:p w14:paraId="01F3BF88"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2,128</w:t>
            </w:r>
          </w:p>
        </w:tc>
      </w:tr>
      <w:tr w:rsidR="00AF7888" w:rsidRPr="001F14B8" w14:paraId="7CC61C3B" w14:textId="77777777" w:rsidTr="007E7BF4">
        <w:tc>
          <w:tcPr>
            <w:tcW w:w="5387" w:type="dxa"/>
            <w:tcBorders>
              <w:top w:val="single" w:sz="4" w:space="0" w:color="auto"/>
            </w:tcBorders>
            <w:shd w:val="clear" w:color="auto" w:fill="auto"/>
          </w:tcPr>
          <w:p w14:paraId="5BC5B3D4"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both"/>
              <w:rPr>
                <w:rFonts w:ascii="Times New Roman" w:hAnsi="Times New Roman"/>
                <w:sz w:val="24"/>
                <w:szCs w:val="24"/>
                <w:lang w:eastAsia="ru-RU"/>
              </w:rPr>
            </w:pPr>
            <w:r w:rsidRPr="001F14B8">
              <w:rPr>
                <w:rFonts w:ascii="Times New Roman" w:hAnsi="Times New Roman"/>
                <w:sz w:val="24"/>
                <w:szCs w:val="24"/>
                <w:lang w:eastAsia="ru-RU"/>
              </w:rPr>
              <w:t>мармелад (клубника, 3% листьев облепихи)</w:t>
            </w:r>
          </w:p>
        </w:tc>
        <w:tc>
          <w:tcPr>
            <w:tcW w:w="1706" w:type="dxa"/>
            <w:tcBorders>
              <w:top w:val="single" w:sz="4" w:space="0" w:color="auto"/>
              <w:left w:val="single" w:sz="4" w:space="0" w:color="auto"/>
              <w:bottom w:val="single" w:sz="4" w:space="0" w:color="auto"/>
              <w:right w:val="single" w:sz="4" w:space="0" w:color="auto"/>
            </w:tcBorders>
            <w:shd w:val="clear" w:color="auto" w:fill="auto"/>
            <w:vAlign w:val="bottom"/>
          </w:tcPr>
          <w:p w14:paraId="4A90AA0D"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5,314</w:t>
            </w:r>
          </w:p>
        </w:tc>
        <w:tc>
          <w:tcPr>
            <w:tcW w:w="1741" w:type="dxa"/>
            <w:tcBorders>
              <w:top w:val="single" w:sz="4" w:space="0" w:color="auto"/>
              <w:left w:val="single" w:sz="4" w:space="0" w:color="auto"/>
              <w:bottom w:val="single" w:sz="4" w:space="0" w:color="auto"/>
              <w:right w:val="single" w:sz="4" w:space="0" w:color="auto"/>
            </w:tcBorders>
            <w:shd w:val="clear" w:color="auto" w:fill="auto"/>
            <w:vAlign w:val="bottom"/>
          </w:tcPr>
          <w:p w14:paraId="2AD88CFD"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-1,345</w:t>
            </w:r>
          </w:p>
        </w:tc>
        <w:tc>
          <w:tcPr>
            <w:tcW w:w="1813" w:type="dxa"/>
            <w:tcBorders>
              <w:top w:val="single" w:sz="4" w:space="0" w:color="auto"/>
              <w:left w:val="single" w:sz="4" w:space="0" w:color="auto"/>
              <w:bottom w:val="single" w:sz="4" w:space="0" w:color="auto"/>
              <w:right w:val="single" w:sz="4" w:space="0" w:color="auto"/>
            </w:tcBorders>
            <w:shd w:val="clear" w:color="auto" w:fill="auto"/>
            <w:vAlign w:val="bottom"/>
          </w:tcPr>
          <w:p w14:paraId="50A59EB3" w14:textId="77777777" w:rsidR="00AF7888" w:rsidRPr="001F14B8" w:rsidRDefault="00AF7888" w:rsidP="007E7BF4">
            <w:pPr>
              <w:pStyle w:val="aff"/>
              <w:widowControl w:val="0"/>
              <w:tabs>
                <w:tab w:val="left" w:pos="881"/>
                <w:tab w:val="left" w:pos="883"/>
              </w:tabs>
              <w:autoSpaceDE w:val="0"/>
              <w:autoSpaceDN w:val="0"/>
              <w:spacing w:after="0" w:line="240" w:lineRule="auto"/>
              <w:ind w:left="0"/>
              <w:jc w:val="center"/>
              <w:rPr>
                <w:rFonts w:ascii="Times New Roman" w:hAnsi="Times New Roman"/>
                <w:sz w:val="24"/>
                <w:szCs w:val="24"/>
                <w:lang w:eastAsia="ru-RU"/>
              </w:rPr>
            </w:pPr>
            <w:r w:rsidRPr="001F14B8">
              <w:rPr>
                <w:rFonts w:ascii="Times New Roman" w:hAnsi="Times New Roman"/>
                <w:sz w:val="24"/>
                <w:szCs w:val="24"/>
                <w:lang w:eastAsia="ru-RU"/>
              </w:rPr>
              <w:t>0,918</w:t>
            </w:r>
          </w:p>
        </w:tc>
      </w:tr>
    </w:tbl>
    <w:p w14:paraId="5735F027" w14:textId="77777777" w:rsidR="00AF7888" w:rsidRPr="001F14B8" w:rsidRDefault="00AF7888" w:rsidP="00AF7888">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p>
    <w:p w14:paraId="4B4AF796" w14:textId="77777777" w:rsidR="00AF7888" w:rsidRPr="001F14B8" w:rsidRDefault="00AF7888" w:rsidP="00AF7888">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r w:rsidRPr="001F14B8">
        <w:rPr>
          <w:rFonts w:ascii="Times New Roman" w:hAnsi="Times New Roman"/>
          <w:sz w:val="28"/>
          <w:szCs w:val="28"/>
          <w:lang w:eastAsia="ru-RU"/>
        </w:rPr>
        <w:t>На показатели твердости кондитерских изделий, определяемые как максимальная сила сжатия образца, влияет добавление лекарственных трав и/или пробиотика</w:t>
      </w:r>
      <w:r w:rsidR="00E23AFA" w:rsidRPr="001F14B8">
        <w:rPr>
          <w:rFonts w:ascii="Times New Roman" w:hAnsi="Times New Roman"/>
          <w:sz w:val="28"/>
          <w:szCs w:val="28"/>
          <w:lang w:eastAsia="ru-RU"/>
        </w:rPr>
        <w:t xml:space="preserve"> (рисунки 20-22)</w:t>
      </w:r>
      <w:r w:rsidRPr="001F14B8">
        <w:rPr>
          <w:rFonts w:ascii="Times New Roman" w:hAnsi="Times New Roman"/>
          <w:sz w:val="28"/>
          <w:szCs w:val="28"/>
          <w:lang w:eastAsia="ru-RU"/>
        </w:rPr>
        <w:t>.</w:t>
      </w:r>
    </w:p>
    <w:p w14:paraId="16091328" w14:textId="77777777" w:rsidR="007E08A9" w:rsidRPr="001F14B8" w:rsidRDefault="00AF7888" w:rsidP="00AF7888">
      <w:pPr>
        <w:pStyle w:val="aff"/>
        <w:widowControl w:val="0"/>
        <w:tabs>
          <w:tab w:val="left" w:pos="881"/>
          <w:tab w:val="left" w:pos="883"/>
        </w:tabs>
        <w:autoSpaceDE w:val="0"/>
        <w:autoSpaceDN w:val="0"/>
        <w:spacing w:after="0" w:line="240" w:lineRule="auto"/>
        <w:ind w:left="0"/>
        <w:contextualSpacing w:val="0"/>
        <w:jc w:val="center"/>
        <w:rPr>
          <w:rFonts w:ascii="Times New Roman" w:hAnsi="Times New Roman"/>
          <w:sz w:val="28"/>
          <w:szCs w:val="28"/>
          <w:lang w:eastAsia="ru-RU"/>
        </w:rPr>
      </w:pPr>
      <w:r w:rsidRPr="001F14B8">
        <w:rPr>
          <w:rFonts w:ascii="Times New Roman" w:hAnsi="Times New Roman"/>
          <w:noProof/>
          <w:sz w:val="28"/>
          <w:szCs w:val="28"/>
          <w:lang w:eastAsia="ru-RU"/>
        </w:rPr>
        <w:lastRenderedPageBreak/>
        <w:drawing>
          <wp:inline distT="0" distB="0" distL="0" distR="0" wp14:anchorId="7025ED68" wp14:editId="7A11A76A">
            <wp:extent cx="6134100" cy="3648075"/>
            <wp:effectExtent l="0" t="0" r="0" b="9525"/>
            <wp:docPr id="28"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75309AF4" w14:textId="77777777" w:rsidR="007E08A9" w:rsidRPr="001F14B8" w:rsidRDefault="007E08A9" w:rsidP="00AF7888">
      <w:pPr>
        <w:pStyle w:val="aff"/>
        <w:widowControl w:val="0"/>
        <w:tabs>
          <w:tab w:val="left" w:pos="881"/>
          <w:tab w:val="left" w:pos="883"/>
        </w:tabs>
        <w:autoSpaceDE w:val="0"/>
        <w:autoSpaceDN w:val="0"/>
        <w:spacing w:after="0" w:line="240" w:lineRule="auto"/>
        <w:ind w:left="0"/>
        <w:contextualSpacing w:val="0"/>
        <w:jc w:val="center"/>
        <w:rPr>
          <w:rFonts w:ascii="Times New Roman" w:hAnsi="Times New Roman"/>
          <w:sz w:val="28"/>
          <w:szCs w:val="28"/>
          <w:lang w:eastAsia="ru-RU"/>
        </w:rPr>
      </w:pPr>
    </w:p>
    <w:p w14:paraId="64B57009" w14:textId="77777777" w:rsidR="00AF7888" w:rsidRPr="001F14B8" w:rsidRDefault="00AF7888" w:rsidP="00AF7888">
      <w:pPr>
        <w:pStyle w:val="aff"/>
        <w:widowControl w:val="0"/>
        <w:tabs>
          <w:tab w:val="left" w:pos="881"/>
          <w:tab w:val="left" w:pos="883"/>
        </w:tabs>
        <w:autoSpaceDE w:val="0"/>
        <w:autoSpaceDN w:val="0"/>
        <w:spacing w:after="0" w:line="240" w:lineRule="auto"/>
        <w:ind w:left="0"/>
        <w:contextualSpacing w:val="0"/>
        <w:jc w:val="center"/>
        <w:rPr>
          <w:rFonts w:ascii="Times New Roman" w:hAnsi="Times New Roman"/>
          <w:sz w:val="28"/>
          <w:szCs w:val="28"/>
          <w:lang w:eastAsia="ru-RU"/>
        </w:rPr>
      </w:pPr>
      <w:r w:rsidRPr="001F14B8">
        <w:rPr>
          <w:rFonts w:ascii="Times New Roman" w:hAnsi="Times New Roman"/>
          <w:sz w:val="28"/>
          <w:szCs w:val="28"/>
          <w:lang w:eastAsia="ru-RU"/>
        </w:rPr>
        <w:t>Рисунок</w:t>
      </w:r>
      <w:r w:rsidR="00B0258A" w:rsidRPr="001F14B8">
        <w:rPr>
          <w:rFonts w:ascii="Times New Roman" w:hAnsi="Times New Roman"/>
          <w:sz w:val="28"/>
          <w:szCs w:val="28"/>
          <w:lang w:eastAsia="ru-RU"/>
        </w:rPr>
        <w:t xml:space="preserve"> </w:t>
      </w:r>
      <w:r w:rsidR="00E23AFA" w:rsidRPr="001F14B8">
        <w:rPr>
          <w:rFonts w:ascii="Times New Roman" w:hAnsi="Times New Roman"/>
          <w:sz w:val="28"/>
          <w:szCs w:val="28"/>
          <w:lang w:eastAsia="ru-RU"/>
        </w:rPr>
        <w:t>20</w:t>
      </w:r>
      <w:r w:rsidRPr="001F14B8">
        <w:rPr>
          <w:rFonts w:ascii="Times New Roman" w:hAnsi="Times New Roman"/>
          <w:sz w:val="28"/>
          <w:szCs w:val="28"/>
          <w:lang w:eastAsia="ru-RU"/>
        </w:rPr>
        <w:t xml:space="preserve"> – Показатели текстурного анализа для пастилы</w:t>
      </w:r>
    </w:p>
    <w:p w14:paraId="1F97EA9B" w14:textId="77777777" w:rsidR="007E08A9" w:rsidRPr="001F14B8" w:rsidRDefault="007E08A9" w:rsidP="00AF7888">
      <w:pPr>
        <w:pStyle w:val="aff"/>
        <w:widowControl w:val="0"/>
        <w:tabs>
          <w:tab w:val="left" w:pos="881"/>
          <w:tab w:val="left" w:pos="883"/>
        </w:tabs>
        <w:autoSpaceDE w:val="0"/>
        <w:autoSpaceDN w:val="0"/>
        <w:spacing w:after="0" w:line="240" w:lineRule="auto"/>
        <w:ind w:left="0"/>
        <w:contextualSpacing w:val="0"/>
        <w:jc w:val="center"/>
        <w:rPr>
          <w:rFonts w:ascii="Times New Roman" w:hAnsi="Times New Roman"/>
          <w:sz w:val="28"/>
          <w:szCs w:val="28"/>
          <w:lang w:eastAsia="ru-RU"/>
        </w:rPr>
      </w:pPr>
    </w:p>
    <w:p w14:paraId="220FEDEA" w14:textId="77777777" w:rsidR="00DB6A5A" w:rsidRPr="001F14B8" w:rsidRDefault="00DB6A5A" w:rsidP="00AF7888">
      <w:pPr>
        <w:pStyle w:val="aff"/>
        <w:widowControl w:val="0"/>
        <w:tabs>
          <w:tab w:val="left" w:pos="881"/>
          <w:tab w:val="left" w:pos="883"/>
        </w:tabs>
        <w:autoSpaceDE w:val="0"/>
        <w:autoSpaceDN w:val="0"/>
        <w:spacing w:after="0" w:line="240" w:lineRule="auto"/>
        <w:ind w:left="0"/>
        <w:contextualSpacing w:val="0"/>
        <w:jc w:val="center"/>
        <w:rPr>
          <w:rFonts w:ascii="Times New Roman" w:hAnsi="Times New Roman"/>
          <w:sz w:val="28"/>
          <w:szCs w:val="28"/>
          <w:lang w:eastAsia="ru-RU"/>
        </w:rPr>
      </w:pPr>
    </w:p>
    <w:p w14:paraId="5826E6EC" w14:textId="77777777" w:rsidR="00AF7888" w:rsidRPr="001F14B8" w:rsidRDefault="00AF7888" w:rsidP="00AF7888">
      <w:pPr>
        <w:pStyle w:val="aff"/>
        <w:tabs>
          <w:tab w:val="left" w:pos="881"/>
          <w:tab w:val="left" w:pos="883"/>
        </w:tabs>
        <w:spacing w:after="0" w:line="240" w:lineRule="auto"/>
        <w:ind w:left="0"/>
        <w:jc w:val="both"/>
        <w:rPr>
          <w:rFonts w:ascii="Times New Roman" w:hAnsi="Times New Roman"/>
          <w:sz w:val="28"/>
          <w:szCs w:val="28"/>
          <w:lang w:eastAsia="ru-RU"/>
        </w:rPr>
      </w:pPr>
      <w:r w:rsidRPr="001F14B8">
        <w:rPr>
          <w:rFonts w:ascii="Times New Roman" w:hAnsi="Times New Roman"/>
          <w:noProof/>
          <w:sz w:val="28"/>
          <w:szCs w:val="28"/>
          <w:lang w:eastAsia="ru-RU"/>
        </w:rPr>
        <w:drawing>
          <wp:inline distT="0" distB="0" distL="0" distR="0" wp14:anchorId="1250786F" wp14:editId="3428F598">
            <wp:extent cx="6115050" cy="3590925"/>
            <wp:effectExtent l="0" t="0" r="0" b="9525"/>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26138" cy="3597436"/>
                    </a:xfrm>
                    <a:prstGeom prst="rect">
                      <a:avLst/>
                    </a:prstGeom>
                    <a:noFill/>
                    <a:ln>
                      <a:noFill/>
                    </a:ln>
                  </pic:spPr>
                </pic:pic>
              </a:graphicData>
            </a:graphic>
          </wp:inline>
        </w:drawing>
      </w:r>
    </w:p>
    <w:p w14:paraId="6775DF6C" w14:textId="77777777" w:rsidR="007E08A9" w:rsidRPr="001F14B8" w:rsidRDefault="007E08A9" w:rsidP="00AF7888">
      <w:pPr>
        <w:pStyle w:val="aff"/>
        <w:tabs>
          <w:tab w:val="left" w:pos="881"/>
          <w:tab w:val="left" w:pos="883"/>
        </w:tabs>
        <w:spacing w:after="0" w:line="240" w:lineRule="auto"/>
        <w:ind w:left="0" w:firstLine="709"/>
        <w:jc w:val="center"/>
        <w:rPr>
          <w:rFonts w:ascii="Times New Roman" w:hAnsi="Times New Roman"/>
          <w:sz w:val="28"/>
          <w:szCs w:val="28"/>
          <w:lang w:eastAsia="ru-RU"/>
        </w:rPr>
      </w:pPr>
    </w:p>
    <w:p w14:paraId="30091D75" w14:textId="77777777" w:rsidR="00AF7888" w:rsidRPr="001F14B8" w:rsidRDefault="00AF7888" w:rsidP="00AF7888">
      <w:pPr>
        <w:pStyle w:val="aff"/>
        <w:tabs>
          <w:tab w:val="left" w:pos="881"/>
          <w:tab w:val="left" w:pos="883"/>
        </w:tabs>
        <w:spacing w:after="0" w:line="240" w:lineRule="auto"/>
        <w:ind w:left="0" w:firstLine="709"/>
        <w:jc w:val="center"/>
        <w:rPr>
          <w:rFonts w:ascii="Times New Roman" w:hAnsi="Times New Roman"/>
          <w:sz w:val="28"/>
          <w:szCs w:val="28"/>
          <w:lang w:eastAsia="ru-RU"/>
        </w:rPr>
      </w:pPr>
      <w:r w:rsidRPr="001F14B8">
        <w:rPr>
          <w:rFonts w:ascii="Times New Roman" w:hAnsi="Times New Roman"/>
          <w:sz w:val="28"/>
          <w:szCs w:val="28"/>
          <w:lang w:eastAsia="ru-RU"/>
        </w:rPr>
        <w:t xml:space="preserve">Рисунок </w:t>
      </w:r>
      <w:r w:rsidR="00C40530" w:rsidRPr="001F14B8">
        <w:rPr>
          <w:rFonts w:ascii="Times New Roman" w:hAnsi="Times New Roman"/>
          <w:sz w:val="28"/>
          <w:szCs w:val="28"/>
          <w:lang w:eastAsia="ru-RU"/>
        </w:rPr>
        <w:t>2</w:t>
      </w:r>
      <w:r w:rsidR="00E23AFA" w:rsidRPr="001F14B8">
        <w:rPr>
          <w:rFonts w:ascii="Times New Roman" w:hAnsi="Times New Roman"/>
          <w:sz w:val="28"/>
          <w:szCs w:val="28"/>
          <w:lang w:eastAsia="ru-RU"/>
        </w:rPr>
        <w:t>1</w:t>
      </w:r>
      <w:r w:rsidR="00B0258A" w:rsidRPr="001F14B8">
        <w:rPr>
          <w:rFonts w:ascii="Times New Roman" w:hAnsi="Times New Roman"/>
          <w:sz w:val="28"/>
          <w:szCs w:val="28"/>
          <w:lang w:eastAsia="ru-RU"/>
        </w:rPr>
        <w:t xml:space="preserve"> </w:t>
      </w:r>
      <w:r w:rsidRPr="001F14B8">
        <w:rPr>
          <w:rFonts w:ascii="Times New Roman" w:hAnsi="Times New Roman"/>
          <w:sz w:val="28"/>
          <w:szCs w:val="28"/>
          <w:lang w:eastAsia="ru-RU"/>
        </w:rPr>
        <w:t>– Показатели текстурного анализа для мармелада «малина» и малина с обогащающими добавками</w:t>
      </w:r>
    </w:p>
    <w:p w14:paraId="68BBE892" w14:textId="77777777" w:rsidR="00C40530" w:rsidRPr="001F14B8" w:rsidRDefault="00C40530" w:rsidP="00AF7888">
      <w:pPr>
        <w:pStyle w:val="aff"/>
        <w:tabs>
          <w:tab w:val="left" w:pos="881"/>
          <w:tab w:val="left" w:pos="883"/>
        </w:tabs>
        <w:spacing w:after="0" w:line="240" w:lineRule="auto"/>
        <w:ind w:left="0"/>
        <w:jc w:val="center"/>
        <w:rPr>
          <w:rFonts w:ascii="Times New Roman" w:hAnsi="Times New Roman"/>
          <w:sz w:val="28"/>
          <w:szCs w:val="28"/>
          <w:lang w:eastAsia="ru-RU"/>
        </w:rPr>
      </w:pPr>
      <w:r w:rsidRPr="001F14B8">
        <w:rPr>
          <w:rFonts w:ascii="Times New Roman" w:hAnsi="Times New Roman"/>
          <w:noProof/>
          <w:sz w:val="28"/>
          <w:szCs w:val="28"/>
          <w:lang w:eastAsia="ru-RU"/>
        </w:rPr>
        <w:lastRenderedPageBreak/>
        <w:drawing>
          <wp:inline distT="0" distB="0" distL="0" distR="0" wp14:anchorId="226295B2" wp14:editId="3B15A076">
            <wp:extent cx="6120130" cy="3155098"/>
            <wp:effectExtent l="0" t="0" r="13970" b="7620"/>
            <wp:docPr id="24"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0BD6056E" w14:textId="77777777" w:rsidR="00C74ED7" w:rsidRPr="001F14B8" w:rsidRDefault="00C74ED7" w:rsidP="00AF7888">
      <w:pPr>
        <w:pStyle w:val="aff"/>
        <w:tabs>
          <w:tab w:val="left" w:pos="881"/>
          <w:tab w:val="left" w:pos="883"/>
        </w:tabs>
        <w:spacing w:after="0" w:line="240" w:lineRule="auto"/>
        <w:ind w:left="0"/>
        <w:jc w:val="center"/>
        <w:rPr>
          <w:rFonts w:ascii="Times New Roman" w:hAnsi="Times New Roman"/>
          <w:sz w:val="28"/>
          <w:szCs w:val="28"/>
          <w:lang w:eastAsia="ru-RU"/>
        </w:rPr>
      </w:pPr>
    </w:p>
    <w:p w14:paraId="2C9AFF04" w14:textId="77777777" w:rsidR="00AF7888" w:rsidRPr="001F14B8" w:rsidRDefault="00AF7888" w:rsidP="00AF7888">
      <w:pPr>
        <w:pStyle w:val="aff"/>
        <w:tabs>
          <w:tab w:val="left" w:pos="881"/>
          <w:tab w:val="left" w:pos="883"/>
        </w:tabs>
        <w:spacing w:after="0" w:line="240" w:lineRule="auto"/>
        <w:ind w:left="0"/>
        <w:jc w:val="center"/>
        <w:rPr>
          <w:rFonts w:ascii="Times New Roman" w:hAnsi="Times New Roman"/>
          <w:sz w:val="28"/>
          <w:szCs w:val="28"/>
        </w:rPr>
      </w:pPr>
      <w:r w:rsidRPr="001F14B8">
        <w:rPr>
          <w:rFonts w:ascii="Times New Roman" w:hAnsi="Times New Roman"/>
          <w:sz w:val="28"/>
          <w:szCs w:val="28"/>
          <w:lang w:eastAsia="ru-RU"/>
        </w:rPr>
        <w:t xml:space="preserve"> Рисунок</w:t>
      </w:r>
      <w:r w:rsidR="00B0258A" w:rsidRPr="001F14B8">
        <w:rPr>
          <w:rFonts w:ascii="Times New Roman" w:hAnsi="Times New Roman"/>
          <w:sz w:val="28"/>
          <w:szCs w:val="28"/>
          <w:lang w:eastAsia="ru-RU"/>
        </w:rPr>
        <w:t xml:space="preserve"> </w:t>
      </w:r>
      <w:r w:rsidR="00E23AFA" w:rsidRPr="001F14B8">
        <w:rPr>
          <w:rFonts w:ascii="Times New Roman" w:hAnsi="Times New Roman"/>
          <w:sz w:val="28"/>
          <w:szCs w:val="28"/>
          <w:lang w:eastAsia="ru-RU"/>
        </w:rPr>
        <w:t>22</w:t>
      </w:r>
      <w:r w:rsidRPr="001F14B8">
        <w:rPr>
          <w:rFonts w:ascii="Times New Roman" w:hAnsi="Times New Roman"/>
          <w:sz w:val="28"/>
          <w:szCs w:val="28"/>
          <w:lang w:eastAsia="ru-RU"/>
        </w:rPr>
        <w:t xml:space="preserve"> – Показатели текстурного анализа для мармелада «апельсин» и мармелада с обогащающими добавками</w:t>
      </w:r>
    </w:p>
    <w:p w14:paraId="5135FCD1" w14:textId="77777777" w:rsidR="00AF7888" w:rsidRPr="001F14B8" w:rsidRDefault="00AF7888" w:rsidP="00AF7888">
      <w:pPr>
        <w:pStyle w:val="aff"/>
        <w:tabs>
          <w:tab w:val="left" w:pos="881"/>
          <w:tab w:val="left" w:pos="883"/>
        </w:tabs>
        <w:spacing w:after="0" w:line="240" w:lineRule="auto"/>
        <w:ind w:left="0"/>
        <w:jc w:val="center"/>
        <w:rPr>
          <w:rFonts w:ascii="Times New Roman" w:hAnsi="Times New Roman"/>
          <w:sz w:val="28"/>
          <w:szCs w:val="28"/>
          <w:lang w:eastAsia="ru-RU"/>
        </w:rPr>
      </w:pPr>
    </w:p>
    <w:p w14:paraId="1F30B8E4" w14:textId="77777777" w:rsidR="00AF7888" w:rsidRPr="001F14B8" w:rsidRDefault="00AF7888" w:rsidP="00AF7888">
      <w:pPr>
        <w:pStyle w:val="aff"/>
        <w:tabs>
          <w:tab w:val="left" w:pos="881"/>
          <w:tab w:val="left" w:pos="883"/>
        </w:tabs>
        <w:spacing w:after="0" w:line="240" w:lineRule="auto"/>
        <w:ind w:left="0" w:firstLine="709"/>
        <w:jc w:val="both"/>
        <w:rPr>
          <w:rFonts w:ascii="Times New Roman" w:hAnsi="Times New Roman"/>
          <w:sz w:val="28"/>
          <w:szCs w:val="28"/>
          <w:lang w:eastAsia="ru-RU"/>
        </w:rPr>
      </w:pPr>
      <w:r w:rsidRPr="001F14B8">
        <w:rPr>
          <w:rFonts w:ascii="Times New Roman" w:hAnsi="Times New Roman"/>
          <w:sz w:val="28"/>
          <w:szCs w:val="28"/>
          <w:lang w:eastAsia="ru-RU"/>
        </w:rPr>
        <w:t xml:space="preserve">Значительно более высокое значение 0,974 наблюдалось для яблочно-клюквенной пастиле со зверобоем и пробиотиком. Это поведение, </w:t>
      </w:r>
      <w:proofErr w:type="spellStart"/>
      <w:r w:rsidRPr="001F14B8">
        <w:rPr>
          <w:rFonts w:ascii="Times New Roman" w:hAnsi="Times New Roman"/>
          <w:sz w:val="28"/>
          <w:szCs w:val="28"/>
          <w:lang w:eastAsia="ru-RU"/>
        </w:rPr>
        <w:t>согласуюется</w:t>
      </w:r>
      <w:proofErr w:type="spellEnd"/>
      <w:r w:rsidRPr="001F14B8">
        <w:rPr>
          <w:rFonts w:ascii="Times New Roman" w:hAnsi="Times New Roman"/>
          <w:sz w:val="28"/>
          <w:szCs w:val="28"/>
          <w:lang w:eastAsia="ru-RU"/>
        </w:rPr>
        <w:t xml:space="preserve"> с предыдущими результатами по активности воды, подтверждает, что уменьшение количества свободной воды приводит к ингибированию кристаллизации [1</w:t>
      </w:r>
      <w:r w:rsidR="001065A4" w:rsidRPr="001F14B8">
        <w:rPr>
          <w:rFonts w:ascii="Times New Roman" w:hAnsi="Times New Roman"/>
          <w:sz w:val="28"/>
          <w:szCs w:val="28"/>
          <w:lang w:eastAsia="ru-RU"/>
        </w:rPr>
        <w:t>57</w:t>
      </w:r>
      <w:r w:rsidRPr="001F14B8">
        <w:rPr>
          <w:rFonts w:ascii="Times New Roman" w:hAnsi="Times New Roman"/>
          <w:sz w:val="28"/>
          <w:szCs w:val="28"/>
          <w:lang w:eastAsia="ru-RU"/>
        </w:rPr>
        <w:t xml:space="preserve">] и для деформации образцов яблочно-клюквенной пастилы со зверобоем и пробиотиком требуется более высокая энергия. Интересно, что аналогичная тенденция наблюдалась и для образцов мармелада, твердость которых имела тенденцию к значительному снижению из-за увеличения активности воды. Эти результаты подтверждают использование фруктово-ягодных пюре и добавление лекарственных трав как эффективные стратегии повышения функциональности кондитерских изделий, способствующие улучшению потребительского восприятия (более твердая пастила и мармелад) и общего качества продукта. Различные рецептуры образцов пастилы не оказывают статистически значимого влияния на показатели </w:t>
      </w:r>
      <w:proofErr w:type="spellStart"/>
      <w:r w:rsidRPr="001F14B8">
        <w:rPr>
          <w:rFonts w:ascii="Times New Roman" w:hAnsi="Times New Roman"/>
          <w:sz w:val="28"/>
          <w:szCs w:val="28"/>
          <w:lang w:eastAsia="ru-RU"/>
        </w:rPr>
        <w:t>когезии</w:t>
      </w:r>
      <w:proofErr w:type="spellEnd"/>
      <w:r w:rsidRPr="001F14B8">
        <w:rPr>
          <w:rFonts w:ascii="Times New Roman" w:hAnsi="Times New Roman"/>
          <w:sz w:val="28"/>
          <w:szCs w:val="28"/>
          <w:lang w:eastAsia="ru-RU"/>
        </w:rPr>
        <w:t>, индикатора прочности внутренних связей, формирующих структуру продукта [1</w:t>
      </w:r>
      <w:r w:rsidR="001065A4" w:rsidRPr="001F14B8">
        <w:rPr>
          <w:rFonts w:ascii="Times New Roman" w:hAnsi="Times New Roman"/>
          <w:sz w:val="28"/>
          <w:szCs w:val="28"/>
          <w:lang w:eastAsia="ru-RU"/>
        </w:rPr>
        <w:t>58</w:t>
      </w:r>
      <w:r w:rsidRPr="001F14B8">
        <w:rPr>
          <w:rFonts w:ascii="Times New Roman" w:hAnsi="Times New Roman"/>
          <w:sz w:val="28"/>
          <w:szCs w:val="28"/>
          <w:lang w:eastAsia="ru-RU"/>
        </w:rPr>
        <w:t>].</w:t>
      </w:r>
    </w:p>
    <w:p w14:paraId="2B31C9F0" w14:textId="77777777" w:rsidR="00AF7888" w:rsidRPr="001F14B8" w:rsidRDefault="00AF7888" w:rsidP="00AF7888">
      <w:pPr>
        <w:pStyle w:val="aff"/>
        <w:tabs>
          <w:tab w:val="left" w:pos="881"/>
          <w:tab w:val="left" w:pos="883"/>
        </w:tabs>
        <w:spacing w:after="0" w:line="240" w:lineRule="auto"/>
        <w:ind w:left="0" w:firstLine="709"/>
        <w:jc w:val="both"/>
        <w:rPr>
          <w:rFonts w:ascii="Times New Roman" w:hAnsi="Times New Roman"/>
          <w:sz w:val="28"/>
          <w:szCs w:val="28"/>
          <w:lang w:eastAsia="ru-RU"/>
        </w:rPr>
      </w:pPr>
      <w:r w:rsidRPr="001F14B8">
        <w:rPr>
          <w:rFonts w:ascii="Times New Roman" w:hAnsi="Times New Roman"/>
          <w:sz w:val="28"/>
          <w:szCs w:val="28"/>
          <w:lang w:eastAsia="ru-RU"/>
        </w:rPr>
        <w:t>Наконец, оптические свойства кондитерских изделий оказывают значительное влияние на их общее восприятие и потребление [1</w:t>
      </w:r>
      <w:r w:rsidR="001065A4" w:rsidRPr="001F14B8">
        <w:rPr>
          <w:rFonts w:ascii="Times New Roman" w:hAnsi="Times New Roman"/>
          <w:sz w:val="28"/>
          <w:szCs w:val="28"/>
          <w:lang w:eastAsia="ru-RU"/>
        </w:rPr>
        <w:t>59</w:t>
      </w:r>
      <w:r w:rsidRPr="001F14B8">
        <w:rPr>
          <w:rFonts w:ascii="Times New Roman" w:hAnsi="Times New Roman"/>
          <w:sz w:val="28"/>
          <w:szCs w:val="28"/>
          <w:lang w:eastAsia="ru-RU"/>
        </w:rPr>
        <w:t>]. Цветовые свойства образцов мармелада, содержащих различные добавки, определялись путем исследования L*, a*, b*, C* (цветность) и h° (угол оттенка) (</w:t>
      </w:r>
      <w:r w:rsidR="00C74ED7" w:rsidRPr="001F14B8">
        <w:rPr>
          <w:rFonts w:ascii="Times New Roman" w:hAnsi="Times New Roman"/>
          <w:sz w:val="28"/>
          <w:szCs w:val="28"/>
          <w:lang w:eastAsia="ru-RU"/>
        </w:rPr>
        <w:t>таблица 22</w:t>
      </w:r>
      <w:r w:rsidRPr="001F14B8">
        <w:rPr>
          <w:rFonts w:ascii="Times New Roman" w:hAnsi="Times New Roman"/>
          <w:sz w:val="28"/>
          <w:szCs w:val="28"/>
          <w:lang w:eastAsia="ru-RU"/>
        </w:rPr>
        <w:t xml:space="preserve">). </w:t>
      </w:r>
    </w:p>
    <w:p w14:paraId="301CBE20" w14:textId="77777777" w:rsidR="00B0258A" w:rsidRPr="001F14B8" w:rsidRDefault="005C3CA2" w:rsidP="005C3CA2">
      <w:pPr>
        <w:pStyle w:val="aff"/>
        <w:tabs>
          <w:tab w:val="left" w:pos="881"/>
          <w:tab w:val="left" w:pos="883"/>
        </w:tabs>
        <w:spacing w:after="0" w:line="240" w:lineRule="auto"/>
        <w:ind w:left="0" w:firstLine="709"/>
        <w:jc w:val="both"/>
        <w:rPr>
          <w:rFonts w:ascii="Times New Roman" w:hAnsi="Times New Roman"/>
          <w:sz w:val="28"/>
          <w:szCs w:val="28"/>
          <w:lang w:eastAsia="ru-RU"/>
        </w:rPr>
      </w:pPr>
      <w:r w:rsidRPr="001F14B8">
        <w:rPr>
          <w:rFonts w:ascii="Times New Roman" w:hAnsi="Times New Roman"/>
          <w:sz w:val="28"/>
          <w:szCs w:val="28"/>
          <w:lang w:eastAsia="ru-RU"/>
        </w:rPr>
        <w:t xml:space="preserve">В целом результаты показали, что на цветовые параметры существенно влияют различные составы (p ≤ 0,05). Цветовые параметры L* и b* для </w:t>
      </w:r>
      <w:proofErr w:type="spellStart"/>
      <w:r w:rsidRPr="001F14B8">
        <w:rPr>
          <w:rFonts w:ascii="Times New Roman" w:hAnsi="Times New Roman"/>
          <w:sz w:val="28"/>
          <w:szCs w:val="28"/>
          <w:lang w:eastAsia="ru-RU"/>
        </w:rPr>
        <w:t>мармеда</w:t>
      </w:r>
      <w:proofErr w:type="spellEnd"/>
      <w:r w:rsidRPr="001F14B8">
        <w:rPr>
          <w:rFonts w:ascii="Times New Roman" w:hAnsi="Times New Roman"/>
          <w:sz w:val="28"/>
          <w:szCs w:val="28"/>
          <w:lang w:eastAsia="ru-RU"/>
        </w:rPr>
        <w:t xml:space="preserve"> «малиновый с пробиотиком» </w:t>
      </w:r>
      <w:proofErr w:type="spellStart"/>
      <w:r w:rsidRPr="001F14B8">
        <w:rPr>
          <w:rFonts w:ascii="Times New Roman" w:hAnsi="Times New Roman"/>
          <w:sz w:val="28"/>
          <w:szCs w:val="28"/>
          <w:lang w:eastAsia="ru-RU"/>
        </w:rPr>
        <w:t>увеличелись</w:t>
      </w:r>
      <w:proofErr w:type="spellEnd"/>
      <w:r w:rsidRPr="001F14B8">
        <w:rPr>
          <w:rFonts w:ascii="Times New Roman" w:hAnsi="Times New Roman"/>
          <w:sz w:val="28"/>
          <w:szCs w:val="28"/>
          <w:lang w:eastAsia="ru-RU"/>
        </w:rPr>
        <w:t xml:space="preserve"> по сравнению с контролем «малиновый», в то время как в образце «малина и 1% зверобоя» эти </w:t>
      </w:r>
      <w:proofErr w:type="spellStart"/>
      <w:r w:rsidRPr="001F14B8">
        <w:rPr>
          <w:rFonts w:ascii="Times New Roman" w:hAnsi="Times New Roman"/>
          <w:sz w:val="28"/>
          <w:szCs w:val="28"/>
          <w:lang w:eastAsia="ru-RU"/>
        </w:rPr>
        <w:t>параметри</w:t>
      </w:r>
      <w:proofErr w:type="spellEnd"/>
      <w:r w:rsidRPr="001F14B8">
        <w:rPr>
          <w:rFonts w:ascii="Times New Roman" w:hAnsi="Times New Roman"/>
          <w:sz w:val="28"/>
          <w:szCs w:val="28"/>
          <w:lang w:eastAsia="ru-RU"/>
        </w:rPr>
        <w:t xml:space="preserve"> уменьшились по сравнению с контролем и образцом с пробиотиками.</w:t>
      </w:r>
    </w:p>
    <w:p w14:paraId="59B6A578" w14:textId="77777777" w:rsidR="005C3CA2" w:rsidRPr="001F14B8" w:rsidRDefault="005C3CA2" w:rsidP="00AF7888">
      <w:pPr>
        <w:pStyle w:val="af5"/>
        <w:tabs>
          <w:tab w:val="left" w:pos="881"/>
        </w:tabs>
        <w:spacing w:after="0" w:line="240" w:lineRule="auto"/>
        <w:rPr>
          <w:rFonts w:ascii="Times New Roman" w:eastAsia="Times New Roman" w:hAnsi="Times New Roman"/>
          <w:sz w:val="28"/>
          <w:szCs w:val="28"/>
        </w:rPr>
      </w:pPr>
    </w:p>
    <w:p w14:paraId="4EF6D03F" w14:textId="77777777" w:rsidR="00AF7888" w:rsidRPr="001F14B8" w:rsidRDefault="00AF7888" w:rsidP="00C74ED7">
      <w:pPr>
        <w:pStyle w:val="af5"/>
        <w:tabs>
          <w:tab w:val="left" w:pos="881"/>
        </w:tabs>
        <w:spacing w:after="0" w:line="240" w:lineRule="auto"/>
        <w:rPr>
          <w:rFonts w:ascii="Times New Roman" w:eastAsia="Times New Roman" w:hAnsi="Times New Roman"/>
          <w:sz w:val="28"/>
          <w:szCs w:val="28"/>
        </w:rPr>
      </w:pPr>
      <w:r w:rsidRPr="001F14B8">
        <w:rPr>
          <w:rFonts w:ascii="Times New Roman" w:eastAsia="Times New Roman" w:hAnsi="Times New Roman"/>
          <w:sz w:val="28"/>
          <w:szCs w:val="28"/>
        </w:rPr>
        <w:lastRenderedPageBreak/>
        <w:t>Таблица 2</w:t>
      </w:r>
      <w:r w:rsidR="00C74ED7" w:rsidRPr="001F14B8">
        <w:rPr>
          <w:rFonts w:ascii="Times New Roman" w:eastAsia="Times New Roman" w:hAnsi="Times New Roman"/>
          <w:sz w:val="28"/>
          <w:szCs w:val="28"/>
        </w:rPr>
        <w:t>2</w:t>
      </w:r>
      <w:r w:rsidRPr="001F14B8">
        <w:rPr>
          <w:rFonts w:ascii="Times New Roman" w:eastAsia="Times New Roman" w:hAnsi="Times New Roman"/>
          <w:sz w:val="28"/>
          <w:szCs w:val="28"/>
        </w:rPr>
        <w:t xml:space="preserve"> – Цветовые параметры мармеладных изделий</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1"/>
        <w:gridCol w:w="1989"/>
        <w:gridCol w:w="1516"/>
        <w:gridCol w:w="1336"/>
        <w:gridCol w:w="1229"/>
        <w:gridCol w:w="1222"/>
      </w:tblGrid>
      <w:tr w:rsidR="008A5F57" w:rsidRPr="001F14B8" w14:paraId="62F03270" w14:textId="77777777" w:rsidTr="00C74ED7">
        <w:tc>
          <w:tcPr>
            <w:tcW w:w="2341" w:type="dxa"/>
            <w:tcBorders>
              <w:bottom w:val="single" w:sz="4" w:space="0" w:color="auto"/>
            </w:tcBorders>
            <w:shd w:val="clear" w:color="auto" w:fill="auto"/>
          </w:tcPr>
          <w:p w14:paraId="6D9FF10D" w14:textId="77777777" w:rsidR="00AF7888" w:rsidRPr="001F14B8" w:rsidRDefault="00AF7888" w:rsidP="00C74ED7">
            <w:pPr>
              <w:tabs>
                <w:tab w:val="left" w:pos="1402"/>
              </w:tabs>
              <w:spacing w:after="0" w:line="360" w:lineRule="auto"/>
              <w:rPr>
                <w:rFonts w:ascii="Times New Roman" w:eastAsia="MS Mincho" w:hAnsi="Times New Roman"/>
                <w:sz w:val="24"/>
                <w:szCs w:val="24"/>
              </w:rPr>
            </w:pPr>
            <w:r w:rsidRPr="001F14B8">
              <w:rPr>
                <w:rFonts w:ascii="Times New Roman" w:eastAsia="MS Mincho" w:hAnsi="Times New Roman"/>
                <w:b/>
                <w:sz w:val="24"/>
                <w:szCs w:val="24"/>
              </w:rPr>
              <w:t>Наименование</w:t>
            </w:r>
          </w:p>
        </w:tc>
        <w:tc>
          <w:tcPr>
            <w:tcW w:w="1989" w:type="dxa"/>
            <w:tcBorders>
              <w:top w:val="single" w:sz="4" w:space="0" w:color="auto"/>
              <w:left w:val="nil"/>
              <w:bottom w:val="single" w:sz="4" w:space="0" w:color="auto"/>
              <w:right w:val="single" w:sz="4" w:space="0" w:color="auto"/>
            </w:tcBorders>
            <w:shd w:val="clear" w:color="auto" w:fill="auto"/>
            <w:vAlign w:val="center"/>
          </w:tcPr>
          <w:p w14:paraId="2BEF7CB4" w14:textId="77777777" w:rsidR="00AF7888" w:rsidRPr="001F14B8" w:rsidRDefault="00AF7888" w:rsidP="00C74ED7">
            <w:pPr>
              <w:spacing w:after="0" w:line="360" w:lineRule="auto"/>
              <w:jc w:val="center"/>
              <w:rPr>
                <w:rFonts w:ascii="Times New Roman" w:eastAsia="MS Mincho" w:hAnsi="Times New Roman"/>
                <w:b/>
                <w:sz w:val="24"/>
                <w:szCs w:val="24"/>
              </w:rPr>
            </w:pPr>
            <w:r w:rsidRPr="001F14B8">
              <w:rPr>
                <w:rFonts w:ascii="Times New Roman" w:eastAsia="MS Mincho" w:hAnsi="Times New Roman"/>
                <w:b/>
                <w:sz w:val="24"/>
                <w:szCs w:val="24"/>
              </w:rPr>
              <w:t>L*</w:t>
            </w:r>
          </w:p>
        </w:tc>
        <w:tc>
          <w:tcPr>
            <w:tcW w:w="1516" w:type="dxa"/>
            <w:tcBorders>
              <w:top w:val="single" w:sz="4" w:space="0" w:color="auto"/>
              <w:left w:val="single" w:sz="4" w:space="0" w:color="auto"/>
              <w:bottom w:val="single" w:sz="4" w:space="0" w:color="auto"/>
              <w:right w:val="single" w:sz="4" w:space="0" w:color="auto"/>
            </w:tcBorders>
            <w:shd w:val="clear" w:color="auto" w:fill="auto"/>
            <w:vAlign w:val="center"/>
          </w:tcPr>
          <w:p w14:paraId="1D8FDE55" w14:textId="77777777" w:rsidR="00AF7888" w:rsidRPr="001F14B8" w:rsidRDefault="00AF7888" w:rsidP="00C74ED7">
            <w:pPr>
              <w:spacing w:after="0" w:line="360" w:lineRule="auto"/>
              <w:jc w:val="center"/>
              <w:rPr>
                <w:rFonts w:ascii="Times New Roman" w:eastAsia="MS Mincho" w:hAnsi="Times New Roman"/>
                <w:b/>
                <w:sz w:val="24"/>
                <w:szCs w:val="24"/>
              </w:rPr>
            </w:pPr>
            <w:r w:rsidRPr="001F14B8">
              <w:rPr>
                <w:rFonts w:ascii="Times New Roman" w:eastAsia="MS Mincho" w:hAnsi="Times New Roman"/>
                <w:b/>
                <w:sz w:val="24"/>
                <w:szCs w:val="24"/>
              </w:rPr>
              <w:t>a*</w:t>
            </w:r>
          </w:p>
        </w:tc>
        <w:tc>
          <w:tcPr>
            <w:tcW w:w="1336" w:type="dxa"/>
            <w:tcBorders>
              <w:top w:val="single" w:sz="4" w:space="0" w:color="auto"/>
              <w:left w:val="single" w:sz="4" w:space="0" w:color="auto"/>
              <w:bottom w:val="single" w:sz="4" w:space="0" w:color="auto"/>
              <w:right w:val="single" w:sz="4" w:space="0" w:color="auto"/>
            </w:tcBorders>
            <w:vAlign w:val="center"/>
          </w:tcPr>
          <w:p w14:paraId="33512DA9" w14:textId="77777777" w:rsidR="00C74ED7" w:rsidRPr="001F14B8" w:rsidRDefault="00AF7888" w:rsidP="00C74ED7">
            <w:pPr>
              <w:spacing w:after="0" w:line="360" w:lineRule="auto"/>
              <w:jc w:val="center"/>
              <w:rPr>
                <w:rFonts w:ascii="Times New Roman" w:eastAsia="MS Mincho" w:hAnsi="Times New Roman"/>
                <w:b/>
                <w:sz w:val="24"/>
                <w:szCs w:val="24"/>
              </w:rPr>
            </w:pPr>
            <w:r w:rsidRPr="001F14B8">
              <w:rPr>
                <w:rFonts w:ascii="Times New Roman" w:eastAsia="MS Mincho" w:hAnsi="Times New Roman"/>
                <w:b/>
                <w:sz w:val="24"/>
                <w:szCs w:val="24"/>
              </w:rPr>
              <w:t>b*</w:t>
            </w:r>
          </w:p>
        </w:tc>
        <w:tc>
          <w:tcPr>
            <w:tcW w:w="1229" w:type="dxa"/>
            <w:tcBorders>
              <w:top w:val="single" w:sz="4" w:space="0" w:color="auto"/>
              <w:left w:val="single" w:sz="4" w:space="0" w:color="auto"/>
              <w:bottom w:val="single" w:sz="4" w:space="0" w:color="auto"/>
              <w:right w:val="single" w:sz="4" w:space="0" w:color="auto"/>
            </w:tcBorders>
            <w:vAlign w:val="center"/>
          </w:tcPr>
          <w:p w14:paraId="4C516A82" w14:textId="77777777" w:rsidR="00AF7888" w:rsidRPr="001F14B8" w:rsidRDefault="00AF7888" w:rsidP="00C74ED7">
            <w:pPr>
              <w:spacing w:after="0" w:line="360" w:lineRule="auto"/>
              <w:jc w:val="center"/>
              <w:rPr>
                <w:rFonts w:ascii="Times New Roman" w:eastAsia="MS Mincho" w:hAnsi="Times New Roman"/>
                <w:b/>
                <w:sz w:val="24"/>
                <w:szCs w:val="24"/>
              </w:rPr>
            </w:pPr>
            <w:r w:rsidRPr="001F14B8">
              <w:rPr>
                <w:rFonts w:ascii="Times New Roman" w:eastAsia="MS Mincho" w:hAnsi="Times New Roman"/>
                <w:b/>
                <w:sz w:val="24"/>
                <w:szCs w:val="24"/>
              </w:rPr>
              <w:t>С*</w:t>
            </w:r>
          </w:p>
        </w:tc>
        <w:tc>
          <w:tcPr>
            <w:tcW w:w="1222" w:type="dxa"/>
            <w:tcBorders>
              <w:top w:val="single" w:sz="4" w:space="0" w:color="auto"/>
              <w:left w:val="single" w:sz="4" w:space="0" w:color="auto"/>
              <w:bottom w:val="single" w:sz="4" w:space="0" w:color="auto"/>
              <w:right w:val="single" w:sz="4" w:space="0" w:color="auto"/>
            </w:tcBorders>
            <w:vAlign w:val="center"/>
          </w:tcPr>
          <w:p w14:paraId="6A6FED51" w14:textId="77777777" w:rsidR="00AF7888" w:rsidRPr="001F14B8" w:rsidRDefault="00AF7888" w:rsidP="00C74ED7">
            <w:pPr>
              <w:spacing w:after="0" w:line="360" w:lineRule="auto"/>
              <w:jc w:val="center"/>
              <w:rPr>
                <w:rFonts w:ascii="Times New Roman" w:eastAsia="MS Mincho" w:hAnsi="Times New Roman"/>
                <w:b/>
                <w:sz w:val="24"/>
                <w:szCs w:val="24"/>
              </w:rPr>
            </w:pPr>
            <w:r w:rsidRPr="001F14B8">
              <w:rPr>
                <w:rFonts w:ascii="Times New Roman" w:hAnsi="Times New Roman"/>
                <w:sz w:val="24"/>
                <w:szCs w:val="24"/>
                <w:lang w:eastAsia="ru-RU"/>
              </w:rPr>
              <w:t>h°</w:t>
            </w:r>
          </w:p>
        </w:tc>
      </w:tr>
      <w:tr w:rsidR="008A5F57" w:rsidRPr="001F14B8" w14:paraId="5386F813" w14:textId="77777777" w:rsidTr="00C74ED7">
        <w:tc>
          <w:tcPr>
            <w:tcW w:w="2341" w:type="dxa"/>
            <w:shd w:val="clear" w:color="auto" w:fill="auto"/>
          </w:tcPr>
          <w:p w14:paraId="33CBCFC0" w14:textId="77777777" w:rsidR="00AF7888" w:rsidRPr="001F14B8" w:rsidRDefault="00AF7888" w:rsidP="007E7BF4">
            <w:pPr>
              <w:tabs>
                <w:tab w:val="left" w:pos="1402"/>
              </w:tabs>
              <w:spacing w:after="0" w:line="240" w:lineRule="auto"/>
              <w:rPr>
                <w:rFonts w:ascii="Times New Roman" w:eastAsia="MS Mincho" w:hAnsi="Times New Roman"/>
                <w:sz w:val="24"/>
                <w:szCs w:val="24"/>
              </w:rPr>
            </w:pPr>
            <w:r w:rsidRPr="001F14B8">
              <w:rPr>
                <w:rFonts w:ascii="Times New Roman" w:eastAsia="MS Mincho" w:hAnsi="Times New Roman"/>
                <w:sz w:val="24"/>
                <w:szCs w:val="24"/>
              </w:rPr>
              <w:t>Мармелад «малина»</w:t>
            </w:r>
          </w:p>
        </w:tc>
        <w:tc>
          <w:tcPr>
            <w:tcW w:w="1989" w:type="dxa"/>
            <w:tcBorders>
              <w:top w:val="single" w:sz="4" w:space="0" w:color="auto"/>
              <w:left w:val="nil"/>
              <w:bottom w:val="single" w:sz="4" w:space="0" w:color="auto"/>
              <w:right w:val="single" w:sz="4" w:space="0" w:color="auto"/>
            </w:tcBorders>
            <w:shd w:val="clear" w:color="auto" w:fill="auto"/>
            <w:vAlign w:val="center"/>
          </w:tcPr>
          <w:p w14:paraId="2CEDC328" w14:textId="77777777" w:rsidR="00AF7888" w:rsidRPr="001F14B8" w:rsidRDefault="00AF7888" w:rsidP="007E7BF4">
            <w:pPr>
              <w:spacing w:after="0" w:line="240" w:lineRule="auto"/>
              <w:jc w:val="center"/>
              <w:rPr>
                <w:rFonts w:ascii="Times New Roman" w:hAnsi="Times New Roman"/>
                <w:sz w:val="24"/>
                <w:szCs w:val="24"/>
                <w:lang w:eastAsia="ru-RU"/>
              </w:rPr>
            </w:pPr>
            <w:r w:rsidRPr="001F14B8">
              <w:rPr>
                <w:rFonts w:ascii="Times New Roman" w:hAnsi="Times New Roman"/>
                <w:sz w:val="24"/>
                <w:szCs w:val="24"/>
              </w:rPr>
              <w:t>31,87</w:t>
            </w:r>
          </w:p>
        </w:tc>
        <w:tc>
          <w:tcPr>
            <w:tcW w:w="1516" w:type="dxa"/>
            <w:tcBorders>
              <w:top w:val="single" w:sz="4" w:space="0" w:color="auto"/>
              <w:left w:val="single" w:sz="4" w:space="0" w:color="auto"/>
              <w:bottom w:val="single" w:sz="4" w:space="0" w:color="auto"/>
              <w:right w:val="single" w:sz="4" w:space="0" w:color="auto"/>
            </w:tcBorders>
            <w:shd w:val="clear" w:color="auto" w:fill="auto"/>
            <w:vAlign w:val="center"/>
          </w:tcPr>
          <w:p w14:paraId="3864972B" w14:textId="77777777"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31,87</w:t>
            </w:r>
          </w:p>
        </w:tc>
        <w:tc>
          <w:tcPr>
            <w:tcW w:w="1336" w:type="dxa"/>
            <w:tcBorders>
              <w:top w:val="single" w:sz="4" w:space="0" w:color="auto"/>
              <w:left w:val="single" w:sz="4" w:space="0" w:color="auto"/>
              <w:bottom w:val="single" w:sz="4" w:space="0" w:color="auto"/>
              <w:right w:val="single" w:sz="4" w:space="0" w:color="auto"/>
            </w:tcBorders>
            <w:vAlign w:val="center"/>
          </w:tcPr>
          <w:p w14:paraId="06082AF6" w14:textId="77777777"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20,83</w:t>
            </w:r>
          </w:p>
        </w:tc>
        <w:tc>
          <w:tcPr>
            <w:tcW w:w="1229" w:type="dxa"/>
            <w:tcBorders>
              <w:top w:val="single" w:sz="4" w:space="0" w:color="auto"/>
              <w:left w:val="single" w:sz="4" w:space="0" w:color="auto"/>
              <w:bottom w:val="single" w:sz="4" w:space="0" w:color="auto"/>
              <w:right w:val="single" w:sz="4" w:space="0" w:color="auto"/>
            </w:tcBorders>
            <w:vAlign w:val="center"/>
          </w:tcPr>
          <w:p w14:paraId="0264C6C9" w14:textId="77777777"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38,07</w:t>
            </w:r>
          </w:p>
        </w:tc>
        <w:tc>
          <w:tcPr>
            <w:tcW w:w="1222" w:type="dxa"/>
            <w:tcBorders>
              <w:top w:val="single" w:sz="4" w:space="0" w:color="auto"/>
              <w:left w:val="single" w:sz="4" w:space="0" w:color="auto"/>
              <w:bottom w:val="single" w:sz="4" w:space="0" w:color="auto"/>
              <w:right w:val="single" w:sz="4" w:space="0" w:color="auto"/>
            </w:tcBorders>
            <w:vAlign w:val="center"/>
          </w:tcPr>
          <w:p w14:paraId="6F2AAEF6" w14:textId="77777777"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0,57</w:t>
            </w:r>
          </w:p>
        </w:tc>
      </w:tr>
      <w:tr w:rsidR="008A5F57" w:rsidRPr="001F14B8" w14:paraId="14CECDEB" w14:textId="77777777" w:rsidTr="00C74ED7">
        <w:tc>
          <w:tcPr>
            <w:tcW w:w="2341" w:type="dxa"/>
            <w:shd w:val="clear" w:color="auto" w:fill="auto"/>
          </w:tcPr>
          <w:p w14:paraId="7BE7C040" w14:textId="77777777" w:rsidR="00AF7888" w:rsidRPr="001F14B8" w:rsidRDefault="00AF7888" w:rsidP="007E7BF4">
            <w:pPr>
              <w:tabs>
                <w:tab w:val="left" w:pos="1402"/>
              </w:tabs>
              <w:spacing w:after="0" w:line="240" w:lineRule="auto"/>
              <w:rPr>
                <w:rFonts w:ascii="Times New Roman" w:eastAsia="MS Mincho" w:hAnsi="Times New Roman"/>
                <w:sz w:val="24"/>
                <w:szCs w:val="24"/>
              </w:rPr>
            </w:pPr>
            <w:r w:rsidRPr="001F14B8">
              <w:rPr>
                <w:rFonts w:ascii="Times New Roman" w:eastAsia="MS Mincho" w:hAnsi="Times New Roman"/>
                <w:sz w:val="24"/>
                <w:szCs w:val="24"/>
              </w:rPr>
              <w:t>мармелад (малиновый с пробиотиком)</w:t>
            </w:r>
          </w:p>
        </w:tc>
        <w:tc>
          <w:tcPr>
            <w:tcW w:w="1989" w:type="dxa"/>
            <w:tcBorders>
              <w:top w:val="single" w:sz="4" w:space="0" w:color="auto"/>
              <w:left w:val="nil"/>
              <w:bottom w:val="single" w:sz="4" w:space="0" w:color="auto"/>
              <w:right w:val="single" w:sz="4" w:space="0" w:color="auto"/>
            </w:tcBorders>
            <w:shd w:val="clear" w:color="auto" w:fill="auto"/>
            <w:vAlign w:val="center"/>
          </w:tcPr>
          <w:p w14:paraId="04C73ECE" w14:textId="77777777" w:rsidR="00AF7888" w:rsidRPr="001F14B8" w:rsidRDefault="00AF7888" w:rsidP="007E7BF4">
            <w:pPr>
              <w:spacing w:after="0" w:line="240" w:lineRule="auto"/>
              <w:jc w:val="center"/>
              <w:rPr>
                <w:rFonts w:ascii="Times New Roman" w:hAnsi="Times New Roman"/>
                <w:sz w:val="24"/>
                <w:szCs w:val="24"/>
                <w:lang w:eastAsia="ru-RU"/>
              </w:rPr>
            </w:pPr>
            <w:r w:rsidRPr="001F14B8">
              <w:rPr>
                <w:rFonts w:ascii="Times New Roman" w:hAnsi="Times New Roman"/>
                <w:sz w:val="24"/>
                <w:szCs w:val="24"/>
              </w:rPr>
              <w:t>39,00</w:t>
            </w:r>
          </w:p>
        </w:tc>
        <w:tc>
          <w:tcPr>
            <w:tcW w:w="1516" w:type="dxa"/>
            <w:tcBorders>
              <w:top w:val="single" w:sz="4" w:space="0" w:color="auto"/>
              <w:left w:val="single" w:sz="4" w:space="0" w:color="auto"/>
              <w:bottom w:val="single" w:sz="4" w:space="0" w:color="auto"/>
              <w:right w:val="single" w:sz="4" w:space="0" w:color="auto"/>
            </w:tcBorders>
            <w:shd w:val="clear" w:color="auto" w:fill="auto"/>
            <w:vAlign w:val="center"/>
          </w:tcPr>
          <w:p w14:paraId="6AC11982" w14:textId="77777777"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28,57</w:t>
            </w:r>
          </w:p>
        </w:tc>
        <w:tc>
          <w:tcPr>
            <w:tcW w:w="1336" w:type="dxa"/>
            <w:tcBorders>
              <w:top w:val="single" w:sz="4" w:space="0" w:color="auto"/>
              <w:left w:val="single" w:sz="4" w:space="0" w:color="auto"/>
              <w:bottom w:val="single" w:sz="4" w:space="0" w:color="auto"/>
              <w:right w:val="single" w:sz="4" w:space="0" w:color="auto"/>
            </w:tcBorders>
            <w:vAlign w:val="center"/>
          </w:tcPr>
          <w:p w14:paraId="0CFC84AB" w14:textId="77777777"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24,47</w:t>
            </w:r>
          </w:p>
        </w:tc>
        <w:tc>
          <w:tcPr>
            <w:tcW w:w="1229" w:type="dxa"/>
            <w:tcBorders>
              <w:top w:val="single" w:sz="4" w:space="0" w:color="auto"/>
              <w:left w:val="single" w:sz="4" w:space="0" w:color="auto"/>
              <w:bottom w:val="single" w:sz="4" w:space="0" w:color="auto"/>
              <w:right w:val="single" w:sz="4" w:space="0" w:color="auto"/>
            </w:tcBorders>
            <w:vAlign w:val="center"/>
          </w:tcPr>
          <w:p w14:paraId="4E7A51F0" w14:textId="77777777"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37,62</w:t>
            </w:r>
          </w:p>
        </w:tc>
        <w:tc>
          <w:tcPr>
            <w:tcW w:w="1222" w:type="dxa"/>
            <w:tcBorders>
              <w:top w:val="single" w:sz="4" w:space="0" w:color="auto"/>
              <w:left w:val="single" w:sz="4" w:space="0" w:color="auto"/>
              <w:bottom w:val="single" w:sz="4" w:space="0" w:color="auto"/>
              <w:right w:val="single" w:sz="4" w:space="0" w:color="auto"/>
            </w:tcBorders>
            <w:vAlign w:val="center"/>
          </w:tcPr>
          <w:p w14:paraId="45A63868" w14:textId="77777777"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0,71</w:t>
            </w:r>
          </w:p>
        </w:tc>
      </w:tr>
      <w:tr w:rsidR="008A5F57" w:rsidRPr="001F14B8" w14:paraId="46255BFD" w14:textId="77777777" w:rsidTr="00C74ED7">
        <w:tc>
          <w:tcPr>
            <w:tcW w:w="2341" w:type="dxa"/>
            <w:shd w:val="clear" w:color="auto" w:fill="auto"/>
          </w:tcPr>
          <w:p w14:paraId="5CBE6592" w14:textId="77777777" w:rsidR="00AF7888" w:rsidRPr="001F14B8" w:rsidRDefault="00AF7888" w:rsidP="007E7BF4">
            <w:pPr>
              <w:tabs>
                <w:tab w:val="left" w:pos="1402"/>
              </w:tabs>
              <w:spacing w:after="0" w:line="240" w:lineRule="auto"/>
              <w:rPr>
                <w:rFonts w:ascii="Times New Roman" w:eastAsia="MS Mincho" w:hAnsi="Times New Roman"/>
                <w:sz w:val="24"/>
                <w:szCs w:val="24"/>
              </w:rPr>
            </w:pPr>
            <w:r w:rsidRPr="001F14B8">
              <w:rPr>
                <w:rFonts w:ascii="Times New Roman" w:eastAsia="MS Mincho" w:hAnsi="Times New Roman"/>
                <w:sz w:val="24"/>
                <w:szCs w:val="24"/>
              </w:rPr>
              <w:t>мармелад (малина и 1% зверобоя)</w:t>
            </w:r>
          </w:p>
        </w:tc>
        <w:tc>
          <w:tcPr>
            <w:tcW w:w="1989" w:type="dxa"/>
            <w:tcBorders>
              <w:top w:val="single" w:sz="4" w:space="0" w:color="auto"/>
              <w:left w:val="nil"/>
              <w:bottom w:val="single" w:sz="4" w:space="0" w:color="auto"/>
              <w:right w:val="single" w:sz="4" w:space="0" w:color="auto"/>
            </w:tcBorders>
            <w:shd w:val="clear" w:color="auto" w:fill="auto"/>
            <w:vAlign w:val="center"/>
          </w:tcPr>
          <w:p w14:paraId="0F4B6A88" w14:textId="77777777" w:rsidR="00AF7888" w:rsidRPr="001F14B8" w:rsidRDefault="00AF7888" w:rsidP="007E7BF4">
            <w:pPr>
              <w:spacing w:after="0" w:line="240" w:lineRule="auto"/>
              <w:jc w:val="center"/>
              <w:rPr>
                <w:rFonts w:ascii="Times New Roman" w:hAnsi="Times New Roman"/>
                <w:sz w:val="24"/>
                <w:szCs w:val="24"/>
                <w:lang w:eastAsia="ru-RU"/>
              </w:rPr>
            </w:pPr>
            <w:r w:rsidRPr="001F14B8">
              <w:rPr>
                <w:rFonts w:ascii="Times New Roman" w:hAnsi="Times New Roman"/>
                <w:sz w:val="24"/>
                <w:szCs w:val="24"/>
              </w:rPr>
              <w:t>29,40</w:t>
            </w:r>
          </w:p>
        </w:tc>
        <w:tc>
          <w:tcPr>
            <w:tcW w:w="1516" w:type="dxa"/>
            <w:tcBorders>
              <w:top w:val="single" w:sz="4" w:space="0" w:color="auto"/>
              <w:left w:val="single" w:sz="4" w:space="0" w:color="auto"/>
              <w:bottom w:val="single" w:sz="4" w:space="0" w:color="auto"/>
              <w:right w:val="single" w:sz="4" w:space="0" w:color="auto"/>
            </w:tcBorders>
            <w:shd w:val="clear" w:color="auto" w:fill="auto"/>
            <w:vAlign w:val="center"/>
          </w:tcPr>
          <w:p w14:paraId="5B42AABD" w14:textId="77777777"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32,19</w:t>
            </w:r>
          </w:p>
        </w:tc>
        <w:tc>
          <w:tcPr>
            <w:tcW w:w="1336" w:type="dxa"/>
            <w:tcBorders>
              <w:top w:val="single" w:sz="4" w:space="0" w:color="auto"/>
              <w:left w:val="single" w:sz="4" w:space="0" w:color="auto"/>
              <w:bottom w:val="single" w:sz="4" w:space="0" w:color="auto"/>
              <w:right w:val="single" w:sz="4" w:space="0" w:color="auto"/>
            </w:tcBorders>
            <w:vAlign w:val="center"/>
          </w:tcPr>
          <w:p w14:paraId="279CEB81" w14:textId="77777777"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18,52</w:t>
            </w:r>
          </w:p>
        </w:tc>
        <w:tc>
          <w:tcPr>
            <w:tcW w:w="1229" w:type="dxa"/>
            <w:tcBorders>
              <w:top w:val="single" w:sz="4" w:space="0" w:color="auto"/>
              <w:left w:val="single" w:sz="4" w:space="0" w:color="auto"/>
              <w:bottom w:val="single" w:sz="4" w:space="0" w:color="auto"/>
              <w:right w:val="single" w:sz="4" w:space="0" w:color="auto"/>
            </w:tcBorders>
            <w:vAlign w:val="center"/>
          </w:tcPr>
          <w:p w14:paraId="4A037B58" w14:textId="77777777"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37,14</w:t>
            </w:r>
          </w:p>
        </w:tc>
        <w:tc>
          <w:tcPr>
            <w:tcW w:w="1222" w:type="dxa"/>
            <w:tcBorders>
              <w:top w:val="single" w:sz="4" w:space="0" w:color="auto"/>
              <w:left w:val="single" w:sz="4" w:space="0" w:color="auto"/>
              <w:bottom w:val="single" w:sz="4" w:space="0" w:color="auto"/>
              <w:right w:val="single" w:sz="4" w:space="0" w:color="auto"/>
            </w:tcBorders>
            <w:vAlign w:val="center"/>
          </w:tcPr>
          <w:p w14:paraId="029FC3C0" w14:textId="77777777"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0,52</w:t>
            </w:r>
          </w:p>
        </w:tc>
      </w:tr>
      <w:tr w:rsidR="008A5F57" w:rsidRPr="001F14B8" w14:paraId="6100F15E" w14:textId="77777777" w:rsidTr="00C74ED7">
        <w:tc>
          <w:tcPr>
            <w:tcW w:w="2341" w:type="dxa"/>
            <w:shd w:val="clear" w:color="auto" w:fill="auto"/>
          </w:tcPr>
          <w:p w14:paraId="2246DE71" w14:textId="77777777" w:rsidR="00AF7888" w:rsidRPr="001F14B8" w:rsidRDefault="00AF7888" w:rsidP="007E7BF4">
            <w:pPr>
              <w:tabs>
                <w:tab w:val="left" w:pos="1402"/>
              </w:tabs>
              <w:spacing w:after="0" w:line="240" w:lineRule="auto"/>
              <w:rPr>
                <w:rFonts w:ascii="Times New Roman" w:eastAsia="MS Mincho" w:hAnsi="Times New Roman"/>
                <w:sz w:val="24"/>
                <w:szCs w:val="24"/>
              </w:rPr>
            </w:pPr>
            <w:r w:rsidRPr="001F14B8">
              <w:rPr>
                <w:rFonts w:ascii="Times New Roman" w:eastAsia="MS Mincho" w:hAnsi="Times New Roman"/>
                <w:sz w:val="24"/>
                <w:szCs w:val="24"/>
              </w:rPr>
              <w:t>Мармелад «апельсин»</w:t>
            </w:r>
          </w:p>
        </w:tc>
        <w:tc>
          <w:tcPr>
            <w:tcW w:w="1989" w:type="dxa"/>
            <w:tcBorders>
              <w:top w:val="single" w:sz="4" w:space="0" w:color="auto"/>
              <w:left w:val="nil"/>
              <w:bottom w:val="single" w:sz="4" w:space="0" w:color="auto"/>
              <w:right w:val="single" w:sz="4" w:space="0" w:color="auto"/>
            </w:tcBorders>
            <w:shd w:val="clear" w:color="auto" w:fill="auto"/>
            <w:vAlign w:val="center"/>
          </w:tcPr>
          <w:p w14:paraId="13D06441" w14:textId="77777777" w:rsidR="00AF7888" w:rsidRPr="001F14B8" w:rsidRDefault="00AF7888" w:rsidP="007E7BF4">
            <w:pPr>
              <w:spacing w:after="0" w:line="240" w:lineRule="auto"/>
              <w:jc w:val="center"/>
              <w:rPr>
                <w:rFonts w:ascii="Times New Roman" w:hAnsi="Times New Roman"/>
                <w:sz w:val="24"/>
                <w:szCs w:val="24"/>
                <w:lang w:eastAsia="ru-RU"/>
              </w:rPr>
            </w:pPr>
            <w:r w:rsidRPr="001F14B8">
              <w:rPr>
                <w:rFonts w:ascii="Times New Roman" w:hAnsi="Times New Roman"/>
                <w:sz w:val="24"/>
                <w:szCs w:val="24"/>
              </w:rPr>
              <w:t>48,46</w:t>
            </w:r>
          </w:p>
        </w:tc>
        <w:tc>
          <w:tcPr>
            <w:tcW w:w="1516" w:type="dxa"/>
            <w:tcBorders>
              <w:top w:val="single" w:sz="4" w:space="0" w:color="auto"/>
              <w:left w:val="single" w:sz="4" w:space="0" w:color="auto"/>
              <w:bottom w:val="single" w:sz="4" w:space="0" w:color="auto"/>
              <w:right w:val="single" w:sz="4" w:space="0" w:color="auto"/>
            </w:tcBorders>
            <w:shd w:val="clear" w:color="auto" w:fill="auto"/>
            <w:vAlign w:val="center"/>
          </w:tcPr>
          <w:p w14:paraId="3CA2C4DD" w14:textId="77777777"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19,88</w:t>
            </w:r>
          </w:p>
        </w:tc>
        <w:tc>
          <w:tcPr>
            <w:tcW w:w="1336" w:type="dxa"/>
            <w:tcBorders>
              <w:top w:val="single" w:sz="4" w:space="0" w:color="auto"/>
              <w:left w:val="single" w:sz="4" w:space="0" w:color="auto"/>
              <w:bottom w:val="single" w:sz="4" w:space="0" w:color="auto"/>
              <w:right w:val="single" w:sz="4" w:space="0" w:color="auto"/>
            </w:tcBorders>
            <w:vAlign w:val="center"/>
          </w:tcPr>
          <w:p w14:paraId="4B67356A" w14:textId="77777777"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46,22</w:t>
            </w:r>
          </w:p>
        </w:tc>
        <w:tc>
          <w:tcPr>
            <w:tcW w:w="1229" w:type="dxa"/>
            <w:tcBorders>
              <w:top w:val="single" w:sz="4" w:space="0" w:color="auto"/>
              <w:left w:val="single" w:sz="4" w:space="0" w:color="auto"/>
              <w:bottom w:val="single" w:sz="4" w:space="0" w:color="auto"/>
              <w:right w:val="single" w:sz="4" w:space="0" w:color="auto"/>
            </w:tcBorders>
            <w:vAlign w:val="center"/>
          </w:tcPr>
          <w:p w14:paraId="51790942" w14:textId="77777777"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50,30</w:t>
            </w:r>
          </w:p>
        </w:tc>
        <w:tc>
          <w:tcPr>
            <w:tcW w:w="1222" w:type="dxa"/>
            <w:tcBorders>
              <w:top w:val="single" w:sz="4" w:space="0" w:color="auto"/>
              <w:left w:val="single" w:sz="4" w:space="0" w:color="auto"/>
              <w:bottom w:val="single" w:sz="4" w:space="0" w:color="auto"/>
              <w:right w:val="single" w:sz="4" w:space="0" w:color="auto"/>
            </w:tcBorders>
            <w:vAlign w:val="center"/>
          </w:tcPr>
          <w:p w14:paraId="2B651C71" w14:textId="77777777"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1,16</w:t>
            </w:r>
          </w:p>
        </w:tc>
      </w:tr>
      <w:tr w:rsidR="008A5F57" w:rsidRPr="001F14B8" w14:paraId="55FA6F55" w14:textId="77777777" w:rsidTr="00C74ED7">
        <w:tc>
          <w:tcPr>
            <w:tcW w:w="2341" w:type="dxa"/>
            <w:tcBorders>
              <w:top w:val="single" w:sz="4" w:space="0" w:color="auto"/>
              <w:bottom w:val="single" w:sz="4" w:space="0" w:color="auto"/>
              <w:right w:val="single" w:sz="4" w:space="0" w:color="auto"/>
            </w:tcBorders>
            <w:shd w:val="clear" w:color="auto" w:fill="auto"/>
          </w:tcPr>
          <w:p w14:paraId="7C388693" w14:textId="77777777" w:rsidR="00AF7888" w:rsidRPr="001F14B8" w:rsidRDefault="00AF7888" w:rsidP="007E7BF4">
            <w:pPr>
              <w:tabs>
                <w:tab w:val="left" w:pos="1402"/>
              </w:tabs>
              <w:spacing w:after="0" w:line="240" w:lineRule="auto"/>
              <w:rPr>
                <w:rFonts w:ascii="Times New Roman" w:eastAsia="MS Mincho" w:hAnsi="Times New Roman"/>
                <w:sz w:val="24"/>
                <w:szCs w:val="24"/>
              </w:rPr>
            </w:pPr>
            <w:r w:rsidRPr="001F14B8">
              <w:rPr>
                <w:rFonts w:ascii="Times New Roman" w:eastAsia="MS Mincho" w:hAnsi="Times New Roman"/>
                <w:sz w:val="24"/>
                <w:szCs w:val="24"/>
              </w:rPr>
              <w:t>мармелад (апельсин, 1% плодов шиповника, 2% зверобоя)</w:t>
            </w:r>
          </w:p>
        </w:tc>
        <w:tc>
          <w:tcPr>
            <w:tcW w:w="1989" w:type="dxa"/>
            <w:tcBorders>
              <w:top w:val="single" w:sz="4" w:space="0" w:color="auto"/>
              <w:left w:val="nil"/>
              <w:bottom w:val="single" w:sz="4" w:space="0" w:color="auto"/>
              <w:right w:val="single" w:sz="4" w:space="0" w:color="auto"/>
            </w:tcBorders>
            <w:shd w:val="clear" w:color="auto" w:fill="auto"/>
            <w:vAlign w:val="center"/>
          </w:tcPr>
          <w:p w14:paraId="1F8FB708" w14:textId="77777777" w:rsidR="00AF7888" w:rsidRPr="001F14B8" w:rsidRDefault="00AF7888" w:rsidP="007E7BF4">
            <w:pPr>
              <w:spacing w:after="0" w:line="240" w:lineRule="auto"/>
              <w:jc w:val="center"/>
              <w:rPr>
                <w:rFonts w:ascii="Times New Roman" w:hAnsi="Times New Roman"/>
                <w:sz w:val="24"/>
                <w:szCs w:val="24"/>
                <w:lang w:eastAsia="ru-RU"/>
              </w:rPr>
            </w:pPr>
            <w:r w:rsidRPr="001F14B8">
              <w:rPr>
                <w:rFonts w:ascii="Times New Roman" w:hAnsi="Times New Roman"/>
                <w:sz w:val="24"/>
                <w:szCs w:val="24"/>
              </w:rPr>
              <w:t>38,21</w:t>
            </w:r>
          </w:p>
        </w:tc>
        <w:tc>
          <w:tcPr>
            <w:tcW w:w="1516" w:type="dxa"/>
            <w:tcBorders>
              <w:top w:val="single" w:sz="4" w:space="0" w:color="auto"/>
              <w:left w:val="single" w:sz="4" w:space="0" w:color="auto"/>
              <w:bottom w:val="single" w:sz="4" w:space="0" w:color="auto"/>
              <w:right w:val="single" w:sz="4" w:space="0" w:color="auto"/>
            </w:tcBorders>
            <w:shd w:val="clear" w:color="auto" w:fill="auto"/>
            <w:vAlign w:val="center"/>
          </w:tcPr>
          <w:p w14:paraId="676D6AAC" w14:textId="77777777"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17,61</w:t>
            </w:r>
          </w:p>
        </w:tc>
        <w:tc>
          <w:tcPr>
            <w:tcW w:w="1336" w:type="dxa"/>
            <w:tcBorders>
              <w:top w:val="single" w:sz="4" w:space="0" w:color="auto"/>
              <w:left w:val="single" w:sz="4" w:space="0" w:color="auto"/>
              <w:bottom w:val="single" w:sz="4" w:space="0" w:color="auto"/>
              <w:right w:val="single" w:sz="4" w:space="0" w:color="auto"/>
            </w:tcBorders>
            <w:vAlign w:val="center"/>
          </w:tcPr>
          <w:p w14:paraId="6BA22E3C" w14:textId="77777777"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33,20</w:t>
            </w:r>
          </w:p>
        </w:tc>
        <w:tc>
          <w:tcPr>
            <w:tcW w:w="1229" w:type="dxa"/>
            <w:tcBorders>
              <w:top w:val="single" w:sz="4" w:space="0" w:color="auto"/>
              <w:left w:val="single" w:sz="4" w:space="0" w:color="auto"/>
              <w:bottom w:val="single" w:sz="4" w:space="0" w:color="auto"/>
              <w:right w:val="single" w:sz="4" w:space="0" w:color="auto"/>
            </w:tcBorders>
            <w:vAlign w:val="center"/>
          </w:tcPr>
          <w:p w14:paraId="47D4A743" w14:textId="77777777"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37,58</w:t>
            </w:r>
          </w:p>
        </w:tc>
        <w:tc>
          <w:tcPr>
            <w:tcW w:w="1222" w:type="dxa"/>
            <w:tcBorders>
              <w:top w:val="single" w:sz="4" w:space="0" w:color="auto"/>
              <w:left w:val="single" w:sz="4" w:space="0" w:color="auto"/>
              <w:bottom w:val="single" w:sz="4" w:space="0" w:color="auto"/>
              <w:right w:val="single" w:sz="4" w:space="0" w:color="auto"/>
            </w:tcBorders>
            <w:vAlign w:val="center"/>
          </w:tcPr>
          <w:p w14:paraId="44218BBB" w14:textId="77777777"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1,08</w:t>
            </w:r>
          </w:p>
        </w:tc>
      </w:tr>
      <w:tr w:rsidR="008A5F57" w:rsidRPr="001F14B8" w14:paraId="138DA5DC" w14:textId="77777777" w:rsidTr="00C74ED7">
        <w:tc>
          <w:tcPr>
            <w:tcW w:w="2341" w:type="dxa"/>
            <w:tcBorders>
              <w:top w:val="single" w:sz="4" w:space="0" w:color="auto"/>
              <w:bottom w:val="single" w:sz="4" w:space="0" w:color="auto"/>
              <w:right w:val="single" w:sz="4" w:space="0" w:color="auto"/>
            </w:tcBorders>
            <w:shd w:val="clear" w:color="auto" w:fill="auto"/>
          </w:tcPr>
          <w:p w14:paraId="038DE706" w14:textId="77777777" w:rsidR="00AF7888" w:rsidRPr="001F14B8" w:rsidRDefault="00AF7888" w:rsidP="007E7BF4">
            <w:pPr>
              <w:tabs>
                <w:tab w:val="left" w:pos="1402"/>
              </w:tabs>
              <w:spacing w:after="0" w:line="240" w:lineRule="auto"/>
              <w:rPr>
                <w:rFonts w:ascii="Times New Roman" w:eastAsia="MS Mincho" w:hAnsi="Times New Roman"/>
                <w:sz w:val="24"/>
                <w:szCs w:val="24"/>
              </w:rPr>
            </w:pPr>
            <w:r w:rsidRPr="001F14B8">
              <w:rPr>
                <w:rFonts w:ascii="Times New Roman" w:eastAsia="MS Mincho" w:hAnsi="Times New Roman"/>
                <w:sz w:val="24"/>
                <w:szCs w:val="24"/>
              </w:rPr>
              <w:t>мармелад (груша, 1% шиповника)</w:t>
            </w:r>
          </w:p>
        </w:tc>
        <w:tc>
          <w:tcPr>
            <w:tcW w:w="1989" w:type="dxa"/>
            <w:tcBorders>
              <w:top w:val="single" w:sz="4" w:space="0" w:color="auto"/>
              <w:left w:val="nil"/>
              <w:bottom w:val="single" w:sz="4" w:space="0" w:color="auto"/>
              <w:right w:val="single" w:sz="4" w:space="0" w:color="auto"/>
            </w:tcBorders>
            <w:shd w:val="clear" w:color="auto" w:fill="auto"/>
            <w:vAlign w:val="center"/>
          </w:tcPr>
          <w:p w14:paraId="75E48E2B" w14:textId="77777777" w:rsidR="00AF7888" w:rsidRPr="001F14B8" w:rsidRDefault="00AF7888" w:rsidP="007E7BF4">
            <w:pPr>
              <w:spacing w:after="0" w:line="240" w:lineRule="auto"/>
              <w:jc w:val="center"/>
              <w:rPr>
                <w:rFonts w:ascii="Times New Roman" w:hAnsi="Times New Roman"/>
                <w:sz w:val="24"/>
                <w:szCs w:val="24"/>
                <w:lang w:eastAsia="ru-RU"/>
              </w:rPr>
            </w:pPr>
            <w:r w:rsidRPr="001F14B8">
              <w:rPr>
                <w:rFonts w:ascii="Times New Roman" w:hAnsi="Times New Roman"/>
                <w:sz w:val="24"/>
                <w:szCs w:val="24"/>
              </w:rPr>
              <w:t>33,03</w:t>
            </w:r>
          </w:p>
        </w:tc>
        <w:tc>
          <w:tcPr>
            <w:tcW w:w="1516" w:type="dxa"/>
            <w:tcBorders>
              <w:top w:val="single" w:sz="4" w:space="0" w:color="auto"/>
              <w:left w:val="single" w:sz="4" w:space="0" w:color="auto"/>
              <w:bottom w:val="single" w:sz="4" w:space="0" w:color="auto"/>
              <w:right w:val="single" w:sz="4" w:space="0" w:color="auto"/>
            </w:tcBorders>
            <w:shd w:val="clear" w:color="auto" w:fill="auto"/>
            <w:vAlign w:val="center"/>
          </w:tcPr>
          <w:p w14:paraId="5C2F0247" w14:textId="77777777"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20,17</w:t>
            </w:r>
          </w:p>
        </w:tc>
        <w:tc>
          <w:tcPr>
            <w:tcW w:w="1336" w:type="dxa"/>
            <w:tcBorders>
              <w:top w:val="single" w:sz="4" w:space="0" w:color="auto"/>
              <w:left w:val="single" w:sz="4" w:space="0" w:color="auto"/>
              <w:bottom w:val="single" w:sz="4" w:space="0" w:color="auto"/>
              <w:right w:val="single" w:sz="4" w:space="0" w:color="auto"/>
            </w:tcBorders>
            <w:vAlign w:val="center"/>
          </w:tcPr>
          <w:p w14:paraId="127744F9" w14:textId="77777777"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17,57</w:t>
            </w:r>
          </w:p>
        </w:tc>
        <w:tc>
          <w:tcPr>
            <w:tcW w:w="1229" w:type="dxa"/>
            <w:tcBorders>
              <w:top w:val="single" w:sz="4" w:space="0" w:color="auto"/>
              <w:left w:val="single" w:sz="4" w:space="0" w:color="auto"/>
              <w:bottom w:val="single" w:sz="4" w:space="0" w:color="auto"/>
              <w:right w:val="single" w:sz="4" w:space="0" w:color="auto"/>
            </w:tcBorders>
            <w:vAlign w:val="center"/>
          </w:tcPr>
          <w:p w14:paraId="049DBC82" w14:textId="77777777"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26,75</w:t>
            </w:r>
          </w:p>
        </w:tc>
        <w:tc>
          <w:tcPr>
            <w:tcW w:w="1222" w:type="dxa"/>
            <w:tcBorders>
              <w:top w:val="single" w:sz="4" w:space="0" w:color="auto"/>
              <w:left w:val="single" w:sz="4" w:space="0" w:color="auto"/>
              <w:bottom w:val="single" w:sz="4" w:space="0" w:color="auto"/>
              <w:right w:val="single" w:sz="4" w:space="0" w:color="auto"/>
            </w:tcBorders>
            <w:vAlign w:val="center"/>
          </w:tcPr>
          <w:p w14:paraId="3255759C" w14:textId="77777777"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0,72</w:t>
            </w:r>
          </w:p>
        </w:tc>
      </w:tr>
      <w:tr w:rsidR="00AF7888" w:rsidRPr="001F14B8" w14:paraId="313BC560" w14:textId="77777777" w:rsidTr="00C74ED7">
        <w:tc>
          <w:tcPr>
            <w:tcW w:w="2341" w:type="dxa"/>
            <w:tcBorders>
              <w:top w:val="single" w:sz="4" w:space="0" w:color="auto"/>
            </w:tcBorders>
            <w:shd w:val="clear" w:color="auto" w:fill="auto"/>
          </w:tcPr>
          <w:p w14:paraId="3C20A7A3" w14:textId="77777777" w:rsidR="00AF7888" w:rsidRPr="001F14B8" w:rsidRDefault="00AF7888" w:rsidP="007E7BF4">
            <w:pPr>
              <w:tabs>
                <w:tab w:val="left" w:pos="1402"/>
              </w:tabs>
              <w:spacing w:after="0" w:line="240" w:lineRule="auto"/>
              <w:rPr>
                <w:rFonts w:ascii="Times New Roman" w:eastAsia="MS Mincho" w:hAnsi="Times New Roman"/>
                <w:sz w:val="24"/>
                <w:szCs w:val="24"/>
              </w:rPr>
            </w:pPr>
            <w:r w:rsidRPr="001F14B8">
              <w:rPr>
                <w:rFonts w:ascii="Times New Roman" w:eastAsia="MS Mincho" w:hAnsi="Times New Roman"/>
                <w:sz w:val="24"/>
                <w:szCs w:val="24"/>
              </w:rPr>
              <w:t>мармелад (клубника, 3% листьев облепихи)</w:t>
            </w:r>
          </w:p>
        </w:tc>
        <w:tc>
          <w:tcPr>
            <w:tcW w:w="1989" w:type="dxa"/>
            <w:tcBorders>
              <w:top w:val="single" w:sz="4" w:space="0" w:color="auto"/>
              <w:left w:val="nil"/>
              <w:bottom w:val="single" w:sz="4" w:space="0" w:color="auto"/>
              <w:right w:val="single" w:sz="4" w:space="0" w:color="auto"/>
            </w:tcBorders>
            <w:shd w:val="clear" w:color="auto" w:fill="auto"/>
            <w:vAlign w:val="center"/>
          </w:tcPr>
          <w:p w14:paraId="4BCBF354" w14:textId="77777777" w:rsidR="00AF7888" w:rsidRPr="001F14B8" w:rsidRDefault="00AF7888" w:rsidP="007E7BF4">
            <w:pPr>
              <w:spacing w:after="0" w:line="240" w:lineRule="auto"/>
              <w:jc w:val="center"/>
              <w:rPr>
                <w:rFonts w:ascii="Times New Roman" w:hAnsi="Times New Roman"/>
                <w:sz w:val="24"/>
                <w:szCs w:val="24"/>
                <w:lang w:eastAsia="ru-RU"/>
              </w:rPr>
            </w:pPr>
            <w:r w:rsidRPr="001F14B8">
              <w:rPr>
                <w:rFonts w:ascii="Times New Roman" w:hAnsi="Times New Roman"/>
                <w:sz w:val="24"/>
                <w:szCs w:val="24"/>
              </w:rPr>
              <w:t>21,54</w:t>
            </w:r>
          </w:p>
        </w:tc>
        <w:tc>
          <w:tcPr>
            <w:tcW w:w="1516" w:type="dxa"/>
            <w:tcBorders>
              <w:top w:val="single" w:sz="4" w:space="0" w:color="auto"/>
              <w:left w:val="single" w:sz="4" w:space="0" w:color="auto"/>
              <w:bottom w:val="single" w:sz="4" w:space="0" w:color="auto"/>
              <w:right w:val="single" w:sz="4" w:space="0" w:color="auto"/>
            </w:tcBorders>
            <w:shd w:val="clear" w:color="auto" w:fill="auto"/>
            <w:vAlign w:val="center"/>
          </w:tcPr>
          <w:p w14:paraId="6A42B28F" w14:textId="77777777"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1,36</w:t>
            </w:r>
          </w:p>
        </w:tc>
        <w:tc>
          <w:tcPr>
            <w:tcW w:w="1336" w:type="dxa"/>
            <w:tcBorders>
              <w:top w:val="single" w:sz="4" w:space="0" w:color="auto"/>
              <w:left w:val="single" w:sz="4" w:space="0" w:color="auto"/>
              <w:bottom w:val="single" w:sz="4" w:space="0" w:color="auto"/>
              <w:right w:val="single" w:sz="4" w:space="0" w:color="auto"/>
            </w:tcBorders>
            <w:vAlign w:val="center"/>
          </w:tcPr>
          <w:p w14:paraId="1BC8F803" w14:textId="77777777"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1,78</w:t>
            </w:r>
          </w:p>
        </w:tc>
        <w:tc>
          <w:tcPr>
            <w:tcW w:w="1229" w:type="dxa"/>
            <w:tcBorders>
              <w:top w:val="single" w:sz="4" w:space="0" w:color="auto"/>
              <w:left w:val="single" w:sz="4" w:space="0" w:color="auto"/>
              <w:bottom w:val="single" w:sz="4" w:space="0" w:color="auto"/>
              <w:right w:val="single" w:sz="4" w:space="0" w:color="auto"/>
            </w:tcBorders>
            <w:vAlign w:val="center"/>
          </w:tcPr>
          <w:p w14:paraId="07DF3953" w14:textId="77777777"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2,24</w:t>
            </w:r>
          </w:p>
        </w:tc>
        <w:tc>
          <w:tcPr>
            <w:tcW w:w="1222" w:type="dxa"/>
            <w:tcBorders>
              <w:top w:val="single" w:sz="4" w:space="0" w:color="auto"/>
              <w:left w:val="single" w:sz="4" w:space="0" w:color="auto"/>
              <w:bottom w:val="single" w:sz="4" w:space="0" w:color="auto"/>
              <w:right w:val="single" w:sz="4" w:space="0" w:color="auto"/>
            </w:tcBorders>
            <w:vAlign w:val="center"/>
          </w:tcPr>
          <w:p w14:paraId="19A6DB67" w14:textId="77777777" w:rsidR="00AF7888" w:rsidRPr="001F14B8" w:rsidRDefault="00AF7888" w:rsidP="007E7BF4">
            <w:pPr>
              <w:spacing w:after="0" w:line="240" w:lineRule="auto"/>
              <w:jc w:val="center"/>
              <w:rPr>
                <w:rFonts w:ascii="Times New Roman" w:hAnsi="Times New Roman"/>
                <w:sz w:val="24"/>
                <w:szCs w:val="24"/>
              </w:rPr>
            </w:pPr>
            <w:r w:rsidRPr="001F14B8">
              <w:rPr>
                <w:rFonts w:ascii="Times New Roman" w:hAnsi="Times New Roman"/>
                <w:sz w:val="24"/>
                <w:szCs w:val="24"/>
              </w:rPr>
              <w:t>0,91</w:t>
            </w:r>
          </w:p>
        </w:tc>
      </w:tr>
    </w:tbl>
    <w:p w14:paraId="5D0FCE3D" w14:textId="77777777" w:rsidR="00AF7888" w:rsidRPr="001F14B8" w:rsidRDefault="00AF7888" w:rsidP="00AF7888">
      <w:pPr>
        <w:pStyle w:val="af5"/>
        <w:spacing w:after="0" w:line="240" w:lineRule="auto"/>
        <w:rPr>
          <w:rFonts w:ascii="Times New Roman" w:hAnsi="Times New Roman"/>
          <w:sz w:val="28"/>
          <w:szCs w:val="28"/>
        </w:rPr>
      </w:pPr>
    </w:p>
    <w:p w14:paraId="4267D63F" w14:textId="77777777" w:rsidR="00AF7888" w:rsidRPr="001F14B8" w:rsidRDefault="00AF7888" w:rsidP="00AF7888">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r w:rsidRPr="001F14B8">
        <w:rPr>
          <w:rFonts w:ascii="Times New Roman" w:hAnsi="Times New Roman"/>
          <w:sz w:val="28"/>
          <w:szCs w:val="28"/>
          <w:lang w:eastAsia="ru-RU"/>
        </w:rPr>
        <w:t xml:space="preserve">При этом параметр а* проявляет себя в противоположном направлении относительно параметров L* и b*, </w:t>
      </w:r>
      <w:proofErr w:type="spellStart"/>
      <w:r w:rsidRPr="001F14B8">
        <w:rPr>
          <w:rFonts w:ascii="Times New Roman" w:hAnsi="Times New Roman"/>
          <w:sz w:val="28"/>
          <w:szCs w:val="28"/>
          <w:lang w:eastAsia="ru-RU"/>
        </w:rPr>
        <w:t>тоесть</w:t>
      </w:r>
      <w:proofErr w:type="spellEnd"/>
      <w:r w:rsidRPr="001F14B8">
        <w:rPr>
          <w:rFonts w:ascii="Times New Roman" w:hAnsi="Times New Roman"/>
          <w:sz w:val="28"/>
          <w:szCs w:val="28"/>
          <w:lang w:eastAsia="ru-RU"/>
        </w:rPr>
        <w:t xml:space="preserve"> в случае с пробиотиками он уменьшается, а при внесении зверобоя он увеличивается. Таким образом, было замечено, что снижение яркости образца соответствует более темному цвету для образцов с травами и более светлому (белесом</w:t>
      </w:r>
      <w:r w:rsidR="00B0258A" w:rsidRPr="001F14B8">
        <w:rPr>
          <w:rFonts w:ascii="Times New Roman" w:hAnsi="Times New Roman"/>
          <w:sz w:val="28"/>
          <w:szCs w:val="28"/>
          <w:lang w:eastAsia="ru-RU"/>
        </w:rPr>
        <w:t xml:space="preserve">у) с пробиотиками. На рисунке </w:t>
      </w:r>
      <w:r w:rsidR="00E23AFA" w:rsidRPr="001F14B8">
        <w:rPr>
          <w:rFonts w:ascii="Times New Roman" w:hAnsi="Times New Roman"/>
          <w:sz w:val="28"/>
          <w:szCs w:val="28"/>
          <w:lang w:eastAsia="ru-RU"/>
        </w:rPr>
        <w:t>23</w:t>
      </w:r>
      <w:r w:rsidRPr="001F14B8">
        <w:rPr>
          <w:rFonts w:ascii="Times New Roman" w:hAnsi="Times New Roman"/>
          <w:sz w:val="28"/>
          <w:szCs w:val="28"/>
          <w:lang w:eastAsia="ru-RU"/>
        </w:rPr>
        <w:t xml:space="preserve"> продемонстрированы образцы мармелада «малиновый» без и с пробиотиками.</w:t>
      </w:r>
    </w:p>
    <w:tbl>
      <w:tblPr>
        <w:tblW w:w="10079" w:type="dxa"/>
        <w:jc w:val="center"/>
        <w:tblLook w:val="04A0" w:firstRow="1" w:lastRow="0" w:firstColumn="1" w:lastColumn="0" w:noHBand="0" w:noVBand="1"/>
      </w:tblPr>
      <w:tblGrid>
        <w:gridCol w:w="10079"/>
      </w:tblGrid>
      <w:tr w:rsidR="008A5F57" w:rsidRPr="001F14B8" w14:paraId="391E6998" w14:textId="77777777" w:rsidTr="00F1478F">
        <w:trPr>
          <w:trHeight w:val="4952"/>
          <w:jc w:val="center"/>
        </w:trPr>
        <w:tc>
          <w:tcPr>
            <w:tcW w:w="10079" w:type="dxa"/>
            <w:shd w:val="clear" w:color="auto" w:fill="auto"/>
          </w:tcPr>
          <w:p w14:paraId="249311CB" w14:textId="77777777" w:rsidR="00AF7888" w:rsidRPr="001F14B8" w:rsidRDefault="00AF7888" w:rsidP="007E7BF4">
            <w:pPr>
              <w:pStyle w:val="aff"/>
              <w:widowControl w:val="0"/>
              <w:tabs>
                <w:tab w:val="left" w:pos="881"/>
                <w:tab w:val="left" w:pos="883"/>
              </w:tabs>
              <w:autoSpaceDE w:val="0"/>
              <w:autoSpaceDN w:val="0"/>
              <w:spacing w:after="0" w:line="240" w:lineRule="auto"/>
              <w:ind w:left="0"/>
              <w:contextualSpacing w:val="0"/>
              <w:jc w:val="both"/>
              <w:rPr>
                <w:rFonts w:ascii="Times New Roman" w:hAnsi="Times New Roman"/>
                <w:sz w:val="28"/>
                <w:szCs w:val="28"/>
                <w:lang w:eastAsia="ru-RU"/>
              </w:rPr>
            </w:pPr>
            <w:r w:rsidRPr="001F14B8">
              <w:rPr>
                <w:rFonts w:ascii="Times New Roman" w:hAnsi="Times New Roman"/>
                <w:noProof/>
                <w:sz w:val="28"/>
                <w:szCs w:val="28"/>
                <w:lang w:eastAsia="ru-RU"/>
              </w:rPr>
              <w:drawing>
                <wp:anchor distT="0" distB="0" distL="114300" distR="114300" simplePos="0" relativeHeight="251654656" behindDoc="0" locked="0" layoutInCell="1" allowOverlap="1" wp14:anchorId="47B99DB1" wp14:editId="36E36C70">
                  <wp:simplePos x="0" y="0"/>
                  <wp:positionH relativeFrom="margin">
                    <wp:posOffset>972185</wp:posOffset>
                  </wp:positionH>
                  <wp:positionV relativeFrom="margin">
                    <wp:posOffset>217805</wp:posOffset>
                  </wp:positionV>
                  <wp:extent cx="4057650" cy="2590800"/>
                  <wp:effectExtent l="0" t="0" r="0" b="0"/>
                  <wp:wrapSquare wrapText="bothSides"/>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28448" b="23613"/>
                          <a:stretch/>
                        </pic:blipFill>
                        <pic:spPr bwMode="auto">
                          <a:xfrm>
                            <a:off x="0" y="0"/>
                            <a:ext cx="4057650" cy="2590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F7888" w:rsidRPr="001F14B8" w14:paraId="643D9FC4" w14:textId="77777777" w:rsidTr="00F1478F">
        <w:trPr>
          <w:trHeight w:val="324"/>
          <w:jc w:val="center"/>
        </w:trPr>
        <w:tc>
          <w:tcPr>
            <w:tcW w:w="10079" w:type="dxa"/>
            <w:shd w:val="clear" w:color="auto" w:fill="auto"/>
          </w:tcPr>
          <w:p w14:paraId="5EC5C5AE" w14:textId="77777777" w:rsidR="00AF7888" w:rsidRPr="001F14B8" w:rsidRDefault="00B0258A" w:rsidP="00E23AFA">
            <w:pPr>
              <w:pStyle w:val="aff"/>
              <w:widowControl w:val="0"/>
              <w:tabs>
                <w:tab w:val="left" w:pos="881"/>
                <w:tab w:val="left" w:pos="883"/>
              </w:tabs>
              <w:autoSpaceDE w:val="0"/>
              <w:autoSpaceDN w:val="0"/>
              <w:spacing w:after="0" w:line="240" w:lineRule="auto"/>
              <w:ind w:left="0"/>
              <w:contextualSpacing w:val="0"/>
              <w:jc w:val="center"/>
              <w:rPr>
                <w:rFonts w:ascii="Times New Roman" w:hAnsi="Times New Roman"/>
                <w:sz w:val="28"/>
                <w:szCs w:val="28"/>
                <w:lang w:eastAsia="ru-RU"/>
              </w:rPr>
            </w:pPr>
            <w:r w:rsidRPr="001F14B8">
              <w:rPr>
                <w:rFonts w:ascii="Times New Roman" w:hAnsi="Times New Roman"/>
                <w:sz w:val="28"/>
                <w:szCs w:val="28"/>
                <w:lang w:val="kk-KZ" w:eastAsia="ru-RU"/>
              </w:rPr>
              <w:t>Рисунок</w:t>
            </w:r>
            <w:r w:rsidR="00E23AFA" w:rsidRPr="001F14B8">
              <w:rPr>
                <w:rFonts w:ascii="Times New Roman" w:hAnsi="Times New Roman"/>
                <w:sz w:val="28"/>
                <w:szCs w:val="28"/>
                <w:lang w:val="kk-KZ" w:eastAsia="ru-RU"/>
              </w:rPr>
              <w:t xml:space="preserve"> 23</w:t>
            </w:r>
            <w:r w:rsidR="00AF7888" w:rsidRPr="001F14B8">
              <w:rPr>
                <w:rFonts w:ascii="Times New Roman" w:hAnsi="Times New Roman"/>
                <w:sz w:val="28"/>
                <w:szCs w:val="28"/>
                <w:lang w:val="kk-KZ" w:eastAsia="ru-RU"/>
              </w:rPr>
              <w:t xml:space="preserve"> – образцы мармелада «малиновый» без и с пробиотиком</w:t>
            </w:r>
          </w:p>
        </w:tc>
      </w:tr>
    </w:tbl>
    <w:p w14:paraId="2B271033" w14:textId="77777777" w:rsidR="00AF7888" w:rsidRPr="001F14B8" w:rsidRDefault="00AF7888" w:rsidP="00AF7888">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p>
    <w:p w14:paraId="14A540E2" w14:textId="77777777" w:rsidR="00AF7888" w:rsidRPr="001F14B8" w:rsidRDefault="00AF7888" w:rsidP="00AF7888">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r w:rsidRPr="001F14B8">
        <w:rPr>
          <w:rFonts w:ascii="Times New Roman" w:hAnsi="Times New Roman"/>
          <w:sz w:val="28"/>
          <w:szCs w:val="28"/>
          <w:lang w:eastAsia="ru-RU"/>
        </w:rPr>
        <w:t>Что касается мармелада «апельсин», то значения L*, а* и b* в случае внесения растительных добавок уменьшаются по сравнению с контролем (без добавок).</w:t>
      </w:r>
    </w:p>
    <w:p w14:paraId="22B6D51A" w14:textId="77777777" w:rsidR="00AF7888" w:rsidRPr="001F14B8" w:rsidRDefault="00AF7888" w:rsidP="00AF7888">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r w:rsidRPr="001F14B8">
        <w:rPr>
          <w:rFonts w:ascii="Times New Roman" w:hAnsi="Times New Roman"/>
          <w:sz w:val="28"/>
          <w:szCs w:val="28"/>
          <w:lang w:eastAsia="ru-RU"/>
        </w:rPr>
        <w:lastRenderedPageBreak/>
        <w:t>Снижение значений L* образцов, содержащих экстракт, может негативно повлиять на восприятие потребителем, так как снижает яркость и привлекательность продукта. В данном исследовании образцы мармелада имеют значение угла оттенка ближе к 0, что указывает на склонность образцов к красному цвету. Кроме того, добавки оказывают негативное влияние на значения цветности (C*), яркости материала, образцов мармелада. С другой стороны, тенденция к увеличению значений C* в образцах мармелада с добавками может быть результатом более светлого цвета образцов мармелада.</w:t>
      </w:r>
    </w:p>
    <w:p w14:paraId="5B1A065C" w14:textId="77777777" w:rsidR="00AF7888" w:rsidRPr="001F14B8" w:rsidRDefault="00AF7888" w:rsidP="00AF7888">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r w:rsidRPr="001F14B8">
        <w:rPr>
          <w:rFonts w:ascii="Times New Roman" w:hAnsi="Times New Roman"/>
          <w:sz w:val="28"/>
          <w:szCs w:val="28"/>
          <w:lang w:eastAsia="ru-RU"/>
        </w:rPr>
        <w:t>Цветовые различия, выраженные в виде ΔE, указывают на значимость цветовых различий между образцами одной группы (табл</w:t>
      </w:r>
      <w:r w:rsidR="00C74ED7" w:rsidRPr="001F14B8">
        <w:rPr>
          <w:rFonts w:ascii="Times New Roman" w:hAnsi="Times New Roman"/>
          <w:sz w:val="28"/>
          <w:szCs w:val="28"/>
          <w:lang w:eastAsia="ru-RU"/>
        </w:rPr>
        <w:t>ица</w:t>
      </w:r>
      <w:r w:rsidRPr="001F14B8">
        <w:rPr>
          <w:rFonts w:ascii="Times New Roman" w:hAnsi="Times New Roman"/>
          <w:sz w:val="28"/>
          <w:szCs w:val="28"/>
          <w:lang w:eastAsia="ru-RU"/>
        </w:rPr>
        <w:t xml:space="preserve"> 2</w:t>
      </w:r>
      <w:r w:rsidR="00C74ED7" w:rsidRPr="001F14B8">
        <w:rPr>
          <w:rFonts w:ascii="Times New Roman" w:hAnsi="Times New Roman"/>
          <w:sz w:val="28"/>
          <w:szCs w:val="28"/>
          <w:lang w:eastAsia="ru-RU"/>
        </w:rPr>
        <w:t>3</w:t>
      </w:r>
      <w:r w:rsidRPr="001F14B8">
        <w:rPr>
          <w:rFonts w:ascii="Times New Roman" w:hAnsi="Times New Roman"/>
          <w:sz w:val="28"/>
          <w:szCs w:val="28"/>
          <w:lang w:eastAsia="ru-RU"/>
        </w:rPr>
        <w:t xml:space="preserve">). </w:t>
      </w:r>
    </w:p>
    <w:p w14:paraId="1072CEF1" w14:textId="77777777" w:rsidR="00AF7888" w:rsidRPr="001F14B8" w:rsidRDefault="00AF7888" w:rsidP="00AF7888">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p>
    <w:p w14:paraId="1F79AD06" w14:textId="77777777" w:rsidR="00AF7888" w:rsidRPr="001F14B8" w:rsidRDefault="00AF7888" w:rsidP="00C74ED7">
      <w:pPr>
        <w:pStyle w:val="af5"/>
        <w:tabs>
          <w:tab w:val="left" w:pos="881"/>
        </w:tabs>
        <w:spacing w:after="0" w:line="240" w:lineRule="auto"/>
        <w:rPr>
          <w:rFonts w:ascii="Times New Roman" w:eastAsia="Times New Roman" w:hAnsi="Times New Roman"/>
          <w:sz w:val="28"/>
          <w:szCs w:val="28"/>
        </w:rPr>
      </w:pPr>
      <w:r w:rsidRPr="001F14B8">
        <w:rPr>
          <w:rFonts w:ascii="Times New Roman" w:eastAsia="Times New Roman" w:hAnsi="Times New Roman"/>
          <w:sz w:val="28"/>
          <w:szCs w:val="28"/>
        </w:rPr>
        <w:t>Таблица 2</w:t>
      </w:r>
      <w:r w:rsidR="00C74ED7" w:rsidRPr="001F14B8">
        <w:rPr>
          <w:rFonts w:ascii="Times New Roman" w:eastAsia="Times New Roman" w:hAnsi="Times New Roman"/>
          <w:sz w:val="28"/>
          <w:szCs w:val="28"/>
        </w:rPr>
        <w:t>3</w:t>
      </w:r>
      <w:r w:rsidRPr="001F14B8">
        <w:rPr>
          <w:rFonts w:ascii="Times New Roman" w:eastAsia="Times New Roman" w:hAnsi="Times New Roman"/>
          <w:sz w:val="28"/>
          <w:szCs w:val="28"/>
        </w:rPr>
        <w:t xml:space="preserve"> – Изменение цвета (ΔE) между образцами мармеладных изделий.</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266"/>
        <w:gridCol w:w="1690"/>
        <w:gridCol w:w="2425"/>
        <w:gridCol w:w="2234"/>
      </w:tblGrid>
      <w:tr w:rsidR="008A5F57" w:rsidRPr="001F14B8" w14:paraId="455BA300" w14:textId="77777777" w:rsidTr="00C74ED7">
        <w:trPr>
          <w:trHeight w:val="278"/>
        </w:trPr>
        <w:tc>
          <w:tcPr>
            <w:tcW w:w="3266" w:type="dxa"/>
            <w:shd w:val="clear" w:color="auto" w:fill="auto"/>
          </w:tcPr>
          <w:p w14:paraId="19EF7EDF" w14:textId="77777777" w:rsidR="00AF7888" w:rsidRPr="001F14B8" w:rsidRDefault="00AF7888" w:rsidP="007E7BF4">
            <w:pPr>
              <w:pStyle w:val="TableParagraph"/>
              <w:jc w:val="center"/>
              <w:rPr>
                <w:sz w:val="24"/>
                <w:szCs w:val="24"/>
              </w:rPr>
            </w:pPr>
            <w:r w:rsidRPr="001F14B8">
              <w:rPr>
                <w:sz w:val="24"/>
                <w:szCs w:val="24"/>
              </w:rPr>
              <w:t>Наименование</w:t>
            </w:r>
          </w:p>
        </w:tc>
        <w:tc>
          <w:tcPr>
            <w:tcW w:w="1690" w:type="dxa"/>
            <w:shd w:val="clear" w:color="auto" w:fill="auto"/>
          </w:tcPr>
          <w:p w14:paraId="13E2F3A0" w14:textId="77777777" w:rsidR="00AF7888" w:rsidRPr="001F14B8" w:rsidRDefault="00AF7888" w:rsidP="00202B6F">
            <w:pPr>
              <w:pStyle w:val="TableParagraph"/>
              <w:jc w:val="center"/>
              <w:rPr>
                <w:sz w:val="24"/>
                <w:szCs w:val="24"/>
              </w:rPr>
            </w:pPr>
            <w:r w:rsidRPr="001F14B8">
              <w:rPr>
                <w:sz w:val="24"/>
                <w:szCs w:val="24"/>
              </w:rPr>
              <w:t>Мармелад «малина»</w:t>
            </w:r>
          </w:p>
        </w:tc>
        <w:tc>
          <w:tcPr>
            <w:tcW w:w="2425" w:type="dxa"/>
            <w:shd w:val="clear" w:color="auto" w:fill="auto"/>
          </w:tcPr>
          <w:p w14:paraId="04A906F6" w14:textId="77777777" w:rsidR="00AF7888" w:rsidRPr="001F14B8" w:rsidRDefault="00AF7888" w:rsidP="007E7BF4">
            <w:pPr>
              <w:pStyle w:val="TableParagraph"/>
              <w:jc w:val="center"/>
              <w:rPr>
                <w:sz w:val="24"/>
                <w:szCs w:val="24"/>
              </w:rPr>
            </w:pPr>
            <w:r w:rsidRPr="001F14B8">
              <w:rPr>
                <w:sz w:val="24"/>
                <w:szCs w:val="24"/>
              </w:rPr>
              <w:t>Мармелад «малина с пробиотиком»</w:t>
            </w:r>
          </w:p>
        </w:tc>
        <w:tc>
          <w:tcPr>
            <w:tcW w:w="2234" w:type="dxa"/>
            <w:shd w:val="clear" w:color="auto" w:fill="auto"/>
          </w:tcPr>
          <w:p w14:paraId="637CC9EE" w14:textId="77777777" w:rsidR="00AF7888" w:rsidRPr="001F14B8" w:rsidRDefault="00AF7888" w:rsidP="007E7BF4">
            <w:pPr>
              <w:pStyle w:val="TableParagraph"/>
              <w:jc w:val="center"/>
              <w:rPr>
                <w:sz w:val="24"/>
                <w:szCs w:val="24"/>
              </w:rPr>
            </w:pPr>
            <w:r w:rsidRPr="001F14B8">
              <w:rPr>
                <w:sz w:val="24"/>
                <w:szCs w:val="24"/>
              </w:rPr>
              <w:t>Мармелад «малина со зверобоем (1%)»</w:t>
            </w:r>
          </w:p>
        </w:tc>
      </w:tr>
      <w:tr w:rsidR="008A5F57" w:rsidRPr="001F14B8" w14:paraId="2C484233" w14:textId="77777777" w:rsidTr="00C74ED7">
        <w:trPr>
          <w:trHeight w:val="368"/>
        </w:trPr>
        <w:tc>
          <w:tcPr>
            <w:tcW w:w="3266" w:type="dxa"/>
            <w:shd w:val="clear" w:color="auto" w:fill="auto"/>
          </w:tcPr>
          <w:p w14:paraId="67891449" w14:textId="77777777" w:rsidR="00AF7888" w:rsidRPr="001F14B8" w:rsidRDefault="00AF7888" w:rsidP="00202B6F">
            <w:pPr>
              <w:pStyle w:val="TableParagraph"/>
              <w:ind w:left="142"/>
              <w:rPr>
                <w:sz w:val="24"/>
                <w:szCs w:val="24"/>
              </w:rPr>
            </w:pPr>
            <w:r w:rsidRPr="001F14B8">
              <w:rPr>
                <w:sz w:val="24"/>
                <w:szCs w:val="24"/>
              </w:rPr>
              <w:t>Мармелад «малина»</w:t>
            </w:r>
          </w:p>
        </w:tc>
        <w:tc>
          <w:tcPr>
            <w:tcW w:w="1690" w:type="dxa"/>
            <w:shd w:val="clear" w:color="auto" w:fill="auto"/>
          </w:tcPr>
          <w:p w14:paraId="10DC13D5" w14:textId="77777777" w:rsidR="00AF7888" w:rsidRPr="001F14B8" w:rsidRDefault="00AF7888" w:rsidP="007E7BF4">
            <w:pPr>
              <w:pStyle w:val="TableParagraph"/>
              <w:jc w:val="center"/>
              <w:rPr>
                <w:sz w:val="24"/>
                <w:szCs w:val="24"/>
              </w:rPr>
            </w:pPr>
            <w:r w:rsidRPr="001F14B8">
              <w:rPr>
                <w:w w:val="99"/>
                <w:sz w:val="24"/>
                <w:szCs w:val="24"/>
              </w:rPr>
              <w:t>-</w:t>
            </w:r>
          </w:p>
        </w:tc>
        <w:tc>
          <w:tcPr>
            <w:tcW w:w="2425" w:type="dxa"/>
            <w:shd w:val="clear" w:color="auto" w:fill="auto"/>
          </w:tcPr>
          <w:p w14:paraId="65F187A7" w14:textId="77777777" w:rsidR="00AF7888" w:rsidRPr="001F14B8" w:rsidRDefault="00AF7888" w:rsidP="007E7BF4">
            <w:pPr>
              <w:pStyle w:val="TableParagraph"/>
              <w:jc w:val="center"/>
              <w:rPr>
                <w:sz w:val="24"/>
                <w:szCs w:val="24"/>
              </w:rPr>
            </w:pPr>
            <w:r w:rsidRPr="001F14B8">
              <w:rPr>
                <w:sz w:val="24"/>
                <w:szCs w:val="24"/>
              </w:rPr>
              <w:t>7,29</w:t>
            </w:r>
          </w:p>
        </w:tc>
        <w:tc>
          <w:tcPr>
            <w:tcW w:w="2234" w:type="dxa"/>
            <w:shd w:val="clear" w:color="auto" w:fill="auto"/>
          </w:tcPr>
          <w:p w14:paraId="7DEDF120" w14:textId="77777777" w:rsidR="00AF7888" w:rsidRPr="001F14B8" w:rsidRDefault="00AF7888" w:rsidP="007E7BF4">
            <w:pPr>
              <w:pStyle w:val="TableParagraph"/>
              <w:jc w:val="center"/>
              <w:rPr>
                <w:sz w:val="24"/>
                <w:szCs w:val="24"/>
              </w:rPr>
            </w:pPr>
            <w:r w:rsidRPr="001F14B8">
              <w:rPr>
                <w:sz w:val="24"/>
                <w:szCs w:val="24"/>
              </w:rPr>
              <w:t>3,36</w:t>
            </w:r>
          </w:p>
        </w:tc>
      </w:tr>
      <w:tr w:rsidR="008A5F57" w:rsidRPr="001F14B8" w14:paraId="4FA7CAE5" w14:textId="77777777" w:rsidTr="00C74ED7">
        <w:trPr>
          <w:trHeight w:val="276"/>
        </w:trPr>
        <w:tc>
          <w:tcPr>
            <w:tcW w:w="3266" w:type="dxa"/>
            <w:shd w:val="clear" w:color="auto" w:fill="auto"/>
          </w:tcPr>
          <w:p w14:paraId="6B2075D1" w14:textId="77777777" w:rsidR="00AF7888" w:rsidRPr="001F14B8" w:rsidRDefault="00AF7888" w:rsidP="00202B6F">
            <w:pPr>
              <w:pStyle w:val="TableParagraph"/>
              <w:ind w:left="142"/>
              <w:rPr>
                <w:sz w:val="24"/>
                <w:szCs w:val="24"/>
              </w:rPr>
            </w:pPr>
            <w:r w:rsidRPr="001F14B8">
              <w:rPr>
                <w:sz w:val="24"/>
                <w:szCs w:val="24"/>
              </w:rPr>
              <w:t>Мармелад «малина с пробиотиком»</w:t>
            </w:r>
          </w:p>
        </w:tc>
        <w:tc>
          <w:tcPr>
            <w:tcW w:w="1690" w:type="dxa"/>
            <w:shd w:val="clear" w:color="auto" w:fill="auto"/>
          </w:tcPr>
          <w:p w14:paraId="5754C437" w14:textId="77777777" w:rsidR="00AF7888" w:rsidRPr="001F14B8" w:rsidRDefault="00AF7888" w:rsidP="007E7BF4">
            <w:pPr>
              <w:pStyle w:val="TableParagraph"/>
              <w:jc w:val="center"/>
              <w:rPr>
                <w:sz w:val="24"/>
                <w:szCs w:val="24"/>
              </w:rPr>
            </w:pPr>
            <w:r w:rsidRPr="001F14B8">
              <w:rPr>
                <w:sz w:val="24"/>
                <w:szCs w:val="24"/>
              </w:rPr>
              <w:t>7,29</w:t>
            </w:r>
          </w:p>
        </w:tc>
        <w:tc>
          <w:tcPr>
            <w:tcW w:w="2425" w:type="dxa"/>
            <w:shd w:val="clear" w:color="auto" w:fill="auto"/>
          </w:tcPr>
          <w:p w14:paraId="69F86465" w14:textId="77777777" w:rsidR="00AF7888" w:rsidRPr="001F14B8" w:rsidRDefault="00AF7888" w:rsidP="007E7BF4">
            <w:pPr>
              <w:pStyle w:val="TableParagraph"/>
              <w:jc w:val="center"/>
              <w:rPr>
                <w:sz w:val="24"/>
                <w:szCs w:val="24"/>
              </w:rPr>
            </w:pPr>
            <w:r w:rsidRPr="001F14B8">
              <w:rPr>
                <w:w w:val="99"/>
                <w:sz w:val="24"/>
                <w:szCs w:val="24"/>
              </w:rPr>
              <w:t>-</w:t>
            </w:r>
          </w:p>
        </w:tc>
        <w:tc>
          <w:tcPr>
            <w:tcW w:w="2234" w:type="dxa"/>
            <w:shd w:val="clear" w:color="auto" w:fill="auto"/>
          </w:tcPr>
          <w:p w14:paraId="79305E8A" w14:textId="77777777" w:rsidR="00AF7888" w:rsidRPr="001F14B8" w:rsidRDefault="00AF7888" w:rsidP="007E7BF4">
            <w:pPr>
              <w:pStyle w:val="TableParagraph"/>
              <w:jc w:val="center"/>
              <w:rPr>
                <w:sz w:val="24"/>
                <w:szCs w:val="24"/>
              </w:rPr>
            </w:pPr>
            <w:r w:rsidRPr="001F14B8">
              <w:rPr>
                <w:sz w:val="24"/>
                <w:szCs w:val="24"/>
              </w:rPr>
              <w:t>10,69</w:t>
            </w:r>
          </w:p>
        </w:tc>
      </w:tr>
      <w:tr w:rsidR="008A5F57" w:rsidRPr="001F14B8" w14:paraId="686A99C7" w14:textId="77777777" w:rsidTr="00C74ED7">
        <w:trPr>
          <w:trHeight w:val="276"/>
        </w:trPr>
        <w:tc>
          <w:tcPr>
            <w:tcW w:w="3266" w:type="dxa"/>
            <w:shd w:val="clear" w:color="auto" w:fill="auto"/>
          </w:tcPr>
          <w:p w14:paraId="731F8948" w14:textId="77777777" w:rsidR="00AF7888" w:rsidRPr="001F14B8" w:rsidRDefault="00AF7888" w:rsidP="00202B6F">
            <w:pPr>
              <w:spacing w:after="0" w:line="240" w:lineRule="auto"/>
              <w:ind w:left="142"/>
              <w:rPr>
                <w:rFonts w:ascii="Times New Roman" w:hAnsi="Times New Roman"/>
                <w:sz w:val="24"/>
                <w:szCs w:val="24"/>
              </w:rPr>
            </w:pPr>
            <w:r w:rsidRPr="001F14B8">
              <w:rPr>
                <w:rFonts w:ascii="Times New Roman" w:eastAsia="Times New Roman" w:hAnsi="Times New Roman"/>
                <w:sz w:val="24"/>
                <w:szCs w:val="24"/>
              </w:rPr>
              <w:t>Мармелад «малина со зверобоем (1%)»</w:t>
            </w:r>
          </w:p>
        </w:tc>
        <w:tc>
          <w:tcPr>
            <w:tcW w:w="1690" w:type="dxa"/>
            <w:shd w:val="clear" w:color="auto" w:fill="auto"/>
          </w:tcPr>
          <w:p w14:paraId="1BE2840C" w14:textId="77777777" w:rsidR="00AF7888" w:rsidRPr="001F14B8" w:rsidRDefault="00AF7888" w:rsidP="007E7BF4">
            <w:pPr>
              <w:pStyle w:val="TableParagraph"/>
              <w:jc w:val="center"/>
              <w:rPr>
                <w:sz w:val="24"/>
                <w:szCs w:val="24"/>
              </w:rPr>
            </w:pPr>
            <w:r w:rsidRPr="001F14B8">
              <w:rPr>
                <w:sz w:val="24"/>
                <w:szCs w:val="24"/>
              </w:rPr>
              <w:t>3,36</w:t>
            </w:r>
          </w:p>
        </w:tc>
        <w:tc>
          <w:tcPr>
            <w:tcW w:w="2425" w:type="dxa"/>
            <w:shd w:val="clear" w:color="auto" w:fill="auto"/>
          </w:tcPr>
          <w:p w14:paraId="5BF0819F" w14:textId="77777777" w:rsidR="00AF7888" w:rsidRPr="001F14B8" w:rsidRDefault="00AF7888" w:rsidP="007E7BF4">
            <w:pPr>
              <w:pStyle w:val="TableParagraph"/>
              <w:jc w:val="center"/>
              <w:rPr>
                <w:sz w:val="24"/>
                <w:szCs w:val="24"/>
              </w:rPr>
            </w:pPr>
            <w:r w:rsidRPr="001F14B8">
              <w:rPr>
                <w:sz w:val="24"/>
                <w:szCs w:val="24"/>
              </w:rPr>
              <w:t>10,69</w:t>
            </w:r>
          </w:p>
        </w:tc>
        <w:tc>
          <w:tcPr>
            <w:tcW w:w="2234" w:type="dxa"/>
            <w:shd w:val="clear" w:color="auto" w:fill="auto"/>
          </w:tcPr>
          <w:p w14:paraId="34A9929E" w14:textId="77777777" w:rsidR="00AF7888" w:rsidRPr="001F14B8" w:rsidRDefault="00AF7888" w:rsidP="007E7BF4">
            <w:pPr>
              <w:pStyle w:val="TableParagraph"/>
              <w:jc w:val="center"/>
              <w:rPr>
                <w:sz w:val="24"/>
                <w:szCs w:val="24"/>
              </w:rPr>
            </w:pPr>
            <w:r w:rsidRPr="001F14B8">
              <w:rPr>
                <w:w w:val="99"/>
                <w:sz w:val="24"/>
                <w:szCs w:val="24"/>
              </w:rPr>
              <w:t>-</w:t>
            </w:r>
          </w:p>
        </w:tc>
      </w:tr>
      <w:tr w:rsidR="008A5F57" w:rsidRPr="001F14B8" w14:paraId="31845491" w14:textId="77777777" w:rsidTr="00C74ED7">
        <w:trPr>
          <w:trHeight w:val="277"/>
        </w:trPr>
        <w:tc>
          <w:tcPr>
            <w:tcW w:w="3266" w:type="dxa"/>
            <w:shd w:val="clear" w:color="auto" w:fill="auto"/>
          </w:tcPr>
          <w:p w14:paraId="5C9A5416" w14:textId="77777777" w:rsidR="00AF7888" w:rsidRPr="001F14B8" w:rsidRDefault="00AF7888" w:rsidP="007E7BF4">
            <w:pPr>
              <w:spacing w:after="0" w:line="240" w:lineRule="auto"/>
              <w:jc w:val="center"/>
              <w:rPr>
                <w:rFonts w:ascii="Times New Roman" w:hAnsi="Times New Roman"/>
                <w:sz w:val="24"/>
                <w:szCs w:val="24"/>
              </w:rPr>
            </w:pPr>
            <w:r w:rsidRPr="001F14B8">
              <w:rPr>
                <w:rFonts w:ascii="Times New Roman" w:eastAsia="Times New Roman" w:hAnsi="Times New Roman"/>
                <w:sz w:val="24"/>
                <w:szCs w:val="24"/>
              </w:rPr>
              <w:t>Наименование</w:t>
            </w:r>
          </w:p>
        </w:tc>
        <w:tc>
          <w:tcPr>
            <w:tcW w:w="1690" w:type="dxa"/>
            <w:shd w:val="clear" w:color="auto" w:fill="auto"/>
          </w:tcPr>
          <w:p w14:paraId="2798C64E" w14:textId="77777777" w:rsidR="00AF7888" w:rsidRPr="001F14B8" w:rsidRDefault="00AF7888" w:rsidP="007E7BF4">
            <w:pPr>
              <w:pStyle w:val="TableParagraph"/>
              <w:jc w:val="center"/>
              <w:rPr>
                <w:sz w:val="24"/>
                <w:szCs w:val="24"/>
              </w:rPr>
            </w:pPr>
            <w:r w:rsidRPr="001F14B8">
              <w:rPr>
                <w:sz w:val="24"/>
                <w:szCs w:val="24"/>
              </w:rPr>
              <w:t>Мармелад «апельсин»</w:t>
            </w:r>
          </w:p>
        </w:tc>
        <w:tc>
          <w:tcPr>
            <w:tcW w:w="4659" w:type="dxa"/>
            <w:gridSpan w:val="2"/>
            <w:shd w:val="clear" w:color="auto" w:fill="auto"/>
          </w:tcPr>
          <w:p w14:paraId="2AFC70E9" w14:textId="77777777" w:rsidR="00AF7888" w:rsidRPr="001F14B8" w:rsidRDefault="00AF7888" w:rsidP="007E7BF4">
            <w:pPr>
              <w:pStyle w:val="TableParagraph"/>
              <w:jc w:val="center"/>
              <w:rPr>
                <w:sz w:val="24"/>
                <w:szCs w:val="24"/>
              </w:rPr>
            </w:pPr>
            <w:proofErr w:type="gramStart"/>
            <w:r w:rsidRPr="001F14B8">
              <w:rPr>
                <w:sz w:val="24"/>
                <w:szCs w:val="24"/>
              </w:rPr>
              <w:t>Мармелад  «</w:t>
            </w:r>
            <w:proofErr w:type="gramEnd"/>
            <w:r w:rsidRPr="001F14B8">
              <w:rPr>
                <w:sz w:val="24"/>
                <w:szCs w:val="24"/>
              </w:rPr>
              <w:t>апельсин с плодами шиповника (1%) и  зверобоем (2%)</w:t>
            </w:r>
          </w:p>
        </w:tc>
      </w:tr>
      <w:tr w:rsidR="008A5F57" w:rsidRPr="001F14B8" w14:paraId="3E2EE8BE" w14:textId="77777777" w:rsidTr="00C74ED7">
        <w:trPr>
          <w:trHeight w:val="276"/>
        </w:trPr>
        <w:tc>
          <w:tcPr>
            <w:tcW w:w="3266" w:type="dxa"/>
            <w:shd w:val="clear" w:color="auto" w:fill="auto"/>
          </w:tcPr>
          <w:p w14:paraId="3CAD01D0" w14:textId="77777777" w:rsidR="00AF7888" w:rsidRPr="001F14B8" w:rsidRDefault="00AF7888" w:rsidP="00202B6F">
            <w:pPr>
              <w:pStyle w:val="TableParagraph"/>
              <w:ind w:left="142"/>
              <w:rPr>
                <w:sz w:val="24"/>
                <w:szCs w:val="24"/>
              </w:rPr>
            </w:pPr>
            <w:r w:rsidRPr="001F14B8">
              <w:rPr>
                <w:sz w:val="24"/>
                <w:szCs w:val="24"/>
              </w:rPr>
              <w:t>Мармелад «апельсин»</w:t>
            </w:r>
          </w:p>
        </w:tc>
        <w:tc>
          <w:tcPr>
            <w:tcW w:w="1690" w:type="dxa"/>
            <w:shd w:val="clear" w:color="auto" w:fill="auto"/>
          </w:tcPr>
          <w:p w14:paraId="542B58CF" w14:textId="77777777" w:rsidR="00AF7888" w:rsidRPr="001F14B8" w:rsidRDefault="00AF7888" w:rsidP="007E7BF4">
            <w:pPr>
              <w:pStyle w:val="TableParagraph"/>
              <w:jc w:val="center"/>
              <w:rPr>
                <w:sz w:val="24"/>
                <w:szCs w:val="24"/>
              </w:rPr>
            </w:pPr>
            <w:r w:rsidRPr="001F14B8">
              <w:rPr>
                <w:sz w:val="24"/>
                <w:szCs w:val="24"/>
              </w:rPr>
              <w:t>-</w:t>
            </w:r>
          </w:p>
        </w:tc>
        <w:tc>
          <w:tcPr>
            <w:tcW w:w="4659" w:type="dxa"/>
            <w:gridSpan w:val="2"/>
            <w:shd w:val="clear" w:color="auto" w:fill="auto"/>
          </w:tcPr>
          <w:p w14:paraId="1DFAEBA5" w14:textId="77777777" w:rsidR="00AF7888" w:rsidRPr="001F14B8" w:rsidRDefault="00AF7888" w:rsidP="007E7BF4">
            <w:pPr>
              <w:pStyle w:val="TableParagraph"/>
              <w:jc w:val="center"/>
              <w:rPr>
                <w:sz w:val="24"/>
                <w:szCs w:val="24"/>
              </w:rPr>
            </w:pPr>
            <w:r w:rsidRPr="001F14B8">
              <w:rPr>
                <w:sz w:val="24"/>
                <w:szCs w:val="24"/>
              </w:rPr>
              <w:t>16,7</w:t>
            </w:r>
          </w:p>
        </w:tc>
      </w:tr>
      <w:tr w:rsidR="00AF7888" w:rsidRPr="001F14B8" w14:paraId="4D264088" w14:textId="77777777" w:rsidTr="00C74ED7">
        <w:trPr>
          <w:trHeight w:val="275"/>
        </w:trPr>
        <w:tc>
          <w:tcPr>
            <w:tcW w:w="3266" w:type="dxa"/>
            <w:shd w:val="clear" w:color="auto" w:fill="auto"/>
          </w:tcPr>
          <w:p w14:paraId="28A385A9" w14:textId="77777777" w:rsidR="00AF7888" w:rsidRPr="001F14B8" w:rsidRDefault="00AF7888" w:rsidP="00202B6F">
            <w:pPr>
              <w:pStyle w:val="TableParagraph"/>
              <w:ind w:left="142"/>
              <w:rPr>
                <w:sz w:val="24"/>
                <w:szCs w:val="24"/>
              </w:rPr>
            </w:pPr>
            <w:proofErr w:type="gramStart"/>
            <w:r w:rsidRPr="001F14B8">
              <w:rPr>
                <w:sz w:val="24"/>
                <w:szCs w:val="24"/>
              </w:rPr>
              <w:t>Мармелад  «</w:t>
            </w:r>
            <w:proofErr w:type="gramEnd"/>
            <w:r w:rsidRPr="001F14B8">
              <w:rPr>
                <w:sz w:val="24"/>
                <w:szCs w:val="24"/>
              </w:rPr>
              <w:t>апельсин с плодами шиповника (1%) и  зверобоем (2%)</w:t>
            </w:r>
          </w:p>
        </w:tc>
        <w:tc>
          <w:tcPr>
            <w:tcW w:w="1690" w:type="dxa"/>
            <w:shd w:val="clear" w:color="auto" w:fill="auto"/>
          </w:tcPr>
          <w:p w14:paraId="244B668F" w14:textId="77777777" w:rsidR="00AF7888" w:rsidRPr="001F14B8" w:rsidRDefault="00AF7888" w:rsidP="007E7BF4">
            <w:pPr>
              <w:pStyle w:val="TableParagraph"/>
              <w:jc w:val="center"/>
              <w:rPr>
                <w:sz w:val="24"/>
                <w:szCs w:val="24"/>
              </w:rPr>
            </w:pPr>
            <w:r w:rsidRPr="001F14B8">
              <w:rPr>
                <w:sz w:val="24"/>
                <w:szCs w:val="24"/>
              </w:rPr>
              <w:t>16,7</w:t>
            </w:r>
          </w:p>
        </w:tc>
        <w:tc>
          <w:tcPr>
            <w:tcW w:w="4659" w:type="dxa"/>
            <w:gridSpan w:val="2"/>
            <w:shd w:val="clear" w:color="auto" w:fill="auto"/>
          </w:tcPr>
          <w:p w14:paraId="7BAA3E55" w14:textId="77777777" w:rsidR="00AF7888" w:rsidRPr="001F14B8" w:rsidRDefault="00AF7888" w:rsidP="007E7BF4">
            <w:pPr>
              <w:pStyle w:val="TableParagraph"/>
              <w:jc w:val="center"/>
              <w:rPr>
                <w:sz w:val="24"/>
                <w:szCs w:val="24"/>
              </w:rPr>
            </w:pPr>
            <w:r w:rsidRPr="001F14B8">
              <w:rPr>
                <w:sz w:val="24"/>
                <w:szCs w:val="24"/>
              </w:rPr>
              <w:t>-</w:t>
            </w:r>
          </w:p>
        </w:tc>
      </w:tr>
    </w:tbl>
    <w:p w14:paraId="4F8692C6" w14:textId="77777777" w:rsidR="00AF7888" w:rsidRPr="001F14B8" w:rsidRDefault="00AF7888" w:rsidP="00AF7888">
      <w:pPr>
        <w:spacing w:after="0" w:line="240" w:lineRule="auto"/>
        <w:ind w:firstLine="851"/>
        <w:jc w:val="both"/>
        <w:rPr>
          <w:rFonts w:ascii="Times New Roman" w:hAnsi="Times New Roman"/>
          <w:sz w:val="28"/>
          <w:szCs w:val="28"/>
        </w:rPr>
      </w:pPr>
    </w:p>
    <w:p w14:paraId="78B988F2" w14:textId="77777777" w:rsidR="00AF7888" w:rsidRPr="001F14B8" w:rsidRDefault="00AF7888" w:rsidP="00AF7888">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r w:rsidRPr="001F14B8">
        <w:rPr>
          <w:rFonts w:ascii="Times New Roman" w:hAnsi="Times New Roman"/>
          <w:sz w:val="28"/>
          <w:szCs w:val="28"/>
          <w:lang w:eastAsia="ru-RU"/>
        </w:rPr>
        <w:t xml:space="preserve">Разницу в цвете между контрольным мармеладом (малина) и двумя другими мармеладами мог заметить даже неопытный наблюдатель, так как ∆E превышало 2. При этом опытный наблюдатель не заметил изменений, вызывающих разницу в цвете между </w:t>
      </w:r>
      <w:proofErr w:type="spellStart"/>
      <w:r w:rsidRPr="001F14B8">
        <w:rPr>
          <w:rFonts w:ascii="Times New Roman" w:hAnsi="Times New Roman"/>
          <w:sz w:val="28"/>
          <w:szCs w:val="28"/>
          <w:lang w:eastAsia="ru-RU"/>
        </w:rPr>
        <w:t>функционализированным</w:t>
      </w:r>
      <w:proofErr w:type="spellEnd"/>
      <w:r w:rsidRPr="001F14B8">
        <w:rPr>
          <w:rFonts w:ascii="Times New Roman" w:hAnsi="Times New Roman"/>
          <w:sz w:val="28"/>
          <w:szCs w:val="28"/>
          <w:lang w:eastAsia="ru-RU"/>
        </w:rPr>
        <w:t xml:space="preserve"> мармеладом </w:t>
      </w:r>
      <w:r w:rsidR="00D11C70" w:rsidRPr="001F14B8">
        <w:rPr>
          <w:rFonts w:ascii="Times New Roman" w:hAnsi="Times New Roman"/>
          <w:sz w:val="28"/>
          <w:szCs w:val="28"/>
          <w:lang w:eastAsia="ru-RU"/>
        </w:rPr>
        <w:t>без растительных добавок</w:t>
      </w:r>
      <w:r w:rsidRPr="001F14B8">
        <w:rPr>
          <w:rFonts w:ascii="Times New Roman" w:hAnsi="Times New Roman"/>
          <w:sz w:val="28"/>
          <w:szCs w:val="28"/>
          <w:lang w:eastAsia="ru-RU"/>
        </w:rPr>
        <w:t xml:space="preserve"> (зверобой, шиповник) и </w:t>
      </w:r>
      <w:r w:rsidR="00D11C70" w:rsidRPr="001F14B8">
        <w:rPr>
          <w:rFonts w:ascii="Times New Roman" w:hAnsi="Times New Roman"/>
          <w:sz w:val="28"/>
          <w:szCs w:val="28"/>
          <w:lang w:eastAsia="ru-RU"/>
        </w:rPr>
        <w:t>с растительными добавками</w:t>
      </w:r>
      <w:r w:rsidRPr="001F14B8">
        <w:rPr>
          <w:rFonts w:ascii="Times New Roman" w:hAnsi="Times New Roman"/>
          <w:sz w:val="28"/>
          <w:szCs w:val="28"/>
          <w:lang w:eastAsia="ru-RU"/>
        </w:rPr>
        <w:t xml:space="preserve">, тогда как внесение пробиотиков придавало изделиям более светлый и менее прозрачный тон. Учитывая растущий интерес к использованию пигментов для </w:t>
      </w:r>
      <w:r w:rsidR="00D11C70" w:rsidRPr="001F14B8">
        <w:rPr>
          <w:rFonts w:ascii="Times New Roman" w:hAnsi="Times New Roman"/>
          <w:sz w:val="28"/>
          <w:szCs w:val="28"/>
          <w:lang w:eastAsia="ru-RU"/>
        </w:rPr>
        <w:t>обеспечения их</w:t>
      </w:r>
      <w:r w:rsidRPr="001F14B8">
        <w:rPr>
          <w:rFonts w:ascii="Times New Roman" w:hAnsi="Times New Roman"/>
          <w:sz w:val="28"/>
          <w:szCs w:val="28"/>
          <w:lang w:eastAsia="ru-RU"/>
        </w:rPr>
        <w:t xml:space="preserve"> технологических преимуществ и показателей качества кондитерских изделий [1</w:t>
      </w:r>
      <w:r w:rsidR="000F2A06" w:rsidRPr="001F14B8">
        <w:rPr>
          <w:rFonts w:ascii="Times New Roman" w:hAnsi="Times New Roman"/>
          <w:sz w:val="28"/>
          <w:szCs w:val="28"/>
          <w:lang w:eastAsia="ru-RU"/>
        </w:rPr>
        <w:t>6</w:t>
      </w:r>
      <w:r w:rsidR="001065A4" w:rsidRPr="001F14B8">
        <w:rPr>
          <w:rFonts w:ascii="Times New Roman" w:hAnsi="Times New Roman"/>
          <w:sz w:val="28"/>
          <w:szCs w:val="28"/>
          <w:lang w:eastAsia="ru-RU"/>
        </w:rPr>
        <w:t>0</w:t>
      </w:r>
      <w:r w:rsidRPr="001F14B8">
        <w:rPr>
          <w:rFonts w:ascii="Times New Roman" w:hAnsi="Times New Roman"/>
          <w:sz w:val="28"/>
          <w:szCs w:val="28"/>
          <w:lang w:eastAsia="ru-RU"/>
        </w:rPr>
        <w:t xml:space="preserve">], разработка цветных мармеладов является благоприятной. Как и в других кондитерских изделиях, обычно используются синтетические красители, </w:t>
      </w:r>
      <w:r w:rsidR="00D11C70" w:rsidRPr="001F14B8">
        <w:rPr>
          <w:rFonts w:ascii="Times New Roman" w:hAnsi="Times New Roman"/>
          <w:sz w:val="28"/>
          <w:szCs w:val="28"/>
          <w:lang w:eastAsia="ru-RU"/>
        </w:rPr>
        <w:t>даже если</w:t>
      </w:r>
      <w:r w:rsidRPr="001F14B8">
        <w:rPr>
          <w:rFonts w:ascii="Times New Roman" w:hAnsi="Times New Roman"/>
          <w:sz w:val="28"/>
          <w:szCs w:val="28"/>
          <w:lang w:eastAsia="ru-RU"/>
        </w:rPr>
        <w:t xml:space="preserve"> </w:t>
      </w:r>
      <w:r w:rsidR="00D11C70" w:rsidRPr="001F14B8">
        <w:rPr>
          <w:rFonts w:ascii="Times New Roman" w:hAnsi="Times New Roman"/>
          <w:sz w:val="28"/>
          <w:szCs w:val="28"/>
          <w:lang w:eastAsia="ru-RU"/>
        </w:rPr>
        <w:t>они представляют</w:t>
      </w:r>
      <w:r w:rsidRPr="001F14B8">
        <w:rPr>
          <w:rFonts w:ascii="Times New Roman" w:hAnsi="Times New Roman"/>
          <w:sz w:val="28"/>
          <w:szCs w:val="28"/>
          <w:lang w:eastAsia="ru-RU"/>
        </w:rPr>
        <w:t xml:space="preserve"> потенциальный риск для здоровья человека [1</w:t>
      </w:r>
      <w:r w:rsidR="000F2A06" w:rsidRPr="001F14B8">
        <w:rPr>
          <w:rFonts w:ascii="Times New Roman" w:hAnsi="Times New Roman"/>
          <w:sz w:val="28"/>
          <w:szCs w:val="28"/>
          <w:lang w:eastAsia="ru-RU"/>
        </w:rPr>
        <w:t>6</w:t>
      </w:r>
      <w:r w:rsidR="001065A4" w:rsidRPr="001F14B8">
        <w:rPr>
          <w:rFonts w:ascii="Times New Roman" w:hAnsi="Times New Roman"/>
          <w:sz w:val="28"/>
          <w:szCs w:val="28"/>
          <w:lang w:eastAsia="ru-RU"/>
        </w:rPr>
        <w:t>1</w:t>
      </w:r>
      <w:r w:rsidRPr="001F14B8">
        <w:rPr>
          <w:rFonts w:ascii="Times New Roman" w:hAnsi="Times New Roman"/>
          <w:sz w:val="28"/>
          <w:szCs w:val="28"/>
          <w:lang w:eastAsia="ru-RU"/>
        </w:rPr>
        <w:t xml:space="preserve">]. Поэтому, основываясь на результатах исследования, можно улучшить цветовые характеристики кондитерских изделий с помощью натуральных растительных источников цвета, таких как фруктовые и ягодные пюре. Учитывая все вышеперечисленные физико-химические характеристики, очевидно, что тип фруктового или ягодного пюре и добавка будут оказывать различное влияние на свойства пастилы и мармелада. Модификации традиционной пастилы и мармелада могут быть использованы для снижения калорийности и положительного влияния на потребительские предпочтения, обеспечивая хорошую микробную стабильность, улучшенные текстурные </w:t>
      </w:r>
      <w:r w:rsidRPr="001F14B8">
        <w:rPr>
          <w:rFonts w:ascii="Times New Roman" w:hAnsi="Times New Roman"/>
          <w:sz w:val="28"/>
          <w:szCs w:val="28"/>
          <w:lang w:eastAsia="ru-RU"/>
        </w:rPr>
        <w:lastRenderedPageBreak/>
        <w:t>свойства и привлекательный внешний вид.</w:t>
      </w:r>
      <w:r w:rsidR="00166DF5" w:rsidRPr="001F14B8">
        <w:rPr>
          <w:rFonts w:ascii="Times New Roman" w:hAnsi="Times New Roman"/>
          <w:sz w:val="28"/>
          <w:szCs w:val="28"/>
          <w:lang w:eastAsia="ru-RU"/>
        </w:rPr>
        <w:t xml:space="preserve"> По результатам исследований разработан стандарт организаций </w:t>
      </w:r>
      <w:r w:rsidR="009C03E5" w:rsidRPr="001F14B8">
        <w:rPr>
          <w:rFonts w:ascii="Times New Roman" w:hAnsi="Times New Roman"/>
          <w:sz w:val="28"/>
          <w:szCs w:val="28"/>
          <w:lang w:eastAsia="ru-RU"/>
        </w:rPr>
        <w:t>«Пастиломармеладные изделия на основе фруктово-ягодного сырья с обогащающими добавками растительного происхождения и пробиотиками» СТ ИП 870309400224-01-2023 (Приложение Д)</w:t>
      </w:r>
    </w:p>
    <w:p w14:paraId="00C7B603" w14:textId="77777777" w:rsidR="00BC5346" w:rsidRPr="001F14B8" w:rsidRDefault="00BC5346" w:rsidP="00AF7888">
      <w:pPr>
        <w:pStyle w:val="aff"/>
        <w:widowControl w:val="0"/>
        <w:tabs>
          <w:tab w:val="left" w:pos="881"/>
          <w:tab w:val="left" w:pos="883"/>
        </w:tabs>
        <w:autoSpaceDE w:val="0"/>
        <w:autoSpaceDN w:val="0"/>
        <w:spacing w:after="0" w:line="240" w:lineRule="auto"/>
        <w:ind w:left="0" w:firstLine="709"/>
        <w:contextualSpacing w:val="0"/>
        <w:jc w:val="both"/>
        <w:rPr>
          <w:rFonts w:ascii="Times New Roman" w:hAnsi="Times New Roman"/>
          <w:sz w:val="28"/>
          <w:szCs w:val="28"/>
          <w:lang w:eastAsia="ru-RU"/>
        </w:rPr>
      </w:pPr>
    </w:p>
    <w:p w14:paraId="089E3B94" w14:textId="77777777" w:rsidR="00AF7888" w:rsidRPr="001F14B8" w:rsidRDefault="00BC5346" w:rsidP="00202B6F">
      <w:pPr>
        <w:pStyle w:val="2"/>
        <w:ind w:firstLine="709"/>
        <w:rPr>
          <w:rFonts w:eastAsia="MS Gothic"/>
          <w:b/>
          <w:bCs/>
          <w:color w:val="auto"/>
        </w:rPr>
      </w:pPr>
      <w:bookmarkStart w:id="62" w:name="_Toc156298395"/>
      <w:r w:rsidRPr="001F14B8">
        <w:rPr>
          <w:rFonts w:eastAsia="MS Gothic"/>
          <w:b/>
          <w:color w:val="auto"/>
        </w:rPr>
        <w:t>4.</w:t>
      </w:r>
      <w:r w:rsidRPr="001F14B8">
        <w:rPr>
          <w:rFonts w:eastAsia="MS Gothic"/>
          <w:b/>
          <w:color w:val="auto"/>
          <w:lang w:val="ru-RU"/>
        </w:rPr>
        <w:t>4</w:t>
      </w:r>
      <w:r w:rsidR="00AF7888" w:rsidRPr="001F14B8">
        <w:rPr>
          <w:rFonts w:eastAsia="MS Gothic"/>
          <w:b/>
          <w:color w:val="auto"/>
        </w:rPr>
        <w:t xml:space="preserve"> Выявление закономерностей влияния технологических факторов на рост и развитие молочнокислых микроорганизмов в пастиломармеладных изделиях, обогащенных молочнокислыми заквасками</w:t>
      </w:r>
      <w:bookmarkEnd w:id="62"/>
    </w:p>
    <w:p w14:paraId="39604FDE" w14:textId="77777777" w:rsidR="00AF7888" w:rsidRPr="001F14B8" w:rsidRDefault="00AF7888" w:rsidP="00AF7888">
      <w:pPr>
        <w:pStyle w:val="Maintext"/>
        <w:ind w:firstLine="709"/>
        <w:rPr>
          <w:rFonts w:eastAsia="Times New Roman"/>
          <w:sz w:val="28"/>
          <w:szCs w:val="28"/>
          <w:lang w:val="ru-RU"/>
        </w:rPr>
      </w:pPr>
      <w:r w:rsidRPr="001F14B8">
        <w:rPr>
          <w:rFonts w:eastAsia="Times New Roman"/>
          <w:sz w:val="28"/>
          <w:szCs w:val="28"/>
          <w:lang w:val="ru-RU"/>
        </w:rPr>
        <w:t>С целью увеличения антимикробной активности молочнокислых микроорганизмов как основы безопасности продукта проведено исследование по выявлению закономерностей влияния технологических факторов на рост и развитие молочнокислых микроорганизмов в пастиломармеладных изделиях, обогащенных молочнокислыми заквасками [2, С 322].</w:t>
      </w:r>
    </w:p>
    <w:p w14:paraId="3EE4D858" w14:textId="77777777" w:rsidR="00AF7888" w:rsidRPr="001F14B8" w:rsidRDefault="00E11738" w:rsidP="00AF7888">
      <w:pPr>
        <w:autoSpaceDE w:val="0"/>
        <w:autoSpaceDN w:val="0"/>
        <w:adjustRightInd w:val="0"/>
        <w:spacing w:after="0" w:line="240" w:lineRule="auto"/>
        <w:ind w:firstLine="709"/>
        <w:jc w:val="both"/>
        <w:rPr>
          <w:rFonts w:ascii="Times New Roman" w:eastAsia="WarnockPro-Regular" w:hAnsi="Times New Roman"/>
          <w:sz w:val="28"/>
          <w:szCs w:val="28"/>
        </w:rPr>
      </w:pPr>
      <w:proofErr w:type="spellStart"/>
      <w:r w:rsidRPr="001F14B8">
        <w:rPr>
          <w:rFonts w:ascii="Times New Roman" w:eastAsia="Times New Roman" w:hAnsi="Times New Roman"/>
          <w:sz w:val="28"/>
          <w:szCs w:val="28"/>
        </w:rPr>
        <w:t>Пробиотические</w:t>
      </w:r>
      <w:proofErr w:type="spellEnd"/>
      <w:r w:rsidRPr="001F14B8">
        <w:rPr>
          <w:rFonts w:ascii="Times New Roman" w:eastAsia="Times New Roman" w:hAnsi="Times New Roman"/>
          <w:sz w:val="28"/>
          <w:szCs w:val="28"/>
        </w:rPr>
        <w:t xml:space="preserve"> добавки обладают высоким биотехнологическим потенциалом, при сбраживании углеводов они образуют молочную кислоту и еще одна очень ценная функция при производстве пастиломармеладных изделий это то, что пробиотики не </w:t>
      </w:r>
      <w:proofErr w:type="spellStart"/>
      <w:r w:rsidRPr="001F14B8">
        <w:rPr>
          <w:rFonts w:ascii="Times New Roman" w:eastAsia="Times New Roman" w:hAnsi="Times New Roman"/>
          <w:sz w:val="28"/>
          <w:szCs w:val="28"/>
        </w:rPr>
        <w:t>расчипляют</w:t>
      </w:r>
      <w:proofErr w:type="spellEnd"/>
      <w:r w:rsidRPr="001F14B8">
        <w:rPr>
          <w:rFonts w:ascii="Times New Roman" w:eastAsia="Times New Roman" w:hAnsi="Times New Roman"/>
          <w:sz w:val="28"/>
          <w:szCs w:val="28"/>
        </w:rPr>
        <w:t xml:space="preserve"> пектин и дают ему технологически раскрыться</w:t>
      </w:r>
      <w:r w:rsidR="00AF7888" w:rsidRPr="001F14B8">
        <w:rPr>
          <w:rFonts w:ascii="Times New Roman" w:eastAsia="Times New Roman" w:hAnsi="Times New Roman"/>
          <w:sz w:val="28"/>
          <w:szCs w:val="28"/>
        </w:rPr>
        <w:t xml:space="preserve">. </w:t>
      </w:r>
      <w:r w:rsidRPr="001F14B8">
        <w:rPr>
          <w:rFonts w:ascii="Times New Roman" w:eastAsia="WarnockPro-Regular" w:hAnsi="Times New Roman"/>
          <w:sz w:val="28"/>
          <w:szCs w:val="28"/>
        </w:rPr>
        <w:t>Значительная функция при введении в пастиломармеладное изделие</w:t>
      </w:r>
      <w:r w:rsidR="00AF7888" w:rsidRPr="001F14B8">
        <w:rPr>
          <w:rFonts w:ascii="Times New Roman" w:eastAsia="WarnockPro-Regular" w:hAnsi="Times New Roman"/>
          <w:sz w:val="28"/>
          <w:szCs w:val="28"/>
        </w:rPr>
        <w:t xml:space="preserve"> </w:t>
      </w:r>
      <w:r w:rsidR="00AF7888" w:rsidRPr="001F14B8">
        <w:rPr>
          <w:rFonts w:ascii="Times New Roman" w:eastAsia="Times New Roman" w:hAnsi="Times New Roman"/>
          <w:sz w:val="28"/>
          <w:szCs w:val="28"/>
        </w:rPr>
        <w:t>молочнокислых микроорганизмов</w:t>
      </w:r>
      <w:r w:rsidR="00AF7888" w:rsidRPr="001F14B8">
        <w:rPr>
          <w:rFonts w:ascii="Times New Roman" w:eastAsia="WarnockPro-Regular" w:hAnsi="Times New Roman"/>
          <w:sz w:val="28"/>
          <w:szCs w:val="28"/>
        </w:rPr>
        <w:t xml:space="preserve"> является антагонизм–подавление роста микроорганизмов, </w:t>
      </w:r>
      <w:r w:rsidRPr="001F14B8">
        <w:rPr>
          <w:rFonts w:ascii="Times New Roman" w:eastAsia="WarnockPro-Regular" w:hAnsi="Times New Roman"/>
          <w:sz w:val="28"/>
          <w:szCs w:val="28"/>
        </w:rPr>
        <w:t>которые вызывают</w:t>
      </w:r>
      <w:r w:rsidR="00AF7888" w:rsidRPr="001F14B8">
        <w:rPr>
          <w:rFonts w:ascii="Times New Roman" w:eastAsia="WarnockPro-Regular" w:hAnsi="Times New Roman"/>
          <w:sz w:val="28"/>
          <w:szCs w:val="28"/>
        </w:rPr>
        <w:t xml:space="preserve"> порчу продукта и нежелательной молочнокислой микрофлоры</w:t>
      </w:r>
      <w:r w:rsidRPr="001F14B8">
        <w:rPr>
          <w:rFonts w:ascii="Times New Roman" w:eastAsia="WarnockPro-Regular" w:hAnsi="Times New Roman"/>
          <w:sz w:val="28"/>
          <w:szCs w:val="28"/>
        </w:rPr>
        <w:t>. Эта микрофлора</w:t>
      </w:r>
      <w:r w:rsidR="00AF7888" w:rsidRPr="001F14B8">
        <w:rPr>
          <w:rFonts w:ascii="Times New Roman" w:eastAsia="WarnockPro-Regular" w:hAnsi="Times New Roman"/>
          <w:sz w:val="28"/>
          <w:szCs w:val="28"/>
        </w:rPr>
        <w:t xml:space="preserve">, </w:t>
      </w:r>
      <w:r w:rsidRPr="001F14B8">
        <w:rPr>
          <w:rFonts w:ascii="Times New Roman" w:eastAsia="WarnockPro-Regular" w:hAnsi="Times New Roman"/>
          <w:sz w:val="28"/>
          <w:szCs w:val="28"/>
        </w:rPr>
        <w:t>совместно</w:t>
      </w:r>
      <w:r w:rsidR="00AF7888" w:rsidRPr="001F14B8">
        <w:rPr>
          <w:rFonts w:ascii="Times New Roman" w:eastAsia="WarnockPro-Regular" w:hAnsi="Times New Roman"/>
          <w:sz w:val="28"/>
          <w:szCs w:val="28"/>
        </w:rPr>
        <w:t xml:space="preserve"> с молочной кислотой, образует </w:t>
      </w:r>
      <w:r w:rsidRPr="001F14B8">
        <w:rPr>
          <w:rFonts w:ascii="Times New Roman" w:eastAsia="WarnockPro-Regular" w:hAnsi="Times New Roman"/>
          <w:sz w:val="28"/>
          <w:szCs w:val="28"/>
        </w:rPr>
        <w:t>дополнительные</w:t>
      </w:r>
      <w:r w:rsidR="00AF7888" w:rsidRPr="001F14B8">
        <w:rPr>
          <w:rFonts w:ascii="Times New Roman" w:eastAsia="WarnockPro-Regular" w:hAnsi="Times New Roman"/>
          <w:sz w:val="28"/>
          <w:szCs w:val="28"/>
        </w:rPr>
        <w:t xml:space="preserve"> продукты: уксусную кислоту, углекислый газ и другие </w:t>
      </w:r>
      <w:r w:rsidR="00AF7888" w:rsidRPr="001F14B8">
        <w:rPr>
          <w:rFonts w:ascii="Times New Roman" w:eastAsia="Times New Roman" w:hAnsi="Times New Roman"/>
          <w:sz w:val="28"/>
          <w:szCs w:val="28"/>
        </w:rPr>
        <w:t>[2, С 322-323;1</w:t>
      </w:r>
      <w:r w:rsidR="00590487" w:rsidRPr="001F14B8">
        <w:rPr>
          <w:rFonts w:ascii="Times New Roman" w:eastAsia="Times New Roman" w:hAnsi="Times New Roman"/>
          <w:sz w:val="28"/>
          <w:szCs w:val="28"/>
        </w:rPr>
        <w:t>6</w:t>
      </w:r>
      <w:r w:rsidR="001065A4" w:rsidRPr="001F14B8">
        <w:rPr>
          <w:rFonts w:ascii="Times New Roman" w:eastAsia="Times New Roman" w:hAnsi="Times New Roman"/>
          <w:sz w:val="28"/>
          <w:szCs w:val="28"/>
        </w:rPr>
        <w:t>2</w:t>
      </w:r>
      <w:r w:rsidR="00AF7888" w:rsidRPr="001F14B8">
        <w:rPr>
          <w:rFonts w:ascii="Times New Roman" w:eastAsia="Times New Roman" w:hAnsi="Times New Roman"/>
          <w:sz w:val="28"/>
          <w:szCs w:val="28"/>
        </w:rPr>
        <w:t>]</w:t>
      </w:r>
      <w:r w:rsidR="00AF7888" w:rsidRPr="001F14B8">
        <w:rPr>
          <w:rFonts w:ascii="Times New Roman" w:eastAsia="WarnockPro-Regular" w:hAnsi="Times New Roman"/>
          <w:sz w:val="28"/>
          <w:szCs w:val="28"/>
        </w:rPr>
        <w:t>.</w:t>
      </w:r>
    </w:p>
    <w:p w14:paraId="6C4C7E49" w14:textId="77777777" w:rsidR="00AF7888" w:rsidRPr="001F14B8" w:rsidRDefault="00AF7888" w:rsidP="00AF7888">
      <w:pPr>
        <w:autoSpaceDE w:val="0"/>
        <w:autoSpaceDN w:val="0"/>
        <w:adjustRightInd w:val="0"/>
        <w:spacing w:after="0" w:line="240" w:lineRule="auto"/>
        <w:ind w:firstLine="709"/>
        <w:jc w:val="both"/>
        <w:rPr>
          <w:rFonts w:ascii="Times New Roman" w:hAnsi="Times New Roman"/>
          <w:sz w:val="28"/>
          <w:szCs w:val="28"/>
        </w:rPr>
      </w:pPr>
      <w:r w:rsidRPr="001F14B8">
        <w:rPr>
          <w:rFonts w:ascii="Times New Roman" w:hAnsi="Times New Roman"/>
          <w:sz w:val="28"/>
          <w:szCs w:val="28"/>
        </w:rPr>
        <w:t>При изучении свойств молочнокислых микроорганизмов, основываясь на информационный и патентный поиск было предложено использование молочнокислых</w:t>
      </w:r>
      <w:r w:rsidRPr="001F14B8">
        <w:rPr>
          <w:rFonts w:ascii="Times New Roman" w:hAnsi="Times New Roman"/>
          <w:sz w:val="28"/>
          <w:szCs w:val="28"/>
          <w:shd w:val="clear" w:color="auto" w:fill="FFFFFF"/>
        </w:rPr>
        <w:t xml:space="preserve"> стрептококков (</w:t>
      </w:r>
      <w:r w:rsidRPr="001F14B8">
        <w:rPr>
          <w:rFonts w:ascii="Times New Roman" w:hAnsi="Times New Roman"/>
          <w:i/>
          <w:sz w:val="28"/>
          <w:szCs w:val="28"/>
          <w:shd w:val="clear" w:color="auto" w:fill="FFFFFF"/>
          <w:lang w:val="en-US"/>
        </w:rPr>
        <w:t>Lactococcus</w:t>
      </w:r>
      <w:r w:rsidRPr="001F14B8">
        <w:rPr>
          <w:rFonts w:ascii="Times New Roman" w:hAnsi="Times New Roman"/>
          <w:i/>
          <w:sz w:val="28"/>
          <w:szCs w:val="28"/>
          <w:shd w:val="clear" w:color="auto" w:fill="FFFFFF"/>
        </w:rPr>
        <w:t xml:space="preserve">, </w:t>
      </w:r>
      <w:proofErr w:type="spellStart"/>
      <w:r w:rsidRPr="001F14B8">
        <w:rPr>
          <w:rFonts w:ascii="Times New Roman" w:hAnsi="Times New Roman"/>
          <w:i/>
          <w:sz w:val="28"/>
          <w:szCs w:val="28"/>
          <w:shd w:val="clear" w:color="auto" w:fill="FFFFFF"/>
          <w:lang w:val="en-US"/>
        </w:rPr>
        <w:t>Leuconostoc</w:t>
      </w:r>
      <w:proofErr w:type="spellEnd"/>
      <w:r w:rsidRPr="001F14B8">
        <w:rPr>
          <w:rFonts w:ascii="Times New Roman" w:hAnsi="Times New Roman"/>
          <w:i/>
          <w:sz w:val="28"/>
          <w:szCs w:val="28"/>
          <w:shd w:val="clear" w:color="auto" w:fill="FFFFFF"/>
        </w:rPr>
        <w:t xml:space="preserve">, </w:t>
      </w:r>
      <w:r w:rsidRPr="001F14B8">
        <w:rPr>
          <w:rFonts w:ascii="Times New Roman" w:hAnsi="Times New Roman"/>
          <w:i/>
          <w:sz w:val="28"/>
          <w:szCs w:val="28"/>
        </w:rPr>
        <w:t>Streptococcus</w:t>
      </w:r>
      <w:r w:rsidRPr="001F14B8">
        <w:rPr>
          <w:rFonts w:ascii="Times New Roman" w:hAnsi="Times New Roman"/>
          <w:sz w:val="28"/>
          <w:szCs w:val="28"/>
          <w:shd w:val="clear" w:color="auto" w:fill="FFFFFF"/>
        </w:rPr>
        <w:t xml:space="preserve">) </w:t>
      </w:r>
      <w:r w:rsidRPr="001F14B8">
        <w:rPr>
          <w:rFonts w:ascii="Times New Roman" w:hAnsi="Times New Roman"/>
          <w:sz w:val="28"/>
          <w:szCs w:val="28"/>
        </w:rPr>
        <w:t xml:space="preserve">при разработке сахарных кондитерских изделий </w:t>
      </w:r>
      <w:r w:rsidRPr="001F14B8">
        <w:rPr>
          <w:rFonts w:ascii="Times New Roman" w:eastAsia="Times New Roman" w:hAnsi="Times New Roman"/>
          <w:sz w:val="28"/>
          <w:szCs w:val="28"/>
        </w:rPr>
        <w:t>[2, С 322-323;1</w:t>
      </w:r>
      <w:r w:rsidR="00590487" w:rsidRPr="001F14B8">
        <w:rPr>
          <w:rFonts w:ascii="Times New Roman" w:eastAsia="Times New Roman" w:hAnsi="Times New Roman"/>
          <w:sz w:val="28"/>
          <w:szCs w:val="28"/>
        </w:rPr>
        <w:t>6</w:t>
      </w:r>
      <w:r w:rsidR="001065A4" w:rsidRPr="001F14B8">
        <w:rPr>
          <w:rFonts w:ascii="Times New Roman" w:eastAsia="Times New Roman" w:hAnsi="Times New Roman"/>
          <w:sz w:val="28"/>
          <w:szCs w:val="28"/>
        </w:rPr>
        <w:t>3</w:t>
      </w:r>
      <w:r w:rsidRPr="001F14B8">
        <w:rPr>
          <w:rFonts w:ascii="Times New Roman" w:eastAsia="Times New Roman" w:hAnsi="Times New Roman"/>
          <w:sz w:val="28"/>
          <w:szCs w:val="28"/>
        </w:rPr>
        <w:t>]</w:t>
      </w:r>
      <w:r w:rsidRPr="001F14B8">
        <w:rPr>
          <w:rFonts w:ascii="Times New Roman" w:hAnsi="Times New Roman"/>
          <w:sz w:val="28"/>
          <w:szCs w:val="28"/>
        </w:rPr>
        <w:t>.</w:t>
      </w:r>
    </w:p>
    <w:p w14:paraId="4D9599F3" w14:textId="77777777" w:rsidR="00AF7888" w:rsidRPr="001F14B8" w:rsidRDefault="00AF7888" w:rsidP="00AF7888">
      <w:pPr>
        <w:autoSpaceDE w:val="0"/>
        <w:autoSpaceDN w:val="0"/>
        <w:adjustRightInd w:val="0"/>
        <w:spacing w:after="0" w:line="240" w:lineRule="auto"/>
        <w:ind w:firstLine="709"/>
        <w:jc w:val="both"/>
        <w:rPr>
          <w:rFonts w:ascii="Times New Roman" w:hAnsi="Times New Roman"/>
          <w:sz w:val="28"/>
          <w:szCs w:val="28"/>
        </w:rPr>
      </w:pPr>
      <w:r w:rsidRPr="001F14B8">
        <w:rPr>
          <w:rFonts w:ascii="Times New Roman" w:hAnsi="Times New Roman"/>
          <w:sz w:val="28"/>
          <w:szCs w:val="28"/>
          <w:shd w:val="clear" w:color="auto" w:fill="FFFFFF"/>
        </w:rPr>
        <w:t xml:space="preserve">Молочнокислые стрептококки в отличие от палочек </w:t>
      </w:r>
      <w:r w:rsidRPr="001F14B8">
        <w:rPr>
          <w:rFonts w:ascii="Times New Roman" w:hAnsi="Times New Roman"/>
          <w:sz w:val="28"/>
          <w:szCs w:val="28"/>
        </w:rPr>
        <w:t xml:space="preserve">образуют аромат, усваивают цитраты и в комбинации образуют густоту. Для роста и размножения стрептококков необходимы аминокислоты, витамины, азотистые основания, а для палочек в основном аминокислоты. Учитывая данные характеристики </w:t>
      </w:r>
      <w:proofErr w:type="gramStart"/>
      <w:r w:rsidRPr="001F14B8">
        <w:rPr>
          <w:rFonts w:ascii="Times New Roman" w:hAnsi="Times New Roman"/>
          <w:sz w:val="28"/>
          <w:szCs w:val="28"/>
        </w:rPr>
        <w:t>стрептококков</w:t>
      </w:r>
      <w:proofErr w:type="gramEnd"/>
      <w:r w:rsidRPr="001F14B8">
        <w:rPr>
          <w:rFonts w:ascii="Times New Roman" w:hAnsi="Times New Roman"/>
          <w:sz w:val="28"/>
          <w:szCs w:val="28"/>
        </w:rPr>
        <w:t xml:space="preserve"> возникла необходимость их использования в разработке пастиломармеладных изделий. Преимущество разработки предполагаемого продукта получение пастиломармеладных изделий с содержанием живых клеток </w:t>
      </w:r>
      <w:proofErr w:type="spellStart"/>
      <w:r w:rsidRPr="001F14B8">
        <w:rPr>
          <w:rFonts w:ascii="Times New Roman" w:hAnsi="Times New Roman"/>
          <w:sz w:val="28"/>
          <w:szCs w:val="28"/>
        </w:rPr>
        <w:t>пробиотической</w:t>
      </w:r>
      <w:proofErr w:type="spellEnd"/>
      <w:r w:rsidRPr="001F14B8">
        <w:rPr>
          <w:rFonts w:ascii="Times New Roman" w:hAnsi="Times New Roman"/>
          <w:sz w:val="28"/>
          <w:szCs w:val="28"/>
        </w:rPr>
        <w:t xml:space="preserve"> культуры, замена химических веществ – подкислителей на молочную кислоту, образующуюся при ферментации молочной сыворотки стрептококками. При этом для придания продукту вкуса и цвета будут использоваться натуральные плоды и ягоды </w:t>
      </w:r>
      <w:r w:rsidRPr="001F14B8">
        <w:rPr>
          <w:rFonts w:ascii="Times New Roman" w:eastAsia="Times New Roman" w:hAnsi="Times New Roman"/>
          <w:sz w:val="28"/>
          <w:szCs w:val="28"/>
        </w:rPr>
        <w:t>[2, С 323;1</w:t>
      </w:r>
      <w:r w:rsidR="00590487" w:rsidRPr="001F14B8">
        <w:rPr>
          <w:rFonts w:ascii="Times New Roman" w:eastAsia="Times New Roman" w:hAnsi="Times New Roman"/>
          <w:sz w:val="28"/>
          <w:szCs w:val="28"/>
        </w:rPr>
        <w:t>5</w:t>
      </w:r>
      <w:r w:rsidR="00B668CF" w:rsidRPr="001F14B8">
        <w:rPr>
          <w:rFonts w:ascii="Times New Roman" w:eastAsia="Times New Roman" w:hAnsi="Times New Roman"/>
          <w:sz w:val="28"/>
          <w:szCs w:val="28"/>
        </w:rPr>
        <w:t>0</w:t>
      </w:r>
      <w:r w:rsidRPr="001F14B8">
        <w:rPr>
          <w:rFonts w:ascii="Times New Roman" w:eastAsia="Times New Roman" w:hAnsi="Times New Roman"/>
          <w:sz w:val="28"/>
          <w:szCs w:val="28"/>
        </w:rPr>
        <w:t>, 1</w:t>
      </w:r>
      <w:r w:rsidR="00590487" w:rsidRPr="001F14B8">
        <w:rPr>
          <w:rFonts w:ascii="Times New Roman" w:eastAsia="Times New Roman" w:hAnsi="Times New Roman"/>
          <w:sz w:val="28"/>
          <w:szCs w:val="28"/>
        </w:rPr>
        <w:t>6</w:t>
      </w:r>
      <w:r w:rsidR="00B668CF" w:rsidRPr="001F14B8">
        <w:rPr>
          <w:rFonts w:ascii="Times New Roman" w:eastAsia="Times New Roman" w:hAnsi="Times New Roman"/>
          <w:sz w:val="28"/>
          <w:szCs w:val="28"/>
        </w:rPr>
        <w:t>3</w:t>
      </w:r>
      <w:r w:rsidRPr="001F14B8">
        <w:rPr>
          <w:rFonts w:ascii="Times New Roman" w:eastAsia="Times New Roman" w:hAnsi="Times New Roman"/>
          <w:sz w:val="28"/>
          <w:szCs w:val="28"/>
        </w:rPr>
        <w:t>]</w:t>
      </w:r>
      <w:r w:rsidRPr="001F14B8">
        <w:rPr>
          <w:rFonts w:ascii="Times New Roman" w:hAnsi="Times New Roman"/>
          <w:sz w:val="28"/>
          <w:szCs w:val="28"/>
        </w:rPr>
        <w:t xml:space="preserve">. </w:t>
      </w:r>
    </w:p>
    <w:p w14:paraId="7F3FDA9D" w14:textId="77777777" w:rsidR="00202B6F" w:rsidRPr="001F14B8" w:rsidRDefault="00E11738" w:rsidP="00AF7888">
      <w:pPr>
        <w:spacing w:after="0" w:line="240" w:lineRule="auto"/>
        <w:ind w:firstLine="709"/>
        <w:jc w:val="both"/>
        <w:rPr>
          <w:rFonts w:ascii="Times New Roman" w:eastAsia="WarnockPro-Regular" w:hAnsi="Times New Roman"/>
          <w:sz w:val="28"/>
          <w:szCs w:val="28"/>
        </w:rPr>
      </w:pPr>
      <w:r w:rsidRPr="001F14B8">
        <w:rPr>
          <w:rFonts w:ascii="Times New Roman" w:eastAsia="Times New Roman" w:hAnsi="Times New Roman"/>
          <w:sz w:val="28"/>
          <w:szCs w:val="28"/>
        </w:rPr>
        <w:t>Очень много</w:t>
      </w:r>
      <w:r w:rsidR="00AF7888" w:rsidRPr="001F14B8">
        <w:rPr>
          <w:rFonts w:ascii="Times New Roman" w:eastAsia="Times New Roman" w:hAnsi="Times New Roman"/>
          <w:sz w:val="28"/>
          <w:szCs w:val="28"/>
        </w:rPr>
        <w:t xml:space="preserve"> штамм</w:t>
      </w:r>
      <w:r w:rsidRPr="001F14B8">
        <w:rPr>
          <w:rFonts w:ascii="Times New Roman" w:eastAsia="Times New Roman" w:hAnsi="Times New Roman"/>
          <w:sz w:val="28"/>
          <w:szCs w:val="28"/>
        </w:rPr>
        <w:t>ов</w:t>
      </w:r>
      <w:r w:rsidR="00AF7888" w:rsidRPr="001F14B8">
        <w:rPr>
          <w:rFonts w:ascii="Times New Roman" w:eastAsia="Times New Roman" w:hAnsi="Times New Roman"/>
          <w:sz w:val="28"/>
          <w:szCs w:val="28"/>
        </w:rPr>
        <w:t xml:space="preserve"> молочнокислых микроорганизмов относятся к пробиотикам. </w:t>
      </w:r>
      <w:r w:rsidRPr="001F14B8">
        <w:rPr>
          <w:rFonts w:ascii="Times New Roman" w:eastAsia="WarnockPro-Regular" w:hAnsi="Times New Roman"/>
          <w:sz w:val="28"/>
          <w:szCs w:val="28"/>
        </w:rPr>
        <w:t>Пробиотики обладают свойствами</w:t>
      </w:r>
      <w:r w:rsidR="00AF7888" w:rsidRPr="001F14B8">
        <w:rPr>
          <w:rFonts w:ascii="Times New Roman" w:eastAsia="WarnockPro-Regular" w:hAnsi="Times New Roman"/>
          <w:sz w:val="28"/>
          <w:szCs w:val="28"/>
        </w:rPr>
        <w:t xml:space="preserve"> устойчивост</w:t>
      </w:r>
      <w:r w:rsidRPr="001F14B8">
        <w:rPr>
          <w:rFonts w:ascii="Times New Roman" w:eastAsia="WarnockPro-Regular" w:hAnsi="Times New Roman"/>
          <w:sz w:val="28"/>
          <w:szCs w:val="28"/>
        </w:rPr>
        <w:t>и</w:t>
      </w:r>
      <w:r w:rsidR="00AF7888" w:rsidRPr="001F14B8">
        <w:rPr>
          <w:rFonts w:ascii="Times New Roman" w:eastAsia="WarnockPro-Regular" w:hAnsi="Times New Roman"/>
          <w:sz w:val="28"/>
          <w:szCs w:val="28"/>
        </w:rPr>
        <w:t xml:space="preserve"> к кислотам и желудочному соку </w:t>
      </w:r>
      <w:r w:rsidRPr="001F14B8">
        <w:rPr>
          <w:rFonts w:ascii="Times New Roman" w:eastAsia="WarnockPro-Regular" w:hAnsi="Times New Roman"/>
          <w:sz w:val="28"/>
          <w:szCs w:val="28"/>
        </w:rPr>
        <w:t>человеческого организма</w:t>
      </w:r>
      <w:r w:rsidR="00AF7888" w:rsidRPr="001F14B8">
        <w:rPr>
          <w:rFonts w:ascii="Times New Roman" w:eastAsia="WarnockPro-Regular" w:hAnsi="Times New Roman"/>
          <w:sz w:val="28"/>
          <w:szCs w:val="28"/>
        </w:rPr>
        <w:t>, а также к желчи, адгезия на эпителии и приживление в пищеварительном тракте челове</w:t>
      </w:r>
      <w:r w:rsidRPr="001F14B8">
        <w:rPr>
          <w:rFonts w:ascii="Times New Roman" w:eastAsia="WarnockPro-Regular" w:hAnsi="Times New Roman"/>
          <w:sz w:val="28"/>
          <w:szCs w:val="28"/>
        </w:rPr>
        <w:t>ческого организма</w:t>
      </w:r>
      <w:r w:rsidR="00AF7888" w:rsidRPr="001F14B8">
        <w:rPr>
          <w:rFonts w:ascii="Times New Roman" w:eastAsia="WarnockPro-Regular" w:hAnsi="Times New Roman"/>
          <w:sz w:val="28"/>
          <w:szCs w:val="28"/>
        </w:rPr>
        <w:t xml:space="preserve">. </w:t>
      </w:r>
    </w:p>
    <w:p w14:paraId="4FB2A2FC" w14:textId="77777777" w:rsidR="00AF7888" w:rsidRPr="001F14B8" w:rsidRDefault="00E11738" w:rsidP="00AF7888">
      <w:pPr>
        <w:spacing w:after="0" w:line="240" w:lineRule="auto"/>
        <w:ind w:firstLine="709"/>
        <w:jc w:val="both"/>
        <w:rPr>
          <w:rFonts w:ascii="Times New Roman" w:eastAsia="WarnockPro-Regular" w:hAnsi="Times New Roman"/>
          <w:sz w:val="28"/>
          <w:szCs w:val="28"/>
        </w:rPr>
      </w:pPr>
      <w:r w:rsidRPr="001F14B8">
        <w:rPr>
          <w:rFonts w:ascii="Times New Roman" w:eastAsia="WarnockPro-Regular" w:hAnsi="Times New Roman"/>
          <w:sz w:val="28"/>
          <w:szCs w:val="28"/>
        </w:rPr>
        <w:lastRenderedPageBreak/>
        <w:t xml:space="preserve">Не маловажным свойством </w:t>
      </w:r>
      <w:proofErr w:type="spellStart"/>
      <w:r w:rsidRPr="001F14B8">
        <w:rPr>
          <w:rFonts w:ascii="Times New Roman" w:eastAsia="WarnockPro-Regular" w:hAnsi="Times New Roman"/>
          <w:sz w:val="28"/>
          <w:szCs w:val="28"/>
        </w:rPr>
        <w:t>пробиотических</w:t>
      </w:r>
      <w:proofErr w:type="spellEnd"/>
      <w:r w:rsidRPr="001F14B8">
        <w:rPr>
          <w:rFonts w:ascii="Times New Roman" w:eastAsia="WarnockPro-Regular" w:hAnsi="Times New Roman"/>
          <w:sz w:val="28"/>
          <w:szCs w:val="28"/>
        </w:rPr>
        <w:t xml:space="preserve"> </w:t>
      </w:r>
      <w:r w:rsidR="00590487" w:rsidRPr="001F14B8">
        <w:rPr>
          <w:rFonts w:ascii="Times New Roman" w:eastAsia="WarnockPro-Regular" w:hAnsi="Times New Roman"/>
          <w:sz w:val="28"/>
          <w:szCs w:val="28"/>
        </w:rPr>
        <w:t>культур считается</w:t>
      </w:r>
      <w:r w:rsidRPr="001F14B8">
        <w:rPr>
          <w:rFonts w:ascii="Times New Roman" w:eastAsia="WarnockPro-Regular" w:hAnsi="Times New Roman"/>
          <w:sz w:val="28"/>
          <w:szCs w:val="28"/>
        </w:rPr>
        <w:t xml:space="preserve"> </w:t>
      </w:r>
      <w:proofErr w:type="spellStart"/>
      <w:r w:rsidR="00AF7888" w:rsidRPr="001F14B8">
        <w:rPr>
          <w:rFonts w:ascii="Times New Roman" w:eastAsia="WarnockPro-Regular" w:hAnsi="Times New Roman"/>
          <w:sz w:val="28"/>
          <w:szCs w:val="28"/>
        </w:rPr>
        <w:t>иммуностимуляция</w:t>
      </w:r>
      <w:proofErr w:type="spellEnd"/>
      <w:r w:rsidR="00AF7888" w:rsidRPr="001F14B8">
        <w:rPr>
          <w:rFonts w:ascii="Times New Roman" w:eastAsia="WarnockPro-Regular" w:hAnsi="Times New Roman"/>
          <w:sz w:val="28"/>
          <w:szCs w:val="28"/>
        </w:rPr>
        <w:t xml:space="preserve">, антагонистическая активность </w:t>
      </w:r>
      <w:r w:rsidRPr="001F14B8">
        <w:rPr>
          <w:rFonts w:ascii="Times New Roman" w:eastAsia="WarnockPro-Regular" w:hAnsi="Times New Roman"/>
          <w:sz w:val="28"/>
          <w:szCs w:val="28"/>
        </w:rPr>
        <w:t>в отношении</w:t>
      </w:r>
      <w:r w:rsidR="00AF7888" w:rsidRPr="001F14B8">
        <w:rPr>
          <w:rFonts w:ascii="Times New Roman" w:eastAsia="WarnockPro-Regular" w:hAnsi="Times New Roman"/>
          <w:sz w:val="28"/>
          <w:szCs w:val="28"/>
        </w:rPr>
        <w:t xml:space="preserve"> к патогенным микроорганизмам, антимутагенные свойства </w:t>
      </w:r>
      <w:r w:rsidR="00AF7888" w:rsidRPr="001F14B8">
        <w:rPr>
          <w:rFonts w:ascii="Times New Roman" w:eastAsia="Times New Roman" w:hAnsi="Times New Roman"/>
          <w:sz w:val="28"/>
          <w:szCs w:val="28"/>
        </w:rPr>
        <w:t>[2, С 323;1</w:t>
      </w:r>
      <w:r w:rsidR="00590487" w:rsidRPr="001F14B8">
        <w:rPr>
          <w:rFonts w:ascii="Times New Roman" w:eastAsia="Times New Roman" w:hAnsi="Times New Roman"/>
          <w:sz w:val="28"/>
          <w:szCs w:val="28"/>
        </w:rPr>
        <w:t>5</w:t>
      </w:r>
      <w:r w:rsidR="00B668CF" w:rsidRPr="001F14B8">
        <w:rPr>
          <w:rFonts w:ascii="Times New Roman" w:eastAsia="Times New Roman" w:hAnsi="Times New Roman"/>
          <w:sz w:val="28"/>
          <w:szCs w:val="28"/>
        </w:rPr>
        <w:t>0</w:t>
      </w:r>
      <w:r w:rsidR="00AF7888" w:rsidRPr="001F14B8">
        <w:rPr>
          <w:rFonts w:ascii="Times New Roman" w:eastAsia="Times New Roman" w:hAnsi="Times New Roman"/>
          <w:sz w:val="28"/>
          <w:szCs w:val="28"/>
        </w:rPr>
        <w:t>, 1</w:t>
      </w:r>
      <w:r w:rsidR="00590487" w:rsidRPr="001F14B8">
        <w:rPr>
          <w:rFonts w:ascii="Times New Roman" w:eastAsia="Times New Roman" w:hAnsi="Times New Roman"/>
          <w:sz w:val="28"/>
          <w:szCs w:val="28"/>
        </w:rPr>
        <w:t>6</w:t>
      </w:r>
      <w:r w:rsidR="00B668CF" w:rsidRPr="001F14B8">
        <w:rPr>
          <w:rFonts w:ascii="Times New Roman" w:eastAsia="Times New Roman" w:hAnsi="Times New Roman"/>
          <w:sz w:val="28"/>
          <w:szCs w:val="28"/>
        </w:rPr>
        <w:t>3</w:t>
      </w:r>
      <w:r w:rsidR="00AF7888" w:rsidRPr="001F14B8">
        <w:rPr>
          <w:rFonts w:ascii="Times New Roman" w:eastAsia="Times New Roman" w:hAnsi="Times New Roman"/>
          <w:sz w:val="28"/>
          <w:szCs w:val="28"/>
        </w:rPr>
        <w:t>]</w:t>
      </w:r>
      <w:r w:rsidR="00AF7888" w:rsidRPr="001F14B8">
        <w:rPr>
          <w:rFonts w:ascii="Times New Roman" w:eastAsia="WarnockPro-Regular" w:hAnsi="Times New Roman"/>
          <w:sz w:val="28"/>
          <w:szCs w:val="28"/>
        </w:rPr>
        <w:t xml:space="preserve">. </w:t>
      </w:r>
    </w:p>
    <w:p w14:paraId="13237165" w14:textId="77777777" w:rsidR="00AF7888" w:rsidRPr="001F14B8" w:rsidRDefault="00E11738" w:rsidP="00AF7888">
      <w:pPr>
        <w:autoSpaceDE w:val="0"/>
        <w:autoSpaceDN w:val="0"/>
        <w:adjustRightInd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Исследования показывают, что</w:t>
      </w:r>
      <w:r w:rsidR="00AF7888" w:rsidRPr="001F14B8">
        <w:rPr>
          <w:rFonts w:ascii="Times New Roman" w:eastAsia="Times New Roman" w:hAnsi="Times New Roman"/>
          <w:sz w:val="28"/>
          <w:szCs w:val="28"/>
        </w:rPr>
        <w:t xml:space="preserve"> следующие основные продукты метаболизма молочнокислых бактерий, обуславливаю</w:t>
      </w:r>
      <w:r w:rsidRPr="001F14B8">
        <w:rPr>
          <w:rFonts w:ascii="Times New Roman" w:eastAsia="Times New Roman" w:hAnsi="Times New Roman"/>
          <w:sz w:val="28"/>
          <w:szCs w:val="28"/>
        </w:rPr>
        <w:t>т</w:t>
      </w:r>
      <w:r w:rsidR="00AF7888" w:rsidRPr="001F14B8">
        <w:rPr>
          <w:rFonts w:ascii="Times New Roman" w:eastAsia="Times New Roman" w:hAnsi="Times New Roman"/>
          <w:sz w:val="28"/>
          <w:szCs w:val="28"/>
        </w:rPr>
        <w:t xml:space="preserve"> их высокую антимикробную активность [2, С 323-324;1</w:t>
      </w:r>
      <w:r w:rsidR="00590487" w:rsidRPr="001F14B8">
        <w:rPr>
          <w:rFonts w:ascii="Times New Roman" w:eastAsia="Times New Roman" w:hAnsi="Times New Roman"/>
          <w:sz w:val="28"/>
          <w:szCs w:val="28"/>
        </w:rPr>
        <w:t>5</w:t>
      </w:r>
      <w:r w:rsidR="00B668CF" w:rsidRPr="001F14B8">
        <w:rPr>
          <w:rFonts w:ascii="Times New Roman" w:eastAsia="Times New Roman" w:hAnsi="Times New Roman"/>
          <w:sz w:val="28"/>
          <w:szCs w:val="28"/>
        </w:rPr>
        <w:t>0</w:t>
      </w:r>
      <w:r w:rsidR="00AF7888" w:rsidRPr="001F14B8">
        <w:rPr>
          <w:rFonts w:ascii="Times New Roman" w:eastAsia="Times New Roman" w:hAnsi="Times New Roman"/>
          <w:sz w:val="28"/>
          <w:szCs w:val="28"/>
        </w:rPr>
        <w:t>, 1</w:t>
      </w:r>
      <w:r w:rsidR="00590487" w:rsidRPr="001F14B8">
        <w:rPr>
          <w:rFonts w:ascii="Times New Roman" w:eastAsia="Times New Roman" w:hAnsi="Times New Roman"/>
          <w:sz w:val="28"/>
          <w:szCs w:val="28"/>
        </w:rPr>
        <w:t>6</w:t>
      </w:r>
      <w:r w:rsidR="00B668CF" w:rsidRPr="001F14B8">
        <w:rPr>
          <w:rFonts w:ascii="Times New Roman" w:eastAsia="Times New Roman" w:hAnsi="Times New Roman"/>
          <w:sz w:val="28"/>
          <w:szCs w:val="28"/>
        </w:rPr>
        <w:t>4</w:t>
      </w:r>
      <w:r w:rsidR="00AF7888" w:rsidRPr="001F14B8">
        <w:rPr>
          <w:rFonts w:ascii="Times New Roman" w:eastAsia="Times New Roman" w:hAnsi="Times New Roman"/>
          <w:sz w:val="28"/>
          <w:szCs w:val="28"/>
        </w:rPr>
        <w:t>]:</w:t>
      </w:r>
    </w:p>
    <w:p w14:paraId="51C1ECFB" w14:textId="77777777" w:rsidR="00E11738" w:rsidRPr="001F14B8" w:rsidRDefault="00AF7888" w:rsidP="00AF7888">
      <w:pPr>
        <w:autoSpaceDE w:val="0"/>
        <w:autoSpaceDN w:val="0"/>
        <w:adjustRightInd w:val="0"/>
        <w:spacing w:after="0" w:line="240" w:lineRule="auto"/>
        <w:ind w:firstLine="709"/>
        <w:rPr>
          <w:rFonts w:ascii="Times New Roman" w:eastAsia="Times New Roman" w:hAnsi="Times New Roman"/>
          <w:sz w:val="28"/>
          <w:szCs w:val="28"/>
        </w:rPr>
      </w:pPr>
      <w:r w:rsidRPr="001F14B8">
        <w:rPr>
          <w:rFonts w:ascii="Times New Roman" w:eastAsia="Times New Roman" w:hAnsi="Times New Roman"/>
          <w:sz w:val="28"/>
          <w:szCs w:val="28"/>
        </w:rPr>
        <w:t>- молочная</w:t>
      </w:r>
      <w:r w:rsidR="00E11738" w:rsidRPr="001F14B8">
        <w:rPr>
          <w:rFonts w:ascii="Times New Roman" w:eastAsia="Times New Roman" w:hAnsi="Times New Roman"/>
          <w:sz w:val="28"/>
          <w:szCs w:val="28"/>
        </w:rPr>
        <w:t xml:space="preserve"> кислота;</w:t>
      </w:r>
    </w:p>
    <w:p w14:paraId="17AD495B" w14:textId="77777777" w:rsidR="00E11738" w:rsidRPr="001F14B8" w:rsidRDefault="00E11738" w:rsidP="00AF7888">
      <w:pPr>
        <w:autoSpaceDE w:val="0"/>
        <w:autoSpaceDN w:val="0"/>
        <w:adjustRightInd w:val="0"/>
        <w:spacing w:after="0" w:line="240" w:lineRule="auto"/>
        <w:ind w:firstLine="709"/>
        <w:rPr>
          <w:rFonts w:ascii="Times New Roman" w:eastAsia="Times New Roman" w:hAnsi="Times New Roman"/>
          <w:sz w:val="28"/>
          <w:szCs w:val="28"/>
        </w:rPr>
      </w:pPr>
      <w:r w:rsidRPr="001F14B8">
        <w:rPr>
          <w:rFonts w:ascii="Times New Roman" w:eastAsia="Times New Roman" w:hAnsi="Times New Roman"/>
          <w:sz w:val="28"/>
          <w:szCs w:val="28"/>
        </w:rPr>
        <w:t xml:space="preserve">- </w:t>
      </w:r>
      <w:r w:rsidR="00AF7888" w:rsidRPr="001F14B8">
        <w:rPr>
          <w:rFonts w:ascii="Times New Roman" w:eastAsia="Times New Roman" w:hAnsi="Times New Roman"/>
          <w:sz w:val="28"/>
          <w:szCs w:val="28"/>
        </w:rPr>
        <w:t>уксусная</w:t>
      </w:r>
      <w:r w:rsidRPr="001F14B8">
        <w:rPr>
          <w:rFonts w:ascii="Times New Roman" w:eastAsia="Times New Roman" w:hAnsi="Times New Roman"/>
          <w:sz w:val="28"/>
          <w:szCs w:val="28"/>
        </w:rPr>
        <w:t xml:space="preserve"> кислота;</w:t>
      </w:r>
    </w:p>
    <w:p w14:paraId="6DE3D84F" w14:textId="77777777" w:rsidR="00AF7888" w:rsidRPr="001F14B8" w:rsidRDefault="00E11738" w:rsidP="00AF7888">
      <w:pPr>
        <w:autoSpaceDE w:val="0"/>
        <w:autoSpaceDN w:val="0"/>
        <w:adjustRightInd w:val="0"/>
        <w:spacing w:after="0" w:line="240" w:lineRule="auto"/>
        <w:ind w:firstLine="709"/>
        <w:rPr>
          <w:rFonts w:ascii="Times New Roman" w:eastAsia="Times New Roman" w:hAnsi="Times New Roman"/>
          <w:sz w:val="28"/>
          <w:szCs w:val="28"/>
        </w:rPr>
      </w:pPr>
      <w:r w:rsidRPr="001F14B8">
        <w:rPr>
          <w:rFonts w:ascii="Times New Roman" w:eastAsia="Times New Roman" w:hAnsi="Times New Roman"/>
          <w:sz w:val="28"/>
          <w:szCs w:val="28"/>
        </w:rPr>
        <w:t xml:space="preserve">- </w:t>
      </w:r>
      <w:r w:rsidR="00AF7888" w:rsidRPr="001F14B8">
        <w:rPr>
          <w:rFonts w:ascii="Times New Roman" w:eastAsia="Times New Roman" w:hAnsi="Times New Roman"/>
          <w:sz w:val="28"/>
          <w:szCs w:val="28"/>
        </w:rPr>
        <w:t>муравьиная</w:t>
      </w:r>
      <w:r w:rsidRPr="001F14B8">
        <w:rPr>
          <w:rFonts w:ascii="Times New Roman" w:eastAsia="Times New Roman" w:hAnsi="Times New Roman"/>
          <w:sz w:val="28"/>
          <w:szCs w:val="28"/>
        </w:rPr>
        <w:t xml:space="preserve"> кислота</w:t>
      </w:r>
      <w:r w:rsidR="00AF7888" w:rsidRPr="001F14B8">
        <w:rPr>
          <w:rFonts w:ascii="Times New Roman" w:eastAsia="Times New Roman" w:hAnsi="Times New Roman"/>
          <w:sz w:val="28"/>
          <w:szCs w:val="28"/>
        </w:rPr>
        <w:t>;</w:t>
      </w:r>
    </w:p>
    <w:p w14:paraId="58EE4E00" w14:textId="77777777" w:rsidR="00AF7888" w:rsidRPr="001F14B8" w:rsidRDefault="00AF7888" w:rsidP="00AF7888">
      <w:pPr>
        <w:autoSpaceDE w:val="0"/>
        <w:autoSpaceDN w:val="0"/>
        <w:adjustRightInd w:val="0"/>
        <w:spacing w:after="0" w:line="240" w:lineRule="auto"/>
        <w:ind w:firstLine="709"/>
        <w:rPr>
          <w:rFonts w:ascii="Times New Roman" w:eastAsia="Times New Roman" w:hAnsi="Times New Roman"/>
          <w:sz w:val="28"/>
          <w:szCs w:val="28"/>
        </w:rPr>
      </w:pPr>
      <w:r w:rsidRPr="001F14B8">
        <w:rPr>
          <w:rFonts w:ascii="Times New Roman" w:eastAsia="Times New Roman" w:hAnsi="Times New Roman"/>
          <w:sz w:val="28"/>
          <w:szCs w:val="28"/>
        </w:rPr>
        <w:t xml:space="preserve">- </w:t>
      </w:r>
      <w:r w:rsidR="00B13ED6" w:rsidRPr="001F14B8">
        <w:rPr>
          <w:rFonts w:ascii="Times New Roman" w:eastAsia="Times New Roman" w:hAnsi="Times New Roman"/>
          <w:sz w:val="28"/>
          <w:szCs w:val="28"/>
        </w:rPr>
        <w:t>двуокись углерода</w:t>
      </w:r>
      <w:r w:rsidRPr="001F14B8">
        <w:rPr>
          <w:rFonts w:ascii="Times New Roman" w:eastAsia="Times New Roman" w:hAnsi="Times New Roman"/>
          <w:sz w:val="28"/>
          <w:szCs w:val="28"/>
        </w:rPr>
        <w:t>;</w:t>
      </w:r>
    </w:p>
    <w:p w14:paraId="49334737" w14:textId="77777777" w:rsidR="00AF7888" w:rsidRPr="001F14B8" w:rsidRDefault="00AF7888" w:rsidP="00AF7888">
      <w:pPr>
        <w:autoSpaceDE w:val="0"/>
        <w:autoSpaceDN w:val="0"/>
        <w:adjustRightInd w:val="0"/>
        <w:spacing w:after="0" w:line="240" w:lineRule="auto"/>
        <w:ind w:firstLine="709"/>
        <w:rPr>
          <w:rFonts w:ascii="Times New Roman" w:eastAsia="Times New Roman" w:hAnsi="Times New Roman"/>
          <w:sz w:val="28"/>
          <w:szCs w:val="28"/>
        </w:rPr>
      </w:pPr>
      <w:r w:rsidRPr="001F14B8">
        <w:rPr>
          <w:rFonts w:ascii="Times New Roman" w:eastAsia="Times New Roman" w:hAnsi="Times New Roman"/>
          <w:sz w:val="28"/>
          <w:szCs w:val="28"/>
        </w:rPr>
        <w:t xml:space="preserve">- </w:t>
      </w:r>
      <w:proofErr w:type="spellStart"/>
      <w:r w:rsidR="00B13ED6" w:rsidRPr="001F14B8">
        <w:rPr>
          <w:rFonts w:ascii="Times New Roman" w:eastAsia="Times New Roman" w:hAnsi="Times New Roman"/>
          <w:sz w:val="28"/>
          <w:szCs w:val="28"/>
        </w:rPr>
        <w:t>гидроперид</w:t>
      </w:r>
      <w:proofErr w:type="spellEnd"/>
      <w:r w:rsidRPr="001F14B8">
        <w:rPr>
          <w:rFonts w:ascii="Times New Roman" w:eastAsia="Times New Roman" w:hAnsi="Times New Roman"/>
          <w:sz w:val="28"/>
          <w:szCs w:val="28"/>
        </w:rPr>
        <w:t>;</w:t>
      </w:r>
    </w:p>
    <w:p w14:paraId="4F3FF46D" w14:textId="77777777" w:rsidR="00AF7888" w:rsidRPr="001F14B8" w:rsidRDefault="00AF7888" w:rsidP="00AF7888">
      <w:pPr>
        <w:autoSpaceDE w:val="0"/>
        <w:autoSpaceDN w:val="0"/>
        <w:adjustRightInd w:val="0"/>
        <w:spacing w:after="0" w:line="240" w:lineRule="auto"/>
        <w:ind w:firstLine="709"/>
        <w:rPr>
          <w:rFonts w:ascii="Times New Roman" w:eastAsia="Times New Roman" w:hAnsi="Times New Roman"/>
          <w:sz w:val="28"/>
          <w:szCs w:val="28"/>
        </w:rPr>
      </w:pPr>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аце</w:t>
      </w:r>
      <w:r w:rsidR="00B13ED6" w:rsidRPr="001F14B8">
        <w:rPr>
          <w:rFonts w:ascii="Times New Roman" w:eastAsia="Times New Roman" w:hAnsi="Times New Roman"/>
          <w:sz w:val="28"/>
          <w:szCs w:val="28"/>
        </w:rPr>
        <w:t>тилметилкарбинол</w:t>
      </w:r>
      <w:proofErr w:type="spellEnd"/>
      <w:r w:rsidRPr="001F14B8">
        <w:rPr>
          <w:rFonts w:ascii="Times New Roman" w:eastAsia="Times New Roman" w:hAnsi="Times New Roman"/>
          <w:sz w:val="28"/>
          <w:szCs w:val="28"/>
        </w:rPr>
        <w:t>;</w:t>
      </w:r>
    </w:p>
    <w:p w14:paraId="6390E591" w14:textId="77777777" w:rsidR="00AF7888" w:rsidRPr="001F14B8" w:rsidRDefault="00AF7888" w:rsidP="00AF7888">
      <w:pPr>
        <w:autoSpaceDE w:val="0"/>
        <w:autoSpaceDN w:val="0"/>
        <w:adjustRightInd w:val="0"/>
        <w:spacing w:after="0" w:line="240" w:lineRule="auto"/>
        <w:ind w:firstLine="709"/>
        <w:rPr>
          <w:rFonts w:ascii="Times New Roman" w:eastAsia="Times New Roman" w:hAnsi="Times New Roman"/>
          <w:sz w:val="28"/>
          <w:szCs w:val="28"/>
        </w:rPr>
      </w:pPr>
      <w:r w:rsidRPr="001F14B8">
        <w:rPr>
          <w:rFonts w:ascii="Times New Roman" w:eastAsia="Times New Roman" w:hAnsi="Times New Roman"/>
          <w:sz w:val="28"/>
          <w:szCs w:val="28"/>
        </w:rPr>
        <w:t xml:space="preserve">- </w:t>
      </w:r>
      <w:r w:rsidR="00B13ED6" w:rsidRPr="001F14B8">
        <w:rPr>
          <w:rFonts w:ascii="Times New Roman" w:eastAsia="Times New Roman" w:hAnsi="Times New Roman"/>
          <w:sz w:val="28"/>
          <w:szCs w:val="28"/>
        </w:rPr>
        <w:t>азотистый газ</w:t>
      </w:r>
      <w:r w:rsidRPr="001F14B8">
        <w:rPr>
          <w:rFonts w:ascii="Times New Roman" w:eastAsia="Times New Roman" w:hAnsi="Times New Roman"/>
          <w:sz w:val="28"/>
          <w:szCs w:val="28"/>
        </w:rPr>
        <w:t>;</w:t>
      </w:r>
    </w:p>
    <w:p w14:paraId="48C3E210" w14:textId="77777777" w:rsidR="00AF7888" w:rsidRPr="001F14B8" w:rsidRDefault="00AF7888" w:rsidP="00AF7888">
      <w:pPr>
        <w:autoSpaceDE w:val="0"/>
        <w:autoSpaceDN w:val="0"/>
        <w:adjustRightInd w:val="0"/>
        <w:spacing w:after="0" w:line="240" w:lineRule="auto"/>
        <w:ind w:firstLine="709"/>
        <w:rPr>
          <w:rFonts w:ascii="Times New Roman" w:eastAsia="Times New Roman" w:hAnsi="Times New Roman"/>
          <w:sz w:val="28"/>
          <w:szCs w:val="28"/>
        </w:rPr>
      </w:pPr>
      <w:r w:rsidRPr="001F14B8">
        <w:rPr>
          <w:rFonts w:ascii="Times New Roman" w:eastAsia="Times New Roman" w:hAnsi="Times New Roman"/>
          <w:sz w:val="28"/>
          <w:szCs w:val="28"/>
        </w:rPr>
        <w:t xml:space="preserve">- </w:t>
      </w:r>
      <w:r w:rsidR="00B13ED6" w:rsidRPr="001F14B8">
        <w:rPr>
          <w:rFonts w:ascii="Times New Roman" w:eastAsia="Times New Roman" w:hAnsi="Times New Roman"/>
          <w:sz w:val="28"/>
          <w:szCs w:val="28"/>
        </w:rPr>
        <w:t>жирные кислоты с короткой цепью</w:t>
      </w:r>
      <w:r w:rsidRPr="001F14B8">
        <w:rPr>
          <w:rFonts w:ascii="Times New Roman" w:eastAsia="Times New Roman" w:hAnsi="Times New Roman"/>
          <w:sz w:val="28"/>
          <w:szCs w:val="28"/>
        </w:rPr>
        <w:t>;</w:t>
      </w:r>
    </w:p>
    <w:p w14:paraId="1DC4595B" w14:textId="77777777" w:rsidR="00AF7888" w:rsidRPr="001F14B8" w:rsidRDefault="00AF7888" w:rsidP="00AF7888">
      <w:pPr>
        <w:autoSpaceDE w:val="0"/>
        <w:autoSpaceDN w:val="0"/>
        <w:adjustRightInd w:val="0"/>
        <w:spacing w:after="0" w:line="240" w:lineRule="auto"/>
        <w:ind w:firstLine="709"/>
        <w:rPr>
          <w:rFonts w:ascii="Times New Roman" w:eastAsia="Times New Roman" w:hAnsi="Times New Roman"/>
          <w:sz w:val="28"/>
          <w:szCs w:val="28"/>
        </w:rPr>
      </w:pPr>
      <w:r w:rsidRPr="001F14B8">
        <w:rPr>
          <w:rFonts w:ascii="Times New Roman" w:eastAsia="Times New Roman" w:hAnsi="Times New Roman"/>
          <w:sz w:val="28"/>
          <w:szCs w:val="28"/>
        </w:rPr>
        <w:t xml:space="preserve">- </w:t>
      </w:r>
      <w:proofErr w:type="spellStart"/>
      <w:r w:rsidR="00B13ED6" w:rsidRPr="001F14B8">
        <w:rPr>
          <w:rFonts w:ascii="Times New Roman" w:eastAsia="Times New Roman" w:hAnsi="Times New Roman"/>
          <w:sz w:val="28"/>
          <w:szCs w:val="28"/>
        </w:rPr>
        <w:t>колицины</w:t>
      </w:r>
      <w:proofErr w:type="spellEnd"/>
      <w:r w:rsidRPr="001F14B8">
        <w:rPr>
          <w:rFonts w:ascii="Times New Roman" w:eastAsia="Times New Roman" w:hAnsi="Times New Roman"/>
          <w:sz w:val="28"/>
          <w:szCs w:val="28"/>
        </w:rPr>
        <w:t xml:space="preserve"> и </w:t>
      </w:r>
      <w:proofErr w:type="spellStart"/>
      <w:r w:rsidRPr="001F14B8">
        <w:rPr>
          <w:rFonts w:ascii="Times New Roman" w:eastAsia="Times New Roman" w:hAnsi="Times New Roman"/>
          <w:sz w:val="28"/>
          <w:szCs w:val="28"/>
        </w:rPr>
        <w:t>бактерициноподобные</w:t>
      </w:r>
      <w:proofErr w:type="spellEnd"/>
      <w:r w:rsidRPr="001F14B8">
        <w:rPr>
          <w:rFonts w:ascii="Times New Roman" w:eastAsia="Times New Roman" w:hAnsi="Times New Roman"/>
          <w:sz w:val="28"/>
          <w:szCs w:val="28"/>
        </w:rPr>
        <w:t xml:space="preserve"> вещества.</w:t>
      </w:r>
    </w:p>
    <w:p w14:paraId="10A4ADDC" w14:textId="77777777" w:rsidR="00AF7888" w:rsidRPr="001F14B8" w:rsidRDefault="00B13ED6" w:rsidP="00AF7888">
      <w:pPr>
        <w:autoSpaceDE w:val="0"/>
        <w:autoSpaceDN w:val="0"/>
        <w:adjustRightInd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Все известные исследования показали, что даже пробиотик одного типа показывает различную антимикробную активность</w:t>
      </w:r>
      <w:r w:rsidR="00AF7888" w:rsidRPr="001F14B8">
        <w:rPr>
          <w:rFonts w:ascii="Times New Roman" w:eastAsia="Times New Roman" w:hAnsi="Times New Roman"/>
          <w:sz w:val="28"/>
          <w:szCs w:val="28"/>
        </w:rPr>
        <w:t>.</w:t>
      </w:r>
    </w:p>
    <w:p w14:paraId="18AE946F" w14:textId="77777777" w:rsidR="00AF7888" w:rsidRPr="001F14B8" w:rsidRDefault="00165004"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Cs/>
          <w:sz w:val="28"/>
          <w:szCs w:val="28"/>
        </w:rPr>
        <w:t>Доказано</w:t>
      </w:r>
      <w:r w:rsidR="00AF7888" w:rsidRPr="001F14B8">
        <w:rPr>
          <w:rFonts w:ascii="Times New Roman" w:eastAsia="Times New Roman" w:hAnsi="Times New Roman"/>
          <w:bCs/>
          <w:sz w:val="28"/>
          <w:szCs w:val="28"/>
        </w:rPr>
        <w:t xml:space="preserve">, что </w:t>
      </w:r>
      <w:proofErr w:type="spellStart"/>
      <w:r w:rsidR="00AF7888" w:rsidRPr="001F14B8">
        <w:rPr>
          <w:rFonts w:ascii="Times New Roman" w:eastAsia="Times New Roman" w:hAnsi="Times New Roman"/>
          <w:bCs/>
          <w:i/>
          <w:sz w:val="28"/>
          <w:szCs w:val="28"/>
        </w:rPr>
        <w:t>Leuconostoc</w:t>
      </w:r>
      <w:proofErr w:type="spellEnd"/>
      <w:r w:rsidR="00AF7888" w:rsidRPr="001F14B8">
        <w:rPr>
          <w:rFonts w:ascii="Times New Roman" w:eastAsia="Times New Roman" w:hAnsi="Times New Roman"/>
          <w:bCs/>
          <w:i/>
          <w:sz w:val="28"/>
          <w:szCs w:val="28"/>
        </w:rPr>
        <w:t xml:space="preserve"> </w:t>
      </w:r>
      <w:proofErr w:type="spellStart"/>
      <w:r w:rsidR="00AF7888" w:rsidRPr="001F14B8">
        <w:rPr>
          <w:rFonts w:ascii="Times New Roman" w:eastAsia="Times New Roman" w:hAnsi="Times New Roman"/>
          <w:bCs/>
          <w:i/>
          <w:sz w:val="28"/>
          <w:szCs w:val="28"/>
        </w:rPr>
        <w:t>lactis</w:t>
      </w:r>
      <w:proofErr w:type="spellEnd"/>
      <w:r w:rsidR="00AF7888"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это те микроорганизмы, </w:t>
      </w:r>
      <w:r w:rsidR="00AF7888" w:rsidRPr="001F14B8">
        <w:rPr>
          <w:rFonts w:ascii="Times New Roman" w:eastAsia="Times New Roman" w:hAnsi="Times New Roman"/>
          <w:sz w:val="28"/>
          <w:szCs w:val="28"/>
        </w:rPr>
        <w:t xml:space="preserve">которые </w:t>
      </w:r>
      <w:r w:rsidRPr="001F14B8">
        <w:rPr>
          <w:rFonts w:ascii="Times New Roman" w:eastAsia="Times New Roman" w:hAnsi="Times New Roman"/>
          <w:sz w:val="28"/>
          <w:szCs w:val="28"/>
        </w:rPr>
        <w:t>могут</w:t>
      </w:r>
      <w:r w:rsidR="00AF7888"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порождать</w:t>
      </w:r>
      <w:r w:rsidR="00AF7888" w:rsidRPr="001F14B8">
        <w:rPr>
          <w:rFonts w:ascii="Times New Roman" w:eastAsia="Times New Roman" w:hAnsi="Times New Roman"/>
          <w:sz w:val="28"/>
          <w:szCs w:val="28"/>
        </w:rPr>
        <w:t xml:space="preserve"> </w:t>
      </w:r>
      <w:proofErr w:type="spellStart"/>
      <w:r w:rsidR="00AF7888" w:rsidRPr="001F14B8">
        <w:rPr>
          <w:rFonts w:ascii="Times New Roman" w:eastAsia="Times New Roman" w:hAnsi="Times New Roman"/>
          <w:sz w:val="28"/>
          <w:szCs w:val="28"/>
        </w:rPr>
        <w:t>бактериоцины</w:t>
      </w:r>
      <w:proofErr w:type="spellEnd"/>
      <w:r w:rsidR="00AF7888" w:rsidRPr="001F14B8">
        <w:rPr>
          <w:rFonts w:ascii="Times New Roman" w:eastAsia="Times New Roman" w:hAnsi="Times New Roman"/>
          <w:sz w:val="28"/>
          <w:szCs w:val="28"/>
        </w:rPr>
        <w:t xml:space="preserve">. Это </w:t>
      </w:r>
      <w:r w:rsidRPr="001F14B8">
        <w:rPr>
          <w:rFonts w:ascii="Times New Roman" w:eastAsia="Times New Roman" w:hAnsi="Times New Roman"/>
          <w:sz w:val="28"/>
          <w:szCs w:val="28"/>
        </w:rPr>
        <w:t xml:space="preserve">качество позволяет получить </w:t>
      </w:r>
      <w:proofErr w:type="spellStart"/>
      <w:r w:rsidRPr="001F14B8">
        <w:rPr>
          <w:rFonts w:ascii="Times New Roman" w:eastAsia="Times New Roman" w:hAnsi="Times New Roman"/>
          <w:sz w:val="28"/>
          <w:szCs w:val="28"/>
        </w:rPr>
        <w:t>продуктыпри</w:t>
      </w:r>
      <w:proofErr w:type="spellEnd"/>
      <w:r w:rsidRPr="001F14B8">
        <w:rPr>
          <w:rFonts w:ascii="Times New Roman" w:eastAsia="Times New Roman" w:hAnsi="Times New Roman"/>
          <w:sz w:val="28"/>
          <w:szCs w:val="28"/>
        </w:rPr>
        <w:t xml:space="preserve"> добавлении в рецептуру которых</w:t>
      </w:r>
      <w:r w:rsidR="00AF7888" w:rsidRPr="001F14B8">
        <w:rPr>
          <w:rFonts w:ascii="Times New Roman" w:eastAsia="Times New Roman" w:hAnsi="Times New Roman"/>
          <w:sz w:val="28"/>
          <w:szCs w:val="28"/>
        </w:rPr>
        <w:t xml:space="preserve"> </w:t>
      </w:r>
      <w:proofErr w:type="spellStart"/>
      <w:r w:rsidR="00AF7888" w:rsidRPr="001F14B8">
        <w:rPr>
          <w:rFonts w:ascii="Times New Roman" w:eastAsia="Times New Roman" w:hAnsi="Times New Roman"/>
          <w:i/>
          <w:sz w:val="28"/>
          <w:szCs w:val="28"/>
        </w:rPr>
        <w:t>Leuconostos</w:t>
      </w:r>
      <w:proofErr w:type="spellEnd"/>
      <w:r w:rsidR="00AF7888" w:rsidRPr="001F14B8">
        <w:rPr>
          <w:rFonts w:ascii="Times New Roman" w:eastAsia="Times New Roman" w:hAnsi="Times New Roman"/>
          <w:i/>
          <w:sz w:val="28"/>
          <w:szCs w:val="28"/>
        </w:rPr>
        <w:t xml:space="preserve"> </w:t>
      </w:r>
      <w:proofErr w:type="spellStart"/>
      <w:r w:rsidR="00AF7888" w:rsidRPr="001F14B8">
        <w:rPr>
          <w:rFonts w:ascii="Times New Roman" w:eastAsia="Times New Roman" w:hAnsi="Times New Roman"/>
          <w:i/>
          <w:sz w:val="28"/>
          <w:szCs w:val="28"/>
        </w:rPr>
        <w:t>lactis</w:t>
      </w:r>
      <w:proofErr w:type="spellEnd"/>
      <w:r w:rsidR="00AF7888"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будут обладать</w:t>
      </w:r>
      <w:r w:rsidR="00AF7888" w:rsidRPr="001F14B8">
        <w:rPr>
          <w:rFonts w:ascii="Times New Roman" w:eastAsia="Times New Roman" w:hAnsi="Times New Roman"/>
          <w:sz w:val="28"/>
          <w:szCs w:val="28"/>
        </w:rPr>
        <w:t xml:space="preserve"> антибактериальной активност</w:t>
      </w:r>
      <w:r w:rsidRPr="001F14B8">
        <w:rPr>
          <w:rFonts w:ascii="Times New Roman" w:eastAsia="Times New Roman" w:hAnsi="Times New Roman"/>
          <w:sz w:val="28"/>
          <w:szCs w:val="28"/>
        </w:rPr>
        <w:t>ью</w:t>
      </w:r>
      <w:r w:rsidR="00AF7888" w:rsidRPr="001F14B8">
        <w:rPr>
          <w:rFonts w:ascii="Times New Roman" w:eastAsia="Times New Roman" w:hAnsi="Times New Roman"/>
          <w:sz w:val="28"/>
          <w:szCs w:val="28"/>
        </w:rPr>
        <w:t xml:space="preserve">, </w:t>
      </w:r>
      <w:r w:rsidR="00590487" w:rsidRPr="001F14B8">
        <w:rPr>
          <w:rFonts w:ascii="Times New Roman" w:eastAsia="Times New Roman" w:hAnsi="Times New Roman"/>
          <w:sz w:val="28"/>
          <w:szCs w:val="28"/>
        </w:rPr>
        <w:t>и, следовательно,</w:t>
      </w:r>
      <w:r w:rsidRPr="001F14B8">
        <w:rPr>
          <w:rFonts w:ascii="Times New Roman" w:eastAsia="Times New Roman" w:hAnsi="Times New Roman"/>
          <w:sz w:val="28"/>
          <w:szCs w:val="28"/>
        </w:rPr>
        <w:t xml:space="preserve"> будет являться средством</w:t>
      </w:r>
      <w:r w:rsidR="00AF7888" w:rsidRPr="001F14B8">
        <w:rPr>
          <w:rFonts w:ascii="Times New Roman" w:eastAsia="Times New Roman" w:hAnsi="Times New Roman"/>
          <w:sz w:val="28"/>
          <w:szCs w:val="28"/>
        </w:rPr>
        <w:t xml:space="preserve"> подавл</w:t>
      </w:r>
      <w:r w:rsidRPr="001F14B8">
        <w:rPr>
          <w:rFonts w:ascii="Times New Roman" w:eastAsia="Times New Roman" w:hAnsi="Times New Roman"/>
          <w:sz w:val="28"/>
          <w:szCs w:val="28"/>
        </w:rPr>
        <w:t>ения</w:t>
      </w:r>
      <w:r w:rsidR="00AF7888" w:rsidRPr="001F14B8">
        <w:rPr>
          <w:rFonts w:ascii="Times New Roman" w:eastAsia="Times New Roman" w:hAnsi="Times New Roman"/>
          <w:sz w:val="28"/>
          <w:szCs w:val="28"/>
        </w:rPr>
        <w:t xml:space="preserve"> рост</w:t>
      </w:r>
      <w:r w:rsidRPr="001F14B8">
        <w:rPr>
          <w:rFonts w:ascii="Times New Roman" w:eastAsia="Times New Roman" w:hAnsi="Times New Roman"/>
          <w:sz w:val="28"/>
          <w:szCs w:val="28"/>
        </w:rPr>
        <w:t>а</w:t>
      </w:r>
      <w:r w:rsidR="00AF7888" w:rsidRPr="001F14B8">
        <w:rPr>
          <w:rFonts w:ascii="Times New Roman" w:eastAsia="Times New Roman" w:hAnsi="Times New Roman"/>
          <w:sz w:val="28"/>
          <w:szCs w:val="28"/>
        </w:rPr>
        <w:t xml:space="preserve"> и развити</w:t>
      </w:r>
      <w:r w:rsidRPr="001F14B8">
        <w:rPr>
          <w:rFonts w:ascii="Times New Roman" w:eastAsia="Times New Roman" w:hAnsi="Times New Roman"/>
          <w:sz w:val="28"/>
          <w:szCs w:val="28"/>
        </w:rPr>
        <w:t>я</w:t>
      </w:r>
      <w:r w:rsidR="00AF7888" w:rsidRPr="001F14B8">
        <w:rPr>
          <w:rFonts w:ascii="Times New Roman" w:eastAsia="Times New Roman" w:hAnsi="Times New Roman"/>
          <w:sz w:val="28"/>
          <w:szCs w:val="28"/>
        </w:rPr>
        <w:t xml:space="preserve"> некоторых видов микробов [1</w:t>
      </w:r>
      <w:r w:rsidR="00590487" w:rsidRPr="001F14B8">
        <w:rPr>
          <w:rFonts w:ascii="Times New Roman" w:eastAsia="Times New Roman" w:hAnsi="Times New Roman"/>
          <w:sz w:val="28"/>
          <w:szCs w:val="28"/>
        </w:rPr>
        <w:t>6</w:t>
      </w:r>
      <w:r w:rsidR="006A300D" w:rsidRPr="001F14B8">
        <w:rPr>
          <w:rFonts w:ascii="Times New Roman" w:eastAsia="Times New Roman" w:hAnsi="Times New Roman"/>
          <w:sz w:val="28"/>
          <w:szCs w:val="28"/>
        </w:rPr>
        <w:t>5</w:t>
      </w:r>
      <w:r w:rsidR="00AF7888" w:rsidRPr="001F14B8">
        <w:rPr>
          <w:rFonts w:ascii="Times New Roman" w:eastAsia="Times New Roman" w:hAnsi="Times New Roman"/>
          <w:sz w:val="28"/>
          <w:szCs w:val="28"/>
        </w:rPr>
        <w:t xml:space="preserve">]. </w:t>
      </w:r>
      <w:proofErr w:type="spellStart"/>
      <w:r w:rsidR="00AF7888" w:rsidRPr="001F14B8">
        <w:rPr>
          <w:rFonts w:ascii="Times New Roman" w:eastAsia="Times New Roman" w:hAnsi="Times New Roman"/>
          <w:sz w:val="28"/>
          <w:szCs w:val="28"/>
        </w:rPr>
        <w:t>Лейконостоки</w:t>
      </w:r>
      <w:proofErr w:type="spellEnd"/>
      <w:r w:rsidR="00AF7888"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вырабатывают</w:t>
      </w:r>
      <w:r w:rsidR="00AF7888" w:rsidRPr="001F14B8">
        <w:rPr>
          <w:rFonts w:ascii="Times New Roman" w:eastAsia="Times New Roman" w:hAnsi="Times New Roman"/>
          <w:sz w:val="28"/>
          <w:szCs w:val="28"/>
        </w:rPr>
        <w:t xml:space="preserve"> слизь </w:t>
      </w:r>
      <w:r w:rsidRPr="001F14B8">
        <w:rPr>
          <w:rFonts w:ascii="Times New Roman" w:eastAsia="Times New Roman" w:hAnsi="Times New Roman"/>
          <w:sz w:val="28"/>
          <w:szCs w:val="28"/>
        </w:rPr>
        <w:t xml:space="preserve">с целью получения </w:t>
      </w:r>
      <w:r w:rsidR="00AF7888" w:rsidRPr="001F14B8">
        <w:rPr>
          <w:rFonts w:ascii="Times New Roman" w:eastAsia="Times New Roman" w:hAnsi="Times New Roman"/>
          <w:sz w:val="28"/>
          <w:szCs w:val="28"/>
        </w:rPr>
        <w:t xml:space="preserve">однородных и тягучих продуктов, </w:t>
      </w:r>
      <w:r w:rsidRPr="001F14B8">
        <w:rPr>
          <w:rFonts w:ascii="Times New Roman" w:eastAsia="Times New Roman" w:hAnsi="Times New Roman"/>
          <w:sz w:val="28"/>
          <w:szCs w:val="28"/>
        </w:rPr>
        <w:t xml:space="preserve">а </w:t>
      </w:r>
      <w:proofErr w:type="gramStart"/>
      <w:r w:rsidRPr="001F14B8">
        <w:rPr>
          <w:rFonts w:ascii="Times New Roman" w:eastAsia="Times New Roman" w:hAnsi="Times New Roman"/>
          <w:sz w:val="28"/>
          <w:szCs w:val="28"/>
        </w:rPr>
        <w:t>так же</w:t>
      </w:r>
      <w:proofErr w:type="gramEnd"/>
      <w:r w:rsidR="00AF7888" w:rsidRPr="001F14B8">
        <w:rPr>
          <w:rFonts w:ascii="Times New Roman" w:eastAsia="Times New Roman" w:hAnsi="Times New Roman"/>
          <w:sz w:val="28"/>
          <w:szCs w:val="28"/>
        </w:rPr>
        <w:t xml:space="preserve"> и для кондитерских изделиях, выделяют мало молочной кислоты [2, С 324]. </w:t>
      </w:r>
    </w:p>
    <w:p w14:paraId="7C81330C" w14:textId="77777777" w:rsidR="00AF7888" w:rsidRPr="001F14B8" w:rsidRDefault="00AF7888" w:rsidP="00AF7888">
      <w:pPr>
        <w:autoSpaceDE w:val="0"/>
        <w:autoSpaceDN w:val="0"/>
        <w:adjustRightInd w:val="0"/>
        <w:spacing w:after="0" w:line="240" w:lineRule="auto"/>
        <w:ind w:firstLine="709"/>
        <w:jc w:val="both"/>
        <w:rPr>
          <w:rFonts w:ascii="Times New Roman" w:eastAsia="Times New Roman" w:hAnsi="Times New Roman"/>
          <w:sz w:val="28"/>
          <w:szCs w:val="28"/>
        </w:rPr>
      </w:pPr>
      <w:proofErr w:type="spellStart"/>
      <w:r w:rsidRPr="001F14B8">
        <w:rPr>
          <w:rFonts w:ascii="Times New Roman" w:eastAsia="Times New Roman" w:hAnsi="Times New Roman"/>
          <w:i/>
          <w:sz w:val="28"/>
          <w:szCs w:val="28"/>
        </w:rPr>
        <w:t>Lactococcus</w:t>
      </w:r>
      <w:proofErr w:type="spellEnd"/>
      <w:r w:rsidRPr="001F14B8">
        <w:rPr>
          <w:rFonts w:ascii="Times New Roman" w:eastAsia="Times New Roman" w:hAnsi="Times New Roman"/>
          <w:i/>
          <w:sz w:val="28"/>
          <w:szCs w:val="28"/>
        </w:rPr>
        <w:t xml:space="preserve"> </w:t>
      </w:r>
      <w:proofErr w:type="spellStart"/>
      <w:r w:rsidRPr="001F14B8">
        <w:rPr>
          <w:rFonts w:ascii="Times New Roman" w:eastAsia="Times New Roman" w:hAnsi="Times New Roman"/>
          <w:i/>
          <w:sz w:val="28"/>
          <w:szCs w:val="28"/>
        </w:rPr>
        <w:t>lactis</w:t>
      </w:r>
      <w:proofErr w:type="spellEnd"/>
      <w:r w:rsidRPr="001F14B8">
        <w:rPr>
          <w:rFonts w:ascii="Times New Roman" w:eastAsia="Times New Roman" w:hAnsi="Times New Roman"/>
          <w:sz w:val="28"/>
          <w:szCs w:val="28"/>
        </w:rPr>
        <w:t xml:space="preserve"> образует </w:t>
      </w:r>
      <w:proofErr w:type="spellStart"/>
      <w:r w:rsidRPr="001F14B8">
        <w:rPr>
          <w:rFonts w:ascii="Times New Roman" w:eastAsia="Times New Roman" w:hAnsi="Times New Roman"/>
          <w:sz w:val="28"/>
          <w:szCs w:val="28"/>
        </w:rPr>
        <w:t>бактериоцин</w:t>
      </w:r>
      <w:proofErr w:type="spellEnd"/>
      <w:r w:rsidRPr="001F14B8">
        <w:rPr>
          <w:rFonts w:ascii="Times New Roman" w:eastAsia="Times New Roman" w:hAnsi="Times New Roman"/>
          <w:sz w:val="28"/>
          <w:szCs w:val="28"/>
        </w:rPr>
        <w:t xml:space="preserve"> − низин, который с успехом используют для увеличения сроков годности продуктов питания в пищевой промышленности многих стран уже более 50 лет. Это говорит о том, что некоторые культуры могут выступать в роли антиоксидантов [2, С 324;1</w:t>
      </w:r>
      <w:r w:rsidR="00590487" w:rsidRPr="001F14B8">
        <w:rPr>
          <w:rFonts w:ascii="Times New Roman" w:eastAsia="Times New Roman" w:hAnsi="Times New Roman"/>
          <w:sz w:val="28"/>
          <w:szCs w:val="28"/>
        </w:rPr>
        <w:t>5</w:t>
      </w:r>
      <w:r w:rsidR="000F3370" w:rsidRPr="001F14B8">
        <w:rPr>
          <w:rFonts w:ascii="Times New Roman" w:eastAsia="Times New Roman" w:hAnsi="Times New Roman"/>
          <w:sz w:val="28"/>
          <w:szCs w:val="28"/>
        </w:rPr>
        <w:t>0</w:t>
      </w:r>
      <w:r w:rsidRPr="001F14B8">
        <w:rPr>
          <w:rFonts w:ascii="Times New Roman" w:eastAsia="Times New Roman" w:hAnsi="Times New Roman"/>
          <w:sz w:val="28"/>
          <w:szCs w:val="28"/>
        </w:rPr>
        <w:t>, 1</w:t>
      </w:r>
      <w:r w:rsidR="000F3370" w:rsidRPr="001F14B8">
        <w:rPr>
          <w:rFonts w:ascii="Times New Roman" w:eastAsia="Times New Roman" w:hAnsi="Times New Roman"/>
          <w:sz w:val="28"/>
          <w:szCs w:val="28"/>
        </w:rPr>
        <w:t>66</w:t>
      </w:r>
      <w:r w:rsidRPr="001F14B8">
        <w:rPr>
          <w:rFonts w:ascii="Times New Roman" w:eastAsia="Times New Roman" w:hAnsi="Times New Roman"/>
          <w:sz w:val="28"/>
          <w:szCs w:val="28"/>
        </w:rPr>
        <w:t xml:space="preserve">]. </w:t>
      </w:r>
    </w:p>
    <w:p w14:paraId="03905391" w14:textId="77777777" w:rsidR="00AF7888" w:rsidRPr="001F14B8" w:rsidRDefault="00165004" w:rsidP="002A11B0">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 процессе ферментации образуется в </w:t>
      </w:r>
      <w:r w:rsidR="000F3370" w:rsidRPr="001F14B8">
        <w:rPr>
          <w:rFonts w:ascii="Times New Roman" w:eastAsia="Times New Roman" w:hAnsi="Times New Roman"/>
          <w:sz w:val="28"/>
          <w:szCs w:val="28"/>
        </w:rPr>
        <w:t>основном молочная</w:t>
      </w:r>
      <w:r w:rsidRPr="001F14B8">
        <w:rPr>
          <w:rFonts w:ascii="Times New Roman" w:eastAsia="Times New Roman" w:hAnsi="Times New Roman"/>
          <w:sz w:val="28"/>
          <w:szCs w:val="28"/>
        </w:rPr>
        <w:t xml:space="preserve"> кислота</w:t>
      </w:r>
      <w:r w:rsidR="002A11B0" w:rsidRPr="001F14B8">
        <w:rPr>
          <w:rFonts w:ascii="Times New Roman" w:eastAsia="Times New Roman" w:hAnsi="Times New Roman"/>
          <w:sz w:val="28"/>
          <w:szCs w:val="28"/>
        </w:rPr>
        <w:t xml:space="preserve">, тем не менее в небольших количествах вырабатываются и другие </w:t>
      </w:r>
      <w:proofErr w:type="spellStart"/>
      <w:r w:rsidR="002A11B0" w:rsidRPr="001F14B8">
        <w:rPr>
          <w:rFonts w:ascii="Times New Roman" w:eastAsia="Times New Roman" w:hAnsi="Times New Roman"/>
          <w:sz w:val="28"/>
          <w:szCs w:val="28"/>
        </w:rPr>
        <w:t>метоболистические</w:t>
      </w:r>
      <w:proofErr w:type="spellEnd"/>
      <w:r w:rsidR="002A11B0" w:rsidRPr="001F14B8">
        <w:rPr>
          <w:rFonts w:ascii="Times New Roman" w:eastAsia="Times New Roman" w:hAnsi="Times New Roman"/>
          <w:sz w:val="28"/>
          <w:szCs w:val="28"/>
        </w:rPr>
        <w:t xml:space="preserve"> продукты. Например</w:t>
      </w:r>
      <w:r w:rsidR="00AF7888" w:rsidRPr="001F14B8">
        <w:rPr>
          <w:rFonts w:ascii="Times New Roman" w:eastAsia="Times New Roman" w:hAnsi="Times New Roman"/>
          <w:sz w:val="28"/>
          <w:szCs w:val="28"/>
        </w:rPr>
        <w:t xml:space="preserve">, конечные продукты, </w:t>
      </w:r>
      <w:proofErr w:type="spellStart"/>
      <w:r w:rsidR="002A11B0" w:rsidRPr="001F14B8">
        <w:rPr>
          <w:rFonts w:ascii="Times New Roman" w:eastAsia="Times New Roman" w:hAnsi="Times New Roman"/>
          <w:sz w:val="28"/>
          <w:szCs w:val="28"/>
        </w:rPr>
        <w:t>вырабатанные</w:t>
      </w:r>
      <w:proofErr w:type="spellEnd"/>
      <w:r w:rsidR="00AF7888" w:rsidRPr="001F14B8">
        <w:rPr>
          <w:rFonts w:ascii="Times New Roman" w:eastAsia="Times New Roman" w:hAnsi="Times New Roman"/>
          <w:sz w:val="28"/>
          <w:szCs w:val="28"/>
        </w:rPr>
        <w:t xml:space="preserve"> </w:t>
      </w:r>
      <w:proofErr w:type="spellStart"/>
      <w:r w:rsidR="00AF7888" w:rsidRPr="001F14B8">
        <w:rPr>
          <w:rFonts w:ascii="Times New Roman" w:eastAsia="Times New Roman" w:hAnsi="Times New Roman"/>
          <w:i/>
          <w:sz w:val="28"/>
          <w:szCs w:val="28"/>
        </w:rPr>
        <w:t>Leuconostoc</w:t>
      </w:r>
      <w:proofErr w:type="spellEnd"/>
      <w:r w:rsidR="00AF7888" w:rsidRPr="001F14B8">
        <w:rPr>
          <w:rFonts w:ascii="Times New Roman" w:eastAsia="Times New Roman" w:hAnsi="Times New Roman"/>
          <w:sz w:val="28"/>
          <w:szCs w:val="28"/>
        </w:rPr>
        <w:t xml:space="preserve"> и другими </w:t>
      </w:r>
      <w:proofErr w:type="spellStart"/>
      <w:r w:rsidR="00AF7888" w:rsidRPr="001F14B8">
        <w:rPr>
          <w:rFonts w:ascii="Times New Roman" w:eastAsia="Times New Roman" w:hAnsi="Times New Roman"/>
          <w:sz w:val="28"/>
          <w:szCs w:val="28"/>
        </w:rPr>
        <w:t>гетероферментативными</w:t>
      </w:r>
      <w:proofErr w:type="spellEnd"/>
      <w:r w:rsidR="00AF7888" w:rsidRPr="001F14B8">
        <w:rPr>
          <w:rFonts w:ascii="Times New Roman" w:eastAsia="Times New Roman" w:hAnsi="Times New Roman"/>
          <w:sz w:val="28"/>
          <w:szCs w:val="28"/>
        </w:rPr>
        <w:t xml:space="preserve"> молочнокислыми бактериями, </w:t>
      </w:r>
      <w:r w:rsidR="002A11B0" w:rsidRPr="001F14B8">
        <w:rPr>
          <w:rFonts w:ascii="Times New Roman" w:eastAsia="Times New Roman" w:hAnsi="Times New Roman"/>
          <w:sz w:val="28"/>
          <w:szCs w:val="28"/>
        </w:rPr>
        <w:t>считаются достаточно ценными</w:t>
      </w:r>
      <w:r w:rsidR="00AF7888" w:rsidRPr="001F14B8">
        <w:rPr>
          <w:rFonts w:ascii="Times New Roman" w:eastAsia="Times New Roman" w:hAnsi="Times New Roman"/>
          <w:sz w:val="28"/>
          <w:szCs w:val="28"/>
        </w:rPr>
        <w:t xml:space="preserve"> </w:t>
      </w:r>
      <w:r w:rsidR="002A11B0" w:rsidRPr="001F14B8">
        <w:rPr>
          <w:rFonts w:ascii="Times New Roman" w:eastAsia="Times New Roman" w:hAnsi="Times New Roman"/>
          <w:sz w:val="28"/>
          <w:szCs w:val="28"/>
        </w:rPr>
        <w:t>в процессе формирования технологии продукта с хорошими органолептическими показателями</w:t>
      </w:r>
      <w:r w:rsidR="00AF7888" w:rsidRPr="001F14B8">
        <w:rPr>
          <w:rFonts w:ascii="Times New Roman" w:eastAsia="Times New Roman" w:hAnsi="Times New Roman"/>
          <w:sz w:val="28"/>
          <w:szCs w:val="28"/>
        </w:rPr>
        <w:t xml:space="preserve">. </w:t>
      </w:r>
      <w:r w:rsidR="002A11B0" w:rsidRPr="001F14B8">
        <w:rPr>
          <w:rFonts w:ascii="Times New Roman" w:eastAsia="Times New Roman" w:hAnsi="Times New Roman"/>
          <w:sz w:val="28"/>
          <w:szCs w:val="28"/>
        </w:rPr>
        <w:t>Так же процесс ферментации включает в себя формирование таких летучих ароматических соединений как маннит, диацетил, ацетальдегид</w:t>
      </w:r>
      <w:r w:rsidR="00AF7888" w:rsidRPr="001F14B8">
        <w:rPr>
          <w:rFonts w:ascii="Times New Roman" w:eastAsia="Times New Roman" w:hAnsi="Times New Roman"/>
          <w:sz w:val="28"/>
          <w:szCs w:val="28"/>
        </w:rPr>
        <w:t xml:space="preserve"> [2, С 324;1</w:t>
      </w:r>
      <w:r w:rsidR="000F3370" w:rsidRPr="001F14B8">
        <w:rPr>
          <w:rFonts w:ascii="Times New Roman" w:eastAsia="Times New Roman" w:hAnsi="Times New Roman"/>
          <w:sz w:val="28"/>
          <w:szCs w:val="28"/>
        </w:rPr>
        <w:t>67</w:t>
      </w:r>
      <w:r w:rsidR="00AF7888" w:rsidRPr="001F14B8">
        <w:rPr>
          <w:rFonts w:ascii="Times New Roman" w:eastAsia="Times New Roman" w:hAnsi="Times New Roman"/>
          <w:sz w:val="28"/>
          <w:szCs w:val="28"/>
        </w:rPr>
        <w:t>].</w:t>
      </w:r>
    </w:p>
    <w:p w14:paraId="52E28D0F" w14:textId="77777777" w:rsidR="00AF7888" w:rsidRPr="001F14B8" w:rsidRDefault="00AF7888" w:rsidP="00AF7888">
      <w:pPr>
        <w:spacing w:after="0" w:line="240" w:lineRule="auto"/>
        <w:ind w:firstLine="709"/>
        <w:contextualSpacing/>
        <w:jc w:val="both"/>
        <w:rPr>
          <w:rFonts w:ascii="Times New Roman" w:eastAsia="Times New Roman" w:hAnsi="Times New Roman"/>
          <w:i/>
          <w:sz w:val="28"/>
          <w:szCs w:val="28"/>
        </w:rPr>
      </w:pPr>
      <w:r w:rsidRPr="001F14B8">
        <w:rPr>
          <w:rFonts w:ascii="Times New Roman" w:eastAsia="Times New Roman" w:hAnsi="Times New Roman"/>
          <w:sz w:val="28"/>
          <w:szCs w:val="28"/>
        </w:rPr>
        <w:t xml:space="preserve">На основе литературных данных были разработаны опытные образцы пастиломармеладных изделий с использованием молочнокислых микроорганизмов [2, С 325]. </w:t>
      </w:r>
    </w:p>
    <w:p w14:paraId="584A58CE" w14:textId="77777777"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Согласно </w:t>
      </w:r>
      <w:r w:rsidRPr="001F14B8">
        <w:rPr>
          <w:rFonts w:ascii="Times New Roman" w:eastAsia="Times New Roman" w:hAnsi="Times New Roman"/>
          <w:sz w:val="28"/>
          <w:szCs w:val="28"/>
          <w:lang w:val="kk-KZ"/>
        </w:rPr>
        <w:t>технологическим режимам заквасок, продолжительность сквашивания молока составляет 9-11 часов. Для выработки опытных образцов пастиломармеладных изделий з</w:t>
      </w:r>
      <w:proofErr w:type="spellStart"/>
      <w:r w:rsidRPr="001F14B8">
        <w:rPr>
          <w:rFonts w:ascii="Times New Roman" w:eastAsia="Times New Roman" w:hAnsi="Times New Roman"/>
          <w:sz w:val="28"/>
          <w:szCs w:val="28"/>
        </w:rPr>
        <w:t>акваски</w:t>
      </w:r>
      <w:proofErr w:type="spellEnd"/>
      <w:r w:rsidRPr="001F14B8">
        <w:rPr>
          <w:rFonts w:ascii="Times New Roman" w:eastAsia="Times New Roman" w:hAnsi="Times New Roman"/>
          <w:sz w:val="28"/>
          <w:szCs w:val="28"/>
        </w:rPr>
        <w:t xml:space="preserve"> оживляли в молочной сыворотке фирмы «Амиран». Далее молочные сыворотки с культурами живых молочнокислых микроорганизмов были переданы в производственный цех для разработки </w:t>
      </w:r>
      <w:r w:rsidRPr="001F14B8">
        <w:rPr>
          <w:rFonts w:ascii="Times New Roman" w:eastAsia="Times New Roman" w:hAnsi="Times New Roman"/>
          <w:sz w:val="28"/>
          <w:szCs w:val="28"/>
        </w:rPr>
        <w:lastRenderedPageBreak/>
        <w:t xml:space="preserve">пастиломармеладных изделий на базе ИП «ВМ». Для определения иммуностимулирующих свойств пастиломармеладных изделий исследовали влияние заквасок на рост молочнокислых микроорганизмов в готовом </w:t>
      </w:r>
      <w:proofErr w:type="gramStart"/>
      <w:r w:rsidRPr="001F14B8">
        <w:rPr>
          <w:rFonts w:ascii="Times New Roman" w:eastAsia="Times New Roman" w:hAnsi="Times New Roman"/>
          <w:sz w:val="28"/>
          <w:szCs w:val="28"/>
        </w:rPr>
        <w:t>продукте[</w:t>
      </w:r>
      <w:proofErr w:type="gramEnd"/>
      <w:r w:rsidRPr="001F14B8">
        <w:rPr>
          <w:rFonts w:ascii="Times New Roman" w:eastAsia="Times New Roman" w:hAnsi="Times New Roman"/>
          <w:sz w:val="28"/>
          <w:szCs w:val="28"/>
        </w:rPr>
        <w:t xml:space="preserve">2, С 325]. </w:t>
      </w:r>
    </w:p>
    <w:p w14:paraId="373DC74E" w14:textId="77777777"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Объектами исследования явились следующие опытные образцы мармелада</w:t>
      </w:r>
      <w:r w:rsidRPr="001F14B8">
        <w:rPr>
          <w:rFonts w:ascii="Times New Roman" w:eastAsia="Times New Roman" w:hAnsi="Times New Roman"/>
          <w:sz w:val="28"/>
          <w:szCs w:val="28"/>
          <w:lang w:val="en-US"/>
        </w:rPr>
        <w:t> </w:t>
      </w:r>
      <w:r w:rsidRPr="001F14B8">
        <w:rPr>
          <w:rFonts w:ascii="Times New Roman" w:eastAsia="Times New Roman" w:hAnsi="Times New Roman"/>
          <w:sz w:val="28"/>
          <w:szCs w:val="28"/>
        </w:rPr>
        <w:t>[1</w:t>
      </w:r>
      <w:r w:rsidR="000F3370" w:rsidRPr="001F14B8">
        <w:rPr>
          <w:rFonts w:ascii="Times New Roman" w:eastAsia="Times New Roman" w:hAnsi="Times New Roman"/>
          <w:sz w:val="28"/>
          <w:szCs w:val="28"/>
        </w:rPr>
        <w:t>50</w:t>
      </w:r>
      <w:r w:rsidRPr="001F14B8">
        <w:rPr>
          <w:rFonts w:ascii="Times New Roman" w:eastAsia="Times New Roman" w:hAnsi="Times New Roman"/>
          <w:sz w:val="28"/>
          <w:szCs w:val="28"/>
        </w:rPr>
        <w:t>]:</w:t>
      </w:r>
    </w:p>
    <w:p w14:paraId="5813C776" w14:textId="77777777" w:rsidR="00AF7888" w:rsidRPr="001F14B8" w:rsidRDefault="00AF7888" w:rsidP="00AF7888">
      <w:pPr>
        <w:numPr>
          <w:ilvl w:val="0"/>
          <w:numId w:val="6"/>
        </w:numPr>
        <w:spacing w:after="0" w:line="240" w:lineRule="auto"/>
        <w:ind w:left="0" w:firstLine="709"/>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Образец №1 с закваской Камамбер (0,005 г культуры на 500 мл сыворотки, </w:t>
      </w:r>
      <w:r w:rsidRPr="001F14B8">
        <w:rPr>
          <w:rFonts w:ascii="Times New Roman" w:eastAsia="Times New Roman" w:hAnsi="Times New Roman"/>
          <w:sz w:val="28"/>
          <w:szCs w:val="28"/>
          <w:lang w:val="kk-KZ"/>
        </w:rPr>
        <w:t>продолжительность оживления 12 ч</w:t>
      </w:r>
      <w:r w:rsidRPr="001F14B8">
        <w:rPr>
          <w:rFonts w:ascii="Times New Roman" w:eastAsia="Times New Roman" w:hAnsi="Times New Roman"/>
          <w:sz w:val="28"/>
          <w:szCs w:val="28"/>
        </w:rPr>
        <w:t>);</w:t>
      </w:r>
    </w:p>
    <w:p w14:paraId="09D7E8B1" w14:textId="77777777" w:rsidR="00AF7888" w:rsidRPr="001F14B8" w:rsidRDefault="00AF7888" w:rsidP="00AF7888">
      <w:pPr>
        <w:numPr>
          <w:ilvl w:val="0"/>
          <w:numId w:val="6"/>
        </w:numPr>
        <w:spacing w:after="0" w:line="240" w:lineRule="auto"/>
        <w:ind w:left="0" w:firstLine="709"/>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Образец №2 с закваской </w:t>
      </w:r>
      <w:proofErr w:type="spellStart"/>
      <w:r w:rsidRPr="001F14B8">
        <w:rPr>
          <w:rFonts w:ascii="Times New Roman" w:eastAsia="Times New Roman" w:hAnsi="Times New Roman"/>
          <w:bCs/>
          <w:kern w:val="36"/>
          <w:sz w:val="28"/>
          <w:szCs w:val="28"/>
        </w:rPr>
        <w:t>microMilk</w:t>
      </w:r>
      <w:proofErr w:type="spellEnd"/>
      <w:r w:rsidRPr="001F14B8">
        <w:rPr>
          <w:rFonts w:ascii="Times New Roman" w:eastAsia="Times New Roman" w:hAnsi="Times New Roman"/>
          <w:bCs/>
          <w:kern w:val="36"/>
          <w:sz w:val="28"/>
          <w:szCs w:val="28"/>
        </w:rPr>
        <w:t xml:space="preserve"> KF 100</w:t>
      </w:r>
      <w:r w:rsidRPr="001F14B8">
        <w:rPr>
          <w:rFonts w:ascii="Times New Roman" w:eastAsia="Times New Roman" w:hAnsi="Times New Roman"/>
          <w:sz w:val="28"/>
          <w:szCs w:val="28"/>
        </w:rPr>
        <w:t xml:space="preserve"> (0,01 г культуры на 500 мл сыворотки, </w:t>
      </w:r>
      <w:r w:rsidRPr="001F14B8">
        <w:rPr>
          <w:rFonts w:ascii="Times New Roman" w:eastAsia="Times New Roman" w:hAnsi="Times New Roman"/>
          <w:sz w:val="28"/>
          <w:szCs w:val="28"/>
          <w:lang w:val="kk-KZ"/>
        </w:rPr>
        <w:t>продолжительность оживления 12 ч</w:t>
      </w:r>
      <w:r w:rsidRPr="001F14B8">
        <w:rPr>
          <w:rFonts w:ascii="Times New Roman" w:eastAsia="Times New Roman" w:hAnsi="Times New Roman"/>
          <w:sz w:val="28"/>
          <w:szCs w:val="28"/>
        </w:rPr>
        <w:t>);</w:t>
      </w:r>
    </w:p>
    <w:p w14:paraId="3B067437" w14:textId="77777777" w:rsidR="00AF7888" w:rsidRPr="001F14B8" w:rsidRDefault="00AF7888" w:rsidP="00AF7888">
      <w:pPr>
        <w:numPr>
          <w:ilvl w:val="0"/>
          <w:numId w:val="6"/>
        </w:numPr>
        <w:spacing w:after="0" w:line="240" w:lineRule="auto"/>
        <w:ind w:left="0" w:firstLine="709"/>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Образец №3 с закваской Камамбер (0,01 г культуры на 500 мл сыворотки, </w:t>
      </w:r>
      <w:r w:rsidRPr="001F14B8">
        <w:rPr>
          <w:rFonts w:ascii="Times New Roman" w:eastAsia="Times New Roman" w:hAnsi="Times New Roman"/>
          <w:sz w:val="28"/>
          <w:szCs w:val="28"/>
          <w:lang w:val="kk-KZ"/>
        </w:rPr>
        <w:t>продолжительность оживления 6 ч</w:t>
      </w:r>
      <w:r w:rsidRPr="001F14B8">
        <w:rPr>
          <w:rFonts w:ascii="Times New Roman" w:eastAsia="Times New Roman" w:hAnsi="Times New Roman"/>
          <w:sz w:val="28"/>
          <w:szCs w:val="28"/>
        </w:rPr>
        <w:t>);</w:t>
      </w:r>
    </w:p>
    <w:p w14:paraId="01A53860" w14:textId="77777777" w:rsidR="00AF7888" w:rsidRPr="001F14B8" w:rsidRDefault="00AF7888" w:rsidP="00AF7888">
      <w:pPr>
        <w:numPr>
          <w:ilvl w:val="0"/>
          <w:numId w:val="6"/>
        </w:numPr>
        <w:spacing w:after="0" w:line="240" w:lineRule="auto"/>
        <w:ind w:left="0" w:firstLine="709"/>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Образец №4 с закваской </w:t>
      </w:r>
      <w:proofErr w:type="spellStart"/>
      <w:r w:rsidRPr="001F14B8">
        <w:rPr>
          <w:rFonts w:ascii="Times New Roman" w:eastAsia="Times New Roman" w:hAnsi="Times New Roman"/>
          <w:bCs/>
          <w:kern w:val="36"/>
          <w:sz w:val="28"/>
          <w:szCs w:val="28"/>
        </w:rPr>
        <w:t>microMilk</w:t>
      </w:r>
      <w:proofErr w:type="spellEnd"/>
      <w:r w:rsidRPr="001F14B8">
        <w:rPr>
          <w:rFonts w:ascii="Times New Roman" w:eastAsia="Times New Roman" w:hAnsi="Times New Roman"/>
          <w:bCs/>
          <w:kern w:val="36"/>
          <w:sz w:val="28"/>
          <w:szCs w:val="28"/>
        </w:rPr>
        <w:t xml:space="preserve"> KF 100</w:t>
      </w:r>
      <w:r w:rsidRPr="001F14B8">
        <w:rPr>
          <w:rFonts w:ascii="Times New Roman" w:eastAsia="Times New Roman" w:hAnsi="Times New Roman"/>
          <w:sz w:val="28"/>
          <w:szCs w:val="28"/>
        </w:rPr>
        <w:t xml:space="preserve"> (0,02 г культуры на 500 мл сыворотки, </w:t>
      </w:r>
      <w:r w:rsidRPr="001F14B8">
        <w:rPr>
          <w:rFonts w:ascii="Times New Roman" w:eastAsia="Times New Roman" w:hAnsi="Times New Roman"/>
          <w:sz w:val="28"/>
          <w:szCs w:val="28"/>
          <w:lang w:val="kk-KZ"/>
        </w:rPr>
        <w:t>продолжительность оживления 6 ч</w:t>
      </w:r>
      <w:r w:rsidRPr="001F14B8">
        <w:rPr>
          <w:rFonts w:ascii="Times New Roman" w:eastAsia="Times New Roman" w:hAnsi="Times New Roman"/>
          <w:sz w:val="28"/>
          <w:szCs w:val="28"/>
        </w:rPr>
        <w:t>);</w:t>
      </w:r>
    </w:p>
    <w:p w14:paraId="3A707EE9" w14:textId="77777777" w:rsidR="00AF7888" w:rsidRPr="001F14B8" w:rsidRDefault="00AF7888" w:rsidP="00AF7888">
      <w:pPr>
        <w:numPr>
          <w:ilvl w:val="0"/>
          <w:numId w:val="6"/>
        </w:numPr>
        <w:spacing w:after="0" w:line="240" w:lineRule="auto"/>
        <w:ind w:left="0" w:firstLine="709"/>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Образец №5 с закваской Камамбер (0,01 г культуры на 250 мл сыворотки, </w:t>
      </w:r>
      <w:r w:rsidRPr="001F14B8">
        <w:rPr>
          <w:rFonts w:ascii="Times New Roman" w:eastAsia="Times New Roman" w:hAnsi="Times New Roman"/>
          <w:sz w:val="28"/>
          <w:szCs w:val="28"/>
          <w:lang w:val="kk-KZ"/>
        </w:rPr>
        <w:t>продолжительность оживления 6 ч</w:t>
      </w:r>
      <w:r w:rsidRPr="001F14B8">
        <w:rPr>
          <w:rFonts w:ascii="Times New Roman" w:eastAsia="Times New Roman" w:hAnsi="Times New Roman"/>
          <w:sz w:val="28"/>
          <w:szCs w:val="28"/>
        </w:rPr>
        <w:t>);</w:t>
      </w:r>
    </w:p>
    <w:p w14:paraId="08C187CA" w14:textId="77777777" w:rsidR="00AF7888" w:rsidRPr="001F14B8" w:rsidRDefault="00AF7888" w:rsidP="00AF7888">
      <w:pPr>
        <w:numPr>
          <w:ilvl w:val="0"/>
          <w:numId w:val="6"/>
        </w:numPr>
        <w:spacing w:after="0" w:line="240" w:lineRule="auto"/>
        <w:ind w:left="0" w:firstLine="709"/>
        <w:contextualSpacing/>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Образец №6 с закваской </w:t>
      </w:r>
      <w:proofErr w:type="spellStart"/>
      <w:r w:rsidRPr="001F14B8">
        <w:rPr>
          <w:rFonts w:ascii="Times New Roman" w:eastAsia="Times New Roman" w:hAnsi="Times New Roman"/>
          <w:bCs/>
          <w:kern w:val="36"/>
          <w:sz w:val="28"/>
          <w:szCs w:val="28"/>
        </w:rPr>
        <w:t>microMilk</w:t>
      </w:r>
      <w:proofErr w:type="spellEnd"/>
      <w:r w:rsidRPr="001F14B8">
        <w:rPr>
          <w:rFonts w:ascii="Times New Roman" w:eastAsia="Times New Roman" w:hAnsi="Times New Roman"/>
          <w:bCs/>
          <w:kern w:val="36"/>
          <w:sz w:val="28"/>
          <w:szCs w:val="28"/>
        </w:rPr>
        <w:t xml:space="preserve"> KF 100</w:t>
      </w:r>
      <w:r w:rsidRPr="001F14B8">
        <w:rPr>
          <w:rFonts w:ascii="Times New Roman" w:eastAsia="Times New Roman" w:hAnsi="Times New Roman"/>
          <w:sz w:val="28"/>
          <w:szCs w:val="28"/>
        </w:rPr>
        <w:t xml:space="preserve"> (0,02 г культуры на 250 мл сыворотки, </w:t>
      </w:r>
      <w:r w:rsidRPr="001F14B8">
        <w:rPr>
          <w:rFonts w:ascii="Times New Roman" w:eastAsia="Times New Roman" w:hAnsi="Times New Roman"/>
          <w:sz w:val="28"/>
          <w:szCs w:val="28"/>
          <w:lang w:val="kk-KZ"/>
        </w:rPr>
        <w:t>продолжительность оживления 6 ч</w:t>
      </w:r>
      <w:r w:rsidRPr="001F14B8">
        <w:rPr>
          <w:rFonts w:ascii="Times New Roman" w:eastAsia="Times New Roman" w:hAnsi="Times New Roman"/>
          <w:sz w:val="28"/>
          <w:szCs w:val="28"/>
        </w:rPr>
        <w:t>);</w:t>
      </w:r>
    </w:p>
    <w:p w14:paraId="038318D8" w14:textId="77777777" w:rsidR="00202B6F" w:rsidRPr="001F14B8" w:rsidRDefault="00202B6F" w:rsidP="00202B6F">
      <w:pPr>
        <w:spacing w:after="0" w:line="240" w:lineRule="auto"/>
        <w:contextualSpacing/>
        <w:jc w:val="both"/>
        <w:rPr>
          <w:rFonts w:ascii="Times New Roman" w:eastAsia="Times New Roman" w:hAnsi="Times New Roman"/>
          <w:sz w:val="28"/>
          <w:szCs w:val="28"/>
        </w:rPr>
      </w:pPr>
    </w:p>
    <w:p w14:paraId="575CBC62" w14:textId="77777777" w:rsidR="00AF7888" w:rsidRPr="001F14B8" w:rsidRDefault="00AF7888" w:rsidP="00202B6F">
      <w:pPr>
        <w:spacing w:after="0" w:line="240" w:lineRule="auto"/>
        <w:contextualSpacing/>
        <w:jc w:val="both"/>
        <w:rPr>
          <w:rFonts w:ascii="Times New Roman" w:eastAsia="Times New Roman" w:hAnsi="Times New Roman"/>
          <w:sz w:val="28"/>
          <w:szCs w:val="28"/>
        </w:rPr>
      </w:pPr>
      <w:r w:rsidRPr="001F14B8">
        <w:rPr>
          <w:rFonts w:ascii="Times New Roman" w:hAnsi="Times New Roman"/>
          <w:bCs/>
          <w:sz w:val="28"/>
          <w:szCs w:val="28"/>
        </w:rPr>
        <w:t xml:space="preserve">Таблица </w:t>
      </w:r>
      <w:r w:rsidR="00B0258A" w:rsidRPr="001F14B8">
        <w:rPr>
          <w:rFonts w:ascii="Times New Roman" w:hAnsi="Times New Roman"/>
          <w:bCs/>
          <w:sz w:val="28"/>
          <w:szCs w:val="28"/>
        </w:rPr>
        <w:t>2</w:t>
      </w:r>
      <w:r w:rsidR="00C74ED7" w:rsidRPr="001F14B8">
        <w:rPr>
          <w:rFonts w:ascii="Times New Roman" w:hAnsi="Times New Roman"/>
          <w:bCs/>
          <w:sz w:val="28"/>
          <w:szCs w:val="28"/>
        </w:rPr>
        <w:t>4</w:t>
      </w:r>
      <w:r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rPr>
        <w:t xml:space="preserve">– Рост молочнокислых микроорганизмов на среде </w:t>
      </w:r>
      <w:r w:rsidRPr="001F14B8">
        <w:rPr>
          <w:rFonts w:ascii="Times New Roman" w:eastAsia="Times New Roman" w:hAnsi="Times New Roman"/>
          <w:sz w:val="28"/>
          <w:szCs w:val="28"/>
          <w:lang w:val="en-US"/>
        </w:rPr>
        <w:t>MRS</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2"/>
        <w:gridCol w:w="3614"/>
      </w:tblGrid>
      <w:tr w:rsidR="00202B6F" w:rsidRPr="001F14B8" w14:paraId="7E43889F" w14:textId="77777777" w:rsidTr="00202B6F">
        <w:tc>
          <w:tcPr>
            <w:tcW w:w="5912" w:type="dxa"/>
          </w:tcPr>
          <w:p w14:paraId="1BB3D1FF" w14:textId="77777777" w:rsidR="00202B6F" w:rsidRPr="001F14B8" w:rsidRDefault="00202B6F" w:rsidP="007E7BF4">
            <w:pPr>
              <w:spacing w:after="0" w:line="240" w:lineRule="auto"/>
              <w:contextualSpacing/>
              <w:jc w:val="both"/>
              <w:rPr>
                <w:rFonts w:ascii="Times New Roman" w:eastAsia="Times New Roman" w:hAnsi="Times New Roman"/>
                <w:b/>
                <w:sz w:val="24"/>
                <w:szCs w:val="24"/>
                <w:lang w:eastAsia="ru-RU"/>
              </w:rPr>
            </w:pPr>
            <w:r w:rsidRPr="001F14B8">
              <w:rPr>
                <w:rFonts w:ascii="Times New Roman" w:eastAsia="Times New Roman" w:hAnsi="Times New Roman"/>
                <w:b/>
                <w:sz w:val="24"/>
                <w:szCs w:val="24"/>
                <w:lang w:eastAsia="ru-RU"/>
              </w:rPr>
              <w:t>Наименование проб</w:t>
            </w:r>
          </w:p>
        </w:tc>
        <w:tc>
          <w:tcPr>
            <w:tcW w:w="3614" w:type="dxa"/>
          </w:tcPr>
          <w:p w14:paraId="5C8BE7AC" w14:textId="77777777" w:rsidR="00202B6F" w:rsidRPr="001F14B8" w:rsidRDefault="00202B6F" w:rsidP="007E7BF4">
            <w:pPr>
              <w:spacing w:after="0" w:line="240" w:lineRule="auto"/>
              <w:contextualSpacing/>
              <w:jc w:val="center"/>
              <w:rPr>
                <w:rFonts w:ascii="Times New Roman" w:eastAsia="Times New Roman" w:hAnsi="Times New Roman"/>
                <w:b/>
                <w:sz w:val="24"/>
                <w:szCs w:val="24"/>
                <w:lang w:eastAsia="ru-RU"/>
              </w:rPr>
            </w:pPr>
            <w:r w:rsidRPr="001F14B8">
              <w:rPr>
                <w:rFonts w:ascii="Times New Roman" w:eastAsia="Times New Roman" w:hAnsi="Times New Roman"/>
                <w:b/>
                <w:sz w:val="24"/>
                <w:szCs w:val="24"/>
                <w:lang w:eastAsia="ru-RU"/>
              </w:rPr>
              <w:t>КОЕ/г</w:t>
            </w:r>
          </w:p>
        </w:tc>
      </w:tr>
      <w:tr w:rsidR="00202B6F" w:rsidRPr="001F14B8" w14:paraId="550B44BD" w14:textId="77777777" w:rsidTr="00202B6F">
        <w:tc>
          <w:tcPr>
            <w:tcW w:w="5912" w:type="dxa"/>
          </w:tcPr>
          <w:p w14:paraId="7FDD457A" w14:textId="77777777" w:rsidR="00202B6F" w:rsidRPr="001F14B8" w:rsidRDefault="00202B6F" w:rsidP="007E7BF4">
            <w:pPr>
              <w:spacing w:after="0" w:line="240" w:lineRule="auto"/>
              <w:contextualSpacing/>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xml:space="preserve">Образец №1 </w:t>
            </w:r>
          </w:p>
        </w:tc>
        <w:tc>
          <w:tcPr>
            <w:tcW w:w="3614" w:type="dxa"/>
          </w:tcPr>
          <w:p w14:paraId="66BF5420" w14:textId="77777777" w:rsidR="00202B6F" w:rsidRPr="001F14B8" w:rsidRDefault="00202B6F" w:rsidP="007E7BF4">
            <w:pPr>
              <w:spacing w:after="0" w:line="240" w:lineRule="auto"/>
              <w:contextualSpacing/>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Не обнаружено</w:t>
            </w:r>
          </w:p>
        </w:tc>
      </w:tr>
      <w:tr w:rsidR="00202B6F" w:rsidRPr="001F14B8" w14:paraId="29610CBC" w14:textId="77777777" w:rsidTr="00202B6F">
        <w:tc>
          <w:tcPr>
            <w:tcW w:w="5912" w:type="dxa"/>
          </w:tcPr>
          <w:p w14:paraId="2C58DCD4" w14:textId="77777777" w:rsidR="00202B6F" w:rsidRPr="001F14B8" w:rsidRDefault="00202B6F" w:rsidP="007E7BF4">
            <w:pPr>
              <w:spacing w:after="0" w:line="240" w:lineRule="auto"/>
              <w:contextualSpacing/>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Образец №2</w:t>
            </w:r>
          </w:p>
        </w:tc>
        <w:tc>
          <w:tcPr>
            <w:tcW w:w="3614" w:type="dxa"/>
          </w:tcPr>
          <w:p w14:paraId="681C8682" w14:textId="77777777" w:rsidR="00202B6F" w:rsidRPr="001F14B8" w:rsidRDefault="00202B6F" w:rsidP="007E7BF4">
            <w:pPr>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Не обнаружено</w:t>
            </w:r>
          </w:p>
        </w:tc>
      </w:tr>
      <w:tr w:rsidR="00202B6F" w:rsidRPr="001F14B8" w14:paraId="6BEEFD16" w14:textId="77777777" w:rsidTr="00202B6F">
        <w:tc>
          <w:tcPr>
            <w:tcW w:w="5912" w:type="dxa"/>
          </w:tcPr>
          <w:p w14:paraId="0B32442B" w14:textId="77777777" w:rsidR="00202B6F" w:rsidRPr="001F14B8" w:rsidRDefault="00202B6F" w:rsidP="007E7BF4">
            <w:pPr>
              <w:spacing w:after="0" w:line="240" w:lineRule="auto"/>
              <w:contextualSpacing/>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Образец №3</w:t>
            </w:r>
          </w:p>
        </w:tc>
        <w:tc>
          <w:tcPr>
            <w:tcW w:w="3614" w:type="dxa"/>
          </w:tcPr>
          <w:p w14:paraId="226DDE1F" w14:textId="77777777" w:rsidR="00202B6F" w:rsidRPr="001F14B8" w:rsidRDefault="00202B6F" w:rsidP="007E7BF4">
            <w:pPr>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Не обнаружено</w:t>
            </w:r>
          </w:p>
        </w:tc>
      </w:tr>
      <w:tr w:rsidR="00202B6F" w:rsidRPr="001F14B8" w14:paraId="3213F8D5" w14:textId="77777777" w:rsidTr="00202B6F">
        <w:tc>
          <w:tcPr>
            <w:tcW w:w="5912" w:type="dxa"/>
          </w:tcPr>
          <w:p w14:paraId="4A702D2D" w14:textId="77777777" w:rsidR="00202B6F" w:rsidRPr="001F14B8" w:rsidRDefault="00202B6F" w:rsidP="007E7BF4">
            <w:pPr>
              <w:spacing w:after="0" w:line="240" w:lineRule="auto"/>
              <w:contextualSpacing/>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Образец №4</w:t>
            </w:r>
          </w:p>
        </w:tc>
        <w:tc>
          <w:tcPr>
            <w:tcW w:w="3614" w:type="dxa"/>
          </w:tcPr>
          <w:p w14:paraId="4C81FEAC" w14:textId="77777777" w:rsidR="00202B6F" w:rsidRPr="001F14B8" w:rsidRDefault="00202B6F" w:rsidP="007E7BF4">
            <w:pPr>
              <w:spacing w:after="0" w:line="240" w:lineRule="auto"/>
              <w:contextualSpacing/>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w:t>
            </w:r>
          </w:p>
        </w:tc>
      </w:tr>
      <w:tr w:rsidR="00202B6F" w:rsidRPr="001F14B8" w14:paraId="458BF54E" w14:textId="77777777" w:rsidTr="00202B6F">
        <w:tc>
          <w:tcPr>
            <w:tcW w:w="5912" w:type="dxa"/>
          </w:tcPr>
          <w:p w14:paraId="433DCFE1" w14:textId="77777777" w:rsidR="00202B6F" w:rsidRPr="001F14B8" w:rsidRDefault="00202B6F" w:rsidP="007E7BF4">
            <w:pPr>
              <w:spacing w:after="0" w:line="240" w:lineRule="auto"/>
              <w:contextualSpacing/>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Образец №5</w:t>
            </w:r>
          </w:p>
        </w:tc>
        <w:tc>
          <w:tcPr>
            <w:tcW w:w="3614" w:type="dxa"/>
          </w:tcPr>
          <w:p w14:paraId="355CD609" w14:textId="77777777" w:rsidR="00202B6F" w:rsidRPr="001F14B8" w:rsidRDefault="00202B6F" w:rsidP="007E7BF4">
            <w:pPr>
              <w:spacing w:after="0" w:line="240" w:lineRule="auto"/>
              <w:contextualSpacing/>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w:t>
            </w:r>
          </w:p>
        </w:tc>
      </w:tr>
      <w:tr w:rsidR="00202B6F" w:rsidRPr="001F14B8" w14:paraId="490C5C80" w14:textId="77777777" w:rsidTr="00202B6F">
        <w:tc>
          <w:tcPr>
            <w:tcW w:w="5912" w:type="dxa"/>
          </w:tcPr>
          <w:p w14:paraId="254E899A" w14:textId="77777777" w:rsidR="00202B6F" w:rsidRPr="001F14B8" w:rsidRDefault="00202B6F" w:rsidP="007E7BF4">
            <w:pPr>
              <w:tabs>
                <w:tab w:val="left" w:pos="1575"/>
              </w:tabs>
              <w:spacing w:after="0" w:line="240" w:lineRule="auto"/>
              <w:contextualSpacing/>
              <w:jc w:val="both"/>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Образец №6</w:t>
            </w:r>
          </w:p>
        </w:tc>
        <w:tc>
          <w:tcPr>
            <w:tcW w:w="3614" w:type="dxa"/>
          </w:tcPr>
          <w:p w14:paraId="5101B1BC" w14:textId="77777777" w:rsidR="00202B6F" w:rsidRPr="001F14B8" w:rsidRDefault="00202B6F" w:rsidP="007E7BF4">
            <w:pPr>
              <w:spacing w:after="0" w:line="240" w:lineRule="auto"/>
              <w:contextualSpacing/>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w:t>
            </w:r>
          </w:p>
        </w:tc>
      </w:tr>
    </w:tbl>
    <w:p w14:paraId="7A458738" w14:textId="77777777" w:rsidR="00AF7888" w:rsidRPr="001F14B8" w:rsidRDefault="00AF7888" w:rsidP="00AF7888">
      <w:pPr>
        <w:spacing w:after="0" w:line="240" w:lineRule="auto"/>
        <w:ind w:firstLine="360"/>
        <w:jc w:val="both"/>
        <w:rPr>
          <w:rFonts w:ascii="Times New Roman" w:eastAsia="Times New Roman" w:hAnsi="Times New Roman"/>
          <w:sz w:val="28"/>
          <w:szCs w:val="28"/>
        </w:rPr>
      </w:pPr>
    </w:p>
    <w:p w14:paraId="58615EB0" w14:textId="77777777" w:rsidR="00202B6F" w:rsidRPr="001F14B8" w:rsidRDefault="00AF7888" w:rsidP="00202B6F">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Опытные образцы мармелада с 10</w:t>
      </w:r>
      <w:r w:rsidRPr="001F14B8">
        <w:rPr>
          <w:rFonts w:ascii="Times New Roman" w:eastAsia="Times New Roman" w:hAnsi="Times New Roman"/>
          <w:sz w:val="28"/>
          <w:szCs w:val="28"/>
          <w:vertAlign w:val="superscript"/>
        </w:rPr>
        <w:t>1</w:t>
      </w:r>
      <w:r w:rsidRPr="001F14B8">
        <w:rPr>
          <w:rFonts w:ascii="Times New Roman" w:eastAsia="Times New Roman" w:hAnsi="Times New Roman"/>
          <w:sz w:val="28"/>
          <w:szCs w:val="28"/>
        </w:rPr>
        <w:t xml:space="preserve"> степени были посеяны на питательные среды </w:t>
      </w:r>
      <w:r w:rsidRPr="001F14B8">
        <w:rPr>
          <w:rFonts w:ascii="Times New Roman" w:eastAsia="Times New Roman" w:hAnsi="Times New Roman"/>
          <w:sz w:val="28"/>
          <w:szCs w:val="28"/>
          <w:lang w:val="en-US"/>
        </w:rPr>
        <w:t>MRS</w:t>
      </w:r>
      <w:r w:rsidRPr="001F14B8">
        <w:rPr>
          <w:rFonts w:ascii="Times New Roman" w:eastAsia="Times New Roman" w:hAnsi="Times New Roman"/>
          <w:sz w:val="28"/>
          <w:szCs w:val="28"/>
        </w:rPr>
        <w:t>. Культуры инкубировали при 37</w:t>
      </w:r>
      <w:r w:rsidRPr="001F14B8">
        <w:rPr>
          <w:rFonts w:ascii="Times New Roman" w:eastAsia="Times New Roman" w:hAnsi="Times New Roman"/>
          <w:sz w:val="28"/>
          <w:szCs w:val="28"/>
          <w:vertAlign w:val="superscript"/>
        </w:rPr>
        <w:t>0</w:t>
      </w:r>
      <w:r w:rsidRPr="001F14B8">
        <w:rPr>
          <w:rFonts w:ascii="Times New Roman" w:eastAsia="Times New Roman" w:hAnsi="Times New Roman"/>
          <w:sz w:val="28"/>
          <w:szCs w:val="28"/>
        </w:rPr>
        <w:t>С, 48-72 ч. Рост молочнокислых микроорганизмов определяли по наличию колониеобразующих единиц. Результаты приведены в таблице 2</w:t>
      </w:r>
      <w:r w:rsidR="00B0258A" w:rsidRPr="001F14B8">
        <w:rPr>
          <w:rFonts w:ascii="Times New Roman" w:eastAsia="Times New Roman" w:hAnsi="Times New Roman"/>
          <w:sz w:val="28"/>
          <w:szCs w:val="28"/>
        </w:rPr>
        <w:t>8</w:t>
      </w:r>
      <w:r w:rsidRPr="001F14B8">
        <w:rPr>
          <w:rFonts w:ascii="Times New Roman" w:eastAsia="Times New Roman" w:hAnsi="Times New Roman"/>
          <w:sz w:val="28"/>
          <w:szCs w:val="28"/>
        </w:rPr>
        <w:t xml:space="preserve">, а </w:t>
      </w:r>
      <w:proofErr w:type="spellStart"/>
      <w:r w:rsidRPr="001F14B8">
        <w:rPr>
          <w:rFonts w:ascii="Times New Roman" w:eastAsia="Times New Roman" w:hAnsi="Times New Roman"/>
          <w:sz w:val="28"/>
          <w:szCs w:val="28"/>
        </w:rPr>
        <w:t>макроморфология</w:t>
      </w:r>
      <w:proofErr w:type="spellEnd"/>
      <w:r w:rsidRPr="001F14B8">
        <w:rPr>
          <w:rFonts w:ascii="Times New Roman" w:eastAsia="Times New Roman" w:hAnsi="Times New Roman"/>
          <w:sz w:val="28"/>
          <w:szCs w:val="28"/>
        </w:rPr>
        <w:t xml:space="preserve"> на рисунке </w:t>
      </w:r>
      <w:r w:rsidR="00E23AFA" w:rsidRPr="001F14B8">
        <w:rPr>
          <w:rFonts w:ascii="Times New Roman" w:eastAsia="Times New Roman" w:hAnsi="Times New Roman"/>
          <w:sz w:val="28"/>
          <w:szCs w:val="28"/>
        </w:rPr>
        <w:t>24</w:t>
      </w:r>
      <w:r w:rsidRPr="001F14B8">
        <w:rPr>
          <w:rFonts w:ascii="Times New Roman" w:eastAsia="Times New Roman" w:hAnsi="Times New Roman"/>
          <w:sz w:val="28"/>
          <w:szCs w:val="28"/>
        </w:rPr>
        <w:t xml:space="preserve"> [2, С 326].</w:t>
      </w:r>
      <w:r w:rsidR="00202B6F" w:rsidRPr="001F14B8">
        <w:rPr>
          <w:rFonts w:ascii="Times New Roman" w:eastAsia="Times New Roman" w:hAnsi="Times New Roman"/>
          <w:sz w:val="28"/>
          <w:szCs w:val="28"/>
        </w:rPr>
        <w:t xml:space="preserve"> </w:t>
      </w:r>
    </w:p>
    <w:p w14:paraId="2A7A5CC8" w14:textId="77777777" w:rsidR="00202B6F" w:rsidRPr="001F14B8" w:rsidRDefault="00202B6F" w:rsidP="00202B6F">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Для подтверждения выросших колоний к принадлежности молочнокислым микроорганизмам проводилась их микроскопия. Результаты представлены на рисунке </w:t>
      </w:r>
      <w:r w:rsidR="00E23AFA" w:rsidRPr="001F14B8">
        <w:rPr>
          <w:rFonts w:ascii="Times New Roman" w:eastAsia="Times New Roman" w:hAnsi="Times New Roman"/>
          <w:sz w:val="28"/>
          <w:szCs w:val="28"/>
        </w:rPr>
        <w:t>25</w:t>
      </w:r>
      <w:r w:rsidRPr="001F14B8">
        <w:rPr>
          <w:rFonts w:ascii="Times New Roman" w:eastAsia="Times New Roman" w:hAnsi="Times New Roman"/>
          <w:sz w:val="28"/>
          <w:szCs w:val="28"/>
        </w:rPr>
        <w:t xml:space="preserve"> [2, С 326; 45].</w:t>
      </w:r>
    </w:p>
    <w:p w14:paraId="33462C24" w14:textId="77777777" w:rsidR="00202B6F" w:rsidRPr="001F14B8" w:rsidRDefault="00202B6F" w:rsidP="00202B6F">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Молочнокислые микроорганизмы в основном неподвижны, по Грамму красятся положительно, спор не образуют. Наряду с основным метаболитом, эти бактерии накапливают и другие продукты: уксусную кислоту, этанол, диоксид углерода, ароматические вещества (ацетальдегид, диацетил) и т.д. Клетки молочнокислых микроорганизмов имеют шаровидную или палочковидную форму [2, С 327; 45].</w:t>
      </w:r>
    </w:p>
    <w:p w14:paraId="26181F7F" w14:textId="77777777" w:rsidR="00AF7888" w:rsidRPr="001F14B8" w:rsidRDefault="00202B6F" w:rsidP="00202B6F">
      <w:pPr>
        <w:spacing w:after="0" w:line="240" w:lineRule="auto"/>
        <w:ind w:firstLine="709"/>
        <w:contextualSpacing/>
        <w:jc w:val="both"/>
        <w:rPr>
          <w:rFonts w:ascii="Times New Roman" w:eastAsia="Times New Roman" w:hAnsi="Times New Roman"/>
          <w:sz w:val="28"/>
          <w:szCs w:val="28"/>
        </w:rPr>
      </w:pPr>
      <w:proofErr w:type="spellStart"/>
      <w:r w:rsidRPr="001F14B8">
        <w:rPr>
          <w:rFonts w:ascii="Times New Roman" w:eastAsia="Times New Roman" w:hAnsi="Times New Roman"/>
          <w:sz w:val="28"/>
          <w:szCs w:val="28"/>
        </w:rPr>
        <w:t>Микроморфология</w:t>
      </w:r>
      <w:proofErr w:type="spellEnd"/>
      <w:r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lang w:val="kk-KZ"/>
        </w:rPr>
        <w:t xml:space="preserve">микроорганизмов, выделенных из </w:t>
      </w:r>
      <w:r w:rsidRPr="001F14B8">
        <w:rPr>
          <w:rFonts w:ascii="Times New Roman" w:eastAsia="Times New Roman" w:hAnsi="Times New Roman"/>
          <w:bCs/>
          <w:kern w:val="36"/>
          <w:sz w:val="28"/>
          <w:szCs w:val="28"/>
        </w:rPr>
        <w:t>опытных</w:t>
      </w:r>
      <w:r w:rsidRPr="001F14B8">
        <w:rPr>
          <w:rFonts w:ascii="Times New Roman" w:eastAsia="Times New Roman" w:hAnsi="Times New Roman"/>
          <w:sz w:val="28"/>
          <w:szCs w:val="28"/>
        </w:rPr>
        <w:t xml:space="preserve"> образцов пастиломармеладных изделий, показывает их принадлежность к </w:t>
      </w:r>
      <w:r w:rsidRPr="001F14B8">
        <w:rPr>
          <w:rFonts w:ascii="Times New Roman" w:eastAsia="Times New Roman" w:hAnsi="Times New Roman"/>
          <w:sz w:val="28"/>
          <w:szCs w:val="28"/>
          <w:lang w:val="kk-KZ"/>
        </w:rPr>
        <w:t>молочнокислым.</w:t>
      </w:r>
    </w:p>
    <w:p w14:paraId="067D0A61" w14:textId="77777777" w:rsidR="00AF7888" w:rsidRPr="001F14B8" w:rsidRDefault="00AF7888" w:rsidP="00AF7888">
      <w:pPr>
        <w:spacing w:after="0" w:line="240" w:lineRule="auto"/>
        <w:ind w:firstLine="360"/>
        <w:jc w:val="both"/>
        <w:rPr>
          <w:rFonts w:ascii="Times New Roman" w:eastAsia="Times New Roman" w:hAnsi="Times New Roman"/>
          <w:sz w:val="28"/>
          <w:szCs w:val="28"/>
        </w:rPr>
      </w:pPr>
    </w:p>
    <w:tbl>
      <w:tblPr>
        <w:tblW w:w="10064" w:type="dxa"/>
        <w:tblInd w:w="-426" w:type="dxa"/>
        <w:tblLook w:val="04A0" w:firstRow="1" w:lastRow="0" w:firstColumn="1" w:lastColumn="0" w:noHBand="0" w:noVBand="1"/>
      </w:tblPr>
      <w:tblGrid>
        <w:gridCol w:w="3729"/>
        <w:gridCol w:w="3153"/>
        <w:gridCol w:w="3182"/>
      </w:tblGrid>
      <w:tr w:rsidR="008A5F57" w:rsidRPr="001F14B8" w14:paraId="21956CCF" w14:textId="77777777" w:rsidTr="007E7BF4">
        <w:tc>
          <w:tcPr>
            <w:tcW w:w="3726" w:type="dxa"/>
          </w:tcPr>
          <w:p w14:paraId="0603EA68" w14:textId="77777777" w:rsidR="00AF7888" w:rsidRPr="001F14B8" w:rsidRDefault="00AF7888" w:rsidP="007E7BF4">
            <w:pPr>
              <w:spacing w:after="0" w:line="240" w:lineRule="auto"/>
              <w:ind w:firstLine="360"/>
              <w:jc w:val="both"/>
              <w:rPr>
                <w:rFonts w:ascii="Times New Roman" w:eastAsia="Times New Roman" w:hAnsi="Times New Roman"/>
                <w:sz w:val="28"/>
                <w:szCs w:val="28"/>
              </w:rPr>
            </w:pPr>
            <w:r w:rsidRPr="001F14B8">
              <w:rPr>
                <w:rFonts w:ascii="Times New Roman" w:eastAsia="Times New Roman" w:hAnsi="Times New Roman"/>
                <w:noProof/>
                <w:sz w:val="28"/>
                <w:szCs w:val="28"/>
                <w:lang w:eastAsia="ru-RU"/>
              </w:rPr>
              <w:lastRenderedPageBreak/>
              <w:drawing>
                <wp:inline distT="0" distB="0" distL="0" distR="0" wp14:anchorId="4DC3D60F" wp14:editId="6CF7E154">
                  <wp:extent cx="2095500" cy="2149475"/>
                  <wp:effectExtent l="0" t="0" r="0" b="3175"/>
                  <wp:docPr id="32" name="Рисунок 11" descr="C:\Users\user\Desktop\МОИ ДОКИ\юлия\мармелад ФОТО\фото с ЧП\отобранные\IMG20220426090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user\Desktop\МОИ ДОКИ\юлия\мармелад ФОТО\фото с ЧП\отобранные\IMG20220426090650.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95500" cy="2149475"/>
                          </a:xfrm>
                          <a:prstGeom prst="rect">
                            <a:avLst/>
                          </a:prstGeom>
                          <a:noFill/>
                          <a:ln>
                            <a:noFill/>
                          </a:ln>
                        </pic:spPr>
                      </pic:pic>
                    </a:graphicData>
                  </a:graphic>
                </wp:inline>
              </w:drawing>
            </w:r>
          </w:p>
        </w:tc>
        <w:tc>
          <w:tcPr>
            <w:tcW w:w="3158" w:type="dxa"/>
          </w:tcPr>
          <w:p w14:paraId="5F444FFA" w14:textId="77777777" w:rsidR="00AF7888" w:rsidRPr="001F14B8" w:rsidRDefault="00AF7888" w:rsidP="007E7BF4">
            <w:pPr>
              <w:spacing w:after="0" w:line="240" w:lineRule="auto"/>
              <w:rPr>
                <w:rFonts w:ascii="Times New Roman" w:eastAsia="Times New Roman" w:hAnsi="Times New Roman"/>
                <w:sz w:val="28"/>
                <w:szCs w:val="28"/>
              </w:rPr>
            </w:pPr>
            <w:r w:rsidRPr="001F14B8">
              <w:rPr>
                <w:rFonts w:ascii="Times New Roman" w:eastAsia="Times New Roman" w:hAnsi="Times New Roman"/>
                <w:noProof/>
                <w:w w:val="0"/>
                <w:sz w:val="28"/>
                <w:szCs w:val="28"/>
                <w:u w:color="000000"/>
                <w:bdr w:val="none" w:sz="0" w:space="0" w:color="000000"/>
                <w:shd w:val="clear" w:color="000000" w:fill="000000"/>
                <w:lang w:eastAsia="ru-RU"/>
              </w:rPr>
              <w:drawing>
                <wp:inline distT="0" distB="0" distL="0" distR="0" wp14:anchorId="7C8C3239" wp14:editId="296FA553">
                  <wp:extent cx="1943100" cy="2152650"/>
                  <wp:effectExtent l="0" t="0" r="0" b="0"/>
                  <wp:docPr id="33" name="Рисунок 10" descr="C:\Users\user\Desktop\МОИ ДОКИ\юлия\InkedIMG20220422110513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user\Desktop\МОИ ДОКИ\юлия\InkedIMG20220422110513_LI.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43100" cy="2152650"/>
                          </a:xfrm>
                          <a:prstGeom prst="rect">
                            <a:avLst/>
                          </a:prstGeom>
                          <a:noFill/>
                          <a:ln>
                            <a:noFill/>
                          </a:ln>
                        </pic:spPr>
                      </pic:pic>
                    </a:graphicData>
                  </a:graphic>
                </wp:inline>
              </w:drawing>
            </w:r>
          </w:p>
        </w:tc>
        <w:tc>
          <w:tcPr>
            <w:tcW w:w="3180" w:type="dxa"/>
          </w:tcPr>
          <w:p w14:paraId="5ABD0C80" w14:textId="77777777" w:rsidR="00AF7888" w:rsidRPr="001F14B8" w:rsidRDefault="00AF7888" w:rsidP="007E7BF4">
            <w:pPr>
              <w:spacing w:after="0" w:line="240" w:lineRule="auto"/>
              <w:ind w:firstLine="360"/>
              <w:jc w:val="both"/>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anchor distT="0" distB="0" distL="114300" distR="114300" simplePos="0" relativeHeight="251663872" behindDoc="0" locked="0" layoutInCell="1" allowOverlap="1" wp14:anchorId="3B263B4B" wp14:editId="44BD736E">
                  <wp:simplePos x="0" y="0"/>
                  <wp:positionH relativeFrom="column">
                    <wp:posOffset>-41910</wp:posOffset>
                  </wp:positionH>
                  <wp:positionV relativeFrom="paragraph">
                    <wp:posOffset>2540</wp:posOffset>
                  </wp:positionV>
                  <wp:extent cx="1962150" cy="2149475"/>
                  <wp:effectExtent l="0" t="0" r="0" b="0"/>
                  <wp:wrapSquare wrapText="bothSides"/>
                  <wp:docPr id="34" name="Рисунок 102" descr="C:\Users\user\Desktop\МОИ ДОКИ\юлия\мармелад ФОТО\фото с ЧП\отобранные\IMG2022042211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C:\Users\user\Desktop\МОИ ДОКИ\юлия\мармелад ФОТО\фото с ЧП\отобранные\IMG20220422110133.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62150" cy="2149475"/>
                          </a:xfrm>
                          <a:prstGeom prst="rect">
                            <a:avLst/>
                          </a:prstGeom>
                          <a:noFill/>
                          <a:ln>
                            <a:noFill/>
                          </a:ln>
                        </pic:spPr>
                      </pic:pic>
                    </a:graphicData>
                  </a:graphic>
                </wp:anchor>
              </w:drawing>
            </w:r>
          </w:p>
        </w:tc>
      </w:tr>
    </w:tbl>
    <w:p w14:paraId="7C7C00A9" w14:textId="77777777" w:rsidR="00AF7888" w:rsidRPr="001F14B8" w:rsidRDefault="00AF7888" w:rsidP="00AF7888">
      <w:pPr>
        <w:spacing w:after="0" w:line="240" w:lineRule="auto"/>
        <w:ind w:firstLine="708"/>
        <w:jc w:val="center"/>
        <w:rPr>
          <w:rFonts w:ascii="Times New Roman" w:eastAsia="Times New Roman" w:hAnsi="Times New Roman"/>
          <w:sz w:val="28"/>
          <w:szCs w:val="28"/>
          <w:lang w:val="kk-KZ"/>
        </w:rPr>
      </w:pPr>
      <w:r w:rsidRPr="001F14B8">
        <w:rPr>
          <w:rFonts w:ascii="Times New Roman" w:eastAsia="Times New Roman" w:hAnsi="Times New Roman"/>
          <w:sz w:val="28"/>
          <w:szCs w:val="28"/>
        </w:rPr>
        <w:t xml:space="preserve">Рисунок </w:t>
      </w:r>
      <w:r w:rsidR="00E23AFA" w:rsidRPr="001F14B8">
        <w:rPr>
          <w:rFonts w:ascii="Times New Roman" w:eastAsia="Times New Roman" w:hAnsi="Times New Roman"/>
          <w:sz w:val="28"/>
          <w:szCs w:val="28"/>
        </w:rPr>
        <w:t>24</w:t>
      </w:r>
      <w:r w:rsidRPr="001F14B8">
        <w:rPr>
          <w:rFonts w:ascii="Times New Roman" w:eastAsia="Times New Roman" w:hAnsi="Times New Roman"/>
          <w:sz w:val="28"/>
          <w:szCs w:val="28"/>
        </w:rPr>
        <w:t xml:space="preserve"> – </w:t>
      </w:r>
      <w:r w:rsidRPr="001F14B8">
        <w:rPr>
          <w:rFonts w:ascii="Times New Roman" w:eastAsia="Times New Roman" w:hAnsi="Times New Roman"/>
          <w:sz w:val="28"/>
          <w:szCs w:val="28"/>
          <w:lang w:val="kk-KZ"/>
        </w:rPr>
        <w:t xml:space="preserve">Макроморфология микроорганизмов на питательной среде </w:t>
      </w:r>
      <w:r w:rsidRPr="001F14B8">
        <w:rPr>
          <w:rFonts w:ascii="Times New Roman" w:eastAsia="Times New Roman" w:hAnsi="Times New Roman"/>
          <w:sz w:val="28"/>
          <w:szCs w:val="28"/>
          <w:lang w:val="en-US"/>
        </w:rPr>
        <w:t>MRS</w:t>
      </w:r>
      <w:r w:rsidRPr="001F14B8">
        <w:rPr>
          <w:rFonts w:ascii="Times New Roman" w:eastAsia="Times New Roman" w:hAnsi="Times New Roman"/>
          <w:sz w:val="28"/>
          <w:szCs w:val="28"/>
          <w:lang w:val="kk-KZ"/>
        </w:rPr>
        <w:t xml:space="preserve">, выделенных из </w:t>
      </w:r>
      <w:r w:rsidRPr="001F14B8">
        <w:rPr>
          <w:rFonts w:ascii="Times New Roman" w:eastAsia="Times New Roman" w:hAnsi="Times New Roman"/>
          <w:bCs/>
          <w:kern w:val="36"/>
          <w:sz w:val="28"/>
          <w:szCs w:val="28"/>
        </w:rPr>
        <w:t>опытных</w:t>
      </w:r>
      <w:r w:rsidRPr="001F14B8">
        <w:rPr>
          <w:rFonts w:ascii="Times New Roman" w:eastAsia="Times New Roman" w:hAnsi="Times New Roman"/>
          <w:sz w:val="28"/>
          <w:szCs w:val="28"/>
        </w:rPr>
        <w:t xml:space="preserve"> образцов мармелада</w:t>
      </w:r>
    </w:p>
    <w:p w14:paraId="3C324DD4" w14:textId="77777777" w:rsidR="00AF7888" w:rsidRPr="001F14B8" w:rsidRDefault="00AF7888" w:rsidP="00AF7888">
      <w:pPr>
        <w:spacing w:after="0" w:line="240" w:lineRule="auto"/>
        <w:ind w:firstLine="567"/>
        <w:jc w:val="both"/>
        <w:rPr>
          <w:rFonts w:ascii="Times New Roman" w:eastAsia="Times New Roman" w:hAnsi="Times New Roman"/>
          <w:sz w:val="28"/>
          <w:szCs w:val="28"/>
        </w:rPr>
      </w:pPr>
    </w:p>
    <w:p w14:paraId="70E0905C" w14:textId="77777777" w:rsidR="00AF7888" w:rsidRPr="001F14B8" w:rsidRDefault="00AF7888" w:rsidP="00AF7888">
      <w:pPr>
        <w:spacing w:after="0" w:line="240" w:lineRule="auto"/>
        <w:ind w:firstLine="360"/>
        <w:jc w:val="both"/>
        <w:rPr>
          <w:rFonts w:ascii="Times New Roman" w:eastAsia="Times New Roman" w:hAnsi="Times New Roman"/>
          <w:sz w:val="28"/>
          <w:szCs w:val="28"/>
        </w:rPr>
      </w:pPr>
    </w:p>
    <w:tbl>
      <w:tblPr>
        <w:tblW w:w="10450" w:type="dxa"/>
        <w:tblInd w:w="-572" w:type="dxa"/>
        <w:tblLook w:val="04A0" w:firstRow="1" w:lastRow="0" w:firstColumn="1" w:lastColumn="0" w:noHBand="0" w:noVBand="1"/>
      </w:tblPr>
      <w:tblGrid>
        <w:gridCol w:w="5119"/>
        <w:gridCol w:w="5331"/>
      </w:tblGrid>
      <w:tr w:rsidR="008A5F57" w:rsidRPr="001F14B8" w14:paraId="24EAB66B" w14:textId="77777777" w:rsidTr="007E7BF4">
        <w:tc>
          <w:tcPr>
            <w:tcW w:w="5119" w:type="dxa"/>
          </w:tcPr>
          <w:p w14:paraId="720F0B29" w14:textId="77777777" w:rsidR="00AF7888" w:rsidRPr="001F14B8" w:rsidRDefault="00AF7888" w:rsidP="00E23AFA">
            <w:pPr>
              <w:spacing w:after="0" w:line="240" w:lineRule="auto"/>
              <w:ind w:firstLine="360"/>
              <w:jc w:val="center"/>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inline distT="0" distB="0" distL="0" distR="0" wp14:anchorId="33020BDE" wp14:editId="708E135F">
                  <wp:extent cx="2619375" cy="2628900"/>
                  <wp:effectExtent l="0" t="0" r="0" b="0"/>
                  <wp:docPr id="39" name="Рисунок 9" descr="C:\Users\user\Desktop\МОИ ДОКИ\юлия\мармелад ФОТО\фото с микроскопии\отобранные\01.03.22 зик за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user\Desktop\МОИ ДОКИ\юлия\мармелад ФОТО\фото с микроскопии\отобранные\01.03.22 зик зак (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19375" cy="2628900"/>
                          </a:xfrm>
                          <a:prstGeom prst="rect">
                            <a:avLst/>
                          </a:prstGeom>
                          <a:noFill/>
                          <a:ln>
                            <a:noFill/>
                          </a:ln>
                        </pic:spPr>
                      </pic:pic>
                    </a:graphicData>
                  </a:graphic>
                </wp:inline>
              </w:drawing>
            </w:r>
          </w:p>
        </w:tc>
        <w:tc>
          <w:tcPr>
            <w:tcW w:w="5331" w:type="dxa"/>
          </w:tcPr>
          <w:p w14:paraId="462C19E8" w14:textId="77777777" w:rsidR="00AF7888" w:rsidRPr="001F14B8" w:rsidRDefault="00AF7888" w:rsidP="00E23AFA">
            <w:pPr>
              <w:spacing w:after="0" w:line="240" w:lineRule="auto"/>
              <w:jc w:val="center"/>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inline distT="0" distB="0" distL="0" distR="0" wp14:anchorId="158A078B" wp14:editId="6B5025DA">
                  <wp:extent cx="2743200" cy="2628900"/>
                  <wp:effectExtent l="0" t="0" r="0" b="0"/>
                  <wp:docPr id="53" name="Рисунок 8" descr="C:\Users\user\Desktop\МОИ ДОКИ\юлия\мармелад ФОТО\фото с микроскопии\отобранные\IMG_20220224_154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user\Desktop\МОИ ДОКИ\юлия\мармелад ФОТО\фото с микроскопии\отобранные\IMG_20220224_154614.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43200" cy="2628900"/>
                          </a:xfrm>
                          <a:prstGeom prst="rect">
                            <a:avLst/>
                          </a:prstGeom>
                          <a:noFill/>
                          <a:ln>
                            <a:noFill/>
                          </a:ln>
                        </pic:spPr>
                      </pic:pic>
                    </a:graphicData>
                  </a:graphic>
                </wp:inline>
              </w:drawing>
            </w:r>
          </w:p>
        </w:tc>
      </w:tr>
    </w:tbl>
    <w:p w14:paraId="5B64F83E" w14:textId="77777777" w:rsidR="00E23AFA" w:rsidRPr="001F14B8" w:rsidRDefault="00E23AFA" w:rsidP="00AF7888">
      <w:pPr>
        <w:spacing w:after="0" w:line="240" w:lineRule="auto"/>
        <w:ind w:firstLine="709"/>
        <w:jc w:val="center"/>
        <w:rPr>
          <w:rFonts w:ascii="Times New Roman" w:eastAsia="Times New Roman" w:hAnsi="Times New Roman"/>
          <w:sz w:val="28"/>
          <w:szCs w:val="28"/>
          <w:lang w:val="kk-KZ"/>
        </w:rPr>
      </w:pPr>
    </w:p>
    <w:p w14:paraId="4B944667" w14:textId="77777777" w:rsidR="00AF7888" w:rsidRPr="001F14B8" w:rsidRDefault="00AF7888" w:rsidP="00AF7888">
      <w:pPr>
        <w:spacing w:after="0" w:line="240" w:lineRule="auto"/>
        <w:ind w:firstLine="709"/>
        <w:jc w:val="center"/>
        <w:rPr>
          <w:rFonts w:ascii="Times New Roman" w:eastAsia="Times New Roman" w:hAnsi="Times New Roman"/>
          <w:sz w:val="28"/>
          <w:szCs w:val="28"/>
          <w:lang w:val="kk-KZ"/>
        </w:rPr>
      </w:pPr>
      <w:r w:rsidRPr="001F14B8">
        <w:rPr>
          <w:rFonts w:ascii="Times New Roman" w:eastAsia="Times New Roman" w:hAnsi="Times New Roman"/>
          <w:sz w:val="28"/>
          <w:szCs w:val="28"/>
          <w:lang w:val="kk-KZ"/>
        </w:rPr>
        <w:t xml:space="preserve">Рисунок </w:t>
      </w:r>
      <w:r w:rsidR="00E23AFA" w:rsidRPr="001F14B8">
        <w:rPr>
          <w:rFonts w:ascii="Times New Roman" w:eastAsia="Times New Roman" w:hAnsi="Times New Roman"/>
          <w:sz w:val="28"/>
          <w:szCs w:val="28"/>
          <w:lang w:val="kk-KZ"/>
        </w:rPr>
        <w:t>25</w:t>
      </w:r>
      <w:r w:rsidR="00B0258A" w:rsidRPr="001F14B8">
        <w:rPr>
          <w:rFonts w:ascii="Times New Roman" w:eastAsia="Times New Roman" w:hAnsi="Times New Roman"/>
          <w:sz w:val="28"/>
          <w:szCs w:val="28"/>
          <w:lang w:val="kk-KZ"/>
        </w:rPr>
        <w:t xml:space="preserve"> </w:t>
      </w:r>
      <w:r w:rsidRPr="001F14B8">
        <w:rPr>
          <w:rFonts w:ascii="Times New Roman" w:eastAsia="Times New Roman" w:hAnsi="Times New Roman"/>
          <w:sz w:val="28"/>
          <w:szCs w:val="28"/>
          <w:lang w:val="kk-KZ"/>
        </w:rPr>
        <w:t xml:space="preserve">– Микроморфология микроорганизмов, выделенных из </w:t>
      </w:r>
      <w:r w:rsidRPr="001F14B8">
        <w:rPr>
          <w:rFonts w:ascii="Times New Roman" w:eastAsia="Times New Roman" w:hAnsi="Times New Roman"/>
          <w:bCs/>
          <w:kern w:val="36"/>
          <w:sz w:val="28"/>
          <w:szCs w:val="28"/>
        </w:rPr>
        <w:t>опытных</w:t>
      </w:r>
      <w:r w:rsidRPr="001F14B8">
        <w:rPr>
          <w:rFonts w:ascii="Times New Roman" w:eastAsia="Times New Roman" w:hAnsi="Times New Roman"/>
          <w:sz w:val="28"/>
          <w:szCs w:val="28"/>
        </w:rPr>
        <w:t xml:space="preserve"> образцов мармелада </w:t>
      </w:r>
      <w:r w:rsidR="00923722" w:rsidRPr="001F14B8">
        <w:rPr>
          <w:rFonts w:ascii="Times New Roman" w:eastAsia="Times New Roman" w:hAnsi="Times New Roman"/>
          <w:sz w:val="28"/>
          <w:szCs w:val="28"/>
          <w:lang w:val="kk-KZ"/>
        </w:rPr>
        <w:t>в условиях</w:t>
      </w:r>
      <w:r w:rsidRPr="001F14B8">
        <w:rPr>
          <w:rFonts w:ascii="Times New Roman" w:eastAsia="Times New Roman" w:hAnsi="Times New Roman"/>
          <w:sz w:val="28"/>
          <w:szCs w:val="28"/>
          <w:lang w:val="kk-KZ"/>
        </w:rPr>
        <w:t xml:space="preserve"> </w:t>
      </w:r>
      <w:r w:rsidR="00923722" w:rsidRPr="001F14B8">
        <w:rPr>
          <w:rFonts w:ascii="Times New Roman" w:eastAsia="Times New Roman" w:hAnsi="Times New Roman"/>
          <w:sz w:val="28"/>
          <w:szCs w:val="28"/>
          <w:lang w:val="kk-KZ"/>
        </w:rPr>
        <w:t>сто</w:t>
      </w:r>
      <w:r w:rsidRPr="001F14B8">
        <w:rPr>
          <w:rFonts w:ascii="Times New Roman" w:eastAsia="Times New Roman" w:hAnsi="Times New Roman"/>
          <w:sz w:val="28"/>
          <w:szCs w:val="28"/>
          <w:lang w:val="kk-KZ"/>
        </w:rPr>
        <w:t>кратно</w:t>
      </w:r>
      <w:r w:rsidR="00923722" w:rsidRPr="001F14B8">
        <w:rPr>
          <w:rFonts w:ascii="Times New Roman" w:eastAsia="Times New Roman" w:hAnsi="Times New Roman"/>
          <w:sz w:val="28"/>
          <w:szCs w:val="28"/>
          <w:lang w:val="kk-KZ"/>
        </w:rPr>
        <w:t>го</w:t>
      </w:r>
      <w:r w:rsidRPr="001F14B8">
        <w:rPr>
          <w:rFonts w:ascii="Times New Roman" w:eastAsia="Times New Roman" w:hAnsi="Times New Roman"/>
          <w:sz w:val="28"/>
          <w:szCs w:val="28"/>
          <w:lang w:val="kk-KZ"/>
        </w:rPr>
        <w:t xml:space="preserve"> увеличени</w:t>
      </w:r>
      <w:r w:rsidR="00923722" w:rsidRPr="001F14B8">
        <w:rPr>
          <w:rFonts w:ascii="Times New Roman" w:eastAsia="Times New Roman" w:hAnsi="Times New Roman"/>
          <w:sz w:val="28"/>
          <w:szCs w:val="28"/>
          <w:lang w:val="kk-KZ"/>
        </w:rPr>
        <w:t>я</w:t>
      </w:r>
      <w:r w:rsidRPr="001F14B8">
        <w:rPr>
          <w:rFonts w:ascii="Times New Roman" w:eastAsia="Times New Roman" w:hAnsi="Times New Roman"/>
          <w:sz w:val="28"/>
          <w:szCs w:val="28"/>
          <w:lang w:val="kk-KZ"/>
        </w:rPr>
        <w:t xml:space="preserve"> </w:t>
      </w:r>
      <w:r w:rsidR="009616B4" w:rsidRPr="001F14B8">
        <w:rPr>
          <w:rFonts w:ascii="Times New Roman" w:eastAsia="Times New Roman" w:hAnsi="Times New Roman"/>
          <w:sz w:val="28"/>
          <w:szCs w:val="28"/>
          <w:lang w:val="kk-KZ"/>
        </w:rPr>
        <w:t>на микроскопе тринокулярного типа</w:t>
      </w:r>
      <w:r w:rsidRPr="001F14B8">
        <w:rPr>
          <w:rFonts w:ascii="Times New Roman" w:eastAsia="Times New Roman" w:hAnsi="Times New Roman"/>
          <w:sz w:val="28"/>
          <w:szCs w:val="28"/>
          <w:lang w:val="kk-KZ"/>
        </w:rPr>
        <w:t xml:space="preserve"> МС 300 Vision (Австрия)</w:t>
      </w:r>
    </w:p>
    <w:p w14:paraId="125DBC21" w14:textId="77777777" w:rsidR="00AF7888" w:rsidRPr="001F14B8" w:rsidRDefault="00AF7888" w:rsidP="00AF7888">
      <w:pPr>
        <w:spacing w:after="0" w:line="240" w:lineRule="auto"/>
        <w:ind w:firstLine="567"/>
        <w:jc w:val="both"/>
        <w:rPr>
          <w:rFonts w:ascii="Times New Roman" w:eastAsia="Times New Roman" w:hAnsi="Times New Roman"/>
          <w:sz w:val="28"/>
          <w:szCs w:val="28"/>
        </w:rPr>
      </w:pPr>
    </w:p>
    <w:p w14:paraId="3107083E" w14:textId="77777777"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lang w:val="kk-KZ"/>
        </w:rPr>
        <w:t xml:space="preserve">Выделенные микроорганизмы грамположительные, в основном </w:t>
      </w:r>
      <w:r w:rsidRPr="001F14B8">
        <w:rPr>
          <w:rFonts w:ascii="Times New Roman" w:eastAsia="Times New Roman" w:hAnsi="Times New Roman"/>
          <w:sz w:val="28"/>
          <w:szCs w:val="28"/>
        </w:rPr>
        <w:t xml:space="preserve">овальные размером (0,5-1,2) (0,5-1,5) мкм, соединенные попарно (диплококки) или в виде коротких цепочек. Данные характеристики свидетельствуют об отношении </w:t>
      </w:r>
      <w:r w:rsidRPr="001F14B8">
        <w:rPr>
          <w:rFonts w:ascii="Times New Roman" w:eastAsia="Times New Roman" w:hAnsi="Times New Roman"/>
          <w:sz w:val="28"/>
          <w:szCs w:val="28"/>
          <w:lang w:val="kk-KZ"/>
        </w:rPr>
        <w:t xml:space="preserve">молочнокислых микроорганизмов к семейству </w:t>
      </w:r>
      <w:r w:rsidRPr="001F14B8">
        <w:rPr>
          <w:rFonts w:ascii="Times New Roman" w:eastAsia="Times New Roman" w:hAnsi="Times New Roman"/>
          <w:i/>
          <w:sz w:val="28"/>
          <w:szCs w:val="28"/>
          <w:lang w:val="kk-KZ"/>
        </w:rPr>
        <w:t>Streptococcaceae</w:t>
      </w:r>
      <w:r w:rsidRPr="001F14B8">
        <w:rPr>
          <w:rFonts w:ascii="Times New Roman" w:eastAsia="Times New Roman" w:hAnsi="Times New Roman"/>
          <w:sz w:val="28"/>
          <w:szCs w:val="28"/>
          <w:lang w:val="kk-KZ"/>
        </w:rPr>
        <w:t xml:space="preserve">, объединяющему роды </w:t>
      </w:r>
      <w:r w:rsidRPr="001F14B8">
        <w:rPr>
          <w:rFonts w:ascii="Times New Roman" w:eastAsia="Times New Roman" w:hAnsi="Times New Roman"/>
          <w:i/>
          <w:sz w:val="28"/>
          <w:szCs w:val="28"/>
          <w:lang w:val="kk-KZ"/>
        </w:rPr>
        <w:t>Lactococcus, Streptococcus, Pediococcus</w:t>
      </w:r>
      <w:r w:rsidRPr="001F14B8">
        <w:rPr>
          <w:rFonts w:ascii="Times New Roman" w:eastAsia="Times New Roman" w:hAnsi="Times New Roman"/>
          <w:sz w:val="28"/>
          <w:szCs w:val="28"/>
          <w:lang w:val="kk-KZ"/>
        </w:rPr>
        <w:t xml:space="preserve"> и </w:t>
      </w:r>
      <w:r w:rsidRPr="001F14B8">
        <w:rPr>
          <w:rFonts w:ascii="Times New Roman" w:eastAsia="Times New Roman" w:hAnsi="Times New Roman"/>
          <w:i/>
          <w:sz w:val="28"/>
          <w:szCs w:val="28"/>
          <w:lang w:val="kk-KZ"/>
        </w:rPr>
        <w:t>Leuconostoc </w:t>
      </w:r>
      <w:r w:rsidRPr="001F14B8">
        <w:rPr>
          <w:rFonts w:ascii="Times New Roman" w:eastAsia="Times New Roman" w:hAnsi="Times New Roman"/>
          <w:sz w:val="28"/>
          <w:szCs w:val="28"/>
        </w:rPr>
        <w:t>[2, С 327; 45]</w:t>
      </w:r>
      <w:r w:rsidRPr="001F14B8">
        <w:rPr>
          <w:rFonts w:ascii="Times New Roman" w:eastAsia="Times New Roman" w:hAnsi="Times New Roman"/>
          <w:sz w:val="28"/>
          <w:szCs w:val="28"/>
          <w:lang w:val="kk-KZ"/>
        </w:rPr>
        <w:t xml:space="preserve">. </w:t>
      </w:r>
    </w:p>
    <w:p w14:paraId="75D40C96" w14:textId="77777777"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С целью проектирования оптимальной рецептуры и технологии </w:t>
      </w:r>
      <w:r w:rsidRPr="001F14B8">
        <w:rPr>
          <w:rFonts w:ascii="Times New Roman" w:eastAsia="Times New Roman" w:hAnsi="Times New Roman"/>
          <w:sz w:val="28"/>
          <w:szCs w:val="28"/>
          <w:shd w:val="clear" w:color="auto" w:fill="FFFFFF"/>
        </w:rPr>
        <w:t xml:space="preserve">пастиломармеладных изделий </w:t>
      </w:r>
      <w:r w:rsidRPr="001F14B8">
        <w:rPr>
          <w:rFonts w:ascii="Times New Roman" w:eastAsia="Times New Roman" w:hAnsi="Times New Roman"/>
          <w:sz w:val="28"/>
          <w:szCs w:val="28"/>
        </w:rPr>
        <w:t xml:space="preserve">была изучена степень влияния технологических факторов на рост молочнокислых микроорганизмов. Исследовалось влияние количества закваски </w:t>
      </w:r>
      <w:proofErr w:type="spellStart"/>
      <w:r w:rsidRPr="001F14B8">
        <w:rPr>
          <w:rFonts w:ascii="Times New Roman" w:eastAsia="Times New Roman" w:hAnsi="Times New Roman"/>
          <w:bCs/>
          <w:kern w:val="36"/>
          <w:sz w:val="28"/>
          <w:szCs w:val="28"/>
        </w:rPr>
        <w:t>microMilk</w:t>
      </w:r>
      <w:proofErr w:type="spellEnd"/>
      <w:r w:rsidRPr="001F14B8">
        <w:rPr>
          <w:rFonts w:ascii="Times New Roman" w:eastAsia="Times New Roman" w:hAnsi="Times New Roman"/>
          <w:bCs/>
          <w:kern w:val="36"/>
          <w:sz w:val="28"/>
          <w:szCs w:val="28"/>
        </w:rPr>
        <w:t xml:space="preserve"> KF 100 (С1), </w:t>
      </w:r>
      <w:r w:rsidRPr="001F14B8">
        <w:rPr>
          <w:rFonts w:ascii="Times New Roman" w:eastAsia="Times New Roman" w:hAnsi="Times New Roman"/>
          <w:sz w:val="28"/>
          <w:szCs w:val="28"/>
        </w:rPr>
        <w:t xml:space="preserve">количество молочной сыворотки </w:t>
      </w:r>
      <w:r w:rsidRPr="001F14B8">
        <w:rPr>
          <w:rFonts w:ascii="Times New Roman" w:eastAsia="Times New Roman" w:hAnsi="Times New Roman"/>
          <w:bCs/>
          <w:kern w:val="36"/>
          <w:sz w:val="28"/>
          <w:szCs w:val="28"/>
        </w:rPr>
        <w:lastRenderedPageBreak/>
        <w:t>(С2)</w:t>
      </w:r>
      <w:r w:rsidRPr="001F14B8">
        <w:rPr>
          <w:rFonts w:ascii="Times New Roman" w:eastAsia="Times New Roman" w:hAnsi="Times New Roman"/>
          <w:sz w:val="28"/>
          <w:szCs w:val="28"/>
        </w:rPr>
        <w:t xml:space="preserve">, время оживления закваски </w:t>
      </w:r>
      <w:proofErr w:type="spellStart"/>
      <w:r w:rsidRPr="001F14B8">
        <w:rPr>
          <w:rFonts w:ascii="Times New Roman" w:eastAsia="Times New Roman" w:hAnsi="Times New Roman"/>
          <w:bCs/>
          <w:kern w:val="36"/>
          <w:sz w:val="28"/>
          <w:szCs w:val="28"/>
        </w:rPr>
        <w:t>microMilk</w:t>
      </w:r>
      <w:proofErr w:type="spellEnd"/>
      <w:r w:rsidRPr="001F14B8">
        <w:rPr>
          <w:rFonts w:ascii="Times New Roman" w:eastAsia="Times New Roman" w:hAnsi="Times New Roman"/>
          <w:bCs/>
          <w:kern w:val="36"/>
          <w:sz w:val="28"/>
          <w:szCs w:val="28"/>
        </w:rPr>
        <w:t xml:space="preserve"> KF 100 (С3) </w:t>
      </w:r>
      <w:r w:rsidRPr="001F14B8">
        <w:rPr>
          <w:rFonts w:ascii="Times New Roman" w:eastAsia="Times New Roman" w:hAnsi="Times New Roman"/>
          <w:sz w:val="28"/>
          <w:szCs w:val="28"/>
        </w:rPr>
        <w:t>на рост молочнокислых микроорганизмов в готовом продукте</w:t>
      </w:r>
      <w:r w:rsidR="00C12080" w:rsidRPr="001F14B8">
        <w:rPr>
          <w:rFonts w:ascii="Times New Roman" w:eastAsia="Times New Roman" w:hAnsi="Times New Roman"/>
          <w:sz w:val="28"/>
          <w:szCs w:val="28"/>
        </w:rPr>
        <w:t xml:space="preserve"> показано в таблице </w:t>
      </w:r>
      <w:proofErr w:type="gramStart"/>
      <w:r w:rsidR="00C12080" w:rsidRPr="001F14B8">
        <w:rPr>
          <w:rFonts w:ascii="Times New Roman" w:eastAsia="Times New Roman" w:hAnsi="Times New Roman"/>
          <w:sz w:val="28"/>
          <w:szCs w:val="28"/>
        </w:rPr>
        <w:t>29</w:t>
      </w:r>
      <w:r w:rsidR="00A86916"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 [</w:t>
      </w:r>
      <w:proofErr w:type="gramEnd"/>
      <w:r w:rsidRPr="001F14B8">
        <w:rPr>
          <w:rFonts w:ascii="Times New Roman" w:eastAsia="Times New Roman" w:hAnsi="Times New Roman"/>
          <w:sz w:val="28"/>
          <w:szCs w:val="28"/>
        </w:rPr>
        <w:t>2, С 327-328; 45].</w:t>
      </w:r>
    </w:p>
    <w:p w14:paraId="62F3BD11" w14:textId="77777777" w:rsidR="00E23AFA" w:rsidRPr="001F14B8" w:rsidRDefault="00E23AFA" w:rsidP="00202B6F">
      <w:pPr>
        <w:spacing w:after="0" w:line="240" w:lineRule="auto"/>
        <w:jc w:val="both"/>
        <w:rPr>
          <w:rFonts w:ascii="Times New Roman" w:hAnsi="Times New Roman"/>
          <w:bCs/>
          <w:sz w:val="28"/>
          <w:szCs w:val="28"/>
        </w:rPr>
      </w:pPr>
    </w:p>
    <w:p w14:paraId="3BA928A4" w14:textId="77777777" w:rsidR="00AF7888" w:rsidRPr="001F14B8" w:rsidRDefault="00AF7888" w:rsidP="00202B6F">
      <w:pPr>
        <w:spacing w:after="0" w:line="240" w:lineRule="auto"/>
        <w:jc w:val="both"/>
        <w:rPr>
          <w:rFonts w:ascii="Times New Roman" w:eastAsia="Times New Roman" w:hAnsi="Times New Roman"/>
          <w:sz w:val="28"/>
          <w:szCs w:val="28"/>
        </w:rPr>
      </w:pPr>
      <w:r w:rsidRPr="001F14B8">
        <w:rPr>
          <w:rFonts w:ascii="Times New Roman" w:hAnsi="Times New Roman"/>
          <w:bCs/>
          <w:sz w:val="28"/>
          <w:szCs w:val="28"/>
        </w:rPr>
        <w:t xml:space="preserve">Таблица </w:t>
      </w:r>
      <w:r w:rsidR="00B0258A" w:rsidRPr="001F14B8">
        <w:rPr>
          <w:rFonts w:ascii="Times New Roman" w:hAnsi="Times New Roman"/>
          <w:bCs/>
          <w:sz w:val="28"/>
          <w:szCs w:val="28"/>
        </w:rPr>
        <w:t>2</w:t>
      </w:r>
      <w:r w:rsidR="00C74ED7" w:rsidRPr="001F14B8">
        <w:rPr>
          <w:rFonts w:ascii="Times New Roman" w:hAnsi="Times New Roman"/>
          <w:bCs/>
          <w:sz w:val="28"/>
          <w:szCs w:val="28"/>
        </w:rPr>
        <w:t>5</w:t>
      </w:r>
      <w:r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rPr>
        <w:t xml:space="preserve">– </w:t>
      </w:r>
      <w:r w:rsidR="00017C11" w:rsidRPr="001F14B8">
        <w:rPr>
          <w:rFonts w:ascii="Times New Roman" w:eastAsia="Times New Roman" w:hAnsi="Times New Roman"/>
          <w:sz w:val="28"/>
          <w:szCs w:val="28"/>
        </w:rPr>
        <w:t>Уровень модифицированных</w:t>
      </w:r>
      <w:r w:rsidRPr="001F14B8">
        <w:rPr>
          <w:rFonts w:ascii="Times New Roman" w:eastAsia="Times New Roman" w:hAnsi="Times New Roman"/>
          <w:sz w:val="28"/>
          <w:szCs w:val="28"/>
        </w:rPr>
        <w:t xml:space="preserve"> </w:t>
      </w:r>
      <w:r w:rsidR="00017C11" w:rsidRPr="001F14B8">
        <w:rPr>
          <w:rFonts w:ascii="Times New Roman" w:eastAsia="Times New Roman" w:hAnsi="Times New Roman"/>
          <w:sz w:val="28"/>
          <w:szCs w:val="28"/>
        </w:rPr>
        <w:t>параметров</w:t>
      </w:r>
    </w:p>
    <w:tbl>
      <w:tblPr>
        <w:tblW w:w="963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5258"/>
        <w:gridCol w:w="1680"/>
        <w:gridCol w:w="851"/>
        <w:gridCol w:w="992"/>
        <w:gridCol w:w="850"/>
      </w:tblGrid>
      <w:tr w:rsidR="008A5F57" w:rsidRPr="001F14B8" w14:paraId="77C3E528" w14:textId="77777777" w:rsidTr="00202B6F">
        <w:trPr>
          <w:trHeight w:val="344"/>
          <w:jc w:val="center"/>
        </w:trPr>
        <w:tc>
          <w:tcPr>
            <w:tcW w:w="5258" w:type="dxa"/>
          </w:tcPr>
          <w:p w14:paraId="6388F1E5" w14:textId="77777777" w:rsidR="00AF7888" w:rsidRPr="001F14B8" w:rsidRDefault="00017C11" w:rsidP="007E7BF4">
            <w:pPr>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Модифицированные параметры</w:t>
            </w:r>
          </w:p>
        </w:tc>
        <w:tc>
          <w:tcPr>
            <w:tcW w:w="1680" w:type="dxa"/>
          </w:tcPr>
          <w:p w14:paraId="17B4C1A0" w14:textId="77777777" w:rsidR="00AF7888" w:rsidRPr="001F14B8" w:rsidRDefault="00017C11" w:rsidP="007E7BF4">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Определение</w:t>
            </w:r>
          </w:p>
        </w:tc>
        <w:tc>
          <w:tcPr>
            <w:tcW w:w="2693" w:type="dxa"/>
            <w:gridSpan w:val="3"/>
          </w:tcPr>
          <w:p w14:paraId="0C74CC07" w14:textId="77777777" w:rsidR="00AF7888" w:rsidRPr="001F14B8" w:rsidRDefault="00017C11" w:rsidP="007E7BF4">
            <w:pPr>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Степень</w:t>
            </w:r>
          </w:p>
        </w:tc>
      </w:tr>
      <w:tr w:rsidR="008A5F57" w:rsidRPr="001F14B8" w14:paraId="73342793" w14:textId="77777777" w:rsidTr="00202B6F">
        <w:trPr>
          <w:trHeight w:val="430"/>
          <w:jc w:val="center"/>
        </w:trPr>
        <w:tc>
          <w:tcPr>
            <w:tcW w:w="5258" w:type="dxa"/>
          </w:tcPr>
          <w:p w14:paraId="313B2DB6" w14:textId="77777777" w:rsidR="00AF7888" w:rsidRPr="001F14B8" w:rsidRDefault="00AF7888" w:rsidP="007E7BF4">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Количество молочнокислых микроорганизмов (закваска </w:t>
            </w:r>
            <w:proofErr w:type="spellStart"/>
            <w:r w:rsidRPr="001F14B8">
              <w:rPr>
                <w:rFonts w:ascii="Times New Roman" w:eastAsia="Times New Roman" w:hAnsi="Times New Roman"/>
                <w:sz w:val="24"/>
                <w:szCs w:val="24"/>
                <w:lang w:val="en-US"/>
              </w:rPr>
              <w:t>microMilk</w:t>
            </w:r>
            <w:proofErr w:type="spellEnd"/>
            <w:r w:rsidRPr="001F14B8">
              <w:rPr>
                <w:rFonts w:ascii="Times New Roman" w:eastAsia="Times New Roman" w:hAnsi="Times New Roman"/>
                <w:sz w:val="24"/>
                <w:szCs w:val="24"/>
              </w:rPr>
              <w:t>), г</w:t>
            </w:r>
          </w:p>
        </w:tc>
        <w:tc>
          <w:tcPr>
            <w:tcW w:w="1680" w:type="dxa"/>
          </w:tcPr>
          <w:p w14:paraId="46557476" w14:textId="77777777" w:rsidR="00AF7888" w:rsidRPr="001F14B8" w:rsidRDefault="00AF7888" w:rsidP="007E7BF4">
            <w:pPr>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С1</w:t>
            </w:r>
          </w:p>
        </w:tc>
        <w:tc>
          <w:tcPr>
            <w:tcW w:w="851" w:type="dxa"/>
          </w:tcPr>
          <w:p w14:paraId="5761A86F" w14:textId="77777777" w:rsidR="00AF7888" w:rsidRPr="001F14B8" w:rsidRDefault="00AF7888" w:rsidP="007E7BF4">
            <w:pPr>
              <w:spacing w:after="0" w:line="240" w:lineRule="auto"/>
              <w:ind w:firstLine="16"/>
              <w:jc w:val="center"/>
              <w:rPr>
                <w:rFonts w:ascii="Times New Roman" w:eastAsia="Times New Roman" w:hAnsi="Times New Roman"/>
                <w:sz w:val="24"/>
                <w:szCs w:val="24"/>
              </w:rPr>
            </w:pPr>
            <w:r w:rsidRPr="001F14B8">
              <w:rPr>
                <w:rFonts w:ascii="Times New Roman" w:eastAsia="Times New Roman" w:hAnsi="Times New Roman"/>
                <w:sz w:val="24"/>
                <w:szCs w:val="24"/>
                <w:lang w:eastAsia="ru-RU"/>
              </w:rPr>
              <w:t>0,005</w:t>
            </w:r>
          </w:p>
        </w:tc>
        <w:tc>
          <w:tcPr>
            <w:tcW w:w="992" w:type="dxa"/>
          </w:tcPr>
          <w:p w14:paraId="588794CC" w14:textId="77777777" w:rsidR="00AF7888" w:rsidRPr="001F14B8" w:rsidRDefault="00AF7888" w:rsidP="007E7BF4">
            <w:pPr>
              <w:spacing w:after="0" w:line="240" w:lineRule="auto"/>
              <w:ind w:firstLine="16"/>
              <w:jc w:val="center"/>
              <w:rPr>
                <w:rFonts w:ascii="Times New Roman" w:eastAsia="Times New Roman" w:hAnsi="Times New Roman"/>
                <w:sz w:val="24"/>
                <w:szCs w:val="24"/>
              </w:rPr>
            </w:pPr>
            <w:r w:rsidRPr="001F14B8">
              <w:rPr>
                <w:rFonts w:ascii="Times New Roman" w:eastAsia="Times New Roman" w:hAnsi="Times New Roman"/>
                <w:sz w:val="24"/>
                <w:szCs w:val="24"/>
              </w:rPr>
              <w:t>0,01</w:t>
            </w:r>
          </w:p>
        </w:tc>
        <w:tc>
          <w:tcPr>
            <w:tcW w:w="850" w:type="dxa"/>
          </w:tcPr>
          <w:p w14:paraId="64643438" w14:textId="77777777" w:rsidR="00AF7888" w:rsidRPr="001F14B8" w:rsidRDefault="00AF7888" w:rsidP="007E7BF4">
            <w:pPr>
              <w:spacing w:after="0" w:line="240" w:lineRule="auto"/>
              <w:ind w:firstLine="16"/>
              <w:jc w:val="center"/>
              <w:rPr>
                <w:rFonts w:ascii="Times New Roman" w:eastAsia="Times New Roman" w:hAnsi="Times New Roman"/>
                <w:sz w:val="24"/>
                <w:szCs w:val="24"/>
              </w:rPr>
            </w:pPr>
            <w:r w:rsidRPr="001F14B8">
              <w:rPr>
                <w:rFonts w:ascii="Times New Roman" w:eastAsia="Times New Roman" w:hAnsi="Times New Roman"/>
                <w:sz w:val="24"/>
                <w:szCs w:val="24"/>
              </w:rPr>
              <w:t>0,02</w:t>
            </w:r>
          </w:p>
        </w:tc>
      </w:tr>
      <w:tr w:rsidR="008A5F57" w:rsidRPr="001F14B8" w14:paraId="293348B2" w14:textId="77777777" w:rsidTr="00202B6F">
        <w:trPr>
          <w:trHeight w:val="376"/>
          <w:jc w:val="center"/>
        </w:trPr>
        <w:tc>
          <w:tcPr>
            <w:tcW w:w="5258" w:type="dxa"/>
          </w:tcPr>
          <w:p w14:paraId="32DF2D70" w14:textId="77777777" w:rsidR="00AF7888" w:rsidRPr="001F14B8" w:rsidRDefault="00AF7888" w:rsidP="007E7BF4">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Количество молочной сыворотки, мл</w:t>
            </w:r>
          </w:p>
        </w:tc>
        <w:tc>
          <w:tcPr>
            <w:tcW w:w="1680" w:type="dxa"/>
          </w:tcPr>
          <w:p w14:paraId="36DEDF0E" w14:textId="77777777" w:rsidR="00AF7888" w:rsidRPr="001F14B8" w:rsidRDefault="00AF7888" w:rsidP="007E7BF4">
            <w:pPr>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С2</w:t>
            </w:r>
          </w:p>
        </w:tc>
        <w:tc>
          <w:tcPr>
            <w:tcW w:w="851" w:type="dxa"/>
          </w:tcPr>
          <w:p w14:paraId="1F1FECDC" w14:textId="77777777" w:rsidR="00AF7888" w:rsidRPr="001F14B8" w:rsidRDefault="00AF7888" w:rsidP="007E7BF4">
            <w:pPr>
              <w:spacing w:after="0" w:line="240" w:lineRule="auto"/>
              <w:ind w:firstLine="16"/>
              <w:jc w:val="center"/>
              <w:rPr>
                <w:rFonts w:ascii="Times New Roman" w:eastAsia="Times New Roman" w:hAnsi="Times New Roman"/>
                <w:sz w:val="24"/>
                <w:szCs w:val="24"/>
              </w:rPr>
            </w:pPr>
            <w:r w:rsidRPr="001F14B8">
              <w:rPr>
                <w:rFonts w:ascii="Times New Roman" w:eastAsia="Times New Roman" w:hAnsi="Times New Roman"/>
                <w:sz w:val="24"/>
                <w:szCs w:val="24"/>
              </w:rPr>
              <w:t>250</w:t>
            </w:r>
          </w:p>
        </w:tc>
        <w:tc>
          <w:tcPr>
            <w:tcW w:w="992" w:type="dxa"/>
          </w:tcPr>
          <w:p w14:paraId="26CE866B" w14:textId="77777777" w:rsidR="00AF7888" w:rsidRPr="001F14B8" w:rsidRDefault="00AF7888" w:rsidP="007E7BF4">
            <w:pPr>
              <w:spacing w:after="0" w:line="240" w:lineRule="auto"/>
              <w:ind w:firstLine="16"/>
              <w:jc w:val="center"/>
              <w:rPr>
                <w:rFonts w:ascii="Times New Roman" w:eastAsia="Times New Roman" w:hAnsi="Times New Roman"/>
                <w:sz w:val="24"/>
                <w:szCs w:val="24"/>
              </w:rPr>
            </w:pPr>
            <w:r w:rsidRPr="001F14B8">
              <w:rPr>
                <w:rFonts w:ascii="Times New Roman" w:eastAsia="Times New Roman" w:hAnsi="Times New Roman"/>
                <w:sz w:val="24"/>
                <w:szCs w:val="24"/>
              </w:rPr>
              <w:t>500</w:t>
            </w:r>
          </w:p>
        </w:tc>
        <w:tc>
          <w:tcPr>
            <w:tcW w:w="850" w:type="dxa"/>
          </w:tcPr>
          <w:p w14:paraId="5C07902F" w14:textId="77777777" w:rsidR="00AF7888" w:rsidRPr="001F14B8" w:rsidRDefault="00AF7888" w:rsidP="007E7BF4">
            <w:pPr>
              <w:spacing w:after="0" w:line="240" w:lineRule="auto"/>
              <w:ind w:firstLine="16"/>
              <w:jc w:val="center"/>
              <w:rPr>
                <w:rFonts w:ascii="Times New Roman" w:eastAsia="Times New Roman" w:hAnsi="Times New Roman"/>
                <w:sz w:val="24"/>
                <w:szCs w:val="24"/>
              </w:rPr>
            </w:pPr>
            <w:r w:rsidRPr="001F14B8">
              <w:rPr>
                <w:rFonts w:ascii="Times New Roman" w:eastAsia="Times New Roman" w:hAnsi="Times New Roman"/>
                <w:sz w:val="24"/>
                <w:szCs w:val="24"/>
              </w:rPr>
              <w:t>1000</w:t>
            </w:r>
          </w:p>
        </w:tc>
      </w:tr>
      <w:tr w:rsidR="00AF7888" w:rsidRPr="001F14B8" w14:paraId="2FC97BE0" w14:textId="77777777" w:rsidTr="00202B6F">
        <w:trPr>
          <w:trHeight w:val="413"/>
          <w:jc w:val="center"/>
        </w:trPr>
        <w:tc>
          <w:tcPr>
            <w:tcW w:w="5258" w:type="dxa"/>
          </w:tcPr>
          <w:p w14:paraId="2F78A48A" w14:textId="77777777" w:rsidR="00AF7888" w:rsidRPr="001F14B8" w:rsidRDefault="00AF7888" w:rsidP="007E7BF4">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Время оживления закваски </w:t>
            </w:r>
            <w:proofErr w:type="spellStart"/>
            <w:r w:rsidRPr="001F14B8">
              <w:rPr>
                <w:rFonts w:ascii="Times New Roman" w:eastAsia="Times New Roman" w:hAnsi="Times New Roman"/>
                <w:bCs/>
                <w:kern w:val="36"/>
                <w:sz w:val="24"/>
                <w:szCs w:val="24"/>
              </w:rPr>
              <w:t>microMilk</w:t>
            </w:r>
            <w:proofErr w:type="spellEnd"/>
            <w:r w:rsidRPr="001F14B8">
              <w:rPr>
                <w:rFonts w:ascii="Times New Roman" w:eastAsia="Times New Roman" w:hAnsi="Times New Roman"/>
                <w:bCs/>
                <w:kern w:val="36"/>
                <w:sz w:val="24"/>
                <w:szCs w:val="24"/>
              </w:rPr>
              <w:t xml:space="preserve"> KF 100</w:t>
            </w:r>
            <w:r w:rsidRPr="001F14B8">
              <w:rPr>
                <w:rFonts w:ascii="Times New Roman" w:eastAsia="Times New Roman" w:hAnsi="Times New Roman"/>
                <w:sz w:val="24"/>
                <w:szCs w:val="24"/>
              </w:rPr>
              <w:t>, ч</w:t>
            </w:r>
          </w:p>
        </w:tc>
        <w:tc>
          <w:tcPr>
            <w:tcW w:w="1680" w:type="dxa"/>
          </w:tcPr>
          <w:p w14:paraId="424D0DBC" w14:textId="77777777" w:rsidR="00AF7888" w:rsidRPr="001F14B8" w:rsidRDefault="00AF7888" w:rsidP="007E7BF4">
            <w:pPr>
              <w:spacing w:after="0" w:line="240" w:lineRule="auto"/>
              <w:ind w:firstLine="360"/>
              <w:jc w:val="center"/>
              <w:rPr>
                <w:rFonts w:ascii="Times New Roman" w:eastAsia="Times New Roman" w:hAnsi="Times New Roman"/>
                <w:sz w:val="24"/>
                <w:szCs w:val="24"/>
              </w:rPr>
            </w:pPr>
            <w:r w:rsidRPr="001F14B8">
              <w:rPr>
                <w:rFonts w:ascii="Times New Roman" w:eastAsia="Times New Roman" w:hAnsi="Times New Roman"/>
                <w:sz w:val="24"/>
                <w:szCs w:val="24"/>
              </w:rPr>
              <w:t>С3</w:t>
            </w:r>
          </w:p>
        </w:tc>
        <w:tc>
          <w:tcPr>
            <w:tcW w:w="851" w:type="dxa"/>
          </w:tcPr>
          <w:p w14:paraId="2114C9B4" w14:textId="77777777" w:rsidR="00AF7888" w:rsidRPr="001F14B8" w:rsidRDefault="00AF7888" w:rsidP="007E7BF4">
            <w:pPr>
              <w:spacing w:after="0" w:line="240" w:lineRule="auto"/>
              <w:ind w:firstLine="16"/>
              <w:jc w:val="center"/>
              <w:rPr>
                <w:rFonts w:ascii="Times New Roman" w:eastAsia="Times New Roman" w:hAnsi="Times New Roman"/>
                <w:sz w:val="24"/>
                <w:szCs w:val="24"/>
              </w:rPr>
            </w:pPr>
            <w:r w:rsidRPr="001F14B8">
              <w:rPr>
                <w:rFonts w:ascii="Times New Roman" w:eastAsia="Times New Roman" w:hAnsi="Times New Roman"/>
                <w:sz w:val="24"/>
                <w:szCs w:val="24"/>
              </w:rPr>
              <w:t>6</w:t>
            </w:r>
          </w:p>
        </w:tc>
        <w:tc>
          <w:tcPr>
            <w:tcW w:w="992" w:type="dxa"/>
          </w:tcPr>
          <w:p w14:paraId="358AC127" w14:textId="77777777" w:rsidR="00AF7888" w:rsidRPr="001F14B8" w:rsidRDefault="00AF7888" w:rsidP="007E7BF4">
            <w:pPr>
              <w:spacing w:after="0" w:line="240" w:lineRule="auto"/>
              <w:ind w:firstLine="16"/>
              <w:jc w:val="center"/>
              <w:rPr>
                <w:rFonts w:ascii="Times New Roman" w:eastAsia="Times New Roman" w:hAnsi="Times New Roman"/>
                <w:sz w:val="24"/>
                <w:szCs w:val="24"/>
              </w:rPr>
            </w:pPr>
            <w:r w:rsidRPr="001F14B8">
              <w:rPr>
                <w:rFonts w:ascii="Times New Roman" w:eastAsia="Times New Roman" w:hAnsi="Times New Roman"/>
                <w:sz w:val="24"/>
                <w:szCs w:val="24"/>
              </w:rPr>
              <w:t>12</w:t>
            </w:r>
          </w:p>
        </w:tc>
        <w:tc>
          <w:tcPr>
            <w:tcW w:w="850" w:type="dxa"/>
          </w:tcPr>
          <w:p w14:paraId="2720C8F1" w14:textId="77777777" w:rsidR="00AF7888" w:rsidRPr="001F14B8" w:rsidRDefault="00AF7888" w:rsidP="007E7BF4">
            <w:pPr>
              <w:spacing w:after="0" w:line="240" w:lineRule="auto"/>
              <w:ind w:firstLine="16"/>
              <w:jc w:val="center"/>
              <w:rPr>
                <w:rFonts w:ascii="Times New Roman" w:eastAsia="Times New Roman" w:hAnsi="Times New Roman"/>
                <w:sz w:val="24"/>
                <w:szCs w:val="24"/>
              </w:rPr>
            </w:pPr>
            <w:r w:rsidRPr="001F14B8">
              <w:rPr>
                <w:rFonts w:ascii="Times New Roman" w:eastAsia="Times New Roman" w:hAnsi="Times New Roman"/>
                <w:sz w:val="24"/>
                <w:szCs w:val="24"/>
              </w:rPr>
              <w:t>24</w:t>
            </w:r>
          </w:p>
        </w:tc>
      </w:tr>
    </w:tbl>
    <w:p w14:paraId="5FA20E4C" w14:textId="77777777" w:rsidR="00AF7888" w:rsidRPr="001F14B8" w:rsidRDefault="00AF7888" w:rsidP="00AF7888">
      <w:pPr>
        <w:spacing w:after="0" w:line="240" w:lineRule="auto"/>
        <w:ind w:firstLine="567"/>
        <w:jc w:val="both"/>
        <w:rPr>
          <w:rFonts w:ascii="Times New Roman" w:eastAsia="Times New Roman" w:hAnsi="Times New Roman"/>
          <w:sz w:val="28"/>
          <w:szCs w:val="28"/>
        </w:rPr>
      </w:pPr>
    </w:p>
    <w:p w14:paraId="670B7637" w14:textId="77777777" w:rsidR="00C51499" w:rsidRPr="001F14B8" w:rsidRDefault="00017C11" w:rsidP="00C51499">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По результатам обработанных данных сформирована математическая модель</w:t>
      </w:r>
      <w:r w:rsidR="00AF7888"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показывающая</w:t>
      </w:r>
      <w:r w:rsidR="00AF7888" w:rsidRPr="001F14B8">
        <w:rPr>
          <w:rFonts w:ascii="Times New Roman" w:eastAsia="Times New Roman" w:hAnsi="Times New Roman"/>
          <w:sz w:val="28"/>
          <w:szCs w:val="28"/>
        </w:rPr>
        <w:t xml:space="preserve"> влияние количества закваски </w:t>
      </w:r>
      <w:proofErr w:type="spellStart"/>
      <w:r w:rsidR="00AF7888" w:rsidRPr="001F14B8">
        <w:rPr>
          <w:rFonts w:ascii="Times New Roman" w:eastAsia="Times New Roman" w:hAnsi="Times New Roman"/>
          <w:bCs/>
          <w:kern w:val="36"/>
          <w:sz w:val="28"/>
          <w:szCs w:val="28"/>
        </w:rPr>
        <w:t>microMilk</w:t>
      </w:r>
      <w:proofErr w:type="spellEnd"/>
      <w:r w:rsidR="00AF7888" w:rsidRPr="001F14B8">
        <w:rPr>
          <w:rFonts w:ascii="Times New Roman" w:eastAsia="Times New Roman" w:hAnsi="Times New Roman"/>
          <w:bCs/>
          <w:kern w:val="36"/>
          <w:sz w:val="28"/>
          <w:szCs w:val="28"/>
        </w:rPr>
        <w:t xml:space="preserve"> KF 100 и </w:t>
      </w:r>
      <w:r w:rsidR="00AF7888" w:rsidRPr="001F14B8">
        <w:rPr>
          <w:rFonts w:ascii="Times New Roman" w:eastAsia="Times New Roman" w:hAnsi="Times New Roman"/>
          <w:sz w:val="28"/>
          <w:szCs w:val="28"/>
        </w:rPr>
        <w:t xml:space="preserve">количества молочной сыворотки на количество молочнокислых микроорганизмов в пастиломармеладных изделиях [2, С 328; 45]. </w:t>
      </w:r>
    </w:p>
    <w:p w14:paraId="3DC2F871" w14:textId="77777777" w:rsidR="00C51499" w:rsidRPr="001F14B8" w:rsidRDefault="00C51499" w:rsidP="00C51499">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shd w:val="clear" w:color="auto" w:fill="FFFFFF"/>
          <w:lang w:eastAsia="ru-RU"/>
        </w:rPr>
        <w:t xml:space="preserve">Так же определено, что показатели сформированной модели аналитически важны. </w:t>
      </w:r>
      <w:r w:rsidRPr="001F14B8">
        <w:rPr>
          <w:rFonts w:ascii="Times New Roman" w:eastAsia="Times New Roman" w:hAnsi="Times New Roman"/>
          <w:sz w:val="28"/>
          <w:szCs w:val="28"/>
        </w:rPr>
        <w:t xml:space="preserve">Так как действительный показатель </w:t>
      </w:r>
      <w:proofErr w:type="gramStart"/>
      <w:r w:rsidRPr="001F14B8">
        <w:rPr>
          <w:rFonts w:ascii="Times New Roman" w:eastAsia="Times New Roman" w:hAnsi="Times New Roman"/>
          <w:sz w:val="28"/>
          <w:szCs w:val="28"/>
        </w:rPr>
        <w:t>F&gt;</w:t>
      </w:r>
      <w:proofErr w:type="spellStart"/>
      <w:r w:rsidRPr="001F14B8">
        <w:rPr>
          <w:rFonts w:ascii="Times New Roman" w:eastAsia="Times New Roman" w:hAnsi="Times New Roman"/>
          <w:sz w:val="28"/>
          <w:szCs w:val="28"/>
        </w:rPr>
        <w:t>Fkp</w:t>
      </w:r>
      <w:proofErr w:type="spellEnd"/>
      <w:proofErr w:type="gramEnd"/>
      <w:r w:rsidRPr="001F14B8">
        <w:rPr>
          <w:rFonts w:ascii="Times New Roman" w:eastAsia="Times New Roman" w:hAnsi="Times New Roman"/>
          <w:sz w:val="28"/>
          <w:szCs w:val="28"/>
        </w:rPr>
        <w:t xml:space="preserve">, то коэффициент детерминации статистически важен и уравнение регрессии статистически стабильно (рисунок </w:t>
      </w:r>
      <w:r w:rsidR="00E23AFA" w:rsidRPr="001F14B8">
        <w:rPr>
          <w:rFonts w:ascii="Times New Roman" w:eastAsia="Times New Roman" w:hAnsi="Times New Roman"/>
          <w:sz w:val="28"/>
          <w:szCs w:val="28"/>
        </w:rPr>
        <w:t>26</w:t>
      </w:r>
      <w:r w:rsidRPr="001F14B8">
        <w:rPr>
          <w:rFonts w:ascii="Times New Roman" w:eastAsia="Times New Roman" w:hAnsi="Times New Roman"/>
          <w:sz w:val="28"/>
          <w:szCs w:val="28"/>
        </w:rPr>
        <w:t>) [2, С 329; 45].</w:t>
      </w:r>
    </w:p>
    <w:p w14:paraId="7BC1E66E" w14:textId="77777777" w:rsidR="00AF7888" w:rsidRPr="001F14B8" w:rsidRDefault="00AF7888" w:rsidP="00017C11">
      <w:pPr>
        <w:spacing w:after="0" w:line="240" w:lineRule="auto"/>
        <w:ind w:firstLine="709"/>
        <w:jc w:val="both"/>
        <w:rPr>
          <w:rFonts w:ascii="Times New Roman" w:eastAsia="Times New Roman" w:hAnsi="Times New Roman"/>
          <w:sz w:val="28"/>
          <w:szCs w:val="28"/>
        </w:rPr>
      </w:pPr>
    </w:p>
    <w:p w14:paraId="58B212EE" w14:textId="77777777" w:rsidR="00AF7888" w:rsidRPr="001F14B8" w:rsidRDefault="00AF7888" w:rsidP="00AF7888">
      <w:pPr>
        <w:spacing w:after="0" w:line="240" w:lineRule="auto"/>
        <w:jc w:val="center"/>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inline distT="0" distB="0" distL="0" distR="0" wp14:anchorId="7CC90B89" wp14:editId="47CC83F9">
            <wp:extent cx="4752975" cy="3339225"/>
            <wp:effectExtent l="0" t="0" r="0" b="0"/>
            <wp:docPr id="5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7" cstate="print">
                      <a:extLst>
                        <a:ext uri="{28A0092B-C50C-407E-A947-70E740481C1C}">
                          <a14:useLocalDpi xmlns:a14="http://schemas.microsoft.com/office/drawing/2010/main" val="0"/>
                        </a:ext>
                      </a:extLst>
                    </a:blip>
                    <a:srcRect t="6250"/>
                    <a:stretch>
                      <a:fillRect/>
                    </a:stretch>
                  </pic:blipFill>
                  <pic:spPr bwMode="auto">
                    <a:xfrm>
                      <a:off x="0" y="0"/>
                      <a:ext cx="4758982" cy="3343445"/>
                    </a:xfrm>
                    <a:prstGeom prst="rect">
                      <a:avLst/>
                    </a:prstGeom>
                    <a:noFill/>
                    <a:ln>
                      <a:noFill/>
                    </a:ln>
                  </pic:spPr>
                </pic:pic>
              </a:graphicData>
            </a:graphic>
          </wp:inline>
        </w:drawing>
      </w:r>
    </w:p>
    <w:p w14:paraId="428D0FCC" w14:textId="77777777" w:rsidR="00E23AFA" w:rsidRPr="001F14B8" w:rsidRDefault="00E23AFA" w:rsidP="00AF7888">
      <w:pPr>
        <w:spacing w:after="0" w:line="240" w:lineRule="auto"/>
        <w:jc w:val="center"/>
        <w:rPr>
          <w:rFonts w:ascii="Times New Roman" w:eastAsia="Times New Roman" w:hAnsi="Times New Roman"/>
          <w:sz w:val="28"/>
          <w:szCs w:val="28"/>
        </w:rPr>
      </w:pPr>
    </w:p>
    <w:p w14:paraId="38A3EF0F" w14:textId="77777777" w:rsidR="00AF7888" w:rsidRPr="001F14B8" w:rsidRDefault="00AF7888" w:rsidP="00AF7888">
      <w:pPr>
        <w:spacing w:after="0" w:line="240" w:lineRule="auto"/>
        <w:ind w:firstLine="567"/>
        <w:jc w:val="center"/>
        <w:rPr>
          <w:rFonts w:ascii="Times New Roman" w:eastAsia="Times New Roman" w:hAnsi="Times New Roman"/>
          <w:sz w:val="28"/>
          <w:szCs w:val="28"/>
        </w:rPr>
      </w:pPr>
      <w:r w:rsidRPr="001F14B8">
        <w:rPr>
          <w:rFonts w:ascii="Times New Roman" w:eastAsia="Times New Roman" w:hAnsi="Times New Roman"/>
          <w:sz w:val="28"/>
          <w:szCs w:val="28"/>
        </w:rPr>
        <w:t xml:space="preserve">Рисунок </w:t>
      </w:r>
      <w:r w:rsidR="00E23AFA" w:rsidRPr="001F14B8">
        <w:rPr>
          <w:rFonts w:ascii="Times New Roman" w:eastAsia="Times New Roman" w:hAnsi="Times New Roman"/>
          <w:sz w:val="28"/>
          <w:szCs w:val="28"/>
        </w:rPr>
        <w:t>26</w:t>
      </w:r>
      <w:r w:rsidRPr="001F14B8">
        <w:rPr>
          <w:rFonts w:ascii="Times New Roman" w:eastAsia="Times New Roman" w:hAnsi="Times New Roman"/>
          <w:sz w:val="28"/>
          <w:szCs w:val="28"/>
        </w:rPr>
        <w:t xml:space="preserve"> – Влияние количества закваски </w:t>
      </w:r>
      <w:proofErr w:type="spellStart"/>
      <w:r w:rsidRPr="001F14B8">
        <w:rPr>
          <w:rFonts w:ascii="Times New Roman" w:eastAsia="Times New Roman" w:hAnsi="Times New Roman"/>
          <w:bCs/>
          <w:kern w:val="36"/>
          <w:sz w:val="28"/>
          <w:szCs w:val="28"/>
        </w:rPr>
        <w:t>microMilk</w:t>
      </w:r>
      <w:proofErr w:type="spellEnd"/>
      <w:r w:rsidRPr="001F14B8">
        <w:rPr>
          <w:rFonts w:ascii="Times New Roman" w:eastAsia="Times New Roman" w:hAnsi="Times New Roman"/>
          <w:bCs/>
          <w:kern w:val="36"/>
          <w:sz w:val="28"/>
          <w:szCs w:val="28"/>
        </w:rPr>
        <w:t xml:space="preserve"> KF 100 </w:t>
      </w:r>
      <w:r w:rsidRPr="001F14B8">
        <w:rPr>
          <w:rFonts w:ascii="Times New Roman" w:eastAsia="Times New Roman" w:hAnsi="Times New Roman"/>
          <w:sz w:val="28"/>
          <w:szCs w:val="28"/>
        </w:rPr>
        <w:t>и количества молочной сыворотки на рост молочнокислых микроорганизмов в пастиломармеладных изделиях</w:t>
      </w:r>
    </w:p>
    <w:p w14:paraId="0416E626" w14:textId="77777777" w:rsidR="00AF7888" w:rsidRPr="001F14B8" w:rsidRDefault="00AF7888" w:rsidP="00AF7888">
      <w:pPr>
        <w:spacing w:after="0" w:line="240" w:lineRule="auto"/>
        <w:ind w:firstLine="567"/>
        <w:jc w:val="center"/>
        <w:rPr>
          <w:rFonts w:ascii="Times New Roman" w:eastAsia="Times New Roman" w:hAnsi="Times New Roman"/>
          <w:sz w:val="28"/>
          <w:szCs w:val="28"/>
        </w:rPr>
      </w:pPr>
    </w:p>
    <w:p w14:paraId="7D87EF28" w14:textId="77777777"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Как видно на рисунке 68 (трехфакторный эксперимент) наблюдается прямая зависимость активности роста молочнокислых микроорганизмов от количества закваски </w:t>
      </w:r>
      <w:proofErr w:type="spellStart"/>
      <w:r w:rsidRPr="001F14B8">
        <w:rPr>
          <w:rFonts w:ascii="Times New Roman" w:eastAsia="Times New Roman" w:hAnsi="Times New Roman"/>
          <w:bCs/>
          <w:kern w:val="36"/>
          <w:sz w:val="28"/>
          <w:szCs w:val="28"/>
        </w:rPr>
        <w:t>microMilk</w:t>
      </w:r>
      <w:proofErr w:type="spellEnd"/>
      <w:r w:rsidRPr="001F14B8">
        <w:rPr>
          <w:rFonts w:ascii="Times New Roman" w:eastAsia="Times New Roman" w:hAnsi="Times New Roman"/>
          <w:bCs/>
          <w:kern w:val="36"/>
          <w:sz w:val="28"/>
          <w:szCs w:val="28"/>
        </w:rPr>
        <w:t xml:space="preserve"> KF 100 и </w:t>
      </w:r>
      <w:r w:rsidRPr="001F14B8">
        <w:rPr>
          <w:rFonts w:ascii="Times New Roman" w:eastAsia="Times New Roman" w:hAnsi="Times New Roman"/>
          <w:sz w:val="28"/>
          <w:szCs w:val="28"/>
        </w:rPr>
        <w:t>количества молочной сыворотки [2, С 329; 45].</w:t>
      </w:r>
    </w:p>
    <w:p w14:paraId="62EEC9F0" w14:textId="77777777"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lastRenderedPageBreak/>
        <w:t xml:space="preserve">На рисунке </w:t>
      </w:r>
      <w:r w:rsidR="00E23AFA" w:rsidRPr="001F14B8">
        <w:rPr>
          <w:rFonts w:ascii="Times New Roman" w:eastAsia="Times New Roman" w:hAnsi="Times New Roman"/>
          <w:sz w:val="28"/>
          <w:szCs w:val="28"/>
        </w:rPr>
        <w:t>27</w:t>
      </w:r>
      <w:r w:rsidRPr="001F14B8">
        <w:rPr>
          <w:rFonts w:ascii="Times New Roman" w:eastAsia="Times New Roman" w:hAnsi="Times New Roman"/>
          <w:sz w:val="28"/>
          <w:szCs w:val="28"/>
        </w:rPr>
        <w:t xml:space="preserve"> представлен тернарный график (трехфакторный эксперимент) по которому можно вывести некоторую зависимость роста молочнокислых микроорганизмов от технологических факторов. Наибольшее значение – количество молочнокислых микроорганизмов (от 1,0 до 3,2 КОЕ/г) обнаружено при внесении закваски в количестве от 0,01 до 0,02 г. А молочной сыворотки от 200 до 300 мл, времени оживления закваски в сыворотке от 6 до 8 ч [2, С 329; 45].</w:t>
      </w:r>
    </w:p>
    <w:p w14:paraId="7DC5F87D" w14:textId="77777777" w:rsidR="00AF7888" w:rsidRPr="001F14B8" w:rsidRDefault="00AF7888" w:rsidP="00AF7888">
      <w:pPr>
        <w:spacing w:after="0" w:line="240" w:lineRule="auto"/>
        <w:ind w:firstLine="567"/>
        <w:jc w:val="both"/>
        <w:rPr>
          <w:rFonts w:ascii="Times New Roman" w:eastAsia="Times New Roman" w:hAnsi="Times New Roman"/>
          <w:sz w:val="28"/>
          <w:szCs w:val="28"/>
        </w:rPr>
      </w:pPr>
    </w:p>
    <w:p w14:paraId="2EDAE0BA" w14:textId="77777777" w:rsidR="00AF7888" w:rsidRPr="001F14B8" w:rsidRDefault="00AF7888" w:rsidP="00AF7888">
      <w:pPr>
        <w:spacing w:after="0" w:line="240" w:lineRule="auto"/>
        <w:ind w:firstLine="567"/>
        <w:jc w:val="center"/>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inline distT="0" distB="0" distL="0" distR="0" wp14:anchorId="0BEFD561" wp14:editId="0AD9AFA0">
            <wp:extent cx="4381500" cy="3065415"/>
            <wp:effectExtent l="0" t="0" r="0" b="0"/>
            <wp:docPr id="5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8" cstate="print">
                      <a:extLst>
                        <a:ext uri="{28A0092B-C50C-407E-A947-70E740481C1C}">
                          <a14:useLocalDpi xmlns:a14="http://schemas.microsoft.com/office/drawing/2010/main" val="0"/>
                        </a:ext>
                      </a:extLst>
                    </a:blip>
                    <a:srcRect t="6786"/>
                    <a:stretch>
                      <a:fillRect/>
                    </a:stretch>
                  </pic:blipFill>
                  <pic:spPr bwMode="auto">
                    <a:xfrm>
                      <a:off x="0" y="0"/>
                      <a:ext cx="4393527" cy="3073830"/>
                    </a:xfrm>
                    <a:prstGeom prst="rect">
                      <a:avLst/>
                    </a:prstGeom>
                    <a:noFill/>
                    <a:ln>
                      <a:noFill/>
                    </a:ln>
                  </pic:spPr>
                </pic:pic>
              </a:graphicData>
            </a:graphic>
          </wp:inline>
        </w:drawing>
      </w:r>
    </w:p>
    <w:p w14:paraId="1DEC093A" w14:textId="77777777" w:rsidR="00AF7888" w:rsidRPr="001F14B8" w:rsidRDefault="00AF7888" w:rsidP="00AF7888">
      <w:pPr>
        <w:spacing w:after="0" w:line="240" w:lineRule="auto"/>
        <w:ind w:firstLine="567"/>
        <w:jc w:val="both"/>
        <w:rPr>
          <w:rFonts w:ascii="Times New Roman" w:eastAsia="Times New Roman" w:hAnsi="Times New Roman"/>
          <w:sz w:val="28"/>
          <w:szCs w:val="28"/>
        </w:rPr>
      </w:pPr>
    </w:p>
    <w:p w14:paraId="032ABEC1" w14:textId="77777777" w:rsidR="00AF7888" w:rsidRPr="001F14B8" w:rsidRDefault="00AF7888" w:rsidP="00AF7888">
      <w:pPr>
        <w:spacing w:after="0" w:line="240" w:lineRule="auto"/>
        <w:ind w:firstLine="709"/>
        <w:jc w:val="center"/>
        <w:rPr>
          <w:rFonts w:ascii="Times New Roman" w:eastAsia="Times New Roman" w:hAnsi="Times New Roman"/>
          <w:sz w:val="28"/>
          <w:szCs w:val="28"/>
        </w:rPr>
      </w:pPr>
      <w:r w:rsidRPr="001F14B8">
        <w:rPr>
          <w:rFonts w:ascii="Times New Roman" w:eastAsia="Times New Roman" w:hAnsi="Times New Roman"/>
          <w:sz w:val="28"/>
          <w:szCs w:val="28"/>
        </w:rPr>
        <w:t xml:space="preserve">Рисунок </w:t>
      </w:r>
      <w:r w:rsidR="00E23AFA" w:rsidRPr="001F14B8">
        <w:rPr>
          <w:rFonts w:ascii="Times New Roman" w:eastAsia="Times New Roman" w:hAnsi="Times New Roman"/>
          <w:sz w:val="28"/>
          <w:szCs w:val="28"/>
        </w:rPr>
        <w:t>27</w:t>
      </w:r>
      <w:r w:rsidRPr="001F14B8">
        <w:rPr>
          <w:rFonts w:ascii="Times New Roman" w:eastAsia="Times New Roman" w:hAnsi="Times New Roman"/>
          <w:sz w:val="28"/>
          <w:szCs w:val="28"/>
        </w:rPr>
        <w:t xml:space="preserve"> – Тернарный график влияния трех факторов на рост молочнокислых микроорганизмов в пастиломармеладных изделиях</w:t>
      </w:r>
    </w:p>
    <w:p w14:paraId="19E4ACEF" w14:textId="77777777" w:rsidR="00AF7888" w:rsidRPr="001F14B8" w:rsidRDefault="00AF7888" w:rsidP="00AF7888">
      <w:pPr>
        <w:spacing w:after="0" w:line="240" w:lineRule="auto"/>
        <w:ind w:firstLine="709"/>
        <w:jc w:val="both"/>
        <w:rPr>
          <w:rFonts w:ascii="Times New Roman" w:eastAsia="Times New Roman" w:hAnsi="Times New Roman"/>
          <w:sz w:val="28"/>
          <w:szCs w:val="28"/>
        </w:rPr>
      </w:pPr>
    </w:p>
    <w:p w14:paraId="74CB16DA" w14:textId="77777777" w:rsidR="00AF7888" w:rsidRPr="001F14B8" w:rsidRDefault="00AF7888" w:rsidP="00AF7888">
      <w:pPr>
        <w:autoSpaceDE w:val="0"/>
        <w:autoSpaceDN w:val="0"/>
        <w:adjustRightInd w:val="0"/>
        <w:spacing w:after="0" w:line="240" w:lineRule="auto"/>
        <w:ind w:firstLine="709"/>
        <w:jc w:val="both"/>
        <w:rPr>
          <w:rFonts w:ascii="Times New Roman" w:eastAsia="WarnockPro-Regular" w:hAnsi="Times New Roman"/>
          <w:sz w:val="28"/>
          <w:szCs w:val="28"/>
        </w:rPr>
      </w:pPr>
      <w:r w:rsidRPr="001F14B8">
        <w:rPr>
          <w:rFonts w:ascii="Times New Roman" w:eastAsia="Times New Roman" w:hAnsi="Times New Roman"/>
          <w:sz w:val="28"/>
          <w:szCs w:val="28"/>
        </w:rPr>
        <w:t>Как уже говорилось выше, многие штаммы молочнокислых микроорганизмов относятся к пробиотикам.</w:t>
      </w:r>
      <w:r w:rsidRPr="001F14B8">
        <w:rPr>
          <w:rFonts w:ascii="Times New Roman" w:eastAsia="WarnockPro-Regular" w:hAnsi="Times New Roman"/>
          <w:sz w:val="28"/>
          <w:szCs w:val="28"/>
        </w:rPr>
        <w:t xml:space="preserve"> </w:t>
      </w:r>
      <w:r w:rsidRPr="001F14B8">
        <w:rPr>
          <w:rFonts w:ascii="Times New Roman" w:eastAsia="Times New Roman" w:hAnsi="Times New Roman"/>
          <w:sz w:val="28"/>
          <w:szCs w:val="28"/>
        </w:rPr>
        <w:t xml:space="preserve">Установлено, что </w:t>
      </w:r>
      <w:proofErr w:type="spellStart"/>
      <w:r w:rsidRPr="001F14B8">
        <w:rPr>
          <w:rFonts w:ascii="Times New Roman" w:eastAsia="Times New Roman" w:hAnsi="Times New Roman"/>
          <w:sz w:val="28"/>
          <w:szCs w:val="28"/>
        </w:rPr>
        <w:t>пробиотические</w:t>
      </w:r>
      <w:proofErr w:type="spellEnd"/>
      <w:r w:rsidRPr="001F14B8">
        <w:rPr>
          <w:rFonts w:ascii="Times New Roman" w:eastAsia="Times New Roman" w:hAnsi="Times New Roman"/>
          <w:sz w:val="28"/>
          <w:szCs w:val="28"/>
        </w:rPr>
        <w:t xml:space="preserve"> штаммы микроорганизмов дают многоплановый эффект. Например, пробиотики благотворно действуют при диарее, вызываемой </w:t>
      </w:r>
      <w:proofErr w:type="spellStart"/>
      <w:r w:rsidRPr="001F14B8">
        <w:rPr>
          <w:rFonts w:ascii="Times New Roman" w:eastAsia="Times New Roman" w:hAnsi="Times New Roman"/>
          <w:sz w:val="28"/>
          <w:szCs w:val="28"/>
        </w:rPr>
        <w:t>клостридиями</w:t>
      </w:r>
      <w:proofErr w:type="spellEnd"/>
      <w:r w:rsidRPr="001F14B8">
        <w:rPr>
          <w:rFonts w:ascii="Times New Roman" w:eastAsia="Times New Roman" w:hAnsi="Times New Roman"/>
          <w:sz w:val="28"/>
          <w:szCs w:val="28"/>
        </w:rPr>
        <w:t xml:space="preserve"> или ротавирусами, а также связанной с приемом антибиотиков или химиотерапией. Пробиотики способны влиять на определенные иммунологические параметры, </w:t>
      </w:r>
      <w:r w:rsidR="00590487" w:rsidRPr="001F14B8">
        <w:rPr>
          <w:rFonts w:ascii="Times New Roman" w:eastAsia="Times New Roman" w:hAnsi="Times New Roman"/>
          <w:sz w:val="28"/>
          <w:szCs w:val="28"/>
        </w:rPr>
        <w:t>например,</w:t>
      </w:r>
      <w:r w:rsidRPr="001F14B8">
        <w:rPr>
          <w:rFonts w:ascii="Times New Roman" w:eastAsia="Times New Roman" w:hAnsi="Times New Roman"/>
          <w:sz w:val="28"/>
          <w:szCs w:val="28"/>
        </w:rPr>
        <w:t xml:space="preserve"> усиливать активность фагоцитов (макрофагов) и лимфоцитов [2, С 330; 45]. </w:t>
      </w:r>
    </w:p>
    <w:p w14:paraId="2E38ABB9" w14:textId="77777777"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lang w:val="kk-KZ"/>
        </w:rPr>
        <w:t xml:space="preserve">Научно обосновано, что </w:t>
      </w:r>
      <w:r w:rsidRPr="001F14B8">
        <w:rPr>
          <w:rFonts w:ascii="Times New Roman" w:eastAsia="Times New Roman" w:hAnsi="Times New Roman"/>
          <w:sz w:val="28"/>
          <w:szCs w:val="28"/>
        </w:rPr>
        <w:t xml:space="preserve">молочнокислые микроорганизмы способствуют восстановлению микрофлоры кишечника: </w:t>
      </w:r>
      <w:r w:rsidRPr="001F14B8">
        <w:rPr>
          <w:rFonts w:ascii="Times New Roman" w:eastAsia="Times New Roman" w:hAnsi="Times New Roman"/>
          <w:sz w:val="28"/>
          <w:szCs w:val="28"/>
          <w:shd w:val="clear" w:color="auto" w:fill="FFFFFF"/>
        </w:rPr>
        <w:t xml:space="preserve">стимулируют перистальтику кишечника, уменьшают газообразование, улучшают усвояемость </w:t>
      </w:r>
      <w:r w:rsidR="00017C11" w:rsidRPr="001F14B8">
        <w:rPr>
          <w:rFonts w:ascii="Times New Roman" w:eastAsia="Times New Roman" w:hAnsi="Times New Roman"/>
          <w:sz w:val="28"/>
          <w:szCs w:val="28"/>
          <w:shd w:val="clear" w:color="auto" w:fill="FFFFFF"/>
        </w:rPr>
        <w:t>таких элементов как кальций, фосфор и железо</w:t>
      </w:r>
      <w:r w:rsidRPr="001F14B8">
        <w:rPr>
          <w:rFonts w:ascii="Times New Roman" w:eastAsia="Times New Roman" w:hAnsi="Times New Roman"/>
          <w:sz w:val="28"/>
          <w:szCs w:val="28"/>
          <w:shd w:val="clear" w:color="auto" w:fill="FFFFFF"/>
        </w:rPr>
        <w:t xml:space="preserve"> </w:t>
      </w:r>
      <w:r w:rsidRPr="001F14B8">
        <w:rPr>
          <w:rFonts w:ascii="Times New Roman" w:eastAsia="Times New Roman" w:hAnsi="Times New Roman"/>
          <w:sz w:val="28"/>
          <w:szCs w:val="28"/>
        </w:rPr>
        <w:t>[1</w:t>
      </w:r>
      <w:r w:rsidR="000F3370" w:rsidRPr="001F14B8">
        <w:rPr>
          <w:rFonts w:ascii="Times New Roman" w:eastAsia="Times New Roman" w:hAnsi="Times New Roman"/>
          <w:sz w:val="28"/>
          <w:szCs w:val="28"/>
        </w:rPr>
        <w:t>68</w:t>
      </w:r>
      <w:r w:rsidRPr="001F14B8">
        <w:rPr>
          <w:rFonts w:ascii="Times New Roman" w:eastAsia="Times New Roman" w:hAnsi="Times New Roman"/>
          <w:sz w:val="28"/>
          <w:szCs w:val="28"/>
        </w:rPr>
        <w:t>].</w:t>
      </w:r>
    </w:p>
    <w:p w14:paraId="4F209BDE" w14:textId="77777777" w:rsidR="00017C11" w:rsidRPr="001F14B8" w:rsidRDefault="00073EEB" w:rsidP="00AF7888">
      <w:pPr>
        <w:autoSpaceDE w:val="0"/>
        <w:autoSpaceDN w:val="0"/>
        <w:adjustRightInd w:val="0"/>
        <w:spacing w:after="0" w:line="240" w:lineRule="auto"/>
        <w:ind w:firstLine="709"/>
        <w:jc w:val="both"/>
        <w:rPr>
          <w:rFonts w:ascii="Times New Roman" w:eastAsia="WarnockPro-Regular" w:hAnsi="Times New Roman"/>
          <w:sz w:val="28"/>
          <w:szCs w:val="28"/>
        </w:rPr>
      </w:pPr>
      <w:r w:rsidRPr="001F14B8">
        <w:rPr>
          <w:rFonts w:ascii="Times New Roman" w:eastAsia="WarnockPro-Regular" w:hAnsi="Times New Roman"/>
          <w:sz w:val="28"/>
          <w:szCs w:val="28"/>
        </w:rPr>
        <w:t xml:space="preserve">Основным процессом в технологической цепочке начиная со стартовых культур является сбраживание углеводов с последующим образованием молочной кислоты. Так же происходят процессы антагонистической активности к санитарно-показательной микрофлоре, синтез </w:t>
      </w:r>
      <w:proofErr w:type="spellStart"/>
      <w:r w:rsidRPr="001F14B8">
        <w:rPr>
          <w:rFonts w:ascii="Times New Roman" w:eastAsia="WarnockPro-Regular" w:hAnsi="Times New Roman"/>
          <w:sz w:val="28"/>
          <w:szCs w:val="28"/>
        </w:rPr>
        <w:t>бактериоцинов</w:t>
      </w:r>
      <w:proofErr w:type="spellEnd"/>
      <w:r w:rsidRPr="001F14B8">
        <w:rPr>
          <w:rFonts w:ascii="Times New Roman" w:eastAsia="WarnockPro-Regular" w:hAnsi="Times New Roman"/>
          <w:sz w:val="28"/>
          <w:szCs w:val="28"/>
        </w:rPr>
        <w:t xml:space="preserve"> и </w:t>
      </w:r>
      <w:proofErr w:type="spellStart"/>
      <w:r w:rsidRPr="001F14B8">
        <w:rPr>
          <w:rFonts w:ascii="Times New Roman" w:eastAsia="WarnockPro-Regular" w:hAnsi="Times New Roman"/>
          <w:sz w:val="28"/>
          <w:szCs w:val="28"/>
        </w:rPr>
        <w:t>антибиотикоподобных</w:t>
      </w:r>
      <w:proofErr w:type="spellEnd"/>
      <w:r w:rsidRPr="001F14B8">
        <w:rPr>
          <w:rFonts w:ascii="Times New Roman" w:eastAsia="WarnockPro-Regular" w:hAnsi="Times New Roman"/>
          <w:sz w:val="28"/>
          <w:szCs w:val="28"/>
        </w:rPr>
        <w:t xml:space="preserve"> соединений. К этим процессам можно отнести и </w:t>
      </w:r>
      <w:r w:rsidRPr="001F14B8">
        <w:rPr>
          <w:rFonts w:ascii="Times New Roman" w:eastAsia="WarnockPro-Regular" w:hAnsi="Times New Roman"/>
          <w:sz w:val="28"/>
          <w:szCs w:val="28"/>
        </w:rPr>
        <w:lastRenderedPageBreak/>
        <w:t xml:space="preserve">антиоксидантную активность (так как клетки формируют такие ферменты как </w:t>
      </w:r>
      <w:proofErr w:type="spellStart"/>
      <w:r w:rsidRPr="001F14B8">
        <w:rPr>
          <w:rFonts w:ascii="Times New Roman" w:eastAsia="WarnockPro-Regular" w:hAnsi="Times New Roman"/>
          <w:sz w:val="28"/>
          <w:szCs w:val="28"/>
        </w:rPr>
        <w:t>каталза</w:t>
      </w:r>
      <w:proofErr w:type="spellEnd"/>
      <w:r w:rsidRPr="001F14B8">
        <w:rPr>
          <w:rFonts w:ascii="Times New Roman" w:eastAsia="WarnockPro-Regular" w:hAnsi="Times New Roman"/>
          <w:sz w:val="28"/>
          <w:szCs w:val="28"/>
        </w:rPr>
        <w:t xml:space="preserve">, </w:t>
      </w:r>
      <w:proofErr w:type="spellStart"/>
      <w:r w:rsidRPr="001F14B8">
        <w:rPr>
          <w:rFonts w:ascii="Times New Roman" w:eastAsia="WarnockPro-Regular" w:hAnsi="Times New Roman"/>
          <w:sz w:val="28"/>
          <w:szCs w:val="28"/>
        </w:rPr>
        <w:t>пероксидаза</w:t>
      </w:r>
      <w:proofErr w:type="spellEnd"/>
      <w:r w:rsidRPr="001F14B8">
        <w:rPr>
          <w:rFonts w:ascii="Times New Roman" w:eastAsia="WarnockPro-Regular" w:hAnsi="Times New Roman"/>
          <w:sz w:val="28"/>
          <w:szCs w:val="28"/>
        </w:rPr>
        <w:t xml:space="preserve">, </w:t>
      </w:r>
      <w:proofErr w:type="spellStart"/>
      <w:r w:rsidRPr="001F14B8">
        <w:rPr>
          <w:rFonts w:ascii="Times New Roman" w:eastAsia="WarnockPro-Regular" w:hAnsi="Times New Roman"/>
          <w:sz w:val="28"/>
          <w:szCs w:val="28"/>
        </w:rPr>
        <w:t>супероксиддизмутаза</w:t>
      </w:r>
      <w:proofErr w:type="spellEnd"/>
      <w:r w:rsidRPr="001F14B8">
        <w:rPr>
          <w:rFonts w:ascii="Times New Roman" w:eastAsia="WarnockPro-Regular" w:hAnsi="Times New Roman"/>
          <w:sz w:val="28"/>
          <w:szCs w:val="28"/>
        </w:rPr>
        <w:t>, которые нужны для подавления токсичного эффекта кислорода)</w:t>
      </w:r>
      <w:r w:rsidRPr="001F14B8">
        <w:rPr>
          <w:rFonts w:ascii="Times New Roman" w:eastAsia="Times New Roman" w:hAnsi="Times New Roman"/>
          <w:sz w:val="28"/>
          <w:szCs w:val="28"/>
        </w:rPr>
        <w:t xml:space="preserve"> [2, С 330; 1</w:t>
      </w:r>
      <w:r w:rsidR="00590487" w:rsidRPr="001F14B8">
        <w:rPr>
          <w:rFonts w:ascii="Times New Roman" w:eastAsia="Times New Roman" w:hAnsi="Times New Roman"/>
          <w:sz w:val="28"/>
          <w:szCs w:val="28"/>
        </w:rPr>
        <w:t>5</w:t>
      </w:r>
      <w:r w:rsidR="000F3370" w:rsidRPr="001F14B8">
        <w:rPr>
          <w:rFonts w:ascii="Times New Roman" w:eastAsia="Times New Roman" w:hAnsi="Times New Roman"/>
          <w:sz w:val="28"/>
          <w:szCs w:val="28"/>
        </w:rPr>
        <w:t>0</w:t>
      </w:r>
      <w:r w:rsidRPr="001F14B8">
        <w:rPr>
          <w:rFonts w:ascii="Times New Roman" w:eastAsia="Times New Roman" w:hAnsi="Times New Roman"/>
          <w:sz w:val="28"/>
          <w:szCs w:val="28"/>
        </w:rPr>
        <w:t>;</w:t>
      </w:r>
      <w:r w:rsidRPr="001F14B8">
        <w:rPr>
          <w:rFonts w:ascii="Times New Roman" w:hAnsi="Times New Roman"/>
          <w:sz w:val="28"/>
          <w:szCs w:val="28"/>
        </w:rPr>
        <w:t xml:space="preserve"> 1</w:t>
      </w:r>
      <w:r w:rsidR="000F3370" w:rsidRPr="001F14B8">
        <w:rPr>
          <w:rFonts w:ascii="Times New Roman" w:hAnsi="Times New Roman"/>
          <w:sz w:val="28"/>
          <w:szCs w:val="28"/>
        </w:rPr>
        <w:t>69</w:t>
      </w:r>
      <w:r w:rsidRPr="001F14B8">
        <w:rPr>
          <w:rFonts w:ascii="Times New Roman" w:eastAsia="Times New Roman" w:hAnsi="Times New Roman"/>
          <w:sz w:val="28"/>
          <w:szCs w:val="28"/>
        </w:rPr>
        <w:t>]</w:t>
      </w:r>
      <w:r w:rsidRPr="001F14B8">
        <w:rPr>
          <w:rFonts w:ascii="Times New Roman" w:eastAsia="WarnockPro-Regular" w:hAnsi="Times New Roman"/>
          <w:sz w:val="28"/>
          <w:szCs w:val="28"/>
        </w:rPr>
        <w:t>.</w:t>
      </w:r>
    </w:p>
    <w:p w14:paraId="31086E50" w14:textId="77777777"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 </w:t>
      </w:r>
      <w:r w:rsidRPr="001F14B8">
        <w:rPr>
          <w:rFonts w:ascii="Times New Roman" w:eastAsia="Times New Roman" w:hAnsi="Times New Roman"/>
          <w:bCs/>
          <w:kern w:val="36"/>
          <w:sz w:val="28"/>
          <w:szCs w:val="28"/>
        </w:rPr>
        <w:t>опытном</w:t>
      </w:r>
      <w:r w:rsidRPr="001F14B8">
        <w:rPr>
          <w:rFonts w:ascii="Times New Roman" w:eastAsia="Times New Roman" w:hAnsi="Times New Roman"/>
          <w:sz w:val="28"/>
          <w:szCs w:val="28"/>
        </w:rPr>
        <w:t xml:space="preserve"> образце пастиломармеладного изделия №6 обнаружены рост 3 колоний молочнокислых микроорганизмов </w:t>
      </w:r>
      <w:r w:rsidRPr="001F14B8">
        <w:rPr>
          <w:rFonts w:ascii="Times New Roman" w:eastAsia="Times New Roman" w:hAnsi="Times New Roman"/>
          <w:bCs/>
          <w:kern w:val="36"/>
          <w:sz w:val="28"/>
          <w:szCs w:val="28"/>
        </w:rPr>
        <w:t>можно судить о том, что данная продукция обладает полезными свойствами. Для обоснования</w:t>
      </w:r>
      <w:r w:rsidRPr="001F14B8">
        <w:rPr>
          <w:rFonts w:ascii="Times New Roman" w:eastAsia="Times New Roman" w:hAnsi="Times New Roman"/>
          <w:b/>
          <w:bCs/>
          <w:kern w:val="36"/>
          <w:sz w:val="28"/>
          <w:szCs w:val="28"/>
        </w:rPr>
        <w:t xml:space="preserve"> </w:t>
      </w:r>
      <w:r w:rsidRPr="001F14B8">
        <w:rPr>
          <w:rFonts w:ascii="Times New Roman" w:eastAsia="Times New Roman" w:hAnsi="Times New Roman"/>
          <w:sz w:val="28"/>
          <w:szCs w:val="28"/>
        </w:rPr>
        <w:t xml:space="preserve">иммуностимулирующих свойств </w:t>
      </w:r>
      <w:r w:rsidRPr="001F14B8">
        <w:rPr>
          <w:rFonts w:ascii="Times New Roman" w:eastAsia="Times New Roman" w:hAnsi="Times New Roman"/>
          <w:bCs/>
          <w:kern w:val="36"/>
          <w:sz w:val="28"/>
          <w:szCs w:val="28"/>
        </w:rPr>
        <w:t>опытного</w:t>
      </w:r>
      <w:r w:rsidRPr="001F14B8">
        <w:rPr>
          <w:rFonts w:ascii="Times New Roman" w:eastAsia="Times New Roman" w:hAnsi="Times New Roman"/>
          <w:sz w:val="28"/>
          <w:szCs w:val="28"/>
        </w:rPr>
        <w:t xml:space="preserve"> образца пастиломармеладного изделия №6 были определены антимикробные свойства выделенных колоний по отношению к </w:t>
      </w:r>
      <w:proofErr w:type="gramStart"/>
      <w:r w:rsidRPr="001F14B8">
        <w:rPr>
          <w:rFonts w:ascii="Times New Roman" w:eastAsia="Times New Roman" w:hAnsi="Times New Roman"/>
          <w:i/>
          <w:sz w:val="28"/>
          <w:szCs w:val="28"/>
          <w:lang w:val="en-US"/>
        </w:rPr>
        <w:t>E</w:t>
      </w:r>
      <w:r w:rsidRPr="001F14B8">
        <w:rPr>
          <w:rFonts w:ascii="Times New Roman" w:eastAsia="Times New Roman" w:hAnsi="Times New Roman"/>
          <w:i/>
          <w:sz w:val="28"/>
          <w:szCs w:val="28"/>
        </w:rPr>
        <w:t>.</w:t>
      </w:r>
      <w:r w:rsidRPr="001F14B8">
        <w:rPr>
          <w:rFonts w:ascii="Times New Roman" w:eastAsia="Times New Roman" w:hAnsi="Times New Roman"/>
          <w:i/>
          <w:sz w:val="28"/>
          <w:szCs w:val="28"/>
          <w:lang w:val="en-US"/>
        </w:rPr>
        <w:t>coli</w:t>
      </w:r>
      <w:proofErr w:type="gramEnd"/>
      <w:r w:rsidRPr="001F14B8">
        <w:rPr>
          <w:rFonts w:ascii="Times New Roman" w:eastAsia="Times New Roman" w:hAnsi="Times New Roman"/>
          <w:sz w:val="28"/>
          <w:szCs w:val="28"/>
        </w:rPr>
        <w:t xml:space="preserve">. Результаты представлены на рисунке </w:t>
      </w:r>
      <w:r w:rsidR="00E23AFA" w:rsidRPr="001F14B8">
        <w:rPr>
          <w:rFonts w:ascii="Times New Roman" w:eastAsia="Times New Roman" w:hAnsi="Times New Roman"/>
          <w:sz w:val="28"/>
          <w:szCs w:val="28"/>
        </w:rPr>
        <w:t>28</w:t>
      </w:r>
      <w:r w:rsidRPr="001F14B8">
        <w:rPr>
          <w:rFonts w:ascii="Times New Roman" w:eastAsia="Times New Roman" w:hAnsi="Times New Roman"/>
          <w:sz w:val="28"/>
          <w:szCs w:val="28"/>
        </w:rPr>
        <w:t xml:space="preserve"> [2, С 330].</w:t>
      </w:r>
    </w:p>
    <w:p w14:paraId="2B7CC4A9" w14:textId="77777777" w:rsidR="00E23AFA" w:rsidRPr="001F14B8" w:rsidRDefault="00E23AFA" w:rsidP="00AF7888">
      <w:pPr>
        <w:spacing w:after="0" w:line="240" w:lineRule="auto"/>
        <w:ind w:firstLine="709"/>
        <w:jc w:val="both"/>
        <w:rPr>
          <w:rFonts w:ascii="Times New Roman" w:eastAsia="Times New Roman" w:hAnsi="Times New Roman"/>
          <w:sz w:val="28"/>
          <w:szCs w:val="28"/>
        </w:rPr>
      </w:pPr>
    </w:p>
    <w:p w14:paraId="6C9159D0" w14:textId="77777777" w:rsidR="00AF7888" w:rsidRPr="001F14B8" w:rsidRDefault="00AF7888" w:rsidP="00AF7888">
      <w:pPr>
        <w:spacing w:after="0" w:line="240" w:lineRule="auto"/>
        <w:ind w:firstLine="709"/>
        <w:jc w:val="both"/>
        <w:rPr>
          <w:rFonts w:ascii="Times New Roman" w:eastAsia="Times New Roman" w:hAnsi="Times New Roman"/>
          <w:sz w:val="28"/>
          <w:szCs w:val="28"/>
          <w:lang w:eastAsia="ru-RU"/>
        </w:rPr>
      </w:pPr>
    </w:p>
    <w:tbl>
      <w:tblPr>
        <w:tblW w:w="9498" w:type="dxa"/>
        <w:tblLayout w:type="fixed"/>
        <w:tblLook w:val="04A0" w:firstRow="1" w:lastRow="0" w:firstColumn="1" w:lastColumn="0" w:noHBand="0" w:noVBand="1"/>
      </w:tblPr>
      <w:tblGrid>
        <w:gridCol w:w="108"/>
        <w:gridCol w:w="4645"/>
        <w:gridCol w:w="67"/>
        <w:gridCol w:w="4536"/>
        <w:gridCol w:w="142"/>
      </w:tblGrid>
      <w:tr w:rsidR="008A5F57" w:rsidRPr="001F14B8" w14:paraId="36EEDD92" w14:textId="77777777" w:rsidTr="007E7BF4">
        <w:trPr>
          <w:gridAfter w:val="1"/>
          <w:wAfter w:w="142" w:type="dxa"/>
        </w:trPr>
        <w:tc>
          <w:tcPr>
            <w:tcW w:w="4753" w:type="dxa"/>
            <w:gridSpan w:val="2"/>
          </w:tcPr>
          <w:p w14:paraId="1F2F7946" w14:textId="77777777" w:rsidR="00AF7888" w:rsidRPr="001F14B8" w:rsidRDefault="00AF7888" w:rsidP="007E7BF4">
            <w:pPr>
              <w:spacing w:after="0" w:line="240" w:lineRule="auto"/>
              <w:ind w:firstLine="360"/>
              <w:jc w:val="both"/>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inline distT="0" distB="0" distL="0" distR="0" wp14:anchorId="5C33483E" wp14:editId="3667586D">
                  <wp:extent cx="2534375" cy="2543175"/>
                  <wp:effectExtent l="0" t="0" r="0" b="0"/>
                  <wp:docPr id="121" name="Рисунок 5" descr="C:\Users\user\Desktop\МОИ ДОКИ\юлия\мармелад ФОТО\отобранные фото антимикробных св-в\штрихом\IMG2022042809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user\Desktop\МОИ ДОКИ\юлия\мармелад ФОТО\отобранные фото антимикробных св-в\штрихом\IMG2022042809101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44085" cy="2552919"/>
                          </a:xfrm>
                          <a:prstGeom prst="rect">
                            <a:avLst/>
                          </a:prstGeom>
                          <a:noFill/>
                          <a:ln>
                            <a:noFill/>
                          </a:ln>
                        </pic:spPr>
                      </pic:pic>
                    </a:graphicData>
                  </a:graphic>
                </wp:inline>
              </w:drawing>
            </w:r>
          </w:p>
        </w:tc>
        <w:tc>
          <w:tcPr>
            <w:tcW w:w="4603" w:type="dxa"/>
            <w:gridSpan w:val="2"/>
          </w:tcPr>
          <w:p w14:paraId="7B4C3DE1" w14:textId="77777777" w:rsidR="00AF7888" w:rsidRPr="001F14B8" w:rsidRDefault="00AF7888" w:rsidP="007E7BF4">
            <w:pPr>
              <w:spacing w:after="0" w:line="240" w:lineRule="auto"/>
              <w:jc w:val="both"/>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inline distT="0" distB="0" distL="0" distR="0" wp14:anchorId="35B828A3" wp14:editId="74FBC34A">
                  <wp:extent cx="2569574" cy="2543175"/>
                  <wp:effectExtent l="0" t="0" r="2540" b="0"/>
                  <wp:docPr id="122" name="Рисунок 4" descr="C:\Users\user\Desktop\МОИ ДОКИ\юлия\мармелад ФОТО\отобранные фото антимикробных св-в\штрихом\IMG20220428091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user\Desktop\МОИ ДОКИ\юлия\мармелад ФОТО\отобранные фото антимикробных св-в\штрихом\IMG2022042809120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78165" cy="2551678"/>
                          </a:xfrm>
                          <a:prstGeom prst="rect">
                            <a:avLst/>
                          </a:prstGeom>
                          <a:noFill/>
                          <a:ln>
                            <a:noFill/>
                          </a:ln>
                        </pic:spPr>
                      </pic:pic>
                    </a:graphicData>
                  </a:graphic>
                </wp:inline>
              </w:drawing>
            </w:r>
          </w:p>
        </w:tc>
      </w:tr>
      <w:tr w:rsidR="008A5F57" w:rsidRPr="001F14B8" w14:paraId="0359A2F8" w14:textId="77777777" w:rsidTr="007E7BF4">
        <w:trPr>
          <w:gridAfter w:val="1"/>
          <w:wAfter w:w="142" w:type="dxa"/>
        </w:trPr>
        <w:tc>
          <w:tcPr>
            <w:tcW w:w="9356" w:type="dxa"/>
            <w:gridSpan w:val="4"/>
          </w:tcPr>
          <w:p w14:paraId="04B6F532" w14:textId="77777777" w:rsidR="00202B6F" w:rsidRPr="001F14B8" w:rsidRDefault="00202B6F" w:rsidP="00C51499">
            <w:pPr>
              <w:spacing w:after="0" w:line="240" w:lineRule="auto"/>
              <w:ind w:firstLine="567"/>
              <w:jc w:val="center"/>
              <w:rPr>
                <w:rFonts w:ascii="Times New Roman" w:eastAsia="Times New Roman" w:hAnsi="Times New Roman"/>
                <w:sz w:val="28"/>
                <w:szCs w:val="28"/>
                <w:lang w:val="kk-KZ"/>
              </w:rPr>
            </w:pPr>
          </w:p>
          <w:p w14:paraId="79E939C1" w14:textId="77777777" w:rsidR="00AF7888" w:rsidRPr="001F14B8" w:rsidRDefault="00AF7888" w:rsidP="00E23AFA">
            <w:pPr>
              <w:spacing w:after="0" w:line="240" w:lineRule="auto"/>
              <w:ind w:firstLine="567"/>
              <w:jc w:val="center"/>
              <w:rPr>
                <w:rFonts w:ascii="Times New Roman" w:eastAsia="Times New Roman" w:hAnsi="Times New Roman"/>
                <w:sz w:val="28"/>
                <w:szCs w:val="28"/>
                <w:lang w:val="kk-KZ"/>
              </w:rPr>
            </w:pPr>
            <w:r w:rsidRPr="001F14B8">
              <w:rPr>
                <w:rFonts w:ascii="Times New Roman" w:eastAsia="Times New Roman" w:hAnsi="Times New Roman"/>
                <w:sz w:val="28"/>
                <w:szCs w:val="28"/>
                <w:lang w:val="kk-KZ"/>
              </w:rPr>
              <w:t xml:space="preserve">Рисунок </w:t>
            </w:r>
            <w:r w:rsidR="00E23AFA" w:rsidRPr="001F14B8">
              <w:rPr>
                <w:rFonts w:ascii="Times New Roman" w:eastAsia="Times New Roman" w:hAnsi="Times New Roman"/>
                <w:sz w:val="28"/>
                <w:szCs w:val="28"/>
                <w:lang w:val="kk-KZ"/>
              </w:rPr>
              <w:t>28</w:t>
            </w:r>
            <w:r w:rsidRPr="001F14B8">
              <w:rPr>
                <w:rFonts w:ascii="Times New Roman" w:eastAsia="Times New Roman" w:hAnsi="Times New Roman"/>
                <w:sz w:val="28"/>
                <w:szCs w:val="28"/>
                <w:lang w:val="kk-KZ"/>
              </w:rPr>
              <w:t xml:space="preserve"> – Антимикробная активность молочнокислых микроорганизмов, выделенных из </w:t>
            </w:r>
            <w:r w:rsidRPr="001F14B8">
              <w:rPr>
                <w:rFonts w:ascii="Times New Roman" w:eastAsia="Times New Roman" w:hAnsi="Times New Roman"/>
                <w:bCs/>
                <w:kern w:val="36"/>
                <w:sz w:val="28"/>
                <w:szCs w:val="28"/>
              </w:rPr>
              <w:t>опытных</w:t>
            </w:r>
            <w:r w:rsidRPr="001F14B8">
              <w:rPr>
                <w:rFonts w:ascii="Times New Roman" w:eastAsia="Times New Roman" w:hAnsi="Times New Roman"/>
                <w:sz w:val="28"/>
                <w:szCs w:val="28"/>
              </w:rPr>
              <w:t xml:space="preserve"> образцов мармелада </w:t>
            </w:r>
            <w:r w:rsidRPr="001F14B8">
              <w:rPr>
                <w:rFonts w:ascii="Times New Roman" w:eastAsia="Times New Roman" w:hAnsi="Times New Roman"/>
                <w:sz w:val="28"/>
                <w:szCs w:val="28"/>
                <w:lang w:val="kk-KZ"/>
              </w:rPr>
              <w:t xml:space="preserve">по отношению к </w:t>
            </w:r>
            <w:r w:rsidRPr="001F14B8">
              <w:rPr>
                <w:rFonts w:ascii="Times New Roman" w:eastAsia="Times New Roman" w:hAnsi="Times New Roman"/>
                <w:i/>
                <w:sz w:val="28"/>
                <w:szCs w:val="28"/>
                <w:lang w:val="en-US"/>
              </w:rPr>
              <w:t>E</w:t>
            </w:r>
            <w:r w:rsidRPr="001F14B8">
              <w:rPr>
                <w:rFonts w:ascii="Times New Roman" w:eastAsia="Times New Roman" w:hAnsi="Times New Roman"/>
                <w:i/>
                <w:sz w:val="28"/>
                <w:szCs w:val="28"/>
              </w:rPr>
              <w:t>.</w:t>
            </w:r>
            <w:r w:rsidRPr="001F14B8">
              <w:rPr>
                <w:rFonts w:ascii="Times New Roman" w:eastAsia="Times New Roman" w:hAnsi="Times New Roman"/>
                <w:i/>
                <w:sz w:val="28"/>
                <w:szCs w:val="28"/>
                <w:lang w:val="en-US"/>
              </w:rPr>
              <w:t>coli</w:t>
            </w:r>
            <w:r w:rsidRPr="001F14B8">
              <w:rPr>
                <w:rFonts w:ascii="Times New Roman" w:eastAsia="Times New Roman" w:hAnsi="Times New Roman"/>
                <w:sz w:val="28"/>
                <w:szCs w:val="28"/>
                <w:lang w:val="kk-KZ"/>
              </w:rPr>
              <w:t xml:space="preserve"> (посев штрихом). Зона просветления – 0,1-0,3 мм</w:t>
            </w:r>
          </w:p>
        </w:tc>
      </w:tr>
      <w:tr w:rsidR="008A5F57" w:rsidRPr="001F14B8" w14:paraId="5902E462" w14:textId="77777777" w:rsidTr="007E7BF4">
        <w:trPr>
          <w:gridAfter w:val="1"/>
          <w:wAfter w:w="142" w:type="dxa"/>
        </w:trPr>
        <w:tc>
          <w:tcPr>
            <w:tcW w:w="9356" w:type="dxa"/>
            <w:gridSpan w:val="4"/>
          </w:tcPr>
          <w:p w14:paraId="20CDAF54" w14:textId="77777777" w:rsidR="00AF7888" w:rsidRPr="001F14B8" w:rsidRDefault="00AF7888" w:rsidP="007E7BF4">
            <w:pPr>
              <w:spacing w:after="0" w:line="240" w:lineRule="auto"/>
              <w:ind w:firstLine="567"/>
              <w:jc w:val="both"/>
              <w:rPr>
                <w:rFonts w:ascii="Times New Roman" w:eastAsia="Times New Roman" w:hAnsi="Times New Roman"/>
                <w:sz w:val="28"/>
                <w:szCs w:val="28"/>
              </w:rPr>
            </w:pPr>
          </w:p>
          <w:p w14:paraId="0DCBFBF1" w14:textId="77777777" w:rsidR="00E23AFA" w:rsidRPr="001F14B8" w:rsidRDefault="00AF7888" w:rsidP="00E23AFA">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Данные рисунки свидетельствуют об а</w:t>
            </w:r>
            <w:r w:rsidRPr="001F14B8">
              <w:rPr>
                <w:rFonts w:ascii="Times New Roman" w:eastAsia="Times New Roman" w:hAnsi="Times New Roman"/>
                <w:sz w:val="28"/>
                <w:szCs w:val="28"/>
                <w:lang w:val="kk-KZ"/>
              </w:rPr>
              <w:t xml:space="preserve">нтимикробной активности молочнокислых микроорганизмов, выделенных из </w:t>
            </w:r>
            <w:r w:rsidRPr="001F14B8">
              <w:rPr>
                <w:rFonts w:ascii="Times New Roman" w:eastAsia="Times New Roman" w:hAnsi="Times New Roman"/>
                <w:bCs/>
                <w:kern w:val="36"/>
                <w:sz w:val="28"/>
                <w:szCs w:val="28"/>
              </w:rPr>
              <w:t>опытных</w:t>
            </w:r>
            <w:r w:rsidRPr="001F14B8">
              <w:rPr>
                <w:rFonts w:ascii="Times New Roman" w:eastAsia="Times New Roman" w:hAnsi="Times New Roman"/>
                <w:sz w:val="28"/>
                <w:szCs w:val="28"/>
              </w:rPr>
              <w:t xml:space="preserve"> образцов мармелада</w:t>
            </w:r>
            <w:r w:rsidRPr="001F14B8">
              <w:rPr>
                <w:rFonts w:ascii="Times New Roman" w:eastAsia="Times New Roman" w:hAnsi="Times New Roman"/>
                <w:sz w:val="28"/>
                <w:szCs w:val="28"/>
                <w:lang w:val="kk-KZ"/>
              </w:rPr>
              <w:t xml:space="preserve"> по отношению к </w:t>
            </w:r>
            <w:proofErr w:type="gramStart"/>
            <w:r w:rsidRPr="001F14B8">
              <w:rPr>
                <w:rFonts w:ascii="Times New Roman" w:eastAsia="Times New Roman" w:hAnsi="Times New Roman"/>
                <w:i/>
                <w:sz w:val="28"/>
                <w:szCs w:val="28"/>
                <w:lang w:val="en-US"/>
              </w:rPr>
              <w:t>E</w:t>
            </w:r>
            <w:r w:rsidRPr="001F14B8">
              <w:rPr>
                <w:rFonts w:ascii="Times New Roman" w:eastAsia="Times New Roman" w:hAnsi="Times New Roman"/>
                <w:i/>
                <w:sz w:val="28"/>
                <w:szCs w:val="28"/>
              </w:rPr>
              <w:t>.</w:t>
            </w:r>
            <w:r w:rsidRPr="001F14B8">
              <w:rPr>
                <w:rFonts w:ascii="Times New Roman" w:eastAsia="Times New Roman" w:hAnsi="Times New Roman"/>
                <w:i/>
                <w:sz w:val="28"/>
                <w:szCs w:val="28"/>
                <w:lang w:val="en-US"/>
              </w:rPr>
              <w:t>coli</w:t>
            </w:r>
            <w:proofErr w:type="gramEnd"/>
            <w:r w:rsidRPr="001F14B8">
              <w:rPr>
                <w:rFonts w:ascii="Times New Roman" w:eastAsia="Times New Roman" w:hAnsi="Times New Roman"/>
                <w:i/>
                <w:sz w:val="28"/>
                <w:szCs w:val="28"/>
              </w:rPr>
              <w:t xml:space="preserve"> </w:t>
            </w:r>
            <w:r w:rsidRPr="001F14B8">
              <w:rPr>
                <w:rFonts w:ascii="Times New Roman" w:eastAsia="Times New Roman" w:hAnsi="Times New Roman"/>
                <w:sz w:val="28"/>
                <w:szCs w:val="28"/>
              </w:rPr>
              <w:t>[2, С 331].</w:t>
            </w:r>
            <w:r w:rsidR="00E23AFA" w:rsidRPr="001F14B8">
              <w:rPr>
                <w:rFonts w:ascii="Times New Roman" w:eastAsia="Times New Roman" w:hAnsi="Times New Roman"/>
                <w:sz w:val="28"/>
                <w:szCs w:val="28"/>
              </w:rPr>
              <w:t xml:space="preserve"> </w:t>
            </w:r>
          </w:p>
          <w:p w14:paraId="658CF888" w14:textId="77777777" w:rsidR="00E23AFA" w:rsidRPr="001F14B8" w:rsidRDefault="00E23AFA" w:rsidP="00E23AFA">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Посев проводился методом штриха, зоны просветления составляют от 0,1 мм до 0,3 мм. Для получения более достоверного результата антимикробную активность </w:t>
            </w:r>
            <w:r w:rsidRPr="001F14B8">
              <w:rPr>
                <w:rFonts w:ascii="Times New Roman" w:eastAsia="Times New Roman" w:hAnsi="Times New Roman"/>
                <w:sz w:val="28"/>
                <w:szCs w:val="28"/>
                <w:lang w:val="kk-KZ"/>
              </w:rPr>
              <w:t xml:space="preserve">молочнокислых микроорганизмов </w:t>
            </w:r>
            <w:r w:rsidRPr="001F14B8">
              <w:rPr>
                <w:rFonts w:ascii="Times New Roman" w:eastAsia="Times New Roman" w:hAnsi="Times New Roman"/>
                <w:sz w:val="28"/>
                <w:szCs w:val="28"/>
              </w:rPr>
              <w:t>определяли методом посева истощающего штриха. Результаты представлены на рисунке 29 [2, С 332].</w:t>
            </w:r>
          </w:p>
          <w:p w14:paraId="6C276B25" w14:textId="77777777" w:rsidR="00E23AFA" w:rsidRPr="001F14B8" w:rsidRDefault="00E23AFA" w:rsidP="00E23AFA">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Метод посева истощающим штрихом</w:t>
            </w:r>
            <w:r w:rsidRPr="001F14B8">
              <w:rPr>
                <w:rFonts w:ascii="Times New Roman" w:eastAsia="Times New Roman" w:hAnsi="Times New Roman"/>
                <w:sz w:val="28"/>
                <w:szCs w:val="28"/>
                <w:lang w:val="kk-KZ"/>
              </w:rPr>
              <w:t xml:space="preserve"> позволил более ярко выявить зоны подавления </w:t>
            </w:r>
            <w:proofErr w:type="gramStart"/>
            <w:r w:rsidRPr="001F14B8">
              <w:rPr>
                <w:rFonts w:ascii="Times New Roman" w:eastAsia="Times New Roman" w:hAnsi="Times New Roman"/>
                <w:i/>
                <w:sz w:val="28"/>
                <w:szCs w:val="28"/>
                <w:lang w:val="en-US"/>
              </w:rPr>
              <w:t>E</w:t>
            </w:r>
            <w:r w:rsidRPr="001F14B8">
              <w:rPr>
                <w:rFonts w:ascii="Times New Roman" w:eastAsia="Times New Roman" w:hAnsi="Times New Roman"/>
                <w:i/>
                <w:sz w:val="28"/>
                <w:szCs w:val="28"/>
              </w:rPr>
              <w:t>.</w:t>
            </w:r>
            <w:r w:rsidRPr="001F14B8">
              <w:rPr>
                <w:rFonts w:ascii="Times New Roman" w:eastAsia="Times New Roman" w:hAnsi="Times New Roman"/>
                <w:i/>
                <w:sz w:val="28"/>
                <w:szCs w:val="28"/>
                <w:lang w:val="en-US"/>
              </w:rPr>
              <w:t>coli</w:t>
            </w:r>
            <w:proofErr w:type="gramEnd"/>
            <w:r w:rsidRPr="001F14B8">
              <w:rPr>
                <w:rFonts w:ascii="Times New Roman" w:eastAsia="Times New Roman" w:hAnsi="Times New Roman"/>
                <w:sz w:val="28"/>
                <w:szCs w:val="28"/>
              </w:rPr>
              <w:t xml:space="preserve">. На поверхности питательной среды </w:t>
            </w:r>
            <w:proofErr w:type="spellStart"/>
            <w:r w:rsidRPr="001F14B8">
              <w:rPr>
                <w:rFonts w:ascii="Times New Roman" w:eastAsia="Times New Roman" w:hAnsi="Times New Roman"/>
                <w:sz w:val="28"/>
                <w:szCs w:val="28"/>
              </w:rPr>
              <w:t>Эндо</w:t>
            </w:r>
            <w:proofErr w:type="spellEnd"/>
            <w:r w:rsidRPr="001F14B8">
              <w:rPr>
                <w:rFonts w:ascii="Times New Roman" w:eastAsia="Times New Roman" w:hAnsi="Times New Roman"/>
                <w:sz w:val="28"/>
                <w:szCs w:val="28"/>
              </w:rPr>
              <w:t xml:space="preserve"> наблюдается незначительный рост </w:t>
            </w:r>
            <w:r w:rsidRPr="001F14B8">
              <w:rPr>
                <w:rFonts w:ascii="Times New Roman" w:eastAsia="Times New Roman" w:hAnsi="Times New Roman"/>
                <w:i/>
                <w:sz w:val="28"/>
                <w:szCs w:val="28"/>
                <w:lang w:val="en-US"/>
              </w:rPr>
              <w:t>E</w:t>
            </w:r>
            <w:r w:rsidRPr="001F14B8">
              <w:rPr>
                <w:rFonts w:ascii="Times New Roman" w:eastAsia="Times New Roman" w:hAnsi="Times New Roman"/>
                <w:i/>
                <w:sz w:val="28"/>
                <w:szCs w:val="28"/>
              </w:rPr>
              <w:t xml:space="preserve">. </w:t>
            </w:r>
            <w:r w:rsidRPr="001F14B8">
              <w:rPr>
                <w:rFonts w:ascii="Times New Roman" w:eastAsia="Times New Roman" w:hAnsi="Times New Roman"/>
                <w:i/>
                <w:sz w:val="28"/>
                <w:szCs w:val="28"/>
                <w:lang w:val="en-US"/>
              </w:rPr>
              <w:t>coli</w:t>
            </w:r>
            <w:r w:rsidRPr="001F14B8">
              <w:rPr>
                <w:rFonts w:ascii="Times New Roman" w:eastAsia="Times New Roman" w:hAnsi="Times New Roman"/>
                <w:sz w:val="28"/>
                <w:szCs w:val="28"/>
              </w:rPr>
              <w:t xml:space="preserve">, а зоны просветления четко видны и составляют от 0,3 мм до 0,5 мм. Данный результат свидетельствует о </w:t>
            </w:r>
            <w:proofErr w:type="spellStart"/>
            <w:r w:rsidRPr="001F14B8">
              <w:rPr>
                <w:rFonts w:ascii="Times New Roman" w:eastAsia="Times New Roman" w:hAnsi="Times New Roman"/>
                <w:sz w:val="28"/>
                <w:szCs w:val="28"/>
              </w:rPr>
              <w:t>пробиотических</w:t>
            </w:r>
            <w:proofErr w:type="spellEnd"/>
            <w:r w:rsidRPr="001F14B8">
              <w:rPr>
                <w:rFonts w:ascii="Times New Roman" w:eastAsia="Times New Roman" w:hAnsi="Times New Roman"/>
                <w:sz w:val="28"/>
                <w:szCs w:val="28"/>
              </w:rPr>
              <w:t xml:space="preserve"> свойствах мармелада с закваской </w:t>
            </w:r>
            <w:proofErr w:type="spellStart"/>
            <w:r w:rsidRPr="001F14B8">
              <w:rPr>
                <w:rFonts w:ascii="Times New Roman" w:eastAsia="Times New Roman" w:hAnsi="Times New Roman"/>
                <w:bCs/>
                <w:kern w:val="36"/>
                <w:sz w:val="28"/>
                <w:szCs w:val="28"/>
              </w:rPr>
              <w:t>microMilk</w:t>
            </w:r>
            <w:proofErr w:type="spellEnd"/>
            <w:r w:rsidRPr="001F14B8">
              <w:rPr>
                <w:rFonts w:ascii="Times New Roman" w:eastAsia="Times New Roman" w:hAnsi="Times New Roman"/>
                <w:bCs/>
                <w:kern w:val="36"/>
                <w:sz w:val="28"/>
                <w:szCs w:val="28"/>
              </w:rPr>
              <w:t xml:space="preserve"> KF 100</w:t>
            </w:r>
            <w:r w:rsidRPr="001F14B8">
              <w:rPr>
                <w:rFonts w:ascii="Times New Roman" w:eastAsia="Times New Roman" w:hAnsi="Times New Roman"/>
                <w:sz w:val="28"/>
                <w:szCs w:val="28"/>
              </w:rPr>
              <w:t>, что способствует повышению иммунитета [2, С 332].</w:t>
            </w:r>
          </w:p>
          <w:p w14:paraId="3F46604E" w14:textId="77777777" w:rsidR="00AF7888" w:rsidRPr="001F14B8" w:rsidRDefault="00AF7888" w:rsidP="007E7BF4">
            <w:pPr>
              <w:spacing w:after="0" w:line="240" w:lineRule="auto"/>
              <w:ind w:firstLine="567"/>
              <w:jc w:val="both"/>
              <w:rPr>
                <w:rFonts w:ascii="Times New Roman" w:eastAsia="Times New Roman" w:hAnsi="Times New Roman"/>
                <w:sz w:val="28"/>
                <w:szCs w:val="28"/>
              </w:rPr>
            </w:pPr>
          </w:p>
          <w:p w14:paraId="09E95F8A" w14:textId="77777777" w:rsidR="00202B6F" w:rsidRPr="001F14B8" w:rsidRDefault="00202B6F" w:rsidP="007E7BF4">
            <w:pPr>
              <w:spacing w:after="0" w:line="240" w:lineRule="auto"/>
              <w:ind w:firstLine="567"/>
              <w:jc w:val="both"/>
              <w:rPr>
                <w:rFonts w:ascii="Times New Roman" w:eastAsia="Times New Roman" w:hAnsi="Times New Roman"/>
                <w:sz w:val="28"/>
                <w:szCs w:val="28"/>
                <w:lang w:val="kk-KZ"/>
              </w:rPr>
            </w:pPr>
          </w:p>
        </w:tc>
      </w:tr>
      <w:tr w:rsidR="008A5F57" w:rsidRPr="001F14B8" w14:paraId="0884A20B" w14:textId="77777777" w:rsidTr="007E7BF4">
        <w:trPr>
          <w:gridBefore w:val="1"/>
          <w:wBefore w:w="108" w:type="dxa"/>
        </w:trPr>
        <w:tc>
          <w:tcPr>
            <w:tcW w:w="4712" w:type="dxa"/>
            <w:gridSpan w:val="2"/>
          </w:tcPr>
          <w:p w14:paraId="5F0066BB" w14:textId="77777777" w:rsidR="00AF7888" w:rsidRPr="001F14B8" w:rsidRDefault="00AF7888" w:rsidP="007E7BF4">
            <w:pPr>
              <w:spacing w:after="0" w:line="240" w:lineRule="auto"/>
              <w:rPr>
                <w:rFonts w:ascii="Times New Roman" w:eastAsia="Times New Roman" w:hAnsi="Times New Roman"/>
                <w:sz w:val="28"/>
                <w:szCs w:val="28"/>
              </w:rPr>
            </w:pPr>
            <w:r w:rsidRPr="001F14B8">
              <w:rPr>
                <w:rFonts w:ascii="Times New Roman" w:eastAsia="Times New Roman" w:hAnsi="Times New Roman"/>
                <w:noProof/>
                <w:sz w:val="28"/>
                <w:szCs w:val="28"/>
                <w:lang w:eastAsia="ru-RU"/>
              </w:rPr>
              <w:lastRenderedPageBreak/>
              <w:drawing>
                <wp:inline distT="0" distB="0" distL="0" distR="0" wp14:anchorId="797FD20F" wp14:editId="37AA841C">
                  <wp:extent cx="2729743" cy="2152650"/>
                  <wp:effectExtent l="0" t="0" r="0" b="0"/>
                  <wp:docPr id="123" name="Рисунок 3" descr="C:\Users\user\Desktop\МОИ ДОКИ\юлия\мармелад ФОТО\отобранные фото антимикробных св-в\истощ посев\IMG20220429165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user\Desktop\МОИ ДОКИ\юлия\мармелад ФОТО\отобранные фото антимикробных св-в\истощ посев\IMG20220429165316.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36188" cy="2157733"/>
                          </a:xfrm>
                          <a:prstGeom prst="rect">
                            <a:avLst/>
                          </a:prstGeom>
                          <a:noFill/>
                          <a:ln>
                            <a:noFill/>
                          </a:ln>
                        </pic:spPr>
                      </pic:pic>
                    </a:graphicData>
                  </a:graphic>
                </wp:inline>
              </w:drawing>
            </w:r>
          </w:p>
        </w:tc>
        <w:tc>
          <w:tcPr>
            <w:tcW w:w="4678" w:type="dxa"/>
            <w:gridSpan w:val="2"/>
          </w:tcPr>
          <w:p w14:paraId="2D71F9B0" w14:textId="77777777" w:rsidR="00AF7888" w:rsidRPr="001F14B8" w:rsidRDefault="00AF7888" w:rsidP="007E7BF4">
            <w:pPr>
              <w:spacing w:after="0" w:line="240" w:lineRule="auto"/>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inline distT="0" distB="0" distL="0" distR="0" wp14:anchorId="239AE6FD" wp14:editId="089C2FF6">
                  <wp:extent cx="2428875" cy="2145211"/>
                  <wp:effectExtent l="0" t="0" r="0" b="7620"/>
                  <wp:docPr id="124" name="Рисунок 2" descr="C:\Users\user\Desktop\МОИ ДОКИ\юлия\мармелад ФОТО\отобранные фото антимикробных св-в\истощ посев\IMG20220429165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Desktop\МОИ ДОКИ\юлия\мармелад ФОТО\отобранные фото антимикробных св-в\истощ посев\IMG20220429165402.jpg"/>
                          <pic:cNvPicPr>
                            <a:picLocks noChangeAspect="1" noChangeArrowheads="1"/>
                          </pic:cNvPicPr>
                        </pic:nvPicPr>
                        <pic:blipFill>
                          <a:blip r:embed="rId92" cstate="print">
                            <a:extLst>
                              <a:ext uri="{28A0092B-C50C-407E-A947-70E740481C1C}">
                                <a14:useLocalDpi xmlns:a14="http://schemas.microsoft.com/office/drawing/2010/main" val="0"/>
                              </a:ext>
                            </a:extLst>
                          </a:blip>
                          <a:srcRect t="9105"/>
                          <a:stretch>
                            <a:fillRect/>
                          </a:stretch>
                        </pic:blipFill>
                        <pic:spPr bwMode="auto">
                          <a:xfrm>
                            <a:off x="0" y="0"/>
                            <a:ext cx="2434618" cy="2150283"/>
                          </a:xfrm>
                          <a:prstGeom prst="rect">
                            <a:avLst/>
                          </a:prstGeom>
                          <a:noFill/>
                          <a:ln>
                            <a:noFill/>
                          </a:ln>
                        </pic:spPr>
                      </pic:pic>
                    </a:graphicData>
                  </a:graphic>
                </wp:inline>
              </w:drawing>
            </w:r>
          </w:p>
        </w:tc>
      </w:tr>
      <w:tr w:rsidR="00AF7888" w:rsidRPr="001F14B8" w14:paraId="5AA7DB04" w14:textId="77777777" w:rsidTr="007E7BF4">
        <w:trPr>
          <w:gridBefore w:val="1"/>
          <w:wBefore w:w="108" w:type="dxa"/>
        </w:trPr>
        <w:tc>
          <w:tcPr>
            <w:tcW w:w="9390" w:type="dxa"/>
            <w:gridSpan w:val="4"/>
          </w:tcPr>
          <w:p w14:paraId="63492FF3" w14:textId="77777777" w:rsidR="00202B6F" w:rsidRPr="001F14B8" w:rsidRDefault="00202B6F" w:rsidP="00C51499">
            <w:pPr>
              <w:spacing w:after="0" w:line="240" w:lineRule="auto"/>
              <w:ind w:firstLine="572"/>
              <w:jc w:val="center"/>
              <w:rPr>
                <w:rFonts w:ascii="Times New Roman" w:eastAsia="Times New Roman" w:hAnsi="Times New Roman"/>
                <w:sz w:val="28"/>
                <w:szCs w:val="28"/>
                <w:lang w:val="kk-KZ"/>
              </w:rPr>
            </w:pPr>
          </w:p>
          <w:p w14:paraId="09C160B6" w14:textId="77777777" w:rsidR="00AF7888" w:rsidRPr="001F14B8" w:rsidRDefault="00AF7888" w:rsidP="00E23AFA">
            <w:pPr>
              <w:spacing w:after="0" w:line="240" w:lineRule="auto"/>
              <w:ind w:firstLine="572"/>
              <w:jc w:val="center"/>
              <w:rPr>
                <w:rFonts w:ascii="Times New Roman" w:eastAsia="Times New Roman" w:hAnsi="Times New Roman"/>
                <w:sz w:val="28"/>
                <w:szCs w:val="28"/>
                <w:lang w:val="kk-KZ"/>
              </w:rPr>
            </w:pPr>
            <w:r w:rsidRPr="001F14B8">
              <w:rPr>
                <w:rFonts w:ascii="Times New Roman" w:eastAsia="Times New Roman" w:hAnsi="Times New Roman"/>
                <w:sz w:val="28"/>
                <w:szCs w:val="28"/>
                <w:lang w:val="kk-KZ"/>
              </w:rPr>
              <w:t xml:space="preserve">Рисунок </w:t>
            </w:r>
            <w:r w:rsidR="00E23AFA" w:rsidRPr="001F14B8">
              <w:rPr>
                <w:rFonts w:ascii="Times New Roman" w:eastAsia="Times New Roman" w:hAnsi="Times New Roman"/>
                <w:sz w:val="28"/>
                <w:szCs w:val="28"/>
                <w:lang w:val="kk-KZ"/>
              </w:rPr>
              <w:t>29</w:t>
            </w:r>
            <w:r w:rsidRPr="001F14B8">
              <w:rPr>
                <w:rFonts w:ascii="Times New Roman" w:eastAsia="Times New Roman" w:hAnsi="Times New Roman"/>
                <w:sz w:val="28"/>
                <w:szCs w:val="28"/>
                <w:lang w:val="kk-KZ"/>
              </w:rPr>
              <w:t xml:space="preserve"> – Антимикробная активность молочнокислых микроорганизмов, выделенных из </w:t>
            </w:r>
            <w:r w:rsidRPr="001F14B8">
              <w:rPr>
                <w:rFonts w:ascii="Times New Roman" w:eastAsia="Times New Roman" w:hAnsi="Times New Roman"/>
                <w:bCs/>
                <w:kern w:val="36"/>
                <w:sz w:val="28"/>
                <w:szCs w:val="28"/>
              </w:rPr>
              <w:t>опытных</w:t>
            </w:r>
            <w:r w:rsidRPr="001F14B8">
              <w:rPr>
                <w:rFonts w:ascii="Times New Roman" w:eastAsia="Times New Roman" w:hAnsi="Times New Roman"/>
                <w:sz w:val="28"/>
                <w:szCs w:val="28"/>
              </w:rPr>
              <w:t xml:space="preserve"> образцов пастиломармеладных изделий</w:t>
            </w:r>
            <w:r w:rsidRPr="001F14B8">
              <w:rPr>
                <w:rFonts w:ascii="Times New Roman" w:eastAsia="Times New Roman" w:hAnsi="Times New Roman"/>
                <w:sz w:val="28"/>
                <w:szCs w:val="28"/>
                <w:lang w:val="kk-KZ"/>
              </w:rPr>
              <w:t xml:space="preserve"> по отношению к </w:t>
            </w:r>
            <w:r w:rsidRPr="001F14B8">
              <w:rPr>
                <w:rFonts w:ascii="Times New Roman" w:eastAsia="Times New Roman" w:hAnsi="Times New Roman"/>
                <w:i/>
                <w:sz w:val="28"/>
                <w:szCs w:val="28"/>
                <w:lang w:val="en-US"/>
              </w:rPr>
              <w:t>E</w:t>
            </w:r>
            <w:r w:rsidRPr="001F14B8">
              <w:rPr>
                <w:rFonts w:ascii="Times New Roman" w:eastAsia="Times New Roman" w:hAnsi="Times New Roman"/>
                <w:i/>
                <w:sz w:val="28"/>
                <w:szCs w:val="28"/>
              </w:rPr>
              <w:t>.</w:t>
            </w:r>
            <w:r w:rsidRPr="001F14B8">
              <w:rPr>
                <w:rFonts w:ascii="Times New Roman" w:eastAsia="Times New Roman" w:hAnsi="Times New Roman"/>
                <w:i/>
                <w:sz w:val="28"/>
                <w:szCs w:val="28"/>
                <w:lang w:val="en-US"/>
              </w:rPr>
              <w:t>coli</w:t>
            </w:r>
            <w:r w:rsidRPr="001F14B8">
              <w:rPr>
                <w:rFonts w:ascii="Times New Roman" w:eastAsia="Times New Roman" w:hAnsi="Times New Roman"/>
                <w:sz w:val="28"/>
                <w:szCs w:val="28"/>
                <w:lang w:val="kk-KZ"/>
              </w:rPr>
              <w:t xml:space="preserve"> (</w:t>
            </w:r>
            <w:r w:rsidRPr="001F14B8">
              <w:rPr>
                <w:rFonts w:ascii="Times New Roman" w:eastAsia="Times New Roman" w:hAnsi="Times New Roman"/>
                <w:sz w:val="28"/>
                <w:szCs w:val="28"/>
              </w:rPr>
              <w:t>Метод посева истощающим штрихом</w:t>
            </w:r>
            <w:r w:rsidRPr="001F14B8">
              <w:rPr>
                <w:rFonts w:ascii="Times New Roman" w:eastAsia="Times New Roman" w:hAnsi="Times New Roman"/>
                <w:sz w:val="28"/>
                <w:szCs w:val="28"/>
                <w:lang w:val="kk-KZ"/>
              </w:rPr>
              <w:t>). Зона просветления – 0,3-0,5 мм</w:t>
            </w:r>
          </w:p>
        </w:tc>
      </w:tr>
    </w:tbl>
    <w:p w14:paraId="748A0B6E" w14:textId="77777777" w:rsidR="00E23AFA" w:rsidRPr="001F14B8" w:rsidRDefault="00E23AFA" w:rsidP="00271734">
      <w:pPr>
        <w:spacing w:after="0" w:line="240" w:lineRule="auto"/>
        <w:ind w:firstLine="709"/>
        <w:jc w:val="both"/>
        <w:rPr>
          <w:rFonts w:ascii="Times New Roman" w:eastAsia="Times New Roman" w:hAnsi="Times New Roman"/>
          <w:sz w:val="28"/>
          <w:szCs w:val="28"/>
          <w:lang w:eastAsia="ru-RU"/>
        </w:rPr>
      </w:pPr>
    </w:p>
    <w:p w14:paraId="6EE57923" w14:textId="77777777" w:rsidR="00AF7888" w:rsidRPr="001F14B8" w:rsidRDefault="00073EEB" w:rsidP="00271734">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 xml:space="preserve">Согласно исследованиям ученых, источником многих заболеваний и преждевременного старения людей считается чрезмерное количество свободных радикалов (часть </w:t>
      </w:r>
      <w:proofErr w:type="spellStart"/>
      <w:r w:rsidRPr="001F14B8">
        <w:rPr>
          <w:rFonts w:ascii="Times New Roman" w:eastAsia="Times New Roman" w:hAnsi="Times New Roman"/>
          <w:sz w:val="28"/>
          <w:szCs w:val="28"/>
          <w:lang w:eastAsia="ru-RU"/>
        </w:rPr>
        <w:t>малекулы</w:t>
      </w:r>
      <w:proofErr w:type="spellEnd"/>
      <w:r w:rsidRPr="001F14B8">
        <w:rPr>
          <w:rFonts w:ascii="Times New Roman" w:eastAsia="Times New Roman" w:hAnsi="Times New Roman"/>
          <w:sz w:val="28"/>
          <w:szCs w:val="28"/>
          <w:lang w:eastAsia="ru-RU"/>
        </w:rPr>
        <w:t xml:space="preserve">, которая содержит кислород активной реакционной способности). Человеческий организм справляется с этими разрушительными действиями с </w:t>
      </w:r>
      <w:proofErr w:type="spellStart"/>
      <w:r w:rsidRPr="001F14B8">
        <w:rPr>
          <w:rFonts w:ascii="Times New Roman" w:eastAsia="Times New Roman" w:hAnsi="Times New Roman"/>
          <w:sz w:val="28"/>
          <w:szCs w:val="28"/>
          <w:lang w:eastAsia="ru-RU"/>
        </w:rPr>
        <w:t>помошью</w:t>
      </w:r>
      <w:proofErr w:type="spellEnd"/>
      <w:r w:rsidRPr="001F14B8">
        <w:rPr>
          <w:rFonts w:ascii="Times New Roman" w:eastAsia="Times New Roman" w:hAnsi="Times New Roman"/>
          <w:sz w:val="28"/>
          <w:szCs w:val="28"/>
          <w:lang w:eastAsia="ru-RU"/>
        </w:rPr>
        <w:t xml:space="preserve"> антиоксидантов. Антиоксиданты о</w:t>
      </w:r>
      <w:r w:rsidR="00271734" w:rsidRPr="001F14B8">
        <w:rPr>
          <w:rFonts w:ascii="Times New Roman" w:eastAsia="Times New Roman" w:hAnsi="Times New Roman"/>
          <w:sz w:val="28"/>
          <w:szCs w:val="28"/>
          <w:lang w:eastAsia="ru-RU"/>
        </w:rPr>
        <w:t xml:space="preserve">станавливают свободные радикалы и не допускают разрушительные окислительные процессы в организме, что служит стимуляцией </w:t>
      </w:r>
      <w:proofErr w:type="spellStart"/>
      <w:r w:rsidR="00271734" w:rsidRPr="001F14B8">
        <w:rPr>
          <w:rFonts w:ascii="Times New Roman" w:eastAsia="Times New Roman" w:hAnsi="Times New Roman"/>
          <w:sz w:val="28"/>
          <w:szCs w:val="28"/>
          <w:lang w:eastAsia="ru-RU"/>
        </w:rPr>
        <w:t>имунно</w:t>
      </w:r>
      <w:proofErr w:type="spellEnd"/>
      <w:r w:rsidR="00271734" w:rsidRPr="001F14B8">
        <w:rPr>
          <w:rFonts w:ascii="Times New Roman" w:eastAsia="Times New Roman" w:hAnsi="Times New Roman"/>
          <w:sz w:val="28"/>
          <w:szCs w:val="28"/>
          <w:lang w:eastAsia="ru-RU"/>
        </w:rPr>
        <w:t xml:space="preserve"> защитных процессов в организме человека </w:t>
      </w:r>
      <w:r w:rsidR="00C51499" w:rsidRPr="001F14B8">
        <w:rPr>
          <w:rFonts w:ascii="Times New Roman" w:eastAsia="Times New Roman" w:hAnsi="Times New Roman"/>
          <w:sz w:val="28"/>
          <w:szCs w:val="28"/>
          <w:lang w:eastAsia="ru-RU"/>
        </w:rPr>
        <w:t>и, следовательно,</w:t>
      </w:r>
      <w:r w:rsidR="00271734" w:rsidRPr="001F14B8">
        <w:rPr>
          <w:rFonts w:ascii="Times New Roman" w:eastAsia="Times New Roman" w:hAnsi="Times New Roman"/>
          <w:sz w:val="28"/>
          <w:szCs w:val="28"/>
          <w:lang w:eastAsia="ru-RU"/>
        </w:rPr>
        <w:t xml:space="preserve"> снижает риски заболеваний раковых</w:t>
      </w:r>
      <w:r w:rsidR="000F3370" w:rsidRPr="001F14B8">
        <w:rPr>
          <w:rFonts w:ascii="Times New Roman" w:eastAsia="Times New Roman" w:hAnsi="Times New Roman"/>
          <w:sz w:val="28"/>
          <w:szCs w:val="28"/>
          <w:lang w:eastAsia="ru-RU"/>
        </w:rPr>
        <w:t xml:space="preserve"> </w:t>
      </w:r>
      <w:r w:rsidR="00AF7888" w:rsidRPr="001F14B8">
        <w:rPr>
          <w:rFonts w:ascii="Times New Roman" w:eastAsia="Times New Roman" w:hAnsi="Times New Roman"/>
          <w:sz w:val="28"/>
          <w:szCs w:val="28"/>
          <w:lang w:eastAsia="ru-RU"/>
        </w:rPr>
        <w:t>[</w:t>
      </w:r>
      <w:r w:rsidR="00AF7888" w:rsidRPr="001F14B8">
        <w:rPr>
          <w:rFonts w:ascii="Times New Roman" w:eastAsia="Times New Roman" w:hAnsi="Times New Roman"/>
          <w:sz w:val="28"/>
          <w:szCs w:val="28"/>
        </w:rPr>
        <w:t>2, С 332;</w:t>
      </w:r>
      <w:r w:rsidR="00AF7888" w:rsidRPr="001F14B8">
        <w:rPr>
          <w:rFonts w:ascii="Times New Roman" w:eastAsia="Times New Roman" w:hAnsi="Times New Roman"/>
          <w:sz w:val="28"/>
          <w:szCs w:val="28"/>
          <w:lang w:eastAsia="ru-RU"/>
        </w:rPr>
        <w:t>1</w:t>
      </w:r>
      <w:r w:rsidR="000F3370" w:rsidRPr="001F14B8">
        <w:rPr>
          <w:rFonts w:ascii="Times New Roman" w:eastAsia="Times New Roman" w:hAnsi="Times New Roman"/>
          <w:sz w:val="28"/>
          <w:szCs w:val="28"/>
          <w:lang w:eastAsia="ru-RU"/>
        </w:rPr>
        <w:t>69</w:t>
      </w:r>
      <w:r w:rsidR="00AF7888" w:rsidRPr="001F14B8">
        <w:rPr>
          <w:rFonts w:ascii="Times New Roman" w:eastAsia="Times New Roman" w:hAnsi="Times New Roman"/>
          <w:sz w:val="28"/>
          <w:szCs w:val="28"/>
          <w:lang w:eastAsia="ru-RU"/>
        </w:rPr>
        <w:t>].</w:t>
      </w:r>
    </w:p>
    <w:p w14:paraId="74652F6B" w14:textId="77777777"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Дальнейшие исследования были направлены на изучение влияния вносимых молочнокислых заквасок на антиоксидантную активность, результаты которой продемонстрированы на рисунке </w:t>
      </w:r>
      <w:r w:rsidR="00231385" w:rsidRPr="001F14B8">
        <w:rPr>
          <w:rFonts w:ascii="Times New Roman" w:eastAsia="Times New Roman" w:hAnsi="Times New Roman"/>
          <w:sz w:val="28"/>
          <w:szCs w:val="28"/>
        </w:rPr>
        <w:t>3</w:t>
      </w:r>
      <w:r w:rsidR="00E23AFA" w:rsidRPr="001F14B8">
        <w:rPr>
          <w:rFonts w:ascii="Times New Roman" w:eastAsia="Times New Roman" w:hAnsi="Times New Roman"/>
          <w:sz w:val="28"/>
          <w:szCs w:val="28"/>
        </w:rPr>
        <w:t>0</w:t>
      </w:r>
      <w:r w:rsidRPr="001F14B8">
        <w:rPr>
          <w:rFonts w:ascii="Times New Roman" w:eastAsia="Times New Roman" w:hAnsi="Times New Roman"/>
          <w:sz w:val="28"/>
          <w:szCs w:val="28"/>
        </w:rPr>
        <w:t xml:space="preserve"> [2, С 332].</w:t>
      </w:r>
    </w:p>
    <w:p w14:paraId="68D917E0" w14:textId="77777777" w:rsidR="00AF7888" w:rsidRPr="001F14B8" w:rsidRDefault="00AF7888" w:rsidP="00AF7888">
      <w:pPr>
        <w:spacing w:after="0" w:line="240" w:lineRule="auto"/>
        <w:ind w:firstLine="709"/>
        <w:jc w:val="both"/>
        <w:rPr>
          <w:rFonts w:ascii="Times New Roman" w:eastAsia="Times New Roman" w:hAnsi="Times New Roman"/>
          <w:sz w:val="28"/>
          <w:szCs w:val="28"/>
          <w:lang w:val="kk-KZ"/>
        </w:rPr>
      </w:pPr>
    </w:p>
    <w:tbl>
      <w:tblPr>
        <w:tblW w:w="0" w:type="auto"/>
        <w:tblLook w:val="04A0" w:firstRow="1" w:lastRow="0" w:firstColumn="1" w:lastColumn="0" w:noHBand="0" w:noVBand="1"/>
      </w:tblPr>
      <w:tblGrid>
        <w:gridCol w:w="9355"/>
      </w:tblGrid>
      <w:tr w:rsidR="008A5F57" w:rsidRPr="001F14B8" w14:paraId="23CE54CA" w14:textId="77777777" w:rsidTr="007E7BF4">
        <w:tc>
          <w:tcPr>
            <w:tcW w:w="9355" w:type="dxa"/>
          </w:tcPr>
          <w:p w14:paraId="6B75DDE4" w14:textId="77777777" w:rsidR="00AF7888" w:rsidRPr="001F14B8" w:rsidRDefault="00AF7888" w:rsidP="00C74ED7">
            <w:pPr>
              <w:spacing w:after="0" w:line="240" w:lineRule="auto"/>
              <w:jc w:val="center"/>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inline distT="0" distB="0" distL="0" distR="0" wp14:anchorId="6AE89EBF" wp14:editId="791EEFEE">
                  <wp:extent cx="4894122" cy="2329415"/>
                  <wp:effectExtent l="0" t="0" r="1905" b="0"/>
                  <wp:docPr id="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16419" cy="2387624"/>
                          </a:xfrm>
                          <a:prstGeom prst="rect">
                            <a:avLst/>
                          </a:prstGeom>
                          <a:noFill/>
                          <a:ln>
                            <a:noFill/>
                          </a:ln>
                        </pic:spPr>
                      </pic:pic>
                    </a:graphicData>
                  </a:graphic>
                </wp:inline>
              </w:drawing>
            </w:r>
          </w:p>
        </w:tc>
      </w:tr>
      <w:tr w:rsidR="008A5F57" w:rsidRPr="001F14B8" w14:paraId="53B1EEFC" w14:textId="77777777" w:rsidTr="007E7BF4">
        <w:tc>
          <w:tcPr>
            <w:tcW w:w="9355" w:type="dxa"/>
          </w:tcPr>
          <w:p w14:paraId="3D977EA8" w14:textId="77777777" w:rsidR="00C74ED7" w:rsidRPr="001F14B8" w:rsidRDefault="00C74ED7" w:rsidP="00C51499">
            <w:pPr>
              <w:spacing w:after="0" w:line="240" w:lineRule="auto"/>
              <w:ind w:firstLine="360"/>
              <w:jc w:val="center"/>
              <w:rPr>
                <w:rFonts w:ascii="Times New Roman" w:eastAsia="Times New Roman" w:hAnsi="Times New Roman"/>
                <w:sz w:val="28"/>
                <w:szCs w:val="28"/>
              </w:rPr>
            </w:pPr>
          </w:p>
          <w:p w14:paraId="77E2D27D" w14:textId="77777777" w:rsidR="00C74ED7" w:rsidRPr="001F14B8" w:rsidRDefault="00AF7888" w:rsidP="00E23AFA">
            <w:pPr>
              <w:spacing w:after="0" w:line="240" w:lineRule="auto"/>
              <w:ind w:firstLine="360"/>
              <w:jc w:val="center"/>
              <w:rPr>
                <w:rFonts w:ascii="Times New Roman" w:eastAsia="Times New Roman" w:hAnsi="Times New Roman"/>
                <w:bCs/>
                <w:sz w:val="28"/>
                <w:szCs w:val="28"/>
              </w:rPr>
            </w:pPr>
            <w:r w:rsidRPr="001F14B8">
              <w:rPr>
                <w:rFonts w:ascii="Times New Roman" w:eastAsia="Times New Roman" w:hAnsi="Times New Roman"/>
                <w:sz w:val="28"/>
                <w:szCs w:val="28"/>
              </w:rPr>
              <w:t xml:space="preserve">Рисунок </w:t>
            </w:r>
            <w:r w:rsidR="00231385" w:rsidRPr="001F14B8">
              <w:rPr>
                <w:rFonts w:ascii="Times New Roman" w:eastAsia="Times New Roman" w:hAnsi="Times New Roman"/>
                <w:sz w:val="28"/>
                <w:szCs w:val="28"/>
              </w:rPr>
              <w:t>3</w:t>
            </w:r>
            <w:r w:rsidR="00E23AFA" w:rsidRPr="001F14B8">
              <w:rPr>
                <w:rFonts w:ascii="Times New Roman" w:eastAsia="Times New Roman" w:hAnsi="Times New Roman"/>
                <w:sz w:val="28"/>
                <w:szCs w:val="28"/>
              </w:rPr>
              <w:t>0</w:t>
            </w:r>
            <w:r w:rsidRPr="001F14B8">
              <w:rPr>
                <w:rFonts w:ascii="Times New Roman" w:eastAsia="Times New Roman" w:hAnsi="Times New Roman"/>
                <w:sz w:val="28"/>
                <w:szCs w:val="28"/>
              </w:rPr>
              <w:t xml:space="preserve"> – Содержание антиоксидантов в пастиломармеладных изделиях в контрольном образце и </w:t>
            </w:r>
            <w:proofErr w:type="gramStart"/>
            <w:r w:rsidRPr="001F14B8">
              <w:rPr>
                <w:rFonts w:ascii="Times New Roman" w:eastAsia="Times New Roman" w:hAnsi="Times New Roman"/>
                <w:sz w:val="28"/>
                <w:szCs w:val="28"/>
              </w:rPr>
              <w:t>в образцах</w:t>
            </w:r>
            <w:proofErr w:type="gramEnd"/>
            <w:r w:rsidRPr="001F14B8">
              <w:rPr>
                <w:rFonts w:ascii="Times New Roman" w:eastAsia="Times New Roman" w:hAnsi="Times New Roman"/>
                <w:sz w:val="28"/>
                <w:szCs w:val="28"/>
              </w:rPr>
              <w:t xml:space="preserve"> обогащенных молочнокислыми заквасками</w:t>
            </w:r>
            <w:r w:rsidRPr="001F14B8">
              <w:rPr>
                <w:rFonts w:ascii="Times New Roman" w:hAnsi="Times New Roman"/>
                <w:bCs/>
                <w:kern w:val="36"/>
                <w:sz w:val="28"/>
                <w:szCs w:val="28"/>
              </w:rPr>
              <w:t xml:space="preserve"> </w:t>
            </w:r>
            <w:proofErr w:type="spellStart"/>
            <w:r w:rsidRPr="001F14B8">
              <w:rPr>
                <w:rFonts w:ascii="Times New Roman" w:eastAsia="Times New Roman" w:hAnsi="Times New Roman"/>
                <w:bCs/>
                <w:sz w:val="28"/>
                <w:szCs w:val="28"/>
              </w:rPr>
              <w:t>microMilk</w:t>
            </w:r>
            <w:proofErr w:type="spellEnd"/>
            <w:r w:rsidRPr="001F14B8">
              <w:rPr>
                <w:rFonts w:ascii="Times New Roman" w:eastAsia="Times New Roman" w:hAnsi="Times New Roman"/>
                <w:bCs/>
                <w:sz w:val="28"/>
                <w:szCs w:val="28"/>
              </w:rPr>
              <w:t xml:space="preserve"> KF 100 и</w:t>
            </w:r>
            <w:r w:rsidRPr="001F14B8">
              <w:rPr>
                <w:rFonts w:ascii="Times New Roman" w:hAnsi="Times New Roman"/>
                <w:sz w:val="28"/>
                <w:szCs w:val="28"/>
              </w:rPr>
              <w:t xml:space="preserve"> </w:t>
            </w:r>
            <w:r w:rsidRPr="001F14B8">
              <w:rPr>
                <w:rFonts w:ascii="Times New Roman" w:eastAsia="Times New Roman" w:hAnsi="Times New Roman"/>
                <w:bCs/>
                <w:sz w:val="28"/>
                <w:szCs w:val="28"/>
              </w:rPr>
              <w:t>Камамбер</w:t>
            </w:r>
          </w:p>
        </w:tc>
      </w:tr>
    </w:tbl>
    <w:p w14:paraId="6C2A10D6" w14:textId="77777777" w:rsidR="00C74ED7" w:rsidRPr="001F14B8" w:rsidRDefault="00C74ED7"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lang w:val="kk-KZ"/>
        </w:rPr>
        <w:lastRenderedPageBreak/>
        <w:t>Как видно из рисунка 3</w:t>
      </w:r>
      <w:r w:rsidR="00E23AFA" w:rsidRPr="001F14B8">
        <w:rPr>
          <w:rFonts w:ascii="Times New Roman" w:eastAsia="Times New Roman" w:hAnsi="Times New Roman"/>
          <w:sz w:val="28"/>
          <w:szCs w:val="28"/>
          <w:lang w:val="kk-KZ"/>
        </w:rPr>
        <w:t>0</w:t>
      </w:r>
      <w:r w:rsidRPr="001F14B8">
        <w:rPr>
          <w:rFonts w:ascii="Times New Roman" w:eastAsia="Times New Roman" w:hAnsi="Times New Roman"/>
          <w:sz w:val="28"/>
          <w:szCs w:val="28"/>
          <w:lang w:val="kk-KZ"/>
        </w:rPr>
        <w:t xml:space="preserve"> внесение в рецептуру пастиломармеладных изделий заквасок молочнокислых культур положительно влияет на повышение антиоксидантных свойств продукта. При использовании закваски Камамбер количество антиоксидантов повысилось в 2,2 раза в сопоставлнии с контрольным образцом, а при использовании закваски </w:t>
      </w:r>
      <w:proofErr w:type="spellStart"/>
      <w:r w:rsidRPr="001F14B8">
        <w:rPr>
          <w:rFonts w:ascii="Times New Roman" w:eastAsia="Times New Roman" w:hAnsi="Times New Roman"/>
          <w:bCs/>
          <w:sz w:val="28"/>
          <w:szCs w:val="28"/>
        </w:rPr>
        <w:t>microMilk</w:t>
      </w:r>
      <w:proofErr w:type="spellEnd"/>
      <w:r w:rsidRPr="001F14B8">
        <w:rPr>
          <w:rFonts w:ascii="Times New Roman" w:eastAsia="Times New Roman" w:hAnsi="Times New Roman"/>
          <w:bCs/>
          <w:sz w:val="28"/>
          <w:szCs w:val="28"/>
        </w:rPr>
        <w:t xml:space="preserve"> KF 100 – в 1,7 раз. Это свидетельствует о том, что разработанные пастиломармеладные изделия помимо того, что обладают </w:t>
      </w:r>
      <w:proofErr w:type="spellStart"/>
      <w:r w:rsidRPr="001F14B8">
        <w:rPr>
          <w:rFonts w:ascii="Times New Roman" w:eastAsia="Times New Roman" w:hAnsi="Times New Roman"/>
          <w:bCs/>
          <w:sz w:val="28"/>
          <w:szCs w:val="28"/>
        </w:rPr>
        <w:t>пробиотическими</w:t>
      </w:r>
      <w:proofErr w:type="spellEnd"/>
      <w:r w:rsidRPr="001F14B8">
        <w:rPr>
          <w:rFonts w:ascii="Times New Roman" w:eastAsia="Times New Roman" w:hAnsi="Times New Roman"/>
          <w:bCs/>
          <w:sz w:val="28"/>
          <w:szCs w:val="28"/>
        </w:rPr>
        <w:t xml:space="preserve"> свойствами, дополнительно обладают антиоксидантными свойствами. Данный результат является еще одним доказательством того, что разработанные пастиломармеладные изделия оказывают </w:t>
      </w:r>
      <w:proofErr w:type="spellStart"/>
      <w:r w:rsidRPr="001F14B8">
        <w:rPr>
          <w:rFonts w:ascii="Times New Roman" w:eastAsia="Times New Roman" w:hAnsi="Times New Roman"/>
          <w:bCs/>
          <w:sz w:val="28"/>
          <w:szCs w:val="28"/>
        </w:rPr>
        <w:t>пробиотическое</w:t>
      </w:r>
      <w:proofErr w:type="spellEnd"/>
      <w:r w:rsidRPr="001F14B8">
        <w:rPr>
          <w:rFonts w:ascii="Times New Roman" w:eastAsia="Times New Roman" w:hAnsi="Times New Roman"/>
          <w:bCs/>
          <w:sz w:val="28"/>
          <w:szCs w:val="28"/>
        </w:rPr>
        <w:t xml:space="preserve"> и иммуностимулирующее действие на организм</w:t>
      </w:r>
      <w:r w:rsidRPr="001F14B8">
        <w:rPr>
          <w:rFonts w:ascii="Times New Roman" w:eastAsia="Times New Roman" w:hAnsi="Times New Roman"/>
          <w:sz w:val="28"/>
          <w:szCs w:val="28"/>
        </w:rPr>
        <w:t xml:space="preserve"> человека [2, С 332-333;150].</w:t>
      </w:r>
    </w:p>
    <w:p w14:paraId="24D4D309" w14:textId="77777777"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Таким образом, согласно проведенным исследованиям в области формирования научно обоснованных принципов безопасности, на основе выявленных критических контрольных точек можно сделать следующие выводы:</w:t>
      </w:r>
    </w:p>
    <w:p w14:paraId="13B0CC53" w14:textId="77777777" w:rsidR="00AF7888" w:rsidRPr="001F14B8" w:rsidRDefault="00AF7888" w:rsidP="009445F4">
      <w:pPr>
        <w:widowControl w:val="0"/>
        <w:shd w:val="clear" w:color="auto" w:fill="FFFFFF"/>
        <w:tabs>
          <w:tab w:val="left" w:pos="1134"/>
        </w:tabs>
        <w:spacing w:after="0" w:line="240" w:lineRule="auto"/>
        <w:ind w:firstLine="709"/>
        <w:jc w:val="both"/>
        <w:rPr>
          <w:rFonts w:ascii="Times New Roman" w:eastAsia="Times New Roman" w:hAnsi="Times New Roman"/>
          <w:sz w:val="28"/>
          <w:szCs w:val="28"/>
          <w:lang w:val="uk-UA"/>
        </w:rPr>
      </w:pPr>
      <w:r w:rsidRPr="001F14B8">
        <w:rPr>
          <w:rFonts w:ascii="Times New Roman" w:eastAsia="Times New Roman" w:hAnsi="Times New Roman"/>
          <w:sz w:val="28"/>
          <w:szCs w:val="28"/>
          <w:lang w:val="uk-UA"/>
        </w:rPr>
        <w:t>1 </w:t>
      </w:r>
      <w:proofErr w:type="spellStart"/>
      <w:r w:rsidR="00480EA4" w:rsidRPr="001F14B8">
        <w:rPr>
          <w:rFonts w:ascii="Times New Roman" w:eastAsia="Times New Roman" w:hAnsi="Times New Roman"/>
          <w:sz w:val="28"/>
          <w:szCs w:val="28"/>
          <w:lang w:val="uk-UA"/>
        </w:rPr>
        <w:t>Исследования</w:t>
      </w:r>
      <w:proofErr w:type="spellEnd"/>
      <w:r w:rsidR="00480EA4" w:rsidRPr="001F14B8">
        <w:rPr>
          <w:rFonts w:ascii="Times New Roman" w:eastAsia="Times New Roman" w:hAnsi="Times New Roman"/>
          <w:sz w:val="28"/>
          <w:szCs w:val="28"/>
          <w:lang w:val="uk-UA"/>
        </w:rPr>
        <w:t xml:space="preserve"> показали, </w:t>
      </w:r>
      <w:r w:rsidR="009445F4" w:rsidRPr="001F14B8">
        <w:rPr>
          <w:rFonts w:ascii="Times New Roman" w:eastAsia="Times New Roman" w:hAnsi="Times New Roman"/>
          <w:sz w:val="28"/>
          <w:szCs w:val="28"/>
        </w:rPr>
        <w:t xml:space="preserve">что количество влаги в пастиломармеладном изделии выше 15 % провоцирует возникновение </w:t>
      </w:r>
      <w:proofErr w:type="spellStart"/>
      <w:r w:rsidR="009445F4" w:rsidRPr="001F14B8">
        <w:rPr>
          <w:rFonts w:ascii="Times New Roman" w:eastAsia="Times New Roman" w:hAnsi="Times New Roman"/>
          <w:sz w:val="28"/>
          <w:szCs w:val="28"/>
        </w:rPr>
        <w:t>плесниевых</w:t>
      </w:r>
      <w:proofErr w:type="spellEnd"/>
      <w:r w:rsidR="009445F4" w:rsidRPr="001F14B8">
        <w:rPr>
          <w:rFonts w:ascii="Times New Roman" w:eastAsia="Times New Roman" w:hAnsi="Times New Roman"/>
          <w:sz w:val="28"/>
          <w:szCs w:val="28"/>
        </w:rPr>
        <w:t xml:space="preserve"> грибов и следовательно вызывает порчу продукта раньше </w:t>
      </w:r>
      <w:proofErr w:type="spellStart"/>
      <w:r w:rsidR="009445F4" w:rsidRPr="001F14B8">
        <w:rPr>
          <w:rFonts w:ascii="Times New Roman" w:eastAsia="Times New Roman" w:hAnsi="Times New Roman"/>
          <w:sz w:val="28"/>
          <w:szCs w:val="28"/>
        </w:rPr>
        <w:t>подходящнго</w:t>
      </w:r>
      <w:proofErr w:type="spellEnd"/>
      <w:r w:rsidR="009445F4" w:rsidRPr="001F14B8">
        <w:rPr>
          <w:rFonts w:ascii="Times New Roman" w:eastAsia="Times New Roman" w:hAnsi="Times New Roman"/>
          <w:sz w:val="28"/>
          <w:szCs w:val="28"/>
        </w:rPr>
        <w:t xml:space="preserve"> срока годности. Так же была проведена аналитика качественного показателя влияния содержания влаги на органолептические показатели.</w:t>
      </w:r>
      <w:r w:rsidR="009445F4" w:rsidRPr="001F14B8">
        <w:rPr>
          <w:rFonts w:ascii="Times New Roman" w:eastAsia="Times New Roman" w:hAnsi="Times New Roman"/>
          <w:sz w:val="28"/>
          <w:szCs w:val="28"/>
          <w:lang w:val="uk-UA"/>
        </w:rPr>
        <w:t xml:space="preserve"> </w:t>
      </w:r>
      <w:r w:rsidR="009445F4" w:rsidRPr="001F14B8">
        <w:rPr>
          <w:rFonts w:ascii="Times New Roman" w:eastAsia="Times New Roman" w:hAnsi="Times New Roman"/>
          <w:sz w:val="28"/>
          <w:szCs w:val="28"/>
        </w:rPr>
        <w:t>К</w:t>
      </w:r>
      <w:r w:rsidRPr="001F14B8">
        <w:rPr>
          <w:rFonts w:ascii="Times New Roman" w:eastAsia="Times New Roman" w:hAnsi="Times New Roman"/>
          <w:sz w:val="28"/>
          <w:szCs w:val="28"/>
        </w:rPr>
        <w:t>оличественным</w:t>
      </w:r>
      <w:r w:rsidR="009445F4" w:rsidRPr="001F14B8">
        <w:rPr>
          <w:rFonts w:ascii="Times New Roman" w:eastAsia="Times New Roman" w:hAnsi="Times New Roman"/>
          <w:sz w:val="28"/>
          <w:szCs w:val="28"/>
        </w:rPr>
        <w:t>и</w:t>
      </w:r>
      <w:r w:rsidRPr="001F14B8">
        <w:rPr>
          <w:rFonts w:ascii="Times New Roman" w:eastAsia="Times New Roman" w:hAnsi="Times New Roman"/>
          <w:sz w:val="28"/>
          <w:szCs w:val="28"/>
        </w:rPr>
        <w:t xml:space="preserve"> показателям</w:t>
      </w:r>
      <w:r w:rsidR="009445F4" w:rsidRPr="001F14B8">
        <w:rPr>
          <w:rFonts w:ascii="Times New Roman" w:eastAsia="Times New Roman" w:hAnsi="Times New Roman"/>
          <w:sz w:val="28"/>
          <w:szCs w:val="28"/>
        </w:rPr>
        <w:t>и исследования выступили</w:t>
      </w:r>
      <w:r w:rsidRPr="001F14B8">
        <w:rPr>
          <w:rFonts w:ascii="Times New Roman" w:eastAsia="Times New Roman" w:hAnsi="Times New Roman"/>
          <w:sz w:val="28"/>
          <w:szCs w:val="28"/>
        </w:rPr>
        <w:t xml:space="preserve"> процентные соотношения </w:t>
      </w:r>
      <w:r w:rsidR="009445F4" w:rsidRPr="001F14B8">
        <w:rPr>
          <w:rFonts w:ascii="Times New Roman" w:eastAsia="Times New Roman" w:hAnsi="Times New Roman"/>
          <w:sz w:val="28"/>
          <w:szCs w:val="28"/>
        </w:rPr>
        <w:t>содержания влаги</w:t>
      </w:r>
      <w:r w:rsidRPr="001F14B8">
        <w:rPr>
          <w:rFonts w:ascii="Times New Roman" w:eastAsia="Times New Roman" w:hAnsi="Times New Roman"/>
          <w:sz w:val="28"/>
          <w:szCs w:val="28"/>
        </w:rPr>
        <w:t xml:space="preserve"> </w:t>
      </w:r>
      <w:r w:rsidR="009445F4" w:rsidRPr="001F14B8">
        <w:rPr>
          <w:rFonts w:ascii="Times New Roman" w:eastAsia="Times New Roman" w:hAnsi="Times New Roman"/>
          <w:sz w:val="28"/>
          <w:szCs w:val="28"/>
        </w:rPr>
        <w:t>пастиломармеладного изделия, выбранные</w:t>
      </w:r>
      <w:r w:rsidRPr="001F14B8">
        <w:rPr>
          <w:rFonts w:ascii="Times New Roman" w:eastAsia="Times New Roman" w:hAnsi="Times New Roman"/>
          <w:sz w:val="28"/>
          <w:szCs w:val="28"/>
        </w:rPr>
        <w:t xml:space="preserve"> </w:t>
      </w:r>
      <w:r w:rsidR="009445F4" w:rsidRPr="001F14B8">
        <w:rPr>
          <w:rFonts w:ascii="Times New Roman" w:eastAsia="Times New Roman" w:hAnsi="Times New Roman"/>
          <w:sz w:val="28"/>
          <w:szCs w:val="28"/>
        </w:rPr>
        <w:t>практическим</w:t>
      </w:r>
      <w:r w:rsidRPr="001F14B8">
        <w:rPr>
          <w:rFonts w:ascii="Times New Roman" w:eastAsia="Times New Roman" w:hAnsi="Times New Roman"/>
          <w:sz w:val="28"/>
          <w:szCs w:val="28"/>
        </w:rPr>
        <w:t xml:space="preserve"> путем и количество КОЕ плесневых грибов </w:t>
      </w:r>
      <w:r w:rsidR="009445F4" w:rsidRPr="001F14B8">
        <w:rPr>
          <w:rFonts w:ascii="Times New Roman" w:eastAsia="Times New Roman" w:hAnsi="Times New Roman"/>
          <w:sz w:val="28"/>
          <w:szCs w:val="28"/>
        </w:rPr>
        <w:t>по отношению</w:t>
      </w:r>
      <w:r w:rsidRPr="001F14B8">
        <w:rPr>
          <w:rFonts w:ascii="Times New Roman" w:eastAsia="Times New Roman" w:hAnsi="Times New Roman"/>
          <w:sz w:val="28"/>
          <w:szCs w:val="28"/>
        </w:rPr>
        <w:t xml:space="preserve"> </w:t>
      </w:r>
      <w:r w:rsidR="009445F4" w:rsidRPr="001F14B8">
        <w:rPr>
          <w:rFonts w:ascii="Times New Roman" w:eastAsia="Times New Roman" w:hAnsi="Times New Roman"/>
          <w:sz w:val="28"/>
          <w:szCs w:val="28"/>
        </w:rPr>
        <w:t xml:space="preserve">к содержанию </w:t>
      </w:r>
      <w:proofErr w:type="spellStart"/>
      <w:r w:rsidR="009445F4" w:rsidRPr="001F14B8">
        <w:rPr>
          <w:rFonts w:ascii="Times New Roman" w:eastAsia="Times New Roman" w:hAnsi="Times New Roman"/>
          <w:sz w:val="28"/>
          <w:szCs w:val="28"/>
        </w:rPr>
        <w:t>лжногсти</w:t>
      </w:r>
      <w:proofErr w:type="spellEnd"/>
      <w:r w:rsidR="009445F4" w:rsidRPr="001F14B8">
        <w:rPr>
          <w:rFonts w:ascii="Times New Roman" w:eastAsia="Times New Roman" w:hAnsi="Times New Roman"/>
          <w:sz w:val="28"/>
          <w:szCs w:val="28"/>
        </w:rPr>
        <w:t xml:space="preserve"> </w:t>
      </w:r>
      <w:proofErr w:type="spellStart"/>
      <w:r w:rsidR="009445F4" w:rsidRPr="001F14B8">
        <w:rPr>
          <w:rFonts w:ascii="Times New Roman" w:eastAsia="Times New Roman" w:hAnsi="Times New Roman"/>
          <w:sz w:val="28"/>
          <w:szCs w:val="28"/>
        </w:rPr>
        <w:t>готовго</w:t>
      </w:r>
      <w:proofErr w:type="spellEnd"/>
      <w:r w:rsidR="009445F4" w:rsidRPr="001F14B8">
        <w:rPr>
          <w:rFonts w:ascii="Times New Roman" w:eastAsia="Times New Roman" w:hAnsi="Times New Roman"/>
          <w:sz w:val="28"/>
          <w:szCs w:val="28"/>
        </w:rPr>
        <w:t xml:space="preserve"> пастиломармеладного изделия</w:t>
      </w:r>
      <w:r w:rsidRPr="001F14B8">
        <w:rPr>
          <w:rFonts w:ascii="Times New Roman" w:eastAsia="Times New Roman" w:hAnsi="Times New Roman"/>
          <w:sz w:val="28"/>
          <w:szCs w:val="28"/>
        </w:rPr>
        <w:t xml:space="preserve">. </w:t>
      </w:r>
      <w:r w:rsidR="009445F4" w:rsidRPr="001F14B8">
        <w:rPr>
          <w:rFonts w:ascii="Times New Roman" w:eastAsia="Times New Roman" w:hAnsi="Times New Roman"/>
          <w:sz w:val="28"/>
          <w:szCs w:val="28"/>
        </w:rPr>
        <w:t xml:space="preserve">По итогам </w:t>
      </w:r>
      <w:proofErr w:type="spellStart"/>
      <w:r w:rsidR="009445F4" w:rsidRPr="001F14B8">
        <w:rPr>
          <w:rFonts w:ascii="Times New Roman" w:eastAsia="Times New Roman" w:hAnsi="Times New Roman"/>
          <w:sz w:val="28"/>
          <w:szCs w:val="28"/>
        </w:rPr>
        <w:t>ыбранных</w:t>
      </w:r>
      <w:proofErr w:type="spellEnd"/>
      <w:r w:rsidR="009445F4" w:rsidRPr="001F14B8">
        <w:rPr>
          <w:rFonts w:ascii="Times New Roman" w:eastAsia="Times New Roman" w:hAnsi="Times New Roman"/>
          <w:sz w:val="28"/>
          <w:szCs w:val="28"/>
        </w:rPr>
        <w:t xml:space="preserve"> показателей пастиломармеладное изделие получилось органолептически</w:t>
      </w:r>
      <w:r w:rsidRPr="001F14B8">
        <w:rPr>
          <w:rFonts w:ascii="Times New Roman" w:eastAsia="Times New Roman" w:hAnsi="Times New Roman"/>
          <w:sz w:val="28"/>
          <w:szCs w:val="28"/>
        </w:rPr>
        <w:t xml:space="preserve"> </w:t>
      </w:r>
      <w:r w:rsidR="009445F4" w:rsidRPr="001F14B8">
        <w:rPr>
          <w:rFonts w:ascii="Times New Roman" w:eastAsia="Times New Roman" w:hAnsi="Times New Roman"/>
          <w:sz w:val="28"/>
          <w:szCs w:val="28"/>
        </w:rPr>
        <w:t xml:space="preserve">соответствующим требованиям конечного потребителя, </w:t>
      </w:r>
      <w:r w:rsidRPr="001F14B8">
        <w:rPr>
          <w:rFonts w:ascii="Times New Roman" w:eastAsia="Times New Roman" w:hAnsi="Times New Roman"/>
          <w:sz w:val="28"/>
          <w:szCs w:val="28"/>
        </w:rPr>
        <w:t>характеризу</w:t>
      </w:r>
      <w:r w:rsidR="009445F4" w:rsidRPr="001F14B8">
        <w:rPr>
          <w:rFonts w:ascii="Times New Roman" w:eastAsia="Times New Roman" w:hAnsi="Times New Roman"/>
          <w:sz w:val="28"/>
          <w:szCs w:val="28"/>
        </w:rPr>
        <w:t>ющееся приятным вкусом,</w:t>
      </w:r>
      <w:r w:rsidRPr="001F14B8">
        <w:rPr>
          <w:rFonts w:ascii="Times New Roman" w:eastAsia="Times New Roman" w:hAnsi="Times New Roman"/>
          <w:sz w:val="28"/>
          <w:szCs w:val="28"/>
        </w:rPr>
        <w:t xml:space="preserve"> ароматом, </w:t>
      </w:r>
      <w:r w:rsidR="009445F4" w:rsidRPr="001F14B8">
        <w:rPr>
          <w:rFonts w:ascii="Times New Roman" w:eastAsia="Times New Roman" w:hAnsi="Times New Roman"/>
          <w:sz w:val="28"/>
          <w:szCs w:val="28"/>
        </w:rPr>
        <w:t>со структурой</w:t>
      </w:r>
      <w:r w:rsidRPr="001F14B8">
        <w:rPr>
          <w:rFonts w:ascii="Times New Roman" w:eastAsia="Times New Roman" w:hAnsi="Times New Roman"/>
          <w:sz w:val="28"/>
          <w:szCs w:val="28"/>
        </w:rPr>
        <w:t xml:space="preserve"> достаточно пластичной, соответствующей данному виду продуктов.</w:t>
      </w:r>
    </w:p>
    <w:p w14:paraId="009B4DA5" w14:textId="77777777" w:rsidR="00AF7888" w:rsidRPr="001F14B8" w:rsidRDefault="00AF7888" w:rsidP="00AF7888">
      <w:pPr>
        <w:widowControl w:val="0"/>
        <w:shd w:val="clear" w:color="auto" w:fill="FFFFFF"/>
        <w:tabs>
          <w:tab w:val="left" w:pos="1134"/>
        </w:tabs>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2 </w:t>
      </w:r>
      <w:r w:rsidR="009445F4" w:rsidRPr="001F14B8">
        <w:rPr>
          <w:rFonts w:ascii="Times New Roman" w:eastAsia="Times New Roman" w:hAnsi="Times New Roman"/>
          <w:sz w:val="28"/>
          <w:szCs w:val="28"/>
        </w:rPr>
        <w:t>Определено</w:t>
      </w:r>
      <w:r w:rsidRPr="001F14B8">
        <w:rPr>
          <w:rFonts w:ascii="Times New Roman" w:eastAsia="Times New Roman" w:hAnsi="Times New Roman"/>
          <w:sz w:val="28"/>
          <w:szCs w:val="28"/>
        </w:rPr>
        <w:t xml:space="preserve">, что в процессе хранения сырья </w:t>
      </w:r>
      <w:r w:rsidR="009445F4" w:rsidRPr="001F14B8">
        <w:rPr>
          <w:rFonts w:ascii="Times New Roman" w:eastAsia="Times New Roman" w:hAnsi="Times New Roman"/>
          <w:sz w:val="28"/>
          <w:szCs w:val="28"/>
        </w:rPr>
        <w:t>с</w:t>
      </w:r>
      <w:r w:rsidRPr="001F14B8">
        <w:rPr>
          <w:rFonts w:ascii="Times New Roman" w:eastAsia="Times New Roman" w:hAnsi="Times New Roman"/>
          <w:sz w:val="28"/>
          <w:szCs w:val="28"/>
        </w:rPr>
        <w:t xml:space="preserve"> температур</w:t>
      </w:r>
      <w:r w:rsidR="009445F4" w:rsidRPr="001F14B8">
        <w:rPr>
          <w:rFonts w:ascii="Times New Roman" w:eastAsia="Times New Roman" w:hAnsi="Times New Roman"/>
          <w:sz w:val="28"/>
          <w:szCs w:val="28"/>
        </w:rPr>
        <w:t>ой</w:t>
      </w:r>
      <w:r w:rsidRPr="001F14B8">
        <w:rPr>
          <w:rFonts w:ascii="Times New Roman" w:eastAsia="Times New Roman" w:hAnsi="Times New Roman"/>
          <w:sz w:val="28"/>
          <w:szCs w:val="28"/>
        </w:rPr>
        <w:t xml:space="preserve"> </w:t>
      </w:r>
      <w:r w:rsidR="009445F4"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15 °С </w:t>
      </w:r>
      <w:r w:rsidR="009445F4" w:rsidRPr="001F14B8">
        <w:rPr>
          <w:rFonts w:ascii="Times New Roman" w:eastAsia="Times New Roman" w:hAnsi="Times New Roman"/>
          <w:sz w:val="28"/>
          <w:szCs w:val="28"/>
        </w:rPr>
        <w:t>количественный показатель</w:t>
      </w:r>
      <w:r w:rsidRPr="001F14B8">
        <w:rPr>
          <w:rFonts w:ascii="Times New Roman" w:eastAsia="Times New Roman" w:hAnsi="Times New Roman"/>
          <w:sz w:val="28"/>
          <w:szCs w:val="28"/>
        </w:rPr>
        <w:t xml:space="preserve"> витамина С в </w:t>
      </w:r>
      <w:r w:rsidR="009445F4" w:rsidRPr="001F14B8">
        <w:rPr>
          <w:rFonts w:ascii="Times New Roman" w:eastAsia="Times New Roman" w:hAnsi="Times New Roman"/>
          <w:sz w:val="28"/>
          <w:szCs w:val="28"/>
        </w:rPr>
        <w:t>готовом пастиломармеладном изделии сократился</w:t>
      </w:r>
      <w:r w:rsidRPr="001F14B8">
        <w:rPr>
          <w:rFonts w:ascii="Times New Roman" w:eastAsia="Times New Roman" w:hAnsi="Times New Roman"/>
          <w:sz w:val="28"/>
          <w:szCs w:val="28"/>
        </w:rPr>
        <w:t xml:space="preserve"> на 10,7 % </w:t>
      </w:r>
      <w:r w:rsidR="009445F4" w:rsidRPr="001F14B8">
        <w:rPr>
          <w:rFonts w:ascii="Times New Roman" w:eastAsia="Times New Roman" w:hAnsi="Times New Roman"/>
          <w:sz w:val="28"/>
          <w:szCs w:val="28"/>
        </w:rPr>
        <w:t>в сравнении</w:t>
      </w:r>
      <w:r w:rsidRPr="001F14B8">
        <w:rPr>
          <w:rFonts w:ascii="Times New Roman" w:eastAsia="Times New Roman" w:hAnsi="Times New Roman"/>
          <w:sz w:val="28"/>
          <w:szCs w:val="28"/>
        </w:rPr>
        <w:t xml:space="preserve"> с </w:t>
      </w:r>
      <w:proofErr w:type="spellStart"/>
      <w:r w:rsidR="009445F4" w:rsidRPr="001F14B8">
        <w:rPr>
          <w:rFonts w:ascii="Times New Roman" w:eastAsia="Times New Roman" w:hAnsi="Times New Roman"/>
          <w:sz w:val="28"/>
          <w:szCs w:val="28"/>
        </w:rPr>
        <w:t>пастиломармелдным</w:t>
      </w:r>
      <w:proofErr w:type="spellEnd"/>
      <w:r w:rsidR="009445F4" w:rsidRPr="001F14B8">
        <w:rPr>
          <w:rFonts w:ascii="Times New Roman" w:eastAsia="Times New Roman" w:hAnsi="Times New Roman"/>
          <w:sz w:val="28"/>
          <w:szCs w:val="28"/>
        </w:rPr>
        <w:t xml:space="preserve"> </w:t>
      </w:r>
      <w:r w:rsidR="00590487" w:rsidRPr="001F14B8">
        <w:rPr>
          <w:rFonts w:ascii="Times New Roman" w:eastAsia="Times New Roman" w:hAnsi="Times New Roman"/>
          <w:sz w:val="28"/>
          <w:szCs w:val="28"/>
        </w:rPr>
        <w:t>изделием,</w:t>
      </w:r>
      <w:r w:rsidRPr="001F14B8">
        <w:rPr>
          <w:rFonts w:ascii="Times New Roman" w:eastAsia="Times New Roman" w:hAnsi="Times New Roman"/>
          <w:sz w:val="28"/>
          <w:szCs w:val="28"/>
        </w:rPr>
        <w:t xml:space="preserve"> </w:t>
      </w:r>
      <w:r w:rsidR="009445F4" w:rsidRPr="001F14B8">
        <w:rPr>
          <w:rFonts w:ascii="Times New Roman" w:eastAsia="Times New Roman" w:hAnsi="Times New Roman"/>
          <w:sz w:val="28"/>
          <w:szCs w:val="28"/>
        </w:rPr>
        <w:t>изготовленным с применением</w:t>
      </w:r>
      <w:r w:rsidRPr="001F14B8">
        <w:rPr>
          <w:rFonts w:ascii="Times New Roman" w:eastAsia="Times New Roman" w:hAnsi="Times New Roman"/>
          <w:sz w:val="28"/>
          <w:szCs w:val="28"/>
        </w:rPr>
        <w:t xml:space="preserve"> свежего сырья. </w:t>
      </w:r>
    </w:p>
    <w:p w14:paraId="60FE5CF9" w14:textId="77777777" w:rsidR="00AF7888" w:rsidRPr="001F14B8" w:rsidRDefault="00AF7888" w:rsidP="00AF7888">
      <w:pPr>
        <w:widowControl w:val="0"/>
        <w:shd w:val="clear" w:color="auto" w:fill="FFFFFF"/>
        <w:tabs>
          <w:tab w:val="left" w:pos="1134"/>
        </w:tabs>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3 </w:t>
      </w:r>
      <w:r w:rsidR="00A1133D" w:rsidRPr="001F14B8">
        <w:rPr>
          <w:rFonts w:ascii="Times New Roman" w:eastAsia="Times New Roman" w:hAnsi="Times New Roman"/>
          <w:sz w:val="28"/>
          <w:szCs w:val="28"/>
        </w:rPr>
        <w:t>В результате исследований п</w:t>
      </w:r>
      <w:r w:rsidR="00E80F0D" w:rsidRPr="001F14B8">
        <w:rPr>
          <w:rFonts w:ascii="Times New Roman" w:eastAsia="Times New Roman" w:hAnsi="Times New Roman"/>
          <w:sz w:val="28"/>
          <w:szCs w:val="28"/>
        </w:rPr>
        <w:t>одобран режим</w:t>
      </w:r>
      <w:r w:rsidRPr="001F14B8">
        <w:rPr>
          <w:rFonts w:ascii="Times New Roman" w:eastAsia="Times New Roman" w:hAnsi="Times New Roman"/>
          <w:sz w:val="28"/>
          <w:szCs w:val="28"/>
        </w:rPr>
        <w:t xml:space="preserve"> и </w:t>
      </w:r>
      <w:r w:rsidR="00E80F0D" w:rsidRPr="001F14B8">
        <w:rPr>
          <w:rFonts w:ascii="Times New Roman" w:eastAsia="Times New Roman" w:hAnsi="Times New Roman"/>
          <w:sz w:val="28"/>
          <w:szCs w:val="28"/>
        </w:rPr>
        <w:t>выбраны данные по количеству</w:t>
      </w:r>
      <w:r w:rsidRPr="001F14B8">
        <w:rPr>
          <w:rFonts w:ascii="Times New Roman" w:eastAsia="Times New Roman" w:hAnsi="Times New Roman"/>
          <w:sz w:val="28"/>
          <w:szCs w:val="28"/>
        </w:rPr>
        <w:t xml:space="preserve"> сухих веществ, </w:t>
      </w:r>
      <w:r w:rsidR="00E80F0D" w:rsidRPr="001F14B8">
        <w:rPr>
          <w:rFonts w:ascii="Times New Roman" w:eastAsia="Times New Roman" w:hAnsi="Times New Roman"/>
          <w:sz w:val="28"/>
          <w:szCs w:val="28"/>
        </w:rPr>
        <w:t>которые позволяют спокойно происходить</w:t>
      </w:r>
      <w:r w:rsidRPr="001F14B8">
        <w:rPr>
          <w:rFonts w:ascii="Times New Roman" w:eastAsia="Times New Roman" w:hAnsi="Times New Roman"/>
          <w:sz w:val="28"/>
          <w:szCs w:val="28"/>
        </w:rPr>
        <w:t xml:space="preserve"> </w:t>
      </w:r>
      <w:r w:rsidR="00E80F0D" w:rsidRPr="001F14B8">
        <w:rPr>
          <w:rFonts w:ascii="Times New Roman" w:eastAsia="Times New Roman" w:hAnsi="Times New Roman"/>
          <w:sz w:val="28"/>
          <w:szCs w:val="28"/>
        </w:rPr>
        <w:t>процессам</w:t>
      </w:r>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желирования</w:t>
      </w:r>
      <w:proofErr w:type="spellEnd"/>
      <w:r w:rsidRPr="001F14B8">
        <w:rPr>
          <w:rFonts w:ascii="Times New Roman" w:eastAsia="Times New Roman" w:hAnsi="Times New Roman"/>
          <w:sz w:val="28"/>
          <w:szCs w:val="28"/>
        </w:rPr>
        <w:t xml:space="preserve">. </w:t>
      </w:r>
      <w:r w:rsidR="00E80F0D" w:rsidRPr="001F14B8">
        <w:rPr>
          <w:rFonts w:ascii="Times New Roman" w:eastAsia="Times New Roman" w:hAnsi="Times New Roman"/>
          <w:sz w:val="28"/>
          <w:szCs w:val="28"/>
        </w:rPr>
        <w:t>С целью сохранения полученных результатов по качеству и безопасности продукта следует придерживаться показателя содержания влаги продукта в пределах 15</w:t>
      </w:r>
      <w:r w:rsidR="000F3370" w:rsidRPr="001F14B8">
        <w:rPr>
          <w:rFonts w:ascii="Times New Roman" w:eastAsia="Times New Roman" w:hAnsi="Times New Roman"/>
          <w:sz w:val="28"/>
          <w:szCs w:val="28"/>
        </w:rPr>
        <w:t>-</w:t>
      </w:r>
      <w:r w:rsidR="00E80F0D" w:rsidRPr="001F14B8">
        <w:rPr>
          <w:rFonts w:ascii="Times New Roman" w:eastAsia="Times New Roman" w:hAnsi="Times New Roman"/>
          <w:sz w:val="28"/>
          <w:szCs w:val="28"/>
        </w:rPr>
        <w:t>16 % соблюдая режимы температурной обработки: температура не должна превышать 105 °С, а продолжительность не более 20</w:t>
      </w:r>
      <w:r w:rsidR="000F3370" w:rsidRPr="001F14B8">
        <w:rPr>
          <w:rFonts w:ascii="Times New Roman" w:eastAsia="Times New Roman" w:hAnsi="Times New Roman"/>
          <w:sz w:val="28"/>
          <w:szCs w:val="28"/>
        </w:rPr>
        <w:t>-</w:t>
      </w:r>
      <w:r w:rsidR="00E80F0D" w:rsidRPr="001F14B8">
        <w:rPr>
          <w:rFonts w:ascii="Times New Roman" w:eastAsia="Times New Roman" w:hAnsi="Times New Roman"/>
          <w:sz w:val="28"/>
          <w:szCs w:val="28"/>
        </w:rPr>
        <w:t>22 минуты</w:t>
      </w:r>
      <w:r w:rsidR="00202B6F"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Для лучшего результата по </w:t>
      </w:r>
      <w:proofErr w:type="spellStart"/>
      <w:r w:rsidRPr="001F14B8">
        <w:rPr>
          <w:rFonts w:ascii="Times New Roman" w:eastAsia="Times New Roman" w:hAnsi="Times New Roman"/>
          <w:sz w:val="28"/>
          <w:szCs w:val="28"/>
        </w:rPr>
        <w:t>желированию</w:t>
      </w:r>
      <w:proofErr w:type="spellEnd"/>
      <w:r w:rsidRPr="001F14B8">
        <w:rPr>
          <w:rFonts w:ascii="Times New Roman" w:eastAsia="Times New Roman" w:hAnsi="Times New Roman"/>
          <w:sz w:val="28"/>
          <w:szCs w:val="28"/>
        </w:rPr>
        <w:t xml:space="preserve"> необходимо придерживаться влажности в пределах 15</w:t>
      </w:r>
      <w:r w:rsidR="000F3370" w:rsidRPr="001F14B8">
        <w:rPr>
          <w:rFonts w:ascii="Times New Roman" w:eastAsia="Times New Roman" w:hAnsi="Times New Roman"/>
          <w:sz w:val="28"/>
          <w:szCs w:val="28"/>
        </w:rPr>
        <w:t>-</w:t>
      </w:r>
      <w:r w:rsidRPr="001F14B8">
        <w:rPr>
          <w:rFonts w:ascii="Times New Roman" w:eastAsia="Times New Roman" w:hAnsi="Times New Roman"/>
          <w:sz w:val="28"/>
          <w:szCs w:val="28"/>
        </w:rPr>
        <w:t>16 % при следующих режимах термической обработки: температура не выше 105 °С, продолжительность 20</w:t>
      </w:r>
      <w:r w:rsidR="000F3370" w:rsidRPr="001F14B8">
        <w:rPr>
          <w:rFonts w:ascii="Times New Roman" w:eastAsia="Times New Roman" w:hAnsi="Times New Roman"/>
          <w:sz w:val="28"/>
          <w:szCs w:val="28"/>
        </w:rPr>
        <w:t>-</w:t>
      </w:r>
      <w:r w:rsidRPr="001F14B8">
        <w:rPr>
          <w:rFonts w:ascii="Times New Roman" w:eastAsia="Times New Roman" w:hAnsi="Times New Roman"/>
          <w:sz w:val="28"/>
          <w:szCs w:val="28"/>
        </w:rPr>
        <w:t>22 минуты.</w:t>
      </w:r>
    </w:p>
    <w:p w14:paraId="1941B8D8" w14:textId="77777777" w:rsidR="00AF7888" w:rsidRPr="001F14B8" w:rsidRDefault="00AF7888" w:rsidP="00AF7888">
      <w:pPr>
        <w:widowControl w:val="0"/>
        <w:shd w:val="clear" w:color="auto" w:fill="FFFFFF"/>
        <w:tabs>
          <w:tab w:val="left" w:pos="1134"/>
        </w:tabs>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4 Установлены сроки оптимального хранения пастилы и мармелада в </w:t>
      </w:r>
      <w:proofErr w:type="spellStart"/>
      <w:r w:rsidRPr="001F14B8">
        <w:rPr>
          <w:rFonts w:ascii="Times New Roman" w:eastAsia="Times New Roman" w:hAnsi="Times New Roman"/>
          <w:sz w:val="28"/>
          <w:szCs w:val="28"/>
        </w:rPr>
        <w:t>биаксильно</w:t>
      </w:r>
      <w:proofErr w:type="spellEnd"/>
      <w:r w:rsidRPr="001F14B8">
        <w:rPr>
          <w:rFonts w:ascii="Times New Roman" w:eastAsia="Times New Roman" w:hAnsi="Times New Roman"/>
          <w:sz w:val="28"/>
          <w:szCs w:val="28"/>
        </w:rPr>
        <w:t xml:space="preserve">-ориентированной полипропиленовой трехслойной металлизированной пищевой пленке, толщиной 60 микрон, до 9 месяцев при </w:t>
      </w:r>
      <w:r w:rsidRPr="001F14B8">
        <w:rPr>
          <w:rFonts w:ascii="Times New Roman" w:eastAsia="Times New Roman" w:hAnsi="Times New Roman"/>
          <w:sz w:val="28"/>
          <w:szCs w:val="28"/>
        </w:rPr>
        <w:lastRenderedPageBreak/>
        <w:t xml:space="preserve">температуре 25 °С [2, С 333-334]. </w:t>
      </w:r>
    </w:p>
    <w:p w14:paraId="095CE321" w14:textId="77777777"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По результатам таблицы 1 видно, что более активной закваской является </w:t>
      </w:r>
      <w:proofErr w:type="spellStart"/>
      <w:r w:rsidRPr="001F14B8">
        <w:rPr>
          <w:rFonts w:ascii="Times New Roman" w:eastAsia="Times New Roman" w:hAnsi="Times New Roman"/>
          <w:bCs/>
          <w:kern w:val="36"/>
          <w:sz w:val="28"/>
          <w:szCs w:val="28"/>
        </w:rPr>
        <w:t>microMilk</w:t>
      </w:r>
      <w:proofErr w:type="spellEnd"/>
      <w:r w:rsidRPr="001F14B8">
        <w:rPr>
          <w:rFonts w:ascii="Times New Roman" w:eastAsia="Times New Roman" w:hAnsi="Times New Roman"/>
          <w:bCs/>
          <w:kern w:val="36"/>
          <w:sz w:val="28"/>
          <w:szCs w:val="28"/>
        </w:rPr>
        <w:t xml:space="preserve"> KF 100. Для данной закваски оптимальными условиями явились внесение</w:t>
      </w:r>
      <w:r w:rsidRPr="001F14B8">
        <w:rPr>
          <w:rFonts w:ascii="Times New Roman" w:eastAsia="Times New Roman" w:hAnsi="Times New Roman"/>
          <w:b/>
          <w:bCs/>
          <w:kern w:val="36"/>
          <w:sz w:val="28"/>
          <w:szCs w:val="28"/>
        </w:rPr>
        <w:t xml:space="preserve"> </w:t>
      </w:r>
      <w:r w:rsidRPr="001F14B8">
        <w:rPr>
          <w:rFonts w:ascii="Times New Roman" w:eastAsia="Times New Roman" w:hAnsi="Times New Roman"/>
          <w:sz w:val="28"/>
          <w:szCs w:val="28"/>
        </w:rPr>
        <w:t xml:space="preserve">0,02 г культуры на 250 мл сыворотки, </w:t>
      </w:r>
      <w:r w:rsidRPr="001F14B8">
        <w:rPr>
          <w:rFonts w:ascii="Times New Roman" w:eastAsia="Times New Roman" w:hAnsi="Times New Roman"/>
          <w:sz w:val="28"/>
          <w:szCs w:val="28"/>
          <w:lang w:val="kk-KZ"/>
        </w:rPr>
        <w:t>продолжительность оживления 6 ч при температуре 37</w:t>
      </w:r>
      <w:r w:rsidRPr="001F14B8">
        <w:rPr>
          <w:rFonts w:ascii="Times New Roman" w:eastAsia="Times New Roman" w:hAnsi="Times New Roman"/>
          <w:sz w:val="28"/>
          <w:szCs w:val="28"/>
          <w:vertAlign w:val="superscript"/>
          <w:lang w:val="kk-KZ"/>
        </w:rPr>
        <w:t>0</w:t>
      </w:r>
      <w:r w:rsidRPr="001F14B8">
        <w:rPr>
          <w:rFonts w:ascii="Times New Roman" w:eastAsia="Times New Roman" w:hAnsi="Times New Roman"/>
          <w:sz w:val="28"/>
          <w:szCs w:val="28"/>
          <w:lang w:val="kk-KZ"/>
        </w:rPr>
        <w:t>С. Известно, что а</w:t>
      </w:r>
      <w:proofErr w:type="spellStart"/>
      <w:r w:rsidRPr="001F14B8">
        <w:rPr>
          <w:rFonts w:ascii="Times New Roman" w:eastAsia="Times New Roman" w:hAnsi="Times New Roman"/>
          <w:sz w:val="28"/>
          <w:szCs w:val="28"/>
        </w:rPr>
        <w:t>ктивные</w:t>
      </w:r>
      <w:proofErr w:type="spellEnd"/>
      <w:r w:rsidRPr="001F14B8">
        <w:rPr>
          <w:rFonts w:ascii="Times New Roman" w:eastAsia="Times New Roman" w:hAnsi="Times New Roman"/>
          <w:sz w:val="28"/>
          <w:szCs w:val="28"/>
        </w:rPr>
        <w:t xml:space="preserve"> штаммы молочнокислых стрептококков свертывают молоко за 4</w:t>
      </w:r>
      <w:r w:rsidR="00845998" w:rsidRPr="001F14B8">
        <w:rPr>
          <w:rFonts w:ascii="Times New Roman" w:eastAsia="Times New Roman" w:hAnsi="Times New Roman"/>
          <w:sz w:val="28"/>
          <w:szCs w:val="28"/>
        </w:rPr>
        <w:t>-</w:t>
      </w:r>
      <w:r w:rsidRPr="001F14B8">
        <w:rPr>
          <w:rFonts w:ascii="Times New Roman" w:eastAsia="Times New Roman" w:hAnsi="Times New Roman"/>
          <w:sz w:val="28"/>
          <w:szCs w:val="28"/>
        </w:rPr>
        <w:t>6 ч</w:t>
      </w:r>
      <w:r w:rsidR="00E80F0D" w:rsidRPr="001F14B8">
        <w:rPr>
          <w:rFonts w:ascii="Times New Roman" w:eastAsia="Times New Roman" w:hAnsi="Times New Roman"/>
          <w:sz w:val="28"/>
          <w:szCs w:val="28"/>
        </w:rPr>
        <w:t>асов</w:t>
      </w:r>
      <w:r w:rsidRPr="001F14B8">
        <w:rPr>
          <w:rFonts w:ascii="Times New Roman" w:eastAsia="Times New Roman" w:hAnsi="Times New Roman"/>
          <w:sz w:val="28"/>
          <w:szCs w:val="28"/>
        </w:rPr>
        <w:t xml:space="preserve">, </w:t>
      </w:r>
      <w:r w:rsidR="00E80F0D" w:rsidRPr="001F14B8">
        <w:rPr>
          <w:rFonts w:ascii="Times New Roman" w:eastAsia="Times New Roman" w:hAnsi="Times New Roman"/>
          <w:sz w:val="28"/>
          <w:szCs w:val="28"/>
        </w:rPr>
        <w:t>в следствии чего получается</w:t>
      </w:r>
      <w:r w:rsidRPr="001F14B8">
        <w:rPr>
          <w:rFonts w:ascii="Times New Roman" w:eastAsia="Times New Roman" w:hAnsi="Times New Roman"/>
          <w:sz w:val="28"/>
          <w:szCs w:val="28"/>
        </w:rPr>
        <w:t xml:space="preserve"> ровный плотный сгусток. Влияние количества закваски на рост живых клеток молочнокислых стрептококков в пастиломармеладных изделиях обуславливается большой концентрацией культуры (0,02 г на 250 мл сыворотки), соответственно активным оживлением в молочной сыворотке. Кроме того, </w:t>
      </w:r>
      <w:r w:rsidRPr="001F14B8">
        <w:rPr>
          <w:rFonts w:ascii="Times New Roman" w:eastAsia="Times New Roman" w:hAnsi="Times New Roman"/>
          <w:sz w:val="28"/>
          <w:szCs w:val="28"/>
          <w:lang w:val="kk-KZ"/>
        </w:rPr>
        <w:t>плодово-ягодная основа мармелада</w:t>
      </w:r>
      <w:r w:rsidRPr="001F14B8">
        <w:rPr>
          <w:rFonts w:ascii="Times New Roman" w:eastAsia="Times New Roman" w:hAnsi="Times New Roman"/>
          <w:sz w:val="28"/>
          <w:szCs w:val="28"/>
        </w:rPr>
        <w:t xml:space="preserve"> служит субстратом для молочнокислых микроорганизмов [2, С 334]. </w:t>
      </w:r>
    </w:p>
    <w:p w14:paraId="4B82265B" w14:textId="77777777"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Активность закваски </w:t>
      </w:r>
      <w:proofErr w:type="spellStart"/>
      <w:r w:rsidRPr="001F14B8">
        <w:rPr>
          <w:rFonts w:ascii="Times New Roman" w:eastAsia="Times New Roman" w:hAnsi="Times New Roman"/>
          <w:bCs/>
          <w:kern w:val="36"/>
          <w:sz w:val="28"/>
          <w:szCs w:val="28"/>
        </w:rPr>
        <w:t>microMilk</w:t>
      </w:r>
      <w:proofErr w:type="spellEnd"/>
      <w:r w:rsidRPr="001F14B8">
        <w:rPr>
          <w:rFonts w:ascii="Times New Roman" w:eastAsia="Times New Roman" w:hAnsi="Times New Roman"/>
          <w:bCs/>
          <w:kern w:val="36"/>
          <w:sz w:val="28"/>
          <w:szCs w:val="28"/>
        </w:rPr>
        <w:t xml:space="preserve"> KF 100 п</w:t>
      </w:r>
      <w:r w:rsidRPr="001F14B8">
        <w:rPr>
          <w:rFonts w:ascii="Times New Roman" w:eastAsia="Times New Roman" w:hAnsi="Times New Roman"/>
          <w:sz w:val="28"/>
          <w:szCs w:val="28"/>
        </w:rPr>
        <w:t xml:space="preserve">о сравнению с закваской Камамбер характеризуется тем, что закваска </w:t>
      </w:r>
      <w:proofErr w:type="spellStart"/>
      <w:r w:rsidRPr="001F14B8">
        <w:rPr>
          <w:rFonts w:ascii="Times New Roman" w:eastAsia="Times New Roman" w:hAnsi="Times New Roman"/>
          <w:bCs/>
          <w:kern w:val="36"/>
          <w:sz w:val="28"/>
          <w:szCs w:val="28"/>
        </w:rPr>
        <w:t>microMilk</w:t>
      </w:r>
      <w:proofErr w:type="spellEnd"/>
      <w:r w:rsidRPr="001F14B8">
        <w:rPr>
          <w:rFonts w:ascii="Times New Roman" w:eastAsia="Times New Roman" w:hAnsi="Times New Roman"/>
          <w:bCs/>
          <w:kern w:val="36"/>
          <w:sz w:val="28"/>
          <w:szCs w:val="28"/>
        </w:rPr>
        <w:t xml:space="preserve"> KF 100 содержит </w:t>
      </w:r>
      <w:r w:rsidRPr="001F14B8">
        <w:rPr>
          <w:rFonts w:ascii="Times New Roman" w:eastAsia="Times New Roman" w:hAnsi="Times New Roman"/>
          <w:bCs/>
          <w:i/>
          <w:sz w:val="28"/>
          <w:szCs w:val="28"/>
          <w:lang w:val="en-US"/>
        </w:rPr>
        <w:t>Streptococcus</w:t>
      </w:r>
      <w:r w:rsidRPr="001F14B8">
        <w:rPr>
          <w:rFonts w:ascii="Times New Roman" w:eastAsia="Times New Roman" w:hAnsi="Times New Roman"/>
          <w:bCs/>
          <w:i/>
          <w:sz w:val="28"/>
          <w:szCs w:val="28"/>
        </w:rPr>
        <w:t xml:space="preserve"> </w:t>
      </w:r>
      <w:r w:rsidRPr="001F14B8">
        <w:rPr>
          <w:rFonts w:ascii="Times New Roman" w:eastAsia="Times New Roman" w:hAnsi="Times New Roman"/>
          <w:bCs/>
          <w:i/>
          <w:sz w:val="28"/>
          <w:szCs w:val="28"/>
          <w:lang w:val="en-US"/>
        </w:rPr>
        <w:t>thermophiles</w:t>
      </w:r>
      <w:r w:rsidRPr="001F14B8">
        <w:rPr>
          <w:rFonts w:ascii="Times New Roman" w:eastAsia="Times New Roman" w:hAnsi="Times New Roman"/>
          <w:bCs/>
          <w:i/>
          <w:sz w:val="28"/>
          <w:szCs w:val="28"/>
        </w:rPr>
        <w:t>,</w:t>
      </w:r>
      <w:r w:rsidRPr="001F14B8">
        <w:rPr>
          <w:rFonts w:ascii="Times New Roman" w:eastAsia="Times New Roman" w:hAnsi="Times New Roman"/>
          <w:bCs/>
          <w:sz w:val="28"/>
          <w:szCs w:val="28"/>
        </w:rPr>
        <w:t xml:space="preserve"> который обладает высокой термоустойчивостью</w:t>
      </w:r>
      <w:r w:rsidRPr="001F14B8">
        <w:rPr>
          <w:rFonts w:ascii="Times New Roman" w:eastAsia="Times New Roman" w:hAnsi="Times New Roman"/>
          <w:b/>
          <w:bCs/>
          <w:sz w:val="28"/>
          <w:szCs w:val="28"/>
        </w:rPr>
        <w:t>.</w:t>
      </w:r>
      <w:r w:rsidRPr="001F14B8">
        <w:rPr>
          <w:rFonts w:ascii="Times New Roman" w:eastAsia="Times New Roman" w:hAnsi="Times New Roman"/>
          <w:sz w:val="28"/>
          <w:szCs w:val="28"/>
        </w:rPr>
        <w:t xml:space="preserve"> Он выдерживает температуру 75</w:t>
      </w:r>
      <w:r w:rsidRPr="001F14B8">
        <w:rPr>
          <w:rFonts w:ascii="Times New Roman" w:eastAsia="Times New Roman" w:hAnsi="Times New Roman"/>
          <w:sz w:val="28"/>
          <w:szCs w:val="28"/>
          <w:vertAlign w:val="superscript"/>
        </w:rPr>
        <w:t>0</w:t>
      </w:r>
      <w:r w:rsidRPr="001F14B8">
        <w:rPr>
          <w:rFonts w:ascii="Times New Roman" w:eastAsia="Times New Roman" w:hAnsi="Times New Roman"/>
          <w:sz w:val="28"/>
          <w:szCs w:val="28"/>
        </w:rPr>
        <w:t>С в течение 15 мин, вследствие чего составляет значительную часть остаточной микрофлоры в пастиломармеладных изделиях после термической обработки [2, С 334].</w:t>
      </w:r>
    </w:p>
    <w:p w14:paraId="5B0641D4" w14:textId="77777777" w:rsidR="00AF7888" w:rsidRPr="001F14B8" w:rsidRDefault="00AF7888" w:rsidP="00E80F0D">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Многофакторный эксперимент позволил обосновать и выявить основные закономерности, влияющие на количество молочнокислых микроорганизмов в готовом продукте.</w:t>
      </w:r>
      <w:r w:rsidR="00E80F0D" w:rsidRPr="001F14B8">
        <w:rPr>
          <w:rFonts w:ascii="Times New Roman" w:eastAsia="Times New Roman" w:hAnsi="Times New Roman"/>
          <w:sz w:val="28"/>
          <w:szCs w:val="28"/>
        </w:rPr>
        <w:t xml:space="preserve"> Математическая модель, которая построена в результате данного эксперимента несет в себе научную значимость и может быть применена в процессе разработки </w:t>
      </w:r>
      <w:proofErr w:type="spellStart"/>
      <w:r w:rsidR="00E80F0D" w:rsidRPr="001F14B8">
        <w:rPr>
          <w:rFonts w:ascii="Times New Roman" w:eastAsia="Times New Roman" w:hAnsi="Times New Roman"/>
          <w:sz w:val="28"/>
          <w:szCs w:val="28"/>
        </w:rPr>
        <w:t>технолгии</w:t>
      </w:r>
      <w:proofErr w:type="spellEnd"/>
      <w:r w:rsidR="00E80F0D" w:rsidRPr="001F14B8">
        <w:rPr>
          <w:rFonts w:ascii="Times New Roman" w:eastAsia="Times New Roman" w:hAnsi="Times New Roman"/>
          <w:sz w:val="28"/>
          <w:szCs w:val="28"/>
        </w:rPr>
        <w:t xml:space="preserve"> пастиломармеладного изделия</w:t>
      </w:r>
      <w:r w:rsidRPr="001F14B8">
        <w:rPr>
          <w:rFonts w:ascii="Times New Roman" w:eastAsia="Times New Roman" w:hAnsi="Times New Roman"/>
          <w:sz w:val="28"/>
          <w:szCs w:val="28"/>
        </w:rPr>
        <w:t xml:space="preserve"> [2, С 335].</w:t>
      </w:r>
    </w:p>
    <w:p w14:paraId="1A185AE1" w14:textId="77777777"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bCs/>
          <w:kern w:val="36"/>
          <w:sz w:val="28"/>
          <w:szCs w:val="28"/>
        </w:rPr>
        <w:t xml:space="preserve">Определены </w:t>
      </w:r>
      <w:r w:rsidRPr="001F14B8">
        <w:rPr>
          <w:rFonts w:ascii="Times New Roman" w:eastAsia="Times New Roman" w:hAnsi="Times New Roman"/>
          <w:sz w:val="28"/>
          <w:szCs w:val="28"/>
        </w:rPr>
        <w:t xml:space="preserve">иммуностимулирующие свойства </w:t>
      </w:r>
      <w:r w:rsidRPr="001F14B8">
        <w:rPr>
          <w:rFonts w:ascii="Times New Roman" w:eastAsia="Times New Roman" w:hAnsi="Times New Roman"/>
          <w:bCs/>
          <w:kern w:val="36"/>
          <w:sz w:val="28"/>
          <w:szCs w:val="28"/>
        </w:rPr>
        <w:t>опытного</w:t>
      </w:r>
      <w:r w:rsidRPr="001F14B8">
        <w:rPr>
          <w:rFonts w:ascii="Times New Roman" w:eastAsia="Times New Roman" w:hAnsi="Times New Roman"/>
          <w:sz w:val="28"/>
          <w:szCs w:val="28"/>
        </w:rPr>
        <w:t xml:space="preserve"> образца пастиломармеладного изделия №6. Зоны просветления выделенных колоний по отношению к </w:t>
      </w:r>
      <w:proofErr w:type="gramStart"/>
      <w:r w:rsidRPr="001F14B8">
        <w:rPr>
          <w:rFonts w:ascii="Times New Roman" w:eastAsia="Times New Roman" w:hAnsi="Times New Roman"/>
          <w:i/>
          <w:sz w:val="28"/>
          <w:szCs w:val="28"/>
          <w:lang w:val="en-US"/>
        </w:rPr>
        <w:t>E</w:t>
      </w:r>
      <w:r w:rsidRPr="001F14B8">
        <w:rPr>
          <w:rFonts w:ascii="Times New Roman" w:eastAsia="Times New Roman" w:hAnsi="Times New Roman"/>
          <w:i/>
          <w:sz w:val="28"/>
          <w:szCs w:val="28"/>
        </w:rPr>
        <w:t>.</w:t>
      </w:r>
      <w:r w:rsidRPr="001F14B8">
        <w:rPr>
          <w:rFonts w:ascii="Times New Roman" w:eastAsia="Times New Roman" w:hAnsi="Times New Roman"/>
          <w:i/>
          <w:sz w:val="28"/>
          <w:szCs w:val="28"/>
          <w:lang w:val="en-US"/>
        </w:rPr>
        <w:t>coli</w:t>
      </w:r>
      <w:proofErr w:type="gramEnd"/>
      <w:r w:rsidRPr="001F14B8">
        <w:rPr>
          <w:rFonts w:ascii="Times New Roman" w:eastAsia="Times New Roman" w:hAnsi="Times New Roman"/>
          <w:sz w:val="28"/>
          <w:szCs w:val="28"/>
        </w:rPr>
        <w:t xml:space="preserve"> составляют от 0,1 мм до 0,5 мм [2, С 335].</w:t>
      </w:r>
    </w:p>
    <w:p w14:paraId="33631CB1" w14:textId="77777777"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Экспериментально доказано и показано, </w:t>
      </w:r>
      <w:r w:rsidRPr="001F14B8">
        <w:rPr>
          <w:rFonts w:ascii="Times New Roman" w:eastAsia="Times New Roman" w:hAnsi="Times New Roman"/>
          <w:bCs/>
          <w:sz w:val="28"/>
          <w:szCs w:val="28"/>
        </w:rPr>
        <w:t xml:space="preserve">что разработанные пастиломармеладные изделия помимо </w:t>
      </w:r>
      <w:proofErr w:type="spellStart"/>
      <w:r w:rsidRPr="001F14B8">
        <w:rPr>
          <w:rFonts w:ascii="Times New Roman" w:eastAsia="Times New Roman" w:hAnsi="Times New Roman"/>
          <w:bCs/>
          <w:sz w:val="28"/>
          <w:szCs w:val="28"/>
        </w:rPr>
        <w:t>пробиотических</w:t>
      </w:r>
      <w:proofErr w:type="spellEnd"/>
      <w:r w:rsidRPr="001F14B8">
        <w:rPr>
          <w:rFonts w:ascii="Times New Roman" w:eastAsia="Times New Roman" w:hAnsi="Times New Roman"/>
          <w:bCs/>
          <w:sz w:val="28"/>
          <w:szCs w:val="28"/>
        </w:rPr>
        <w:t xml:space="preserve"> свойств, обладают и антиоксидантными свойствами </w:t>
      </w:r>
      <w:r w:rsidRPr="001F14B8">
        <w:rPr>
          <w:rFonts w:ascii="Times New Roman" w:eastAsia="Times New Roman" w:hAnsi="Times New Roman"/>
          <w:sz w:val="28"/>
          <w:szCs w:val="28"/>
        </w:rPr>
        <w:t>[2, С 335]</w:t>
      </w:r>
      <w:r w:rsidRPr="001F14B8">
        <w:rPr>
          <w:rFonts w:ascii="Times New Roman" w:eastAsia="Times New Roman" w:hAnsi="Times New Roman"/>
          <w:bCs/>
          <w:sz w:val="28"/>
          <w:szCs w:val="28"/>
        </w:rPr>
        <w:t xml:space="preserve">. </w:t>
      </w:r>
    </w:p>
    <w:p w14:paraId="7C50798E" w14:textId="77777777" w:rsidR="00AF7888" w:rsidRPr="001F14B8" w:rsidRDefault="00AF7888" w:rsidP="00AF7888">
      <w:pPr>
        <w:spacing w:after="0" w:line="240" w:lineRule="auto"/>
        <w:ind w:firstLine="709"/>
        <w:jc w:val="both"/>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 xml:space="preserve">Особенность полученных результатов в сравнении с существующими в том, что в данной работе использовались молочнокислые стрептококки </w:t>
      </w:r>
      <w:r w:rsidRPr="001F14B8">
        <w:rPr>
          <w:rFonts w:ascii="Times New Roman" w:eastAsia="Times New Roman" w:hAnsi="Times New Roman"/>
          <w:sz w:val="28"/>
          <w:szCs w:val="28"/>
        </w:rPr>
        <w:t>[2, С 335]</w:t>
      </w:r>
      <w:r w:rsidRPr="001F14B8">
        <w:rPr>
          <w:rFonts w:ascii="Times New Roman" w:eastAsia="Times New Roman" w:hAnsi="Times New Roman"/>
          <w:sz w:val="28"/>
          <w:szCs w:val="28"/>
          <w:lang w:eastAsia="ru-RU"/>
        </w:rPr>
        <w:t>.</w:t>
      </w:r>
    </w:p>
    <w:p w14:paraId="365432D3" w14:textId="77777777"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Данному исследованию присущи ограничения по воспроизводимости результатов т.к. микробиологические исследования ведутся ручным методом, важно соблюдать условия асептики, контролировать стерильность питательной среды, условия культивирования микроорганизмов и проводить биохимический анализ выросших колоний. Для получения достоверных результатов важно проводить не менее чем трехкратное исследование, которое занимает время [2, С 335]. </w:t>
      </w:r>
    </w:p>
    <w:p w14:paraId="572E9467" w14:textId="77777777"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Отмечены следующие недостатки исследования: это термическая обработка пастиломармеладных изделий с заквасками молочнокислых микроорганизмов, которая частично уничтожает живые клетки микроорганизмов. С целью получения большего количества живых клеток </w:t>
      </w:r>
      <w:r w:rsidRPr="001F14B8">
        <w:rPr>
          <w:rFonts w:ascii="Times New Roman" w:eastAsia="Times New Roman" w:hAnsi="Times New Roman"/>
          <w:sz w:val="28"/>
          <w:szCs w:val="28"/>
        </w:rPr>
        <w:lastRenderedPageBreak/>
        <w:t>молочнокислых микроорганизмов отрабатывается технология пастиломармеладных изделий по внесению заквасок в разные режимы [2, С 335].</w:t>
      </w:r>
    </w:p>
    <w:p w14:paraId="310025C3" w14:textId="77777777"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Развитие данного исследования заключается в создании для детей диетических иммуностимулирующих пастиломармеладных изделий. В процессе поиска и разработки рецептуры возникали трудности обработки математического моделирования [2, С 335].</w:t>
      </w:r>
    </w:p>
    <w:p w14:paraId="6DB5645B" w14:textId="77777777" w:rsidR="00AF7888" w:rsidRPr="001F14B8" w:rsidRDefault="00AF7888" w:rsidP="00AF7888">
      <w:pPr>
        <w:tabs>
          <w:tab w:val="left" w:pos="5190"/>
          <w:tab w:val="left" w:pos="5745"/>
        </w:tabs>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Разработаны опытные образцы </w:t>
      </w:r>
      <w:r w:rsidRPr="001F14B8">
        <w:rPr>
          <w:rFonts w:ascii="Times New Roman" w:eastAsia="Times New Roman" w:hAnsi="Times New Roman"/>
          <w:bCs/>
          <w:sz w:val="28"/>
          <w:szCs w:val="28"/>
        </w:rPr>
        <w:t>пастиломармеладных изделий</w:t>
      </w:r>
      <w:r w:rsidRPr="001F14B8">
        <w:rPr>
          <w:rFonts w:ascii="Times New Roman" w:eastAsia="Times New Roman" w:hAnsi="Times New Roman"/>
          <w:sz w:val="28"/>
          <w:szCs w:val="28"/>
        </w:rPr>
        <w:t xml:space="preserve"> с заквасками молочнокислых микроорганизмов [2, С 335].</w:t>
      </w:r>
    </w:p>
    <w:p w14:paraId="62D7F1F0" w14:textId="77777777" w:rsidR="00AF7888" w:rsidRPr="001F14B8" w:rsidRDefault="00AF7888" w:rsidP="00AF7888">
      <w:pPr>
        <w:tabs>
          <w:tab w:val="left" w:pos="5190"/>
          <w:tab w:val="left" w:pos="5745"/>
        </w:tabs>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Опытные образцы </w:t>
      </w:r>
      <w:r w:rsidRPr="001F14B8">
        <w:rPr>
          <w:rFonts w:ascii="Times New Roman" w:eastAsia="Times New Roman" w:hAnsi="Times New Roman"/>
          <w:bCs/>
          <w:sz w:val="28"/>
          <w:szCs w:val="28"/>
        </w:rPr>
        <w:t xml:space="preserve">пастиломармеладных изделий содержали живые клетки молочнокислых микроорганизмов </w:t>
      </w:r>
      <w:r w:rsidRPr="001F14B8">
        <w:rPr>
          <w:rFonts w:ascii="Times New Roman" w:eastAsia="Times New Roman" w:hAnsi="Times New Roman"/>
          <w:sz w:val="28"/>
          <w:szCs w:val="28"/>
        </w:rPr>
        <w:t>[2, С 336]</w:t>
      </w:r>
      <w:r w:rsidRPr="001F14B8">
        <w:rPr>
          <w:rFonts w:ascii="Times New Roman" w:eastAsia="Times New Roman" w:hAnsi="Times New Roman"/>
          <w:bCs/>
          <w:sz w:val="28"/>
          <w:szCs w:val="28"/>
        </w:rPr>
        <w:t>.</w:t>
      </w:r>
    </w:p>
    <w:p w14:paraId="11698032" w14:textId="77777777" w:rsidR="00AF7888" w:rsidRPr="001F14B8" w:rsidRDefault="00E80F0D"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Полученные результаты исследования</w:t>
      </w:r>
      <w:r w:rsidR="00AF7888" w:rsidRPr="001F14B8">
        <w:rPr>
          <w:rFonts w:ascii="Times New Roman" w:eastAsia="Times New Roman" w:hAnsi="Times New Roman"/>
          <w:spacing w:val="-9"/>
          <w:sz w:val="28"/>
          <w:szCs w:val="28"/>
        </w:rPr>
        <w:t xml:space="preserve"> </w:t>
      </w:r>
      <w:r w:rsidRPr="001F14B8">
        <w:rPr>
          <w:rFonts w:ascii="Times New Roman" w:eastAsia="Times New Roman" w:hAnsi="Times New Roman"/>
          <w:sz w:val="28"/>
          <w:szCs w:val="28"/>
        </w:rPr>
        <w:t xml:space="preserve">статистически обработаны, а </w:t>
      </w:r>
      <w:r w:rsidR="000F3370" w:rsidRPr="001F14B8">
        <w:rPr>
          <w:rFonts w:ascii="Times New Roman" w:eastAsia="Times New Roman" w:hAnsi="Times New Roman"/>
          <w:sz w:val="28"/>
          <w:szCs w:val="28"/>
        </w:rPr>
        <w:t>также</w:t>
      </w:r>
      <w:r w:rsidRPr="001F14B8">
        <w:rPr>
          <w:rFonts w:ascii="Times New Roman" w:eastAsia="Times New Roman" w:hAnsi="Times New Roman"/>
          <w:sz w:val="28"/>
          <w:szCs w:val="28"/>
        </w:rPr>
        <w:t xml:space="preserve"> </w:t>
      </w:r>
      <w:r w:rsidR="00AF7888" w:rsidRPr="001F14B8">
        <w:rPr>
          <w:rFonts w:ascii="Times New Roman" w:eastAsia="Times New Roman" w:hAnsi="Times New Roman"/>
          <w:sz w:val="28"/>
          <w:szCs w:val="28"/>
        </w:rPr>
        <w:t xml:space="preserve">математически описаны оптимизации </w:t>
      </w:r>
      <w:r w:rsidRPr="001F14B8">
        <w:rPr>
          <w:rFonts w:ascii="Times New Roman" w:eastAsia="Times New Roman" w:hAnsi="Times New Roman"/>
          <w:sz w:val="28"/>
          <w:szCs w:val="28"/>
        </w:rPr>
        <w:t>показателей</w:t>
      </w:r>
      <w:r w:rsidR="00AF7888" w:rsidRPr="001F14B8">
        <w:rPr>
          <w:rFonts w:ascii="Times New Roman" w:eastAsia="Times New Roman" w:hAnsi="Times New Roman"/>
          <w:sz w:val="28"/>
          <w:szCs w:val="28"/>
        </w:rPr>
        <w:t xml:space="preserve"> технологическо</w:t>
      </w:r>
      <w:r w:rsidRPr="001F14B8">
        <w:rPr>
          <w:rFonts w:ascii="Times New Roman" w:eastAsia="Times New Roman" w:hAnsi="Times New Roman"/>
          <w:sz w:val="28"/>
          <w:szCs w:val="28"/>
        </w:rPr>
        <w:t>й</w:t>
      </w:r>
      <w:r w:rsidR="00AF7888"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цепочки</w:t>
      </w:r>
      <w:r w:rsidR="00AF7888" w:rsidRPr="001F14B8">
        <w:rPr>
          <w:rFonts w:ascii="Times New Roman" w:eastAsia="Times New Roman" w:hAnsi="Times New Roman"/>
          <w:sz w:val="28"/>
          <w:szCs w:val="28"/>
        </w:rPr>
        <w:t xml:space="preserve">. </w:t>
      </w:r>
      <w:r w:rsidR="00414626" w:rsidRPr="001F14B8">
        <w:rPr>
          <w:rFonts w:ascii="Times New Roman" w:eastAsia="Times New Roman" w:hAnsi="Times New Roman"/>
          <w:sz w:val="28"/>
          <w:szCs w:val="28"/>
        </w:rPr>
        <w:t>Согласно обоюдному воздействию</w:t>
      </w:r>
      <w:r w:rsidR="00AF7888" w:rsidRPr="001F14B8">
        <w:rPr>
          <w:rFonts w:ascii="Times New Roman" w:eastAsia="Times New Roman" w:hAnsi="Times New Roman"/>
          <w:sz w:val="28"/>
          <w:szCs w:val="28"/>
        </w:rPr>
        <w:t xml:space="preserve"> закваски </w:t>
      </w:r>
      <w:proofErr w:type="spellStart"/>
      <w:r w:rsidR="00AF7888" w:rsidRPr="001F14B8">
        <w:rPr>
          <w:rFonts w:ascii="Times New Roman" w:eastAsia="Times New Roman" w:hAnsi="Times New Roman"/>
          <w:bCs/>
          <w:kern w:val="36"/>
          <w:sz w:val="28"/>
          <w:szCs w:val="28"/>
        </w:rPr>
        <w:t>microMilk</w:t>
      </w:r>
      <w:proofErr w:type="spellEnd"/>
      <w:r w:rsidR="00AF7888" w:rsidRPr="001F14B8">
        <w:rPr>
          <w:rFonts w:ascii="Times New Roman" w:eastAsia="Times New Roman" w:hAnsi="Times New Roman"/>
          <w:bCs/>
          <w:kern w:val="36"/>
          <w:sz w:val="28"/>
          <w:szCs w:val="28"/>
        </w:rPr>
        <w:t xml:space="preserve"> KF 100 </w:t>
      </w:r>
      <w:r w:rsidR="00AF7888" w:rsidRPr="001F14B8">
        <w:rPr>
          <w:rFonts w:ascii="Times New Roman" w:eastAsia="Times New Roman" w:hAnsi="Times New Roman"/>
          <w:sz w:val="28"/>
          <w:szCs w:val="28"/>
        </w:rPr>
        <w:t xml:space="preserve">в количестве 0,02 г, молочной сыворотки 250 мл, времени оживления закваски в сыворотке 6 ч на рост молочнокислых микроорганизмов [2, С 336]. </w:t>
      </w:r>
    </w:p>
    <w:p w14:paraId="1767C93F" w14:textId="77777777" w:rsidR="00AF7888" w:rsidRPr="001F14B8" w:rsidRDefault="00AF7888" w:rsidP="00AF7888">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Опытные образцы пастиломармеладных изделий содержали повышенное количество антиоксидантов по сравнению с контролем. Кроме того они содержали живые клетки молочнокислых микроорганизмов (от 1 до 3 КОЕ/г), которые показали антимикробную активность </w:t>
      </w:r>
      <w:r w:rsidRPr="001F14B8">
        <w:rPr>
          <w:rFonts w:ascii="Times New Roman" w:eastAsia="Times New Roman" w:hAnsi="Times New Roman"/>
          <w:sz w:val="28"/>
          <w:szCs w:val="28"/>
          <w:lang w:val="kk-KZ"/>
        </w:rPr>
        <w:t xml:space="preserve">по отношению к </w:t>
      </w:r>
      <w:proofErr w:type="gramStart"/>
      <w:r w:rsidRPr="001F14B8">
        <w:rPr>
          <w:rFonts w:ascii="Times New Roman" w:eastAsia="Times New Roman" w:hAnsi="Times New Roman"/>
          <w:i/>
          <w:sz w:val="28"/>
          <w:szCs w:val="28"/>
          <w:lang w:val="en-US"/>
        </w:rPr>
        <w:t>E</w:t>
      </w:r>
      <w:r w:rsidRPr="001F14B8">
        <w:rPr>
          <w:rFonts w:ascii="Times New Roman" w:eastAsia="Times New Roman" w:hAnsi="Times New Roman"/>
          <w:i/>
          <w:sz w:val="28"/>
          <w:szCs w:val="28"/>
        </w:rPr>
        <w:t>.</w:t>
      </w:r>
      <w:r w:rsidRPr="001F14B8">
        <w:rPr>
          <w:rFonts w:ascii="Times New Roman" w:eastAsia="Times New Roman" w:hAnsi="Times New Roman"/>
          <w:i/>
          <w:sz w:val="28"/>
          <w:szCs w:val="28"/>
          <w:lang w:val="en-US"/>
        </w:rPr>
        <w:t>coli</w:t>
      </w:r>
      <w:proofErr w:type="gramEnd"/>
      <w:r w:rsidRPr="001F14B8">
        <w:rPr>
          <w:rFonts w:ascii="Times New Roman" w:eastAsia="Times New Roman" w:hAnsi="Times New Roman"/>
          <w:i/>
          <w:sz w:val="28"/>
          <w:szCs w:val="28"/>
        </w:rPr>
        <w:t xml:space="preserve">, </w:t>
      </w:r>
      <w:r w:rsidRPr="001F14B8">
        <w:rPr>
          <w:rFonts w:ascii="Times New Roman" w:eastAsia="Times New Roman" w:hAnsi="Times New Roman"/>
          <w:sz w:val="28"/>
          <w:szCs w:val="28"/>
        </w:rPr>
        <w:t xml:space="preserve">что характеризуют их иммуностимулирующие свойства [2, С 336]. </w:t>
      </w:r>
    </w:p>
    <w:p w14:paraId="03A02984" w14:textId="77777777" w:rsidR="00202B6F" w:rsidRPr="001F14B8" w:rsidRDefault="00202B6F" w:rsidP="000F3370">
      <w:pPr>
        <w:keepNext/>
        <w:keepLines/>
        <w:spacing w:after="0"/>
        <w:ind w:firstLine="709"/>
        <w:jc w:val="both"/>
        <w:outlineLvl w:val="1"/>
        <w:rPr>
          <w:rFonts w:ascii="Times New Roman" w:eastAsia="Times New Roman" w:hAnsi="Times New Roman"/>
          <w:b/>
          <w:bCs/>
          <w:sz w:val="28"/>
          <w:szCs w:val="28"/>
          <w:lang w:val="bg-BG"/>
        </w:rPr>
      </w:pPr>
      <w:bookmarkStart w:id="63" w:name="_Toc156298396"/>
    </w:p>
    <w:p w14:paraId="32656633" w14:textId="77777777" w:rsidR="00461D09" w:rsidRPr="001F14B8" w:rsidRDefault="00527C74" w:rsidP="000F3370">
      <w:pPr>
        <w:keepNext/>
        <w:keepLines/>
        <w:spacing w:after="0"/>
        <w:ind w:firstLine="709"/>
        <w:jc w:val="both"/>
        <w:outlineLvl w:val="1"/>
        <w:rPr>
          <w:rFonts w:ascii="Times New Roman" w:eastAsia="Times New Roman" w:hAnsi="Times New Roman"/>
          <w:b/>
          <w:bCs/>
          <w:sz w:val="28"/>
          <w:szCs w:val="28"/>
          <w:lang w:val="bg-BG"/>
        </w:rPr>
      </w:pPr>
      <w:r w:rsidRPr="001F14B8">
        <w:rPr>
          <w:rFonts w:ascii="Times New Roman" w:eastAsia="Times New Roman" w:hAnsi="Times New Roman"/>
          <w:b/>
          <w:bCs/>
          <w:sz w:val="28"/>
          <w:szCs w:val="28"/>
          <w:lang w:val="bg-BG"/>
        </w:rPr>
        <w:t xml:space="preserve">4.5 </w:t>
      </w:r>
      <w:r w:rsidR="00461D09" w:rsidRPr="001F14B8">
        <w:rPr>
          <w:rFonts w:ascii="Times New Roman" w:eastAsia="Times New Roman" w:hAnsi="Times New Roman"/>
          <w:b/>
          <w:bCs/>
          <w:sz w:val="28"/>
          <w:szCs w:val="28"/>
          <w:lang w:val="bg-BG"/>
        </w:rPr>
        <w:t>Глубокое исследование микробиологических рисков на жизненном цикле продукции как основного критерия оценки безопасности</w:t>
      </w:r>
      <w:bookmarkEnd w:id="63"/>
      <w:r w:rsidR="00461D09" w:rsidRPr="001F14B8">
        <w:rPr>
          <w:rFonts w:ascii="Times New Roman" w:eastAsia="Times New Roman" w:hAnsi="Times New Roman"/>
          <w:b/>
          <w:bCs/>
          <w:sz w:val="28"/>
          <w:szCs w:val="28"/>
          <w:lang w:val="bg-BG"/>
        </w:rPr>
        <w:t xml:space="preserve"> </w:t>
      </w:r>
    </w:p>
    <w:p w14:paraId="770E83AC" w14:textId="77777777" w:rsidR="0053290C" w:rsidRPr="001F14B8" w:rsidRDefault="0053290C" w:rsidP="00B00F0D">
      <w:pPr>
        <w:widowControl w:val="0"/>
        <w:shd w:val="clear" w:color="auto" w:fill="FFFFFF"/>
        <w:spacing w:after="0" w:line="240" w:lineRule="auto"/>
        <w:ind w:firstLine="709"/>
        <w:jc w:val="both"/>
        <w:rPr>
          <w:rFonts w:ascii="Times New Roman" w:eastAsia="Times New Roman" w:hAnsi="Times New Roman"/>
          <w:bCs/>
          <w:sz w:val="28"/>
          <w:szCs w:val="28"/>
        </w:rPr>
      </w:pPr>
      <w:r w:rsidRPr="001F14B8">
        <w:rPr>
          <w:rFonts w:ascii="Times New Roman" w:eastAsia="Times New Roman" w:hAnsi="Times New Roman"/>
          <w:bCs/>
          <w:sz w:val="28"/>
          <w:szCs w:val="28"/>
        </w:rPr>
        <w:t>К</w:t>
      </w:r>
      <w:r w:rsidRPr="001F14B8">
        <w:rPr>
          <w:rFonts w:ascii="Times New Roman" w:eastAsia="Times New Roman" w:hAnsi="Times New Roman"/>
          <w:bCs/>
          <w:sz w:val="28"/>
          <w:szCs w:val="28"/>
          <w:lang w:val="bg-BG"/>
        </w:rPr>
        <w:t xml:space="preserve">оличество поставленных экспериментов </w:t>
      </w:r>
      <w:r w:rsidR="00B00F0D" w:rsidRPr="001F14B8">
        <w:rPr>
          <w:rFonts w:ascii="Times New Roman" w:eastAsia="Times New Roman" w:hAnsi="Times New Roman"/>
          <w:bCs/>
          <w:sz w:val="28"/>
          <w:szCs w:val="28"/>
          <w:lang w:val="bg-BG"/>
        </w:rPr>
        <w:t xml:space="preserve">сокращено путем </w:t>
      </w:r>
      <w:r w:rsidRPr="001F14B8">
        <w:rPr>
          <w:rFonts w:ascii="Times New Roman" w:eastAsia="Times New Roman" w:hAnsi="Times New Roman"/>
          <w:bCs/>
          <w:sz w:val="28"/>
          <w:szCs w:val="28"/>
          <w:lang w:val="bg-BG"/>
        </w:rPr>
        <w:t xml:space="preserve">оптимизации исследования, </w:t>
      </w:r>
      <w:r w:rsidR="00B00F0D" w:rsidRPr="001F14B8">
        <w:rPr>
          <w:rFonts w:ascii="Times New Roman" w:eastAsia="Times New Roman" w:hAnsi="Times New Roman"/>
          <w:bCs/>
          <w:sz w:val="28"/>
          <w:szCs w:val="28"/>
        </w:rPr>
        <w:t xml:space="preserve">отобраны </w:t>
      </w:r>
      <w:proofErr w:type="spellStart"/>
      <w:r w:rsidR="00B00F0D" w:rsidRPr="001F14B8">
        <w:rPr>
          <w:rFonts w:ascii="Times New Roman" w:eastAsia="Times New Roman" w:hAnsi="Times New Roman"/>
          <w:bCs/>
          <w:sz w:val="28"/>
          <w:szCs w:val="28"/>
        </w:rPr>
        <w:t>эксперементальные</w:t>
      </w:r>
      <w:proofErr w:type="spellEnd"/>
      <w:r w:rsidR="00B00F0D" w:rsidRPr="001F14B8">
        <w:rPr>
          <w:rFonts w:ascii="Times New Roman" w:eastAsia="Times New Roman" w:hAnsi="Times New Roman"/>
          <w:bCs/>
          <w:sz w:val="28"/>
          <w:szCs w:val="28"/>
        </w:rPr>
        <w:t xml:space="preserve"> </w:t>
      </w:r>
      <w:r w:rsidR="00845998" w:rsidRPr="001F14B8">
        <w:rPr>
          <w:rFonts w:ascii="Times New Roman" w:eastAsia="Times New Roman" w:hAnsi="Times New Roman"/>
          <w:bCs/>
          <w:sz w:val="28"/>
          <w:szCs w:val="28"/>
        </w:rPr>
        <w:t>образцы, которые</w:t>
      </w:r>
      <w:r w:rsidR="00B00F0D" w:rsidRPr="001F14B8">
        <w:rPr>
          <w:rFonts w:ascii="Times New Roman" w:eastAsia="Times New Roman" w:hAnsi="Times New Roman"/>
          <w:bCs/>
          <w:sz w:val="28"/>
          <w:szCs w:val="28"/>
        </w:rPr>
        <w:t xml:space="preserve"> соответствуют маркетинговым исследованиям</w:t>
      </w:r>
      <w:r w:rsidRPr="001F14B8">
        <w:rPr>
          <w:rFonts w:ascii="Times New Roman" w:eastAsia="Times New Roman" w:hAnsi="Times New Roman"/>
          <w:bCs/>
          <w:sz w:val="28"/>
          <w:szCs w:val="28"/>
        </w:rPr>
        <w:t xml:space="preserve"> и </w:t>
      </w:r>
      <w:r w:rsidR="00B00F0D" w:rsidRPr="001F14B8">
        <w:rPr>
          <w:rFonts w:ascii="Times New Roman" w:eastAsia="Times New Roman" w:hAnsi="Times New Roman"/>
          <w:bCs/>
          <w:sz w:val="28"/>
          <w:szCs w:val="28"/>
        </w:rPr>
        <w:t>мониторингам</w:t>
      </w:r>
      <w:r w:rsidRPr="001F14B8">
        <w:rPr>
          <w:rFonts w:ascii="Times New Roman" w:eastAsia="Times New Roman" w:hAnsi="Times New Roman"/>
          <w:bCs/>
          <w:sz w:val="28"/>
          <w:szCs w:val="28"/>
        </w:rPr>
        <w:t xml:space="preserve"> рынка. </w:t>
      </w:r>
      <w:r w:rsidR="00B00F0D" w:rsidRPr="001F14B8">
        <w:rPr>
          <w:rFonts w:ascii="Times New Roman" w:eastAsia="Times New Roman" w:hAnsi="Times New Roman"/>
          <w:bCs/>
          <w:sz w:val="28"/>
          <w:szCs w:val="28"/>
        </w:rPr>
        <w:t>Предварительно были исследованы процессы, происходящие во время хранения пастиломармеладных изделий, выбраны подходящие технологические режимы и режимы хранения</w:t>
      </w:r>
      <w:r w:rsidR="00445223" w:rsidRPr="001F14B8">
        <w:rPr>
          <w:rFonts w:ascii="Times New Roman" w:eastAsia="Times New Roman" w:hAnsi="Times New Roman"/>
          <w:bCs/>
          <w:sz w:val="28"/>
          <w:szCs w:val="28"/>
        </w:rPr>
        <w:t xml:space="preserve"> </w:t>
      </w:r>
      <w:r w:rsidR="00445223" w:rsidRPr="001F14B8">
        <w:rPr>
          <w:rFonts w:ascii="Times New Roman" w:eastAsia="Times New Roman" w:hAnsi="Times New Roman"/>
          <w:sz w:val="28"/>
          <w:szCs w:val="28"/>
        </w:rPr>
        <w:t>[2, С 305]</w:t>
      </w:r>
      <w:r w:rsidR="00445223" w:rsidRPr="001F14B8">
        <w:rPr>
          <w:rFonts w:ascii="Times New Roman" w:eastAsia="Times New Roman" w:hAnsi="Times New Roman"/>
          <w:bCs/>
          <w:sz w:val="28"/>
          <w:szCs w:val="28"/>
          <w:lang w:eastAsia="ru-RU"/>
        </w:rPr>
        <w:t>.</w:t>
      </w:r>
    </w:p>
    <w:p w14:paraId="02DE52D3" w14:textId="77777777" w:rsidR="0053290C" w:rsidRPr="001F14B8" w:rsidRDefault="0053290C" w:rsidP="00560F57">
      <w:pPr>
        <w:widowControl w:val="0"/>
        <w:spacing w:after="0" w:line="240" w:lineRule="auto"/>
        <w:ind w:firstLine="709"/>
        <w:jc w:val="both"/>
        <w:rPr>
          <w:rFonts w:ascii="Times New Roman" w:eastAsia="Times New Roman" w:hAnsi="Times New Roman"/>
          <w:b/>
          <w:sz w:val="28"/>
          <w:szCs w:val="28"/>
        </w:rPr>
      </w:pPr>
      <w:r w:rsidRPr="001F14B8">
        <w:rPr>
          <w:rFonts w:ascii="Times New Roman" w:eastAsia="Times New Roman" w:hAnsi="Times New Roman"/>
          <w:bCs/>
          <w:sz w:val="28"/>
          <w:szCs w:val="28"/>
        </w:rPr>
        <w:t xml:space="preserve">Критические контрольные точки </w:t>
      </w:r>
      <w:r w:rsidR="00B00F0D" w:rsidRPr="001F14B8">
        <w:rPr>
          <w:rFonts w:ascii="Times New Roman" w:eastAsia="Times New Roman" w:hAnsi="Times New Roman"/>
          <w:bCs/>
          <w:sz w:val="28"/>
          <w:szCs w:val="28"/>
        </w:rPr>
        <w:t>выявлялись</w:t>
      </w:r>
      <w:r w:rsidRPr="001F14B8">
        <w:rPr>
          <w:rFonts w:ascii="Times New Roman" w:eastAsia="Times New Roman" w:hAnsi="Times New Roman"/>
          <w:bCs/>
          <w:sz w:val="28"/>
          <w:szCs w:val="28"/>
        </w:rPr>
        <w:t xml:space="preserve"> методом </w:t>
      </w:r>
      <w:r w:rsidR="00B00F0D" w:rsidRPr="001F14B8">
        <w:rPr>
          <w:rFonts w:ascii="Times New Roman" w:eastAsia="Times New Roman" w:hAnsi="Times New Roman"/>
          <w:bCs/>
          <w:sz w:val="28"/>
          <w:szCs w:val="28"/>
        </w:rPr>
        <w:t>оценивания рисков, которые</w:t>
      </w:r>
      <w:r w:rsidRPr="001F14B8">
        <w:rPr>
          <w:rFonts w:ascii="Times New Roman" w:eastAsia="Times New Roman" w:hAnsi="Times New Roman"/>
          <w:bCs/>
          <w:sz w:val="28"/>
          <w:szCs w:val="28"/>
        </w:rPr>
        <w:t xml:space="preserve"> </w:t>
      </w:r>
      <w:r w:rsidR="00B00F0D" w:rsidRPr="001F14B8">
        <w:rPr>
          <w:rFonts w:ascii="Times New Roman" w:eastAsia="Times New Roman" w:hAnsi="Times New Roman"/>
          <w:bCs/>
          <w:sz w:val="28"/>
          <w:szCs w:val="28"/>
        </w:rPr>
        <w:t>предоставляли</w:t>
      </w:r>
      <w:r w:rsidRPr="001F14B8">
        <w:rPr>
          <w:rFonts w:ascii="Times New Roman" w:eastAsia="Times New Roman" w:hAnsi="Times New Roman"/>
          <w:bCs/>
          <w:sz w:val="28"/>
          <w:szCs w:val="28"/>
        </w:rPr>
        <w:t xml:space="preserve"> возможность </w:t>
      </w:r>
      <w:r w:rsidR="00B00F0D" w:rsidRPr="001F14B8">
        <w:rPr>
          <w:rFonts w:ascii="Times New Roman" w:eastAsia="Times New Roman" w:hAnsi="Times New Roman"/>
          <w:bCs/>
          <w:sz w:val="28"/>
          <w:szCs w:val="28"/>
        </w:rPr>
        <w:t>определить</w:t>
      </w:r>
      <w:r w:rsidRPr="001F14B8">
        <w:rPr>
          <w:rFonts w:ascii="Times New Roman" w:eastAsia="Times New Roman" w:hAnsi="Times New Roman"/>
          <w:bCs/>
          <w:sz w:val="28"/>
          <w:szCs w:val="28"/>
        </w:rPr>
        <w:t xml:space="preserve"> структуру идентификации опасности и их пределов, </w:t>
      </w:r>
      <w:r w:rsidR="00B00F0D" w:rsidRPr="001F14B8">
        <w:rPr>
          <w:rFonts w:ascii="Times New Roman" w:eastAsia="Times New Roman" w:hAnsi="Times New Roman"/>
          <w:bCs/>
          <w:sz w:val="28"/>
          <w:szCs w:val="28"/>
        </w:rPr>
        <w:t>по отношению к точке</w:t>
      </w:r>
      <w:r w:rsidRPr="001F14B8">
        <w:rPr>
          <w:rFonts w:ascii="Times New Roman" w:eastAsia="Times New Roman" w:hAnsi="Times New Roman"/>
          <w:bCs/>
          <w:sz w:val="28"/>
          <w:szCs w:val="28"/>
        </w:rPr>
        <w:t xml:space="preserve"> невозврата.</w:t>
      </w:r>
      <w:r w:rsidRPr="001F14B8">
        <w:rPr>
          <w:rFonts w:ascii="Times New Roman" w:eastAsia="Times New Roman" w:hAnsi="Times New Roman"/>
          <w:b/>
          <w:sz w:val="28"/>
          <w:szCs w:val="28"/>
        </w:rPr>
        <w:t xml:space="preserve"> </w:t>
      </w:r>
      <w:r w:rsidR="00B00F0D" w:rsidRPr="001F14B8">
        <w:rPr>
          <w:rFonts w:ascii="Times New Roman" w:eastAsia="Times New Roman" w:hAnsi="Times New Roman"/>
          <w:sz w:val="28"/>
          <w:szCs w:val="28"/>
        </w:rPr>
        <w:t>Главным</w:t>
      </w:r>
      <w:r w:rsidRPr="001F14B8">
        <w:rPr>
          <w:rFonts w:ascii="Times New Roman" w:eastAsia="Times New Roman" w:hAnsi="Times New Roman"/>
          <w:sz w:val="28"/>
          <w:szCs w:val="28"/>
        </w:rPr>
        <w:t xml:space="preserve"> риском или пределом критичности </w:t>
      </w:r>
      <w:r w:rsidR="00B00F0D" w:rsidRPr="001F14B8">
        <w:rPr>
          <w:rFonts w:ascii="Times New Roman" w:eastAsia="Times New Roman" w:hAnsi="Times New Roman"/>
          <w:sz w:val="28"/>
          <w:szCs w:val="28"/>
        </w:rPr>
        <w:t>определено содержание</w:t>
      </w:r>
      <w:r w:rsidRPr="001F14B8">
        <w:rPr>
          <w:rFonts w:ascii="Times New Roman" w:eastAsia="Times New Roman" w:hAnsi="Times New Roman"/>
          <w:sz w:val="28"/>
          <w:szCs w:val="28"/>
        </w:rPr>
        <w:t xml:space="preserve"> влаги в </w:t>
      </w:r>
      <w:r w:rsidR="00B00F0D" w:rsidRPr="001F14B8">
        <w:rPr>
          <w:rFonts w:ascii="Times New Roman" w:eastAsia="Times New Roman" w:hAnsi="Times New Roman"/>
          <w:sz w:val="28"/>
          <w:szCs w:val="28"/>
        </w:rPr>
        <w:t>пастиломармеладном изделии</w:t>
      </w:r>
      <w:r w:rsidRPr="001F14B8">
        <w:rPr>
          <w:rFonts w:ascii="Times New Roman" w:eastAsia="Times New Roman" w:hAnsi="Times New Roman"/>
          <w:sz w:val="28"/>
          <w:szCs w:val="28"/>
        </w:rPr>
        <w:t xml:space="preserve">, </w:t>
      </w:r>
      <w:r w:rsidR="00B00F0D" w:rsidRPr="001F14B8">
        <w:rPr>
          <w:rFonts w:ascii="Times New Roman" w:eastAsia="Times New Roman" w:hAnsi="Times New Roman"/>
          <w:sz w:val="28"/>
          <w:szCs w:val="28"/>
        </w:rPr>
        <w:t xml:space="preserve">что </w:t>
      </w:r>
      <w:proofErr w:type="spellStart"/>
      <w:r w:rsidR="00B00F0D" w:rsidRPr="001F14B8">
        <w:rPr>
          <w:rFonts w:ascii="Times New Roman" w:eastAsia="Times New Roman" w:hAnsi="Times New Roman"/>
          <w:sz w:val="28"/>
          <w:szCs w:val="28"/>
        </w:rPr>
        <w:t>одразумевает</w:t>
      </w:r>
      <w:proofErr w:type="spellEnd"/>
      <w:r w:rsidRPr="001F14B8">
        <w:rPr>
          <w:rFonts w:ascii="Times New Roman" w:eastAsia="Times New Roman" w:hAnsi="Times New Roman"/>
          <w:sz w:val="28"/>
          <w:szCs w:val="28"/>
        </w:rPr>
        <w:t xml:space="preserve"> микробиологическую опасность и </w:t>
      </w:r>
      <w:r w:rsidR="00B00F0D" w:rsidRPr="001F14B8">
        <w:rPr>
          <w:rFonts w:ascii="Times New Roman" w:eastAsia="Times New Roman" w:hAnsi="Times New Roman"/>
          <w:sz w:val="28"/>
          <w:szCs w:val="28"/>
        </w:rPr>
        <w:t xml:space="preserve">отсутствие возможности </w:t>
      </w:r>
      <w:r w:rsidR="006425D1" w:rsidRPr="001F14B8">
        <w:rPr>
          <w:rFonts w:ascii="Times New Roman" w:eastAsia="Times New Roman" w:hAnsi="Times New Roman"/>
          <w:sz w:val="28"/>
          <w:szCs w:val="28"/>
        </w:rPr>
        <w:t>что-либо</w:t>
      </w:r>
      <w:r w:rsidR="00B00F0D" w:rsidRPr="001F14B8">
        <w:rPr>
          <w:rFonts w:ascii="Times New Roman" w:eastAsia="Times New Roman" w:hAnsi="Times New Roman"/>
          <w:sz w:val="28"/>
          <w:szCs w:val="28"/>
        </w:rPr>
        <w:t xml:space="preserve"> изменить</w:t>
      </w:r>
      <w:r w:rsidRPr="001F14B8">
        <w:rPr>
          <w:rFonts w:ascii="Times New Roman" w:eastAsia="Times New Roman" w:hAnsi="Times New Roman"/>
          <w:sz w:val="28"/>
          <w:szCs w:val="28"/>
        </w:rPr>
        <w:t xml:space="preserve"> </w:t>
      </w:r>
      <w:r w:rsidR="00B00F0D" w:rsidRPr="001F14B8">
        <w:rPr>
          <w:rFonts w:ascii="Times New Roman" w:eastAsia="Times New Roman" w:hAnsi="Times New Roman"/>
          <w:sz w:val="28"/>
          <w:szCs w:val="28"/>
        </w:rPr>
        <w:t>в след</w:t>
      </w:r>
      <w:r w:rsidR="009F10CE" w:rsidRPr="001F14B8">
        <w:rPr>
          <w:rFonts w:ascii="Times New Roman" w:eastAsia="Times New Roman" w:hAnsi="Times New Roman"/>
          <w:sz w:val="28"/>
          <w:szCs w:val="28"/>
        </w:rPr>
        <w:t xml:space="preserve">ующих технологических процессах </w:t>
      </w:r>
      <w:r w:rsidR="00445223" w:rsidRPr="001F14B8">
        <w:rPr>
          <w:rFonts w:ascii="Times New Roman" w:eastAsia="Times New Roman" w:hAnsi="Times New Roman"/>
          <w:sz w:val="28"/>
          <w:szCs w:val="28"/>
        </w:rPr>
        <w:t>[2, С 305]</w:t>
      </w:r>
      <w:r w:rsidR="00445223" w:rsidRPr="001F14B8">
        <w:rPr>
          <w:rFonts w:ascii="Times New Roman" w:eastAsia="Times New Roman" w:hAnsi="Times New Roman"/>
          <w:bCs/>
          <w:sz w:val="28"/>
          <w:szCs w:val="28"/>
          <w:lang w:eastAsia="ru-RU"/>
        </w:rPr>
        <w:t>.</w:t>
      </w:r>
    </w:p>
    <w:p w14:paraId="261C2D83" w14:textId="77777777"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С целью исключения рисков возникновения патогенной микрофлоры в процессе </w:t>
      </w:r>
      <w:r w:rsidR="00962D30" w:rsidRPr="001F14B8">
        <w:rPr>
          <w:rFonts w:ascii="Times New Roman" w:eastAsia="Times New Roman" w:hAnsi="Times New Roman"/>
          <w:sz w:val="28"/>
          <w:szCs w:val="28"/>
        </w:rPr>
        <w:t>хранения подобрана</w:t>
      </w:r>
      <w:r w:rsidRPr="001F14B8">
        <w:rPr>
          <w:rFonts w:ascii="Times New Roman" w:eastAsia="Times New Roman" w:hAnsi="Times New Roman"/>
          <w:sz w:val="28"/>
          <w:szCs w:val="28"/>
        </w:rPr>
        <w:t xml:space="preserve"> экспериментальным путем</w:t>
      </w:r>
      <w:r w:rsidR="00271204"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технология</w:t>
      </w:r>
      <w:r w:rsidR="00962D30" w:rsidRPr="001F14B8">
        <w:rPr>
          <w:rFonts w:ascii="Times New Roman" w:eastAsia="Times New Roman" w:hAnsi="Times New Roman"/>
          <w:sz w:val="28"/>
          <w:szCs w:val="28"/>
        </w:rPr>
        <w:t>,</w:t>
      </w:r>
      <w:r w:rsidRPr="001F14B8">
        <w:rPr>
          <w:rFonts w:ascii="Times New Roman" w:eastAsia="Times New Roman" w:hAnsi="Times New Roman"/>
          <w:sz w:val="28"/>
          <w:szCs w:val="28"/>
        </w:rPr>
        <w:t xml:space="preserve"> позволяющая храниться изделию в течении девяти месяцев. Экспериментальные образцы хранятся в обычной среде и каждый месяц вскрывалась упаковка для проверки на органолептические показатели</w:t>
      </w:r>
      <w:r w:rsidR="00445223" w:rsidRPr="001F14B8">
        <w:rPr>
          <w:rFonts w:ascii="Times New Roman" w:eastAsia="Times New Roman" w:hAnsi="Times New Roman"/>
          <w:sz w:val="28"/>
          <w:szCs w:val="28"/>
        </w:rPr>
        <w:t xml:space="preserve"> [2, С 306]</w:t>
      </w:r>
      <w:r w:rsidR="00445223" w:rsidRPr="001F14B8">
        <w:rPr>
          <w:rFonts w:ascii="Times New Roman" w:eastAsia="Times New Roman" w:hAnsi="Times New Roman"/>
          <w:bCs/>
          <w:sz w:val="28"/>
          <w:szCs w:val="28"/>
          <w:lang w:eastAsia="ru-RU"/>
        </w:rPr>
        <w:t>.</w:t>
      </w:r>
    </w:p>
    <w:p w14:paraId="220AD1A9" w14:textId="77777777" w:rsidR="0053290C" w:rsidRPr="001F14B8" w:rsidRDefault="00962D30"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Создав процесс</w:t>
      </w:r>
      <w:r w:rsidR="0053290C" w:rsidRPr="001F14B8">
        <w:rPr>
          <w:rFonts w:ascii="Times New Roman" w:eastAsia="Times New Roman" w:hAnsi="Times New Roman"/>
          <w:sz w:val="28"/>
          <w:szCs w:val="28"/>
        </w:rPr>
        <w:t xml:space="preserve"> специальных операционных процедур предприятия по </w:t>
      </w:r>
      <w:proofErr w:type="gramStart"/>
      <w:r w:rsidR="0053290C" w:rsidRPr="001F14B8">
        <w:rPr>
          <w:rFonts w:ascii="Times New Roman" w:eastAsia="Times New Roman" w:hAnsi="Times New Roman"/>
          <w:sz w:val="28"/>
          <w:szCs w:val="28"/>
          <w:lang w:val="en-US"/>
        </w:rPr>
        <w:t>HASSP</w:t>
      </w:r>
      <w:proofErr w:type="gramEnd"/>
      <w:r w:rsidR="0053290C" w:rsidRPr="001F14B8">
        <w:rPr>
          <w:rFonts w:ascii="Times New Roman" w:eastAsia="Times New Roman" w:hAnsi="Times New Roman"/>
          <w:sz w:val="28"/>
          <w:szCs w:val="28"/>
        </w:rPr>
        <w:t xml:space="preserve"> были выделен</w:t>
      </w:r>
      <w:r w:rsidRPr="001F14B8">
        <w:rPr>
          <w:rFonts w:ascii="Times New Roman" w:eastAsia="Times New Roman" w:hAnsi="Times New Roman"/>
          <w:sz w:val="28"/>
          <w:szCs w:val="28"/>
        </w:rPr>
        <w:t>ы</w:t>
      </w:r>
      <w:r w:rsidR="0053290C" w:rsidRPr="001F14B8">
        <w:rPr>
          <w:rFonts w:ascii="Times New Roman" w:eastAsia="Times New Roman" w:hAnsi="Times New Roman"/>
          <w:sz w:val="28"/>
          <w:szCs w:val="28"/>
        </w:rPr>
        <w:t xml:space="preserve"> критические контрольные точки, которые требует особого внимания для данного продукта, на основании проделанной работы на </w:t>
      </w:r>
      <w:r w:rsidR="0053290C" w:rsidRPr="001F14B8">
        <w:rPr>
          <w:rFonts w:ascii="Times New Roman" w:eastAsia="Times New Roman" w:hAnsi="Times New Roman"/>
          <w:sz w:val="28"/>
          <w:szCs w:val="28"/>
        </w:rPr>
        <w:lastRenderedPageBreak/>
        <w:t>данный момент провод</w:t>
      </w:r>
      <w:r w:rsidRPr="001F14B8">
        <w:rPr>
          <w:rFonts w:ascii="Times New Roman" w:eastAsia="Times New Roman" w:hAnsi="Times New Roman"/>
          <w:sz w:val="28"/>
          <w:szCs w:val="28"/>
        </w:rPr>
        <w:t>ят</w:t>
      </w:r>
      <w:r w:rsidR="0053290C" w:rsidRPr="001F14B8">
        <w:rPr>
          <w:rFonts w:ascii="Times New Roman" w:eastAsia="Times New Roman" w:hAnsi="Times New Roman"/>
          <w:sz w:val="28"/>
          <w:szCs w:val="28"/>
        </w:rPr>
        <w:t>ся исследования микробиологических показателей продукта более углубленно</w:t>
      </w:r>
      <w:r w:rsidR="00445223" w:rsidRPr="001F14B8">
        <w:rPr>
          <w:rFonts w:ascii="Times New Roman" w:eastAsia="Times New Roman" w:hAnsi="Times New Roman"/>
          <w:sz w:val="28"/>
          <w:szCs w:val="28"/>
        </w:rPr>
        <w:t xml:space="preserve"> [2, С 306]</w:t>
      </w:r>
      <w:r w:rsidR="0053290C" w:rsidRPr="001F14B8">
        <w:rPr>
          <w:rFonts w:ascii="Times New Roman" w:eastAsia="Times New Roman" w:hAnsi="Times New Roman"/>
          <w:sz w:val="28"/>
          <w:szCs w:val="28"/>
        </w:rPr>
        <w:t>.</w:t>
      </w:r>
    </w:p>
    <w:p w14:paraId="141A0D6C" w14:textId="77777777" w:rsidR="009B62F0" w:rsidRPr="001F14B8" w:rsidRDefault="00527C74" w:rsidP="009B62F0">
      <w:pPr>
        <w:pStyle w:val="aff"/>
        <w:widowControl w:val="0"/>
        <w:shd w:val="clear" w:color="auto" w:fill="FFFFFF"/>
        <w:spacing w:after="0" w:line="240" w:lineRule="auto"/>
        <w:ind w:left="0" w:firstLine="709"/>
        <w:jc w:val="both"/>
        <w:rPr>
          <w:rFonts w:ascii="Times New Roman" w:hAnsi="Times New Roman"/>
          <w:bCs/>
          <w:sz w:val="28"/>
          <w:szCs w:val="28"/>
        </w:rPr>
      </w:pPr>
      <w:r w:rsidRPr="001F14B8">
        <w:rPr>
          <w:rFonts w:ascii="Times New Roman" w:hAnsi="Times New Roman"/>
          <w:bCs/>
          <w:sz w:val="28"/>
          <w:szCs w:val="28"/>
        </w:rPr>
        <w:t xml:space="preserve">В процессе разработки продукции первичные образцы </w:t>
      </w:r>
      <w:proofErr w:type="spellStart"/>
      <w:r w:rsidRPr="001F14B8">
        <w:rPr>
          <w:rFonts w:ascii="Times New Roman" w:hAnsi="Times New Roman"/>
          <w:bCs/>
          <w:sz w:val="28"/>
          <w:szCs w:val="28"/>
        </w:rPr>
        <w:t>изготавливалиь</w:t>
      </w:r>
      <w:proofErr w:type="spellEnd"/>
      <w:r w:rsidRPr="001F14B8">
        <w:rPr>
          <w:rFonts w:ascii="Times New Roman" w:hAnsi="Times New Roman"/>
          <w:bCs/>
          <w:sz w:val="28"/>
          <w:szCs w:val="28"/>
        </w:rPr>
        <w:t xml:space="preserve"> с влажностью более 30%, что приводило к резкому росту </w:t>
      </w:r>
      <w:proofErr w:type="spellStart"/>
      <w:r w:rsidRPr="001F14B8">
        <w:rPr>
          <w:rFonts w:ascii="Times New Roman" w:hAnsi="Times New Roman"/>
          <w:bCs/>
          <w:sz w:val="28"/>
          <w:szCs w:val="28"/>
        </w:rPr>
        <w:t>плесниевых</w:t>
      </w:r>
      <w:proofErr w:type="spellEnd"/>
      <w:r w:rsidRPr="001F14B8">
        <w:rPr>
          <w:rFonts w:ascii="Times New Roman" w:hAnsi="Times New Roman"/>
          <w:bCs/>
          <w:sz w:val="28"/>
          <w:szCs w:val="28"/>
        </w:rPr>
        <w:t xml:space="preserve"> грибов как можно увидеть из таблицы </w:t>
      </w:r>
      <w:r w:rsidR="00C74ED7" w:rsidRPr="001F14B8">
        <w:rPr>
          <w:rFonts w:ascii="Times New Roman" w:hAnsi="Times New Roman"/>
          <w:bCs/>
          <w:sz w:val="28"/>
          <w:szCs w:val="28"/>
        </w:rPr>
        <w:t>26</w:t>
      </w:r>
      <w:r w:rsidRPr="001F14B8">
        <w:rPr>
          <w:rFonts w:ascii="Times New Roman" w:hAnsi="Times New Roman"/>
          <w:bCs/>
          <w:sz w:val="28"/>
          <w:szCs w:val="28"/>
        </w:rPr>
        <w:t xml:space="preserve"> и рисунка </w:t>
      </w:r>
      <w:r w:rsidR="00C51499" w:rsidRPr="001F14B8">
        <w:rPr>
          <w:rFonts w:ascii="Times New Roman" w:hAnsi="Times New Roman"/>
          <w:bCs/>
          <w:sz w:val="28"/>
          <w:szCs w:val="28"/>
        </w:rPr>
        <w:t>3</w:t>
      </w:r>
      <w:r w:rsidR="00084FF4" w:rsidRPr="001F14B8">
        <w:rPr>
          <w:rFonts w:ascii="Times New Roman" w:hAnsi="Times New Roman"/>
          <w:bCs/>
          <w:sz w:val="28"/>
          <w:szCs w:val="28"/>
        </w:rPr>
        <w:t>1</w:t>
      </w:r>
      <w:r w:rsidRPr="001F14B8">
        <w:rPr>
          <w:rFonts w:ascii="Times New Roman" w:hAnsi="Times New Roman"/>
          <w:bCs/>
          <w:sz w:val="28"/>
          <w:szCs w:val="28"/>
        </w:rPr>
        <w:t>.</w:t>
      </w:r>
    </w:p>
    <w:p w14:paraId="4681B795" w14:textId="77777777" w:rsidR="00590487" w:rsidRPr="001F14B8" w:rsidRDefault="00590487" w:rsidP="009B62F0">
      <w:pPr>
        <w:pStyle w:val="aff"/>
        <w:widowControl w:val="0"/>
        <w:shd w:val="clear" w:color="auto" w:fill="FFFFFF"/>
        <w:spacing w:after="0" w:line="240" w:lineRule="auto"/>
        <w:ind w:left="0" w:firstLine="709"/>
        <w:jc w:val="both"/>
        <w:rPr>
          <w:rFonts w:ascii="Times New Roman" w:hAnsi="Times New Roman"/>
          <w:bCs/>
          <w:sz w:val="28"/>
          <w:szCs w:val="28"/>
        </w:rPr>
      </w:pPr>
    </w:p>
    <w:p w14:paraId="796CB6AD" w14:textId="77777777" w:rsidR="00527C74" w:rsidRPr="001F14B8" w:rsidRDefault="009B62F0" w:rsidP="00202B6F">
      <w:pPr>
        <w:pStyle w:val="aff"/>
        <w:widowControl w:val="0"/>
        <w:shd w:val="clear" w:color="auto" w:fill="FFFFFF"/>
        <w:spacing w:after="0" w:line="240" w:lineRule="auto"/>
        <w:ind w:left="0"/>
        <w:jc w:val="both"/>
        <w:rPr>
          <w:rFonts w:ascii="Times New Roman" w:hAnsi="Times New Roman"/>
          <w:bCs/>
          <w:sz w:val="28"/>
          <w:szCs w:val="28"/>
        </w:rPr>
      </w:pPr>
      <w:r w:rsidRPr="001F14B8">
        <w:rPr>
          <w:rFonts w:ascii="Times New Roman" w:hAnsi="Times New Roman"/>
          <w:bCs/>
          <w:sz w:val="28"/>
          <w:szCs w:val="28"/>
        </w:rPr>
        <w:t xml:space="preserve">Таблица </w:t>
      </w:r>
      <w:r w:rsidR="00C74ED7" w:rsidRPr="001F14B8">
        <w:rPr>
          <w:rFonts w:ascii="Times New Roman" w:hAnsi="Times New Roman"/>
          <w:bCs/>
          <w:sz w:val="28"/>
          <w:szCs w:val="28"/>
        </w:rPr>
        <w:t>26</w:t>
      </w:r>
      <w:r w:rsidRPr="001F14B8">
        <w:rPr>
          <w:rFonts w:ascii="Times New Roman" w:hAnsi="Times New Roman"/>
          <w:bCs/>
          <w:sz w:val="28"/>
          <w:szCs w:val="28"/>
        </w:rPr>
        <w:t xml:space="preserve"> – Результаты исследования образца н</w:t>
      </w:r>
      <w:r w:rsidR="00202B6F" w:rsidRPr="001F14B8">
        <w:rPr>
          <w:rFonts w:ascii="Times New Roman" w:hAnsi="Times New Roman"/>
          <w:bCs/>
          <w:sz w:val="28"/>
          <w:szCs w:val="28"/>
        </w:rPr>
        <w:t>а рост плесени с 30% влажностью</w:t>
      </w:r>
    </w:p>
    <w:tbl>
      <w:tblPr>
        <w:tblStyle w:val="a9"/>
        <w:tblW w:w="0" w:type="auto"/>
        <w:tblLook w:val="04A0" w:firstRow="1" w:lastRow="0" w:firstColumn="1" w:lastColumn="0" w:noHBand="0" w:noVBand="1"/>
      </w:tblPr>
      <w:tblGrid>
        <w:gridCol w:w="3180"/>
        <w:gridCol w:w="2343"/>
        <w:gridCol w:w="2206"/>
        <w:gridCol w:w="1899"/>
      </w:tblGrid>
      <w:tr w:rsidR="008A5F57" w:rsidRPr="001F14B8" w14:paraId="59467D6B" w14:textId="77777777" w:rsidTr="009B62F0">
        <w:tc>
          <w:tcPr>
            <w:tcW w:w="3227" w:type="dxa"/>
            <w:vMerge w:val="restart"/>
          </w:tcPr>
          <w:p w14:paraId="5AA90C19" w14:textId="77777777" w:rsidR="009B62F0" w:rsidRPr="001F14B8" w:rsidRDefault="009B62F0" w:rsidP="00527C74">
            <w:pPr>
              <w:pStyle w:val="aff"/>
              <w:widowControl w:val="0"/>
              <w:spacing w:after="0" w:line="240" w:lineRule="auto"/>
              <w:ind w:left="0"/>
              <w:jc w:val="both"/>
              <w:rPr>
                <w:rFonts w:ascii="Times New Roman" w:hAnsi="Times New Roman"/>
                <w:bCs/>
                <w:sz w:val="28"/>
                <w:szCs w:val="28"/>
              </w:rPr>
            </w:pPr>
            <w:r w:rsidRPr="001F14B8">
              <w:rPr>
                <w:rFonts w:ascii="Times New Roman" w:hAnsi="Times New Roman"/>
                <w:bCs/>
                <w:sz w:val="28"/>
                <w:szCs w:val="28"/>
              </w:rPr>
              <w:t xml:space="preserve">Наименование </w:t>
            </w:r>
          </w:p>
        </w:tc>
        <w:tc>
          <w:tcPr>
            <w:tcW w:w="6627" w:type="dxa"/>
            <w:gridSpan w:val="3"/>
          </w:tcPr>
          <w:p w14:paraId="224201A9" w14:textId="77777777" w:rsidR="009B62F0" w:rsidRPr="001F14B8" w:rsidRDefault="009B62F0" w:rsidP="009B62F0">
            <w:pPr>
              <w:pStyle w:val="aff"/>
              <w:widowControl w:val="0"/>
              <w:spacing w:after="0" w:line="240" w:lineRule="auto"/>
              <w:ind w:left="0"/>
              <w:jc w:val="center"/>
              <w:rPr>
                <w:rFonts w:ascii="Times New Roman" w:hAnsi="Times New Roman"/>
                <w:bCs/>
                <w:sz w:val="28"/>
                <w:szCs w:val="28"/>
              </w:rPr>
            </w:pPr>
            <w:r w:rsidRPr="001F14B8">
              <w:rPr>
                <w:rFonts w:ascii="Times New Roman" w:hAnsi="Times New Roman"/>
                <w:bCs/>
                <w:sz w:val="28"/>
                <w:szCs w:val="28"/>
              </w:rPr>
              <w:t>Количество дней</w:t>
            </w:r>
          </w:p>
        </w:tc>
      </w:tr>
      <w:tr w:rsidR="008A5F57" w:rsidRPr="001F14B8" w14:paraId="27CF34B9" w14:textId="77777777" w:rsidTr="009B62F0">
        <w:tc>
          <w:tcPr>
            <w:tcW w:w="3227" w:type="dxa"/>
            <w:vMerge/>
          </w:tcPr>
          <w:p w14:paraId="00466796" w14:textId="77777777" w:rsidR="009B62F0" w:rsidRPr="001F14B8" w:rsidRDefault="009B62F0" w:rsidP="00527C74">
            <w:pPr>
              <w:pStyle w:val="aff"/>
              <w:widowControl w:val="0"/>
              <w:spacing w:after="0" w:line="240" w:lineRule="auto"/>
              <w:ind w:left="0"/>
              <w:jc w:val="both"/>
              <w:rPr>
                <w:rFonts w:ascii="Times New Roman" w:hAnsi="Times New Roman"/>
                <w:bCs/>
                <w:sz w:val="28"/>
                <w:szCs w:val="28"/>
              </w:rPr>
            </w:pPr>
          </w:p>
        </w:tc>
        <w:tc>
          <w:tcPr>
            <w:tcW w:w="2410" w:type="dxa"/>
          </w:tcPr>
          <w:p w14:paraId="2800A6AE" w14:textId="77777777" w:rsidR="009B62F0" w:rsidRPr="001F14B8" w:rsidRDefault="009B62F0" w:rsidP="009B62F0">
            <w:pPr>
              <w:pStyle w:val="aff"/>
              <w:widowControl w:val="0"/>
              <w:spacing w:after="0" w:line="240" w:lineRule="auto"/>
              <w:ind w:left="0"/>
              <w:jc w:val="center"/>
              <w:rPr>
                <w:rFonts w:ascii="Times New Roman" w:hAnsi="Times New Roman"/>
                <w:bCs/>
                <w:sz w:val="28"/>
                <w:szCs w:val="28"/>
              </w:rPr>
            </w:pPr>
            <w:r w:rsidRPr="001F14B8">
              <w:rPr>
                <w:rFonts w:ascii="Times New Roman" w:hAnsi="Times New Roman"/>
                <w:bCs/>
                <w:sz w:val="28"/>
                <w:szCs w:val="28"/>
              </w:rPr>
              <w:t>2</w:t>
            </w:r>
          </w:p>
        </w:tc>
        <w:tc>
          <w:tcPr>
            <w:tcW w:w="2268" w:type="dxa"/>
          </w:tcPr>
          <w:p w14:paraId="3C073C1A" w14:textId="77777777" w:rsidR="009B62F0" w:rsidRPr="001F14B8" w:rsidRDefault="009B62F0" w:rsidP="009B62F0">
            <w:pPr>
              <w:pStyle w:val="aff"/>
              <w:widowControl w:val="0"/>
              <w:spacing w:after="0" w:line="240" w:lineRule="auto"/>
              <w:ind w:left="0"/>
              <w:jc w:val="center"/>
              <w:rPr>
                <w:rFonts w:ascii="Times New Roman" w:hAnsi="Times New Roman"/>
                <w:bCs/>
                <w:sz w:val="28"/>
                <w:szCs w:val="28"/>
              </w:rPr>
            </w:pPr>
            <w:r w:rsidRPr="001F14B8">
              <w:rPr>
                <w:rFonts w:ascii="Times New Roman" w:hAnsi="Times New Roman"/>
                <w:bCs/>
                <w:sz w:val="28"/>
                <w:szCs w:val="28"/>
              </w:rPr>
              <w:t>4</w:t>
            </w:r>
          </w:p>
        </w:tc>
        <w:tc>
          <w:tcPr>
            <w:tcW w:w="1949" w:type="dxa"/>
          </w:tcPr>
          <w:p w14:paraId="7C997FF7" w14:textId="77777777" w:rsidR="009B62F0" w:rsidRPr="001F14B8" w:rsidRDefault="009B62F0" w:rsidP="009B62F0">
            <w:pPr>
              <w:pStyle w:val="aff"/>
              <w:widowControl w:val="0"/>
              <w:spacing w:after="0" w:line="240" w:lineRule="auto"/>
              <w:ind w:left="0"/>
              <w:jc w:val="center"/>
              <w:rPr>
                <w:rFonts w:ascii="Times New Roman" w:hAnsi="Times New Roman"/>
                <w:bCs/>
                <w:sz w:val="28"/>
                <w:szCs w:val="28"/>
              </w:rPr>
            </w:pPr>
            <w:r w:rsidRPr="001F14B8">
              <w:rPr>
                <w:rFonts w:ascii="Times New Roman" w:hAnsi="Times New Roman"/>
                <w:bCs/>
                <w:sz w:val="28"/>
                <w:szCs w:val="28"/>
              </w:rPr>
              <w:t>6</w:t>
            </w:r>
          </w:p>
        </w:tc>
      </w:tr>
      <w:tr w:rsidR="009B62F0" w:rsidRPr="001F14B8" w14:paraId="0E4D7DED" w14:textId="77777777" w:rsidTr="009B62F0">
        <w:tc>
          <w:tcPr>
            <w:tcW w:w="3227" w:type="dxa"/>
          </w:tcPr>
          <w:p w14:paraId="532658C6" w14:textId="77777777" w:rsidR="009B62F0" w:rsidRPr="001F14B8" w:rsidRDefault="009B62F0" w:rsidP="009B62F0">
            <w:pPr>
              <w:pStyle w:val="aff"/>
              <w:widowControl w:val="0"/>
              <w:spacing w:after="0" w:line="240" w:lineRule="auto"/>
              <w:ind w:left="0"/>
              <w:jc w:val="both"/>
              <w:rPr>
                <w:rFonts w:ascii="Times New Roman" w:hAnsi="Times New Roman"/>
                <w:bCs/>
                <w:sz w:val="28"/>
                <w:szCs w:val="28"/>
              </w:rPr>
            </w:pPr>
            <w:r w:rsidRPr="001F14B8">
              <w:rPr>
                <w:rFonts w:ascii="Times New Roman" w:hAnsi="Times New Roman"/>
                <w:bCs/>
                <w:sz w:val="28"/>
                <w:szCs w:val="28"/>
              </w:rPr>
              <w:t>Рост плесени, КОЕ</w:t>
            </w:r>
          </w:p>
        </w:tc>
        <w:tc>
          <w:tcPr>
            <w:tcW w:w="2410" w:type="dxa"/>
          </w:tcPr>
          <w:p w14:paraId="01288D48" w14:textId="77777777" w:rsidR="009B62F0" w:rsidRPr="001F14B8" w:rsidRDefault="009B62F0" w:rsidP="009B62F0">
            <w:pPr>
              <w:pStyle w:val="aff"/>
              <w:widowControl w:val="0"/>
              <w:spacing w:after="0" w:line="240" w:lineRule="auto"/>
              <w:ind w:left="0"/>
              <w:jc w:val="center"/>
              <w:rPr>
                <w:rFonts w:ascii="Times New Roman" w:hAnsi="Times New Roman"/>
                <w:bCs/>
                <w:sz w:val="28"/>
                <w:szCs w:val="28"/>
                <w:vertAlign w:val="superscript"/>
              </w:rPr>
            </w:pPr>
            <w:r w:rsidRPr="001F14B8">
              <w:rPr>
                <w:rFonts w:ascii="Times New Roman" w:hAnsi="Times New Roman"/>
                <w:bCs/>
                <w:sz w:val="28"/>
                <w:szCs w:val="28"/>
              </w:rPr>
              <w:t>10</w:t>
            </w:r>
            <w:r w:rsidRPr="001F14B8">
              <w:rPr>
                <w:rFonts w:ascii="Times New Roman" w:hAnsi="Times New Roman"/>
                <w:bCs/>
                <w:sz w:val="28"/>
                <w:szCs w:val="28"/>
                <w:vertAlign w:val="superscript"/>
              </w:rPr>
              <w:t>2</w:t>
            </w:r>
          </w:p>
        </w:tc>
        <w:tc>
          <w:tcPr>
            <w:tcW w:w="2268" w:type="dxa"/>
          </w:tcPr>
          <w:p w14:paraId="0BC0C579" w14:textId="77777777" w:rsidR="009B62F0" w:rsidRPr="001F14B8" w:rsidRDefault="009B62F0" w:rsidP="009B62F0">
            <w:pPr>
              <w:jc w:val="center"/>
              <w:rPr>
                <w:rFonts w:ascii="Times New Roman" w:hAnsi="Times New Roman"/>
              </w:rPr>
            </w:pPr>
            <w:r w:rsidRPr="001F14B8">
              <w:rPr>
                <w:rFonts w:ascii="Times New Roman" w:hAnsi="Times New Roman"/>
                <w:bCs/>
                <w:sz w:val="28"/>
                <w:szCs w:val="28"/>
              </w:rPr>
              <w:t>10</w:t>
            </w:r>
            <w:r w:rsidRPr="001F14B8">
              <w:rPr>
                <w:rFonts w:ascii="Times New Roman" w:hAnsi="Times New Roman"/>
                <w:bCs/>
                <w:sz w:val="28"/>
                <w:szCs w:val="28"/>
                <w:vertAlign w:val="superscript"/>
              </w:rPr>
              <w:t>3</w:t>
            </w:r>
          </w:p>
        </w:tc>
        <w:tc>
          <w:tcPr>
            <w:tcW w:w="1949" w:type="dxa"/>
          </w:tcPr>
          <w:p w14:paraId="7D645CEA" w14:textId="77777777" w:rsidR="009B62F0" w:rsidRPr="001F14B8" w:rsidRDefault="009B62F0" w:rsidP="009B62F0">
            <w:pPr>
              <w:jc w:val="center"/>
              <w:rPr>
                <w:rFonts w:ascii="Times New Roman" w:hAnsi="Times New Roman"/>
              </w:rPr>
            </w:pPr>
            <w:r w:rsidRPr="001F14B8">
              <w:rPr>
                <w:rFonts w:ascii="Times New Roman" w:hAnsi="Times New Roman"/>
                <w:bCs/>
                <w:sz w:val="28"/>
                <w:szCs w:val="28"/>
              </w:rPr>
              <w:t>10</w:t>
            </w:r>
            <w:r w:rsidRPr="001F14B8">
              <w:rPr>
                <w:rFonts w:ascii="Times New Roman" w:hAnsi="Times New Roman"/>
                <w:bCs/>
                <w:sz w:val="28"/>
                <w:szCs w:val="28"/>
                <w:vertAlign w:val="superscript"/>
              </w:rPr>
              <w:t>4</w:t>
            </w:r>
          </w:p>
        </w:tc>
      </w:tr>
    </w:tbl>
    <w:p w14:paraId="4DE4A12C" w14:textId="77777777" w:rsidR="00133B32" w:rsidRPr="001F14B8" w:rsidRDefault="00133B32" w:rsidP="00527C74">
      <w:pPr>
        <w:pStyle w:val="aff"/>
        <w:widowControl w:val="0"/>
        <w:shd w:val="clear" w:color="auto" w:fill="FFFFFF"/>
        <w:spacing w:after="0" w:line="240" w:lineRule="auto"/>
        <w:ind w:left="0" w:firstLine="709"/>
        <w:jc w:val="both"/>
        <w:rPr>
          <w:rFonts w:ascii="Times New Roman" w:hAnsi="Times New Roman"/>
          <w:bCs/>
          <w:sz w:val="28"/>
          <w:szCs w:val="28"/>
        </w:rPr>
      </w:pPr>
    </w:p>
    <w:p w14:paraId="5707F80A" w14:textId="77777777" w:rsidR="00527C74" w:rsidRPr="001F14B8" w:rsidRDefault="00527C74" w:rsidP="00527C74">
      <w:pPr>
        <w:pStyle w:val="aff"/>
        <w:widowControl w:val="0"/>
        <w:shd w:val="clear" w:color="auto" w:fill="FFFFFF"/>
        <w:spacing w:after="0" w:line="240" w:lineRule="auto"/>
        <w:ind w:left="0" w:firstLine="709"/>
        <w:jc w:val="both"/>
        <w:rPr>
          <w:rFonts w:ascii="Times New Roman" w:hAnsi="Times New Roman"/>
          <w:bCs/>
          <w:sz w:val="28"/>
          <w:szCs w:val="28"/>
        </w:rPr>
      </w:pPr>
      <w:r w:rsidRPr="001F14B8">
        <w:rPr>
          <w:rFonts w:ascii="Times New Roman" w:hAnsi="Times New Roman"/>
          <w:bCs/>
          <w:sz w:val="28"/>
          <w:szCs w:val="28"/>
        </w:rPr>
        <w:t xml:space="preserve"> </w:t>
      </w:r>
      <w:r w:rsidR="00C51499" w:rsidRPr="001F14B8">
        <w:rPr>
          <w:noProof/>
          <w:lang w:eastAsia="ru-RU"/>
        </w:rPr>
        <w:drawing>
          <wp:inline distT="0" distB="0" distL="0" distR="0" wp14:anchorId="32E7890E" wp14:editId="7781A0D8">
            <wp:extent cx="4591050" cy="3390900"/>
            <wp:effectExtent l="0" t="0" r="0" b="0"/>
            <wp:docPr id="12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67C3766A" w14:textId="77777777" w:rsidR="00527C74" w:rsidRPr="001F14B8" w:rsidRDefault="00231385" w:rsidP="00BD20AB">
      <w:pPr>
        <w:pStyle w:val="aff"/>
        <w:widowControl w:val="0"/>
        <w:shd w:val="clear" w:color="auto" w:fill="FFFFFF"/>
        <w:spacing w:after="0" w:line="240" w:lineRule="auto"/>
        <w:ind w:left="0" w:firstLine="709"/>
        <w:jc w:val="center"/>
        <w:rPr>
          <w:rFonts w:ascii="Times New Roman" w:hAnsi="Times New Roman"/>
          <w:bCs/>
          <w:sz w:val="28"/>
          <w:szCs w:val="28"/>
        </w:rPr>
      </w:pPr>
      <w:r w:rsidRPr="001F14B8">
        <w:rPr>
          <w:rFonts w:ascii="Times New Roman" w:hAnsi="Times New Roman"/>
          <w:bCs/>
          <w:sz w:val="28"/>
          <w:szCs w:val="28"/>
        </w:rPr>
        <w:t xml:space="preserve">Рисунок </w:t>
      </w:r>
      <w:r w:rsidR="00C51499" w:rsidRPr="001F14B8">
        <w:rPr>
          <w:rFonts w:ascii="Times New Roman" w:hAnsi="Times New Roman"/>
          <w:bCs/>
          <w:sz w:val="28"/>
          <w:szCs w:val="28"/>
        </w:rPr>
        <w:t>3</w:t>
      </w:r>
      <w:r w:rsidR="00084FF4" w:rsidRPr="001F14B8">
        <w:rPr>
          <w:rFonts w:ascii="Times New Roman" w:hAnsi="Times New Roman"/>
          <w:bCs/>
          <w:sz w:val="28"/>
          <w:szCs w:val="28"/>
        </w:rPr>
        <w:t>1</w:t>
      </w:r>
      <w:r w:rsidR="00527C74" w:rsidRPr="001F14B8">
        <w:rPr>
          <w:rFonts w:ascii="Times New Roman" w:hAnsi="Times New Roman"/>
          <w:bCs/>
          <w:sz w:val="28"/>
          <w:szCs w:val="28"/>
        </w:rPr>
        <w:t xml:space="preserve"> – Рост плени (КОЕ) в зависимости от срока хранения при содержании влаги 30%</w:t>
      </w:r>
    </w:p>
    <w:p w14:paraId="50A2B818" w14:textId="77777777" w:rsidR="00527C74" w:rsidRPr="001F14B8" w:rsidRDefault="00527C74" w:rsidP="00527C74">
      <w:pPr>
        <w:pStyle w:val="aff"/>
        <w:ind w:left="1377"/>
        <w:rPr>
          <w:rFonts w:ascii="Times New Roman" w:eastAsia="MS Gothic" w:hAnsi="Times New Roman"/>
        </w:rPr>
      </w:pPr>
    </w:p>
    <w:p w14:paraId="0D7D46AA" w14:textId="77777777" w:rsidR="00F13AC1" w:rsidRPr="001F14B8" w:rsidRDefault="00F13AC1" w:rsidP="00F13AC1">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Согласно данным таблицы </w:t>
      </w:r>
      <w:r w:rsidR="00C74ED7" w:rsidRPr="001F14B8">
        <w:rPr>
          <w:rFonts w:ascii="Times New Roman" w:eastAsia="Times New Roman" w:hAnsi="Times New Roman"/>
          <w:sz w:val="28"/>
          <w:szCs w:val="28"/>
        </w:rPr>
        <w:t>26</w:t>
      </w:r>
      <w:r w:rsidRPr="001F14B8">
        <w:rPr>
          <w:rFonts w:ascii="Times New Roman" w:eastAsia="Times New Roman" w:hAnsi="Times New Roman"/>
          <w:sz w:val="28"/>
          <w:szCs w:val="28"/>
        </w:rPr>
        <w:t xml:space="preserve"> видно увеличение количества плесневых грибов с продолжительностью сроков хранения. Данный продукт был первым разработанным образцом и плесень была ярко выражена уже на третьи сутки эксперимента [2, С 309].</w:t>
      </w:r>
    </w:p>
    <w:p w14:paraId="1A0CA859" w14:textId="77777777" w:rsidR="00574CBF" w:rsidRPr="001F14B8" w:rsidRDefault="00574CBF" w:rsidP="00574CBF">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Уровень содержания влаги в продукте является очень важным показателем, который необходимо контролировать в кондитерских изделиях, в связи с тем, что это первостепенная причина возникновения плесневых грибов [2, С 307]. </w:t>
      </w:r>
    </w:p>
    <w:p w14:paraId="72A327D5" w14:textId="77777777" w:rsidR="00574CBF" w:rsidRPr="001F14B8" w:rsidRDefault="00574CBF" w:rsidP="00574CBF">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По результатам разработанных стандартных операционных процедур по </w:t>
      </w:r>
      <w:r w:rsidRPr="001F14B8">
        <w:rPr>
          <w:rFonts w:ascii="Times New Roman" w:eastAsia="Times New Roman" w:hAnsi="Times New Roman"/>
          <w:sz w:val="28"/>
          <w:szCs w:val="28"/>
          <w:lang w:val="en-US"/>
        </w:rPr>
        <w:t>HASSP</w:t>
      </w:r>
      <w:r w:rsidRPr="001F14B8">
        <w:rPr>
          <w:rFonts w:ascii="Times New Roman" w:eastAsia="Times New Roman" w:hAnsi="Times New Roman"/>
          <w:sz w:val="28"/>
          <w:szCs w:val="28"/>
        </w:rPr>
        <w:t xml:space="preserve"> (Приложение Е) была выявлена критическая контрольная точка по микробиологическим показателям – наличие плесени и форма ее образования [2, С 308].</w:t>
      </w:r>
    </w:p>
    <w:p w14:paraId="783C1DD9" w14:textId="77777777" w:rsidR="00574CBF" w:rsidRPr="001F14B8" w:rsidRDefault="00574CBF" w:rsidP="00574CBF">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lastRenderedPageBreak/>
        <w:t xml:space="preserve">На рисунке </w:t>
      </w:r>
      <w:r w:rsidR="00084FF4" w:rsidRPr="001F14B8">
        <w:rPr>
          <w:rFonts w:ascii="Times New Roman" w:eastAsia="Times New Roman" w:hAnsi="Times New Roman"/>
          <w:sz w:val="28"/>
          <w:szCs w:val="28"/>
        </w:rPr>
        <w:t>32</w:t>
      </w:r>
      <w:r w:rsidRPr="001F14B8">
        <w:rPr>
          <w:rFonts w:ascii="Times New Roman" w:eastAsia="Times New Roman" w:hAnsi="Times New Roman"/>
          <w:sz w:val="28"/>
          <w:szCs w:val="28"/>
        </w:rPr>
        <w:t xml:space="preserve"> видно проявление плесени, которая образуется, если не выдерживать технологический режим относительно влажности [2, С 308]. </w:t>
      </w:r>
    </w:p>
    <w:p w14:paraId="3551F742" w14:textId="77777777" w:rsidR="00574CBF" w:rsidRPr="001F14B8" w:rsidRDefault="00574CBF" w:rsidP="00574CBF">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shd w:val="clear" w:color="auto" w:fill="FFFFFF"/>
        </w:rPr>
        <w:t xml:space="preserve">Микротоксины </w:t>
      </w:r>
      <w:proofErr w:type="gramStart"/>
      <w:r w:rsidRPr="001F14B8">
        <w:rPr>
          <w:rFonts w:ascii="Times New Roman" w:eastAsia="Times New Roman" w:hAnsi="Times New Roman"/>
          <w:sz w:val="28"/>
          <w:szCs w:val="28"/>
          <w:shd w:val="clear" w:color="auto" w:fill="FFFFFF"/>
        </w:rPr>
        <w:t>- это</w:t>
      </w:r>
      <w:proofErr w:type="gramEnd"/>
      <w:r w:rsidRPr="001F14B8">
        <w:rPr>
          <w:rFonts w:ascii="Times New Roman" w:eastAsia="Times New Roman" w:hAnsi="Times New Roman"/>
          <w:sz w:val="28"/>
          <w:szCs w:val="28"/>
          <w:shd w:val="clear" w:color="auto" w:fill="FFFFFF"/>
        </w:rPr>
        <w:t xml:space="preserve"> ядовитые вещества, которые образуются от плесневых грибов. При попадании в человеческий организм они вызывают опасность возникновения различных заболеваний </w:t>
      </w:r>
      <w:r w:rsidRPr="001F14B8">
        <w:rPr>
          <w:rFonts w:ascii="Times New Roman" w:eastAsia="Times New Roman" w:hAnsi="Times New Roman"/>
          <w:sz w:val="28"/>
          <w:szCs w:val="28"/>
        </w:rPr>
        <w:t>[2, С 308]</w:t>
      </w:r>
      <w:r w:rsidRPr="001F14B8">
        <w:rPr>
          <w:rFonts w:ascii="Times New Roman" w:eastAsia="Times New Roman" w:hAnsi="Times New Roman"/>
          <w:sz w:val="28"/>
          <w:szCs w:val="28"/>
          <w:shd w:val="clear" w:color="auto" w:fill="FFFFFF"/>
        </w:rPr>
        <w:t>.</w:t>
      </w:r>
    </w:p>
    <w:p w14:paraId="24876855" w14:textId="77777777" w:rsidR="00574CBF" w:rsidRPr="001F14B8" w:rsidRDefault="00574CBF" w:rsidP="00574CBF">
      <w:pPr>
        <w:spacing w:after="0" w:line="240" w:lineRule="auto"/>
        <w:ind w:firstLine="709"/>
        <w:jc w:val="both"/>
        <w:rPr>
          <w:rFonts w:ascii="Times New Roman" w:eastAsia="Times New Roman" w:hAnsi="Times New Roman"/>
          <w:sz w:val="28"/>
          <w:szCs w:val="28"/>
        </w:rPr>
      </w:pPr>
    </w:p>
    <w:p w14:paraId="79BA580C" w14:textId="77777777" w:rsidR="00574CBF" w:rsidRPr="001F14B8" w:rsidRDefault="00574CBF" w:rsidP="00574CBF">
      <w:pPr>
        <w:spacing w:after="0" w:line="240" w:lineRule="auto"/>
        <w:ind w:firstLine="360"/>
        <w:jc w:val="center"/>
        <w:rPr>
          <w:rFonts w:ascii="Times New Roman" w:eastAsia="Times New Roman" w:hAnsi="Times New Roman"/>
          <w:sz w:val="28"/>
          <w:szCs w:val="28"/>
          <w:lang w:val="en-US"/>
        </w:rPr>
      </w:pPr>
      <w:r w:rsidRPr="001F14B8">
        <w:rPr>
          <w:rFonts w:ascii="Times New Roman" w:eastAsia="Times New Roman" w:hAnsi="Times New Roman"/>
          <w:noProof/>
          <w:sz w:val="28"/>
          <w:szCs w:val="28"/>
          <w:lang w:eastAsia="ru-RU"/>
        </w:rPr>
        <w:drawing>
          <wp:inline distT="0" distB="0" distL="0" distR="0" wp14:anchorId="4304789A" wp14:editId="1D9388C9">
            <wp:extent cx="3933825" cy="2523378"/>
            <wp:effectExtent l="0" t="0" r="0" b="0"/>
            <wp:docPr id="1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949023" cy="2533127"/>
                    </a:xfrm>
                    <a:prstGeom prst="rect">
                      <a:avLst/>
                    </a:prstGeom>
                    <a:noFill/>
                    <a:ln>
                      <a:noFill/>
                    </a:ln>
                  </pic:spPr>
                </pic:pic>
              </a:graphicData>
            </a:graphic>
          </wp:inline>
        </w:drawing>
      </w:r>
    </w:p>
    <w:p w14:paraId="7CD0B606" w14:textId="77777777" w:rsidR="00C74ED7" w:rsidRPr="001F14B8" w:rsidRDefault="00C74ED7" w:rsidP="00574CBF">
      <w:pPr>
        <w:spacing w:after="0" w:line="240" w:lineRule="auto"/>
        <w:ind w:firstLine="360"/>
        <w:jc w:val="center"/>
        <w:rPr>
          <w:rFonts w:ascii="Times New Roman" w:eastAsia="Times New Roman" w:hAnsi="Times New Roman"/>
          <w:sz w:val="28"/>
          <w:szCs w:val="28"/>
        </w:rPr>
      </w:pPr>
    </w:p>
    <w:p w14:paraId="6DE3F325" w14:textId="77777777" w:rsidR="00574CBF" w:rsidRPr="001F14B8" w:rsidRDefault="00574CBF" w:rsidP="00574CBF">
      <w:pPr>
        <w:spacing w:after="0" w:line="240" w:lineRule="auto"/>
        <w:ind w:firstLine="360"/>
        <w:jc w:val="center"/>
        <w:rPr>
          <w:rFonts w:ascii="Times New Roman" w:eastAsia="Times New Roman" w:hAnsi="Times New Roman"/>
          <w:sz w:val="28"/>
          <w:szCs w:val="28"/>
        </w:rPr>
      </w:pPr>
      <w:r w:rsidRPr="001F14B8">
        <w:rPr>
          <w:rFonts w:ascii="Times New Roman" w:eastAsia="Times New Roman" w:hAnsi="Times New Roman"/>
          <w:sz w:val="28"/>
          <w:szCs w:val="28"/>
        </w:rPr>
        <w:t xml:space="preserve">Рисунок </w:t>
      </w:r>
      <w:r w:rsidR="00084FF4" w:rsidRPr="001F14B8">
        <w:rPr>
          <w:rFonts w:ascii="Times New Roman" w:eastAsia="Times New Roman" w:hAnsi="Times New Roman"/>
          <w:sz w:val="28"/>
          <w:szCs w:val="28"/>
        </w:rPr>
        <w:t>32</w:t>
      </w:r>
      <w:r w:rsidRPr="001F14B8">
        <w:rPr>
          <w:rFonts w:ascii="Times New Roman" w:eastAsia="Times New Roman" w:hAnsi="Times New Roman"/>
          <w:sz w:val="28"/>
          <w:szCs w:val="28"/>
        </w:rPr>
        <w:t xml:space="preserve"> – Плесени на готовом продукте</w:t>
      </w:r>
    </w:p>
    <w:p w14:paraId="5CF3D318" w14:textId="77777777" w:rsidR="00574CBF" w:rsidRPr="001F14B8" w:rsidRDefault="00574CBF" w:rsidP="00574CBF">
      <w:pPr>
        <w:spacing w:after="0" w:line="240" w:lineRule="auto"/>
        <w:ind w:firstLine="709"/>
        <w:jc w:val="both"/>
        <w:rPr>
          <w:rFonts w:ascii="Times New Roman" w:eastAsia="Times New Roman" w:hAnsi="Times New Roman"/>
          <w:sz w:val="28"/>
          <w:szCs w:val="28"/>
          <w:shd w:val="clear" w:color="auto" w:fill="FFFFFF"/>
        </w:rPr>
      </w:pPr>
    </w:p>
    <w:p w14:paraId="10F614EA" w14:textId="77777777" w:rsidR="00574CBF" w:rsidRPr="001F14B8" w:rsidRDefault="00574CBF" w:rsidP="00574CBF">
      <w:pPr>
        <w:spacing w:after="0" w:line="240" w:lineRule="auto"/>
        <w:ind w:firstLine="709"/>
        <w:jc w:val="both"/>
        <w:textAlignment w:val="baseline"/>
        <w:rPr>
          <w:rFonts w:ascii="Times New Roman" w:eastAsia="Times New Roman" w:hAnsi="Times New Roman"/>
          <w:sz w:val="28"/>
          <w:szCs w:val="28"/>
        </w:rPr>
      </w:pPr>
      <w:r w:rsidRPr="001F14B8">
        <w:rPr>
          <w:rFonts w:ascii="Times New Roman" w:eastAsia="Times New Roman" w:hAnsi="Times New Roman"/>
          <w:sz w:val="28"/>
          <w:szCs w:val="28"/>
        </w:rPr>
        <w:t xml:space="preserve">Существует огромное количество различных видов микотоксинов (наиболее известных только более 400 видов), так как один </w:t>
      </w:r>
      <w:proofErr w:type="spellStart"/>
      <w:r w:rsidRPr="001F14B8">
        <w:rPr>
          <w:rFonts w:ascii="Times New Roman" w:eastAsia="Times New Roman" w:hAnsi="Times New Roman"/>
          <w:sz w:val="28"/>
          <w:szCs w:val="28"/>
        </w:rPr>
        <w:t>один</w:t>
      </w:r>
      <w:proofErr w:type="spellEnd"/>
      <w:r w:rsidRPr="001F14B8">
        <w:rPr>
          <w:rFonts w:ascii="Times New Roman" w:eastAsia="Times New Roman" w:hAnsi="Times New Roman"/>
          <w:sz w:val="28"/>
          <w:szCs w:val="28"/>
        </w:rPr>
        <w:t xml:space="preserve"> вид грибка может формировать несколько видов токсинов [2, С 308].</w:t>
      </w:r>
    </w:p>
    <w:p w14:paraId="4B8D1CA4" w14:textId="77777777" w:rsidR="00574CBF" w:rsidRPr="001F14B8" w:rsidRDefault="00574CBF" w:rsidP="00574CBF">
      <w:pPr>
        <w:spacing w:after="0" w:line="240" w:lineRule="auto"/>
        <w:ind w:firstLine="709"/>
        <w:jc w:val="both"/>
        <w:textAlignment w:val="baseline"/>
        <w:rPr>
          <w:rFonts w:ascii="Times New Roman" w:eastAsia="Times New Roman" w:hAnsi="Times New Roman"/>
          <w:sz w:val="28"/>
          <w:szCs w:val="28"/>
        </w:rPr>
      </w:pPr>
      <w:proofErr w:type="spellStart"/>
      <w:r w:rsidRPr="001F14B8">
        <w:rPr>
          <w:rFonts w:ascii="Times New Roman" w:eastAsia="Times New Roman" w:hAnsi="Times New Roman"/>
          <w:sz w:val="28"/>
          <w:szCs w:val="28"/>
        </w:rPr>
        <w:t>Микротаксины</w:t>
      </w:r>
      <w:proofErr w:type="spellEnd"/>
      <w:r w:rsidRPr="001F14B8">
        <w:rPr>
          <w:rFonts w:ascii="Times New Roman" w:eastAsia="Times New Roman" w:hAnsi="Times New Roman"/>
          <w:sz w:val="28"/>
          <w:szCs w:val="28"/>
        </w:rPr>
        <w:t xml:space="preserve"> можно классифицировать в зависимости от рода грибка, влияния на человеческий организм [2, С 308].</w:t>
      </w:r>
    </w:p>
    <w:p w14:paraId="7F908BED" w14:textId="77777777" w:rsidR="00574CBF" w:rsidRPr="001F14B8" w:rsidRDefault="000F3370" w:rsidP="00574CBF">
      <w:pPr>
        <w:spacing w:after="0" w:line="240" w:lineRule="auto"/>
        <w:ind w:firstLine="709"/>
        <w:jc w:val="both"/>
        <w:textAlignment w:val="baseline"/>
        <w:rPr>
          <w:rFonts w:ascii="Times New Roman" w:eastAsia="Times New Roman" w:hAnsi="Times New Roman"/>
          <w:sz w:val="28"/>
          <w:szCs w:val="28"/>
          <w:lang w:eastAsia="ru-RU"/>
        </w:rPr>
      </w:pPr>
      <w:r w:rsidRPr="001F14B8">
        <w:rPr>
          <w:rFonts w:ascii="Times New Roman" w:eastAsia="Times New Roman" w:hAnsi="Times New Roman"/>
          <w:sz w:val="28"/>
          <w:szCs w:val="28"/>
          <w:lang w:eastAsia="ru-RU"/>
        </w:rPr>
        <w:t>Например,</w:t>
      </w:r>
      <w:r w:rsidR="00574CBF" w:rsidRPr="001F14B8">
        <w:rPr>
          <w:rFonts w:ascii="Times New Roman" w:eastAsia="Times New Roman" w:hAnsi="Times New Roman"/>
          <w:sz w:val="28"/>
          <w:szCs w:val="28"/>
          <w:lang w:eastAsia="ru-RU"/>
        </w:rPr>
        <w:t xml:space="preserve"> </w:t>
      </w:r>
      <w:proofErr w:type="spellStart"/>
      <w:r w:rsidR="00574CBF" w:rsidRPr="001F14B8">
        <w:rPr>
          <w:rFonts w:ascii="Times New Roman" w:eastAsia="Times New Roman" w:hAnsi="Times New Roman"/>
          <w:sz w:val="28"/>
          <w:szCs w:val="28"/>
          <w:lang w:eastAsia="ru-RU"/>
        </w:rPr>
        <w:t>патулин</w:t>
      </w:r>
      <w:proofErr w:type="spellEnd"/>
      <w:r w:rsidR="00574CBF" w:rsidRPr="001F14B8">
        <w:rPr>
          <w:rFonts w:ascii="Times New Roman" w:eastAsia="Times New Roman" w:hAnsi="Times New Roman"/>
          <w:sz w:val="28"/>
          <w:szCs w:val="28"/>
          <w:lang w:eastAsia="ru-RU"/>
        </w:rPr>
        <w:t xml:space="preserve"> может содержаться в яблочном соке и приносить вред человеческому организму, а вот в форме спиртовой его уже не обнаруживают, так как в процессе брожения он полностью разрушается </w:t>
      </w:r>
      <w:r w:rsidR="00574CBF" w:rsidRPr="001F14B8">
        <w:rPr>
          <w:rFonts w:ascii="Times New Roman" w:eastAsia="Times New Roman" w:hAnsi="Times New Roman"/>
          <w:sz w:val="28"/>
          <w:szCs w:val="28"/>
        </w:rPr>
        <w:t>[2, С 308]</w:t>
      </w:r>
      <w:r w:rsidR="00574CBF" w:rsidRPr="001F14B8">
        <w:rPr>
          <w:rFonts w:ascii="Times New Roman" w:eastAsia="Times New Roman" w:hAnsi="Times New Roman"/>
          <w:sz w:val="28"/>
          <w:szCs w:val="28"/>
          <w:lang w:eastAsia="ru-RU"/>
        </w:rPr>
        <w:t>.</w:t>
      </w:r>
    </w:p>
    <w:p w14:paraId="675506D2" w14:textId="77777777" w:rsidR="00574CBF" w:rsidRPr="001F14B8" w:rsidRDefault="00574CBF" w:rsidP="00574CBF">
      <w:pPr>
        <w:spacing w:after="0" w:line="240" w:lineRule="auto"/>
        <w:ind w:firstLine="709"/>
        <w:jc w:val="both"/>
        <w:textAlignment w:val="baseline"/>
        <w:rPr>
          <w:rFonts w:ascii="Times New Roman" w:eastAsia="Times New Roman" w:hAnsi="Times New Roman"/>
          <w:sz w:val="28"/>
          <w:szCs w:val="28"/>
        </w:rPr>
      </w:pPr>
      <w:r w:rsidRPr="001F14B8">
        <w:rPr>
          <w:rFonts w:ascii="Times New Roman" w:eastAsia="Times New Roman" w:hAnsi="Times New Roman"/>
          <w:sz w:val="28"/>
          <w:szCs w:val="28"/>
        </w:rPr>
        <w:t xml:space="preserve">Мнения ученых в отношении пагубного влияния </w:t>
      </w:r>
      <w:proofErr w:type="spellStart"/>
      <w:r w:rsidRPr="001F14B8">
        <w:rPr>
          <w:rFonts w:ascii="Times New Roman" w:eastAsia="Times New Roman" w:hAnsi="Times New Roman"/>
          <w:sz w:val="28"/>
          <w:szCs w:val="28"/>
        </w:rPr>
        <w:t>патулина</w:t>
      </w:r>
      <w:proofErr w:type="spellEnd"/>
      <w:r w:rsidRPr="001F14B8">
        <w:rPr>
          <w:rFonts w:ascii="Times New Roman" w:eastAsia="Times New Roman" w:hAnsi="Times New Roman"/>
          <w:sz w:val="28"/>
          <w:szCs w:val="28"/>
        </w:rPr>
        <w:t xml:space="preserve"> на организм человека </w:t>
      </w:r>
      <w:proofErr w:type="spellStart"/>
      <w:r w:rsidRPr="001F14B8">
        <w:rPr>
          <w:rFonts w:ascii="Times New Roman" w:eastAsia="Times New Roman" w:hAnsi="Times New Roman"/>
          <w:sz w:val="28"/>
          <w:szCs w:val="28"/>
        </w:rPr>
        <w:t>расходяться</w:t>
      </w:r>
      <w:proofErr w:type="spellEnd"/>
      <w:r w:rsidRPr="001F14B8">
        <w:rPr>
          <w:rFonts w:ascii="Times New Roman" w:eastAsia="Times New Roman" w:hAnsi="Times New Roman"/>
          <w:sz w:val="28"/>
          <w:szCs w:val="28"/>
        </w:rPr>
        <w:t xml:space="preserve">. В некоторых исследованиях было доказано негативное влияние </w:t>
      </w:r>
      <w:proofErr w:type="spellStart"/>
      <w:r w:rsidRPr="001F14B8">
        <w:rPr>
          <w:rFonts w:ascii="Times New Roman" w:eastAsia="Times New Roman" w:hAnsi="Times New Roman"/>
          <w:sz w:val="28"/>
          <w:szCs w:val="28"/>
        </w:rPr>
        <w:t>патулина</w:t>
      </w:r>
      <w:proofErr w:type="spellEnd"/>
      <w:r w:rsidRPr="001F14B8">
        <w:rPr>
          <w:rFonts w:ascii="Times New Roman" w:eastAsia="Times New Roman" w:hAnsi="Times New Roman"/>
          <w:sz w:val="28"/>
          <w:szCs w:val="28"/>
        </w:rPr>
        <w:t xml:space="preserve"> добавленного в корм животных, у них наблюдались нарушения нервной системы. Некоторые ученые утверждают, что </w:t>
      </w:r>
      <w:proofErr w:type="spellStart"/>
      <w:r w:rsidRPr="001F14B8">
        <w:rPr>
          <w:rFonts w:ascii="Times New Roman" w:eastAsia="Times New Roman" w:hAnsi="Times New Roman"/>
          <w:sz w:val="28"/>
          <w:szCs w:val="28"/>
        </w:rPr>
        <w:t>патулин</w:t>
      </w:r>
      <w:proofErr w:type="spellEnd"/>
      <w:r w:rsidRPr="001F14B8">
        <w:rPr>
          <w:rFonts w:ascii="Times New Roman" w:eastAsia="Times New Roman" w:hAnsi="Times New Roman"/>
          <w:sz w:val="28"/>
          <w:szCs w:val="28"/>
        </w:rPr>
        <w:t xml:space="preserve"> является </w:t>
      </w:r>
      <w:proofErr w:type="spellStart"/>
      <w:r w:rsidRPr="001F14B8">
        <w:rPr>
          <w:rFonts w:ascii="Times New Roman" w:eastAsia="Times New Roman" w:hAnsi="Times New Roman"/>
          <w:sz w:val="28"/>
          <w:szCs w:val="28"/>
        </w:rPr>
        <w:t>концерогеном</w:t>
      </w:r>
      <w:proofErr w:type="spellEnd"/>
      <w:r w:rsidRPr="001F14B8">
        <w:rPr>
          <w:rFonts w:ascii="Times New Roman" w:eastAsia="Times New Roman" w:hAnsi="Times New Roman"/>
          <w:sz w:val="28"/>
          <w:szCs w:val="28"/>
        </w:rPr>
        <w:t xml:space="preserve"> и имеет свойство накапливаться, вызывая в организме человека различные заболевания. </w:t>
      </w:r>
      <w:r w:rsidRPr="001F14B8">
        <w:rPr>
          <w:rFonts w:ascii="Times New Roman" w:eastAsia="Times New Roman" w:hAnsi="Times New Roman"/>
          <w:spacing w:val="-1"/>
          <w:sz w:val="28"/>
          <w:szCs w:val="28"/>
        </w:rPr>
        <w:t>[</w:t>
      </w:r>
      <w:r w:rsidRPr="001F14B8">
        <w:rPr>
          <w:rFonts w:ascii="Times New Roman" w:eastAsia="Times New Roman" w:hAnsi="Times New Roman"/>
          <w:sz w:val="28"/>
          <w:szCs w:val="28"/>
        </w:rPr>
        <w:t>2, С 308-309;</w:t>
      </w:r>
      <w:r w:rsidRPr="001F14B8">
        <w:rPr>
          <w:rFonts w:ascii="Times New Roman" w:eastAsia="Times New Roman" w:hAnsi="Times New Roman"/>
          <w:spacing w:val="-1"/>
          <w:sz w:val="28"/>
          <w:szCs w:val="28"/>
        </w:rPr>
        <w:t xml:space="preserve"> 1</w:t>
      </w:r>
      <w:r w:rsidR="00590487" w:rsidRPr="001F14B8">
        <w:rPr>
          <w:rFonts w:ascii="Times New Roman" w:eastAsia="Times New Roman" w:hAnsi="Times New Roman"/>
          <w:spacing w:val="-1"/>
          <w:sz w:val="28"/>
          <w:szCs w:val="28"/>
        </w:rPr>
        <w:t>7</w:t>
      </w:r>
      <w:r w:rsidR="000F3370" w:rsidRPr="001F14B8">
        <w:rPr>
          <w:rFonts w:ascii="Times New Roman" w:eastAsia="Times New Roman" w:hAnsi="Times New Roman"/>
          <w:spacing w:val="-1"/>
          <w:sz w:val="28"/>
          <w:szCs w:val="28"/>
        </w:rPr>
        <w:t>0</w:t>
      </w:r>
      <w:r w:rsidRPr="001F14B8">
        <w:rPr>
          <w:rFonts w:ascii="Times New Roman" w:eastAsia="Times New Roman" w:hAnsi="Times New Roman"/>
          <w:spacing w:val="-1"/>
          <w:sz w:val="28"/>
          <w:szCs w:val="28"/>
        </w:rPr>
        <w:t>]</w:t>
      </w:r>
      <w:r w:rsidRPr="001F14B8">
        <w:rPr>
          <w:rFonts w:ascii="Times New Roman" w:eastAsia="Times New Roman" w:hAnsi="Times New Roman"/>
          <w:sz w:val="28"/>
          <w:szCs w:val="28"/>
        </w:rPr>
        <w:t>. </w:t>
      </w:r>
    </w:p>
    <w:p w14:paraId="43F38CB7" w14:textId="77777777" w:rsidR="00574CBF" w:rsidRPr="001F14B8" w:rsidRDefault="00574CBF" w:rsidP="00574CBF">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В процессе исследования была выявлена норма по влажности, которую необходимо выдерживать. В случае нарушения установленной нормы есть риск образования плесени и, следовательно, микротоксинов. На этапе разработки продукта было проведено исследование на показатели безопасности [2, С 309].</w:t>
      </w:r>
    </w:p>
    <w:p w14:paraId="716A2DEE" w14:textId="77777777" w:rsidR="00574CBF" w:rsidRPr="001F14B8" w:rsidRDefault="00574CBF" w:rsidP="00574CBF">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По результатам проведенных испытаний был создан план эксперимента был изменен и следующим шагом б</w:t>
      </w:r>
      <w:r w:rsidRPr="001F14B8">
        <w:rPr>
          <w:rFonts w:ascii="Times New Roman" w:eastAsia="Times New Roman" w:hAnsi="Times New Roman"/>
          <w:bCs/>
          <w:sz w:val="28"/>
          <w:szCs w:val="28"/>
        </w:rPr>
        <w:t xml:space="preserve">ыли установлены пределы относительной влажности в готовом продукте и количество сухих веществ, в процессе приготовления с целью оптимизации технологического процесса и поучения качественного и безопасного пастиломармеладного изделия </w:t>
      </w:r>
      <w:r w:rsidRPr="001F14B8">
        <w:rPr>
          <w:rFonts w:ascii="Times New Roman" w:eastAsia="Times New Roman" w:hAnsi="Times New Roman"/>
          <w:sz w:val="28"/>
          <w:szCs w:val="28"/>
        </w:rPr>
        <w:t>[2, С 309]</w:t>
      </w:r>
      <w:r w:rsidRPr="001F14B8">
        <w:rPr>
          <w:rFonts w:ascii="Times New Roman" w:eastAsia="Times New Roman" w:hAnsi="Times New Roman"/>
          <w:bCs/>
          <w:sz w:val="28"/>
          <w:szCs w:val="28"/>
        </w:rPr>
        <w:t xml:space="preserve">. </w:t>
      </w:r>
    </w:p>
    <w:p w14:paraId="1171016B" w14:textId="77777777" w:rsidR="00574CBF" w:rsidRPr="001F14B8" w:rsidRDefault="00574CBF" w:rsidP="00574CBF">
      <w:pPr>
        <w:widowControl w:val="0"/>
        <w:shd w:val="clear" w:color="auto" w:fill="FFFFFF"/>
        <w:spacing w:after="0" w:line="240" w:lineRule="auto"/>
        <w:ind w:firstLine="709"/>
        <w:jc w:val="both"/>
        <w:rPr>
          <w:rFonts w:ascii="Times New Roman" w:eastAsia="Times New Roman" w:hAnsi="Times New Roman"/>
          <w:bCs/>
          <w:sz w:val="28"/>
          <w:szCs w:val="28"/>
        </w:rPr>
      </w:pPr>
      <w:r w:rsidRPr="001F14B8">
        <w:rPr>
          <w:rFonts w:ascii="Times New Roman" w:eastAsia="Times New Roman" w:hAnsi="Times New Roman"/>
          <w:bCs/>
          <w:sz w:val="28"/>
          <w:szCs w:val="28"/>
        </w:rPr>
        <w:lastRenderedPageBreak/>
        <w:t>С целью изучения соотношения массовой доли влаги и роста плесневых грибов были исследованы образцы с влажностью 31</w:t>
      </w:r>
      <w:r w:rsidRPr="001F14B8">
        <w:rPr>
          <w:rFonts w:ascii="Times New Roman" w:eastAsia="Times New Roman" w:hAnsi="Times New Roman"/>
          <w:bCs/>
          <w:sz w:val="28"/>
          <w:szCs w:val="28"/>
          <w:lang w:val="uk-UA"/>
        </w:rPr>
        <w:t> %</w:t>
      </w:r>
      <w:r w:rsidRPr="001F14B8">
        <w:rPr>
          <w:rFonts w:ascii="Times New Roman" w:eastAsia="Times New Roman" w:hAnsi="Times New Roman"/>
          <w:bCs/>
          <w:sz w:val="28"/>
          <w:szCs w:val="28"/>
        </w:rPr>
        <w:t>, 26</w:t>
      </w:r>
      <w:r w:rsidRPr="001F14B8">
        <w:rPr>
          <w:rFonts w:ascii="Times New Roman" w:eastAsia="Times New Roman" w:hAnsi="Times New Roman"/>
          <w:bCs/>
          <w:sz w:val="28"/>
          <w:szCs w:val="28"/>
          <w:lang w:val="uk-UA"/>
        </w:rPr>
        <w:t> %</w:t>
      </w:r>
      <w:r w:rsidRPr="001F14B8">
        <w:rPr>
          <w:rFonts w:ascii="Times New Roman" w:eastAsia="Times New Roman" w:hAnsi="Times New Roman"/>
          <w:bCs/>
          <w:sz w:val="28"/>
          <w:szCs w:val="28"/>
        </w:rPr>
        <w:t>, 21</w:t>
      </w:r>
      <w:r w:rsidRPr="001F14B8">
        <w:rPr>
          <w:rFonts w:ascii="Times New Roman" w:eastAsia="Times New Roman" w:hAnsi="Times New Roman"/>
          <w:bCs/>
          <w:sz w:val="28"/>
          <w:szCs w:val="28"/>
          <w:lang w:val="uk-UA"/>
        </w:rPr>
        <w:t> %</w:t>
      </w:r>
      <w:r w:rsidRPr="001F14B8">
        <w:rPr>
          <w:rFonts w:ascii="Times New Roman" w:eastAsia="Times New Roman" w:hAnsi="Times New Roman"/>
          <w:bCs/>
          <w:sz w:val="28"/>
          <w:szCs w:val="28"/>
        </w:rPr>
        <w:t>, 18</w:t>
      </w:r>
      <w:r w:rsidRPr="001F14B8">
        <w:rPr>
          <w:rFonts w:ascii="Times New Roman" w:eastAsia="Times New Roman" w:hAnsi="Times New Roman"/>
          <w:bCs/>
          <w:sz w:val="28"/>
          <w:szCs w:val="28"/>
          <w:lang w:val="uk-UA"/>
        </w:rPr>
        <w:t> %</w:t>
      </w:r>
      <w:r w:rsidRPr="001F14B8">
        <w:rPr>
          <w:rFonts w:ascii="Times New Roman" w:eastAsia="Times New Roman" w:hAnsi="Times New Roman"/>
          <w:bCs/>
          <w:sz w:val="28"/>
          <w:szCs w:val="28"/>
        </w:rPr>
        <w:t>, 16</w:t>
      </w:r>
      <w:r w:rsidRPr="001F14B8">
        <w:rPr>
          <w:rFonts w:ascii="Times New Roman" w:eastAsia="Times New Roman" w:hAnsi="Times New Roman"/>
          <w:bCs/>
          <w:sz w:val="28"/>
          <w:szCs w:val="28"/>
          <w:lang w:val="uk-UA"/>
        </w:rPr>
        <w:t> %</w:t>
      </w:r>
      <w:r w:rsidRPr="001F14B8">
        <w:rPr>
          <w:rFonts w:ascii="Times New Roman" w:eastAsia="Times New Roman" w:hAnsi="Times New Roman"/>
          <w:bCs/>
          <w:sz w:val="28"/>
          <w:szCs w:val="28"/>
        </w:rPr>
        <w:t xml:space="preserve"> и 11</w:t>
      </w:r>
      <w:r w:rsidRPr="001F14B8">
        <w:rPr>
          <w:rFonts w:ascii="Times New Roman" w:eastAsia="Times New Roman" w:hAnsi="Times New Roman"/>
          <w:bCs/>
          <w:sz w:val="28"/>
          <w:szCs w:val="28"/>
          <w:lang w:val="uk-UA"/>
        </w:rPr>
        <w:t> %</w:t>
      </w:r>
      <w:r w:rsidRPr="001F14B8">
        <w:rPr>
          <w:rFonts w:ascii="Times New Roman" w:eastAsia="Times New Roman" w:hAnsi="Times New Roman"/>
          <w:bCs/>
          <w:sz w:val="28"/>
          <w:szCs w:val="28"/>
        </w:rPr>
        <w:t xml:space="preserve"> на микробиологическую обсемененность (рисунок </w:t>
      </w:r>
      <w:r w:rsidR="00084FF4" w:rsidRPr="001F14B8">
        <w:rPr>
          <w:rFonts w:ascii="Times New Roman" w:eastAsia="Times New Roman" w:hAnsi="Times New Roman"/>
          <w:bCs/>
          <w:sz w:val="28"/>
          <w:szCs w:val="28"/>
        </w:rPr>
        <w:t>33</w:t>
      </w:r>
      <w:r w:rsidRPr="001F14B8">
        <w:rPr>
          <w:rFonts w:ascii="Times New Roman" w:eastAsia="Times New Roman" w:hAnsi="Times New Roman"/>
          <w:bCs/>
          <w:sz w:val="28"/>
          <w:szCs w:val="28"/>
        </w:rPr>
        <w:t>) [2, С 309; 1</w:t>
      </w:r>
      <w:r w:rsidR="00590487" w:rsidRPr="001F14B8">
        <w:rPr>
          <w:rFonts w:ascii="Times New Roman" w:eastAsia="Times New Roman" w:hAnsi="Times New Roman"/>
          <w:bCs/>
          <w:sz w:val="28"/>
          <w:szCs w:val="28"/>
        </w:rPr>
        <w:t>5</w:t>
      </w:r>
      <w:r w:rsidR="000F3370" w:rsidRPr="001F14B8">
        <w:rPr>
          <w:rFonts w:ascii="Times New Roman" w:eastAsia="Times New Roman" w:hAnsi="Times New Roman"/>
          <w:bCs/>
          <w:sz w:val="28"/>
          <w:szCs w:val="28"/>
        </w:rPr>
        <w:t>0</w:t>
      </w:r>
      <w:r w:rsidRPr="001F14B8">
        <w:rPr>
          <w:rFonts w:ascii="Times New Roman" w:eastAsia="Times New Roman" w:hAnsi="Times New Roman"/>
          <w:bCs/>
          <w:sz w:val="28"/>
          <w:szCs w:val="28"/>
        </w:rPr>
        <w:t xml:space="preserve">]. </w:t>
      </w:r>
    </w:p>
    <w:p w14:paraId="37502663" w14:textId="77777777" w:rsidR="00527C74" w:rsidRPr="001F14B8" w:rsidRDefault="00527C74" w:rsidP="00527C74">
      <w:pPr>
        <w:spacing w:after="0" w:line="240" w:lineRule="auto"/>
        <w:ind w:firstLine="360"/>
        <w:rPr>
          <w:rFonts w:ascii="Times New Roman" w:eastAsia="Times New Roman" w:hAnsi="Times New Roman"/>
          <w:sz w:val="28"/>
          <w:szCs w:val="28"/>
        </w:rPr>
      </w:pPr>
    </w:p>
    <w:p w14:paraId="18DD6681" w14:textId="77777777" w:rsidR="00527C74" w:rsidRPr="001F14B8" w:rsidRDefault="00527C74" w:rsidP="00F13AC1">
      <w:pPr>
        <w:spacing w:after="0" w:line="240" w:lineRule="auto"/>
        <w:jc w:val="center"/>
        <w:rPr>
          <w:rFonts w:ascii="Times New Roman" w:eastAsia="Times New Roman" w:hAnsi="Times New Roman"/>
          <w:b/>
          <w:sz w:val="28"/>
          <w:szCs w:val="28"/>
        </w:rPr>
      </w:pPr>
      <w:r w:rsidRPr="001F14B8">
        <w:rPr>
          <w:rFonts w:ascii="Times New Roman" w:eastAsia="Times New Roman" w:hAnsi="Times New Roman"/>
          <w:b/>
          <w:noProof/>
          <w:sz w:val="28"/>
          <w:szCs w:val="28"/>
          <w:lang w:eastAsia="ru-RU"/>
        </w:rPr>
        <w:drawing>
          <wp:inline distT="0" distB="0" distL="0" distR="0" wp14:anchorId="3FF33C85" wp14:editId="71658850">
            <wp:extent cx="5230368" cy="4039377"/>
            <wp:effectExtent l="0" t="0" r="0" b="0"/>
            <wp:docPr id="22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96" cstate="print">
                      <a:clrChange>
                        <a:clrFrom>
                          <a:srgbClr val="FFFBF0"/>
                        </a:clrFrom>
                        <a:clrTo>
                          <a:srgbClr val="FFFBF0">
                            <a:alpha val="0"/>
                          </a:srgbClr>
                        </a:clrTo>
                      </a:clrChange>
                      <a:extLst>
                        <a:ext uri="{28A0092B-C50C-407E-A947-70E740481C1C}">
                          <a14:useLocalDpi xmlns:a14="http://schemas.microsoft.com/office/drawing/2010/main" val="0"/>
                        </a:ext>
                      </a:extLst>
                    </a:blip>
                    <a:srcRect/>
                    <a:stretch>
                      <a:fillRect/>
                    </a:stretch>
                  </pic:blipFill>
                  <pic:spPr bwMode="auto">
                    <a:xfrm>
                      <a:off x="0" y="0"/>
                      <a:ext cx="5237780" cy="4045101"/>
                    </a:xfrm>
                    <a:prstGeom prst="rect">
                      <a:avLst/>
                    </a:prstGeom>
                    <a:noFill/>
                    <a:ln>
                      <a:noFill/>
                    </a:ln>
                  </pic:spPr>
                </pic:pic>
              </a:graphicData>
            </a:graphic>
          </wp:inline>
        </w:drawing>
      </w:r>
    </w:p>
    <w:p w14:paraId="00B221BB" w14:textId="77777777" w:rsidR="00527C74" w:rsidRPr="001F14B8" w:rsidRDefault="00527C74" w:rsidP="00527C74">
      <w:pPr>
        <w:spacing w:after="0" w:line="240" w:lineRule="auto"/>
        <w:ind w:firstLine="360"/>
        <w:rPr>
          <w:rFonts w:ascii="Times New Roman" w:eastAsia="Times New Roman" w:hAnsi="Times New Roman"/>
          <w:sz w:val="28"/>
          <w:szCs w:val="28"/>
        </w:rPr>
      </w:pPr>
    </w:p>
    <w:p w14:paraId="4CC4C59F" w14:textId="77777777" w:rsidR="006425D1" w:rsidRPr="001F14B8" w:rsidRDefault="006425D1" w:rsidP="006425D1">
      <w:pPr>
        <w:spacing w:after="0" w:line="240" w:lineRule="auto"/>
        <w:jc w:val="center"/>
        <w:rPr>
          <w:rFonts w:ascii="Times New Roman" w:eastAsia="Times New Roman" w:hAnsi="Times New Roman"/>
          <w:sz w:val="28"/>
          <w:szCs w:val="28"/>
        </w:rPr>
      </w:pPr>
      <w:r w:rsidRPr="001F14B8">
        <w:rPr>
          <w:rFonts w:ascii="Times New Roman" w:eastAsia="Times New Roman" w:hAnsi="Times New Roman"/>
          <w:sz w:val="28"/>
          <w:szCs w:val="28"/>
        </w:rPr>
        <w:t xml:space="preserve">Рисунок </w:t>
      </w:r>
      <w:r w:rsidR="00084FF4" w:rsidRPr="001F14B8">
        <w:rPr>
          <w:rFonts w:ascii="Times New Roman" w:eastAsia="Times New Roman" w:hAnsi="Times New Roman"/>
          <w:sz w:val="28"/>
          <w:szCs w:val="28"/>
        </w:rPr>
        <w:t>33</w:t>
      </w:r>
      <w:r w:rsidRPr="001F14B8">
        <w:rPr>
          <w:rFonts w:ascii="Times New Roman" w:eastAsia="Times New Roman" w:hAnsi="Times New Roman"/>
          <w:sz w:val="28"/>
          <w:szCs w:val="28"/>
        </w:rPr>
        <w:t xml:space="preserve"> – Соотношение прироста показателя плесени от содержания влажности и периода хранения</w:t>
      </w:r>
    </w:p>
    <w:p w14:paraId="33DE3191" w14:textId="77777777" w:rsidR="006425D1" w:rsidRPr="001F14B8" w:rsidRDefault="006425D1" w:rsidP="006425D1">
      <w:pPr>
        <w:spacing w:after="0" w:line="240" w:lineRule="auto"/>
        <w:ind w:firstLine="360"/>
        <w:rPr>
          <w:rFonts w:ascii="Times New Roman" w:eastAsia="Times New Roman" w:hAnsi="Times New Roman"/>
          <w:sz w:val="28"/>
          <w:szCs w:val="28"/>
        </w:rPr>
      </w:pPr>
    </w:p>
    <w:p w14:paraId="6E204D95" w14:textId="77777777" w:rsidR="007F4D2D" w:rsidRPr="001F14B8" w:rsidRDefault="007F4D2D" w:rsidP="007F4D2D">
      <w:pPr>
        <w:spacing w:after="0" w:line="240" w:lineRule="auto"/>
        <w:ind w:firstLine="709"/>
        <w:jc w:val="both"/>
        <w:rPr>
          <w:rFonts w:ascii="Times New Roman" w:eastAsia="Times New Roman" w:hAnsi="Times New Roman"/>
          <w:sz w:val="28"/>
          <w:szCs w:val="28"/>
          <w:lang w:val="kk-KZ"/>
        </w:rPr>
      </w:pPr>
      <w:r w:rsidRPr="001F14B8">
        <w:rPr>
          <w:rFonts w:ascii="Times New Roman" w:eastAsia="Times New Roman" w:hAnsi="Times New Roman"/>
          <w:sz w:val="28"/>
          <w:szCs w:val="28"/>
          <w:lang w:val="kk-KZ"/>
        </w:rPr>
        <w:t>На рисунке </w:t>
      </w:r>
      <w:r w:rsidR="00084FF4" w:rsidRPr="001F14B8">
        <w:rPr>
          <w:rFonts w:ascii="Times New Roman" w:eastAsia="Times New Roman" w:hAnsi="Times New Roman"/>
          <w:sz w:val="28"/>
          <w:szCs w:val="28"/>
          <w:lang w:val="kk-KZ"/>
        </w:rPr>
        <w:t>33</w:t>
      </w:r>
      <w:r w:rsidRPr="001F14B8">
        <w:rPr>
          <w:rFonts w:ascii="Times New Roman" w:eastAsia="Times New Roman" w:hAnsi="Times New Roman"/>
          <w:sz w:val="28"/>
          <w:szCs w:val="28"/>
          <w:lang w:val="kk-KZ"/>
        </w:rPr>
        <w:t xml:space="preserve"> показан график отклика </w:t>
      </w:r>
      <w:r w:rsidRPr="001F14B8">
        <w:rPr>
          <w:rFonts w:ascii="Times New Roman" w:eastAsia="Times New Roman" w:hAnsi="Times New Roman"/>
          <w:sz w:val="28"/>
          <w:szCs w:val="28"/>
        </w:rPr>
        <w:t xml:space="preserve">прироста показателя плесени </w:t>
      </w:r>
      <w:r w:rsidRPr="001F14B8">
        <w:rPr>
          <w:rFonts w:ascii="Times New Roman" w:eastAsia="Times New Roman" w:hAnsi="Times New Roman"/>
          <w:sz w:val="28"/>
          <w:szCs w:val="28"/>
          <w:lang w:val="kk-KZ"/>
        </w:rPr>
        <w:t>в зависимости от содержания влаги и периода хранения, демонстрирующий линейное соотношение, которое можно рассчитать нижеприведенным уравнением регрессии:</w:t>
      </w:r>
    </w:p>
    <w:p w14:paraId="684D3906" w14:textId="77777777" w:rsidR="006425D1" w:rsidRPr="001F14B8" w:rsidRDefault="006425D1" w:rsidP="006425D1">
      <w:pPr>
        <w:spacing w:after="0" w:line="240" w:lineRule="auto"/>
        <w:ind w:firstLine="709"/>
        <w:jc w:val="both"/>
        <w:rPr>
          <w:rFonts w:ascii="Times New Roman" w:eastAsia="Times New Roman" w:hAnsi="Times New Roman"/>
          <w:sz w:val="28"/>
          <w:szCs w:val="28"/>
          <w:lang w:val="kk-KZ"/>
        </w:rPr>
      </w:pPr>
    </w:p>
    <w:p w14:paraId="75918A98" w14:textId="77777777" w:rsidR="006425D1" w:rsidRPr="001F14B8" w:rsidRDefault="006425D1" w:rsidP="006425D1">
      <w:pPr>
        <w:spacing w:after="0" w:line="240" w:lineRule="auto"/>
        <w:ind w:firstLine="709"/>
        <w:jc w:val="both"/>
        <w:rPr>
          <w:rFonts w:ascii="Times New Roman" w:eastAsia="Times New Roman" w:hAnsi="Times New Roman"/>
          <w:sz w:val="28"/>
          <w:szCs w:val="28"/>
          <w:lang w:val="kk-KZ"/>
        </w:rPr>
      </w:pPr>
      <m:oMath>
        <m:r>
          <w:rPr>
            <w:rFonts w:ascii="Cambria Math" w:eastAsia="Times New Roman" w:hAnsi="Cambria Math"/>
            <w:sz w:val="28"/>
            <w:szCs w:val="28"/>
            <w:lang w:val="kk-KZ"/>
          </w:rPr>
          <m:t>z=-8667.857+1157.143x+250y</m:t>
        </m:r>
      </m:oMath>
      <w:r w:rsidR="007F4D2D" w:rsidRPr="001F14B8">
        <w:rPr>
          <w:rFonts w:ascii="Times New Roman" w:eastAsia="MS Mincho" w:hAnsi="Times New Roman"/>
          <w:sz w:val="28"/>
          <w:szCs w:val="28"/>
          <w:lang w:val="kk-KZ"/>
        </w:rPr>
        <w:t xml:space="preserve">                               </w:t>
      </w:r>
      <w:r w:rsidR="007F4D2D" w:rsidRPr="001F14B8">
        <w:rPr>
          <w:rFonts w:ascii="Times New Roman" w:eastAsia="MS Mincho" w:hAnsi="Times New Roman"/>
          <w:sz w:val="28"/>
          <w:szCs w:val="28"/>
        </w:rPr>
        <w:t>(8)</w:t>
      </w:r>
    </w:p>
    <w:p w14:paraId="6B7EED3D" w14:textId="77777777" w:rsidR="006425D1" w:rsidRPr="001F14B8" w:rsidRDefault="006425D1" w:rsidP="006425D1">
      <w:pPr>
        <w:spacing w:after="0" w:line="240" w:lineRule="auto"/>
        <w:ind w:firstLine="709"/>
        <w:jc w:val="both"/>
        <w:rPr>
          <w:rFonts w:ascii="Times New Roman" w:eastAsia="Times New Roman" w:hAnsi="Times New Roman"/>
          <w:sz w:val="28"/>
          <w:szCs w:val="28"/>
          <w:lang w:val="kk-KZ"/>
        </w:rPr>
      </w:pPr>
    </w:p>
    <w:p w14:paraId="7F603F75" w14:textId="77777777" w:rsidR="006425D1" w:rsidRPr="001F14B8" w:rsidRDefault="006425D1" w:rsidP="006425D1">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lang w:val="kk-KZ"/>
        </w:rPr>
        <w:t xml:space="preserve">где </w:t>
      </w:r>
      <w:r w:rsidRPr="001F14B8">
        <w:rPr>
          <w:rFonts w:ascii="Times New Roman" w:eastAsia="Times New Roman" w:hAnsi="Times New Roman"/>
          <w:i/>
          <w:sz w:val="28"/>
          <w:szCs w:val="28"/>
          <w:lang w:val="kk-KZ"/>
        </w:rPr>
        <w:t>х</w:t>
      </w:r>
      <w:r w:rsidRPr="001F14B8">
        <w:rPr>
          <w:rFonts w:ascii="Times New Roman" w:eastAsia="Times New Roman" w:hAnsi="Times New Roman"/>
          <w:sz w:val="28"/>
          <w:szCs w:val="28"/>
          <w:lang w:val="kk-KZ"/>
        </w:rPr>
        <w:t xml:space="preserve"> – период хранения</w:t>
      </w:r>
      <w:r w:rsidRPr="001F14B8">
        <w:rPr>
          <w:rFonts w:ascii="Times New Roman" w:eastAsia="Times New Roman" w:hAnsi="Times New Roman"/>
          <w:sz w:val="28"/>
          <w:szCs w:val="28"/>
        </w:rPr>
        <w:t xml:space="preserve"> в днях, </w:t>
      </w:r>
      <w:r w:rsidRPr="001F14B8">
        <w:rPr>
          <w:rFonts w:ascii="Times New Roman" w:eastAsia="Times New Roman" w:hAnsi="Times New Roman"/>
          <w:i/>
          <w:sz w:val="28"/>
          <w:szCs w:val="28"/>
          <w:lang w:val="en-US"/>
        </w:rPr>
        <w:t>y</w:t>
      </w:r>
      <w:r w:rsidRPr="001F14B8">
        <w:rPr>
          <w:rFonts w:ascii="Times New Roman" w:eastAsia="Times New Roman" w:hAnsi="Times New Roman"/>
          <w:sz w:val="28"/>
          <w:szCs w:val="28"/>
        </w:rPr>
        <w:t xml:space="preserve"> – значение содержания влаги в процентных соотношениях [2, С 310].</w:t>
      </w:r>
    </w:p>
    <w:p w14:paraId="2A6F66EA" w14:textId="77777777" w:rsidR="007F4D2D" w:rsidRPr="001F14B8" w:rsidRDefault="007F4D2D" w:rsidP="006425D1">
      <w:pPr>
        <w:spacing w:after="0" w:line="240" w:lineRule="auto"/>
        <w:ind w:firstLine="709"/>
        <w:jc w:val="both"/>
        <w:rPr>
          <w:rFonts w:ascii="Times New Roman" w:eastAsia="Times New Roman" w:hAnsi="Times New Roman"/>
          <w:sz w:val="28"/>
          <w:szCs w:val="28"/>
        </w:rPr>
      </w:pPr>
    </w:p>
    <w:p w14:paraId="0ECBD8C8" w14:textId="77777777" w:rsidR="006425D1" w:rsidRPr="001F14B8" w:rsidRDefault="006425D1" w:rsidP="006425D1">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Аналогично </w:t>
      </w:r>
      <w:r w:rsidR="000F3370" w:rsidRPr="001F14B8">
        <w:rPr>
          <w:rFonts w:ascii="Times New Roman" w:eastAsia="Times New Roman" w:hAnsi="Times New Roman"/>
          <w:sz w:val="28"/>
          <w:szCs w:val="28"/>
        </w:rPr>
        <w:t>на рисунке</w:t>
      </w:r>
      <w:r w:rsidRPr="001F14B8">
        <w:rPr>
          <w:rFonts w:ascii="Times New Roman" w:eastAsia="Times New Roman" w:hAnsi="Times New Roman"/>
          <w:sz w:val="28"/>
          <w:szCs w:val="28"/>
        </w:rPr>
        <w:t> </w:t>
      </w:r>
      <w:r w:rsidR="00084FF4" w:rsidRPr="001F14B8">
        <w:rPr>
          <w:rFonts w:ascii="Times New Roman" w:eastAsia="Times New Roman" w:hAnsi="Times New Roman"/>
          <w:sz w:val="28"/>
          <w:szCs w:val="28"/>
        </w:rPr>
        <w:t>33</w:t>
      </w:r>
      <w:r w:rsidRPr="001F14B8">
        <w:rPr>
          <w:rFonts w:ascii="Times New Roman" w:eastAsia="Times New Roman" w:hAnsi="Times New Roman"/>
          <w:sz w:val="28"/>
          <w:szCs w:val="28"/>
        </w:rPr>
        <w:t xml:space="preserve"> можно заметить, что обсеменённость микроорганизмами разработанного пастиломармеладного изделия повышается в зависимости от увеличения показателя содержания влаги. Таким </w:t>
      </w:r>
      <w:proofErr w:type="spellStart"/>
      <w:r w:rsidRPr="001F14B8">
        <w:rPr>
          <w:rFonts w:ascii="Times New Roman" w:eastAsia="Times New Roman" w:hAnsi="Times New Roman"/>
          <w:sz w:val="28"/>
          <w:szCs w:val="28"/>
        </w:rPr>
        <w:t>образомс</w:t>
      </w:r>
      <w:proofErr w:type="spellEnd"/>
      <w:r w:rsidRPr="001F14B8">
        <w:rPr>
          <w:rFonts w:ascii="Times New Roman" w:eastAsia="Times New Roman" w:hAnsi="Times New Roman"/>
          <w:sz w:val="28"/>
          <w:szCs w:val="28"/>
        </w:rPr>
        <w:t xml:space="preserve"> понижением показателя содержания влаги уменьшается обсемененность пастиломармеладного изделия в разрезе времени. Результаты исследования показали, что прирост бактерий не начинается при показателе </w:t>
      </w:r>
      <w:r w:rsidR="000F3370" w:rsidRPr="001F14B8">
        <w:rPr>
          <w:rFonts w:ascii="Times New Roman" w:eastAsia="Times New Roman" w:hAnsi="Times New Roman"/>
          <w:sz w:val="28"/>
          <w:szCs w:val="28"/>
        </w:rPr>
        <w:t>влажности не</w:t>
      </w:r>
      <w:r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lastRenderedPageBreak/>
        <w:t xml:space="preserve">выше 16 %. Так де реологические </w:t>
      </w:r>
      <w:proofErr w:type="spellStart"/>
      <w:r w:rsidRPr="001F14B8">
        <w:rPr>
          <w:rFonts w:ascii="Times New Roman" w:eastAsia="Times New Roman" w:hAnsi="Times New Roman"/>
          <w:sz w:val="28"/>
          <w:szCs w:val="28"/>
        </w:rPr>
        <w:t>свойчства</w:t>
      </w:r>
      <w:proofErr w:type="spellEnd"/>
      <w:r w:rsidRPr="001F14B8">
        <w:rPr>
          <w:rFonts w:ascii="Times New Roman" w:eastAsia="Times New Roman" w:hAnsi="Times New Roman"/>
          <w:sz w:val="28"/>
          <w:szCs w:val="28"/>
        </w:rPr>
        <w:t xml:space="preserve"> и консистенция при поддержке этого показателя остаются в норме [2, С 310-311]. </w:t>
      </w:r>
    </w:p>
    <w:p w14:paraId="3D4825DB" w14:textId="77777777" w:rsidR="006425D1" w:rsidRPr="001F14B8" w:rsidRDefault="006425D1" w:rsidP="006425D1">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На основании проведенных исследований оптимизирована рецептура по влажности продуктов в строгих интервалах от 15 % до 16 % [2, С 311]. </w:t>
      </w:r>
    </w:p>
    <w:p w14:paraId="13E11B0D" w14:textId="77777777" w:rsidR="006425D1" w:rsidRPr="001F14B8" w:rsidRDefault="006425D1" w:rsidP="006425D1">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При строгом соблюдении указанного интервала влажности консистенция готовых изделий получается пластичной, хорошо сохраняющую форму, не твердая, без разломов при изгибе [2, С 311]. </w:t>
      </w:r>
    </w:p>
    <w:p w14:paraId="3DD7890E" w14:textId="77777777" w:rsidR="006425D1" w:rsidRPr="001F14B8" w:rsidRDefault="006425D1" w:rsidP="006425D1">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При откусывании изделия легко нарушается его целостность, при этом консистенция не ломкая, слегка </w:t>
      </w:r>
      <w:proofErr w:type="spellStart"/>
      <w:r w:rsidRPr="001F14B8">
        <w:rPr>
          <w:rFonts w:ascii="Times New Roman" w:eastAsia="Times New Roman" w:hAnsi="Times New Roman"/>
          <w:sz w:val="28"/>
          <w:szCs w:val="28"/>
        </w:rPr>
        <w:t>затяжистая</w:t>
      </w:r>
      <w:proofErr w:type="spellEnd"/>
      <w:r w:rsidRPr="001F14B8">
        <w:rPr>
          <w:rFonts w:ascii="Times New Roman" w:eastAsia="Times New Roman" w:hAnsi="Times New Roman"/>
          <w:sz w:val="28"/>
          <w:szCs w:val="28"/>
        </w:rPr>
        <w:t xml:space="preserve">, без корки на поверхности, равномерно плотная по всей поверхности продукта [2, С 311]. </w:t>
      </w:r>
    </w:p>
    <w:p w14:paraId="10B1B4EE" w14:textId="77777777" w:rsidR="006425D1" w:rsidRPr="001F14B8" w:rsidRDefault="006425D1" w:rsidP="006425D1">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На основании проведенных исследований оптимизирована рецептура по влажности продуктов в строгих интервалах от 15 % до 16 %. Так как при строгом соблюдении указанного интервала влажности консистенция готовых изделий получается пластичной, хорошо сохраняющую форму, не твердая, без разломов при изгибе. Последующими шагами при проведении исследования необходимо провести показатели зависимости массовой доли содержания влаги и роста плесневых грибов (КОЕ) в экспериментальном и контрольном образцах клубничного пастиломармеладного изделия. Разработанное клубничное пастиломармеладное изделие служило </w:t>
      </w:r>
      <w:proofErr w:type="spellStart"/>
      <w:r w:rsidRPr="001F14B8">
        <w:rPr>
          <w:rFonts w:ascii="Times New Roman" w:eastAsia="Times New Roman" w:hAnsi="Times New Roman"/>
          <w:sz w:val="28"/>
          <w:szCs w:val="28"/>
        </w:rPr>
        <w:t>эксперементальным</w:t>
      </w:r>
      <w:proofErr w:type="spellEnd"/>
      <w:r w:rsidRPr="001F14B8">
        <w:rPr>
          <w:rFonts w:ascii="Times New Roman" w:eastAsia="Times New Roman" w:hAnsi="Times New Roman"/>
          <w:sz w:val="28"/>
          <w:szCs w:val="28"/>
        </w:rPr>
        <w:t xml:space="preserve"> образцом с показателем содержания влаги </w:t>
      </w:r>
      <w:proofErr w:type="spellStart"/>
      <w:r w:rsidRPr="001F14B8">
        <w:rPr>
          <w:rFonts w:ascii="Times New Roman" w:eastAsia="Times New Roman" w:hAnsi="Times New Roman"/>
          <w:sz w:val="28"/>
          <w:szCs w:val="28"/>
        </w:rPr>
        <w:t>привышаюшем</w:t>
      </w:r>
      <w:proofErr w:type="spellEnd"/>
      <w:r w:rsidRPr="001F14B8">
        <w:rPr>
          <w:rFonts w:ascii="Times New Roman" w:eastAsia="Times New Roman" w:hAnsi="Times New Roman"/>
          <w:sz w:val="28"/>
          <w:szCs w:val="28"/>
        </w:rPr>
        <w:t xml:space="preserve"> 18 %, как контрольный образец брали </w:t>
      </w:r>
      <w:proofErr w:type="spellStart"/>
      <w:r w:rsidRPr="001F14B8">
        <w:rPr>
          <w:rFonts w:ascii="Times New Roman" w:eastAsia="Times New Roman" w:hAnsi="Times New Roman"/>
          <w:sz w:val="28"/>
          <w:szCs w:val="28"/>
        </w:rPr>
        <w:t>таакое</w:t>
      </w:r>
      <w:proofErr w:type="spellEnd"/>
      <w:r w:rsidRPr="001F14B8">
        <w:rPr>
          <w:rFonts w:ascii="Times New Roman" w:eastAsia="Times New Roman" w:hAnsi="Times New Roman"/>
          <w:sz w:val="28"/>
          <w:szCs w:val="28"/>
        </w:rPr>
        <w:t xml:space="preserve"> же пастиломармеладное </w:t>
      </w:r>
      <w:proofErr w:type="spellStart"/>
      <w:r w:rsidRPr="001F14B8">
        <w:rPr>
          <w:rFonts w:ascii="Times New Roman" w:eastAsia="Times New Roman" w:hAnsi="Times New Roman"/>
          <w:sz w:val="28"/>
          <w:szCs w:val="28"/>
        </w:rPr>
        <w:t>издели</w:t>
      </w:r>
      <w:proofErr w:type="spellEnd"/>
      <w:r w:rsidRPr="001F14B8">
        <w:rPr>
          <w:rFonts w:ascii="Times New Roman" w:eastAsia="Times New Roman" w:hAnsi="Times New Roman"/>
          <w:sz w:val="28"/>
          <w:szCs w:val="28"/>
        </w:rPr>
        <w:t xml:space="preserve"> с клубникой, но выдержанное по всем параметрам безопасности и со содержанием влаги не </w:t>
      </w:r>
      <w:proofErr w:type="spellStart"/>
      <w:r w:rsidRPr="001F14B8">
        <w:rPr>
          <w:rFonts w:ascii="Times New Roman" w:eastAsia="Times New Roman" w:hAnsi="Times New Roman"/>
          <w:sz w:val="28"/>
          <w:szCs w:val="28"/>
        </w:rPr>
        <w:t>привышаюшем</w:t>
      </w:r>
      <w:proofErr w:type="spellEnd"/>
      <w:r w:rsidRPr="001F14B8">
        <w:rPr>
          <w:rFonts w:ascii="Times New Roman" w:eastAsia="Times New Roman" w:hAnsi="Times New Roman"/>
          <w:sz w:val="28"/>
          <w:szCs w:val="28"/>
        </w:rPr>
        <w:t xml:space="preserve"> 16%. Итоги проведенного эксперимента показаны на рисунке 43 </w:t>
      </w:r>
      <w:r w:rsidRPr="001F14B8">
        <w:rPr>
          <w:rFonts w:ascii="Times New Roman" w:eastAsia="Times New Roman" w:hAnsi="Times New Roman"/>
          <w:bCs/>
          <w:sz w:val="28"/>
          <w:szCs w:val="28"/>
        </w:rPr>
        <w:t>[2, С 311; 1</w:t>
      </w:r>
      <w:r w:rsidR="00590487" w:rsidRPr="001F14B8">
        <w:rPr>
          <w:rFonts w:ascii="Times New Roman" w:eastAsia="Times New Roman" w:hAnsi="Times New Roman"/>
          <w:bCs/>
          <w:sz w:val="28"/>
          <w:szCs w:val="28"/>
        </w:rPr>
        <w:t>5</w:t>
      </w:r>
      <w:r w:rsidR="000F3370" w:rsidRPr="001F14B8">
        <w:rPr>
          <w:rFonts w:ascii="Times New Roman" w:eastAsia="Times New Roman" w:hAnsi="Times New Roman"/>
          <w:bCs/>
          <w:sz w:val="28"/>
          <w:szCs w:val="28"/>
        </w:rPr>
        <w:t>0</w:t>
      </w:r>
      <w:r w:rsidRPr="001F14B8">
        <w:rPr>
          <w:rFonts w:ascii="Times New Roman" w:eastAsia="Times New Roman" w:hAnsi="Times New Roman"/>
          <w:bCs/>
          <w:sz w:val="28"/>
          <w:szCs w:val="28"/>
        </w:rPr>
        <w:t>]</w:t>
      </w:r>
      <w:r w:rsidRPr="001F14B8">
        <w:rPr>
          <w:rFonts w:ascii="Times New Roman" w:eastAsia="Times New Roman" w:hAnsi="Times New Roman"/>
          <w:sz w:val="28"/>
          <w:szCs w:val="28"/>
        </w:rPr>
        <w:t>.</w:t>
      </w:r>
    </w:p>
    <w:p w14:paraId="0C76D5F2" w14:textId="77777777" w:rsidR="006425D1" w:rsidRPr="001F14B8" w:rsidRDefault="006425D1" w:rsidP="006425D1">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По рисунку </w:t>
      </w:r>
      <w:r w:rsidR="00084FF4" w:rsidRPr="001F14B8">
        <w:rPr>
          <w:rFonts w:ascii="Times New Roman" w:eastAsia="Times New Roman" w:hAnsi="Times New Roman"/>
          <w:sz w:val="28"/>
          <w:szCs w:val="28"/>
          <w:lang w:val="kk-KZ"/>
        </w:rPr>
        <w:t>34</w:t>
      </w:r>
      <w:r w:rsidRPr="001F14B8">
        <w:rPr>
          <w:rFonts w:ascii="Times New Roman" w:eastAsia="Times New Roman" w:hAnsi="Times New Roman"/>
          <w:sz w:val="28"/>
          <w:szCs w:val="28"/>
          <w:lang w:val="kk-KZ"/>
        </w:rPr>
        <w:t xml:space="preserve"> мы можем увидеть, что по оси </w:t>
      </w:r>
      <w:r w:rsidRPr="001F14B8">
        <w:rPr>
          <w:rFonts w:ascii="Times New Roman" w:eastAsia="Times New Roman" w:hAnsi="Times New Roman"/>
          <w:i/>
          <w:sz w:val="28"/>
          <w:szCs w:val="28"/>
          <w:lang w:val="kk-KZ"/>
        </w:rPr>
        <w:t>х</w:t>
      </w:r>
      <w:r w:rsidRPr="001F14B8">
        <w:rPr>
          <w:rFonts w:ascii="Times New Roman" w:eastAsia="Times New Roman" w:hAnsi="Times New Roman"/>
          <w:sz w:val="28"/>
          <w:szCs w:val="28"/>
          <w:lang w:val="kk-KZ"/>
        </w:rPr>
        <w:t xml:space="preserve"> – массовая доля влаги</w:t>
      </w:r>
      <w:r w:rsidRPr="001F14B8">
        <w:rPr>
          <w:rFonts w:ascii="Times New Roman" w:eastAsia="Times New Roman" w:hAnsi="Times New Roman"/>
          <w:sz w:val="28"/>
          <w:szCs w:val="28"/>
        </w:rPr>
        <w:t xml:space="preserve">, по оси </w:t>
      </w:r>
      <w:r w:rsidRPr="001F14B8">
        <w:rPr>
          <w:rFonts w:ascii="Times New Roman" w:eastAsia="Times New Roman" w:hAnsi="Times New Roman"/>
          <w:i/>
          <w:sz w:val="28"/>
          <w:szCs w:val="28"/>
          <w:lang w:val="en-US"/>
        </w:rPr>
        <w:t>y</w:t>
      </w:r>
      <w:r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lang w:val="kk-KZ"/>
        </w:rPr>
        <w:t xml:space="preserve">– </w:t>
      </w:r>
      <w:r w:rsidRPr="001F14B8">
        <w:rPr>
          <w:rFonts w:ascii="Times New Roman" w:eastAsia="Times New Roman" w:hAnsi="Times New Roman"/>
          <w:sz w:val="28"/>
          <w:szCs w:val="28"/>
        </w:rPr>
        <w:t>рост плесневых грибов, КОЕ [2, С 312].</w:t>
      </w:r>
    </w:p>
    <w:p w14:paraId="45FA6354" w14:textId="77777777" w:rsidR="00527C74" w:rsidRPr="001F14B8" w:rsidRDefault="00527C74" w:rsidP="00527C74">
      <w:pPr>
        <w:spacing w:after="0" w:line="240" w:lineRule="auto"/>
        <w:ind w:firstLine="709"/>
        <w:jc w:val="both"/>
        <w:rPr>
          <w:rFonts w:ascii="Times New Roman" w:eastAsia="Times New Roman" w:hAnsi="Times New Roman"/>
          <w:sz w:val="28"/>
          <w:szCs w:val="28"/>
        </w:rPr>
      </w:pPr>
    </w:p>
    <w:p w14:paraId="31C1731F" w14:textId="77777777" w:rsidR="00527C74" w:rsidRPr="001F14B8" w:rsidRDefault="00527C74" w:rsidP="00527C74">
      <w:pPr>
        <w:spacing w:after="0" w:line="240" w:lineRule="auto"/>
        <w:jc w:val="center"/>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inline distT="0" distB="0" distL="0" distR="0" wp14:anchorId="5F2B68A3" wp14:editId="4601B7DB">
            <wp:extent cx="4335275" cy="2876550"/>
            <wp:effectExtent l="0" t="0" r="8255" b="0"/>
            <wp:docPr id="22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97" cstate="print">
                      <a:clrChange>
                        <a:clrFrom>
                          <a:srgbClr val="FFFBF0"/>
                        </a:clrFrom>
                        <a:clrTo>
                          <a:srgbClr val="FFFBF0">
                            <a:alpha val="0"/>
                          </a:srgbClr>
                        </a:clrTo>
                      </a:clrChange>
                      <a:extLst>
                        <a:ext uri="{28A0092B-C50C-407E-A947-70E740481C1C}">
                          <a14:useLocalDpi xmlns:a14="http://schemas.microsoft.com/office/drawing/2010/main" val="0"/>
                        </a:ext>
                      </a:extLst>
                    </a:blip>
                    <a:srcRect/>
                    <a:stretch>
                      <a:fillRect/>
                    </a:stretch>
                  </pic:blipFill>
                  <pic:spPr bwMode="auto">
                    <a:xfrm>
                      <a:off x="0" y="0"/>
                      <a:ext cx="4350241" cy="2886481"/>
                    </a:xfrm>
                    <a:prstGeom prst="rect">
                      <a:avLst/>
                    </a:prstGeom>
                    <a:noFill/>
                    <a:ln>
                      <a:noFill/>
                    </a:ln>
                  </pic:spPr>
                </pic:pic>
              </a:graphicData>
            </a:graphic>
          </wp:inline>
        </w:drawing>
      </w:r>
    </w:p>
    <w:p w14:paraId="656A2B6D" w14:textId="77777777" w:rsidR="00527C74" w:rsidRPr="001F14B8" w:rsidRDefault="00527C74" w:rsidP="00527C74">
      <w:pPr>
        <w:spacing w:after="0" w:line="240" w:lineRule="auto"/>
        <w:ind w:firstLine="360"/>
        <w:rPr>
          <w:rFonts w:ascii="Times New Roman" w:eastAsia="Times New Roman" w:hAnsi="Times New Roman"/>
          <w:sz w:val="28"/>
          <w:szCs w:val="28"/>
        </w:rPr>
      </w:pPr>
    </w:p>
    <w:p w14:paraId="3510D328" w14:textId="77777777" w:rsidR="00527C74" w:rsidRPr="001F14B8" w:rsidRDefault="00527C74" w:rsidP="00527C74">
      <w:pPr>
        <w:spacing w:after="0" w:line="240" w:lineRule="auto"/>
        <w:ind w:firstLine="709"/>
        <w:jc w:val="center"/>
        <w:rPr>
          <w:rFonts w:ascii="Times New Roman" w:eastAsia="Times New Roman" w:hAnsi="Times New Roman"/>
          <w:spacing w:val="2"/>
          <w:sz w:val="28"/>
          <w:szCs w:val="28"/>
          <w:shd w:val="clear" w:color="auto" w:fill="FFFFFF"/>
        </w:rPr>
      </w:pPr>
      <w:r w:rsidRPr="001F14B8">
        <w:rPr>
          <w:rFonts w:ascii="Times New Roman" w:eastAsia="Times New Roman" w:hAnsi="Times New Roman"/>
          <w:sz w:val="28"/>
          <w:szCs w:val="28"/>
        </w:rPr>
        <w:t xml:space="preserve">Рисунок </w:t>
      </w:r>
      <w:r w:rsidR="00084FF4" w:rsidRPr="001F14B8">
        <w:rPr>
          <w:rFonts w:ascii="Times New Roman" w:eastAsia="Times New Roman" w:hAnsi="Times New Roman"/>
          <w:sz w:val="28"/>
          <w:szCs w:val="28"/>
        </w:rPr>
        <w:t>34</w:t>
      </w:r>
      <w:r w:rsidRPr="001F14B8">
        <w:rPr>
          <w:rFonts w:ascii="Times New Roman" w:eastAsia="Times New Roman" w:hAnsi="Times New Roman"/>
          <w:sz w:val="28"/>
          <w:szCs w:val="28"/>
        </w:rPr>
        <w:t xml:space="preserve"> – Результаты исследования зависимости </w:t>
      </w:r>
      <w:r w:rsidRPr="001F14B8">
        <w:rPr>
          <w:rFonts w:ascii="Times New Roman" w:eastAsia="Times New Roman" w:hAnsi="Times New Roman"/>
          <w:spacing w:val="2"/>
          <w:sz w:val="28"/>
          <w:szCs w:val="28"/>
          <w:shd w:val="clear" w:color="auto" w:fill="FFFFFF"/>
        </w:rPr>
        <w:t>массовой доли влаги, % и роста плесневых грибов (КОЕ) в экспериментальном и контрольном образцах</w:t>
      </w:r>
    </w:p>
    <w:p w14:paraId="61818836" w14:textId="77777777" w:rsidR="00C74ED7" w:rsidRPr="001F14B8" w:rsidRDefault="00C74ED7" w:rsidP="00C74ED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lastRenderedPageBreak/>
        <w:t xml:space="preserve">На данном графике видно, что в зависимости от показателей влажности микробиологическая обсемененность экспериментального образца выше, чем у контрольного до определенного момента [2, С 312]. </w:t>
      </w:r>
    </w:p>
    <w:p w14:paraId="415361EC" w14:textId="77777777" w:rsidR="00527C74" w:rsidRPr="001F14B8" w:rsidRDefault="00527C74" w:rsidP="00527C74">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 межгосударственных стандартах на мармелад рекомендуется придерживаться влаги не более 30 %, а в межгосударственных стандартах на Пастилу не более 25 % [2, С 312]. </w:t>
      </w:r>
    </w:p>
    <w:p w14:paraId="36E08090" w14:textId="77777777" w:rsidR="00527C74" w:rsidRPr="001F14B8" w:rsidRDefault="00527C74" w:rsidP="00527C74">
      <w:pPr>
        <w:spacing w:after="0" w:line="240" w:lineRule="auto"/>
        <w:ind w:firstLine="709"/>
        <w:jc w:val="both"/>
        <w:rPr>
          <w:rFonts w:ascii="Times New Roman" w:eastAsia="Times New Roman" w:hAnsi="Times New Roman"/>
          <w:bCs/>
          <w:sz w:val="28"/>
          <w:szCs w:val="28"/>
        </w:rPr>
      </w:pPr>
      <w:r w:rsidRPr="001F14B8">
        <w:rPr>
          <w:rFonts w:ascii="Times New Roman" w:eastAsia="Times New Roman" w:hAnsi="Times New Roman"/>
          <w:bCs/>
          <w:sz w:val="28"/>
          <w:szCs w:val="28"/>
        </w:rPr>
        <w:t xml:space="preserve">Сравнительная характеристика международной нормативной документации и нормативной документацией Республики Казахстан по регулированию норм микроорганизмов в кондитерских изделиях представлена в таблице </w:t>
      </w:r>
      <w:r w:rsidR="00C74ED7" w:rsidRPr="001F14B8">
        <w:rPr>
          <w:rFonts w:ascii="Times New Roman" w:eastAsia="Times New Roman" w:hAnsi="Times New Roman"/>
          <w:bCs/>
          <w:sz w:val="28"/>
          <w:szCs w:val="28"/>
        </w:rPr>
        <w:t>27</w:t>
      </w:r>
      <w:r w:rsidRPr="001F14B8">
        <w:rPr>
          <w:rFonts w:ascii="Times New Roman" w:eastAsia="Times New Roman" w:hAnsi="Times New Roman"/>
          <w:bCs/>
          <w:sz w:val="28"/>
          <w:szCs w:val="28"/>
        </w:rPr>
        <w:t xml:space="preserve"> виден результат проведенных исследований в Испании, городе </w:t>
      </w:r>
      <w:proofErr w:type="spellStart"/>
      <w:r w:rsidRPr="001F14B8">
        <w:rPr>
          <w:rFonts w:ascii="Times New Roman" w:eastAsia="Times New Roman" w:hAnsi="Times New Roman"/>
          <w:bCs/>
          <w:sz w:val="28"/>
          <w:szCs w:val="28"/>
        </w:rPr>
        <w:t>Луго</w:t>
      </w:r>
      <w:proofErr w:type="spellEnd"/>
      <w:r w:rsidRPr="001F14B8">
        <w:rPr>
          <w:rFonts w:ascii="Times New Roman" w:eastAsia="Times New Roman" w:hAnsi="Times New Roman"/>
          <w:bCs/>
          <w:sz w:val="28"/>
          <w:szCs w:val="28"/>
        </w:rPr>
        <w:t xml:space="preserve">, в лаборатории гигиены и пищевой безопасности </w:t>
      </w:r>
      <w:r w:rsidRPr="001F14B8">
        <w:rPr>
          <w:rFonts w:ascii="Times New Roman" w:eastAsia="Times New Roman" w:hAnsi="Times New Roman"/>
          <w:sz w:val="28"/>
          <w:szCs w:val="28"/>
        </w:rPr>
        <w:t>[2, С 312]</w:t>
      </w:r>
      <w:r w:rsidRPr="001F14B8">
        <w:rPr>
          <w:rFonts w:ascii="Times New Roman" w:eastAsia="Times New Roman" w:hAnsi="Times New Roman"/>
          <w:bCs/>
          <w:sz w:val="28"/>
          <w:szCs w:val="28"/>
        </w:rPr>
        <w:t>.</w:t>
      </w:r>
    </w:p>
    <w:p w14:paraId="5DB0E861" w14:textId="77777777" w:rsidR="00527C74" w:rsidRPr="001F14B8" w:rsidRDefault="00527C74" w:rsidP="00527C74">
      <w:pPr>
        <w:spacing w:after="0" w:line="240" w:lineRule="auto"/>
        <w:ind w:firstLine="709"/>
        <w:jc w:val="both"/>
        <w:rPr>
          <w:rFonts w:ascii="Times New Roman" w:eastAsia="Times New Roman" w:hAnsi="Times New Roman"/>
          <w:sz w:val="28"/>
          <w:szCs w:val="28"/>
        </w:rPr>
      </w:pPr>
    </w:p>
    <w:p w14:paraId="66CFC9CC" w14:textId="77777777" w:rsidR="00527C74" w:rsidRPr="001F14B8" w:rsidRDefault="00527C74" w:rsidP="007F4D2D">
      <w:pPr>
        <w:spacing w:after="0" w:line="240" w:lineRule="auto"/>
        <w:jc w:val="both"/>
        <w:rPr>
          <w:rFonts w:ascii="Times New Roman" w:eastAsia="Times New Roman" w:hAnsi="Times New Roman"/>
          <w:sz w:val="28"/>
          <w:szCs w:val="28"/>
        </w:rPr>
      </w:pPr>
      <w:r w:rsidRPr="001F14B8">
        <w:rPr>
          <w:rFonts w:ascii="Times New Roman" w:hAnsi="Times New Roman"/>
          <w:bCs/>
          <w:sz w:val="28"/>
          <w:szCs w:val="28"/>
        </w:rPr>
        <w:t xml:space="preserve">Таблица </w:t>
      </w:r>
      <w:r w:rsidR="00C74ED7" w:rsidRPr="001F14B8">
        <w:rPr>
          <w:rFonts w:ascii="Times New Roman" w:hAnsi="Times New Roman"/>
          <w:bCs/>
          <w:sz w:val="28"/>
          <w:szCs w:val="28"/>
        </w:rPr>
        <w:t>27</w:t>
      </w:r>
      <w:r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rPr>
        <w:t>– Регулирование влажности в пастиломармеладных изделиях нормативной документацией</w:t>
      </w:r>
    </w:p>
    <w:tbl>
      <w:tblPr>
        <w:tblW w:w="95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82"/>
        <w:gridCol w:w="3402"/>
        <w:gridCol w:w="2454"/>
        <w:gridCol w:w="1515"/>
      </w:tblGrid>
      <w:tr w:rsidR="008A5F57" w:rsidRPr="001F14B8" w14:paraId="5C9F2E29" w14:textId="77777777" w:rsidTr="00845878">
        <w:trPr>
          <w:trHeight w:val="1275"/>
          <w:jc w:val="center"/>
        </w:trPr>
        <w:tc>
          <w:tcPr>
            <w:tcW w:w="2182" w:type="dxa"/>
            <w:hideMark/>
          </w:tcPr>
          <w:p w14:paraId="4C7D7AEA" w14:textId="77777777" w:rsidR="00527C74" w:rsidRPr="001F14B8" w:rsidRDefault="00527C74" w:rsidP="00845878">
            <w:pPr>
              <w:spacing w:after="0" w:line="240" w:lineRule="auto"/>
              <w:ind w:firstLine="63"/>
              <w:jc w:val="center"/>
              <w:rPr>
                <w:rFonts w:ascii="Times New Roman" w:eastAsia="Times New Roman" w:hAnsi="Times New Roman"/>
              </w:rPr>
            </w:pPr>
            <w:r w:rsidRPr="001F14B8">
              <w:rPr>
                <w:rFonts w:ascii="Times New Roman" w:eastAsia="Times New Roman" w:hAnsi="Times New Roman"/>
                <w:bCs/>
              </w:rPr>
              <w:t>Продукт</w:t>
            </w:r>
          </w:p>
        </w:tc>
        <w:tc>
          <w:tcPr>
            <w:tcW w:w="3402" w:type="dxa"/>
            <w:hideMark/>
          </w:tcPr>
          <w:p w14:paraId="04E13AC1" w14:textId="77777777" w:rsidR="00527C74" w:rsidRPr="001F14B8" w:rsidRDefault="00527C74" w:rsidP="00845878">
            <w:pPr>
              <w:spacing w:after="0" w:line="240" w:lineRule="auto"/>
              <w:ind w:firstLine="63"/>
              <w:jc w:val="center"/>
              <w:rPr>
                <w:rFonts w:ascii="Times New Roman" w:eastAsia="Times New Roman" w:hAnsi="Times New Roman"/>
              </w:rPr>
            </w:pPr>
            <w:r w:rsidRPr="001F14B8">
              <w:rPr>
                <w:rFonts w:ascii="Times New Roman" w:eastAsia="Times New Roman" w:hAnsi="Times New Roman"/>
                <w:bCs/>
              </w:rPr>
              <w:t>Нормативный документ</w:t>
            </w:r>
          </w:p>
        </w:tc>
        <w:tc>
          <w:tcPr>
            <w:tcW w:w="2454" w:type="dxa"/>
            <w:hideMark/>
          </w:tcPr>
          <w:p w14:paraId="4F97A620" w14:textId="77777777" w:rsidR="00527C74" w:rsidRPr="001F14B8" w:rsidRDefault="00527C74" w:rsidP="00845878">
            <w:pPr>
              <w:spacing w:after="0" w:line="240" w:lineRule="auto"/>
              <w:ind w:firstLine="63"/>
              <w:jc w:val="center"/>
              <w:rPr>
                <w:rFonts w:ascii="Times New Roman" w:eastAsia="Times New Roman" w:hAnsi="Times New Roman"/>
              </w:rPr>
            </w:pPr>
            <w:r w:rsidRPr="001F14B8">
              <w:rPr>
                <w:rFonts w:ascii="Times New Roman" w:eastAsia="Times New Roman" w:hAnsi="Times New Roman"/>
                <w:bCs/>
              </w:rPr>
              <w:t>Дата введения в действие‎ документа для Республики Казахстан</w:t>
            </w:r>
          </w:p>
        </w:tc>
        <w:tc>
          <w:tcPr>
            <w:tcW w:w="1515" w:type="dxa"/>
            <w:hideMark/>
          </w:tcPr>
          <w:p w14:paraId="07CCF351" w14:textId="77777777"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bCs/>
              </w:rPr>
              <w:t>Массовая доля влаги, %, не более</w:t>
            </w:r>
          </w:p>
        </w:tc>
      </w:tr>
      <w:tr w:rsidR="008A5F57" w:rsidRPr="001F14B8" w14:paraId="71428552" w14:textId="77777777" w:rsidTr="00845878">
        <w:trPr>
          <w:trHeight w:val="725"/>
          <w:jc w:val="center"/>
        </w:trPr>
        <w:tc>
          <w:tcPr>
            <w:tcW w:w="2182" w:type="dxa"/>
            <w:hideMark/>
          </w:tcPr>
          <w:p w14:paraId="61BABC86" w14:textId="77777777" w:rsidR="00527C74" w:rsidRPr="001F14B8" w:rsidRDefault="00527C74" w:rsidP="007E7BF4">
            <w:pPr>
              <w:spacing w:after="0" w:line="240" w:lineRule="auto"/>
              <w:ind w:firstLine="63"/>
              <w:rPr>
                <w:rFonts w:ascii="Times New Roman" w:eastAsia="Times New Roman" w:hAnsi="Times New Roman"/>
              </w:rPr>
            </w:pPr>
            <w:r w:rsidRPr="001F14B8">
              <w:rPr>
                <w:rFonts w:ascii="Times New Roman" w:eastAsia="Times New Roman" w:hAnsi="Times New Roman"/>
                <w:bCs/>
              </w:rPr>
              <w:t>Мармелад фруктовый формовой</w:t>
            </w:r>
          </w:p>
        </w:tc>
        <w:tc>
          <w:tcPr>
            <w:tcW w:w="3402" w:type="dxa"/>
            <w:hideMark/>
          </w:tcPr>
          <w:p w14:paraId="53DF5485" w14:textId="77777777"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ГОСТ 6442-2014 Мармелад. Общие технические условия</w:t>
            </w:r>
          </w:p>
          <w:p w14:paraId="39BA451D" w14:textId="77777777" w:rsidR="00527C74" w:rsidRPr="001F14B8" w:rsidRDefault="00527C74" w:rsidP="00F238B7">
            <w:pPr>
              <w:spacing w:after="0" w:line="240" w:lineRule="auto"/>
              <w:ind w:firstLine="63"/>
              <w:jc w:val="center"/>
              <w:rPr>
                <w:rFonts w:ascii="Times New Roman" w:eastAsia="Times New Roman" w:hAnsi="Times New Roman"/>
              </w:rPr>
            </w:pPr>
          </w:p>
        </w:tc>
        <w:tc>
          <w:tcPr>
            <w:tcW w:w="2454" w:type="dxa"/>
            <w:hideMark/>
          </w:tcPr>
          <w:p w14:paraId="39FA385C" w14:textId="77777777" w:rsidR="00527C74" w:rsidRPr="001F14B8" w:rsidRDefault="00527C74" w:rsidP="00C74ED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01.01.2016</w:t>
            </w:r>
          </w:p>
        </w:tc>
        <w:tc>
          <w:tcPr>
            <w:tcW w:w="1515" w:type="dxa"/>
            <w:hideMark/>
          </w:tcPr>
          <w:p w14:paraId="4F50FE8F" w14:textId="77777777" w:rsidR="00527C74" w:rsidRPr="001F14B8" w:rsidRDefault="00527C74" w:rsidP="00C74ED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25</w:t>
            </w:r>
          </w:p>
        </w:tc>
      </w:tr>
      <w:tr w:rsidR="008A5F57" w:rsidRPr="001F14B8" w14:paraId="22F3E6D6" w14:textId="77777777" w:rsidTr="00845878">
        <w:trPr>
          <w:trHeight w:val="725"/>
          <w:jc w:val="center"/>
        </w:trPr>
        <w:tc>
          <w:tcPr>
            <w:tcW w:w="2182" w:type="dxa"/>
            <w:hideMark/>
          </w:tcPr>
          <w:p w14:paraId="20017EAC" w14:textId="77777777" w:rsidR="00527C74" w:rsidRPr="001F14B8" w:rsidRDefault="00527C74" w:rsidP="007E7BF4">
            <w:pPr>
              <w:spacing w:after="0" w:line="240" w:lineRule="auto"/>
              <w:ind w:firstLine="63"/>
              <w:rPr>
                <w:rFonts w:ascii="Times New Roman" w:eastAsia="Times New Roman" w:hAnsi="Times New Roman"/>
              </w:rPr>
            </w:pPr>
            <w:r w:rsidRPr="001F14B8">
              <w:rPr>
                <w:rFonts w:ascii="Times New Roman" w:eastAsia="Times New Roman" w:hAnsi="Times New Roman"/>
                <w:bCs/>
              </w:rPr>
              <w:t>Мармелад фруктовый пластовый</w:t>
            </w:r>
          </w:p>
        </w:tc>
        <w:tc>
          <w:tcPr>
            <w:tcW w:w="3402" w:type="dxa"/>
            <w:hideMark/>
          </w:tcPr>
          <w:p w14:paraId="746544E7" w14:textId="77777777"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ГОСТ 6442-2014 Мармелад. Общие технические условия</w:t>
            </w:r>
          </w:p>
          <w:p w14:paraId="6C114980" w14:textId="77777777" w:rsidR="00527C74" w:rsidRPr="001F14B8" w:rsidRDefault="00527C74" w:rsidP="00F238B7">
            <w:pPr>
              <w:spacing w:after="0" w:line="240" w:lineRule="auto"/>
              <w:ind w:firstLine="63"/>
              <w:jc w:val="center"/>
              <w:rPr>
                <w:rFonts w:ascii="Times New Roman" w:eastAsia="Times New Roman" w:hAnsi="Times New Roman"/>
              </w:rPr>
            </w:pPr>
          </w:p>
        </w:tc>
        <w:tc>
          <w:tcPr>
            <w:tcW w:w="2454" w:type="dxa"/>
            <w:hideMark/>
          </w:tcPr>
          <w:p w14:paraId="6E3DAFCE" w14:textId="77777777"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01.01.2016</w:t>
            </w:r>
          </w:p>
        </w:tc>
        <w:tc>
          <w:tcPr>
            <w:tcW w:w="1515" w:type="dxa"/>
            <w:hideMark/>
          </w:tcPr>
          <w:p w14:paraId="4F8E58DD" w14:textId="77777777"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w:t>
            </w:r>
          </w:p>
        </w:tc>
      </w:tr>
      <w:tr w:rsidR="008A5F57" w:rsidRPr="001F14B8" w14:paraId="2532D288" w14:textId="77777777" w:rsidTr="00845878">
        <w:trPr>
          <w:trHeight w:val="725"/>
          <w:jc w:val="center"/>
        </w:trPr>
        <w:tc>
          <w:tcPr>
            <w:tcW w:w="2182" w:type="dxa"/>
            <w:hideMark/>
          </w:tcPr>
          <w:p w14:paraId="01EB5D56" w14:textId="77777777" w:rsidR="00527C74" w:rsidRPr="001F14B8" w:rsidRDefault="00527C74" w:rsidP="007E7BF4">
            <w:pPr>
              <w:spacing w:after="0" w:line="240" w:lineRule="auto"/>
              <w:ind w:firstLine="63"/>
              <w:rPr>
                <w:rFonts w:ascii="Times New Roman" w:eastAsia="Times New Roman" w:hAnsi="Times New Roman"/>
              </w:rPr>
            </w:pPr>
            <w:r w:rsidRPr="001F14B8">
              <w:rPr>
                <w:rFonts w:ascii="Times New Roman" w:eastAsia="Times New Roman" w:hAnsi="Times New Roman"/>
                <w:bCs/>
              </w:rPr>
              <w:t xml:space="preserve">Мармелад </w:t>
            </w:r>
            <w:proofErr w:type="spellStart"/>
            <w:r w:rsidRPr="001F14B8">
              <w:rPr>
                <w:rFonts w:ascii="Times New Roman" w:eastAsia="Times New Roman" w:hAnsi="Times New Roman"/>
                <w:bCs/>
              </w:rPr>
              <w:t>желейно</w:t>
            </w:r>
            <w:proofErr w:type="spellEnd"/>
            <w:r w:rsidRPr="001F14B8">
              <w:rPr>
                <w:rFonts w:ascii="Times New Roman" w:eastAsia="Times New Roman" w:hAnsi="Times New Roman"/>
                <w:bCs/>
              </w:rPr>
              <w:t>-фруктовый</w:t>
            </w:r>
          </w:p>
        </w:tc>
        <w:tc>
          <w:tcPr>
            <w:tcW w:w="3402" w:type="dxa"/>
            <w:hideMark/>
          </w:tcPr>
          <w:p w14:paraId="3D686B8F" w14:textId="77777777"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ГОСТ 6442-2014 Мармелад. Общие технические условия</w:t>
            </w:r>
          </w:p>
        </w:tc>
        <w:tc>
          <w:tcPr>
            <w:tcW w:w="2454" w:type="dxa"/>
            <w:hideMark/>
          </w:tcPr>
          <w:p w14:paraId="69F31315" w14:textId="77777777"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01.01.2016</w:t>
            </w:r>
          </w:p>
        </w:tc>
        <w:tc>
          <w:tcPr>
            <w:tcW w:w="1515" w:type="dxa"/>
            <w:hideMark/>
          </w:tcPr>
          <w:p w14:paraId="2D2FFE12" w14:textId="77777777"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30</w:t>
            </w:r>
          </w:p>
        </w:tc>
      </w:tr>
      <w:tr w:rsidR="008A5F57" w:rsidRPr="001F14B8" w14:paraId="4FA27A9E" w14:textId="77777777" w:rsidTr="00845878">
        <w:trPr>
          <w:trHeight w:val="725"/>
          <w:jc w:val="center"/>
        </w:trPr>
        <w:tc>
          <w:tcPr>
            <w:tcW w:w="2182" w:type="dxa"/>
            <w:hideMark/>
          </w:tcPr>
          <w:p w14:paraId="29C364A7" w14:textId="77777777" w:rsidR="00527C74" w:rsidRPr="001F14B8" w:rsidRDefault="00527C74" w:rsidP="007E7BF4">
            <w:pPr>
              <w:spacing w:after="0" w:line="240" w:lineRule="auto"/>
              <w:ind w:firstLine="63"/>
              <w:rPr>
                <w:rFonts w:ascii="Times New Roman" w:eastAsia="Times New Roman" w:hAnsi="Times New Roman"/>
              </w:rPr>
            </w:pPr>
            <w:r w:rsidRPr="001F14B8">
              <w:rPr>
                <w:rFonts w:ascii="Times New Roman" w:eastAsia="Times New Roman" w:hAnsi="Times New Roman"/>
                <w:bCs/>
              </w:rPr>
              <w:t xml:space="preserve">Мармелад </w:t>
            </w:r>
            <w:proofErr w:type="spellStart"/>
            <w:r w:rsidRPr="001F14B8">
              <w:rPr>
                <w:rFonts w:ascii="Times New Roman" w:eastAsia="Times New Roman" w:hAnsi="Times New Roman"/>
                <w:bCs/>
              </w:rPr>
              <w:t>желейно</w:t>
            </w:r>
            <w:proofErr w:type="spellEnd"/>
            <w:r w:rsidRPr="001F14B8">
              <w:rPr>
                <w:rFonts w:ascii="Times New Roman" w:eastAsia="Times New Roman" w:hAnsi="Times New Roman"/>
                <w:bCs/>
              </w:rPr>
              <w:t>-жевательный</w:t>
            </w:r>
          </w:p>
        </w:tc>
        <w:tc>
          <w:tcPr>
            <w:tcW w:w="3402" w:type="dxa"/>
            <w:hideMark/>
          </w:tcPr>
          <w:p w14:paraId="47F92BD1" w14:textId="77777777"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ГОСТ 6442-2014 Мармелад. Общие технические условия</w:t>
            </w:r>
          </w:p>
        </w:tc>
        <w:tc>
          <w:tcPr>
            <w:tcW w:w="2454" w:type="dxa"/>
            <w:hideMark/>
          </w:tcPr>
          <w:p w14:paraId="3D12BFE7" w14:textId="77777777"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01.01.2016</w:t>
            </w:r>
          </w:p>
        </w:tc>
        <w:tc>
          <w:tcPr>
            <w:tcW w:w="1515" w:type="dxa"/>
            <w:hideMark/>
          </w:tcPr>
          <w:p w14:paraId="1358C5A1" w14:textId="77777777"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30</w:t>
            </w:r>
          </w:p>
        </w:tc>
      </w:tr>
      <w:tr w:rsidR="008A5F57" w:rsidRPr="001F14B8" w14:paraId="1F778102" w14:textId="77777777" w:rsidTr="00845878">
        <w:trPr>
          <w:trHeight w:val="908"/>
          <w:jc w:val="center"/>
        </w:trPr>
        <w:tc>
          <w:tcPr>
            <w:tcW w:w="2182" w:type="dxa"/>
            <w:hideMark/>
          </w:tcPr>
          <w:p w14:paraId="2746E407" w14:textId="77777777" w:rsidR="00527C74" w:rsidRPr="001F14B8" w:rsidRDefault="00527C74" w:rsidP="007E7BF4">
            <w:pPr>
              <w:spacing w:after="0" w:line="240" w:lineRule="auto"/>
              <w:ind w:firstLine="63"/>
              <w:rPr>
                <w:rFonts w:ascii="Times New Roman" w:eastAsia="Times New Roman" w:hAnsi="Times New Roman"/>
              </w:rPr>
            </w:pPr>
            <w:r w:rsidRPr="001F14B8">
              <w:rPr>
                <w:rFonts w:ascii="Times New Roman" w:eastAsia="Times New Roman" w:hAnsi="Times New Roman"/>
                <w:bCs/>
              </w:rPr>
              <w:t>Пастила</w:t>
            </w:r>
          </w:p>
        </w:tc>
        <w:tc>
          <w:tcPr>
            <w:tcW w:w="3402" w:type="dxa"/>
            <w:hideMark/>
          </w:tcPr>
          <w:p w14:paraId="65A6B835" w14:textId="77777777"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ГОСТ 6441-2014 Изделия кондитерские пастильные. Общие технические условия</w:t>
            </w:r>
          </w:p>
        </w:tc>
        <w:tc>
          <w:tcPr>
            <w:tcW w:w="2454" w:type="dxa"/>
            <w:hideMark/>
          </w:tcPr>
          <w:p w14:paraId="47F5B706" w14:textId="77777777"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01.01.2016</w:t>
            </w:r>
          </w:p>
          <w:p w14:paraId="387B3EFE" w14:textId="77777777" w:rsidR="00527C74" w:rsidRPr="001F14B8" w:rsidRDefault="00527C74" w:rsidP="00F238B7">
            <w:pPr>
              <w:spacing w:after="0" w:line="240" w:lineRule="auto"/>
              <w:ind w:firstLine="63"/>
              <w:jc w:val="center"/>
              <w:rPr>
                <w:rFonts w:ascii="Times New Roman" w:eastAsia="Times New Roman" w:hAnsi="Times New Roman"/>
              </w:rPr>
            </w:pPr>
          </w:p>
        </w:tc>
        <w:tc>
          <w:tcPr>
            <w:tcW w:w="1515" w:type="dxa"/>
            <w:hideMark/>
          </w:tcPr>
          <w:p w14:paraId="6B2C59A2" w14:textId="77777777"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25</w:t>
            </w:r>
          </w:p>
        </w:tc>
      </w:tr>
      <w:tr w:rsidR="008A5F57" w:rsidRPr="001F14B8" w14:paraId="291C33BE" w14:textId="77777777" w:rsidTr="00845878">
        <w:trPr>
          <w:trHeight w:val="908"/>
          <w:jc w:val="center"/>
        </w:trPr>
        <w:tc>
          <w:tcPr>
            <w:tcW w:w="2182" w:type="dxa"/>
            <w:hideMark/>
          </w:tcPr>
          <w:p w14:paraId="469CE598" w14:textId="77777777" w:rsidR="00527C74" w:rsidRPr="001F14B8" w:rsidRDefault="00527C74" w:rsidP="007E7BF4">
            <w:pPr>
              <w:spacing w:after="0" w:line="240" w:lineRule="auto"/>
              <w:ind w:firstLine="63"/>
              <w:rPr>
                <w:rFonts w:ascii="Times New Roman" w:eastAsia="Times New Roman" w:hAnsi="Times New Roman"/>
              </w:rPr>
            </w:pPr>
            <w:r w:rsidRPr="001F14B8">
              <w:rPr>
                <w:rFonts w:ascii="Times New Roman" w:eastAsia="Times New Roman" w:hAnsi="Times New Roman"/>
                <w:bCs/>
              </w:rPr>
              <w:t>Зефир</w:t>
            </w:r>
          </w:p>
        </w:tc>
        <w:tc>
          <w:tcPr>
            <w:tcW w:w="3402" w:type="dxa"/>
            <w:hideMark/>
          </w:tcPr>
          <w:p w14:paraId="0C20D715" w14:textId="77777777"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ГОСТ 6441-2014 Изделия кондитерские пастильные. Общие технические условия</w:t>
            </w:r>
          </w:p>
        </w:tc>
        <w:tc>
          <w:tcPr>
            <w:tcW w:w="2454" w:type="dxa"/>
            <w:hideMark/>
          </w:tcPr>
          <w:p w14:paraId="62E7F274" w14:textId="77777777"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01.01.2016</w:t>
            </w:r>
          </w:p>
          <w:p w14:paraId="774D4453" w14:textId="77777777" w:rsidR="00527C74" w:rsidRPr="001F14B8" w:rsidRDefault="00527C74" w:rsidP="00F238B7">
            <w:pPr>
              <w:spacing w:after="0" w:line="240" w:lineRule="auto"/>
              <w:ind w:firstLine="63"/>
              <w:jc w:val="center"/>
              <w:rPr>
                <w:rFonts w:ascii="Times New Roman" w:eastAsia="Times New Roman" w:hAnsi="Times New Roman"/>
              </w:rPr>
            </w:pPr>
          </w:p>
        </w:tc>
        <w:tc>
          <w:tcPr>
            <w:tcW w:w="1515" w:type="dxa"/>
            <w:hideMark/>
          </w:tcPr>
          <w:p w14:paraId="6A430B7A" w14:textId="77777777"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25</w:t>
            </w:r>
          </w:p>
        </w:tc>
      </w:tr>
      <w:tr w:rsidR="008A5F57" w:rsidRPr="001F14B8" w14:paraId="2AAF94C3" w14:textId="77777777" w:rsidTr="00845878">
        <w:trPr>
          <w:trHeight w:val="541"/>
          <w:jc w:val="center"/>
        </w:trPr>
        <w:tc>
          <w:tcPr>
            <w:tcW w:w="2182" w:type="dxa"/>
            <w:hideMark/>
          </w:tcPr>
          <w:p w14:paraId="39F9D37F" w14:textId="77777777" w:rsidR="00527C74" w:rsidRPr="001F14B8" w:rsidRDefault="00527C74" w:rsidP="007E7BF4">
            <w:pPr>
              <w:spacing w:after="0" w:line="240" w:lineRule="auto"/>
              <w:ind w:firstLine="63"/>
              <w:rPr>
                <w:rFonts w:ascii="Times New Roman" w:eastAsia="Times New Roman" w:hAnsi="Times New Roman"/>
              </w:rPr>
            </w:pPr>
            <w:r w:rsidRPr="001F14B8">
              <w:rPr>
                <w:rFonts w:ascii="Times New Roman" w:eastAsia="Times New Roman" w:hAnsi="Times New Roman"/>
                <w:bCs/>
              </w:rPr>
              <w:t>Джемы</w:t>
            </w:r>
          </w:p>
        </w:tc>
        <w:tc>
          <w:tcPr>
            <w:tcW w:w="3402" w:type="dxa"/>
            <w:hideMark/>
          </w:tcPr>
          <w:p w14:paraId="40336FF3" w14:textId="77777777"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ГОСТ 31712-2012 Джемы. Общие технические условия</w:t>
            </w:r>
          </w:p>
        </w:tc>
        <w:tc>
          <w:tcPr>
            <w:tcW w:w="2454" w:type="dxa"/>
            <w:hideMark/>
          </w:tcPr>
          <w:p w14:paraId="105A9BB1" w14:textId="77777777"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01.06.2013</w:t>
            </w:r>
          </w:p>
        </w:tc>
        <w:tc>
          <w:tcPr>
            <w:tcW w:w="1515" w:type="dxa"/>
            <w:hideMark/>
          </w:tcPr>
          <w:p w14:paraId="7F1383AE" w14:textId="77777777"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30-45</w:t>
            </w:r>
          </w:p>
        </w:tc>
      </w:tr>
      <w:tr w:rsidR="00527C74" w:rsidRPr="001F14B8" w14:paraId="72FEB7E9" w14:textId="77777777" w:rsidTr="00845878">
        <w:trPr>
          <w:trHeight w:val="358"/>
          <w:jc w:val="center"/>
        </w:trPr>
        <w:tc>
          <w:tcPr>
            <w:tcW w:w="2182" w:type="dxa"/>
            <w:hideMark/>
          </w:tcPr>
          <w:p w14:paraId="2CEABBB5" w14:textId="77777777" w:rsidR="00527C74" w:rsidRPr="001F14B8" w:rsidRDefault="00527C74" w:rsidP="007E7BF4">
            <w:pPr>
              <w:spacing w:after="0" w:line="240" w:lineRule="auto"/>
              <w:ind w:firstLine="63"/>
              <w:rPr>
                <w:rFonts w:ascii="Times New Roman" w:eastAsia="Times New Roman" w:hAnsi="Times New Roman"/>
              </w:rPr>
            </w:pPr>
            <w:r w:rsidRPr="001F14B8">
              <w:rPr>
                <w:rFonts w:ascii="Times New Roman" w:eastAsia="Times New Roman" w:hAnsi="Times New Roman"/>
                <w:bCs/>
              </w:rPr>
              <w:t>Экспериментальный образец</w:t>
            </w:r>
          </w:p>
        </w:tc>
        <w:tc>
          <w:tcPr>
            <w:tcW w:w="3402" w:type="dxa"/>
            <w:hideMark/>
          </w:tcPr>
          <w:p w14:paraId="442FD171" w14:textId="77777777"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Стандарт организации</w:t>
            </w:r>
          </w:p>
        </w:tc>
        <w:tc>
          <w:tcPr>
            <w:tcW w:w="2454" w:type="dxa"/>
            <w:hideMark/>
          </w:tcPr>
          <w:p w14:paraId="7982A8D9" w14:textId="77777777"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w:t>
            </w:r>
          </w:p>
        </w:tc>
        <w:tc>
          <w:tcPr>
            <w:tcW w:w="1515" w:type="dxa"/>
            <w:hideMark/>
          </w:tcPr>
          <w:p w14:paraId="24949401" w14:textId="77777777" w:rsidR="00527C74" w:rsidRPr="001F14B8" w:rsidRDefault="00527C74" w:rsidP="00F238B7">
            <w:pPr>
              <w:spacing w:after="0" w:line="240" w:lineRule="auto"/>
              <w:ind w:firstLine="63"/>
              <w:jc w:val="center"/>
              <w:rPr>
                <w:rFonts w:ascii="Times New Roman" w:eastAsia="Times New Roman" w:hAnsi="Times New Roman"/>
              </w:rPr>
            </w:pPr>
            <w:r w:rsidRPr="001F14B8">
              <w:rPr>
                <w:rFonts w:ascii="Times New Roman" w:eastAsia="Times New Roman" w:hAnsi="Times New Roman"/>
              </w:rPr>
              <w:t>14,5</w:t>
            </w:r>
          </w:p>
        </w:tc>
      </w:tr>
    </w:tbl>
    <w:p w14:paraId="30E265C6" w14:textId="77777777" w:rsidR="00527C74" w:rsidRPr="001F14B8" w:rsidRDefault="00527C74" w:rsidP="00527C74">
      <w:pPr>
        <w:spacing w:after="0" w:line="240" w:lineRule="auto"/>
        <w:ind w:firstLine="709"/>
        <w:jc w:val="both"/>
        <w:rPr>
          <w:rFonts w:ascii="Times New Roman" w:eastAsia="Times New Roman" w:hAnsi="Times New Roman"/>
          <w:bCs/>
          <w:sz w:val="28"/>
          <w:szCs w:val="28"/>
        </w:rPr>
      </w:pPr>
    </w:p>
    <w:p w14:paraId="786727C8" w14:textId="77777777" w:rsidR="00C74ED7" w:rsidRPr="001F14B8" w:rsidRDefault="00C74ED7" w:rsidP="00C74ED7">
      <w:pPr>
        <w:spacing w:after="0" w:line="240" w:lineRule="auto"/>
        <w:ind w:firstLine="709"/>
        <w:jc w:val="both"/>
        <w:rPr>
          <w:rFonts w:ascii="Times New Roman" w:eastAsia="Times New Roman" w:hAnsi="Times New Roman"/>
          <w:bCs/>
          <w:sz w:val="28"/>
          <w:szCs w:val="28"/>
        </w:rPr>
      </w:pPr>
      <w:r w:rsidRPr="001F14B8">
        <w:rPr>
          <w:rFonts w:ascii="Times New Roman" w:eastAsia="Times New Roman" w:hAnsi="Times New Roman"/>
          <w:bCs/>
          <w:sz w:val="28"/>
          <w:szCs w:val="28"/>
        </w:rPr>
        <w:t xml:space="preserve">Согласно результатам проведенных исследований, на наличие плесневых дрожжей в процессе хранения 14 дней при повышенной относительной влажности более 75% и влажности самого изделия 25% был получен результат, не превышающий предела нормы </w:t>
      </w:r>
      <w:r w:rsidRPr="001F14B8">
        <w:rPr>
          <w:rFonts w:ascii="Times New Roman" w:eastAsia="Times New Roman" w:hAnsi="Times New Roman"/>
          <w:sz w:val="28"/>
          <w:szCs w:val="28"/>
        </w:rPr>
        <w:t>[2, С 313]</w:t>
      </w:r>
      <w:r w:rsidRPr="001F14B8">
        <w:rPr>
          <w:rFonts w:ascii="Times New Roman" w:eastAsia="Times New Roman" w:hAnsi="Times New Roman"/>
          <w:bCs/>
          <w:sz w:val="28"/>
          <w:szCs w:val="28"/>
        </w:rPr>
        <w:t>.</w:t>
      </w:r>
    </w:p>
    <w:p w14:paraId="286E0F1B" w14:textId="77777777" w:rsidR="00C74ED7" w:rsidRPr="001F14B8" w:rsidRDefault="00C74ED7" w:rsidP="00C74ED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Европейская нормативная документация допускает большее количество микроорганизмов сравнении с нормативной документацией в Республике </w:t>
      </w:r>
      <w:r w:rsidRPr="001F14B8">
        <w:rPr>
          <w:rFonts w:ascii="Times New Roman" w:eastAsia="Times New Roman" w:hAnsi="Times New Roman"/>
          <w:sz w:val="28"/>
          <w:szCs w:val="28"/>
        </w:rPr>
        <w:lastRenderedPageBreak/>
        <w:t>Казахстан, а именно в сравнении с Техническим Регламентом Таможенного союза 021/2011 О безопасности пищевой продукции [2, С 314].</w:t>
      </w:r>
    </w:p>
    <w:p w14:paraId="21464492" w14:textId="77777777" w:rsidR="00C74ED7" w:rsidRPr="001F14B8" w:rsidRDefault="00C74ED7" w:rsidP="00C74ED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 соответствии с проведенными исследованиями были выявлены критические контрольные точки для данного продукта по установлению уровня влаги и недопущению роста плесневых грибов – влажность не более 15 % [2, С 314]. </w:t>
      </w:r>
    </w:p>
    <w:p w14:paraId="1FC14CA3" w14:textId="77777777" w:rsidR="00C74ED7" w:rsidRPr="001F14B8" w:rsidRDefault="00C74ED7" w:rsidP="00527C74">
      <w:pPr>
        <w:spacing w:after="0" w:line="240" w:lineRule="auto"/>
        <w:ind w:firstLine="709"/>
        <w:jc w:val="both"/>
        <w:rPr>
          <w:rFonts w:ascii="Times New Roman" w:hAnsi="Times New Roman"/>
          <w:bCs/>
          <w:sz w:val="28"/>
          <w:szCs w:val="28"/>
        </w:rPr>
      </w:pPr>
    </w:p>
    <w:p w14:paraId="55A5DA83" w14:textId="77777777" w:rsidR="00527C74" w:rsidRPr="001F14B8" w:rsidRDefault="00527C74" w:rsidP="007F4D2D">
      <w:pPr>
        <w:spacing w:after="0" w:line="240" w:lineRule="auto"/>
        <w:jc w:val="both"/>
        <w:rPr>
          <w:rFonts w:ascii="Times New Roman" w:eastAsia="Times New Roman" w:hAnsi="Times New Roman"/>
          <w:sz w:val="28"/>
          <w:szCs w:val="28"/>
        </w:rPr>
      </w:pPr>
      <w:r w:rsidRPr="001F14B8">
        <w:rPr>
          <w:rFonts w:ascii="Times New Roman" w:hAnsi="Times New Roman"/>
          <w:bCs/>
          <w:sz w:val="28"/>
          <w:szCs w:val="28"/>
        </w:rPr>
        <w:t xml:space="preserve">Таблица </w:t>
      </w:r>
      <w:r w:rsidR="00C74ED7" w:rsidRPr="001F14B8">
        <w:rPr>
          <w:rFonts w:ascii="Times New Roman" w:hAnsi="Times New Roman"/>
          <w:bCs/>
          <w:sz w:val="28"/>
          <w:szCs w:val="28"/>
        </w:rPr>
        <w:t>28</w:t>
      </w:r>
      <w:r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rPr>
        <w:t>– Плесневые дрожжи в процессе хранения 14 дней при повышенной относительной влажности более 75% и влажности самого изделия 25%.</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2155"/>
        <w:gridCol w:w="1389"/>
        <w:gridCol w:w="1843"/>
        <w:gridCol w:w="1417"/>
        <w:gridCol w:w="1559"/>
      </w:tblGrid>
      <w:tr w:rsidR="008A5F57" w:rsidRPr="001F14B8" w14:paraId="0EBE5B7C" w14:textId="77777777" w:rsidTr="00F238B7">
        <w:tc>
          <w:tcPr>
            <w:tcW w:w="1384" w:type="dxa"/>
          </w:tcPr>
          <w:p w14:paraId="56BCB080" w14:textId="77777777" w:rsidR="00527C74" w:rsidRPr="001F14B8" w:rsidRDefault="00527C74" w:rsidP="007E7BF4">
            <w:pPr>
              <w:spacing w:after="0" w:line="240" w:lineRule="auto"/>
              <w:rPr>
                <w:rFonts w:ascii="Times New Roman" w:eastAsia="MS Mincho" w:hAnsi="Times New Roman"/>
                <w:lang w:eastAsia="ru-RU"/>
              </w:rPr>
            </w:pPr>
            <w:r w:rsidRPr="001F14B8">
              <w:rPr>
                <w:rFonts w:ascii="Times New Roman" w:eastAsia="MS Mincho" w:hAnsi="Times New Roman"/>
                <w:lang w:eastAsia="ru-RU"/>
              </w:rPr>
              <w:t>Наименование</w:t>
            </w:r>
          </w:p>
        </w:tc>
        <w:tc>
          <w:tcPr>
            <w:tcW w:w="2155" w:type="dxa"/>
          </w:tcPr>
          <w:p w14:paraId="1FCC0155" w14:textId="77777777" w:rsidR="00527C74" w:rsidRPr="001F14B8" w:rsidRDefault="00527C74" w:rsidP="007E7BF4">
            <w:pPr>
              <w:spacing w:after="0" w:line="240" w:lineRule="auto"/>
              <w:jc w:val="center"/>
              <w:rPr>
                <w:rFonts w:ascii="Times New Roman" w:eastAsia="MS Mincho" w:hAnsi="Times New Roman"/>
                <w:lang w:eastAsia="ru-RU"/>
              </w:rPr>
            </w:pPr>
            <w:r w:rsidRPr="001F14B8">
              <w:rPr>
                <w:rFonts w:ascii="Times New Roman" w:eastAsia="MS Mincho" w:hAnsi="Times New Roman"/>
                <w:lang w:eastAsia="ru-RU"/>
              </w:rPr>
              <w:t>Законодательство или рекомендации в Испании</w:t>
            </w:r>
          </w:p>
        </w:tc>
        <w:tc>
          <w:tcPr>
            <w:tcW w:w="1389" w:type="dxa"/>
          </w:tcPr>
          <w:p w14:paraId="705BE3C1" w14:textId="77777777" w:rsidR="00527C74" w:rsidRPr="001F14B8" w:rsidRDefault="00527C74" w:rsidP="007E7BF4">
            <w:pPr>
              <w:spacing w:after="0" w:line="240" w:lineRule="auto"/>
              <w:ind w:left="-137" w:right="-110"/>
              <w:jc w:val="center"/>
              <w:rPr>
                <w:rFonts w:ascii="Times New Roman" w:eastAsia="MS Mincho" w:hAnsi="Times New Roman"/>
                <w:lang w:eastAsia="ru-RU"/>
              </w:rPr>
            </w:pPr>
            <w:proofErr w:type="gramStart"/>
            <w:r w:rsidRPr="001F14B8">
              <w:rPr>
                <w:rFonts w:ascii="Times New Roman" w:eastAsia="MS Mincho" w:hAnsi="Times New Roman"/>
                <w:lang w:eastAsia="ru-RU"/>
              </w:rPr>
              <w:t>Установлен-</w:t>
            </w:r>
            <w:proofErr w:type="spellStart"/>
            <w:r w:rsidRPr="001F14B8">
              <w:rPr>
                <w:rFonts w:ascii="Times New Roman" w:eastAsia="MS Mincho" w:hAnsi="Times New Roman"/>
                <w:lang w:eastAsia="ru-RU"/>
              </w:rPr>
              <w:t>ные</w:t>
            </w:r>
            <w:proofErr w:type="spellEnd"/>
            <w:proofErr w:type="gramEnd"/>
            <w:r w:rsidRPr="001F14B8">
              <w:rPr>
                <w:rFonts w:ascii="Times New Roman" w:eastAsia="MS Mincho" w:hAnsi="Times New Roman"/>
                <w:lang w:eastAsia="ru-RU"/>
              </w:rPr>
              <w:t xml:space="preserve"> значения показателей продукции</w:t>
            </w:r>
          </w:p>
        </w:tc>
        <w:tc>
          <w:tcPr>
            <w:tcW w:w="1843" w:type="dxa"/>
          </w:tcPr>
          <w:p w14:paraId="103D6711" w14:textId="77777777" w:rsidR="00527C74" w:rsidRPr="001F14B8" w:rsidRDefault="00527C74" w:rsidP="007E7BF4">
            <w:pPr>
              <w:spacing w:after="0" w:line="240" w:lineRule="auto"/>
              <w:jc w:val="center"/>
              <w:rPr>
                <w:rFonts w:ascii="Times New Roman" w:eastAsia="MS Mincho" w:hAnsi="Times New Roman"/>
                <w:lang w:eastAsia="ru-RU"/>
              </w:rPr>
            </w:pPr>
            <w:r w:rsidRPr="001F14B8">
              <w:rPr>
                <w:rFonts w:ascii="Times New Roman" w:eastAsia="MS Mincho" w:hAnsi="Times New Roman"/>
                <w:lang w:eastAsia="ru-RU"/>
              </w:rPr>
              <w:t>Нормативный документ</w:t>
            </w:r>
          </w:p>
        </w:tc>
        <w:tc>
          <w:tcPr>
            <w:tcW w:w="1417" w:type="dxa"/>
          </w:tcPr>
          <w:p w14:paraId="1EA7A5B5" w14:textId="77777777" w:rsidR="00527C74" w:rsidRPr="001F14B8" w:rsidRDefault="00527C74" w:rsidP="00F238B7">
            <w:pPr>
              <w:spacing w:after="0" w:line="240" w:lineRule="auto"/>
              <w:ind w:left="-111" w:right="-108"/>
              <w:jc w:val="center"/>
              <w:rPr>
                <w:rFonts w:ascii="Times New Roman" w:eastAsia="MS Mincho" w:hAnsi="Times New Roman"/>
                <w:lang w:eastAsia="ru-RU"/>
              </w:rPr>
            </w:pPr>
            <w:proofErr w:type="gramStart"/>
            <w:r w:rsidRPr="001F14B8">
              <w:rPr>
                <w:rFonts w:ascii="Times New Roman" w:eastAsia="MS Mincho" w:hAnsi="Times New Roman"/>
                <w:lang w:eastAsia="ru-RU"/>
              </w:rPr>
              <w:t>Установлен</w:t>
            </w:r>
            <w:r w:rsidR="00F238B7" w:rsidRPr="001F14B8">
              <w:rPr>
                <w:rFonts w:ascii="Times New Roman" w:eastAsia="MS Mincho" w:hAnsi="Times New Roman"/>
                <w:lang w:eastAsia="ru-RU"/>
              </w:rPr>
              <w:t>-</w:t>
            </w:r>
            <w:proofErr w:type="spellStart"/>
            <w:r w:rsidRPr="001F14B8">
              <w:rPr>
                <w:rFonts w:ascii="Times New Roman" w:eastAsia="MS Mincho" w:hAnsi="Times New Roman"/>
                <w:lang w:eastAsia="ru-RU"/>
              </w:rPr>
              <w:t>ные</w:t>
            </w:r>
            <w:proofErr w:type="spellEnd"/>
            <w:proofErr w:type="gramEnd"/>
            <w:r w:rsidRPr="001F14B8">
              <w:rPr>
                <w:rFonts w:ascii="Times New Roman" w:eastAsia="MS Mincho" w:hAnsi="Times New Roman"/>
                <w:lang w:eastAsia="ru-RU"/>
              </w:rPr>
              <w:t xml:space="preserve"> значения показателей продукции</w:t>
            </w:r>
          </w:p>
        </w:tc>
        <w:tc>
          <w:tcPr>
            <w:tcW w:w="1559" w:type="dxa"/>
          </w:tcPr>
          <w:p w14:paraId="208CE2E1" w14:textId="77777777" w:rsidR="00527C74" w:rsidRPr="001F14B8" w:rsidRDefault="00527C74" w:rsidP="007E7BF4">
            <w:pPr>
              <w:spacing w:after="0" w:line="240" w:lineRule="auto"/>
              <w:jc w:val="center"/>
              <w:rPr>
                <w:rFonts w:ascii="Times New Roman" w:eastAsia="MS Mincho" w:hAnsi="Times New Roman"/>
                <w:lang w:eastAsia="ru-RU"/>
              </w:rPr>
            </w:pPr>
            <w:r w:rsidRPr="001F14B8">
              <w:rPr>
                <w:rFonts w:ascii="Times New Roman" w:eastAsia="MS Mincho" w:hAnsi="Times New Roman"/>
                <w:lang w:eastAsia="ru-RU"/>
              </w:rPr>
              <w:t>Фактические</w:t>
            </w:r>
          </w:p>
          <w:p w14:paraId="57E88836" w14:textId="77777777" w:rsidR="00527C74" w:rsidRPr="001F14B8" w:rsidRDefault="00527C74" w:rsidP="00F238B7">
            <w:pPr>
              <w:spacing w:after="0" w:line="240" w:lineRule="auto"/>
              <w:jc w:val="center"/>
              <w:rPr>
                <w:rFonts w:ascii="Times New Roman" w:eastAsia="MS Mincho" w:hAnsi="Times New Roman"/>
                <w:lang w:eastAsia="ru-RU"/>
              </w:rPr>
            </w:pPr>
            <w:r w:rsidRPr="001F14B8">
              <w:rPr>
                <w:rFonts w:ascii="Times New Roman" w:eastAsia="MS Mincho" w:hAnsi="Times New Roman"/>
                <w:lang w:eastAsia="ru-RU"/>
              </w:rPr>
              <w:t>значения показателей продукции</w:t>
            </w:r>
          </w:p>
        </w:tc>
      </w:tr>
      <w:tr w:rsidR="008A5F57" w:rsidRPr="001F14B8" w14:paraId="7C0EC407" w14:textId="77777777" w:rsidTr="00F238B7">
        <w:tc>
          <w:tcPr>
            <w:tcW w:w="1384" w:type="dxa"/>
          </w:tcPr>
          <w:p w14:paraId="37C84BAF" w14:textId="77777777" w:rsidR="00527C74" w:rsidRPr="001F14B8" w:rsidRDefault="00527C74" w:rsidP="007E7B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MS Mincho" w:hAnsi="Times New Roman"/>
                <w:lang w:eastAsia="ru-RU"/>
              </w:rPr>
            </w:pPr>
            <w:r w:rsidRPr="001F14B8">
              <w:rPr>
                <w:rFonts w:ascii="Times New Roman" w:eastAsia="MS Mincho" w:hAnsi="Times New Roman"/>
                <w:lang w:eastAsia="ru-RU"/>
              </w:rPr>
              <w:t>Пастилки «Яблоко»</w:t>
            </w:r>
          </w:p>
          <w:p w14:paraId="1A0C55CA" w14:textId="77777777" w:rsidR="00527C74" w:rsidRPr="001F14B8" w:rsidRDefault="00527C74" w:rsidP="007E7BF4">
            <w:pPr>
              <w:spacing w:after="0" w:line="240" w:lineRule="auto"/>
              <w:jc w:val="center"/>
              <w:rPr>
                <w:rFonts w:ascii="Times New Roman" w:eastAsia="MS Mincho" w:hAnsi="Times New Roman"/>
                <w:lang w:eastAsia="ru-RU"/>
              </w:rPr>
            </w:pPr>
          </w:p>
        </w:tc>
        <w:tc>
          <w:tcPr>
            <w:tcW w:w="2155" w:type="dxa"/>
            <w:vMerge w:val="restart"/>
          </w:tcPr>
          <w:p w14:paraId="6643D85C" w14:textId="77777777" w:rsidR="00527C74" w:rsidRPr="001F14B8" w:rsidRDefault="00527C74" w:rsidP="007E7BF4">
            <w:pPr>
              <w:spacing w:after="0" w:line="240" w:lineRule="auto"/>
              <w:jc w:val="center"/>
              <w:rPr>
                <w:rFonts w:ascii="Times New Roman" w:eastAsia="MS Mincho" w:hAnsi="Times New Roman"/>
                <w:lang w:eastAsia="ru-RU"/>
              </w:rPr>
            </w:pPr>
            <w:r w:rsidRPr="001F14B8">
              <w:rPr>
                <w:rFonts w:ascii="Times New Roman" w:eastAsia="MS Mincho" w:hAnsi="Times New Roman"/>
                <w:lang w:eastAsia="ru-RU"/>
              </w:rPr>
              <w:t>Микробиологические критерии, установленные в Р.1810/1991, были изменены в соответствии с Р.135/2010.</w:t>
            </w:r>
          </w:p>
        </w:tc>
        <w:tc>
          <w:tcPr>
            <w:tcW w:w="1389" w:type="dxa"/>
            <w:vMerge w:val="restart"/>
          </w:tcPr>
          <w:p w14:paraId="53D0212E" w14:textId="77777777" w:rsidR="00527C74" w:rsidRPr="001F14B8" w:rsidRDefault="00527C74" w:rsidP="007E7BF4">
            <w:pPr>
              <w:spacing w:after="0" w:line="240" w:lineRule="auto"/>
              <w:jc w:val="center"/>
              <w:rPr>
                <w:rFonts w:ascii="Times New Roman" w:eastAsia="MS Mincho" w:hAnsi="Times New Roman"/>
                <w:lang w:val="en-US" w:eastAsia="ru-RU"/>
              </w:rPr>
            </w:pPr>
            <w:r w:rsidRPr="001F14B8">
              <w:rPr>
                <w:rFonts w:ascii="Times New Roman" w:eastAsia="MS Mincho" w:hAnsi="Times New Roman"/>
                <w:lang w:eastAsia="ru-RU"/>
              </w:rPr>
              <w:t>3*10</w:t>
            </w:r>
            <w:r w:rsidRPr="001F14B8">
              <w:rPr>
                <w:rFonts w:ascii="Times New Roman" w:eastAsia="MS Mincho" w:hAnsi="Times New Roman"/>
                <w:vertAlign w:val="superscript"/>
                <w:lang w:eastAsia="ru-RU"/>
              </w:rPr>
              <w:t xml:space="preserve">2 </w:t>
            </w:r>
            <w:r w:rsidRPr="001F14B8">
              <w:rPr>
                <w:rFonts w:ascii="Times New Roman" w:eastAsia="MS Mincho" w:hAnsi="Times New Roman"/>
                <w:lang w:eastAsia="ru-RU"/>
              </w:rPr>
              <w:t>КОЕ/г</w:t>
            </w:r>
          </w:p>
        </w:tc>
        <w:tc>
          <w:tcPr>
            <w:tcW w:w="1843" w:type="dxa"/>
            <w:vMerge w:val="restart"/>
          </w:tcPr>
          <w:p w14:paraId="7295C0CB" w14:textId="77777777" w:rsidR="00527C74" w:rsidRPr="001F14B8" w:rsidRDefault="00527C74" w:rsidP="007E7BF4">
            <w:pPr>
              <w:spacing w:after="0" w:line="240" w:lineRule="auto"/>
              <w:jc w:val="center"/>
              <w:rPr>
                <w:rFonts w:ascii="Times New Roman" w:eastAsia="MS Mincho" w:hAnsi="Times New Roman"/>
                <w:lang w:eastAsia="ru-RU"/>
              </w:rPr>
            </w:pPr>
          </w:p>
          <w:p w14:paraId="761218D7" w14:textId="77777777" w:rsidR="00527C74" w:rsidRPr="001F14B8" w:rsidRDefault="00527C74" w:rsidP="007E7BF4">
            <w:pPr>
              <w:spacing w:after="0" w:line="240" w:lineRule="auto"/>
              <w:jc w:val="center"/>
              <w:rPr>
                <w:rFonts w:ascii="Times New Roman" w:eastAsia="MS Mincho" w:hAnsi="Times New Roman"/>
                <w:lang w:eastAsia="ru-RU"/>
              </w:rPr>
            </w:pPr>
            <w:r w:rsidRPr="001F14B8">
              <w:rPr>
                <w:rFonts w:ascii="Times New Roman" w:eastAsia="MS Mincho" w:hAnsi="Times New Roman"/>
                <w:lang w:eastAsia="ru-RU"/>
              </w:rPr>
              <w:t>Технический регламент Таможенного союза 021/2011 О безопасности пищевой продукции Приложение 1. Микробиологические нормативы безопасности (патогенные пункт 1.4 Сахар и кондитерские изделия)</w:t>
            </w:r>
          </w:p>
        </w:tc>
        <w:tc>
          <w:tcPr>
            <w:tcW w:w="1417" w:type="dxa"/>
            <w:vMerge w:val="restart"/>
          </w:tcPr>
          <w:p w14:paraId="2F4FDBEE" w14:textId="77777777" w:rsidR="00527C74" w:rsidRPr="001F14B8" w:rsidRDefault="00527C74" w:rsidP="007E7BF4">
            <w:pPr>
              <w:spacing w:after="0" w:line="240" w:lineRule="auto"/>
              <w:jc w:val="center"/>
              <w:rPr>
                <w:rFonts w:ascii="Times New Roman" w:eastAsia="MS Mincho" w:hAnsi="Times New Roman"/>
                <w:lang w:eastAsia="ru-RU"/>
              </w:rPr>
            </w:pPr>
            <w:r w:rsidRPr="001F14B8">
              <w:rPr>
                <w:rFonts w:ascii="Times New Roman" w:eastAsia="MS Mincho" w:hAnsi="Times New Roman"/>
                <w:lang w:eastAsia="ru-RU"/>
              </w:rPr>
              <w:t>Микроорганизмов, КОЕ/г, не более</w:t>
            </w:r>
          </w:p>
          <w:p w14:paraId="25B4FBA0" w14:textId="77777777" w:rsidR="00527C74" w:rsidRPr="001F14B8" w:rsidRDefault="00527C74" w:rsidP="007E7BF4">
            <w:pPr>
              <w:spacing w:after="0" w:line="240" w:lineRule="auto"/>
              <w:jc w:val="center"/>
              <w:rPr>
                <w:rFonts w:ascii="Times New Roman" w:eastAsia="MS Mincho" w:hAnsi="Times New Roman"/>
                <w:vertAlign w:val="superscript"/>
                <w:lang w:eastAsia="ru-RU"/>
              </w:rPr>
            </w:pPr>
            <w:r w:rsidRPr="001F14B8">
              <w:rPr>
                <w:rFonts w:ascii="Times New Roman" w:eastAsia="MS Mincho" w:hAnsi="Times New Roman"/>
                <w:lang w:eastAsia="ru-RU"/>
              </w:rPr>
              <w:t>5х10</w:t>
            </w:r>
            <w:r w:rsidRPr="001F14B8">
              <w:rPr>
                <w:rFonts w:ascii="Times New Roman" w:eastAsia="MS Mincho" w:hAnsi="Times New Roman"/>
                <w:vertAlign w:val="superscript"/>
                <w:lang w:eastAsia="ru-RU"/>
              </w:rPr>
              <w:t>3</w:t>
            </w:r>
          </w:p>
          <w:p w14:paraId="2B25EB83" w14:textId="77777777" w:rsidR="00527C74" w:rsidRPr="001F14B8" w:rsidRDefault="00527C74" w:rsidP="007E7BF4">
            <w:pPr>
              <w:spacing w:after="0" w:line="240" w:lineRule="auto"/>
              <w:jc w:val="center"/>
              <w:rPr>
                <w:rFonts w:ascii="Times New Roman" w:eastAsia="MS Mincho" w:hAnsi="Times New Roman"/>
                <w:lang w:eastAsia="ru-RU"/>
              </w:rPr>
            </w:pPr>
            <w:r w:rsidRPr="001F14B8">
              <w:rPr>
                <w:rFonts w:ascii="Times New Roman" w:eastAsia="MS Mincho" w:hAnsi="Times New Roman"/>
                <w:lang w:eastAsia="ru-RU"/>
              </w:rPr>
              <w:t>Конфеты и сладости не глазированные, диабетические. Пастиломармеладные изделия</w:t>
            </w:r>
          </w:p>
        </w:tc>
        <w:tc>
          <w:tcPr>
            <w:tcW w:w="1559" w:type="dxa"/>
          </w:tcPr>
          <w:p w14:paraId="68C8D7E1" w14:textId="77777777" w:rsidR="00527C74" w:rsidRPr="001F14B8" w:rsidRDefault="00527C74" w:rsidP="007E7BF4">
            <w:pPr>
              <w:spacing w:after="0" w:line="240" w:lineRule="auto"/>
              <w:jc w:val="center"/>
              <w:rPr>
                <w:rFonts w:ascii="Times New Roman" w:eastAsia="MS Mincho" w:hAnsi="Times New Roman"/>
                <w:lang w:val="en-US" w:eastAsia="ru-RU"/>
              </w:rPr>
            </w:pPr>
            <w:r w:rsidRPr="001F14B8">
              <w:rPr>
                <w:rFonts w:ascii="Times New Roman" w:eastAsia="MS Mincho" w:hAnsi="Times New Roman"/>
                <w:lang w:eastAsia="ru-RU"/>
              </w:rPr>
              <w:t>2*10</w:t>
            </w:r>
            <w:r w:rsidRPr="001F14B8">
              <w:rPr>
                <w:rFonts w:ascii="Times New Roman" w:eastAsia="MS Mincho" w:hAnsi="Times New Roman"/>
                <w:vertAlign w:val="superscript"/>
                <w:lang w:eastAsia="ru-RU"/>
              </w:rPr>
              <w:t xml:space="preserve">2 </w:t>
            </w:r>
            <w:r w:rsidRPr="001F14B8">
              <w:rPr>
                <w:rFonts w:ascii="Times New Roman" w:eastAsia="MS Mincho" w:hAnsi="Times New Roman"/>
                <w:lang w:eastAsia="ru-RU"/>
              </w:rPr>
              <w:t>КОЕ/г</w:t>
            </w:r>
          </w:p>
        </w:tc>
      </w:tr>
      <w:tr w:rsidR="008A5F57" w:rsidRPr="001F14B8" w14:paraId="084C3495" w14:textId="77777777" w:rsidTr="00F238B7">
        <w:tc>
          <w:tcPr>
            <w:tcW w:w="1384" w:type="dxa"/>
          </w:tcPr>
          <w:p w14:paraId="5D8332F5" w14:textId="77777777" w:rsidR="00527C74" w:rsidRPr="001F14B8" w:rsidRDefault="00527C74" w:rsidP="007E7B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MS Mincho" w:hAnsi="Times New Roman"/>
                <w:lang w:eastAsia="ru-RU"/>
              </w:rPr>
            </w:pPr>
            <w:r w:rsidRPr="001F14B8">
              <w:rPr>
                <w:rFonts w:ascii="Times New Roman" w:eastAsia="MS Mincho" w:hAnsi="Times New Roman"/>
                <w:lang w:eastAsia="ru-RU"/>
              </w:rPr>
              <w:t>Пастилки «Груша»</w:t>
            </w:r>
          </w:p>
          <w:p w14:paraId="0D46C8EF" w14:textId="77777777" w:rsidR="00527C74" w:rsidRPr="001F14B8" w:rsidRDefault="00527C74" w:rsidP="007E7BF4">
            <w:pPr>
              <w:spacing w:after="0" w:line="240" w:lineRule="auto"/>
              <w:jc w:val="center"/>
              <w:rPr>
                <w:rFonts w:ascii="Times New Roman" w:eastAsia="MS Mincho" w:hAnsi="Times New Roman"/>
                <w:lang w:eastAsia="ru-RU"/>
              </w:rPr>
            </w:pPr>
          </w:p>
        </w:tc>
        <w:tc>
          <w:tcPr>
            <w:tcW w:w="2155" w:type="dxa"/>
            <w:vMerge/>
          </w:tcPr>
          <w:p w14:paraId="6F9729D3" w14:textId="77777777" w:rsidR="00527C74" w:rsidRPr="001F14B8" w:rsidRDefault="00527C74" w:rsidP="007E7BF4">
            <w:pPr>
              <w:spacing w:after="0" w:line="240" w:lineRule="auto"/>
              <w:jc w:val="center"/>
              <w:rPr>
                <w:rFonts w:ascii="Times New Roman" w:eastAsia="MS Mincho" w:hAnsi="Times New Roman"/>
                <w:lang w:val="en-US" w:eastAsia="ru-RU"/>
              </w:rPr>
            </w:pPr>
          </w:p>
        </w:tc>
        <w:tc>
          <w:tcPr>
            <w:tcW w:w="1389" w:type="dxa"/>
            <w:vMerge/>
          </w:tcPr>
          <w:p w14:paraId="152C7BEA" w14:textId="77777777" w:rsidR="00527C74" w:rsidRPr="001F14B8" w:rsidRDefault="00527C74" w:rsidP="007E7BF4">
            <w:pPr>
              <w:spacing w:after="0" w:line="240" w:lineRule="auto"/>
              <w:jc w:val="center"/>
              <w:rPr>
                <w:rFonts w:ascii="Times New Roman" w:eastAsia="MS Mincho" w:hAnsi="Times New Roman"/>
                <w:lang w:eastAsia="ru-RU"/>
              </w:rPr>
            </w:pPr>
          </w:p>
        </w:tc>
        <w:tc>
          <w:tcPr>
            <w:tcW w:w="1843" w:type="dxa"/>
            <w:vMerge/>
          </w:tcPr>
          <w:p w14:paraId="669A8803" w14:textId="77777777" w:rsidR="00527C74" w:rsidRPr="001F14B8" w:rsidRDefault="00527C74" w:rsidP="007E7BF4">
            <w:pPr>
              <w:spacing w:after="0" w:line="240" w:lineRule="auto"/>
              <w:jc w:val="center"/>
              <w:rPr>
                <w:rFonts w:ascii="Times New Roman" w:eastAsia="MS Mincho" w:hAnsi="Times New Roman"/>
                <w:lang w:eastAsia="ru-RU"/>
              </w:rPr>
            </w:pPr>
          </w:p>
        </w:tc>
        <w:tc>
          <w:tcPr>
            <w:tcW w:w="1417" w:type="dxa"/>
            <w:vMerge/>
          </w:tcPr>
          <w:p w14:paraId="5160CA48" w14:textId="77777777" w:rsidR="00527C74" w:rsidRPr="001F14B8" w:rsidRDefault="00527C74" w:rsidP="007E7BF4">
            <w:pPr>
              <w:spacing w:after="0" w:line="240" w:lineRule="auto"/>
              <w:jc w:val="center"/>
              <w:rPr>
                <w:rFonts w:ascii="Times New Roman" w:eastAsia="MS Mincho" w:hAnsi="Times New Roman"/>
                <w:lang w:eastAsia="ru-RU"/>
              </w:rPr>
            </w:pPr>
          </w:p>
        </w:tc>
        <w:tc>
          <w:tcPr>
            <w:tcW w:w="1559" w:type="dxa"/>
          </w:tcPr>
          <w:p w14:paraId="093D1B47" w14:textId="77777777" w:rsidR="00527C74" w:rsidRPr="001F14B8" w:rsidRDefault="00527C74" w:rsidP="007E7BF4">
            <w:pPr>
              <w:spacing w:after="0" w:line="240" w:lineRule="auto"/>
              <w:jc w:val="center"/>
              <w:rPr>
                <w:rFonts w:ascii="Times New Roman" w:eastAsia="MS Mincho" w:hAnsi="Times New Roman"/>
                <w:lang w:eastAsia="ru-RU"/>
              </w:rPr>
            </w:pPr>
            <w:r w:rsidRPr="001F14B8">
              <w:rPr>
                <w:rFonts w:ascii="Times New Roman" w:eastAsia="MS Mincho" w:hAnsi="Times New Roman"/>
                <w:lang w:eastAsia="ru-RU"/>
              </w:rPr>
              <w:t>2*10</w:t>
            </w:r>
            <w:r w:rsidRPr="001F14B8">
              <w:rPr>
                <w:rFonts w:ascii="Times New Roman" w:eastAsia="MS Mincho" w:hAnsi="Times New Roman"/>
                <w:vertAlign w:val="superscript"/>
                <w:lang w:eastAsia="ru-RU"/>
              </w:rPr>
              <w:t xml:space="preserve">2 </w:t>
            </w:r>
            <w:r w:rsidRPr="001F14B8">
              <w:rPr>
                <w:rFonts w:ascii="Times New Roman" w:eastAsia="MS Mincho" w:hAnsi="Times New Roman"/>
                <w:lang w:eastAsia="ru-RU"/>
              </w:rPr>
              <w:t>КОЕ/г</w:t>
            </w:r>
          </w:p>
        </w:tc>
      </w:tr>
      <w:tr w:rsidR="008A5F57" w:rsidRPr="001F14B8" w14:paraId="3C858134" w14:textId="77777777" w:rsidTr="00F238B7">
        <w:tc>
          <w:tcPr>
            <w:tcW w:w="1384" w:type="dxa"/>
          </w:tcPr>
          <w:p w14:paraId="6E89FE09" w14:textId="77777777" w:rsidR="00527C74" w:rsidRPr="001F14B8" w:rsidRDefault="00527C74" w:rsidP="007E7B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MS Mincho" w:hAnsi="Times New Roman"/>
                <w:lang w:eastAsia="ru-RU"/>
              </w:rPr>
            </w:pPr>
            <w:r w:rsidRPr="001F14B8">
              <w:rPr>
                <w:rFonts w:ascii="Times New Roman" w:eastAsia="MS Mincho" w:hAnsi="Times New Roman"/>
                <w:lang w:eastAsia="ru-RU"/>
              </w:rPr>
              <w:t>Пастилка «Клубника»</w:t>
            </w:r>
          </w:p>
          <w:p w14:paraId="3EE38B2B" w14:textId="77777777" w:rsidR="00527C74" w:rsidRPr="001F14B8" w:rsidRDefault="00527C74" w:rsidP="007E7BF4">
            <w:pPr>
              <w:spacing w:after="0" w:line="240" w:lineRule="auto"/>
              <w:jc w:val="center"/>
              <w:rPr>
                <w:rFonts w:ascii="Times New Roman" w:eastAsia="MS Mincho" w:hAnsi="Times New Roman"/>
                <w:lang w:eastAsia="ru-RU"/>
              </w:rPr>
            </w:pPr>
          </w:p>
        </w:tc>
        <w:tc>
          <w:tcPr>
            <w:tcW w:w="2155" w:type="dxa"/>
            <w:vMerge/>
          </w:tcPr>
          <w:p w14:paraId="3A5EB9AD" w14:textId="77777777" w:rsidR="00527C74" w:rsidRPr="001F14B8" w:rsidRDefault="00527C74" w:rsidP="007E7BF4">
            <w:pPr>
              <w:spacing w:after="0" w:line="240" w:lineRule="auto"/>
              <w:jc w:val="center"/>
              <w:rPr>
                <w:rFonts w:ascii="Times New Roman" w:eastAsia="MS Mincho" w:hAnsi="Times New Roman"/>
                <w:lang w:val="en-US" w:eastAsia="ru-RU"/>
              </w:rPr>
            </w:pPr>
          </w:p>
        </w:tc>
        <w:tc>
          <w:tcPr>
            <w:tcW w:w="1389" w:type="dxa"/>
            <w:vMerge/>
          </w:tcPr>
          <w:p w14:paraId="5F05FF82" w14:textId="77777777" w:rsidR="00527C74" w:rsidRPr="001F14B8" w:rsidRDefault="00527C74" w:rsidP="007E7BF4">
            <w:pPr>
              <w:spacing w:after="0" w:line="240" w:lineRule="auto"/>
              <w:jc w:val="center"/>
              <w:rPr>
                <w:rFonts w:ascii="Times New Roman" w:eastAsia="MS Mincho" w:hAnsi="Times New Roman"/>
                <w:lang w:eastAsia="ru-RU"/>
              </w:rPr>
            </w:pPr>
          </w:p>
        </w:tc>
        <w:tc>
          <w:tcPr>
            <w:tcW w:w="1843" w:type="dxa"/>
            <w:vMerge/>
          </w:tcPr>
          <w:p w14:paraId="0427FA05" w14:textId="77777777" w:rsidR="00527C74" w:rsidRPr="001F14B8" w:rsidRDefault="00527C74" w:rsidP="007E7BF4">
            <w:pPr>
              <w:spacing w:after="0" w:line="240" w:lineRule="auto"/>
              <w:jc w:val="center"/>
              <w:rPr>
                <w:rFonts w:ascii="Times New Roman" w:eastAsia="MS Mincho" w:hAnsi="Times New Roman"/>
                <w:lang w:eastAsia="ru-RU"/>
              </w:rPr>
            </w:pPr>
          </w:p>
        </w:tc>
        <w:tc>
          <w:tcPr>
            <w:tcW w:w="1417" w:type="dxa"/>
            <w:vMerge/>
          </w:tcPr>
          <w:p w14:paraId="0CAF327D" w14:textId="77777777" w:rsidR="00527C74" w:rsidRPr="001F14B8" w:rsidRDefault="00527C74" w:rsidP="007E7BF4">
            <w:pPr>
              <w:spacing w:after="0" w:line="240" w:lineRule="auto"/>
              <w:jc w:val="center"/>
              <w:rPr>
                <w:rFonts w:ascii="Times New Roman" w:eastAsia="MS Mincho" w:hAnsi="Times New Roman"/>
                <w:lang w:eastAsia="ru-RU"/>
              </w:rPr>
            </w:pPr>
          </w:p>
        </w:tc>
        <w:tc>
          <w:tcPr>
            <w:tcW w:w="1559" w:type="dxa"/>
          </w:tcPr>
          <w:p w14:paraId="3830A061" w14:textId="77777777" w:rsidR="00527C74" w:rsidRPr="001F14B8" w:rsidRDefault="00527C74" w:rsidP="007E7BF4">
            <w:pPr>
              <w:spacing w:after="0" w:line="240" w:lineRule="auto"/>
              <w:jc w:val="center"/>
              <w:rPr>
                <w:rFonts w:ascii="Times New Roman" w:eastAsia="MS Mincho" w:hAnsi="Times New Roman"/>
                <w:lang w:eastAsia="ru-RU"/>
              </w:rPr>
            </w:pPr>
            <w:r w:rsidRPr="001F14B8">
              <w:rPr>
                <w:rFonts w:ascii="Times New Roman" w:eastAsia="MS Mincho" w:hAnsi="Times New Roman"/>
                <w:lang w:eastAsia="ru-RU"/>
              </w:rPr>
              <w:t>2*10</w:t>
            </w:r>
            <w:r w:rsidRPr="001F14B8">
              <w:rPr>
                <w:rFonts w:ascii="Times New Roman" w:eastAsia="MS Mincho" w:hAnsi="Times New Roman"/>
                <w:vertAlign w:val="superscript"/>
                <w:lang w:eastAsia="ru-RU"/>
              </w:rPr>
              <w:t xml:space="preserve">2 </w:t>
            </w:r>
            <w:r w:rsidRPr="001F14B8">
              <w:rPr>
                <w:rFonts w:ascii="Times New Roman" w:eastAsia="MS Mincho" w:hAnsi="Times New Roman"/>
                <w:lang w:eastAsia="ru-RU"/>
              </w:rPr>
              <w:t>КОЕ/г</w:t>
            </w:r>
          </w:p>
        </w:tc>
      </w:tr>
    </w:tbl>
    <w:p w14:paraId="68BA8B2B" w14:textId="77777777" w:rsidR="00C74ED7" w:rsidRPr="001F14B8" w:rsidRDefault="00C74ED7" w:rsidP="00527C74">
      <w:pPr>
        <w:spacing w:after="0" w:line="240" w:lineRule="auto"/>
        <w:ind w:firstLine="709"/>
        <w:jc w:val="both"/>
        <w:rPr>
          <w:rFonts w:ascii="Times New Roman" w:eastAsia="Times New Roman" w:hAnsi="Times New Roman"/>
          <w:bCs/>
          <w:sz w:val="28"/>
          <w:szCs w:val="28"/>
        </w:rPr>
      </w:pPr>
    </w:p>
    <w:p w14:paraId="5779E44F" w14:textId="77777777" w:rsidR="00527C74" w:rsidRPr="001F14B8" w:rsidRDefault="00527C74" w:rsidP="00527C74">
      <w:pPr>
        <w:spacing w:after="0" w:line="240" w:lineRule="auto"/>
        <w:ind w:firstLine="709"/>
        <w:jc w:val="both"/>
        <w:rPr>
          <w:rFonts w:ascii="Times New Roman" w:eastAsia="Times New Roman" w:hAnsi="Times New Roman"/>
          <w:bCs/>
          <w:sz w:val="28"/>
          <w:szCs w:val="28"/>
        </w:rPr>
      </w:pPr>
      <w:r w:rsidRPr="001F14B8">
        <w:rPr>
          <w:rFonts w:ascii="Times New Roman" w:eastAsia="Times New Roman" w:hAnsi="Times New Roman"/>
          <w:bCs/>
          <w:sz w:val="28"/>
          <w:szCs w:val="28"/>
        </w:rPr>
        <w:t xml:space="preserve">Все микробиологические исследования проводились в двух повторениях. В ходе определения микробиологической обсеменённости готовых пастиломармеладных изделий с влажностью 31 %, 26 %, 21 %, 18 %, 16 %, 11 % (рисунок </w:t>
      </w:r>
      <w:r w:rsidR="00084FF4" w:rsidRPr="001F14B8">
        <w:rPr>
          <w:rFonts w:ascii="Times New Roman" w:eastAsia="Times New Roman" w:hAnsi="Times New Roman"/>
          <w:bCs/>
          <w:sz w:val="28"/>
          <w:szCs w:val="28"/>
        </w:rPr>
        <w:t>34</w:t>
      </w:r>
      <w:r w:rsidRPr="001F14B8">
        <w:rPr>
          <w:rFonts w:ascii="Times New Roman" w:eastAsia="Times New Roman" w:hAnsi="Times New Roman"/>
          <w:bCs/>
          <w:sz w:val="28"/>
          <w:szCs w:val="28"/>
        </w:rPr>
        <w:t xml:space="preserve">) было выявлено, что наименьшая обсеменённость наблюдается при влажности изделий 11 %. Однако при влажности изделия 11–14 % изделия получаются жесткими, ломкими и темными, т.е., имеют не подходящие органолептические показатели. При влажности пастиломармеладных изделий 16 %, уровень обсемененности достигает 2*10³ КОЕ, что находится в допустимых пределах микробиологической обсеменённости для конфет и сладостей не глазированных, диабетических, пастиломармеладных изделий. При данной влажности наблюдаются лучшие органолептические показатели, в т.ч. </w:t>
      </w:r>
      <w:r w:rsidRPr="001F14B8">
        <w:rPr>
          <w:rFonts w:ascii="Times New Roman" w:eastAsia="Times New Roman" w:hAnsi="Times New Roman"/>
          <w:sz w:val="28"/>
          <w:szCs w:val="28"/>
        </w:rPr>
        <w:t>консистенция фруктовых ломтиков не нарушается</w:t>
      </w:r>
      <w:r w:rsidRPr="001F14B8">
        <w:rPr>
          <w:rFonts w:ascii="Times New Roman" w:eastAsia="Times New Roman" w:hAnsi="Times New Roman"/>
          <w:bCs/>
          <w:sz w:val="28"/>
          <w:szCs w:val="28"/>
        </w:rPr>
        <w:t>. При влажности выше 16 % резко увеличивается рост плесневых грибов, что наглядно демонстрируют рисунки</w:t>
      </w:r>
      <w:r w:rsidR="00084FF4" w:rsidRPr="001F14B8">
        <w:rPr>
          <w:rFonts w:ascii="Times New Roman" w:eastAsia="Times New Roman" w:hAnsi="Times New Roman"/>
          <w:bCs/>
          <w:sz w:val="28"/>
          <w:szCs w:val="28"/>
        </w:rPr>
        <w:t xml:space="preserve"> 33</w:t>
      </w:r>
      <w:r w:rsidRPr="001F14B8">
        <w:rPr>
          <w:rFonts w:ascii="Times New Roman" w:eastAsia="Times New Roman" w:hAnsi="Times New Roman"/>
          <w:bCs/>
          <w:sz w:val="28"/>
          <w:szCs w:val="28"/>
        </w:rPr>
        <w:t>,</w:t>
      </w:r>
      <w:r w:rsidRPr="001F14B8">
        <w:rPr>
          <w:rFonts w:ascii="Times New Roman" w:eastAsia="Times New Roman" w:hAnsi="Times New Roman"/>
          <w:bCs/>
          <w:sz w:val="28"/>
          <w:szCs w:val="28"/>
          <w:lang w:val="uk-UA"/>
        </w:rPr>
        <w:t> </w:t>
      </w:r>
      <w:r w:rsidR="00084FF4" w:rsidRPr="001F14B8">
        <w:rPr>
          <w:rFonts w:ascii="Times New Roman" w:eastAsia="Times New Roman" w:hAnsi="Times New Roman"/>
          <w:bCs/>
          <w:sz w:val="28"/>
          <w:szCs w:val="28"/>
          <w:lang w:val="uk-UA"/>
        </w:rPr>
        <w:t>34</w:t>
      </w:r>
      <w:r w:rsidR="00231385" w:rsidRPr="001F14B8">
        <w:rPr>
          <w:rFonts w:ascii="Times New Roman" w:eastAsia="Times New Roman" w:hAnsi="Times New Roman"/>
          <w:bCs/>
          <w:sz w:val="28"/>
          <w:szCs w:val="28"/>
          <w:lang w:val="uk-UA"/>
        </w:rPr>
        <w:t xml:space="preserve"> </w:t>
      </w:r>
      <w:r w:rsidRPr="001F14B8">
        <w:rPr>
          <w:rFonts w:ascii="Times New Roman" w:eastAsia="Times New Roman" w:hAnsi="Times New Roman"/>
          <w:sz w:val="28"/>
          <w:szCs w:val="28"/>
        </w:rPr>
        <w:t>[2, С 315].</w:t>
      </w:r>
    </w:p>
    <w:p w14:paraId="7A3895EB" w14:textId="77777777" w:rsidR="006425D1" w:rsidRPr="001F14B8" w:rsidRDefault="006425D1" w:rsidP="006425D1">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lang w:val="kk-KZ"/>
        </w:rPr>
        <w:t>Известно</w:t>
      </w:r>
      <w:r w:rsidRPr="001F14B8">
        <w:rPr>
          <w:rFonts w:ascii="Times New Roman" w:eastAsia="Times New Roman" w:hAnsi="Times New Roman"/>
          <w:sz w:val="28"/>
          <w:szCs w:val="28"/>
        </w:rPr>
        <w:t xml:space="preserve">, что показатель содержание влаги в пастиломармеладном изделии превышающий 15 % способствует увеличению количества плесневых грибов и нежелательно влияет на  срок хранения. Эксперименты </w:t>
      </w:r>
      <w:r w:rsidR="00335F8A" w:rsidRPr="001F14B8">
        <w:rPr>
          <w:rFonts w:ascii="Times New Roman" w:eastAsia="Times New Roman" w:hAnsi="Times New Roman"/>
          <w:sz w:val="28"/>
          <w:szCs w:val="28"/>
        </w:rPr>
        <w:t>проводились,</w:t>
      </w:r>
      <w:r w:rsidRPr="001F14B8">
        <w:rPr>
          <w:rFonts w:ascii="Times New Roman" w:eastAsia="Times New Roman" w:hAnsi="Times New Roman"/>
          <w:sz w:val="28"/>
          <w:szCs w:val="28"/>
        </w:rPr>
        <w:t xml:space="preserve"> учитывая качественные и количественные параметры. С качественным параметром </w:t>
      </w:r>
      <w:proofErr w:type="spellStart"/>
      <w:r w:rsidRPr="001F14B8">
        <w:rPr>
          <w:rFonts w:ascii="Times New Roman" w:eastAsia="Times New Roman" w:hAnsi="Times New Roman"/>
          <w:sz w:val="28"/>
          <w:szCs w:val="28"/>
        </w:rPr>
        <w:t>связывют</w:t>
      </w:r>
      <w:proofErr w:type="spellEnd"/>
      <w:r w:rsidRPr="001F14B8">
        <w:rPr>
          <w:rFonts w:ascii="Times New Roman" w:eastAsia="Times New Roman" w:hAnsi="Times New Roman"/>
          <w:sz w:val="28"/>
          <w:szCs w:val="28"/>
        </w:rPr>
        <w:t xml:space="preserve"> органолептические показатели. К количественным </w:t>
      </w:r>
      <w:r w:rsidRPr="001F14B8">
        <w:rPr>
          <w:rFonts w:ascii="Times New Roman" w:eastAsia="Times New Roman" w:hAnsi="Times New Roman"/>
          <w:sz w:val="28"/>
          <w:szCs w:val="28"/>
        </w:rPr>
        <w:lastRenderedPageBreak/>
        <w:t xml:space="preserve">параметрам можно отнести – зависимость влажности пастиломармеладного изделия, подобранную практическим путем </w:t>
      </w:r>
      <w:r w:rsidR="001A7529" w:rsidRPr="001F14B8">
        <w:rPr>
          <w:rFonts w:ascii="Times New Roman" w:eastAsia="Times New Roman" w:hAnsi="Times New Roman"/>
          <w:sz w:val="28"/>
          <w:szCs w:val="28"/>
        </w:rPr>
        <w:t>от количества</w:t>
      </w:r>
      <w:r w:rsidRPr="001F14B8">
        <w:rPr>
          <w:rFonts w:ascii="Times New Roman" w:eastAsia="Times New Roman" w:hAnsi="Times New Roman"/>
          <w:sz w:val="28"/>
          <w:szCs w:val="28"/>
        </w:rPr>
        <w:t xml:space="preserve"> КОЕ плесневых грибов. Даже при повышенных показателях содержания влажности органолептические показатели пастиломармеладного изделия характеризуются достаточно приятным вкусом и ароматом, с консистенцией хрупкой, соответствующей данному пастиломармеладному изделию [</w:t>
      </w:r>
      <w:r w:rsidRPr="001F14B8">
        <w:rPr>
          <w:rFonts w:ascii="Times New Roman" w:eastAsia="Times New Roman" w:hAnsi="Times New Roman"/>
          <w:bCs/>
          <w:sz w:val="28"/>
          <w:szCs w:val="28"/>
        </w:rPr>
        <w:t>2, С 315; 1</w:t>
      </w:r>
      <w:r w:rsidR="00EE0FA9" w:rsidRPr="001F14B8">
        <w:rPr>
          <w:rFonts w:ascii="Times New Roman" w:eastAsia="Times New Roman" w:hAnsi="Times New Roman"/>
          <w:bCs/>
          <w:sz w:val="28"/>
          <w:szCs w:val="28"/>
        </w:rPr>
        <w:t>5</w:t>
      </w:r>
      <w:r w:rsidR="00335F8A" w:rsidRPr="001F14B8">
        <w:rPr>
          <w:rFonts w:ascii="Times New Roman" w:eastAsia="Times New Roman" w:hAnsi="Times New Roman"/>
          <w:bCs/>
          <w:sz w:val="28"/>
          <w:szCs w:val="28"/>
        </w:rPr>
        <w:t>0</w:t>
      </w:r>
      <w:r w:rsidRPr="001F14B8">
        <w:rPr>
          <w:rFonts w:ascii="Times New Roman" w:eastAsia="Times New Roman" w:hAnsi="Times New Roman"/>
          <w:sz w:val="28"/>
          <w:szCs w:val="28"/>
        </w:rPr>
        <w:t>].</w:t>
      </w:r>
    </w:p>
    <w:p w14:paraId="67DC55CD" w14:textId="77777777" w:rsidR="00527C74" w:rsidRPr="001F14B8" w:rsidRDefault="00527C74" w:rsidP="00560F57">
      <w:pPr>
        <w:spacing w:after="0" w:line="240" w:lineRule="auto"/>
        <w:ind w:firstLine="709"/>
        <w:jc w:val="both"/>
        <w:rPr>
          <w:rFonts w:ascii="Times New Roman" w:eastAsia="Times New Roman" w:hAnsi="Times New Roman"/>
          <w:sz w:val="28"/>
          <w:szCs w:val="28"/>
        </w:rPr>
      </w:pPr>
    </w:p>
    <w:p w14:paraId="0AD47603" w14:textId="77777777" w:rsidR="0053290C" w:rsidRPr="001F14B8" w:rsidRDefault="00231385" w:rsidP="00560F57">
      <w:pPr>
        <w:pStyle w:val="2"/>
        <w:rPr>
          <w:rFonts w:eastAsia="MS Gothic"/>
          <w:b/>
          <w:bCs/>
          <w:color w:val="auto"/>
        </w:rPr>
      </w:pPr>
      <w:bookmarkStart w:id="64" w:name="_Toc156298397"/>
      <w:r w:rsidRPr="001F14B8">
        <w:rPr>
          <w:rFonts w:eastAsia="MS Gothic"/>
          <w:b/>
          <w:bCs/>
          <w:color w:val="auto"/>
        </w:rPr>
        <w:t>4.</w:t>
      </w:r>
      <w:r w:rsidRPr="001F14B8">
        <w:rPr>
          <w:rFonts w:eastAsia="MS Gothic"/>
          <w:b/>
          <w:bCs/>
          <w:color w:val="auto"/>
          <w:lang w:val="ru-RU"/>
        </w:rPr>
        <w:t>6</w:t>
      </w:r>
      <w:r w:rsidR="0053290C" w:rsidRPr="001F14B8">
        <w:rPr>
          <w:rFonts w:eastAsia="MS Gothic"/>
          <w:b/>
          <w:bCs/>
          <w:color w:val="auto"/>
        </w:rPr>
        <w:t xml:space="preserve"> Влияние законодательного контроля в процессе формирования и регул</w:t>
      </w:r>
      <w:r w:rsidR="007578F9" w:rsidRPr="001F14B8">
        <w:rPr>
          <w:rFonts w:eastAsia="MS Gothic"/>
          <w:b/>
          <w:bCs/>
          <w:color w:val="auto"/>
        </w:rPr>
        <w:t>ирования принципов безопасности</w:t>
      </w:r>
      <w:bookmarkEnd w:id="64"/>
    </w:p>
    <w:p w14:paraId="13C01115" w14:textId="77777777" w:rsidR="00271204" w:rsidRPr="001F14B8" w:rsidRDefault="00271204" w:rsidP="00560F57">
      <w:pPr>
        <w:spacing w:after="0" w:line="240" w:lineRule="auto"/>
        <w:ind w:firstLine="709"/>
        <w:jc w:val="both"/>
        <w:rPr>
          <w:rFonts w:ascii="Times New Roman" w:eastAsia="Times New Roman" w:hAnsi="Times New Roman"/>
          <w:sz w:val="28"/>
          <w:szCs w:val="28"/>
          <w:shd w:val="clear" w:color="auto" w:fill="FFFFFF"/>
        </w:rPr>
      </w:pPr>
      <w:r w:rsidRPr="001F14B8">
        <w:rPr>
          <w:rFonts w:ascii="Times New Roman" w:eastAsia="Times New Roman" w:hAnsi="Times New Roman"/>
          <w:sz w:val="28"/>
          <w:szCs w:val="28"/>
          <w:shd w:val="clear" w:color="auto" w:fill="FFFFFF"/>
        </w:rPr>
        <w:t xml:space="preserve">В таблице </w:t>
      </w:r>
      <w:r w:rsidR="00C74ED7" w:rsidRPr="001F14B8">
        <w:rPr>
          <w:rFonts w:ascii="Times New Roman" w:eastAsia="Times New Roman" w:hAnsi="Times New Roman"/>
          <w:sz w:val="28"/>
          <w:szCs w:val="28"/>
          <w:shd w:val="clear" w:color="auto" w:fill="FFFFFF"/>
        </w:rPr>
        <w:t>29</w:t>
      </w:r>
      <w:r w:rsidRPr="001F14B8">
        <w:rPr>
          <w:rFonts w:ascii="Times New Roman" w:eastAsia="Times New Roman" w:hAnsi="Times New Roman"/>
          <w:sz w:val="28"/>
          <w:szCs w:val="28"/>
          <w:shd w:val="clear" w:color="auto" w:fill="FFFFFF"/>
        </w:rPr>
        <w:t xml:space="preserve"> показаны стандартные анализы по безопасности, </w:t>
      </w:r>
      <w:r w:rsidR="00C17B5E" w:rsidRPr="001F14B8">
        <w:rPr>
          <w:rFonts w:ascii="Times New Roman" w:eastAsia="Times New Roman" w:hAnsi="Times New Roman"/>
          <w:sz w:val="28"/>
          <w:szCs w:val="28"/>
          <w:shd w:val="clear" w:color="auto" w:fill="FFFFFF"/>
        </w:rPr>
        <w:t>проведённые</w:t>
      </w:r>
      <w:r w:rsidRPr="001F14B8">
        <w:rPr>
          <w:rFonts w:ascii="Times New Roman" w:eastAsia="Times New Roman" w:hAnsi="Times New Roman"/>
          <w:sz w:val="28"/>
          <w:szCs w:val="28"/>
          <w:shd w:val="clear" w:color="auto" w:fill="FFFFFF"/>
        </w:rPr>
        <w:t xml:space="preserve"> на базе лаборатории ТОО «Т-Стандарт»</w:t>
      </w:r>
      <w:r w:rsidR="008D21BB" w:rsidRPr="001F14B8">
        <w:rPr>
          <w:rFonts w:ascii="Times New Roman" w:eastAsia="Times New Roman" w:hAnsi="Times New Roman"/>
          <w:sz w:val="28"/>
          <w:szCs w:val="28"/>
          <w:shd w:val="clear" w:color="auto" w:fill="FFFFFF"/>
        </w:rPr>
        <w:t xml:space="preserve"> и «Пищевая безопасность</w:t>
      </w:r>
      <w:r w:rsidR="0000572A" w:rsidRPr="001F14B8">
        <w:rPr>
          <w:rFonts w:ascii="Times New Roman" w:eastAsia="Times New Roman" w:hAnsi="Times New Roman"/>
          <w:sz w:val="28"/>
          <w:szCs w:val="28"/>
          <w:shd w:val="clear" w:color="auto" w:fill="FFFFFF"/>
        </w:rPr>
        <w:t>»</w:t>
      </w:r>
      <w:r w:rsidR="008D21BB" w:rsidRPr="001F14B8">
        <w:rPr>
          <w:rFonts w:ascii="Times New Roman" w:eastAsia="Times New Roman" w:hAnsi="Times New Roman"/>
          <w:sz w:val="28"/>
          <w:szCs w:val="28"/>
          <w:shd w:val="clear" w:color="auto" w:fill="FFFFFF"/>
        </w:rPr>
        <w:t xml:space="preserve"> Алматинского технологического университета</w:t>
      </w:r>
      <w:r w:rsidRPr="001F14B8">
        <w:rPr>
          <w:rFonts w:ascii="Times New Roman" w:eastAsia="Times New Roman" w:hAnsi="Times New Roman"/>
          <w:sz w:val="28"/>
          <w:szCs w:val="28"/>
          <w:shd w:val="clear" w:color="auto" w:fill="FFFFFF"/>
        </w:rPr>
        <w:t xml:space="preserve"> на основании которых выдается декларация о соответствии на все виды продукции согласно требованиям Технических регламентов, действующих на территории Республики Казахстан</w:t>
      </w:r>
      <w:r w:rsidR="00445223" w:rsidRPr="001F14B8">
        <w:rPr>
          <w:rFonts w:ascii="Times New Roman" w:eastAsia="Times New Roman" w:hAnsi="Times New Roman"/>
          <w:sz w:val="28"/>
          <w:szCs w:val="28"/>
          <w:shd w:val="clear" w:color="auto" w:fill="FFFFFF"/>
        </w:rPr>
        <w:t xml:space="preserve"> </w:t>
      </w:r>
      <w:r w:rsidR="00445223" w:rsidRPr="001F14B8">
        <w:rPr>
          <w:rFonts w:ascii="Times New Roman" w:eastAsia="Times New Roman" w:hAnsi="Times New Roman"/>
          <w:sz w:val="28"/>
          <w:szCs w:val="28"/>
        </w:rPr>
        <w:t>[2, С 306]</w:t>
      </w:r>
      <w:r w:rsidRPr="001F14B8">
        <w:rPr>
          <w:rFonts w:ascii="Times New Roman" w:eastAsia="Times New Roman" w:hAnsi="Times New Roman"/>
          <w:sz w:val="28"/>
          <w:szCs w:val="28"/>
          <w:shd w:val="clear" w:color="auto" w:fill="FFFFFF"/>
        </w:rPr>
        <w:t xml:space="preserve">. </w:t>
      </w:r>
    </w:p>
    <w:p w14:paraId="4A5C0AC0" w14:textId="77777777" w:rsidR="00962D30" w:rsidRPr="001F14B8" w:rsidRDefault="00962D30" w:rsidP="00560F57">
      <w:pPr>
        <w:spacing w:after="0" w:line="240" w:lineRule="auto"/>
        <w:ind w:firstLine="709"/>
        <w:jc w:val="both"/>
        <w:rPr>
          <w:rFonts w:ascii="Times New Roman" w:eastAsia="Times New Roman" w:hAnsi="Times New Roman"/>
          <w:sz w:val="28"/>
          <w:szCs w:val="28"/>
          <w:shd w:val="clear" w:color="auto" w:fill="FFFFFF"/>
        </w:rPr>
      </w:pPr>
    </w:p>
    <w:p w14:paraId="48154376" w14:textId="77777777" w:rsidR="00962D30" w:rsidRPr="001F14B8" w:rsidRDefault="007C44C6" w:rsidP="007F4D2D">
      <w:pPr>
        <w:spacing w:after="0" w:line="240" w:lineRule="auto"/>
        <w:jc w:val="both"/>
        <w:rPr>
          <w:rFonts w:ascii="Times New Roman" w:eastAsia="Times New Roman" w:hAnsi="Times New Roman"/>
          <w:sz w:val="28"/>
          <w:szCs w:val="28"/>
          <w:shd w:val="clear" w:color="auto" w:fill="FFFFFF"/>
        </w:rPr>
      </w:pPr>
      <w:r w:rsidRPr="001F14B8">
        <w:rPr>
          <w:rFonts w:ascii="Times New Roman" w:hAnsi="Times New Roman"/>
          <w:bCs/>
          <w:sz w:val="28"/>
          <w:szCs w:val="28"/>
        </w:rPr>
        <w:t xml:space="preserve">Таблица </w:t>
      </w:r>
      <w:r w:rsidR="00C74ED7" w:rsidRPr="001F14B8">
        <w:rPr>
          <w:rFonts w:ascii="Times New Roman" w:hAnsi="Times New Roman"/>
          <w:bCs/>
          <w:sz w:val="28"/>
          <w:szCs w:val="28"/>
        </w:rPr>
        <w:t>29</w:t>
      </w:r>
      <w:r w:rsidRPr="001F14B8">
        <w:rPr>
          <w:rFonts w:ascii="Times New Roman" w:eastAsia="Times New Roman" w:hAnsi="Times New Roman"/>
          <w:sz w:val="28"/>
          <w:szCs w:val="28"/>
          <w:lang w:eastAsia="ru-RU"/>
        </w:rPr>
        <w:t xml:space="preserve"> </w:t>
      </w:r>
      <w:r w:rsidRPr="001F14B8">
        <w:rPr>
          <w:rFonts w:ascii="Times New Roman" w:eastAsia="Times New Roman" w:hAnsi="Times New Roman"/>
          <w:sz w:val="28"/>
          <w:szCs w:val="28"/>
        </w:rPr>
        <w:t xml:space="preserve">– </w:t>
      </w:r>
      <w:r w:rsidR="00962D30" w:rsidRPr="001F14B8">
        <w:rPr>
          <w:rFonts w:ascii="Times New Roman" w:eastAsia="Times New Roman" w:hAnsi="Times New Roman"/>
          <w:sz w:val="28"/>
          <w:szCs w:val="28"/>
          <w:shd w:val="clear" w:color="auto" w:fill="FFFFFF"/>
        </w:rPr>
        <w:t>Показатели безопасности пастиломармеладного продукта</w:t>
      </w:r>
    </w:p>
    <w:tbl>
      <w:tblPr>
        <w:tblW w:w="9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4"/>
        <w:gridCol w:w="1815"/>
        <w:gridCol w:w="2013"/>
        <w:gridCol w:w="1607"/>
      </w:tblGrid>
      <w:tr w:rsidR="008A5F57" w:rsidRPr="001F14B8" w14:paraId="6E438442" w14:textId="77777777" w:rsidTr="002F1B04">
        <w:tc>
          <w:tcPr>
            <w:tcW w:w="3964" w:type="dxa"/>
            <w:tcBorders>
              <w:top w:val="single" w:sz="4" w:space="0" w:color="auto"/>
              <w:left w:val="single" w:sz="4" w:space="0" w:color="auto"/>
              <w:bottom w:val="single" w:sz="4" w:space="0" w:color="auto"/>
              <w:right w:val="single" w:sz="4" w:space="0" w:color="auto"/>
            </w:tcBorders>
            <w:vAlign w:val="center"/>
          </w:tcPr>
          <w:p w14:paraId="72C9EC4B" w14:textId="77777777" w:rsidR="0000572A" w:rsidRPr="001F14B8" w:rsidRDefault="0000572A" w:rsidP="00560F57">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Наименование определяемых показателей продукции</w:t>
            </w:r>
          </w:p>
        </w:tc>
        <w:tc>
          <w:tcPr>
            <w:tcW w:w="1815" w:type="dxa"/>
            <w:tcBorders>
              <w:top w:val="single" w:sz="4" w:space="0" w:color="auto"/>
              <w:left w:val="single" w:sz="4" w:space="0" w:color="auto"/>
              <w:bottom w:val="single" w:sz="4" w:space="0" w:color="auto"/>
              <w:right w:val="single" w:sz="4" w:space="0" w:color="auto"/>
            </w:tcBorders>
            <w:vAlign w:val="center"/>
          </w:tcPr>
          <w:p w14:paraId="477ADEB3" w14:textId="77777777" w:rsidR="0000572A" w:rsidRPr="001F14B8" w:rsidRDefault="0000572A" w:rsidP="00560F57">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Нормативный документ, устанавливающий метод испытания</w:t>
            </w:r>
          </w:p>
        </w:tc>
        <w:tc>
          <w:tcPr>
            <w:tcW w:w="2013" w:type="dxa"/>
            <w:tcBorders>
              <w:top w:val="single" w:sz="4" w:space="0" w:color="auto"/>
              <w:left w:val="single" w:sz="4" w:space="0" w:color="auto"/>
              <w:bottom w:val="single" w:sz="4" w:space="0" w:color="auto"/>
              <w:right w:val="single" w:sz="4" w:space="0" w:color="auto"/>
            </w:tcBorders>
            <w:vAlign w:val="center"/>
          </w:tcPr>
          <w:p w14:paraId="4FBE50C5" w14:textId="77777777" w:rsidR="0000572A" w:rsidRPr="001F14B8" w:rsidRDefault="0000572A" w:rsidP="00560F57">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Нормативный документ; установленные значения показателей продукции</w:t>
            </w:r>
          </w:p>
        </w:tc>
        <w:tc>
          <w:tcPr>
            <w:tcW w:w="1607" w:type="dxa"/>
            <w:tcBorders>
              <w:top w:val="single" w:sz="4" w:space="0" w:color="auto"/>
              <w:left w:val="single" w:sz="4" w:space="0" w:color="auto"/>
              <w:bottom w:val="single" w:sz="4" w:space="0" w:color="auto"/>
              <w:right w:val="single" w:sz="4" w:space="0" w:color="auto"/>
            </w:tcBorders>
            <w:vAlign w:val="center"/>
          </w:tcPr>
          <w:p w14:paraId="532D63F1" w14:textId="77777777" w:rsidR="0000572A" w:rsidRPr="001F14B8" w:rsidRDefault="0000572A" w:rsidP="00560F57">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Фактические</w:t>
            </w:r>
          </w:p>
          <w:p w14:paraId="0F5FEE3E" w14:textId="77777777" w:rsidR="0000572A" w:rsidRPr="001F14B8" w:rsidRDefault="0000572A" w:rsidP="00560F57">
            <w:pPr>
              <w:spacing w:after="0" w:line="240" w:lineRule="auto"/>
              <w:jc w:val="center"/>
              <w:rPr>
                <w:rFonts w:ascii="Times New Roman" w:eastAsia="Times New Roman" w:hAnsi="Times New Roman"/>
                <w:sz w:val="24"/>
                <w:szCs w:val="24"/>
              </w:rPr>
            </w:pPr>
            <w:r w:rsidRPr="001F14B8">
              <w:rPr>
                <w:rFonts w:ascii="Times New Roman" w:eastAsia="Times New Roman" w:hAnsi="Times New Roman"/>
                <w:sz w:val="24"/>
                <w:szCs w:val="24"/>
              </w:rPr>
              <w:t>значения показателей продукции</w:t>
            </w:r>
          </w:p>
        </w:tc>
      </w:tr>
      <w:tr w:rsidR="008A5F57" w:rsidRPr="001F14B8" w14:paraId="34F95FE8" w14:textId="77777777" w:rsidTr="002F1B04">
        <w:tc>
          <w:tcPr>
            <w:tcW w:w="3964" w:type="dxa"/>
            <w:tcBorders>
              <w:top w:val="single" w:sz="4" w:space="0" w:color="auto"/>
              <w:left w:val="single" w:sz="4" w:space="0" w:color="auto"/>
              <w:bottom w:val="single" w:sz="4" w:space="0" w:color="auto"/>
              <w:right w:val="single" w:sz="4" w:space="0" w:color="auto"/>
            </w:tcBorders>
          </w:tcPr>
          <w:p w14:paraId="2F35B99C" w14:textId="77777777"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Физико-химические показатели:</w:t>
            </w:r>
          </w:p>
        </w:tc>
        <w:tc>
          <w:tcPr>
            <w:tcW w:w="1815" w:type="dxa"/>
            <w:tcBorders>
              <w:top w:val="single" w:sz="4" w:space="0" w:color="auto"/>
              <w:left w:val="single" w:sz="4" w:space="0" w:color="auto"/>
              <w:bottom w:val="single" w:sz="4" w:space="0" w:color="auto"/>
              <w:right w:val="single" w:sz="4" w:space="0" w:color="auto"/>
            </w:tcBorders>
          </w:tcPr>
          <w:p w14:paraId="3B1E6339" w14:textId="77777777" w:rsidR="0000572A" w:rsidRPr="001F14B8" w:rsidRDefault="0000572A" w:rsidP="00560F57">
            <w:pPr>
              <w:spacing w:after="0" w:line="240" w:lineRule="auto"/>
              <w:rPr>
                <w:rFonts w:ascii="Times New Roman" w:eastAsia="Times New Roman" w:hAnsi="Times New Roman"/>
                <w:sz w:val="24"/>
                <w:szCs w:val="24"/>
              </w:rPr>
            </w:pPr>
          </w:p>
        </w:tc>
        <w:tc>
          <w:tcPr>
            <w:tcW w:w="2013" w:type="dxa"/>
            <w:tcBorders>
              <w:top w:val="single" w:sz="4" w:space="0" w:color="auto"/>
              <w:left w:val="single" w:sz="4" w:space="0" w:color="auto"/>
              <w:bottom w:val="single" w:sz="4" w:space="0" w:color="auto"/>
              <w:right w:val="single" w:sz="4" w:space="0" w:color="auto"/>
            </w:tcBorders>
          </w:tcPr>
          <w:p w14:paraId="17D15B79" w14:textId="77777777"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ГОСТ 6477-88, п.1.1.9.</w:t>
            </w:r>
          </w:p>
        </w:tc>
        <w:tc>
          <w:tcPr>
            <w:tcW w:w="1607" w:type="dxa"/>
            <w:tcBorders>
              <w:top w:val="single" w:sz="4" w:space="0" w:color="auto"/>
              <w:left w:val="single" w:sz="4" w:space="0" w:color="auto"/>
              <w:bottom w:val="single" w:sz="4" w:space="0" w:color="auto"/>
              <w:right w:val="single" w:sz="4" w:space="0" w:color="auto"/>
            </w:tcBorders>
          </w:tcPr>
          <w:p w14:paraId="55AEFBA9" w14:textId="77777777" w:rsidR="0000572A" w:rsidRPr="001F14B8" w:rsidRDefault="0000572A" w:rsidP="00560F57">
            <w:pPr>
              <w:spacing w:after="0" w:line="240" w:lineRule="auto"/>
              <w:rPr>
                <w:rFonts w:ascii="Times New Roman" w:eastAsia="Times New Roman" w:hAnsi="Times New Roman"/>
                <w:sz w:val="24"/>
                <w:szCs w:val="24"/>
              </w:rPr>
            </w:pPr>
          </w:p>
        </w:tc>
      </w:tr>
      <w:tr w:rsidR="008A5F57" w:rsidRPr="001F14B8" w14:paraId="504D36F7" w14:textId="77777777" w:rsidTr="002F1B04">
        <w:tc>
          <w:tcPr>
            <w:tcW w:w="3964" w:type="dxa"/>
            <w:tcBorders>
              <w:top w:val="single" w:sz="4" w:space="0" w:color="auto"/>
              <w:left w:val="single" w:sz="4" w:space="0" w:color="auto"/>
              <w:bottom w:val="single" w:sz="4" w:space="0" w:color="auto"/>
              <w:right w:val="single" w:sz="4" w:space="0" w:color="auto"/>
            </w:tcBorders>
          </w:tcPr>
          <w:p w14:paraId="5DE11521" w14:textId="77777777"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 xml:space="preserve">Массовая доля золы, </w:t>
            </w:r>
            <w:r w:rsidR="00C17B5E" w:rsidRPr="001F14B8">
              <w:rPr>
                <w:rFonts w:ascii="Times New Roman" w:eastAsia="Times New Roman" w:hAnsi="Times New Roman"/>
                <w:sz w:val="24"/>
                <w:szCs w:val="24"/>
              </w:rPr>
              <w:t>нерастворимой</w:t>
            </w:r>
            <w:r w:rsidRPr="001F14B8">
              <w:rPr>
                <w:rFonts w:ascii="Times New Roman" w:eastAsia="Times New Roman" w:hAnsi="Times New Roman"/>
                <w:sz w:val="24"/>
                <w:szCs w:val="24"/>
              </w:rPr>
              <w:t xml:space="preserve"> в 10%-ном растворе соляной кислоты, %, не более</w:t>
            </w:r>
          </w:p>
        </w:tc>
        <w:tc>
          <w:tcPr>
            <w:tcW w:w="1815" w:type="dxa"/>
            <w:tcBorders>
              <w:top w:val="single" w:sz="4" w:space="0" w:color="auto"/>
              <w:left w:val="single" w:sz="4" w:space="0" w:color="auto"/>
              <w:bottom w:val="single" w:sz="4" w:space="0" w:color="auto"/>
              <w:right w:val="single" w:sz="4" w:space="0" w:color="auto"/>
            </w:tcBorders>
          </w:tcPr>
          <w:p w14:paraId="1EF488A1" w14:textId="77777777"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ГОСТ 5901-87</w:t>
            </w:r>
          </w:p>
        </w:tc>
        <w:tc>
          <w:tcPr>
            <w:tcW w:w="2013" w:type="dxa"/>
            <w:tcBorders>
              <w:top w:val="single" w:sz="4" w:space="0" w:color="auto"/>
              <w:left w:val="single" w:sz="4" w:space="0" w:color="auto"/>
              <w:bottom w:val="single" w:sz="4" w:space="0" w:color="auto"/>
              <w:right w:val="single" w:sz="4" w:space="0" w:color="auto"/>
            </w:tcBorders>
          </w:tcPr>
          <w:p w14:paraId="262A42B6" w14:textId="77777777"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0,05</w:t>
            </w:r>
          </w:p>
        </w:tc>
        <w:tc>
          <w:tcPr>
            <w:tcW w:w="1607" w:type="dxa"/>
            <w:tcBorders>
              <w:top w:val="single" w:sz="4" w:space="0" w:color="auto"/>
              <w:left w:val="single" w:sz="4" w:space="0" w:color="auto"/>
              <w:bottom w:val="single" w:sz="4" w:space="0" w:color="auto"/>
              <w:right w:val="single" w:sz="4" w:space="0" w:color="auto"/>
            </w:tcBorders>
          </w:tcPr>
          <w:p w14:paraId="3E4DF8C3" w14:textId="77777777"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&lt;0,01</w:t>
            </w:r>
          </w:p>
        </w:tc>
      </w:tr>
      <w:tr w:rsidR="008A5F57" w:rsidRPr="001F14B8" w14:paraId="71EB1CBF" w14:textId="77777777" w:rsidTr="002F1B04">
        <w:tc>
          <w:tcPr>
            <w:tcW w:w="3964" w:type="dxa"/>
            <w:tcBorders>
              <w:top w:val="single" w:sz="4" w:space="0" w:color="auto"/>
              <w:left w:val="single" w:sz="4" w:space="0" w:color="auto"/>
              <w:bottom w:val="single" w:sz="4" w:space="0" w:color="auto"/>
              <w:right w:val="single" w:sz="4" w:space="0" w:color="auto"/>
            </w:tcBorders>
          </w:tcPr>
          <w:p w14:paraId="3D4291AC" w14:textId="77777777"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Токсичные элементы, мг/кг, не более:</w:t>
            </w:r>
          </w:p>
        </w:tc>
        <w:tc>
          <w:tcPr>
            <w:tcW w:w="1815" w:type="dxa"/>
            <w:tcBorders>
              <w:top w:val="single" w:sz="4" w:space="0" w:color="auto"/>
              <w:left w:val="single" w:sz="4" w:space="0" w:color="auto"/>
              <w:bottom w:val="single" w:sz="4" w:space="0" w:color="auto"/>
              <w:right w:val="single" w:sz="4" w:space="0" w:color="auto"/>
            </w:tcBorders>
          </w:tcPr>
          <w:p w14:paraId="3DDB5B8F" w14:textId="77777777" w:rsidR="0000572A" w:rsidRPr="001F14B8" w:rsidRDefault="0000572A" w:rsidP="00560F57">
            <w:pPr>
              <w:spacing w:after="0" w:line="240" w:lineRule="auto"/>
              <w:rPr>
                <w:rFonts w:ascii="Times New Roman" w:eastAsia="Times New Roman" w:hAnsi="Times New Roman"/>
                <w:sz w:val="24"/>
                <w:szCs w:val="24"/>
              </w:rPr>
            </w:pPr>
          </w:p>
        </w:tc>
        <w:tc>
          <w:tcPr>
            <w:tcW w:w="2013" w:type="dxa"/>
            <w:tcBorders>
              <w:top w:val="single" w:sz="4" w:space="0" w:color="auto"/>
              <w:left w:val="single" w:sz="4" w:space="0" w:color="auto"/>
              <w:bottom w:val="single" w:sz="4" w:space="0" w:color="auto"/>
              <w:right w:val="single" w:sz="4" w:space="0" w:color="auto"/>
            </w:tcBorders>
          </w:tcPr>
          <w:p w14:paraId="23546241" w14:textId="77777777"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СанПиН 611, п. 5.2</w:t>
            </w:r>
          </w:p>
        </w:tc>
        <w:tc>
          <w:tcPr>
            <w:tcW w:w="1607" w:type="dxa"/>
            <w:tcBorders>
              <w:top w:val="single" w:sz="4" w:space="0" w:color="auto"/>
              <w:left w:val="single" w:sz="4" w:space="0" w:color="auto"/>
              <w:bottom w:val="single" w:sz="4" w:space="0" w:color="auto"/>
              <w:right w:val="single" w:sz="4" w:space="0" w:color="auto"/>
            </w:tcBorders>
            <w:vAlign w:val="center"/>
          </w:tcPr>
          <w:p w14:paraId="774A2144" w14:textId="77777777" w:rsidR="0000572A" w:rsidRPr="001F14B8" w:rsidRDefault="0000572A" w:rsidP="00560F57">
            <w:pPr>
              <w:spacing w:after="0" w:line="240" w:lineRule="auto"/>
              <w:rPr>
                <w:rFonts w:ascii="Times New Roman" w:eastAsia="Times New Roman" w:hAnsi="Times New Roman"/>
                <w:sz w:val="24"/>
                <w:szCs w:val="24"/>
              </w:rPr>
            </w:pPr>
          </w:p>
        </w:tc>
      </w:tr>
      <w:tr w:rsidR="008A5F57" w:rsidRPr="001F14B8" w14:paraId="728FFA39" w14:textId="77777777" w:rsidTr="002F1B04">
        <w:tc>
          <w:tcPr>
            <w:tcW w:w="3964" w:type="dxa"/>
            <w:tcBorders>
              <w:top w:val="single" w:sz="4" w:space="0" w:color="auto"/>
              <w:left w:val="single" w:sz="4" w:space="0" w:color="auto"/>
              <w:bottom w:val="single" w:sz="4" w:space="0" w:color="auto"/>
              <w:right w:val="single" w:sz="4" w:space="0" w:color="auto"/>
            </w:tcBorders>
          </w:tcPr>
          <w:p w14:paraId="63BAACB7" w14:textId="77777777"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Свинец</w:t>
            </w:r>
          </w:p>
        </w:tc>
        <w:tc>
          <w:tcPr>
            <w:tcW w:w="1815" w:type="dxa"/>
            <w:tcBorders>
              <w:top w:val="single" w:sz="4" w:space="0" w:color="auto"/>
              <w:left w:val="single" w:sz="4" w:space="0" w:color="auto"/>
              <w:bottom w:val="single" w:sz="4" w:space="0" w:color="auto"/>
              <w:right w:val="single" w:sz="4" w:space="0" w:color="auto"/>
            </w:tcBorders>
          </w:tcPr>
          <w:p w14:paraId="0B80E6E3" w14:textId="77777777"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СТ РК ГОСТ Р 51301-2005</w:t>
            </w:r>
          </w:p>
        </w:tc>
        <w:tc>
          <w:tcPr>
            <w:tcW w:w="2013" w:type="dxa"/>
            <w:tcBorders>
              <w:top w:val="single" w:sz="4" w:space="0" w:color="auto"/>
              <w:left w:val="single" w:sz="4" w:space="0" w:color="auto"/>
              <w:bottom w:val="single" w:sz="4" w:space="0" w:color="auto"/>
              <w:right w:val="single" w:sz="4" w:space="0" w:color="auto"/>
            </w:tcBorders>
          </w:tcPr>
          <w:p w14:paraId="6B265659" w14:textId="77777777"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1,0</w:t>
            </w:r>
          </w:p>
        </w:tc>
        <w:tc>
          <w:tcPr>
            <w:tcW w:w="1607" w:type="dxa"/>
            <w:tcBorders>
              <w:top w:val="single" w:sz="4" w:space="0" w:color="auto"/>
              <w:left w:val="single" w:sz="4" w:space="0" w:color="auto"/>
              <w:bottom w:val="single" w:sz="4" w:space="0" w:color="auto"/>
              <w:right w:val="single" w:sz="4" w:space="0" w:color="auto"/>
            </w:tcBorders>
          </w:tcPr>
          <w:p w14:paraId="38CB83E7" w14:textId="77777777"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&lt;0,1</w:t>
            </w:r>
          </w:p>
        </w:tc>
      </w:tr>
      <w:tr w:rsidR="008A5F57" w:rsidRPr="001F14B8" w14:paraId="03F87A3F" w14:textId="77777777" w:rsidTr="002F1B04">
        <w:tc>
          <w:tcPr>
            <w:tcW w:w="3964" w:type="dxa"/>
            <w:tcBorders>
              <w:top w:val="single" w:sz="4" w:space="0" w:color="auto"/>
              <w:left w:val="single" w:sz="4" w:space="0" w:color="auto"/>
              <w:bottom w:val="single" w:sz="4" w:space="0" w:color="auto"/>
              <w:right w:val="single" w:sz="4" w:space="0" w:color="auto"/>
            </w:tcBorders>
          </w:tcPr>
          <w:p w14:paraId="187F5D96" w14:textId="77777777"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Кадмий</w:t>
            </w:r>
          </w:p>
        </w:tc>
        <w:tc>
          <w:tcPr>
            <w:tcW w:w="1815" w:type="dxa"/>
            <w:tcBorders>
              <w:top w:val="single" w:sz="4" w:space="0" w:color="auto"/>
              <w:left w:val="single" w:sz="4" w:space="0" w:color="auto"/>
              <w:bottom w:val="single" w:sz="4" w:space="0" w:color="auto"/>
              <w:right w:val="single" w:sz="4" w:space="0" w:color="auto"/>
            </w:tcBorders>
          </w:tcPr>
          <w:p w14:paraId="69360726" w14:textId="77777777"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СТ РК ГОСТ Р 51301-2005</w:t>
            </w:r>
          </w:p>
        </w:tc>
        <w:tc>
          <w:tcPr>
            <w:tcW w:w="2013" w:type="dxa"/>
            <w:tcBorders>
              <w:top w:val="single" w:sz="4" w:space="0" w:color="auto"/>
              <w:left w:val="single" w:sz="4" w:space="0" w:color="auto"/>
              <w:bottom w:val="single" w:sz="4" w:space="0" w:color="auto"/>
              <w:right w:val="single" w:sz="4" w:space="0" w:color="auto"/>
            </w:tcBorders>
          </w:tcPr>
          <w:p w14:paraId="58BD3DD4" w14:textId="77777777"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0,1</w:t>
            </w:r>
          </w:p>
        </w:tc>
        <w:tc>
          <w:tcPr>
            <w:tcW w:w="1607" w:type="dxa"/>
            <w:tcBorders>
              <w:top w:val="single" w:sz="4" w:space="0" w:color="auto"/>
              <w:left w:val="single" w:sz="4" w:space="0" w:color="auto"/>
              <w:bottom w:val="single" w:sz="4" w:space="0" w:color="auto"/>
              <w:right w:val="single" w:sz="4" w:space="0" w:color="auto"/>
            </w:tcBorders>
          </w:tcPr>
          <w:p w14:paraId="6EF9E5F9" w14:textId="77777777"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&lt;0,1</w:t>
            </w:r>
          </w:p>
        </w:tc>
      </w:tr>
      <w:tr w:rsidR="008A5F57" w:rsidRPr="001F14B8" w14:paraId="70830E81" w14:textId="77777777" w:rsidTr="002F1B04">
        <w:tc>
          <w:tcPr>
            <w:tcW w:w="3964" w:type="dxa"/>
            <w:tcBorders>
              <w:top w:val="single" w:sz="4" w:space="0" w:color="auto"/>
              <w:left w:val="single" w:sz="4" w:space="0" w:color="auto"/>
              <w:bottom w:val="single" w:sz="4" w:space="0" w:color="auto"/>
              <w:right w:val="single" w:sz="4" w:space="0" w:color="auto"/>
            </w:tcBorders>
          </w:tcPr>
          <w:p w14:paraId="6E766EDE" w14:textId="77777777"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Мышьяк</w:t>
            </w:r>
          </w:p>
        </w:tc>
        <w:tc>
          <w:tcPr>
            <w:tcW w:w="1815" w:type="dxa"/>
            <w:tcBorders>
              <w:top w:val="single" w:sz="4" w:space="0" w:color="auto"/>
              <w:left w:val="single" w:sz="4" w:space="0" w:color="auto"/>
              <w:bottom w:val="single" w:sz="4" w:space="0" w:color="auto"/>
              <w:right w:val="single" w:sz="4" w:space="0" w:color="auto"/>
            </w:tcBorders>
          </w:tcPr>
          <w:p w14:paraId="50882C64" w14:textId="77777777"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ГОСТ 26930-86</w:t>
            </w:r>
          </w:p>
        </w:tc>
        <w:tc>
          <w:tcPr>
            <w:tcW w:w="2013" w:type="dxa"/>
            <w:tcBorders>
              <w:top w:val="single" w:sz="4" w:space="0" w:color="auto"/>
              <w:left w:val="single" w:sz="4" w:space="0" w:color="auto"/>
              <w:bottom w:val="single" w:sz="4" w:space="0" w:color="auto"/>
              <w:right w:val="single" w:sz="4" w:space="0" w:color="auto"/>
            </w:tcBorders>
          </w:tcPr>
          <w:p w14:paraId="131BC7FB" w14:textId="77777777"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1,0</w:t>
            </w:r>
          </w:p>
        </w:tc>
        <w:tc>
          <w:tcPr>
            <w:tcW w:w="1607" w:type="dxa"/>
            <w:tcBorders>
              <w:top w:val="single" w:sz="4" w:space="0" w:color="auto"/>
              <w:left w:val="single" w:sz="4" w:space="0" w:color="auto"/>
              <w:bottom w:val="single" w:sz="4" w:space="0" w:color="auto"/>
              <w:right w:val="single" w:sz="4" w:space="0" w:color="auto"/>
            </w:tcBorders>
          </w:tcPr>
          <w:p w14:paraId="2BD39EE2" w14:textId="77777777"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Не обнаружено</w:t>
            </w:r>
          </w:p>
        </w:tc>
      </w:tr>
      <w:tr w:rsidR="0000572A" w:rsidRPr="001F14B8" w14:paraId="07863C49" w14:textId="77777777" w:rsidTr="002F1B04">
        <w:tc>
          <w:tcPr>
            <w:tcW w:w="3964" w:type="dxa"/>
            <w:tcBorders>
              <w:top w:val="single" w:sz="4" w:space="0" w:color="auto"/>
              <w:left w:val="single" w:sz="4" w:space="0" w:color="auto"/>
              <w:bottom w:val="single" w:sz="4" w:space="0" w:color="auto"/>
              <w:right w:val="single" w:sz="4" w:space="0" w:color="auto"/>
            </w:tcBorders>
          </w:tcPr>
          <w:p w14:paraId="6ED052DC" w14:textId="77777777"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Ртуть</w:t>
            </w:r>
          </w:p>
        </w:tc>
        <w:tc>
          <w:tcPr>
            <w:tcW w:w="1815" w:type="dxa"/>
            <w:tcBorders>
              <w:top w:val="single" w:sz="4" w:space="0" w:color="auto"/>
              <w:left w:val="single" w:sz="4" w:space="0" w:color="auto"/>
              <w:bottom w:val="single" w:sz="4" w:space="0" w:color="auto"/>
              <w:right w:val="single" w:sz="4" w:space="0" w:color="auto"/>
            </w:tcBorders>
          </w:tcPr>
          <w:p w14:paraId="4907C69F" w14:textId="77777777"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ГОСТ 26927-86</w:t>
            </w:r>
          </w:p>
        </w:tc>
        <w:tc>
          <w:tcPr>
            <w:tcW w:w="2013" w:type="dxa"/>
            <w:tcBorders>
              <w:top w:val="single" w:sz="4" w:space="0" w:color="auto"/>
              <w:left w:val="single" w:sz="4" w:space="0" w:color="auto"/>
              <w:bottom w:val="single" w:sz="4" w:space="0" w:color="auto"/>
              <w:right w:val="single" w:sz="4" w:space="0" w:color="auto"/>
            </w:tcBorders>
          </w:tcPr>
          <w:p w14:paraId="4A5B8F9D" w14:textId="77777777"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0,01</w:t>
            </w:r>
          </w:p>
        </w:tc>
        <w:tc>
          <w:tcPr>
            <w:tcW w:w="1607" w:type="dxa"/>
            <w:tcBorders>
              <w:top w:val="single" w:sz="4" w:space="0" w:color="auto"/>
              <w:left w:val="single" w:sz="4" w:space="0" w:color="auto"/>
              <w:bottom w:val="single" w:sz="4" w:space="0" w:color="auto"/>
              <w:right w:val="single" w:sz="4" w:space="0" w:color="auto"/>
            </w:tcBorders>
          </w:tcPr>
          <w:p w14:paraId="35A1494F" w14:textId="77777777" w:rsidR="0000572A" w:rsidRPr="001F14B8" w:rsidRDefault="0000572A" w:rsidP="00560F57">
            <w:pPr>
              <w:spacing w:after="0" w:line="240" w:lineRule="auto"/>
              <w:rPr>
                <w:rFonts w:ascii="Times New Roman" w:eastAsia="Times New Roman" w:hAnsi="Times New Roman"/>
                <w:sz w:val="24"/>
                <w:szCs w:val="24"/>
              </w:rPr>
            </w:pPr>
            <w:r w:rsidRPr="001F14B8">
              <w:rPr>
                <w:rFonts w:ascii="Times New Roman" w:eastAsia="Times New Roman" w:hAnsi="Times New Roman"/>
                <w:sz w:val="24"/>
                <w:szCs w:val="24"/>
              </w:rPr>
              <w:t>Не обнаружено</w:t>
            </w:r>
          </w:p>
        </w:tc>
      </w:tr>
    </w:tbl>
    <w:p w14:paraId="43C3752A" w14:textId="77777777" w:rsidR="00271204" w:rsidRPr="001F14B8" w:rsidRDefault="00271204" w:rsidP="00560F57">
      <w:pPr>
        <w:spacing w:after="0" w:line="240" w:lineRule="auto"/>
        <w:ind w:firstLine="709"/>
        <w:jc w:val="both"/>
        <w:rPr>
          <w:rFonts w:ascii="Times New Roman" w:eastAsia="Times New Roman" w:hAnsi="Times New Roman"/>
          <w:sz w:val="28"/>
          <w:szCs w:val="28"/>
          <w:shd w:val="clear" w:color="auto" w:fill="FFFFFF"/>
        </w:rPr>
      </w:pPr>
    </w:p>
    <w:p w14:paraId="3C72B263" w14:textId="77777777" w:rsidR="00C74ED7" w:rsidRPr="001F14B8" w:rsidRDefault="00C74ED7" w:rsidP="00C74ED7">
      <w:pPr>
        <w:spacing w:after="0" w:line="240" w:lineRule="auto"/>
        <w:ind w:firstLine="709"/>
        <w:jc w:val="both"/>
        <w:rPr>
          <w:rFonts w:ascii="Times New Roman" w:eastAsia="Times New Roman" w:hAnsi="Times New Roman"/>
          <w:sz w:val="28"/>
          <w:szCs w:val="28"/>
          <w:shd w:val="clear" w:color="auto" w:fill="FFFFFF"/>
        </w:rPr>
      </w:pPr>
      <w:r w:rsidRPr="001F14B8">
        <w:rPr>
          <w:rFonts w:ascii="Times New Roman" w:eastAsia="Times New Roman" w:hAnsi="Times New Roman"/>
          <w:sz w:val="28"/>
          <w:szCs w:val="28"/>
          <w:shd w:val="clear" w:color="auto" w:fill="FFFFFF"/>
        </w:rPr>
        <w:t xml:space="preserve">На уровне требования законодательства обязательной процедурой для выведения продукта на рынок Республики Казахстан является проведение лабораторных испытаний на безопасность, что в свою очередь включает в себя проверку по нормам на содержание токсинов. Анализ проводится специальной </w:t>
      </w:r>
      <w:proofErr w:type="spellStart"/>
      <w:r w:rsidRPr="001F14B8">
        <w:rPr>
          <w:rFonts w:ascii="Times New Roman" w:eastAsia="Times New Roman" w:hAnsi="Times New Roman"/>
          <w:sz w:val="28"/>
          <w:szCs w:val="28"/>
          <w:shd w:val="clear" w:color="auto" w:fill="FFFFFF"/>
        </w:rPr>
        <w:t>акредитованной</w:t>
      </w:r>
      <w:proofErr w:type="spellEnd"/>
      <w:r w:rsidRPr="001F14B8">
        <w:rPr>
          <w:rFonts w:ascii="Times New Roman" w:eastAsia="Times New Roman" w:hAnsi="Times New Roman"/>
          <w:sz w:val="28"/>
          <w:szCs w:val="28"/>
          <w:shd w:val="clear" w:color="auto" w:fill="FFFFFF"/>
        </w:rPr>
        <w:t xml:space="preserve"> лабораторией в определенный период, в результате проведенного анализа выдается декларация о соответствии и при перевозе определенных продуктов (зерновые, злаки, чай) через границу. Но это не значит, что потребителю гарантированно получение «чистого» продукта. Грибы могут </w:t>
      </w:r>
      <w:r w:rsidRPr="001F14B8">
        <w:rPr>
          <w:rFonts w:ascii="Times New Roman" w:eastAsia="Times New Roman" w:hAnsi="Times New Roman"/>
          <w:sz w:val="28"/>
          <w:szCs w:val="28"/>
          <w:shd w:val="clear" w:color="auto" w:fill="FFFFFF"/>
        </w:rPr>
        <w:lastRenderedPageBreak/>
        <w:t xml:space="preserve">дать рост даже если продукт запакован герметично, в случае если нарушены сроки и условия хранения. Опасность заключается в том, что проверку проходит не вся выпускаемая продукция, а только ее часть и в период один раз в год </w:t>
      </w:r>
      <w:r w:rsidRPr="001F14B8">
        <w:rPr>
          <w:rFonts w:ascii="Times New Roman" w:eastAsia="Times New Roman" w:hAnsi="Times New Roman"/>
          <w:sz w:val="28"/>
          <w:szCs w:val="28"/>
        </w:rPr>
        <w:t>[2, С 307]</w:t>
      </w:r>
      <w:r w:rsidRPr="001F14B8">
        <w:rPr>
          <w:rFonts w:ascii="Times New Roman" w:eastAsia="Times New Roman" w:hAnsi="Times New Roman"/>
          <w:sz w:val="28"/>
          <w:szCs w:val="28"/>
          <w:shd w:val="clear" w:color="auto" w:fill="FFFFFF"/>
        </w:rPr>
        <w:t>. </w:t>
      </w:r>
    </w:p>
    <w:p w14:paraId="1732498C" w14:textId="77777777" w:rsidR="0053290C" w:rsidRPr="001F14B8" w:rsidRDefault="0053290C"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Недостатком данной процедуры является то, что на основании проведенных анализов выдаваемый проверяющим органом протокол распространяется только на образцы, подвергнутые испытаниям. Дальнейшая выработка партий может быть безопасной и качественной только в случае четкого выявления контрольных и критических контрольных точек на основании согласованных и научно подтвержденных принципов безопасности</w:t>
      </w:r>
      <w:r w:rsidR="00445223" w:rsidRPr="001F14B8">
        <w:rPr>
          <w:rFonts w:ascii="Times New Roman" w:eastAsia="Times New Roman" w:hAnsi="Times New Roman"/>
          <w:sz w:val="28"/>
          <w:szCs w:val="28"/>
        </w:rPr>
        <w:t xml:space="preserve"> [2, С 307]</w:t>
      </w:r>
      <w:r w:rsidRPr="001F14B8">
        <w:rPr>
          <w:rFonts w:ascii="Times New Roman" w:eastAsia="Times New Roman" w:hAnsi="Times New Roman"/>
          <w:sz w:val="28"/>
          <w:szCs w:val="28"/>
        </w:rPr>
        <w:t>.</w:t>
      </w:r>
    </w:p>
    <w:p w14:paraId="7F3C4191" w14:textId="77777777" w:rsidR="00892898" w:rsidRPr="001F14B8" w:rsidRDefault="00DA7E67"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По результатам проведенных </w:t>
      </w:r>
      <w:proofErr w:type="spellStart"/>
      <w:r w:rsidRPr="001F14B8">
        <w:rPr>
          <w:rFonts w:ascii="Times New Roman" w:eastAsia="Times New Roman" w:hAnsi="Times New Roman"/>
          <w:sz w:val="28"/>
          <w:szCs w:val="28"/>
        </w:rPr>
        <w:t>исследованией</w:t>
      </w:r>
      <w:proofErr w:type="spellEnd"/>
      <w:r w:rsidRPr="001F14B8">
        <w:rPr>
          <w:rFonts w:ascii="Times New Roman" w:eastAsia="Times New Roman" w:hAnsi="Times New Roman"/>
          <w:sz w:val="28"/>
          <w:szCs w:val="28"/>
        </w:rPr>
        <w:t xml:space="preserve"> можно сделать выводы о том, что для достижения результатов по безопасности и выведению на рынок качественного продукта необходимо обеспечить соблюдение выполнения требований не допускаемых нарушений по критическим контрольным точкам. В главе 4 выделено пять критических контрольных точек при соблюдении которых гарантируется качество и безопасность разработанного пастиломармеладного изделия. Особое внимание конечно же уделено микробиологическим показателям и их влиянию на сроки хранения. Так же не упущен аспект качества упаковочных материалов и регулирования технологических процессов.</w:t>
      </w:r>
    </w:p>
    <w:p w14:paraId="45AC6358" w14:textId="77777777" w:rsidR="00892898" w:rsidRPr="001F14B8" w:rsidRDefault="00DA7E67"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Так же проанализирована нормативно техническая база и сформированы данные для разработки технологической инструкции и стандарта организации.</w:t>
      </w:r>
    </w:p>
    <w:p w14:paraId="016BF0A1" w14:textId="77777777" w:rsidR="00892898" w:rsidRPr="001F14B8" w:rsidRDefault="00892898" w:rsidP="00560F57">
      <w:pPr>
        <w:spacing w:after="0" w:line="240" w:lineRule="auto"/>
        <w:ind w:firstLine="709"/>
        <w:jc w:val="both"/>
        <w:rPr>
          <w:rFonts w:ascii="Times New Roman" w:eastAsia="Times New Roman" w:hAnsi="Times New Roman"/>
          <w:sz w:val="28"/>
          <w:szCs w:val="28"/>
        </w:rPr>
      </w:pPr>
    </w:p>
    <w:p w14:paraId="24FAF2CF" w14:textId="77777777" w:rsidR="00892898" w:rsidRPr="001F14B8" w:rsidRDefault="00892898" w:rsidP="00560F57">
      <w:pPr>
        <w:spacing w:after="0" w:line="240" w:lineRule="auto"/>
        <w:ind w:firstLine="709"/>
        <w:jc w:val="both"/>
        <w:rPr>
          <w:rFonts w:ascii="Times New Roman" w:eastAsia="Times New Roman" w:hAnsi="Times New Roman"/>
          <w:sz w:val="28"/>
          <w:szCs w:val="28"/>
        </w:rPr>
      </w:pPr>
    </w:p>
    <w:p w14:paraId="4A41AA05" w14:textId="77777777" w:rsidR="00892898" w:rsidRPr="001F14B8" w:rsidRDefault="00892898" w:rsidP="00560F57">
      <w:pPr>
        <w:spacing w:after="0" w:line="240" w:lineRule="auto"/>
        <w:ind w:firstLine="709"/>
        <w:jc w:val="both"/>
        <w:rPr>
          <w:rFonts w:ascii="Times New Roman" w:eastAsia="Times New Roman" w:hAnsi="Times New Roman"/>
          <w:sz w:val="28"/>
          <w:szCs w:val="28"/>
        </w:rPr>
      </w:pPr>
    </w:p>
    <w:p w14:paraId="54245759" w14:textId="77777777" w:rsidR="00F238B7" w:rsidRPr="001F14B8" w:rsidRDefault="00F238B7" w:rsidP="00560F57">
      <w:pPr>
        <w:spacing w:after="0" w:line="240" w:lineRule="auto"/>
        <w:ind w:firstLine="709"/>
        <w:jc w:val="both"/>
        <w:rPr>
          <w:rFonts w:ascii="Times New Roman" w:eastAsia="Times New Roman" w:hAnsi="Times New Roman"/>
          <w:sz w:val="28"/>
          <w:szCs w:val="28"/>
        </w:rPr>
      </w:pPr>
    </w:p>
    <w:p w14:paraId="1137C51B" w14:textId="77777777" w:rsidR="00F238B7" w:rsidRPr="001F14B8" w:rsidRDefault="00F238B7" w:rsidP="00560F57">
      <w:pPr>
        <w:spacing w:after="0" w:line="240" w:lineRule="auto"/>
        <w:ind w:firstLine="709"/>
        <w:jc w:val="both"/>
        <w:rPr>
          <w:rFonts w:ascii="Times New Roman" w:eastAsia="Times New Roman" w:hAnsi="Times New Roman"/>
          <w:sz w:val="28"/>
          <w:szCs w:val="28"/>
        </w:rPr>
      </w:pPr>
    </w:p>
    <w:p w14:paraId="23915322" w14:textId="77777777" w:rsidR="00F238B7" w:rsidRPr="001F14B8" w:rsidRDefault="00F238B7" w:rsidP="00560F57">
      <w:pPr>
        <w:spacing w:after="0" w:line="240" w:lineRule="auto"/>
        <w:ind w:firstLine="709"/>
        <w:jc w:val="both"/>
        <w:rPr>
          <w:rFonts w:ascii="Times New Roman" w:eastAsia="Times New Roman" w:hAnsi="Times New Roman"/>
          <w:sz w:val="28"/>
          <w:szCs w:val="28"/>
        </w:rPr>
      </w:pPr>
    </w:p>
    <w:p w14:paraId="192F0D48" w14:textId="77777777" w:rsidR="00F238B7" w:rsidRPr="001F14B8" w:rsidRDefault="00F238B7" w:rsidP="00560F57">
      <w:pPr>
        <w:spacing w:after="0" w:line="240" w:lineRule="auto"/>
        <w:ind w:firstLine="709"/>
        <w:jc w:val="both"/>
        <w:rPr>
          <w:rFonts w:ascii="Times New Roman" w:eastAsia="Times New Roman" w:hAnsi="Times New Roman"/>
          <w:sz w:val="28"/>
          <w:szCs w:val="28"/>
        </w:rPr>
      </w:pPr>
    </w:p>
    <w:p w14:paraId="3D1D3309" w14:textId="77777777" w:rsidR="00F238B7" w:rsidRPr="001F14B8" w:rsidRDefault="00F238B7" w:rsidP="00560F57">
      <w:pPr>
        <w:spacing w:after="0" w:line="240" w:lineRule="auto"/>
        <w:ind w:firstLine="709"/>
        <w:jc w:val="both"/>
        <w:rPr>
          <w:rFonts w:ascii="Times New Roman" w:eastAsia="Times New Roman" w:hAnsi="Times New Roman"/>
          <w:sz w:val="28"/>
          <w:szCs w:val="28"/>
        </w:rPr>
      </w:pPr>
    </w:p>
    <w:p w14:paraId="243BBCBC" w14:textId="77777777" w:rsidR="00892898" w:rsidRPr="001F14B8" w:rsidRDefault="00892898" w:rsidP="00560F57">
      <w:pPr>
        <w:spacing w:after="0" w:line="240" w:lineRule="auto"/>
        <w:ind w:firstLine="709"/>
        <w:jc w:val="both"/>
        <w:rPr>
          <w:rFonts w:ascii="Times New Roman" w:eastAsia="Times New Roman" w:hAnsi="Times New Roman"/>
          <w:sz w:val="28"/>
          <w:szCs w:val="28"/>
        </w:rPr>
      </w:pPr>
    </w:p>
    <w:p w14:paraId="22C43152" w14:textId="77777777" w:rsidR="002B202F" w:rsidRPr="001F14B8" w:rsidRDefault="002B202F" w:rsidP="00560F57">
      <w:pPr>
        <w:spacing w:after="0" w:line="240" w:lineRule="auto"/>
        <w:ind w:firstLine="709"/>
        <w:jc w:val="both"/>
        <w:rPr>
          <w:rFonts w:ascii="Times New Roman" w:eastAsia="Times New Roman" w:hAnsi="Times New Roman"/>
          <w:sz w:val="28"/>
          <w:szCs w:val="28"/>
        </w:rPr>
      </w:pPr>
    </w:p>
    <w:p w14:paraId="5BA4D308" w14:textId="77777777" w:rsidR="002B202F" w:rsidRPr="001F14B8" w:rsidRDefault="002B202F" w:rsidP="00560F57">
      <w:pPr>
        <w:spacing w:after="0" w:line="240" w:lineRule="auto"/>
        <w:ind w:firstLine="709"/>
        <w:jc w:val="both"/>
        <w:rPr>
          <w:rFonts w:ascii="Times New Roman" w:eastAsia="Times New Roman" w:hAnsi="Times New Roman"/>
          <w:sz w:val="28"/>
          <w:szCs w:val="28"/>
        </w:rPr>
      </w:pPr>
    </w:p>
    <w:p w14:paraId="5D40B53E" w14:textId="77777777" w:rsidR="002B202F" w:rsidRPr="001F14B8" w:rsidRDefault="002B202F" w:rsidP="00560F57">
      <w:pPr>
        <w:spacing w:after="0" w:line="240" w:lineRule="auto"/>
        <w:ind w:firstLine="709"/>
        <w:jc w:val="both"/>
        <w:rPr>
          <w:rFonts w:ascii="Times New Roman" w:eastAsia="Times New Roman" w:hAnsi="Times New Roman"/>
          <w:sz w:val="28"/>
          <w:szCs w:val="28"/>
        </w:rPr>
      </w:pPr>
    </w:p>
    <w:p w14:paraId="1675F57A" w14:textId="77777777" w:rsidR="002B202F" w:rsidRPr="001F14B8" w:rsidRDefault="002B202F" w:rsidP="00560F57">
      <w:pPr>
        <w:spacing w:after="0" w:line="240" w:lineRule="auto"/>
        <w:ind w:firstLine="709"/>
        <w:jc w:val="both"/>
        <w:rPr>
          <w:rFonts w:ascii="Times New Roman" w:eastAsia="Times New Roman" w:hAnsi="Times New Roman"/>
          <w:sz w:val="28"/>
          <w:szCs w:val="28"/>
        </w:rPr>
      </w:pPr>
    </w:p>
    <w:p w14:paraId="4656F6A7" w14:textId="77777777" w:rsidR="002B202F" w:rsidRPr="001F14B8" w:rsidRDefault="002B202F" w:rsidP="00560F57">
      <w:pPr>
        <w:spacing w:after="0" w:line="240" w:lineRule="auto"/>
        <w:ind w:firstLine="709"/>
        <w:jc w:val="both"/>
        <w:rPr>
          <w:rFonts w:ascii="Times New Roman" w:eastAsia="Times New Roman" w:hAnsi="Times New Roman"/>
          <w:sz w:val="28"/>
          <w:szCs w:val="28"/>
        </w:rPr>
      </w:pPr>
    </w:p>
    <w:p w14:paraId="11413A64" w14:textId="77777777" w:rsidR="002B202F" w:rsidRPr="001F14B8" w:rsidRDefault="002B202F" w:rsidP="00560F57">
      <w:pPr>
        <w:spacing w:after="0" w:line="240" w:lineRule="auto"/>
        <w:ind w:firstLine="709"/>
        <w:jc w:val="both"/>
        <w:rPr>
          <w:rFonts w:ascii="Times New Roman" w:eastAsia="Times New Roman" w:hAnsi="Times New Roman"/>
          <w:sz w:val="28"/>
          <w:szCs w:val="28"/>
        </w:rPr>
      </w:pPr>
    </w:p>
    <w:p w14:paraId="0E69BA04" w14:textId="77777777" w:rsidR="002B202F" w:rsidRPr="001F14B8" w:rsidRDefault="002B202F" w:rsidP="00560F57">
      <w:pPr>
        <w:spacing w:after="0" w:line="240" w:lineRule="auto"/>
        <w:ind w:firstLine="709"/>
        <w:jc w:val="both"/>
        <w:rPr>
          <w:rFonts w:ascii="Times New Roman" w:eastAsia="Times New Roman" w:hAnsi="Times New Roman"/>
          <w:sz w:val="28"/>
          <w:szCs w:val="28"/>
        </w:rPr>
      </w:pPr>
    </w:p>
    <w:p w14:paraId="0911DAF6" w14:textId="77777777" w:rsidR="002B202F" w:rsidRPr="001F14B8" w:rsidRDefault="002B202F" w:rsidP="00560F57">
      <w:pPr>
        <w:spacing w:after="0" w:line="240" w:lineRule="auto"/>
        <w:ind w:firstLine="709"/>
        <w:jc w:val="both"/>
        <w:rPr>
          <w:rFonts w:ascii="Times New Roman" w:eastAsia="Times New Roman" w:hAnsi="Times New Roman"/>
          <w:sz w:val="28"/>
          <w:szCs w:val="28"/>
        </w:rPr>
      </w:pPr>
    </w:p>
    <w:p w14:paraId="0D09C8FE" w14:textId="77777777" w:rsidR="002B202F" w:rsidRPr="001F14B8" w:rsidRDefault="002B202F" w:rsidP="00560F57">
      <w:pPr>
        <w:spacing w:after="0" w:line="240" w:lineRule="auto"/>
        <w:ind w:firstLine="709"/>
        <w:jc w:val="both"/>
        <w:rPr>
          <w:rFonts w:ascii="Times New Roman" w:eastAsia="Times New Roman" w:hAnsi="Times New Roman"/>
          <w:sz w:val="28"/>
          <w:szCs w:val="28"/>
        </w:rPr>
      </w:pPr>
    </w:p>
    <w:p w14:paraId="4B705F89" w14:textId="77777777" w:rsidR="002B202F" w:rsidRPr="001F14B8" w:rsidRDefault="002B202F" w:rsidP="00560F57">
      <w:pPr>
        <w:spacing w:after="0" w:line="240" w:lineRule="auto"/>
        <w:ind w:firstLine="709"/>
        <w:jc w:val="both"/>
        <w:rPr>
          <w:rFonts w:ascii="Times New Roman" w:eastAsia="Times New Roman" w:hAnsi="Times New Roman"/>
          <w:sz w:val="28"/>
          <w:szCs w:val="28"/>
        </w:rPr>
      </w:pPr>
    </w:p>
    <w:p w14:paraId="310DEB81" w14:textId="77777777" w:rsidR="002B202F" w:rsidRPr="001F14B8" w:rsidRDefault="002B202F" w:rsidP="00560F57">
      <w:pPr>
        <w:spacing w:after="0" w:line="240" w:lineRule="auto"/>
        <w:ind w:firstLine="709"/>
        <w:jc w:val="both"/>
        <w:rPr>
          <w:rFonts w:ascii="Times New Roman" w:eastAsia="Times New Roman" w:hAnsi="Times New Roman"/>
          <w:sz w:val="28"/>
          <w:szCs w:val="28"/>
        </w:rPr>
      </w:pPr>
    </w:p>
    <w:p w14:paraId="7E107A71" w14:textId="77777777" w:rsidR="002B202F" w:rsidRPr="001F14B8" w:rsidRDefault="002B202F" w:rsidP="00560F57">
      <w:pPr>
        <w:spacing w:after="0" w:line="240" w:lineRule="auto"/>
        <w:ind w:firstLine="709"/>
        <w:jc w:val="both"/>
        <w:rPr>
          <w:rFonts w:ascii="Times New Roman" w:eastAsia="Times New Roman" w:hAnsi="Times New Roman"/>
          <w:sz w:val="28"/>
          <w:szCs w:val="28"/>
        </w:rPr>
      </w:pPr>
    </w:p>
    <w:p w14:paraId="5936454C" w14:textId="77777777" w:rsidR="002B202F" w:rsidRPr="001F14B8" w:rsidRDefault="002B202F" w:rsidP="00560F57">
      <w:pPr>
        <w:spacing w:after="0" w:line="240" w:lineRule="auto"/>
        <w:ind w:firstLine="709"/>
        <w:jc w:val="both"/>
        <w:rPr>
          <w:rFonts w:ascii="Times New Roman" w:eastAsia="Times New Roman" w:hAnsi="Times New Roman"/>
          <w:sz w:val="28"/>
          <w:szCs w:val="28"/>
        </w:rPr>
      </w:pPr>
    </w:p>
    <w:p w14:paraId="120D6561" w14:textId="77777777" w:rsidR="009B24DB" w:rsidRPr="001F14B8" w:rsidRDefault="009B24DB" w:rsidP="00084FF4">
      <w:pPr>
        <w:pStyle w:val="2"/>
        <w:ind w:firstLine="709"/>
        <w:jc w:val="center"/>
        <w:rPr>
          <w:b/>
          <w:color w:val="auto"/>
        </w:rPr>
      </w:pPr>
      <w:bookmarkStart w:id="65" w:name="_Toc61852300"/>
      <w:bookmarkStart w:id="66" w:name="_Toc156298398"/>
      <w:r w:rsidRPr="001F14B8">
        <w:rPr>
          <w:b/>
          <w:color w:val="auto"/>
        </w:rPr>
        <w:lastRenderedPageBreak/>
        <w:t>5 ЭКОНОМИЧЕСКИЙ ЭФФЕКТ</w:t>
      </w:r>
      <w:bookmarkEnd w:id="65"/>
      <w:bookmarkEnd w:id="66"/>
    </w:p>
    <w:p w14:paraId="26F6FBE1" w14:textId="77777777" w:rsidR="007F4D2D" w:rsidRPr="001F14B8" w:rsidRDefault="007F4D2D" w:rsidP="00560F57">
      <w:pPr>
        <w:pStyle w:val="2"/>
        <w:rPr>
          <w:b/>
          <w:color w:val="auto"/>
        </w:rPr>
      </w:pPr>
      <w:bookmarkStart w:id="67" w:name="_Toc156298399"/>
    </w:p>
    <w:p w14:paraId="6C299EB5" w14:textId="77777777" w:rsidR="000329D2" w:rsidRPr="001F14B8" w:rsidRDefault="000329D2" w:rsidP="0000093C">
      <w:pPr>
        <w:pStyle w:val="2"/>
        <w:ind w:firstLine="709"/>
        <w:rPr>
          <w:color w:val="auto"/>
        </w:rPr>
      </w:pPr>
      <w:r w:rsidRPr="001F14B8">
        <w:rPr>
          <w:b/>
          <w:color w:val="auto"/>
        </w:rPr>
        <w:t>5.1 Расчет сырьевой себестоимости фруктово-ягодных кондитерских изделий функционального назначения</w:t>
      </w:r>
      <w:bookmarkEnd w:id="67"/>
      <w:r w:rsidRPr="001F14B8">
        <w:rPr>
          <w:color w:val="auto"/>
        </w:rPr>
        <w:t xml:space="preserve"> </w:t>
      </w:r>
    </w:p>
    <w:p w14:paraId="13BA79E5" w14:textId="77777777" w:rsidR="000329D2" w:rsidRPr="001F14B8" w:rsidRDefault="000329D2" w:rsidP="0000093C">
      <w:pPr>
        <w:autoSpaceDE w:val="0"/>
        <w:autoSpaceDN w:val="0"/>
        <w:adjustRightInd w:val="0"/>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Экономический эффект может быть обусловлен величиной денежной единицы или другими показателями, и он обычно выражается как разница между доходами и расходами, вызванная эффектами или факторами. Достижение наилучшего эффекта с наименьшими потерями, экономия трудовых, материальных и финансовых ресурсов напрямую зависят от того, как административно управленческий персонал принимает решения по формированию </w:t>
      </w:r>
      <w:r w:rsidR="00995B49" w:rsidRPr="001F14B8">
        <w:rPr>
          <w:rFonts w:ascii="Times New Roman" w:hAnsi="Times New Roman"/>
          <w:sz w:val="28"/>
          <w:szCs w:val="28"/>
        </w:rPr>
        <w:t>факторов,</w:t>
      </w:r>
      <w:r w:rsidRPr="001F14B8">
        <w:rPr>
          <w:rFonts w:ascii="Times New Roman" w:hAnsi="Times New Roman"/>
          <w:sz w:val="28"/>
          <w:szCs w:val="28"/>
        </w:rPr>
        <w:t xml:space="preserve"> влияющих на себестоимость продукции. Себестоимость является ключевым показателем для бизнеса, так как она влияет на прибыльность и ценообразование товаров и услуг</w:t>
      </w:r>
      <w:r w:rsidR="00F61267" w:rsidRPr="001F14B8">
        <w:rPr>
          <w:rFonts w:ascii="Times New Roman" w:hAnsi="Times New Roman"/>
          <w:sz w:val="28"/>
          <w:szCs w:val="28"/>
        </w:rPr>
        <w:t xml:space="preserve"> </w:t>
      </w:r>
      <w:r w:rsidR="00F61267" w:rsidRPr="001F14B8">
        <w:rPr>
          <w:rFonts w:ascii="Times New Roman" w:hAnsi="Times New Roman"/>
          <w:sz w:val="28"/>
          <w:szCs w:val="28"/>
          <w:lang w:eastAsia="ru-RU"/>
        </w:rPr>
        <w:t>[2, С. 337]</w:t>
      </w:r>
      <w:r w:rsidRPr="001F14B8">
        <w:rPr>
          <w:rFonts w:ascii="Times New Roman" w:hAnsi="Times New Roman"/>
          <w:sz w:val="28"/>
          <w:szCs w:val="28"/>
        </w:rPr>
        <w:t xml:space="preserve">. </w:t>
      </w:r>
    </w:p>
    <w:p w14:paraId="73E30EA5" w14:textId="77777777" w:rsidR="002B202F" w:rsidRPr="001F14B8" w:rsidRDefault="002B202F" w:rsidP="0000093C">
      <w:pPr>
        <w:autoSpaceDE w:val="0"/>
        <w:autoSpaceDN w:val="0"/>
        <w:adjustRightInd w:val="0"/>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С экономической точки зрения продукт достаточно интересен для рынка, так как производственная оснащенность для изготовления минимальна и соответственно </w:t>
      </w:r>
      <w:proofErr w:type="spellStart"/>
      <w:r w:rsidRPr="001F14B8">
        <w:rPr>
          <w:rFonts w:ascii="Times New Roman" w:hAnsi="Times New Roman"/>
          <w:sz w:val="28"/>
          <w:szCs w:val="28"/>
        </w:rPr>
        <w:t>инвестиционно</w:t>
      </w:r>
      <w:proofErr w:type="spellEnd"/>
      <w:r w:rsidRPr="001F14B8">
        <w:rPr>
          <w:rFonts w:ascii="Times New Roman" w:hAnsi="Times New Roman"/>
          <w:sz w:val="28"/>
          <w:szCs w:val="28"/>
        </w:rPr>
        <w:t xml:space="preserve"> привлекателен. </w:t>
      </w:r>
    </w:p>
    <w:p w14:paraId="68B5C294" w14:textId="77777777" w:rsidR="00084FF4" w:rsidRPr="001F14B8" w:rsidRDefault="00084FF4" w:rsidP="0000093C">
      <w:pPr>
        <w:autoSpaceDE w:val="0"/>
        <w:autoSpaceDN w:val="0"/>
        <w:adjustRightInd w:val="0"/>
        <w:spacing w:after="0" w:line="240" w:lineRule="auto"/>
        <w:ind w:firstLine="709"/>
        <w:jc w:val="both"/>
        <w:rPr>
          <w:rFonts w:ascii="Times New Roman" w:hAnsi="Times New Roman"/>
          <w:sz w:val="28"/>
          <w:szCs w:val="28"/>
        </w:rPr>
      </w:pPr>
    </w:p>
    <w:p w14:paraId="1FF6A4AC" w14:textId="77777777" w:rsidR="000329D2" w:rsidRPr="001F14B8" w:rsidRDefault="000329D2" w:rsidP="0000093C">
      <w:pPr>
        <w:spacing w:after="0" w:line="240" w:lineRule="auto"/>
        <w:ind w:firstLine="709"/>
        <w:jc w:val="both"/>
        <w:rPr>
          <w:rFonts w:ascii="Times New Roman" w:hAnsi="Times New Roman"/>
          <w:b/>
          <w:sz w:val="28"/>
          <w:szCs w:val="28"/>
        </w:rPr>
      </w:pPr>
      <w:r w:rsidRPr="001F14B8">
        <w:rPr>
          <w:rFonts w:ascii="Times New Roman" w:eastAsia="Times New Roman" w:hAnsi="Times New Roman"/>
          <w:b/>
          <w:sz w:val="28"/>
          <w:szCs w:val="28"/>
        </w:rPr>
        <w:t>5.1.</w:t>
      </w:r>
      <w:r w:rsidR="00D73031" w:rsidRPr="001F14B8">
        <w:rPr>
          <w:rFonts w:ascii="Times New Roman" w:eastAsia="Times New Roman" w:hAnsi="Times New Roman"/>
          <w:b/>
          <w:sz w:val="28"/>
          <w:szCs w:val="28"/>
        </w:rPr>
        <w:t>1</w:t>
      </w:r>
      <w:r w:rsidRPr="001F14B8">
        <w:rPr>
          <w:rFonts w:ascii="Times New Roman" w:eastAsia="Times New Roman" w:hAnsi="Times New Roman"/>
          <w:b/>
          <w:sz w:val="28"/>
          <w:szCs w:val="28"/>
        </w:rPr>
        <w:t xml:space="preserve"> </w:t>
      </w:r>
      <w:r w:rsidRPr="001F14B8">
        <w:rPr>
          <w:rFonts w:ascii="Times New Roman" w:hAnsi="Times New Roman"/>
          <w:b/>
          <w:sz w:val="28"/>
          <w:szCs w:val="28"/>
        </w:rPr>
        <w:t>Расчет экономической эффективности технологии производства пастилы функционального назначения</w:t>
      </w:r>
    </w:p>
    <w:p w14:paraId="54182C74" w14:textId="77777777" w:rsidR="000329D2" w:rsidRPr="001F14B8" w:rsidRDefault="000329D2" w:rsidP="0000093C">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 xml:space="preserve">При формировании сырьевой себестоимости </w:t>
      </w:r>
      <w:r w:rsidRPr="001F14B8">
        <w:rPr>
          <w:rFonts w:ascii="Times New Roman" w:hAnsi="Times New Roman"/>
          <w:sz w:val="28"/>
          <w:szCs w:val="28"/>
        </w:rPr>
        <w:t>пастилы функционального назначения</w:t>
      </w:r>
      <w:r w:rsidRPr="001F14B8">
        <w:rPr>
          <w:rFonts w:ascii="Times New Roman" w:hAnsi="Times New Roman"/>
          <w:bCs/>
          <w:sz w:val="28"/>
          <w:szCs w:val="28"/>
        </w:rPr>
        <w:t xml:space="preserve"> расчет производился из данных, что одна упаковка продукции будет весить 30 грамм</w:t>
      </w:r>
      <w:r w:rsidR="00EA172F" w:rsidRPr="001F14B8">
        <w:rPr>
          <w:rFonts w:ascii="Times New Roman" w:hAnsi="Times New Roman"/>
          <w:bCs/>
          <w:sz w:val="28"/>
          <w:szCs w:val="28"/>
        </w:rPr>
        <w:t xml:space="preserve"> (таблицы 30-33)</w:t>
      </w:r>
      <w:r w:rsidRPr="001F14B8">
        <w:rPr>
          <w:rFonts w:ascii="Times New Roman" w:hAnsi="Times New Roman"/>
          <w:bCs/>
          <w:sz w:val="28"/>
          <w:szCs w:val="28"/>
        </w:rPr>
        <w:t xml:space="preserve">. </w:t>
      </w:r>
    </w:p>
    <w:p w14:paraId="3E6E5367" w14:textId="77777777" w:rsidR="000329D2" w:rsidRPr="001F14B8" w:rsidRDefault="000329D2" w:rsidP="00560F57">
      <w:pPr>
        <w:spacing w:after="0" w:line="240" w:lineRule="auto"/>
        <w:ind w:firstLine="360"/>
        <w:rPr>
          <w:rFonts w:ascii="Times New Roman" w:eastAsia="Times New Roman" w:hAnsi="Times New Roman"/>
          <w:sz w:val="28"/>
          <w:szCs w:val="28"/>
        </w:rPr>
      </w:pPr>
    </w:p>
    <w:p w14:paraId="29827A86" w14:textId="77777777" w:rsidR="000329D2" w:rsidRPr="001F14B8" w:rsidRDefault="000329D2" w:rsidP="00560F57">
      <w:pPr>
        <w:spacing w:after="0" w:line="240" w:lineRule="auto"/>
        <w:rPr>
          <w:rFonts w:ascii="Times New Roman" w:hAnsi="Times New Roman"/>
          <w:sz w:val="28"/>
          <w:szCs w:val="28"/>
        </w:rPr>
      </w:pPr>
      <w:r w:rsidRPr="001F14B8">
        <w:rPr>
          <w:rFonts w:ascii="Times New Roman" w:hAnsi="Times New Roman"/>
          <w:sz w:val="28"/>
          <w:szCs w:val="28"/>
        </w:rPr>
        <w:t xml:space="preserve">Таблица </w:t>
      </w:r>
      <w:r w:rsidR="00EA172F" w:rsidRPr="001F14B8">
        <w:rPr>
          <w:rFonts w:ascii="Times New Roman" w:hAnsi="Times New Roman"/>
          <w:sz w:val="28"/>
          <w:szCs w:val="28"/>
        </w:rPr>
        <w:t>30</w:t>
      </w:r>
      <w:r w:rsidRPr="001F14B8">
        <w:rPr>
          <w:rFonts w:ascii="Times New Roman" w:hAnsi="Times New Roman"/>
          <w:sz w:val="28"/>
          <w:szCs w:val="28"/>
        </w:rPr>
        <w:t xml:space="preserve"> – Расчет нормы расходов на основное сырье</w:t>
      </w:r>
    </w:p>
    <w:tbl>
      <w:tblPr>
        <w:tblW w:w="9747" w:type="dxa"/>
        <w:tblLayout w:type="fixed"/>
        <w:tblLook w:val="04A0" w:firstRow="1" w:lastRow="0" w:firstColumn="1" w:lastColumn="0" w:noHBand="0" w:noVBand="1"/>
      </w:tblPr>
      <w:tblGrid>
        <w:gridCol w:w="2830"/>
        <w:gridCol w:w="1814"/>
        <w:gridCol w:w="146"/>
        <w:gridCol w:w="1300"/>
        <w:gridCol w:w="1673"/>
        <w:gridCol w:w="307"/>
        <w:gridCol w:w="1677"/>
      </w:tblGrid>
      <w:tr w:rsidR="008A5F57" w:rsidRPr="001F14B8" w14:paraId="644FC422" w14:textId="77777777" w:rsidTr="006D2F91">
        <w:trPr>
          <w:trHeight w:val="340"/>
        </w:trPr>
        <w:tc>
          <w:tcPr>
            <w:tcW w:w="283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DA333EF" w14:textId="77777777" w:rsidR="000329D2" w:rsidRPr="001F14B8" w:rsidRDefault="000329D2" w:rsidP="00560F57">
            <w:pPr>
              <w:spacing w:after="0" w:line="240" w:lineRule="auto"/>
              <w:jc w:val="center"/>
              <w:rPr>
                <w:rFonts w:ascii="Times New Roman" w:eastAsia="Times New Roman" w:hAnsi="Times New Roman"/>
                <w:b/>
                <w:bCs/>
                <w:sz w:val="24"/>
                <w:szCs w:val="24"/>
                <w:lang w:eastAsia="ru-RU"/>
              </w:rPr>
            </w:pPr>
            <w:r w:rsidRPr="001F14B8">
              <w:rPr>
                <w:rFonts w:ascii="Times New Roman" w:eastAsia="Times New Roman" w:hAnsi="Times New Roman"/>
                <w:b/>
                <w:bCs/>
                <w:sz w:val="24"/>
                <w:szCs w:val="24"/>
                <w:lang w:eastAsia="ru-RU"/>
              </w:rPr>
              <w:t>Наименование сырья и материалов</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14:paraId="490C15B7" w14:textId="77777777" w:rsidR="000329D2" w:rsidRPr="001F14B8" w:rsidRDefault="000329D2" w:rsidP="00560F57">
            <w:pPr>
              <w:spacing w:after="0" w:line="240" w:lineRule="auto"/>
              <w:jc w:val="center"/>
              <w:rPr>
                <w:rFonts w:ascii="Times New Roman" w:eastAsia="Times New Roman" w:hAnsi="Times New Roman"/>
                <w:b/>
                <w:bCs/>
                <w:sz w:val="24"/>
                <w:szCs w:val="24"/>
                <w:lang w:eastAsia="ru-RU"/>
              </w:rPr>
            </w:pPr>
            <w:r w:rsidRPr="001F14B8">
              <w:rPr>
                <w:rFonts w:ascii="Times New Roman" w:eastAsia="Times New Roman" w:hAnsi="Times New Roman"/>
                <w:b/>
                <w:bCs/>
                <w:sz w:val="24"/>
                <w:szCs w:val="24"/>
                <w:lang w:eastAsia="ru-RU"/>
              </w:rPr>
              <w:t>Расход, кг</w:t>
            </w:r>
          </w:p>
        </w:tc>
        <w:tc>
          <w:tcPr>
            <w:tcW w:w="5103" w:type="dxa"/>
            <w:gridSpan w:val="5"/>
            <w:tcBorders>
              <w:top w:val="single" w:sz="4" w:space="0" w:color="auto"/>
              <w:left w:val="nil"/>
              <w:bottom w:val="single" w:sz="4" w:space="0" w:color="auto"/>
              <w:right w:val="single" w:sz="4" w:space="0" w:color="000000"/>
            </w:tcBorders>
            <w:shd w:val="clear" w:color="auto" w:fill="auto"/>
            <w:vAlign w:val="center"/>
            <w:hideMark/>
          </w:tcPr>
          <w:p w14:paraId="6FA9E8AA" w14:textId="77777777" w:rsidR="000329D2" w:rsidRPr="001F14B8" w:rsidRDefault="000329D2" w:rsidP="00560F57">
            <w:pPr>
              <w:spacing w:after="0" w:line="240" w:lineRule="auto"/>
              <w:jc w:val="center"/>
              <w:rPr>
                <w:rFonts w:ascii="Times New Roman" w:eastAsia="Times New Roman" w:hAnsi="Times New Roman"/>
                <w:b/>
                <w:bCs/>
                <w:sz w:val="24"/>
                <w:szCs w:val="24"/>
                <w:lang w:eastAsia="ru-RU"/>
              </w:rPr>
            </w:pPr>
            <w:r w:rsidRPr="001F14B8">
              <w:rPr>
                <w:rFonts w:ascii="Times New Roman" w:eastAsia="Times New Roman" w:hAnsi="Times New Roman"/>
                <w:b/>
                <w:bCs/>
                <w:sz w:val="24"/>
                <w:szCs w:val="24"/>
                <w:lang w:eastAsia="ru-RU"/>
              </w:rPr>
              <w:t>Стоимость, тенге</w:t>
            </w:r>
          </w:p>
        </w:tc>
      </w:tr>
      <w:tr w:rsidR="008A5F57" w:rsidRPr="001F14B8" w14:paraId="71A307A3" w14:textId="77777777" w:rsidTr="006D2F91">
        <w:trPr>
          <w:trHeight w:val="340"/>
        </w:trPr>
        <w:tc>
          <w:tcPr>
            <w:tcW w:w="2830" w:type="dxa"/>
            <w:vMerge/>
            <w:tcBorders>
              <w:top w:val="single" w:sz="4" w:space="0" w:color="auto"/>
              <w:left w:val="single" w:sz="4" w:space="0" w:color="auto"/>
              <w:bottom w:val="single" w:sz="4" w:space="0" w:color="auto"/>
              <w:right w:val="single" w:sz="4" w:space="0" w:color="auto"/>
            </w:tcBorders>
            <w:vAlign w:val="center"/>
            <w:hideMark/>
          </w:tcPr>
          <w:p w14:paraId="63242849" w14:textId="77777777" w:rsidR="000329D2" w:rsidRPr="001F14B8" w:rsidRDefault="000329D2" w:rsidP="00560F57">
            <w:pPr>
              <w:spacing w:after="0" w:line="240" w:lineRule="auto"/>
              <w:rPr>
                <w:rFonts w:ascii="Times New Roman" w:eastAsia="Times New Roman" w:hAnsi="Times New Roman"/>
                <w:b/>
                <w:bCs/>
                <w:sz w:val="24"/>
                <w:szCs w:val="24"/>
                <w:lang w:eastAsia="ru-RU"/>
              </w:rPr>
            </w:pPr>
          </w:p>
        </w:tc>
        <w:tc>
          <w:tcPr>
            <w:tcW w:w="1814" w:type="dxa"/>
            <w:tcBorders>
              <w:top w:val="nil"/>
              <w:left w:val="nil"/>
              <w:bottom w:val="single" w:sz="4" w:space="0" w:color="auto"/>
              <w:right w:val="single" w:sz="4" w:space="0" w:color="auto"/>
            </w:tcBorders>
            <w:shd w:val="clear" w:color="auto" w:fill="auto"/>
            <w:vAlign w:val="center"/>
            <w:hideMark/>
          </w:tcPr>
          <w:p w14:paraId="7D2A73D9" w14:textId="77777777" w:rsidR="000329D2" w:rsidRPr="001F14B8" w:rsidRDefault="000329D2" w:rsidP="00560F57">
            <w:pPr>
              <w:spacing w:after="0" w:line="240" w:lineRule="auto"/>
              <w:jc w:val="center"/>
              <w:rPr>
                <w:rFonts w:ascii="Times New Roman" w:eastAsia="Times New Roman" w:hAnsi="Times New Roman"/>
                <w:b/>
                <w:bCs/>
                <w:sz w:val="24"/>
                <w:szCs w:val="24"/>
                <w:lang w:eastAsia="ru-RU"/>
              </w:rPr>
            </w:pPr>
            <w:r w:rsidRPr="001F14B8">
              <w:rPr>
                <w:rFonts w:ascii="Times New Roman" w:eastAsia="Times New Roman" w:hAnsi="Times New Roman"/>
                <w:b/>
                <w:bCs/>
                <w:sz w:val="24"/>
                <w:szCs w:val="24"/>
                <w:lang w:eastAsia="ru-RU"/>
              </w:rPr>
              <w:t>на 1 тонну продукции</w:t>
            </w:r>
          </w:p>
        </w:tc>
        <w:tc>
          <w:tcPr>
            <w:tcW w:w="1446" w:type="dxa"/>
            <w:gridSpan w:val="2"/>
            <w:tcBorders>
              <w:top w:val="nil"/>
              <w:left w:val="nil"/>
              <w:bottom w:val="single" w:sz="4" w:space="0" w:color="auto"/>
              <w:right w:val="single" w:sz="4" w:space="0" w:color="auto"/>
            </w:tcBorders>
            <w:shd w:val="clear" w:color="auto" w:fill="auto"/>
            <w:vAlign w:val="center"/>
            <w:hideMark/>
          </w:tcPr>
          <w:p w14:paraId="60AB4B49" w14:textId="77777777" w:rsidR="000329D2" w:rsidRPr="001F14B8" w:rsidRDefault="000329D2" w:rsidP="00560F57">
            <w:pPr>
              <w:spacing w:after="0" w:line="240" w:lineRule="auto"/>
              <w:jc w:val="center"/>
              <w:rPr>
                <w:rFonts w:ascii="Times New Roman" w:eastAsia="Times New Roman" w:hAnsi="Times New Roman"/>
                <w:b/>
                <w:bCs/>
                <w:sz w:val="24"/>
                <w:szCs w:val="24"/>
                <w:lang w:eastAsia="ru-RU"/>
              </w:rPr>
            </w:pPr>
            <w:r w:rsidRPr="001F14B8">
              <w:rPr>
                <w:rFonts w:ascii="Times New Roman" w:eastAsia="Times New Roman" w:hAnsi="Times New Roman"/>
                <w:b/>
                <w:bCs/>
                <w:sz w:val="24"/>
                <w:szCs w:val="24"/>
                <w:lang w:eastAsia="ru-RU"/>
              </w:rPr>
              <w:t>1 кг сырья</w:t>
            </w:r>
          </w:p>
        </w:tc>
        <w:tc>
          <w:tcPr>
            <w:tcW w:w="1673" w:type="dxa"/>
            <w:tcBorders>
              <w:top w:val="nil"/>
              <w:left w:val="nil"/>
              <w:bottom w:val="single" w:sz="4" w:space="0" w:color="auto"/>
              <w:right w:val="single" w:sz="4" w:space="0" w:color="auto"/>
            </w:tcBorders>
            <w:shd w:val="clear" w:color="auto" w:fill="auto"/>
            <w:vAlign w:val="center"/>
            <w:hideMark/>
          </w:tcPr>
          <w:p w14:paraId="26740850" w14:textId="77777777" w:rsidR="000329D2" w:rsidRPr="001F14B8" w:rsidRDefault="000329D2" w:rsidP="00560F57">
            <w:pPr>
              <w:spacing w:after="0" w:line="240" w:lineRule="auto"/>
              <w:jc w:val="center"/>
              <w:rPr>
                <w:rFonts w:ascii="Times New Roman" w:eastAsia="Times New Roman" w:hAnsi="Times New Roman"/>
                <w:b/>
                <w:bCs/>
                <w:sz w:val="24"/>
                <w:szCs w:val="24"/>
                <w:lang w:eastAsia="ru-RU"/>
              </w:rPr>
            </w:pPr>
            <w:r w:rsidRPr="001F14B8">
              <w:rPr>
                <w:rFonts w:ascii="Times New Roman" w:eastAsia="Times New Roman" w:hAnsi="Times New Roman"/>
                <w:b/>
                <w:bCs/>
                <w:sz w:val="24"/>
                <w:szCs w:val="24"/>
                <w:lang w:eastAsia="ru-RU"/>
              </w:rPr>
              <w:t>На 1 тонну продукции</w:t>
            </w:r>
          </w:p>
        </w:tc>
        <w:tc>
          <w:tcPr>
            <w:tcW w:w="1984" w:type="dxa"/>
            <w:gridSpan w:val="2"/>
            <w:tcBorders>
              <w:top w:val="nil"/>
              <w:left w:val="nil"/>
              <w:bottom w:val="single" w:sz="4" w:space="0" w:color="auto"/>
              <w:right w:val="single" w:sz="4" w:space="0" w:color="auto"/>
            </w:tcBorders>
            <w:shd w:val="clear" w:color="auto" w:fill="auto"/>
            <w:vAlign w:val="center"/>
            <w:hideMark/>
          </w:tcPr>
          <w:p w14:paraId="4C6FA1E7" w14:textId="77777777" w:rsidR="000329D2" w:rsidRPr="001F14B8" w:rsidRDefault="000329D2" w:rsidP="00560F57">
            <w:pPr>
              <w:spacing w:after="0" w:line="240" w:lineRule="auto"/>
              <w:jc w:val="center"/>
              <w:rPr>
                <w:rFonts w:ascii="Times New Roman" w:eastAsia="Times New Roman" w:hAnsi="Times New Roman"/>
                <w:b/>
                <w:bCs/>
                <w:sz w:val="24"/>
                <w:szCs w:val="24"/>
                <w:lang w:eastAsia="ru-RU"/>
              </w:rPr>
            </w:pPr>
            <w:r w:rsidRPr="001F14B8">
              <w:rPr>
                <w:rFonts w:ascii="Times New Roman" w:eastAsia="Times New Roman" w:hAnsi="Times New Roman"/>
                <w:b/>
                <w:bCs/>
                <w:sz w:val="24"/>
                <w:szCs w:val="24"/>
                <w:lang w:eastAsia="ru-RU"/>
              </w:rPr>
              <w:t>На 1 упаковку продукции (30г)</w:t>
            </w:r>
          </w:p>
        </w:tc>
      </w:tr>
      <w:tr w:rsidR="008A5F57" w:rsidRPr="001F14B8" w14:paraId="221644BA" w14:textId="77777777" w:rsidTr="006D2F91">
        <w:trPr>
          <w:trHeight w:val="340"/>
        </w:trPr>
        <w:tc>
          <w:tcPr>
            <w:tcW w:w="2830" w:type="dxa"/>
            <w:tcBorders>
              <w:top w:val="single" w:sz="4" w:space="0" w:color="auto"/>
              <w:left w:val="single" w:sz="4" w:space="0" w:color="auto"/>
              <w:bottom w:val="single" w:sz="4" w:space="0" w:color="000000"/>
              <w:right w:val="single" w:sz="4" w:space="0" w:color="auto"/>
            </w:tcBorders>
            <w:vAlign w:val="center"/>
          </w:tcPr>
          <w:p w14:paraId="1668E790"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w:t>
            </w:r>
          </w:p>
        </w:tc>
        <w:tc>
          <w:tcPr>
            <w:tcW w:w="1814" w:type="dxa"/>
            <w:tcBorders>
              <w:top w:val="single" w:sz="4" w:space="0" w:color="auto"/>
              <w:left w:val="single" w:sz="4" w:space="0" w:color="auto"/>
              <w:bottom w:val="single" w:sz="4" w:space="0" w:color="auto"/>
              <w:right w:val="single" w:sz="4" w:space="0" w:color="auto"/>
            </w:tcBorders>
            <w:vAlign w:val="center"/>
          </w:tcPr>
          <w:p w14:paraId="51882FCA"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w:t>
            </w:r>
          </w:p>
        </w:tc>
        <w:tc>
          <w:tcPr>
            <w:tcW w:w="1446" w:type="dxa"/>
            <w:gridSpan w:val="2"/>
            <w:tcBorders>
              <w:top w:val="single" w:sz="4" w:space="0" w:color="auto"/>
              <w:left w:val="single" w:sz="4" w:space="0" w:color="auto"/>
              <w:bottom w:val="single" w:sz="4" w:space="0" w:color="auto"/>
              <w:right w:val="single" w:sz="4" w:space="0" w:color="auto"/>
            </w:tcBorders>
            <w:vAlign w:val="center"/>
          </w:tcPr>
          <w:p w14:paraId="709E463A"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w:t>
            </w:r>
          </w:p>
        </w:tc>
        <w:tc>
          <w:tcPr>
            <w:tcW w:w="1673" w:type="dxa"/>
            <w:tcBorders>
              <w:top w:val="single" w:sz="4" w:space="0" w:color="auto"/>
              <w:left w:val="single" w:sz="4" w:space="0" w:color="auto"/>
              <w:bottom w:val="single" w:sz="4" w:space="0" w:color="000000"/>
              <w:right w:val="single" w:sz="4" w:space="0" w:color="auto"/>
            </w:tcBorders>
            <w:vAlign w:val="center"/>
          </w:tcPr>
          <w:p w14:paraId="02F903DA"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w:t>
            </w:r>
          </w:p>
        </w:tc>
        <w:tc>
          <w:tcPr>
            <w:tcW w:w="1984" w:type="dxa"/>
            <w:gridSpan w:val="2"/>
            <w:tcBorders>
              <w:top w:val="nil"/>
              <w:left w:val="nil"/>
              <w:bottom w:val="single" w:sz="4" w:space="0" w:color="auto"/>
              <w:right w:val="single" w:sz="4" w:space="0" w:color="auto"/>
            </w:tcBorders>
            <w:shd w:val="clear" w:color="auto" w:fill="auto"/>
            <w:vAlign w:val="center"/>
          </w:tcPr>
          <w:p w14:paraId="26158183" w14:textId="77777777" w:rsidR="00C222A8" w:rsidRPr="001F14B8" w:rsidRDefault="00C222A8" w:rsidP="00560F57">
            <w:pPr>
              <w:spacing w:after="0" w:line="240" w:lineRule="auto"/>
              <w:jc w:val="center"/>
              <w:rPr>
                <w:rFonts w:ascii="Times New Roman" w:eastAsia="Times New Roman" w:hAnsi="Times New Roman"/>
                <w:b/>
                <w:bCs/>
                <w:sz w:val="24"/>
                <w:szCs w:val="24"/>
                <w:lang w:eastAsia="ru-RU"/>
              </w:rPr>
            </w:pPr>
            <w:r w:rsidRPr="001F14B8">
              <w:rPr>
                <w:rFonts w:ascii="Times New Roman" w:eastAsia="Times New Roman" w:hAnsi="Times New Roman"/>
                <w:b/>
                <w:bCs/>
                <w:sz w:val="24"/>
                <w:szCs w:val="24"/>
                <w:lang w:eastAsia="ru-RU"/>
              </w:rPr>
              <w:t>5</w:t>
            </w:r>
          </w:p>
        </w:tc>
      </w:tr>
      <w:tr w:rsidR="008A5F57" w:rsidRPr="001F14B8" w14:paraId="71D6E04A" w14:textId="77777777" w:rsidTr="006D2F91">
        <w:trPr>
          <w:trHeight w:val="340"/>
        </w:trPr>
        <w:tc>
          <w:tcPr>
            <w:tcW w:w="9747" w:type="dxa"/>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14:paraId="4B575EA6" w14:textId="77777777" w:rsidR="00C222A8" w:rsidRPr="001F14B8" w:rsidRDefault="00C222A8" w:rsidP="00560F57">
            <w:pPr>
              <w:spacing w:after="0" w:line="240" w:lineRule="auto"/>
              <w:jc w:val="center"/>
              <w:rPr>
                <w:rFonts w:ascii="Times New Roman" w:eastAsia="Times New Roman" w:hAnsi="Times New Roman"/>
                <w:b/>
                <w:bCs/>
                <w:sz w:val="24"/>
                <w:szCs w:val="24"/>
                <w:lang w:eastAsia="ru-RU"/>
              </w:rPr>
            </w:pPr>
            <w:r w:rsidRPr="001F14B8">
              <w:rPr>
                <w:rFonts w:ascii="Times New Roman" w:hAnsi="Times New Roman"/>
                <w:b/>
                <w:sz w:val="24"/>
                <w:szCs w:val="24"/>
              </w:rPr>
              <w:t>Пастиломармеладное изделие «Клубничное со зверобоем»</w:t>
            </w:r>
          </w:p>
        </w:tc>
      </w:tr>
      <w:tr w:rsidR="008A5F57" w:rsidRPr="001F14B8" w14:paraId="45525C0A"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noWrap/>
            <w:hideMark/>
          </w:tcPr>
          <w:p w14:paraId="5B677CDA" w14:textId="77777777" w:rsidR="00C222A8" w:rsidRPr="001F14B8" w:rsidRDefault="00C222A8" w:rsidP="00560F57">
            <w:pPr>
              <w:spacing w:after="0" w:line="240" w:lineRule="auto"/>
              <w:rPr>
                <w:rFonts w:ascii="Times New Roman" w:hAnsi="Times New Roman"/>
                <w:bCs/>
                <w:sz w:val="24"/>
                <w:szCs w:val="24"/>
              </w:rPr>
            </w:pPr>
            <w:r w:rsidRPr="001F14B8">
              <w:rPr>
                <w:rFonts w:ascii="Times New Roman" w:hAnsi="Times New Roman"/>
                <w:bCs/>
                <w:sz w:val="24"/>
                <w:szCs w:val="24"/>
              </w:rPr>
              <w:t>Яблоко</w:t>
            </w:r>
          </w:p>
        </w:tc>
        <w:tc>
          <w:tcPr>
            <w:tcW w:w="1814" w:type="dxa"/>
            <w:tcBorders>
              <w:top w:val="nil"/>
              <w:left w:val="nil"/>
              <w:bottom w:val="single" w:sz="4" w:space="0" w:color="auto"/>
              <w:right w:val="single" w:sz="4" w:space="0" w:color="auto"/>
            </w:tcBorders>
            <w:shd w:val="clear" w:color="auto" w:fill="auto"/>
            <w:noWrap/>
            <w:hideMark/>
          </w:tcPr>
          <w:p w14:paraId="2C2DAEB5" w14:textId="77777777" w:rsidR="00C222A8" w:rsidRPr="001F14B8" w:rsidRDefault="00C222A8"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480</w:t>
            </w:r>
          </w:p>
        </w:tc>
        <w:tc>
          <w:tcPr>
            <w:tcW w:w="1446" w:type="dxa"/>
            <w:gridSpan w:val="2"/>
            <w:tcBorders>
              <w:top w:val="nil"/>
              <w:left w:val="nil"/>
              <w:bottom w:val="single" w:sz="4" w:space="0" w:color="auto"/>
              <w:right w:val="single" w:sz="4" w:space="0" w:color="auto"/>
            </w:tcBorders>
            <w:shd w:val="clear" w:color="auto" w:fill="auto"/>
            <w:vAlign w:val="center"/>
            <w:hideMark/>
          </w:tcPr>
          <w:p w14:paraId="6F9424BA"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400,00</w:t>
            </w:r>
          </w:p>
        </w:tc>
        <w:tc>
          <w:tcPr>
            <w:tcW w:w="1673" w:type="dxa"/>
            <w:tcBorders>
              <w:top w:val="nil"/>
              <w:left w:val="nil"/>
              <w:bottom w:val="single" w:sz="4" w:space="0" w:color="auto"/>
              <w:right w:val="single" w:sz="4" w:space="0" w:color="auto"/>
            </w:tcBorders>
            <w:shd w:val="clear" w:color="auto" w:fill="auto"/>
            <w:vAlign w:val="center"/>
            <w:hideMark/>
          </w:tcPr>
          <w:p w14:paraId="2151DEA5"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192 000</w:t>
            </w:r>
          </w:p>
        </w:tc>
        <w:tc>
          <w:tcPr>
            <w:tcW w:w="1984" w:type="dxa"/>
            <w:gridSpan w:val="2"/>
            <w:tcBorders>
              <w:top w:val="nil"/>
              <w:left w:val="nil"/>
              <w:bottom w:val="single" w:sz="4" w:space="0" w:color="auto"/>
              <w:right w:val="single" w:sz="4" w:space="0" w:color="auto"/>
            </w:tcBorders>
            <w:shd w:val="clear" w:color="auto" w:fill="auto"/>
            <w:noWrap/>
            <w:vAlign w:val="center"/>
            <w:hideMark/>
          </w:tcPr>
          <w:p w14:paraId="5CD72925"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5,76</w:t>
            </w:r>
          </w:p>
        </w:tc>
      </w:tr>
      <w:tr w:rsidR="008A5F57" w:rsidRPr="001F14B8" w14:paraId="251B17C7"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noWrap/>
            <w:hideMark/>
          </w:tcPr>
          <w:p w14:paraId="03A1BF2F" w14:textId="77777777" w:rsidR="00C222A8" w:rsidRPr="001F14B8" w:rsidRDefault="00C222A8" w:rsidP="00560F57">
            <w:pPr>
              <w:spacing w:after="0" w:line="240" w:lineRule="auto"/>
              <w:rPr>
                <w:rFonts w:ascii="Times New Roman" w:hAnsi="Times New Roman"/>
                <w:bCs/>
                <w:sz w:val="24"/>
                <w:szCs w:val="24"/>
              </w:rPr>
            </w:pPr>
            <w:r w:rsidRPr="001F14B8">
              <w:rPr>
                <w:rFonts w:ascii="Times New Roman" w:hAnsi="Times New Roman"/>
                <w:bCs/>
                <w:sz w:val="24"/>
                <w:szCs w:val="24"/>
              </w:rPr>
              <w:t>Клубника</w:t>
            </w:r>
          </w:p>
        </w:tc>
        <w:tc>
          <w:tcPr>
            <w:tcW w:w="1814" w:type="dxa"/>
            <w:tcBorders>
              <w:top w:val="nil"/>
              <w:left w:val="nil"/>
              <w:bottom w:val="single" w:sz="4" w:space="0" w:color="auto"/>
              <w:right w:val="single" w:sz="4" w:space="0" w:color="auto"/>
            </w:tcBorders>
            <w:shd w:val="clear" w:color="auto" w:fill="auto"/>
            <w:noWrap/>
            <w:hideMark/>
          </w:tcPr>
          <w:p w14:paraId="6F300F7D" w14:textId="77777777" w:rsidR="00C222A8" w:rsidRPr="001F14B8" w:rsidRDefault="00C222A8"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480</w:t>
            </w:r>
          </w:p>
        </w:tc>
        <w:tc>
          <w:tcPr>
            <w:tcW w:w="1446" w:type="dxa"/>
            <w:gridSpan w:val="2"/>
            <w:tcBorders>
              <w:top w:val="nil"/>
              <w:left w:val="nil"/>
              <w:bottom w:val="single" w:sz="4" w:space="0" w:color="auto"/>
              <w:right w:val="single" w:sz="4" w:space="0" w:color="auto"/>
            </w:tcBorders>
            <w:shd w:val="clear" w:color="auto" w:fill="auto"/>
            <w:vAlign w:val="center"/>
            <w:hideMark/>
          </w:tcPr>
          <w:p w14:paraId="21CF2F10"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1000,0</w:t>
            </w:r>
          </w:p>
        </w:tc>
        <w:tc>
          <w:tcPr>
            <w:tcW w:w="1673" w:type="dxa"/>
            <w:tcBorders>
              <w:top w:val="nil"/>
              <w:left w:val="nil"/>
              <w:bottom w:val="single" w:sz="4" w:space="0" w:color="auto"/>
              <w:right w:val="single" w:sz="4" w:space="0" w:color="auto"/>
            </w:tcBorders>
            <w:shd w:val="clear" w:color="auto" w:fill="auto"/>
            <w:vAlign w:val="center"/>
            <w:hideMark/>
          </w:tcPr>
          <w:p w14:paraId="244D4E02"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480 000</w:t>
            </w:r>
          </w:p>
        </w:tc>
        <w:tc>
          <w:tcPr>
            <w:tcW w:w="1984" w:type="dxa"/>
            <w:gridSpan w:val="2"/>
            <w:tcBorders>
              <w:top w:val="nil"/>
              <w:left w:val="nil"/>
              <w:bottom w:val="single" w:sz="4" w:space="0" w:color="000000"/>
              <w:right w:val="single" w:sz="4" w:space="0" w:color="auto"/>
            </w:tcBorders>
            <w:shd w:val="clear" w:color="auto" w:fill="auto"/>
            <w:noWrap/>
            <w:vAlign w:val="center"/>
            <w:hideMark/>
          </w:tcPr>
          <w:p w14:paraId="44B66A5C"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14,4</w:t>
            </w:r>
          </w:p>
        </w:tc>
      </w:tr>
      <w:tr w:rsidR="008A5F57" w:rsidRPr="001F14B8" w14:paraId="0EF7FFFD" w14:textId="77777777" w:rsidTr="006D2F91">
        <w:trPr>
          <w:trHeight w:val="340"/>
        </w:trPr>
        <w:tc>
          <w:tcPr>
            <w:tcW w:w="2830" w:type="dxa"/>
            <w:tcBorders>
              <w:top w:val="single" w:sz="4" w:space="0" w:color="auto"/>
              <w:left w:val="single" w:sz="4" w:space="0" w:color="auto"/>
              <w:bottom w:val="single" w:sz="4" w:space="0" w:color="auto"/>
              <w:right w:val="single" w:sz="4" w:space="0" w:color="auto"/>
            </w:tcBorders>
            <w:shd w:val="clear" w:color="auto" w:fill="auto"/>
            <w:noWrap/>
            <w:hideMark/>
          </w:tcPr>
          <w:p w14:paraId="1B6BE44B" w14:textId="77777777" w:rsidR="00C222A8" w:rsidRPr="001F14B8" w:rsidRDefault="00C222A8" w:rsidP="00560F57">
            <w:pPr>
              <w:spacing w:after="0" w:line="240" w:lineRule="auto"/>
              <w:rPr>
                <w:rFonts w:ascii="Times New Roman" w:hAnsi="Times New Roman"/>
                <w:bCs/>
                <w:sz w:val="24"/>
                <w:szCs w:val="24"/>
              </w:rPr>
            </w:pPr>
            <w:r w:rsidRPr="001F14B8">
              <w:rPr>
                <w:rFonts w:ascii="Times New Roman" w:hAnsi="Times New Roman"/>
                <w:bCs/>
                <w:sz w:val="24"/>
                <w:szCs w:val="24"/>
              </w:rPr>
              <w:t>Фруктоза</w:t>
            </w:r>
          </w:p>
        </w:tc>
        <w:tc>
          <w:tcPr>
            <w:tcW w:w="1814" w:type="dxa"/>
            <w:tcBorders>
              <w:top w:val="single" w:sz="4" w:space="0" w:color="auto"/>
              <w:left w:val="single" w:sz="4" w:space="0" w:color="auto"/>
              <w:bottom w:val="single" w:sz="4" w:space="0" w:color="auto"/>
              <w:right w:val="single" w:sz="4" w:space="0" w:color="auto"/>
            </w:tcBorders>
            <w:shd w:val="clear" w:color="auto" w:fill="auto"/>
            <w:noWrap/>
            <w:hideMark/>
          </w:tcPr>
          <w:p w14:paraId="1521D12A" w14:textId="77777777" w:rsidR="00C222A8" w:rsidRPr="001F14B8" w:rsidRDefault="00C222A8"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c>
          <w:tcPr>
            <w:tcW w:w="144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D61E969"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960,0</w:t>
            </w:r>
          </w:p>
        </w:tc>
        <w:tc>
          <w:tcPr>
            <w:tcW w:w="16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4440FA"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42 240</w:t>
            </w:r>
          </w:p>
        </w:tc>
        <w:tc>
          <w:tcPr>
            <w:tcW w:w="1984" w:type="dxa"/>
            <w:gridSpan w:val="2"/>
            <w:tcBorders>
              <w:top w:val="single" w:sz="4" w:space="0" w:color="000000"/>
              <w:left w:val="single" w:sz="4" w:space="0" w:color="auto"/>
              <w:bottom w:val="single" w:sz="4" w:space="0" w:color="auto"/>
              <w:right w:val="single" w:sz="4" w:space="0" w:color="auto"/>
            </w:tcBorders>
            <w:shd w:val="clear" w:color="auto" w:fill="auto"/>
            <w:noWrap/>
            <w:vAlign w:val="center"/>
            <w:hideMark/>
          </w:tcPr>
          <w:p w14:paraId="157D9CE0"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1,3</w:t>
            </w:r>
          </w:p>
        </w:tc>
      </w:tr>
      <w:tr w:rsidR="008A5F57" w:rsidRPr="001F14B8" w14:paraId="0D5C4CBD" w14:textId="77777777" w:rsidTr="006D2F91">
        <w:trPr>
          <w:trHeight w:val="340"/>
        </w:trPr>
        <w:tc>
          <w:tcPr>
            <w:tcW w:w="2830" w:type="dxa"/>
            <w:tcBorders>
              <w:top w:val="single" w:sz="4" w:space="0" w:color="auto"/>
              <w:left w:val="single" w:sz="4" w:space="0" w:color="auto"/>
              <w:bottom w:val="single" w:sz="4" w:space="0" w:color="auto"/>
              <w:right w:val="single" w:sz="4" w:space="0" w:color="auto"/>
            </w:tcBorders>
            <w:shd w:val="clear" w:color="auto" w:fill="auto"/>
            <w:noWrap/>
            <w:hideMark/>
          </w:tcPr>
          <w:p w14:paraId="5B2452BE" w14:textId="77777777" w:rsidR="00C222A8" w:rsidRPr="001F14B8" w:rsidRDefault="00C222A8" w:rsidP="00560F57">
            <w:pPr>
              <w:spacing w:after="0" w:line="240" w:lineRule="auto"/>
              <w:rPr>
                <w:rFonts w:ascii="Times New Roman" w:hAnsi="Times New Roman"/>
                <w:bCs/>
                <w:sz w:val="24"/>
                <w:szCs w:val="24"/>
              </w:rPr>
            </w:pPr>
            <w:proofErr w:type="spellStart"/>
            <w:r w:rsidRPr="001F14B8">
              <w:rPr>
                <w:rFonts w:ascii="Times New Roman" w:hAnsi="Times New Roman"/>
                <w:bCs/>
                <w:sz w:val="24"/>
                <w:szCs w:val="24"/>
              </w:rPr>
              <w:t>Мальтит</w:t>
            </w:r>
            <w:proofErr w:type="spellEnd"/>
          </w:p>
        </w:tc>
        <w:tc>
          <w:tcPr>
            <w:tcW w:w="1814" w:type="dxa"/>
            <w:tcBorders>
              <w:top w:val="single" w:sz="4" w:space="0" w:color="auto"/>
              <w:left w:val="nil"/>
              <w:bottom w:val="single" w:sz="4" w:space="0" w:color="auto"/>
              <w:right w:val="single" w:sz="4" w:space="0" w:color="auto"/>
            </w:tcBorders>
            <w:shd w:val="clear" w:color="auto" w:fill="auto"/>
            <w:noWrap/>
            <w:hideMark/>
          </w:tcPr>
          <w:p w14:paraId="1B8727F4" w14:textId="77777777" w:rsidR="00C222A8" w:rsidRPr="001F14B8" w:rsidRDefault="00C222A8"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c>
          <w:tcPr>
            <w:tcW w:w="1446" w:type="dxa"/>
            <w:gridSpan w:val="2"/>
            <w:tcBorders>
              <w:top w:val="single" w:sz="4" w:space="0" w:color="auto"/>
              <w:left w:val="nil"/>
              <w:bottom w:val="single" w:sz="4" w:space="0" w:color="auto"/>
              <w:right w:val="single" w:sz="4" w:space="0" w:color="auto"/>
            </w:tcBorders>
            <w:shd w:val="clear" w:color="auto" w:fill="auto"/>
            <w:vAlign w:val="center"/>
            <w:hideMark/>
          </w:tcPr>
          <w:p w14:paraId="2B1488D2"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1800,0</w:t>
            </w:r>
          </w:p>
        </w:tc>
        <w:tc>
          <w:tcPr>
            <w:tcW w:w="1673" w:type="dxa"/>
            <w:tcBorders>
              <w:top w:val="single" w:sz="4" w:space="0" w:color="auto"/>
              <w:left w:val="nil"/>
              <w:bottom w:val="single" w:sz="4" w:space="0" w:color="auto"/>
              <w:right w:val="single" w:sz="4" w:space="0" w:color="auto"/>
            </w:tcBorders>
            <w:shd w:val="clear" w:color="auto" w:fill="auto"/>
            <w:vAlign w:val="center"/>
            <w:hideMark/>
          </w:tcPr>
          <w:p w14:paraId="4DD19736"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79 200</w:t>
            </w:r>
          </w:p>
        </w:tc>
        <w:tc>
          <w:tcPr>
            <w:tcW w:w="1984" w:type="dxa"/>
            <w:gridSpan w:val="2"/>
            <w:tcBorders>
              <w:top w:val="single" w:sz="4" w:space="0" w:color="auto"/>
              <w:left w:val="nil"/>
              <w:bottom w:val="single" w:sz="4" w:space="0" w:color="auto"/>
              <w:right w:val="single" w:sz="4" w:space="0" w:color="auto"/>
            </w:tcBorders>
            <w:shd w:val="clear" w:color="auto" w:fill="auto"/>
            <w:noWrap/>
            <w:vAlign w:val="center"/>
            <w:hideMark/>
          </w:tcPr>
          <w:p w14:paraId="7CA2D1EC"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2,37</w:t>
            </w:r>
          </w:p>
        </w:tc>
      </w:tr>
      <w:tr w:rsidR="008A5F57" w:rsidRPr="001F14B8" w14:paraId="77C1A04B"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noWrap/>
            <w:hideMark/>
          </w:tcPr>
          <w:p w14:paraId="28F8A7D5" w14:textId="77777777" w:rsidR="00C222A8" w:rsidRPr="001F14B8" w:rsidRDefault="00C222A8" w:rsidP="00560F57">
            <w:pPr>
              <w:spacing w:after="0" w:line="240" w:lineRule="auto"/>
              <w:rPr>
                <w:rFonts w:ascii="Times New Roman" w:hAnsi="Times New Roman"/>
                <w:bCs/>
                <w:sz w:val="24"/>
                <w:szCs w:val="24"/>
              </w:rPr>
            </w:pPr>
            <w:r w:rsidRPr="001F14B8">
              <w:rPr>
                <w:rFonts w:ascii="Times New Roman" w:hAnsi="Times New Roman"/>
                <w:bCs/>
                <w:sz w:val="24"/>
                <w:szCs w:val="24"/>
              </w:rPr>
              <w:t>Сухой яблочный пектин*</w:t>
            </w:r>
          </w:p>
        </w:tc>
        <w:tc>
          <w:tcPr>
            <w:tcW w:w="1814" w:type="dxa"/>
            <w:tcBorders>
              <w:top w:val="nil"/>
              <w:left w:val="nil"/>
              <w:bottom w:val="single" w:sz="4" w:space="0" w:color="auto"/>
              <w:right w:val="single" w:sz="4" w:space="0" w:color="auto"/>
            </w:tcBorders>
            <w:shd w:val="clear" w:color="auto" w:fill="auto"/>
            <w:noWrap/>
            <w:hideMark/>
          </w:tcPr>
          <w:p w14:paraId="664B608E" w14:textId="77777777" w:rsidR="00C222A8" w:rsidRPr="001F14B8" w:rsidRDefault="00C222A8"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4,96</w:t>
            </w:r>
          </w:p>
        </w:tc>
        <w:tc>
          <w:tcPr>
            <w:tcW w:w="1446" w:type="dxa"/>
            <w:gridSpan w:val="2"/>
            <w:tcBorders>
              <w:top w:val="nil"/>
              <w:left w:val="nil"/>
              <w:bottom w:val="single" w:sz="4" w:space="0" w:color="auto"/>
              <w:right w:val="single" w:sz="4" w:space="0" w:color="auto"/>
            </w:tcBorders>
            <w:shd w:val="clear" w:color="auto" w:fill="auto"/>
            <w:vAlign w:val="center"/>
            <w:hideMark/>
          </w:tcPr>
          <w:p w14:paraId="74C4210B"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8000,0</w:t>
            </w:r>
          </w:p>
        </w:tc>
        <w:tc>
          <w:tcPr>
            <w:tcW w:w="1673" w:type="dxa"/>
            <w:tcBorders>
              <w:top w:val="nil"/>
              <w:left w:val="nil"/>
              <w:bottom w:val="single" w:sz="4" w:space="0" w:color="auto"/>
              <w:right w:val="single" w:sz="4" w:space="0" w:color="auto"/>
            </w:tcBorders>
            <w:shd w:val="clear" w:color="auto" w:fill="auto"/>
            <w:vAlign w:val="center"/>
            <w:hideMark/>
          </w:tcPr>
          <w:p w14:paraId="23348DB2"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39 680</w:t>
            </w:r>
          </w:p>
        </w:tc>
        <w:tc>
          <w:tcPr>
            <w:tcW w:w="1984" w:type="dxa"/>
            <w:gridSpan w:val="2"/>
            <w:tcBorders>
              <w:top w:val="nil"/>
              <w:left w:val="nil"/>
              <w:bottom w:val="single" w:sz="4" w:space="0" w:color="auto"/>
              <w:right w:val="single" w:sz="4" w:space="0" w:color="auto"/>
            </w:tcBorders>
            <w:shd w:val="clear" w:color="auto" w:fill="auto"/>
            <w:noWrap/>
            <w:vAlign w:val="center"/>
            <w:hideMark/>
          </w:tcPr>
          <w:p w14:paraId="322CB251"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1,2</w:t>
            </w:r>
          </w:p>
        </w:tc>
      </w:tr>
      <w:tr w:rsidR="008A5F57" w:rsidRPr="001F14B8" w14:paraId="1C0EA6E5"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noWrap/>
            <w:hideMark/>
          </w:tcPr>
          <w:p w14:paraId="5A2F5967" w14:textId="77777777" w:rsidR="00C222A8" w:rsidRPr="001F14B8" w:rsidRDefault="00C222A8" w:rsidP="00560F57">
            <w:pPr>
              <w:spacing w:after="0" w:line="240" w:lineRule="auto"/>
              <w:rPr>
                <w:rFonts w:ascii="Times New Roman" w:hAnsi="Times New Roman"/>
                <w:bCs/>
                <w:sz w:val="24"/>
                <w:szCs w:val="24"/>
              </w:rPr>
            </w:pPr>
            <w:r w:rsidRPr="001F14B8">
              <w:rPr>
                <w:rFonts w:ascii="Times New Roman" w:hAnsi="Times New Roman"/>
                <w:bCs/>
                <w:sz w:val="24"/>
                <w:szCs w:val="24"/>
              </w:rPr>
              <w:t>Трава зверобоя</w:t>
            </w:r>
          </w:p>
        </w:tc>
        <w:tc>
          <w:tcPr>
            <w:tcW w:w="1814" w:type="dxa"/>
            <w:tcBorders>
              <w:top w:val="nil"/>
              <w:left w:val="nil"/>
              <w:bottom w:val="single" w:sz="4" w:space="0" w:color="auto"/>
              <w:right w:val="single" w:sz="4" w:space="0" w:color="auto"/>
            </w:tcBorders>
            <w:shd w:val="clear" w:color="auto" w:fill="auto"/>
            <w:noWrap/>
            <w:hideMark/>
          </w:tcPr>
          <w:p w14:paraId="65859D81" w14:textId="77777777" w:rsidR="00C222A8" w:rsidRPr="001F14B8" w:rsidRDefault="00C222A8"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7,4</w:t>
            </w:r>
          </w:p>
        </w:tc>
        <w:tc>
          <w:tcPr>
            <w:tcW w:w="1446" w:type="dxa"/>
            <w:gridSpan w:val="2"/>
            <w:tcBorders>
              <w:top w:val="nil"/>
              <w:left w:val="nil"/>
              <w:bottom w:val="single" w:sz="4" w:space="0" w:color="auto"/>
              <w:right w:val="single" w:sz="4" w:space="0" w:color="auto"/>
            </w:tcBorders>
            <w:shd w:val="clear" w:color="auto" w:fill="auto"/>
            <w:vAlign w:val="center"/>
            <w:hideMark/>
          </w:tcPr>
          <w:p w14:paraId="51F85CF1"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9840,0</w:t>
            </w:r>
          </w:p>
        </w:tc>
        <w:tc>
          <w:tcPr>
            <w:tcW w:w="1673" w:type="dxa"/>
            <w:tcBorders>
              <w:top w:val="nil"/>
              <w:left w:val="nil"/>
              <w:bottom w:val="single" w:sz="4" w:space="0" w:color="auto"/>
              <w:right w:val="single" w:sz="4" w:space="0" w:color="auto"/>
            </w:tcBorders>
            <w:shd w:val="clear" w:color="auto" w:fill="auto"/>
            <w:vAlign w:val="center"/>
            <w:hideMark/>
          </w:tcPr>
          <w:p w14:paraId="401265CA"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72 816</w:t>
            </w:r>
          </w:p>
        </w:tc>
        <w:tc>
          <w:tcPr>
            <w:tcW w:w="1984" w:type="dxa"/>
            <w:gridSpan w:val="2"/>
            <w:tcBorders>
              <w:top w:val="nil"/>
              <w:left w:val="nil"/>
              <w:bottom w:val="single" w:sz="4" w:space="0" w:color="auto"/>
              <w:right w:val="single" w:sz="4" w:space="0" w:color="auto"/>
            </w:tcBorders>
            <w:shd w:val="clear" w:color="auto" w:fill="auto"/>
            <w:noWrap/>
            <w:vAlign w:val="center"/>
            <w:hideMark/>
          </w:tcPr>
          <w:p w14:paraId="1CD7C0DD"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2,18</w:t>
            </w:r>
          </w:p>
        </w:tc>
      </w:tr>
      <w:tr w:rsidR="008A5F57" w:rsidRPr="001F14B8" w14:paraId="7624B00C"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noWrap/>
            <w:hideMark/>
          </w:tcPr>
          <w:p w14:paraId="7925530A" w14:textId="77777777" w:rsidR="00C222A8" w:rsidRPr="001F14B8" w:rsidRDefault="00C222A8" w:rsidP="00560F57">
            <w:pPr>
              <w:spacing w:after="0" w:line="240" w:lineRule="auto"/>
              <w:rPr>
                <w:rFonts w:ascii="Times New Roman" w:hAnsi="Times New Roman"/>
                <w:bCs/>
                <w:sz w:val="24"/>
                <w:szCs w:val="24"/>
              </w:rPr>
            </w:pPr>
            <w:r w:rsidRPr="001F14B8">
              <w:rPr>
                <w:rFonts w:ascii="Times New Roman" w:hAnsi="Times New Roman"/>
                <w:bCs/>
                <w:sz w:val="24"/>
                <w:szCs w:val="24"/>
              </w:rPr>
              <w:t>Лимонная кислота</w:t>
            </w:r>
          </w:p>
        </w:tc>
        <w:tc>
          <w:tcPr>
            <w:tcW w:w="1814" w:type="dxa"/>
            <w:tcBorders>
              <w:top w:val="nil"/>
              <w:left w:val="nil"/>
              <w:bottom w:val="single" w:sz="4" w:space="0" w:color="auto"/>
              <w:right w:val="single" w:sz="4" w:space="0" w:color="auto"/>
            </w:tcBorders>
            <w:shd w:val="clear" w:color="auto" w:fill="auto"/>
            <w:noWrap/>
            <w:hideMark/>
          </w:tcPr>
          <w:p w14:paraId="27EF9B26" w14:textId="77777777" w:rsidR="00C222A8" w:rsidRPr="001F14B8" w:rsidRDefault="00C222A8"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5,6</w:t>
            </w:r>
          </w:p>
        </w:tc>
        <w:tc>
          <w:tcPr>
            <w:tcW w:w="1446" w:type="dxa"/>
            <w:gridSpan w:val="2"/>
            <w:tcBorders>
              <w:top w:val="nil"/>
              <w:left w:val="nil"/>
              <w:bottom w:val="single" w:sz="4" w:space="0" w:color="auto"/>
              <w:right w:val="single" w:sz="4" w:space="0" w:color="auto"/>
            </w:tcBorders>
            <w:shd w:val="clear" w:color="auto" w:fill="auto"/>
            <w:vAlign w:val="center"/>
            <w:hideMark/>
          </w:tcPr>
          <w:p w14:paraId="2E1FC5AA"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1500,0</w:t>
            </w:r>
          </w:p>
        </w:tc>
        <w:tc>
          <w:tcPr>
            <w:tcW w:w="1673" w:type="dxa"/>
            <w:tcBorders>
              <w:top w:val="nil"/>
              <w:left w:val="nil"/>
              <w:bottom w:val="single" w:sz="4" w:space="0" w:color="auto"/>
              <w:right w:val="single" w:sz="4" w:space="0" w:color="auto"/>
            </w:tcBorders>
            <w:shd w:val="clear" w:color="auto" w:fill="auto"/>
            <w:vAlign w:val="center"/>
            <w:hideMark/>
          </w:tcPr>
          <w:p w14:paraId="13EEE1D4"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8400</w:t>
            </w:r>
          </w:p>
        </w:tc>
        <w:tc>
          <w:tcPr>
            <w:tcW w:w="1984" w:type="dxa"/>
            <w:gridSpan w:val="2"/>
            <w:tcBorders>
              <w:top w:val="nil"/>
              <w:left w:val="nil"/>
              <w:bottom w:val="single" w:sz="4" w:space="0" w:color="auto"/>
              <w:right w:val="single" w:sz="4" w:space="0" w:color="auto"/>
            </w:tcBorders>
            <w:shd w:val="clear" w:color="auto" w:fill="auto"/>
            <w:noWrap/>
            <w:vAlign w:val="center"/>
            <w:hideMark/>
          </w:tcPr>
          <w:p w14:paraId="4E5A380A"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0,25</w:t>
            </w:r>
          </w:p>
        </w:tc>
      </w:tr>
      <w:tr w:rsidR="008A5F57" w:rsidRPr="001F14B8" w14:paraId="0CDA91B4"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noWrap/>
            <w:vAlign w:val="center"/>
            <w:hideMark/>
          </w:tcPr>
          <w:p w14:paraId="7882A315" w14:textId="77777777" w:rsidR="00C222A8" w:rsidRPr="001F14B8" w:rsidRDefault="00C222A8" w:rsidP="00560F57">
            <w:pPr>
              <w:spacing w:after="0" w:line="240" w:lineRule="auto"/>
              <w:jc w:val="center"/>
              <w:rPr>
                <w:rFonts w:ascii="Times New Roman" w:eastAsia="Times New Roman" w:hAnsi="Times New Roman"/>
                <w:b/>
                <w:bCs/>
                <w:sz w:val="24"/>
                <w:szCs w:val="24"/>
                <w:lang w:eastAsia="ru-RU"/>
              </w:rPr>
            </w:pPr>
            <w:r w:rsidRPr="001F14B8">
              <w:rPr>
                <w:rFonts w:ascii="Times New Roman" w:eastAsia="Times New Roman" w:hAnsi="Times New Roman"/>
                <w:b/>
                <w:bCs/>
                <w:sz w:val="24"/>
                <w:szCs w:val="24"/>
                <w:lang w:eastAsia="ru-RU"/>
              </w:rPr>
              <w:t xml:space="preserve">Итого </w:t>
            </w:r>
          </w:p>
        </w:tc>
        <w:tc>
          <w:tcPr>
            <w:tcW w:w="1814" w:type="dxa"/>
            <w:tcBorders>
              <w:top w:val="nil"/>
              <w:left w:val="nil"/>
              <w:bottom w:val="single" w:sz="4" w:space="0" w:color="auto"/>
              <w:right w:val="single" w:sz="4" w:space="0" w:color="auto"/>
            </w:tcBorders>
            <w:shd w:val="clear" w:color="auto" w:fill="auto"/>
            <w:noWrap/>
            <w:vAlign w:val="center"/>
            <w:hideMark/>
          </w:tcPr>
          <w:p w14:paraId="46B75E08" w14:textId="77777777" w:rsidR="00C222A8" w:rsidRPr="001F14B8" w:rsidRDefault="00C222A8" w:rsidP="00560F57">
            <w:pPr>
              <w:spacing w:after="0" w:line="240" w:lineRule="auto"/>
              <w:jc w:val="center"/>
              <w:rPr>
                <w:rFonts w:ascii="Times New Roman" w:eastAsia="Times New Roman" w:hAnsi="Times New Roman"/>
                <w:b/>
                <w:bCs/>
                <w:sz w:val="24"/>
                <w:szCs w:val="24"/>
                <w:lang w:eastAsia="ru-RU"/>
              </w:rPr>
            </w:pPr>
          </w:p>
        </w:tc>
        <w:tc>
          <w:tcPr>
            <w:tcW w:w="1446" w:type="dxa"/>
            <w:gridSpan w:val="2"/>
            <w:tcBorders>
              <w:top w:val="nil"/>
              <w:left w:val="nil"/>
              <w:bottom w:val="single" w:sz="4" w:space="0" w:color="auto"/>
              <w:right w:val="single" w:sz="4" w:space="0" w:color="auto"/>
            </w:tcBorders>
            <w:shd w:val="clear" w:color="auto" w:fill="auto"/>
            <w:vAlign w:val="center"/>
            <w:hideMark/>
          </w:tcPr>
          <w:p w14:paraId="039F270F" w14:textId="77777777" w:rsidR="00C222A8" w:rsidRPr="001F14B8" w:rsidRDefault="00C222A8" w:rsidP="00560F57">
            <w:pPr>
              <w:spacing w:after="0" w:line="240" w:lineRule="auto"/>
              <w:jc w:val="center"/>
              <w:rPr>
                <w:rFonts w:ascii="Times New Roman" w:eastAsia="Times New Roman" w:hAnsi="Times New Roman"/>
                <w:b/>
                <w:bCs/>
                <w:sz w:val="24"/>
                <w:szCs w:val="24"/>
                <w:lang w:eastAsia="ru-RU"/>
              </w:rPr>
            </w:pPr>
          </w:p>
        </w:tc>
        <w:tc>
          <w:tcPr>
            <w:tcW w:w="1673" w:type="dxa"/>
            <w:tcBorders>
              <w:top w:val="nil"/>
              <w:left w:val="nil"/>
              <w:bottom w:val="single" w:sz="4" w:space="0" w:color="auto"/>
              <w:right w:val="single" w:sz="4" w:space="0" w:color="auto"/>
            </w:tcBorders>
            <w:shd w:val="clear" w:color="auto" w:fill="auto"/>
            <w:vAlign w:val="center"/>
            <w:hideMark/>
          </w:tcPr>
          <w:p w14:paraId="0BAA2F3D" w14:textId="77777777" w:rsidR="00C222A8" w:rsidRPr="001F14B8" w:rsidRDefault="00C222A8" w:rsidP="00560F57">
            <w:pPr>
              <w:spacing w:after="0" w:line="240" w:lineRule="auto"/>
              <w:jc w:val="center"/>
              <w:rPr>
                <w:rFonts w:ascii="Times New Roman" w:eastAsia="Times New Roman" w:hAnsi="Times New Roman"/>
                <w:b/>
                <w:bCs/>
                <w:i/>
                <w:iCs/>
                <w:sz w:val="24"/>
                <w:szCs w:val="24"/>
                <w:lang w:eastAsia="ru-RU"/>
              </w:rPr>
            </w:pPr>
            <w:r w:rsidRPr="001F14B8">
              <w:rPr>
                <w:rFonts w:ascii="Times New Roman" w:eastAsia="Times New Roman" w:hAnsi="Times New Roman"/>
                <w:b/>
                <w:bCs/>
                <w:i/>
                <w:iCs/>
                <w:sz w:val="24"/>
                <w:szCs w:val="24"/>
                <w:lang w:eastAsia="ru-RU"/>
              </w:rPr>
              <w:t>914 380</w:t>
            </w:r>
          </w:p>
        </w:tc>
        <w:tc>
          <w:tcPr>
            <w:tcW w:w="1984" w:type="dxa"/>
            <w:gridSpan w:val="2"/>
            <w:tcBorders>
              <w:top w:val="nil"/>
              <w:left w:val="nil"/>
              <w:bottom w:val="single" w:sz="4" w:space="0" w:color="auto"/>
              <w:right w:val="single" w:sz="4" w:space="0" w:color="auto"/>
            </w:tcBorders>
            <w:shd w:val="clear" w:color="auto" w:fill="auto"/>
            <w:noWrap/>
            <w:vAlign w:val="center"/>
            <w:hideMark/>
          </w:tcPr>
          <w:p w14:paraId="1AE2E0E6" w14:textId="77777777" w:rsidR="00C222A8" w:rsidRPr="001F14B8" w:rsidRDefault="00C222A8" w:rsidP="00560F57">
            <w:pPr>
              <w:spacing w:after="0" w:line="240" w:lineRule="auto"/>
              <w:jc w:val="center"/>
              <w:rPr>
                <w:rFonts w:ascii="Times New Roman" w:eastAsia="Times New Roman" w:hAnsi="Times New Roman"/>
                <w:b/>
                <w:bCs/>
                <w:i/>
                <w:sz w:val="24"/>
                <w:szCs w:val="24"/>
                <w:lang w:eastAsia="ru-RU"/>
              </w:rPr>
            </w:pPr>
            <w:r w:rsidRPr="001F14B8">
              <w:rPr>
                <w:rFonts w:ascii="Times New Roman" w:eastAsia="Times New Roman" w:hAnsi="Times New Roman"/>
                <w:b/>
                <w:bCs/>
                <w:i/>
                <w:sz w:val="24"/>
                <w:szCs w:val="24"/>
                <w:lang w:eastAsia="ru-RU"/>
              </w:rPr>
              <w:t>27,46</w:t>
            </w:r>
          </w:p>
        </w:tc>
      </w:tr>
      <w:tr w:rsidR="008A5F57" w:rsidRPr="001F14B8" w14:paraId="7F836E6C" w14:textId="77777777" w:rsidTr="006D2F91">
        <w:trPr>
          <w:trHeight w:val="340"/>
        </w:trPr>
        <w:tc>
          <w:tcPr>
            <w:tcW w:w="9747" w:type="dxa"/>
            <w:gridSpan w:val="7"/>
            <w:tcBorders>
              <w:top w:val="nil"/>
              <w:left w:val="single" w:sz="4" w:space="0" w:color="auto"/>
              <w:bottom w:val="single" w:sz="4" w:space="0" w:color="auto"/>
              <w:right w:val="single" w:sz="4" w:space="0" w:color="auto"/>
            </w:tcBorders>
            <w:shd w:val="clear" w:color="auto" w:fill="auto"/>
            <w:vAlign w:val="center"/>
            <w:hideMark/>
          </w:tcPr>
          <w:p w14:paraId="38145812" w14:textId="77777777" w:rsidR="00C222A8" w:rsidRPr="001F14B8" w:rsidRDefault="00C222A8" w:rsidP="00560F57">
            <w:pPr>
              <w:spacing w:after="0" w:line="240" w:lineRule="auto"/>
              <w:jc w:val="center"/>
              <w:rPr>
                <w:rFonts w:ascii="Times New Roman" w:eastAsia="Times New Roman" w:hAnsi="Times New Roman"/>
                <w:b/>
                <w:bCs/>
                <w:sz w:val="24"/>
                <w:szCs w:val="24"/>
                <w:lang w:eastAsia="ru-RU"/>
              </w:rPr>
            </w:pPr>
            <w:r w:rsidRPr="001F14B8">
              <w:rPr>
                <w:rFonts w:ascii="Times New Roman" w:hAnsi="Times New Roman"/>
                <w:b/>
                <w:sz w:val="24"/>
                <w:szCs w:val="24"/>
              </w:rPr>
              <w:t>Пастиломармеладное изделие «Клубнично-облепиховое»</w:t>
            </w:r>
          </w:p>
        </w:tc>
      </w:tr>
      <w:tr w:rsidR="008A5F57" w:rsidRPr="001F14B8" w14:paraId="271549CC"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hideMark/>
          </w:tcPr>
          <w:p w14:paraId="703014CD" w14:textId="77777777" w:rsidR="00C222A8" w:rsidRPr="001F14B8" w:rsidRDefault="00C222A8" w:rsidP="00560F57">
            <w:pPr>
              <w:spacing w:after="0" w:line="240" w:lineRule="auto"/>
              <w:rPr>
                <w:rFonts w:ascii="Times New Roman" w:hAnsi="Times New Roman"/>
                <w:bCs/>
                <w:sz w:val="24"/>
                <w:szCs w:val="24"/>
              </w:rPr>
            </w:pPr>
            <w:r w:rsidRPr="001F14B8">
              <w:rPr>
                <w:rFonts w:ascii="Times New Roman" w:hAnsi="Times New Roman"/>
                <w:bCs/>
                <w:sz w:val="24"/>
                <w:szCs w:val="24"/>
              </w:rPr>
              <w:t>Яблоко</w:t>
            </w:r>
          </w:p>
        </w:tc>
        <w:tc>
          <w:tcPr>
            <w:tcW w:w="1960" w:type="dxa"/>
            <w:gridSpan w:val="2"/>
            <w:tcBorders>
              <w:top w:val="nil"/>
              <w:left w:val="nil"/>
              <w:bottom w:val="single" w:sz="4" w:space="0" w:color="auto"/>
              <w:right w:val="single" w:sz="4" w:space="0" w:color="auto"/>
            </w:tcBorders>
            <w:shd w:val="clear" w:color="auto" w:fill="auto"/>
            <w:hideMark/>
          </w:tcPr>
          <w:p w14:paraId="7F9AE824" w14:textId="77777777" w:rsidR="00C222A8" w:rsidRPr="001F14B8" w:rsidRDefault="00C222A8"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466</w:t>
            </w:r>
          </w:p>
        </w:tc>
        <w:tc>
          <w:tcPr>
            <w:tcW w:w="1300" w:type="dxa"/>
            <w:tcBorders>
              <w:top w:val="nil"/>
              <w:left w:val="nil"/>
              <w:bottom w:val="single" w:sz="4" w:space="0" w:color="auto"/>
              <w:right w:val="single" w:sz="4" w:space="0" w:color="auto"/>
            </w:tcBorders>
            <w:shd w:val="clear" w:color="auto" w:fill="auto"/>
            <w:vAlign w:val="center"/>
            <w:hideMark/>
          </w:tcPr>
          <w:p w14:paraId="74C8AE07"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400,00</w:t>
            </w:r>
          </w:p>
        </w:tc>
        <w:tc>
          <w:tcPr>
            <w:tcW w:w="1980" w:type="dxa"/>
            <w:gridSpan w:val="2"/>
            <w:tcBorders>
              <w:top w:val="nil"/>
              <w:left w:val="nil"/>
              <w:bottom w:val="single" w:sz="4" w:space="0" w:color="auto"/>
              <w:right w:val="single" w:sz="4" w:space="0" w:color="auto"/>
            </w:tcBorders>
            <w:shd w:val="clear" w:color="auto" w:fill="auto"/>
            <w:vAlign w:val="center"/>
            <w:hideMark/>
          </w:tcPr>
          <w:p w14:paraId="51C9339C" w14:textId="77777777" w:rsidR="00C222A8" w:rsidRPr="001F14B8" w:rsidRDefault="00C222A8" w:rsidP="00560F57">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186 400</w:t>
            </w:r>
          </w:p>
        </w:tc>
        <w:tc>
          <w:tcPr>
            <w:tcW w:w="1677" w:type="dxa"/>
            <w:tcBorders>
              <w:top w:val="nil"/>
              <w:left w:val="nil"/>
              <w:bottom w:val="single" w:sz="4" w:space="0" w:color="auto"/>
              <w:right w:val="single" w:sz="4" w:space="0" w:color="auto"/>
            </w:tcBorders>
            <w:shd w:val="clear" w:color="auto" w:fill="auto"/>
            <w:noWrap/>
            <w:vAlign w:val="center"/>
            <w:hideMark/>
          </w:tcPr>
          <w:p w14:paraId="2ECDC542"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5,6</w:t>
            </w:r>
          </w:p>
        </w:tc>
      </w:tr>
      <w:tr w:rsidR="008A5F57" w:rsidRPr="001F14B8" w14:paraId="1BB0E0B7"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hideMark/>
          </w:tcPr>
          <w:p w14:paraId="76BCE242" w14:textId="77777777" w:rsidR="00C222A8" w:rsidRPr="001F14B8" w:rsidRDefault="00C222A8" w:rsidP="00560F57">
            <w:pPr>
              <w:spacing w:after="0" w:line="240" w:lineRule="auto"/>
              <w:rPr>
                <w:rFonts w:ascii="Times New Roman" w:hAnsi="Times New Roman"/>
                <w:bCs/>
                <w:sz w:val="24"/>
                <w:szCs w:val="24"/>
              </w:rPr>
            </w:pPr>
            <w:r w:rsidRPr="001F14B8">
              <w:rPr>
                <w:rFonts w:ascii="Times New Roman" w:hAnsi="Times New Roman"/>
                <w:bCs/>
                <w:sz w:val="24"/>
                <w:szCs w:val="24"/>
              </w:rPr>
              <w:t>Клубника</w:t>
            </w:r>
          </w:p>
        </w:tc>
        <w:tc>
          <w:tcPr>
            <w:tcW w:w="1960" w:type="dxa"/>
            <w:gridSpan w:val="2"/>
            <w:tcBorders>
              <w:top w:val="nil"/>
              <w:left w:val="nil"/>
              <w:bottom w:val="single" w:sz="4" w:space="0" w:color="auto"/>
              <w:right w:val="single" w:sz="4" w:space="0" w:color="auto"/>
            </w:tcBorders>
            <w:shd w:val="clear" w:color="auto" w:fill="auto"/>
            <w:hideMark/>
          </w:tcPr>
          <w:p w14:paraId="4741054C" w14:textId="77777777" w:rsidR="00C222A8" w:rsidRPr="001F14B8" w:rsidRDefault="00C222A8"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466</w:t>
            </w:r>
          </w:p>
        </w:tc>
        <w:tc>
          <w:tcPr>
            <w:tcW w:w="1300" w:type="dxa"/>
            <w:tcBorders>
              <w:top w:val="nil"/>
              <w:left w:val="nil"/>
              <w:bottom w:val="single" w:sz="4" w:space="0" w:color="auto"/>
              <w:right w:val="single" w:sz="4" w:space="0" w:color="auto"/>
            </w:tcBorders>
            <w:shd w:val="clear" w:color="auto" w:fill="auto"/>
            <w:vAlign w:val="center"/>
            <w:hideMark/>
          </w:tcPr>
          <w:p w14:paraId="24751040"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1000,0</w:t>
            </w:r>
          </w:p>
        </w:tc>
        <w:tc>
          <w:tcPr>
            <w:tcW w:w="1980" w:type="dxa"/>
            <w:gridSpan w:val="2"/>
            <w:tcBorders>
              <w:top w:val="nil"/>
              <w:left w:val="nil"/>
              <w:bottom w:val="single" w:sz="4" w:space="0" w:color="auto"/>
              <w:right w:val="single" w:sz="4" w:space="0" w:color="auto"/>
            </w:tcBorders>
            <w:shd w:val="clear" w:color="auto" w:fill="auto"/>
            <w:vAlign w:val="center"/>
            <w:hideMark/>
          </w:tcPr>
          <w:p w14:paraId="39FD2059" w14:textId="77777777" w:rsidR="00C222A8" w:rsidRPr="001F14B8" w:rsidRDefault="00C222A8" w:rsidP="00560F57">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466 000</w:t>
            </w:r>
          </w:p>
        </w:tc>
        <w:tc>
          <w:tcPr>
            <w:tcW w:w="1677" w:type="dxa"/>
            <w:tcBorders>
              <w:top w:val="nil"/>
              <w:left w:val="nil"/>
              <w:bottom w:val="single" w:sz="4" w:space="0" w:color="auto"/>
              <w:right w:val="single" w:sz="4" w:space="0" w:color="auto"/>
            </w:tcBorders>
            <w:shd w:val="clear" w:color="auto" w:fill="auto"/>
            <w:noWrap/>
            <w:vAlign w:val="center"/>
            <w:hideMark/>
          </w:tcPr>
          <w:p w14:paraId="3ECEB98B"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14</w:t>
            </w:r>
          </w:p>
        </w:tc>
      </w:tr>
      <w:tr w:rsidR="008A5F57" w:rsidRPr="001F14B8" w14:paraId="6F3F76A4"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hideMark/>
          </w:tcPr>
          <w:p w14:paraId="6BA99070" w14:textId="77777777" w:rsidR="00C222A8" w:rsidRPr="001F14B8" w:rsidRDefault="00C222A8" w:rsidP="00560F57">
            <w:pPr>
              <w:spacing w:after="0" w:line="240" w:lineRule="auto"/>
              <w:rPr>
                <w:rFonts w:ascii="Times New Roman" w:hAnsi="Times New Roman"/>
                <w:bCs/>
                <w:sz w:val="24"/>
                <w:szCs w:val="24"/>
              </w:rPr>
            </w:pPr>
            <w:r w:rsidRPr="001F14B8">
              <w:rPr>
                <w:rFonts w:ascii="Times New Roman" w:hAnsi="Times New Roman"/>
                <w:bCs/>
                <w:sz w:val="24"/>
                <w:szCs w:val="24"/>
              </w:rPr>
              <w:t>Фруктоза</w:t>
            </w:r>
          </w:p>
        </w:tc>
        <w:tc>
          <w:tcPr>
            <w:tcW w:w="1960" w:type="dxa"/>
            <w:gridSpan w:val="2"/>
            <w:tcBorders>
              <w:top w:val="nil"/>
              <w:left w:val="nil"/>
              <w:bottom w:val="single" w:sz="4" w:space="0" w:color="auto"/>
              <w:right w:val="single" w:sz="4" w:space="0" w:color="auto"/>
            </w:tcBorders>
            <w:shd w:val="clear" w:color="auto" w:fill="auto"/>
            <w:hideMark/>
          </w:tcPr>
          <w:p w14:paraId="63170F39" w14:textId="77777777" w:rsidR="00C222A8" w:rsidRPr="001F14B8" w:rsidRDefault="00C222A8"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c>
          <w:tcPr>
            <w:tcW w:w="1300" w:type="dxa"/>
            <w:tcBorders>
              <w:top w:val="nil"/>
              <w:left w:val="nil"/>
              <w:bottom w:val="single" w:sz="4" w:space="0" w:color="auto"/>
              <w:right w:val="single" w:sz="4" w:space="0" w:color="auto"/>
            </w:tcBorders>
            <w:shd w:val="clear" w:color="auto" w:fill="auto"/>
            <w:vAlign w:val="center"/>
            <w:hideMark/>
          </w:tcPr>
          <w:p w14:paraId="06AFE556"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960,0</w:t>
            </w:r>
          </w:p>
        </w:tc>
        <w:tc>
          <w:tcPr>
            <w:tcW w:w="1980" w:type="dxa"/>
            <w:gridSpan w:val="2"/>
            <w:tcBorders>
              <w:top w:val="nil"/>
              <w:left w:val="nil"/>
              <w:bottom w:val="single" w:sz="4" w:space="0" w:color="auto"/>
              <w:right w:val="single" w:sz="4" w:space="0" w:color="auto"/>
            </w:tcBorders>
            <w:shd w:val="clear" w:color="auto" w:fill="auto"/>
            <w:vAlign w:val="center"/>
            <w:hideMark/>
          </w:tcPr>
          <w:p w14:paraId="24FDCFBD" w14:textId="77777777" w:rsidR="00C222A8" w:rsidRPr="001F14B8" w:rsidRDefault="00C222A8" w:rsidP="00560F57">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42 240</w:t>
            </w:r>
          </w:p>
        </w:tc>
        <w:tc>
          <w:tcPr>
            <w:tcW w:w="1677" w:type="dxa"/>
            <w:tcBorders>
              <w:top w:val="nil"/>
              <w:left w:val="nil"/>
              <w:bottom w:val="single" w:sz="4" w:space="0" w:color="auto"/>
              <w:right w:val="single" w:sz="4" w:space="0" w:color="auto"/>
            </w:tcBorders>
            <w:shd w:val="clear" w:color="auto" w:fill="auto"/>
            <w:noWrap/>
            <w:vAlign w:val="center"/>
            <w:hideMark/>
          </w:tcPr>
          <w:p w14:paraId="381741AE"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1,27</w:t>
            </w:r>
          </w:p>
        </w:tc>
      </w:tr>
      <w:tr w:rsidR="008A5F57" w:rsidRPr="001F14B8" w14:paraId="41E1D315" w14:textId="77777777" w:rsidTr="00084FF4">
        <w:trPr>
          <w:trHeight w:val="340"/>
        </w:trPr>
        <w:tc>
          <w:tcPr>
            <w:tcW w:w="2830" w:type="dxa"/>
            <w:tcBorders>
              <w:top w:val="nil"/>
              <w:left w:val="single" w:sz="4" w:space="0" w:color="auto"/>
              <w:bottom w:val="single" w:sz="4" w:space="0" w:color="auto"/>
              <w:right w:val="single" w:sz="4" w:space="0" w:color="auto"/>
            </w:tcBorders>
            <w:shd w:val="clear" w:color="auto" w:fill="auto"/>
            <w:hideMark/>
          </w:tcPr>
          <w:p w14:paraId="70B767E3" w14:textId="77777777" w:rsidR="00C222A8" w:rsidRPr="001F14B8" w:rsidRDefault="00C222A8" w:rsidP="00560F57">
            <w:pPr>
              <w:spacing w:after="0" w:line="240" w:lineRule="auto"/>
              <w:rPr>
                <w:rFonts w:ascii="Times New Roman" w:hAnsi="Times New Roman"/>
                <w:bCs/>
                <w:sz w:val="24"/>
                <w:szCs w:val="24"/>
              </w:rPr>
            </w:pPr>
            <w:proofErr w:type="spellStart"/>
            <w:r w:rsidRPr="001F14B8">
              <w:rPr>
                <w:rFonts w:ascii="Times New Roman" w:hAnsi="Times New Roman"/>
                <w:bCs/>
                <w:sz w:val="24"/>
                <w:szCs w:val="24"/>
              </w:rPr>
              <w:t>Мальтит</w:t>
            </w:r>
            <w:proofErr w:type="spellEnd"/>
          </w:p>
        </w:tc>
        <w:tc>
          <w:tcPr>
            <w:tcW w:w="1960" w:type="dxa"/>
            <w:gridSpan w:val="2"/>
            <w:tcBorders>
              <w:top w:val="nil"/>
              <w:left w:val="nil"/>
              <w:bottom w:val="single" w:sz="4" w:space="0" w:color="auto"/>
              <w:right w:val="single" w:sz="4" w:space="0" w:color="auto"/>
            </w:tcBorders>
            <w:shd w:val="clear" w:color="auto" w:fill="auto"/>
            <w:hideMark/>
          </w:tcPr>
          <w:p w14:paraId="47196879" w14:textId="77777777" w:rsidR="00C222A8" w:rsidRPr="001F14B8" w:rsidRDefault="00C222A8"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c>
          <w:tcPr>
            <w:tcW w:w="1300" w:type="dxa"/>
            <w:tcBorders>
              <w:top w:val="nil"/>
              <w:left w:val="nil"/>
              <w:bottom w:val="single" w:sz="4" w:space="0" w:color="auto"/>
              <w:right w:val="single" w:sz="4" w:space="0" w:color="auto"/>
            </w:tcBorders>
            <w:shd w:val="clear" w:color="auto" w:fill="auto"/>
            <w:vAlign w:val="center"/>
            <w:hideMark/>
          </w:tcPr>
          <w:p w14:paraId="34C9D149"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1800,0</w:t>
            </w:r>
          </w:p>
        </w:tc>
        <w:tc>
          <w:tcPr>
            <w:tcW w:w="1980" w:type="dxa"/>
            <w:gridSpan w:val="2"/>
            <w:tcBorders>
              <w:top w:val="nil"/>
              <w:left w:val="nil"/>
              <w:bottom w:val="single" w:sz="4" w:space="0" w:color="auto"/>
              <w:right w:val="single" w:sz="4" w:space="0" w:color="auto"/>
            </w:tcBorders>
            <w:shd w:val="clear" w:color="auto" w:fill="auto"/>
            <w:vAlign w:val="center"/>
            <w:hideMark/>
          </w:tcPr>
          <w:p w14:paraId="3D6EA381" w14:textId="77777777" w:rsidR="00C222A8" w:rsidRPr="001F14B8" w:rsidRDefault="00C222A8" w:rsidP="00560F57">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79 200</w:t>
            </w:r>
          </w:p>
        </w:tc>
        <w:tc>
          <w:tcPr>
            <w:tcW w:w="1677" w:type="dxa"/>
            <w:tcBorders>
              <w:top w:val="nil"/>
              <w:left w:val="nil"/>
              <w:bottom w:val="single" w:sz="4" w:space="0" w:color="auto"/>
              <w:right w:val="single" w:sz="4" w:space="0" w:color="auto"/>
            </w:tcBorders>
            <w:shd w:val="clear" w:color="auto" w:fill="auto"/>
            <w:noWrap/>
            <w:vAlign w:val="center"/>
            <w:hideMark/>
          </w:tcPr>
          <w:p w14:paraId="5883585D"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2,38</w:t>
            </w:r>
          </w:p>
        </w:tc>
      </w:tr>
      <w:tr w:rsidR="008A5F57" w:rsidRPr="001F14B8" w14:paraId="2633D4DC" w14:textId="77777777" w:rsidTr="00084FF4">
        <w:trPr>
          <w:trHeight w:val="340"/>
        </w:trPr>
        <w:tc>
          <w:tcPr>
            <w:tcW w:w="2830" w:type="dxa"/>
            <w:tcBorders>
              <w:top w:val="single" w:sz="4" w:space="0" w:color="auto"/>
              <w:left w:val="single" w:sz="4" w:space="0" w:color="auto"/>
              <w:right w:val="single" w:sz="4" w:space="0" w:color="auto"/>
            </w:tcBorders>
            <w:shd w:val="clear" w:color="auto" w:fill="auto"/>
            <w:hideMark/>
          </w:tcPr>
          <w:p w14:paraId="0F6BAAAB" w14:textId="77777777" w:rsidR="00C222A8" w:rsidRPr="001F14B8" w:rsidRDefault="00C222A8" w:rsidP="00560F57">
            <w:pPr>
              <w:spacing w:after="0" w:line="240" w:lineRule="auto"/>
              <w:rPr>
                <w:rFonts w:ascii="Times New Roman" w:hAnsi="Times New Roman"/>
                <w:bCs/>
                <w:sz w:val="24"/>
                <w:szCs w:val="24"/>
              </w:rPr>
            </w:pPr>
            <w:r w:rsidRPr="001F14B8">
              <w:rPr>
                <w:rFonts w:ascii="Times New Roman" w:hAnsi="Times New Roman"/>
                <w:bCs/>
                <w:sz w:val="24"/>
                <w:szCs w:val="24"/>
              </w:rPr>
              <w:t>Сухой яблочный пектин*</w:t>
            </w:r>
          </w:p>
        </w:tc>
        <w:tc>
          <w:tcPr>
            <w:tcW w:w="1960" w:type="dxa"/>
            <w:gridSpan w:val="2"/>
            <w:tcBorders>
              <w:top w:val="single" w:sz="4" w:space="0" w:color="auto"/>
              <w:left w:val="nil"/>
              <w:right w:val="single" w:sz="4" w:space="0" w:color="auto"/>
            </w:tcBorders>
            <w:shd w:val="clear" w:color="auto" w:fill="auto"/>
            <w:hideMark/>
          </w:tcPr>
          <w:p w14:paraId="307F1406" w14:textId="77777777" w:rsidR="00C222A8" w:rsidRPr="001F14B8" w:rsidRDefault="00C222A8" w:rsidP="00560F57">
            <w:pPr>
              <w:spacing w:after="0" w:line="240" w:lineRule="auto"/>
              <w:jc w:val="center"/>
              <w:rPr>
                <w:rFonts w:ascii="Times New Roman" w:hAnsi="Times New Roman"/>
                <w:bCs/>
                <w:sz w:val="24"/>
                <w:szCs w:val="24"/>
              </w:rPr>
            </w:pPr>
            <w:r w:rsidRPr="001F14B8">
              <w:rPr>
                <w:rFonts w:ascii="Times New Roman" w:hAnsi="Times New Roman"/>
                <w:bCs/>
                <w:sz w:val="24"/>
                <w:szCs w:val="24"/>
              </w:rPr>
              <w:t>4,96</w:t>
            </w:r>
          </w:p>
        </w:tc>
        <w:tc>
          <w:tcPr>
            <w:tcW w:w="1300" w:type="dxa"/>
            <w:tcBorders>
              <w:top w:val="single" w:sz="4" w:space="0" w:color="auto"/>
              <w:left w:val="nil"/>
              <w:right w:val="single" w:sz="4" w:space="0" w:color="auto"/>
            </w:tcBorders>
            <w:shd w:val="clear" w:color="auto" w:fill="auto"/>
            <w:vAlign w:val="center"/>
            <w:hideMark/>
          </w:tcPr>
          <w:p w14:paraId="163002F9"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8000,0</w:t>
            </w:r>
          </w:p>
        </w:tc>
        <w:tc>
          <w:tcPr>
            <w:tcW w:w="1980" w:type="dxa"/>
            <w:gridSpan w:val="2"/>
            <w:tcBorders>
              <w:top w:val="single" w:sz="4" w:space="0" w:color="auto"/>
              <w:left w:val="nil"/>
              <w:right w:val="single" w:sz="4" w:space="0" w:color="auto"/>
            </w:tcBorders>
            <w:shd w:val="clear" w:color="auto" w:fill="auto"/>
            <w:vAlign w:val="center"/>
            <w:hideMark/>
          </w:tcPr>
          <w:p w14:paraId="4AEEC74C" w14:textId="77777777" w:rsidR="00C222A8" w:rsidRPr="001F14B8" w:rsidRDefault="00C222A8" w:rsidP="00560F57">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39 680</w:t>
            </w:r>
          </w:p>
        </w:tc>
        <w:tc>
          <w:tcPr>
            <w:tcW w:w="1677" w:type="dxa"/>
            <w:tcBorders>
              <w:top w:val="single" w:sz="4" w:space="0" w:color="auto"/>
              <w:left w:val="nil"/>
              <w:right w:val="single" w:sz="4" w:space="0" w:color="auto"/>
            </w:tcBorders>
            <w:shd w:val="clear" w:color="auto" w:fill="auto"/>
            <w:noWrap/>
            <w:vAlign w:val="center"/>
            <w:hideMark/>
          </w:tcPr>
          <w:p w14:paraId="45609B55"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1,2</w:t>
            </w:r>
          </w:p>
        </w:tc>
      </w:tr>
    </w:tbl>
    <w:p w14:paraId="2D79D29E" w14:textId="77777777" w:rsidR="00EA172F" w:rsidRPr="001F14B8" w:rsidRDefault="00EA172F">
      <w:pPr>
        <w:rPr>
          <w:rFonts w:ascii="Times New Roman" w:hAnsi="Times New Roman"/>
          <w:sz w:val="28"/>
          <w:szCs w:val="28"/>
        </w:rPr>
      </w:pPr>
      <w:r w:rsidRPr="001F14B8">
        <w:rPr>
          <w:rFonts w:ascii="Times New Roman" w:hAnsi="Times New Roman"/>
          <w:sz w:val="28"/>
          <w:szCs w:val="28"/>
        </w:rPr>
        <w:lastRenderedPageBreak/>
        <w:t>Продолжение таблицы 30</w:t>
      </w:r>
    </w:p>
    <w:tbl>
      <w:tblPr>
        <w:tblW w:w="9747" w:type="dxa"/>
        <w:tblLayout w:type="fixed"/>
        <w:tblLook w:val="04A0" w:firstRow="1" w:lastRow="0" w:firstColumn="1" w:lastColumn="0" w:noHBand="0" w:noVBand="1"/>
      </w:tblPr>
      <w:tblGrid>
        <w:gridCol w:w="2830"/>
        <w:gridCol w:w="1960"/>
        <w:gridCol w:w="1300"/>
        <w:gridCol w:w="1980"/>
        <w:gridCol w:w="1677"/>
      </w:tblGrid>
      <w:tr w:rsidR="00EA172F" w:rsidRPr="001F14B8" w14:paraId="5B4ED1CD" w14:textId="77777777" w:rsidTr="00EA172F">
        <w:trPr>
          <w:trHeight w:val="340"/>
        </w:trPr>
        <w:tc>
          <w:tcPr>
            <w:tcW w:w="2830" w:type="dxa"/>
            <w:tcBorders>
              <w:top w:val="single" w:sz="4" w:space="0" w:color="auto"/>
              <w:left w:val="single" w:sz="4" w:space="0" w:color="auto"/>
              <w:bottom w:val="single" w:sz="4" w:space="0" w:color="000000"/>
              <w:right w:val="single" w:sz="4" w:space="0" w:color="auto"/>
            </w:tcBorders>
            <w:vAlign w:val="center"/>
          </w:tcPr>
          <w:p w14:paraId="3591B0F2" w14:textId="77777777" w:rsidR="00EA172F" w:rsidRPr="001F14B8" w:rsidRDefault="00EA172F" w:rsidP="00EA172F">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w:t>
            </w:r>
          </w:p>
        </w:tc>
        <w:tc>
          <w:tcPr>
            <w:tcW w:w="1960" w:type="dxa"/>
            <w:tcBorders>
              <w:top w:val="single" w:sz="4" w:space="0" w:color="auto"/>
              <w:left w:val="single" w:sz="4" w:space="0" w:color="auto"/>
              <w:bottom w:val="single" w:sz="4" w:space="0" w:color="auto"/>
              <w:right w:val="single" w:sz="4" w:space="0" w:color="auto"/>
            </w:tcBorders>
            <w:vAlign w:val="center"/>
          </w:tcPr>
          <w:p w14:paraId="313DFA93" w14:textId="77777777" w:rsidR="00EA172F" w:rsidRPr="001F14B8" w:rsidRDefault="00EA172F" w:rsidP="00EA172F">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w:t>
            </w:r>
          </w:p>
        </w:tc>
        <w:tc>
          <w:tcPr>
            <w:tcW w:w="1300" w:type="dxa"/>
            <w:tcBorders>
              <w:top w:val="single" w:sz="4" w:space="0" w:color="auto"/>
              <w:left w:val="single" w:sz="4" w:space="0" w:color="auto"/>
              <w:bottom w:val="single" w:sz="4" w:space="0" w:color="auto"/>
              <w:right w:val="single" w:sz="4" w:space="0" w:color="auto"/>
            </w:tcBorders>
            <w:vAlign w:val="center"/>
          </w:tcPr>
          <w:p w14:paraId="31C297E5" w14:textId="77777777" w:rsidR="00EA172F" w:rsidRPr="001F14B8" w:rsidRDefault="00EA172F" w:rsidP="00EA172F">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w:t>
            </w:r>
          </w:p>
        </w:tc>
        <w:tc>
          <w:tcPr>
            <w:tcW w:w="1980" w:type="dxa"/>
            <w:tcBorders>
              <w:top w:val="single" w:sz="4" w:space="0" w:color="auto"/>
              <w:left w:val="single" w:sz="4" w:space="0" w:color="auto"/>
              <w:bottom w:val="single" w:sz="4" w:space="0" w:color="000000"/>
              <w:right w:val="single" w:sz="4" w:space="0" w:color="auto"/>
            </w:tcBorders>
            <w:vAlign w:val="center"/>
          </w:tcPr>
          <w:p w14:paraId="1149F267" w14:textId="77777777" w:rsidR="00EA172F" w:rsidRPr="001F14B8" w:rsidRDefault="00EA172F" w:rsidP="00EA172F">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w:t>
            </w:r>
          </w:p>
        </w:tc>
        <w:tc>
          <w:tcPr>
            <w:tcW w:w="1677" w:type="dxa"/>
            <w:tcBorders>
              <w:top w:val="single" w:sz="4" w:space="0" w:color="auto"/>
              <w:left w:val="nil"/>
              <w:bottom w:val="single" w:sz="4" w:space="0" w:color="auto"/>
              <w:right w:val="single" w:sz="4" w:space="0" w:color="auto"/>
            </w:tcBorders>
            <w:shd w:val="clear" w:color="auto" w:fill="auto"/>
            <w:noWrap/>
            <w:vAlign w:val="center"/>
          </w:tcPr>
          <w:p w14:paraId="5CE51476" w14:textId="77777777" w:rsidR="00EA172F" w:rsidRPr="001F14B8" w:rsidRDefault="00EA172F" w:rsidP="00EA172F">
            <w:pPr>
              <w:spacing w:after="0" w:line="240" w:lineRule="auto"/>
              <w:jc w:val="center"/>
              <w:rPr>
                <w:rFonts w:ascii="Times New Roman" w:eastAsia="Times New Roman" w:hAnsi="Times New Roman"/>
                <w:b/>
                <w:bCs/>
                <w:sz w:val="24"/>
                <w:szCs w:val="24"/>
                <w:lang w:eastAsia="ru-RU"/>
              </w:rPr>
            </w:pPr>
            <w:r w:rsidRPr="001F14B8">
              <w:rPr>
                <w:rFonts w:ascii="Times New Roman" w:eastAsia="Times New Roman" w:hAnsi="Times New Roman"/>
                <w:b/>
                <w:bCs/>
                <w:sz w:val="24"/>
                <w:szCs w:val="24"/>
                <w:lang w:eastAsia="ru-RU"/>
              </w:rPr>
              <w:t>5</w:t>
            </w:r>
          </w:p>
        </w:tc>
      </w:tr>
      <w:tr w:rsidR="00084FF4" w:rsidRPr="001F14B8" w14:paraId="67B070A0" w14:textId="77777777" w:rsidTr="00934D15">
        <w:trPr>
          <w:trHeight w:val="340"/>
        </w:trPr>
        <w:tc>
          <w:tcPr>
            <w:tcW w:w="2830" w:type="dxa"/>
            <w:tcBorders>
              <w:top w:val="single" w:sz="4" w:space="0" w:color="auto"/>
              <w:left w:val="single" w:sz="4" w:space="0" w:color="auto"/>
              <w:bottom w:val="single" w:sz="4" w:space="0" w:color="000000"/>
              <w:right w:val="single" w:sz="4" w:space="0" w:color="auto"/>
            </w:tcBorders>
          </w:tcPr>
          <w:p w14:paraId="79D384A1" w14:textId="77777777"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Облепиха измельченная</w:t>
            </w:r>
          </w:p>
        </w:tc>
        <w:tc>
          <w:tcPr>
            <w:tcW w:w="1960" w:type="dxa"/>
            <w:tcBorders>
              <w:top w:val="single" w:sz="4" w:space="0" w:color="auto"/>
              <w:left w:val="single" w:sz="4" w:space="0" w:color="auto"/>
              <w:bottom w:val="single" w:sz="4" w:space="0" w:color="auto"/>
              <w:right w:val="single" w:sz="4" w:space="0" w:color="auto"/>
            </w:tcBorders>
          </w:tcPr>
          <w:p w14:paraId="4294088D" w14:textId="77777777"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27,5</w:t>
            </w:r>
          </w:p>
        </w:tc>
        <w:tc>
          <w:tcPr>
            <w:tcW w:w="1300" w:type="dxa"/>
            <w:tcBorders>
              <w:top w:val="single" w:sz="4" w:space="0" w:color="auto"/>
              <w:left w:val="single" w:sz="4" w:space="0" w:color="auto"/>
              <w:bottom w:val="single" w:sz="4" w:space="0" w:color="auto"/>
              <w:right w:val="single" w:sz="4" w:space="0" w:color="auto"/>
            </w:tcBorders>
            <w:vAlign w:val="center"/>
          </w:tcPr>
          <w:p w14:paraId="4418F100"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2000</w:t>
            </w:r>
          </w:p>
        </w:tc>
        <w:tc>
          <w:tcPr>
            <w:tcW w:w="1980" w:type="dxa"/>
            <w:tcBorders>
              <w:top w:val="single" w:sz="4" w:space="0" w:color="auto"/>
              <w:left w:val="single" w:sz="4" w:space="0" w:color="auto"/>
              <w:bottom w:val="single" w:sz="4" w:space="0" w:color="000000"/>
              <w:right w:val="single" w:sz="4" w:space="0" w:color="auto"/>
            </w:tcBorders>
            <w:vAlign w:val="center"/>
          </w:tcPr>
          <w:p w14:paraId="0BE2566F" w14:textId="77777777" w:rsidR="00084FF4" w:rsidRPr="001F14B8" w:rsidRDefault="00084FF4" w:rsidP="00084FF4">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55 000</w:t>
            </w:r>
          </w:p>
        </w:tc>
        <w:tc>
          <w:tcPr>
            <w:tcW w:w="1677" w:type="dxa"/>
            <w:tcBorders>
              <w:top w:val="single" w:sz="4" w:space="0" w:color="auto"/>
              <w:left w:val="nil"/>
              <w:bottom w:val="single" w:sz="4" w:space="0" w:color="auto"/>
              <w:right w:val="single" w:sz="4" w:space="0" w:color="auto"/>
            </w:tcBorders>
            <w:shd w:val="clear" w:color="auto" w:fill="auto"/>
            <w:noWrap/>
            <w:vAlign w:val="center"/>
          </w:tcPr>
          <w:p w14:paraId="051A941B" w14:textId="77777777" w:rsidR="00084FF4" w:rsidRPr="001F14B8" w:rsidRDefault="00084FF4" w:rsidP="00084FF4">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1,65</w:t>
            </w:r>
          </w:p>
        </w:tc>
      </w:tr>
      <w:tr w:rsidR="00084FF4" w:rsidRPr="001F14B8" w14:paraId="607943EA"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hideMark/>
          </w:tcPr>
          <w:p w14:paraId="76DD9964" w14:textId="77777777"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 xml:space="preserve">Листья облепихи </w:t>
            </w:r>
          </w:p>
        </w:tc>
        <w:tc>
          <w:tcPr>
            <w:tcW w:w="1960" w:type="dxa"/>
            <w:tcBorders>
              <w:top w:val="nil"/>
              <w:left w:val="nil"/>
              <w:bottom w:val="single" w:sz="4" w:space="0" w:color="auto"/>
              <w:right w:val="single" w:sz="4" w:space="0" w:color="auto"/>
            </w:tcBorders>
            <w:shd w:val="clear" w:color="auto" w:fill="auto"/>
            <w:hideMark/>
          </w:tcPr>
          <w:p w14:paraId="2E52876B" w14:textId="77777777"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7,4</w:t>
            </w:r>
          </w:p>
        </w:tc>
        <w:tc>
          <w:tcPr>
            <w:tcW w:w="1300" w:type="dxa"/>
            <w:tcBorders>
              <w:top w:val="nil"/>
              <w:left w:val="nil"/>
              <w:bottom w:val="single" w:sz="4" w:space="0" w:color="auto"/>
              <w:right w:val="single" w:sz="4" w:space="0" w:color="auto"/>
            </w:tcBorders>
            <w:shd w:val="clear" w:color="auto" w:fill="auto"/>
            <w:vAlign w:val="center"/>
            <w:hideMark/>
          </w:tcPr>
          <w:p w14:paraId="2F21D18A"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w:t>
            </w:r>
          </w:p>
        </w:tc>
        <w:tc>
          <w:tcPr>
            <w:tcW w:w="1980" w:type="dxa"/>
            <w:tcBorders>
              <w:top w:val="nil"/>
              <w:left w:val="nil"/>
              <w:bottom w:val="single" w:sz="4" w:space="0" w:color="auto"/>
              <w:right w:val="single" w:sz="4" w:space="0" w:color="auto"/>
            </w:tcBorders>
            <w:shd w:val="clear" w:color="auto" w:fill="auto"/>
            <w:vAlign w:val="center"/>
            <w:hideMark/>
          </w:tcPr>
          <w:p w14:paraId="3F70616A" w14:textId="77777777" w:rsidR="00084FF4" w:rsidRPr="001F14B8" w:rsidRDefault="00084FF4" w:rsidP="00084FF4">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59 200</w:t>
            </w:r>
          </w:p>
        </w:tc>
        <w:tc>
          <w:tcPr>
            <w:tcW w:w="1677" w:type="dxa"/>
            <w:tcBorders>
              <w:top w:val="nil"/>
              <w:left w:val="nil"/>
              <w:bottom w:val="single" w:sz="4" w:space="0" w:color="auto"/>
              <w:right w:val="single" w:sz="4" w:space="0" w:color="auto"/>
            </w:tcBorders>
            <w:shd w:val="clear" w:color="auto" w:fill="auto"/>
            <w:noWrap/>
            <w:vAlign w:val="center"/>
            <w:hideMark/>
          </w:tcPr>
          <w:p w14:paraId="555607E2" w14:textId="77777777" w:rsidR="00084FF4" w:rsidRPr="001F14B8" w:rsidRDefault="00084FF4" w:rsidP="00084FF4">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1,8</w:t>
            </w:r>
          </w:p>
        </w:tc>
      </w:tr>
      <w:tr w:rsidR="00084FF4" w:rsidRPr="001F14B8" w14:paraId="315123DD"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hideMark/>
          </w:tcPr>
          <w:p w14:paraId="272F478B" w14:textId="77777777"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Лимонная кислота</w:t>
            </w:r>
          </w:p>
        </w:tc>
        <w:tc>
          <w:tcPr>
            <w:tcW w:w="1960" w:type="dxa"/>
            <w:tcBorders>
              <w:top w:val="nil"/>
              <w:left w:val="nil"/>
              <w:bottom w:val="single" w:sz="4" w:space="0" w:color="auto"/>
              <w:right w:val="single" w:sz="4" w:space="0" w:color="auto"/>
            </w:tcBorders>
            <w:shd w:val="clear" w:color="auto" w:fill="auto"/>
            <w:hideMark/>
          </w:tcPr>
          <w:p w14:paraId="5BD869AC" w14:textId="77777777"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5,6</w:t>
            </w:r>
          </w:p>
        </w:tc>
        <w:tc>
          <w:tcPr>
            <w:tcW w:w="1300" w:type="dxa"/>
            <w:tcBorders>
              <w:top w:val="nil"/>
              <w:left w:val="nil"/>
              <w:bottom w:val="single" w:sz="4" w:space="0" w:color="auto"/>
              <w:right w:val="single" w:sz="4" w:space="0" w:color="auto"/>
            </w:tcBorders>
            <w:shd w:val="clear" w:color="auto" w:fill="auto"/>
            <w:vAlign w:val="center"/>
            <w:hideMark/>
          </w:tcPr>
          <w:p w14:paraId="185AE4F2"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1500</w:t>
            </w:r>
          </w:p>
        </w:tc>
        <w:tc>
          <w:tcPr>
            <w:tcW w:w="1980" w:type="dxa"/>
            <w:tcBorders>
              <w:top w:val="nil"/>
              <w:left w:val="nil"/>
              <w:bottom w:val="single" w:sz="4" w:space="0" w:color="auto"/>
              <w:right w:val="single" w:sz="4" w:space="0" w:color="auto"/>
            </w:tcBorders>
            <w:shd w:val="clear" w:color="auto" w:fill="auto"/>
            <w:vAlign w:val="center"/>
            <w:hideMark/>
          </w:tcPr>
          <w:p w14:paraId="720DDC3F" w14:textId="77777777" w:rsidR="00084FF4" w:rsidRPr="001F14B8" w:rsidRDefault="00084FF4" w:rsidP="00084FF4">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8 400</w:t>
            </w:r>
          </w:p>
        </w:tc>
        <w:tc>
          <w:tcPr>
            <w:tcW w:w="1677" w:type="dxa"/>
            <w:tcBorders>
              <w:top w:val="nil"/>
              <w:left w:val="nil"/>
              <w:bottom w:val="single" w:sz="4" w:space="0" w:color="auto"/>
              <w:right w:val="single" w:sz="4" w:space="0" w:color="auto"/>
            </w:tcBorders>
            <w:shd w:val="clear" w:color="auto" w:fill="auto"/>
            <w:noWrap/>
            <w:vAlign w:val="center"/>
            <w:hideMark/>
          </w:tcPr>
          <w:p w14:paraId="18C74FE8" w14:textId="77777777" w:rsidR="00084FF4" w:rsidRPr="001F14B8" w:rsidRDefault="00084FF4" w:rsidP="00084FF4">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0,25</w:t>
            </w:r>
          </w:p>
        </w:tc>
      </w:tr>
      <w:tr w:rsidR="00084FF4" w:rsidRPr="001F14B8" w14:paraId="02D2C6FC"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10D9B20D" w14:textId="77777777" w:rsidR="00084FF4" w:rsidRPr="001F14B8" w:rsidRDefault="00084FF4" w:rsidP="00084FF4">
            <w:pPr>
              <w:spacing w:after="0" w:line="240" w:lineRule="auto"/>
              <w:rPr>
                <w:rFonts w:ascii="Times New Roman" w:eastAsia="Times New Roman" w:hAnsi="Times New Roman"/>
                <w:b/>
                <w:bCs/>
                <w:sz w:val="24"/>
                <w:szCs w:val="24"/>
                <w:lang w:eastAsia="ru-RU"/>
              </w:rPr>
            </w:pPr>
            <w:r w:rsidRPr="001F14B8">
              <w:rPr>
                <w:rFonts w:ascii="Times New Roman" w:eastAsia="Times New Roman" w:hAnsi="Times New Roman"/>
                <w:b/>
                <w:bCs/>
                <w:sz w:val="24"/>
                <w:szCs w:val="24"/>
                <w:lang w:eastAsia="ru-RU"/>
              </w:rPr>
              <w:t>Итого</w:t>
            </w:r>
          </w:p>
        </w:tc>
        <w:tc>
          <w:tcPr>
            <w:tcW w:w="1960" w:type="dxa"/>
            <w:tcBorders>
              <w:top w:val="nil"/>
              <w:left w:val="nil"/>
              <w:bottom w:val="single" w:sz="4" w:space="0" w:color="auto"/>
              <w:right w:val="single" w:sz="4" w:space="0" w:color="auto"/>
            </w:tcBorders>
            <w:shd w:val="clear" w:color="auto" w:fill="auto"/>
            <w:vAlign w:val="center"/>
            <w:hideMark/>
          </w:tcPr>
          <w:p w14:paraId="0A904B42" w14:textId="77777777" w:rsidR="00084FF4" w:rsidRPr="001F14B8" w:rsidRDefault="00084FF4" w:rsidP="00084FF4">
            <w:pPr>
              <w:spacing w:after="0" w:line="240" w:lineRule="auto"/>
              <w:jc w:val="center"/>
              <w:rPr>
                <w:rFonts w:ascii="Times New Roman" w:eastAsia="Times New Roman" w:hAnsi="Times New Roman"/>
                <w:b/>
                <w:bCs/>
                <w:sz w:val="24"/>
                <w:szCs w:val="24"/>
                <w:lang w:eastAsia="ru-RU"/>
              </w:rPr>
            </w:pPr>
          </w:p>
        </w:tc>
        <w:tc>
          <w:tcPr>
            <w:tcW w:w="1300" w:type="dxa"/>
            <w:tcBorders>
              <w:top w:val="nil"/>
              <w:left w:val="nil"/>
              <w:bottom w:val="single" w:sz="4" w:space="0" w:color="auto"/>
              <w:right w:val="single" w:sz="4" w:space="0" w:color="auto"/>
            </w:tcBorders>
            <w:shd w:val="clear" w:color="auto" w:fill="auto"/>
            <w:vAlign w:val="center"/>
            <w:hideMark/>
          </w:tcPr>
          <w:p w14:paraId="5CA3CEBC" w14:textId="77777777" w:rsidR="00084FF4" w:rsidRPr="001F14B8" w:rsidRDefault="00084FF4" w:rsidP="00084FF4">
            <w:pPr>
              <w:spacing w:after="0" w:line="240" w:lineRule="auto"/>
              <w:jc w:val="center"/>
              <w:rPr>
                <w:rFonts w:ascii="Times New Roman" w:eastAsia="Times New Roman" w:hAnsi="Times New Roman"/>
                <w:b/>
                <w:bCs/>
                <w:sz w:val="24"/>
                <w:szCs w:val="24"/>
                <w:lang w:eastAsia="ru-RU"/>
              </w:rPr>
            </w:pPr>
          </w:p>
        </w:tc>
        <w:tc>
          <w:tcPr>
            <w:tcW w:w="1980" w:type="dxa"/>
            <w:tcBorders>
              <w:top w:val="nil"/>
              <w:left w:val="nil"/>
              <w:bottom w:val="single" w:sz="4" w:space="0" w:color="auto"/>
              <w:right w:val="single" w:sz="4" w:space="0" w:color="auto"/>
            </w:tcBorders>
            <w:shd w:val="clear" w:color="auto" w:fill="auto"/>
            <w:vAlign w:val="center"/>
            <w:hideMark/>
          </w:tcPr>
          <w:p w14:paraId="133EDF23" w14:textId="77777777" w:rsidR="00084FF4" w:rsidRPr="001F14B8" w:rsidRDefault="00084FF4" w:rsidP="00084FF4">
            <w:pPr>
              <w:spacing w:after="0" w:line="240" w:lineRule="auto"/>
              <w:jc w:val="center"/>
              <w:rPr>
                <w:rFonts w:ascii="Times New Roman" w:eastAsia="Times New Roman" w:hAnsi="Times New Roman"/>
                <w:b/>
                <w:bCs/>
                <w:i/>
                <w:iCs/>
                <w:sz w:val="24"/>
                <w:szCs w:val="24"/>
                <w:lang w:eastAsia="ru-RU"/>
              </w:rPr>
            </w:pPr>
            <w:r w:rsidRPr="001F14B8">
              <w:rPr>
                <w:rFonts w:ascii="Times New Roman" w:eastAsia="Times New Roman" w:hAnsi="Times New Roman"/>
                <w:b/>
                <w:bCs/>
                <w:i/>
                <w:iCs/>
                <w:sz w:val="24"/>
                <w:szCs w:val="24"/>
                <w:lang w:eastAsia="ru-RU"/>
              </w:rPr>
              <w:t>936 120</w:t>
            </w:r>
          </w:p>
        </w:tc>
        <w:tc>
          <w:tcPr>
            <w:tcW w:w="1677" w:type="dxa"/>
            <w:tcBorders>
              <w:top w:val="nil"/>
              <w:left w:val="nil"/>
              <w:bottom w:val="single" w:sz="4" w:space="0" w:color="auto"/>
              <w:right w:val="single" w:sz="4" w:space="0" w:color="auto"/>
            </w:tcBorders>
            <w:shd w:val="clear" w:color="auto" w:fill="auto"/>
            <w:noWrap/>
            <w:vAlign w:val="center"/>
            <w:hideMark/>
          </w:tcPr>
          <w:p w14:paraId="6E02F736" w14:textId="77777777" w:rsidR="00084FF4" w:rsidRPr="001F14B8" w:rsidRDefault="00084FF4" w:rsidP="00084FF4">
            <w:pPr>
              <w:spacing w:after="0" w:line="240" w:lineRule="auto"/>
              <w:jc w:val="center"/>
              <w:rPr>
                <w:rFonts w:ascii="Times New Roman" w:eastAsia="Times New Roman" w:hAnsi="Times New Roman"/>
                <w:b/>
                <w:bCs/>
                <w:i/>
                <w:sz w:val="24"/>
                <w:szCs w:val="24"/>
                <w:lang w:eastAsia="ru-RU"/>
              </w:rPr>
            </w:pPr>
            <w:r w:rsidRPr="001F14B8">
              <w:rPr>
                <w:rFonts w:ascii="Times New Roman" w:eastAsia="Times New Roman" w:hAnsi="Times New Roman"/>
                <w:b/>
                <w:bCs/>
                <w:i/>
                <w:sz w:val="24"/>
                <w:szCs w:val="24"/>
                <w:lang w:eastAsia="ru-RU"/>
              </w:rPr>
              <w:t>28,0</w:t>
            </w:r>
          </w:p>
        </w:tc>
      </w:tr>
      <w:tr w:rsidR="00084FF4" w:rsidRPr="001F14B8" w14:paraId="083CA2E9" w14:textId="77777777" w:rsidTr="006D2F91">
        <w:trPr>
          <w:trHeight w:val="465"/>
        </w:trPr>
        <w:tc>
          <w:tcPr>
            <w:tcW w:w="9747"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14:paraId="6B286878" w14:textId="77777777" w:rsidR="00084FF4" w:rsidRPr="001F14B8" w:rsidRDefault="00084FF4" w:rsidP="00084FF4">
            <w:pPr>
              <w:spacing w:after="0" w:line="240" w:lineRule="auto"/>
              <w:jc w:val="center"/>
              <w:rPr>
                <w:rFonts w:ascii="Times New Roman" w:eastAsia="Times New Roman" w:hAnsi="Times New Roman"/>
                <w:b/>
                <w:bCs/>
                <w:sz w:val="24"/>
                <w:szCs w:val="24"/>
                <w:lang w:eastAsia="ru-RU"/>
              </w:rPr>
            </w:pPr>
            <w:r w:rsidRPr="001F14B8">
              <w:rPr>
                <w:rFonts w:ascii="Times New Roman" w:hAnsi="Times New Roman"/>
                <w:b/>
                <w:sz w:val="24"/>
                <w:szCs w:val="24"/>
              </w:rPr>
              <w:t>Пастиломармеладное изделие «Клубничное с пробиотиками»</w:t>
            </w:r>
          </w:p>
        </w:tc>
      </w:tr>
      <w:tr w:rsidR="00084FF4" w:rsidRPr="001F14B8" w14:paraId="2C46E28C" w14:textId="77777777"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14:paraId="19426AA3" w14:textId="77777777"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Яблоко</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14:paraId="2401A637" w14:textId="77777777"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480</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524BE4"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400,00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3667B5"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192 000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356A96"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5,76</w:t>
            </w:r>
          </w:p>
        </w:tc>
      </w:tr>
      <w:tr w:rsidR="00084FF4" w:rsidRPr="001F14B8" w14:paraId="01425FCD" w14:textId="77777777"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14:paraId="366DD779" w14:textId="77777777"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Клубника</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14:paraId="2EF002CB" w14:textId="77777777"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480</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A7E450"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1000,0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EE9E3C"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480 000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96772"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14,4</w:t>
            </w:r>
          </w:p>
        </w:tc>
      </w:tr>
      <w:tr w:rsidR="00084FF4" w:rsidRPr="001F14B8" w14:paraId="7103230B" w14:textId="77777777"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14:paraId="6A61F7B6" w14:textId="77777777"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Фруктоза</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14:paraId="4B6902D2" w14:textId="77777777"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9E0157"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960,0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A63248"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42 240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E3DF87"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1,27</w:t>
            </w:r>
          </w:p>
        </w:tc>
      </w:tr>
      <w:tr w:rsidR="00084FF4" w:rsidRPr="001F14B8" w14:paraId="62A6ABB2" w14:textId="77777777"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14:paraId="20645782" w14:textId="77777777" w:rsidR="00084FF4" w:rsidRPr="001F14B8" w:rsidRDefault="00084FF4" w:rsidP="00084FF4">
            <w:pPr>
              <w:spacing w:after="0" w:line="240" w:lineRule="auto"/>
              <w:rPr>
                <w:rFonts w:ascii="Times New Roman" w:hAnsi="Times New Roman"/>
                <w:bCs/>
                <w:sz w:val="24"/>
                <w:szCs w:val="24"/>
              </w:rPr>
            </w:pPr>
            <w:proofErr w:type="spellStart"/>
            <w:r w:rsidRPr="001F14B8">
              <w:rPr>
                <w:rFonts w:ascii="Times New Roman" w:hAnsi="Times New Roman"/>
                <w:bCs/>
                <w:sz w:val="24"/>
                <w:szCs w:val="24"/>
              </w:rPr>
              <w:t>Мальтит</w:t>
            </w:r>
            <w:proofErr w:type="spellEnd"/>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14:paraId="447DC91A" w14:textId="77777777"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98D119"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1800,0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9A8015"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79 200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304A7F"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2,37</w:t>
            </w:r>
          </w:p>
        </w:tc>
      </w:tr>
      <w:tr w:rsidR="00084FF4" w:rsidRPr="001F14B8" w14:paraId="6F418BD3" w14:textId="77777777"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14:paraId="2F15C965" w14:textId="77777777"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Сухой яблочный пектин*</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14:paraId="71DBF996" w14:textId="77777777" w:rsidR="00084FF4" w:rsidRPr="001F14B8" w:rsidRDefault="00084FF4" w:rsidP="00084FF4">
            <w:pPr>
              <w:spacing w:after="0" w:line="240" w:lineRule="auto"/>
              <w:jc w:val="center"/>
              <w:rPr>
                <w:rFonts w:ascii="Times New Roman" w:hAnsi="Times New Roman"/>
                <w:bCs/>
                <w:sz w:val="24"/>
                <w:szCs w:val="24"/>
              </w:rPr>
            </w:pPr>
          </w:p>
          <w:p w14:paraId="1F02DDCA" w14:textId="77777777"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4,96</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03503F"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2A4DC4"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39 680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F6199E"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1,19</w:t>
            </w:r>
          </w:p>
        </w:tc>
      </w:tr>
      <w:tr w:rsidR="00084FF4" w:rsidRPr="001F14B8" w14:paraId="0D529746" w14:textId="77777777"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14:paraId="409E1E28" w14:textId="77777777" w:rsidR="00084FF4" w:rsidRPr="001F14B8" w:rsidRDefault="00084FF4" w:rsidP="00084FF4">
            <w:pPr>
              <w:spacing w:after="0" w:line="240" w:lineRule="auto"/>
              <w:rPr>
                <w:rFonts w:ascii="Times New Roman" w:hAnsi="Times New Roman"/>
                <w:sz w:val="24"/>
                <w:szCs w:val="24"/>
              </w:rPr>
            </w:pPr>
            <w:r w:rsidRPr="001F14B8">
              <w:rPr>
                <w:rFonts w:ascii="Times New Roman" w:hAnsi="Times New Roman"/>
                <w:sz w:val="24"/>
                <w:szCs w:val="24"/>
              </w:rPr>
              <w:t xml:space="preserve">Активированная </w:t>
            </w:r>
            <w:proofErr w:type="spellStart"/>
            <w:r w:rsidRPr="001F14B8">
              <w:rPr>
                <w:rFonts w:ascii="Times New Roman" w:hAnsi="Times New Roman"/>
                <w:sz w:val="24"/>
                <w:szCs w:val="24"/>
              </w:rPr>
              <w:t>пробиотическая</w:t>
            </w:r>
            <w:proofErr w:type="spellEnd"/>
            <w:r w:rsidRPr="001F14B8">
              <w:rPr>
                <w:rFonts w:ascii="Times New Roman" w:hAnsi="Times New Roman"/>
                <w:sz w:val="24"/>
                <w:szCs w:val="24"/>
              </w:rPr>
              <w:t xml:space="preserve"> закваска </w:t>
            </w:r>
            <w:proofErr w:type="spellStart"/>
            <w:r w:rsidRPr="001F14B8">
              <w:rPr>
                <w:rFonts w:ascii="Times New Roman" w:hAnsi="Times New Roman"/>
                <w:sz w:val="24"/>
                <w:szCs w:val="24"/>
              </w:rPr>
              <w:t>microMilk</w:t>
            </w:r>
            <w:proofErr w:type="spellEnd"/>
            <w:r w:rsidRPr="001F14B8">
              <w:rPr>
                <w:rFonts w:ascii="Times New Roman" w:hAnsi="Times New Roman"/>
                <w:sz w:val="24"/>
                <w:szCs w:val="24"/>
              </w:rPr>
              <w:t xml:space="preserve"> KF 100 в молочной сыворотке</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14:paraId="0CF7ABCB"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p>
          <w:p w14:paraId="14863442"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p>
          <w:p w14:paraId="7B8F9393"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p>
          <w:p w14:paraId="4E1D792B"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50</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BE4FBE"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28 000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062628"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1 400 000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F2A938"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42</w:t>
            </w:r>
          </w:p>
        </w:tc>
      </w:tr>
      <w:tr w:rsidR="00084FF4" w:rsidRPr="001F14B8" w14:paraId="5549392B" w14:textId="77777777"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14:paraId="3482084F" w14:textId="77777777"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Лимонная кислота</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14:paraId="7B859B28" w14:textId="77777777"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5,6</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9E5347"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EDAD7A"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8400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24DD43"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0,25</w:t>
            </w:r>
          </w:p>
        </w:tc>
      </w:tr>
      <w:tr w:rsidR="00084FF4" w:rsidRPr="001F14B8" w14:paraId="05D83AA8" w14:textId="77777777"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14:paraId="7522FAB0" w14:textId="77777777" w:rsidR="00084FF4" w:rsidRPr="001F14B8" w:rsidRDefault="00084FF4" w:rsidP="00084FF4">
            <w:pPr>
              <w:spacing w:after="0" w:line="240" w:lineRule="auto"/>
              <w:rPr>
                <w:rFonts w:ascii="Times New Roman" w:hAnsi="Times New Roman"/>
                <w:b/>
                <w:bCs/>
                <w:sz w:val="24"/>
                <w:szCs w:val="24"/>
              </w:rPr>
            </w:pPr>
            <w:r w:rsidRPr="001F14B8">
              <w:rPr>
                <w:rFonts w:ascii="Times New Roman" w:hAnsi="Times New Roman"/>
                <w:b/>
                <w:bCs/>
                <w:sz w:val="24"/>
                <w:szCs w:val="24"/>
              </w:rPr>
              <w:t>Итого</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14:paraId="59F82A7F" w14:textId="77777777" w:rsidR="00084FF4" w:rsidRPr="001F14B8" w:rsidRDefault="00084FF4" w:rsidP="00084FF4">
            <w:pPr>
              <w:spacing w:after="0" w:line="240" w:lineRule="auto"/>
              <w:jc w:val="center"/>
              <w:rPr>
                <w:rFonts w:ascii="Times New Roman" w:hAnsi="Times New Roman"/>
                <w:bCs/>
                <w:sz w:val="24"/>
                <w:szCs w:val="24"/>
              </w:rPr>
            </w:pP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832E05"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892E29" w14:textId="77777777" w:rsidR="00084FF4" w:rsidRPr="001F14B8" w:rsidRDefault="00084FF4" w:rsidP="00084FF4">
            <w:pPr>
              <w:spacing w:after="0" w:line="240" w:lineRule="auto"/>
              <w:jc w:val="center"/>
              <w:rPr>
                <w:rFonts w:ascii="Times New Roman" w:eastAsia="Times New Roman" w:hAnsi="Times New Roman"/>
                <w:b/>
                <w:sz w:val="24"/>
                <w:szCs w:val="24"/>
                <w:lang w:eastAsia="ru-RU"/>
              </w:rPr>
            </w:pPr>
            <w:r w:rsidRPr="001F14B8">
              <w:rPr>
                <w:rFonts w:ascii="Times New Roman" w:eastAsia="Times New Roman" w:hAnsi="Times New Roman"/>
                <w:b/>
                <w:sz w:val="24"/>
                <w:szCs w:val="24"/>
                <w:lang w:eastAsia="ru-RU"/>
              </w:rPr>
              <w:t>2 241 520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BCCB84" w14:textId="77777777" w:rsidR="00084FF4" w:rsidRPr="001F14B8" w:rsidRDefault="00084FF4" w:rsidP="00084FF4">
            <w:pPr>
              <w:spacing w:after="0" w:line="240" w:lineRule="auto"/>
              <w:jc w:val="center"/>
              <w:rPr>
                <w:rFonts w:ascii="Times New Roman" w:eastAsia="Times New Roman" w:hAnsi="Times New Roman"/>
                <w:b/>
                <w:sz w:val="24"/>
                <w:szCs w:val="24"/>
                <w:lang w:eastAsia="ru-RU"/>
              </w:rPr>
            </w:pPr>
            <w:r w:rsidRPr="001F14B8">
              <w:rPr>
                <w:rFonts w:ascii="Times New Roman" w:eastAsia="Times New Roman" w:hAnsi="Times New Roman"/>
                <w:b/>
                <w:sz w:val="24"/>
                <w:szCs w:val="24"/>
                <w:lang w:eastAsia="ru-RU"/>
              </w:rPr>
              <w:t>67,2</w:t>
            </w:r>
          </w:p>
        </w:tc>
      </w:tr>
      <w:tr w:rsidR="00084FF4" w:rsidRPr="001F14B8" w14:paraId="18A2E0EA" w14:textId="77777777" w:rsidTr="006D2F91">
        <w:trPr>
          <w:trHeight w:val="340"/>
        </w:trPr>
        <w:tc>
          <w:tcPr>
            <w:tcW w:w="9747" w:type="dxa"/>
            <w:gridSpan w:val="5"/>
            <w:tcBorders>
              <w:top w:val="single" w:sz="4" w:space="0" w:color="auto"/>
              <w:left w:val="single" w:sz="8" w:space="0" w:color="000000"/>
              <w:bottom w:val="single" w:sz="4" w:space="0" w:color="auto"/>
              <w:right w:val="single" w:sz="4" w:space="0" w:color="auto"/>
            </w:tcBorders>
            <w:shd w:val="clear" w:color="auto" w:fill="auto"/>
            <w:vAlign w:val="bottom"/>
            <w:hideMark/>
          </w:tcPr>
          <w:p w14:paraId="534EFF3E" w14:textId="77777777" w:rsidR="00084FF4" w:rsidRPr="001F14B8" w:rsidRDefault="00084FF4" w:rsidP="00084FF4">
            <w:pPr>
              <w:spacing w:after="0" w:line="240" w:lineRule="auto"/>
              <w:jc w:val="center"/>
              <w:rPr>
                <w:rFonts w:ascii="Times New Roman" w:eastAsia="Times New Roman" w:hAnsi="Times New Roman"/>
                <w:b/>
                <w:sz w:val="24"/>
                <w:szCs w:val="24"/>
                <w:lang w:eastAsia="ru-RU"/>
              </w:rPr>
            </w:pPr>
            <w:r w:rsidRPr="001F14B8">
              <w:rPr>
                <w:rFonts w:ascii="Times New Roman" w:hAnsi="Times New Roman"/>
                <w:b/>
                <w:sz w:val="24"/>
                <w:szCs w:val="24"/>
              </w:rPr>
              <w:t>Пастиломармеладное изделие «Клубничное с листьями облепихи»</w:t>
            </w:r>
          </w:p>
        </w:tc>
      </w:tr>
      <w:tr w:rsidR="00084FF4" w:rsidRPr="001F14B8" w14:paraId="77A904FF" w14:textId="77777777" w:rsidTr="00891781">
        <w:trPr>
          <w:trHeight w:val="340"/>
        </w:trPr>
        <w:tc>
          <w:tcPr>
            <w:tcW w:w="2830" w:type="dxa"/>
            <w:tcBorders>
              <w:top w:val="single" w:sz="4" w:space="0" w:color="auto"/>
              <w:left w:val="single" w:sz="4" w:space="0" w:color="auto"/>
              <w:bottom w:val="single" w:sz="4" w:space="0" w:color="000000"/>
              <w:right w:val="single" w:sz="4" w:space="0" w:color="auto"/>
            </w:tcBorders>
            <w:vAlign w:val="center"/>
          </w:tcPr>
          <w:p w14:paraId="3B9B405C"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w:t>
            </w:r>
          </w:p>
        </w:tc>
        <w:tc>
          <w:tcPr>
            <w:tcW w:w="1960" w:type="dxa"/>
            <w:tcBorders>
              <w:top w:val="single" w:sz="4" w:space="0" w:color="auto"/>
              <w:left w:val="single" w:sz="4" w:space="0" w:color="auto"/>
              <w:bottom w:val="single" w:sz="4" w:space="0" w:color="auto"/>
              <w:right w:val="single" w:sz="4" w:space="0" w:color="auto"/>
            </w:tcBorders>
            <w:noWrap/>
            <w:vAlign w:val="center"/>
          </w:tcPr>
          <w:p w14:paraId="4E00CA9C"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w:t>
            </w:r>
          </w:p>
        </w:tc>
        <w:tc>
          <w:tcPr>
            <w:tcW w:w="1300" w:type="dxa"/>
            <w:tcBorders>
              <w:top w:val="single" w:sz="4" w:space="0" w:color="auto"/>
              <w:left w:val="single" w:sz="4" w:space="0" w:color="auto"/>
              <w:bottom w:val="single" w:sz="4" w:space="0" w:color="auto"/>
              <w:right w:val="single" w:sz="4" w:space="0" w:color="auto"/>
            </w:tcBorders>
            <w:vAlign w:val="center"/>
          </w:tcPr>
          <w:p w14:paraId="0F699D90"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w:t>
            </w:r>
          </w:p>
        </w:tc>
        <w:tc>
          <w:tcPr>
            <w:tcW w:w="1980" w:type="dxa"/>
            <w:tcBorders>
              <w:top w:val="single" w:sz="4" w:space="0" w:color="auto"/>
              <w:left w:val="single" w:sz="4" w:space="0" w:color="auto"/>
              <w:bottom w:val="single" w:sz="4" w:space="0" w:color="000000"/>
              <w:right w:val="single" w:sz="4" w:space="0" w:color="000000"/>
            </w:tcBorders>
            <w:vAlign w:val="center"/>
          </w:tcPr>
          <w:p w14:paraId="61CE5D73"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w:t>
            </w:r>
          </w:p>
        </w:tc>
        <w:tc>
          <w:tcPr>
            <w:tcW w:w="16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4E3F133" w14:textId="77777777" w:rsidR="00084FF4" w:rsidRPr="001F14B8" w:rsidRDefault="00084FF4" w:rsidP="00084FF4">
            <w:pPr>
              <w:spacing w:after="0" w:line="240" w:lineRule="auto"/>
              <w:jc w:val="center"/>
              <w:rPr>
                <w:rFonts w:ascii="Times New Roman" w:eastAsia="Times New Roman" w:hAnsi="Times New Roman"/>
                <w:b/>
                <w:bCs/>
                <w:sz w:val="24"/>
                <w:szCs w:val="24"/>
                <w:lang w:eastAsia="ru-RU"/>
              </w:rPr>
            </w:pPr>
            <w:r w:rsidRPr="001F14B8">
              <w:rPr>
                <w:rFonts w:ascii="Times New Roman" w:eastAsia="Times New Roman" w:hAnsi="Times New Roman"/>
                <w:b/>
                <w:bCs/>
                <w:sz w:val="24"/>
                <w:szCs w:val="24"/>
                <w:lang w:eastAsia="ru-RU"/>
              </w:rPr>
              <w:t>5</w:t>
            </w:r>
          </w:p>
        </w:tc>
      </w:tr>
      <w:tr w:rsidR="00084FF4" w:rsidRPr="001F14B8" w14:paraId="2D276E9D" w14:textId="77777777" w:rsidTr="00891781">
        <w:trPr>
          <w:trHeight w:val="340"/>
        </w:trPr>
        <w:tc>
          <w:tcPr>
            <w:tcW w:w="2830" w:type="dxa"/>
            <w:tcBorders>
              <w:top w:val="single" w:sz="4" w:space="0" w:color="auto"/>
              <w:left w:val="single" w:sz="4" w:space="0" w:color="auto"/>
              <w:bottom w:val="single" w:sz="4" w:space="0" w:color="000000"/>
              <w:right w:val="single" w:sz="4" w:space="0" w:color="auto"/>
            </w:tcBorders>
          </w:tcPr>
          <w:p w14:paraId="2A3191D1" w14:textId="77777777"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Яблоко</w:t>
            </w:r>
          </w:p>
        </w:tc>
        <w:tc>
          <w:tcPr>
            <w:tcW w:w="1960" w:type="dxa"/>
            <w:tcBorders>
              <w:top w:val="single" w:sz="4" w:space="0" w:color="auto"/>
              <w:left w:val="single" w:sz="4" w:space="0" w:color="auto"/>
              <w:bottom w:val="single" w:sz="4" w:space="0" w:color="auto"/>
              <w:right w:val="single" w:sz="4" w:space="0" w:color="auto"/>
            </w:tcBorders>
            <w:noWrap/>
          </w:tcPr>
          <w:p w14:paraId="4AB3B70C" w14:textId="77777777"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466</w:t>
            </w:r>
          </w:p>
        </w:tc>
        <w:tc>
          <w:tcPr>
            <w:tcW w:w="1300" w:type="dxa"/>
            <w:tcBorders>
              <w:top w:val="single" w:sz="4" w:space="0" w:color="auto"/>
              <w:left w:val="single" w:sz="4" w:space="0" w:color="auto"/>
              <w:bottom w:val="single" w:sz="4" w:space="0" w:color="auto"/>
              <w:right w:val="single" w:sz="4" w:space="0" w:color="auto"/>
            </w:tcBorders>
            <w:vAlign w:val="center"/>
          </w:tcPr>
          <w:p w14:paraId="6B822312"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400,00</w:t>
            </w:r>
          </w:p>
        </w:tc>
        <w:tc>
          <w:tcPr>
            <w:tcW w:w="1980" w:type="dxa"/>
            <w:tcBorders>
              <w:top w:val="single" w:sz="4" w:space="0" w:color="auto"/>
              <w:left w:val="single" w:sz="4" w:space="0" w:color="auto"/>
              <w:bottom w:val="single" w:sz="4" w:space="0" w:color="000000"/>
              <w:right w:val="single" w:sz="4" w:space="0" w:color="000000"/>
            </w:tcBorders>
            <w:vAlign w:val="center"/>
          </w:tcPr>
          <w:p w14:paraId="7A884FF6" w14:textId="77777777" w:rsidR="00084FF4" w:rsidRPr="001F14B8" w:rsidRDefault="00084FF4" w:rsidP="00084FF4">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186 400</w:t>
            </w:r>
          </w:p>
        </w:tc>
        <w:tc>
          <w:tcPr>
            <w:tcW w:w="16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A709C42" w14:textId="77777777" w:rsidR="00084FF4" w:rsidRPr="001F14B8" w:rsidRDefault="00084FF4" w:rsidP="00084FF4">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5,6</w:t>
            </w:r>
          </w:p>
        </w:tc>
      </w:tr>
      <w:tr w:rsidR="00084FF4" w:rsidRPr="001F14B8" w14:paraId="656B378A" w14:textId="77777777"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14:paraId="5CCB4052" w14:textId="77777777"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Клубника</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14:paraId="7C6F67F8" w14:textId="77777777"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466</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F4A1A8"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1000,0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EAA0F1" w14:textId="77777777" w:rsidR="00084FF4" w:rsidRPr="001F14B8" w:rsidRDefault="00084FF4" w:rsidP="00084FF4">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466 000</w:t>
            </w:r>
          </w:p>
        </w:tc>
        <w:tc>
          <w:tcPr>
            <w:tcW w:w="1677" w:type="dxa"/>
            <w:tcBorders>
              <w:top w:val="single" w:sz="4" w:space="0" w:color="000000"/>
              <w:left w:val="single" w:sz="4" w:space="0" w:color="auto"/>
              <w:bottom w:val="single" w:sz="4" w:space="0" w:color="auto"/>
              <w:right w:val="single" w:sz="4" w:space="0" w:color="auto"/>
            </w:tcBorders>
            <w:shd w:val="clear" w:color="auto" w:fill="auto"/>
            <w:noWrap/>
            <w:vAlign w:val="center"/>
            <w:hideMark/>
          </w:tcPr>
          <w:p w14:paraId="332D2182" w14:textId="77777777" w:rsidR="00084FF4" w:rsidRPr="001F14B8" w:rsidRDefault="00084FF4" w:rsidP="00084FF4">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14</w:t>
            </w:r>
          </w:p>
        </w:tc>
      </w:tr>
      <w:tr w:rsidR="00084FF4" w:rsidRPr="001F14B8" w14:paraId="421F253A" w14:textId="77777777"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14:paraId="5D3E95A1" w14:textId="77777777"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Фруктоза</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14:paraId="44FF1BED" w14:textId="77777777"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DF3628"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960,0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2D54F4" w14:textId="77777777" w:rsidR="00084FF4" w:rsidRPr="001F14B8" w:rsidRDefault="00084FF4" w:rsidP="00084FF4">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42 240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20E5DE" w14:textId="77777777" w:rsidR="00084FF4" w:rsidRPr="001F14B8" w:rsidRDefault="00084FF4" w:rsidP="00084FF4">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1,27</w:t>
            </w:r>
          </w:p>
        </w:tc>
      </w:tr>
      <w:tr w:rsidR="00084FF4" w:rsidRPr="001F14B8" w14:paraId="4FB10457" w14:textId="77777777"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14:paraId="3FE40906" w14:textId="77777777" w:rsidR="00084FF4" w:rsidRPr="001F14B8" w:rsidRDefault="00084FF4" w:rsidP="00084FF4">
            <w:pPr>
              <w:spacing w:after="0" w:line="240" w:lineRule="auto"/>
              <w:rPr>
                <w:rFonts w:ascii="Times New Roman" w:hAnsi="Times New Roman"/>
                <w:bCs/>
                <w:sz w:val="24"/>
                <w:szCs w:val="24"/>
              </w:rPr>
            </w:pPr>
            <w:proofErr w:type="spellStart"/>
            <w:r w:rsidRPr="001F14B8">
              <w:rPr>
                <w:rFonts w:ascii="Times New Roman" w:hAnsi="Times New Roman"/>
                <w:bCs/>
                <w:sz w:val="24"/>
                <w:szCs w:val="24"/>
              </w:rPr>
              <w:t>Мальтит</w:t>
            </w:r>
            <w:proofErr w:type="spellEnd"/>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14:paraId="2A3AF4B0" w14:textId="77777777"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C9BEAF"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1800,0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A502A4" w14:textId="77777777" w:rsidR="00084FF4" w:rsidRPr="001F14B8" w:rsidRDefault="00084FF4" w:rsidP="00084FF4">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79 200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62F07E" w14:textId="77777777" w:rsidR="00084FF4" w:rsidRPr="001F14B8" w:rsidRDefault="00084FF4" w:rsidP="00084FF4">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2,38</w:t>
            </w:r>
          </w:p>
        </w:tc>
      </w:tr>
      <w:tr w:rsidR="00084FF4" w:rsidRPr="001F14B8" w14:paraId="25F84A3C" w14:textId="77777777"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14:paraId="5500587E" w14:textId="77777777"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Сухой яблочный пектин*</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14:paraId="094FC047" w14:textId="77777777"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4,96</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9029DA"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A263AA" w14:textId="77777777" w:rsidR="00084FF4" w:rsidRPr="001F14B8" w:rsidRDefault="00084FF4" w:rsidP="00084FF4">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39 680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D657EF" w14:textId="77777777" w:rsidR="00084FF4" w:rsidRPr="001F14B8" w:rsidRDefault="00084FF4" w:rsidP="00084FF4">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1,2</w:t>
            </w:r>
          </w:p>
        </w:tc>
      </w:tr>
      <w:tr w:rsidR="00084FF4" w:rsidRPr="001F14B8" w14:paraId="16EFBF46" w14:textId="77777777"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14:paraId="4144B48B" w14:textId="77777777"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Трава зверобоя</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14:paraId="03CEFCAF" w14:textId="77777777"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7,4</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C0844A"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9840,0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9FE600"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72 816</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473CAF"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2,18</w:t>
            </w:r>
          </w:p>
        </w:tc>
      </w:tr>
      <w:tr w:rsidR="00084FF4" w:rsidRPr="001F14B8" w14:paraId="1711F756" w14:textId="77777777"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14:paraId="06898EAA" w14:textId="77777777"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 xml:space="preserve">Листья облепихи </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14:paraId="6632C601" w14:textId="77777777"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7,4</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E301AF"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C470F0"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59 200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2D8347"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1,78</w:t>
            </w:r>
          </w:p>
        </w:tc>
      </w:tr>
      <w:tr w:rsidR="00084FF4" w:rsidRPr="001F14B8" w14:paraId="5F1C796F" w14:textId="77777777"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14:paraId="274A6F17" w14:textId="77777777"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Лимонная кислота</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14:paraId="6D949ED1" w14:textId="77777777"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5,6</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9DB37B"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FB63C1"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8400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2EB683"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0,25</w:t>
            </w:r>
          </w:p>
        </w:tc>
      </w:tr>
      <w:tr w:rsidR="00084FF4" w:rsidRPr="001F14B8" w14:paraId="44D0E21C" w14:textId="77777777"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14:paraId="626B79DA" w14:textId="77777777" w:rsidR="00084FF4" w:rsidRPr="001F14B8" w:rsidRDefault="00084FF4" w:rsidP="00084FF4">
            <w:pPr>
              <w:spacing w:after="0" w:line="240" w:lineRule="auto"/>
              <w:rPr>
                <w:rFonts w:ascii="Times New Roman" w:hAnsi="Times New Roman"/>
                <w:b/>
                <w:bCs/>
                <w:sz w:val="24"/>
                <w:szCs w:val="24"/>
              </w:rPr>
            </w:pPr>
            <w:r w:rsidRPr="001F14B8">
              <w:rPr>
                <w:rFonts w:ascii="Times New Roman" w:hAnsi="Times New Roman"/>
                <w:b/>
                <w:bCs/>
                <w:sz w:val="24"/>
                <w:szCs w:val="24"/>
              </w:rPr>
              <w:t>Итого</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14:paraId="502E9AED" w14:textId="77777777" w:rsidR="00084FF4" w:rsidRPr="001F14B8" w:rsidRDefault="00084FF4" w:rsidP="00084FF4">
            <w:pPr>
              <w:spacing w:after="0" w:line="240" w:lineRule="auto"/>
              <w:jc w:val="center"/>
              <w:rPr>
                <w:rFonts w:ascii="Times New Roman" w:hAnsi="Times New Roman"/>
                <w:b/>
                <w:bCs/>
                <w:sz w:val="24"/>
                <w:szCs w:val="24"/>
              </w:rPr>
            </w:pP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FA642B" w14:textId="77777777" w:rsidR="00084FF4" w:rsidRPr="001F14B8" w:rsidRDefault="00084FF4" w:rsidP="00084FF4">
            <w:pPr>
              <w:spacing w:after="0" w:line="240" w:lineRule="auto"/>
              <w:jc w:val="center"/>
              <w:rPr>
                <w:rFonts w:ascii="Times New Roman" w:eastAsia="Times New Roman" w:hAnsi="Times New Roman"/>
                <w:b/>
                <w:sz w:val="24"/>
                <w:szCs w:val="24"/>
                <w:lang w:eastAsia="ru-RU"/>
              </w:rPr>
            </w:pP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E198F0" w14:textId="77777777" w:rsidR="00084FF4" w:rsidRPr="001F14B8" w:rsidRDefault="00084FF4" w:rsidP="00084FF4">
            <w:pPr>
              <w:spacing w:after="0" w:line="240" w:lineRule="auto"/>
              <w:jc w:val="center"/>
              <w:rPr>
                <w:rFonts w:ascii="Times New Roman" w:eastAsia="Times New Roman" w:hAnsi="Times New Roman"/>
                <w:b/>
                <w:sz w:val="24"/>
                <w:szCs w:val="24"/>
                <w:lang w:eastAsia="ru-RU"/>
              </w:rPr>
            </w:pPr>
            <w:r w:rsidRPr="001F14B8">
              <w:rPr>
                <w:rFonts w:ascii="Times New Roman" w:eastAsia="Times New Roman" w:hAnsi="Times New Roman"/>
                <w:b/>
                <w:sz w:val="24"/>
                <w:szCs w:val="24"/>
                <w:lang w:eastAsia="ru-RU"/>
              </w:rPr>
              <w:t>953 936</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B52ECA" w14:textId="77777777" w:rsidR="00084FF4" w:rsidRPr="001F14B8" w:rsidRDefault="00084FF4" w:rsidP="00084FF4">
            <w:pPr>
              <w:spacing w:after="0" w:line="240" w:lineRule="auto"/>
              <w:jc w:val="center"/>
              <w:rPr>
                <w:rFonts w:ascii="Times New Roman" w:eastAsia="Times New Roman" w:hAnsi="Times New Roman"/>
                <w:b/>
                <w:sz w:val="24"/>
                <w:szCs w:val="24"/>
                <w:lang w:eastAsia="ru-RU"/>
              </w:rPr>
            </w:pPr>
            <w:r w:rsidRPr="001F14B8">
              <w:rPr>
                <w:rFonts w:ascii="Times New Roman" w:eastAsia="Times New Roman" w:hAnsi="Times New Roman"/>
                <w:b/>
                <w:sz w:val="24"/>
                <w:szCs w:val="24"/>
                <w:lang w:eastAsia="ru-RU"/>
              </w:rPr>
              <w:t>28,62</w:t>
            </w:r>
          </w:p>
        </w:tc>
      </w:tr>
      <w:tr w:rsidR="00084FF4" w:rsidRPr="001F14B8" w14:paraId="550D30D2" w14:textId="77777777" w:rsidTr="006D2F91">
        <w:trPr>
          <w:trHeight w:val="340"/>
        </w:trPr>
        <w:tc>
          <w:tcPr>
            <w:tcW w:w="9747" w:type="dxa"/>
            <w:gridSpan w:val="5"/>
            <w:tcBorders>
              <w:top w:val="single" w:sz="4" w:space="0" w:color="auto"/>
              <w:left w:val="single" w:sz="8" w:space="0" w:color="000000"/>
              <w:bottom w:val="single" w:sz="4" w:space="0" w:color="auto"/>
              <w:right w:val="single" w:sz="4" w:space="0" w:color="auto"/>
            </w:tcBorders>
            <w:shd w:val="clear" w:color="auto" w:fill="auto"/>
            <w:vAlign w:val="bottom"/>
            <w:hideMark/>
          </w:tcPr>
          <w:p w14:paraId="1C7F2723" w14:textId="77777777" w:rsidR="00084FF4" w:rsidRPr="001F14B8" w:rsidRDefault="00084FF4" w:rsidP="00084FF4">
            <w:pPr>
              <w:spacing w:after="0" w:line="240" w:lineRule="auto"/>
              <w:jc w:val="center"/>
              <w:rPr>
                <w:rFonts w:ascii="Times New Roman" w:eastAsia="Times New Roman" w:hAnsi="Times New Roman"/>
                <w:b/>
                <w:sz w:val="24"/>
                <w:szCs w:val="24"/>
                <w:lang w:eastAsia="ru-RU"/>
              </w:rPr>
            </w:pPr>
            <w:r w:rsidRPr="001F14B8">
              <w:rPr>
                <w:rFonts w:ascii="Times New Roman" w:hAnsi="Times New Roman"/>
                <w:b/>
                <w:bCs/>
                <w:sz w:val="24"/>
                <w:szCs w:val="24"/>
              </w:rPr>
              <w:t>П</w:t>
            </w:r>
            <w:r w:rsidRPr="001F14B8">
              <w:rPr>
                <w:rFonts w:ascii="Times New Roman" w:hAnsi="Times New Roman"/>
                <w:b/>
                <w:sz w:val="24"/>
                <w:szCs w:val="24"/>
              </w:rPr>
              <w:t>астиломармеладное изделие «Черничное с шиповником»</w:t>
            </w:r>
          </w:p>
        </w:tc>
      </w:tr>
      <w:tr w:rsidR="00084FF4" w:rsidRPr="001F14B8" w14:paraId="52D66A84" w14:textId="77777777"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14:paraId="7616D096" w14:textId="77777777"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Яблоко</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14:paraId="644D04B3" w14:textId="77777777"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480</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BA2AC1"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400,00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07253F"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192 000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2CDAE6"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5,76</w:t>
            </w:r>
          </w:p>
        </w:tc>
      </w:tr>
      <w:tr w:rsidR="00084FF4" w:rsidRPr="001F14B8" w14:paraId="2E17B9D5" w14:textId="77777777"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14:paraId="06C1364E" w14:textId="77777777"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Черника</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14:paraId="3D4CF47A" w14:textId="77777777"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480</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4BB141"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1000,0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DBE8A7"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480 000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790092"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14,4</w:t>
            </w:r>
          </w:p>
        </w:tc>
      </w:tr>
      <w:tr w:rsidR="00084FF4" w:rsidRPr="001F14B8" w14:paraId="1BBD960F" w14:textId="77777777"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14:paraId="5F40DD38" w14:textId="77777777"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Фруктоза</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14:paraId="56739A10" w14:textId="77777777"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EA4728"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960,0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B8A039" w14:textId="77777777" w:rsidR="00084FF4" w:rsidRPr="001F14B8" w:rsidRDefault="00084FF4" w:rsidP="00084FF4">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42 240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E78A9E" w14:textId="77777777" w:rsidR="00084FF4" w:rsidRPr="001F14B8" w:rsidRDefault="00084FF4" w:rsidP="00084FF4">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1,27</w:t>
            </w:r>
          </w:p>
        </w:tc>
      </w:tr>
      <w:tr w:rsidR="00084FF4" w:rsidRPr="001F14B8" w14:paraId="6ECAF7CF" w14:textId="77777777"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14:paraId="53327BF0" w14:textId="77777777" w:rsidR="00084FF4" w:rsidRPr="001F14B8" w:rsidRDefault="00084FF4" w:rsidP="00084FF4">
            <w:pPr>
              <w:spacing w:after="0" w:line="240" w:lineRule="auto"/>
              <w:rPr>
                <w:rFonts w:ascii="Times New Roman" w:hAnsi="Times New Roman"/>
                <w:bCs/>
                <w:sz w:val="24"/>
                <w:szCs w:val="24"/>
              </w:rPr>
            </w:pPr>
            <w:proofErr w:type="spellStart"/>
            <w:r w:rsidRPr="001F14B8">
              <w:rPr>
                <w:rFonts w:ascii="Times New Roman" w:hAnsi="Times New Roman"/>
                <w:bCs/>
                <w:sz w:val="24"/>
                <w:szCs w:val="24"/>
              </w:rPr>
              <w:t>Мальтит</w:t>
            </w:r>
            <w:proofErr w:type="spellEnd"/>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14:paraId="52C992C2" w14:textId="77777777"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44</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0FFDE3"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1800,0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8BA608" w14:textId="77777777" w:rsidR="00084FF4" w:rsidRPr="001F14B8" w:rsidRDefault="00084FF4" w:rsidP="00084FF4">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79 200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6D866D" w14:textId="77777777" w:rsidR="00084FF4" w:rsidRPr="001F14B8" w:rsidRDefault="00084FF4" w:rsidP="00084FF4">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2,38</w:t>
            </w:r>
          </w:p>
        </w:tc>
      </w:tr>
      <w:tr w:rsidR="00084FF4" w:rsidRPr="001F14B8" w14:paraId="2B994908" w14:textId="77777777"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14:paraId="7B91B5E9" w14:textId="77777777"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Сухой яблочный пектин*</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14:paraId="1FFC9346" w14:textId="77777777"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4,96</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AAA000"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C8E2FD" w14:textId="77777777" w:rsidR="00084FF4" w:rsidRPr="001F14B8" w:rsidRDefault="00084FF4" w:rsidP="00084FF4">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39 680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B8C638" w14:textId="77777777" w:rsidR="00084FF4" w:rsidRPr="001F14B8" w:rsidRDefault="00084FF4" w:rsidP="00084FF4">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1,2</w:t>
            </w:r>
          </w:p>
        </w:tc>
      </w:tr>
      <w:tr w:rsidR="00084FF4" w:rsidRPr="001F14B8" w14:paraId="644E844D" w14:textId="77777777"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14:paraId="329386F5" w14:textId="77777777"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Шиповник</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14:paraId="60AD30AE" w14:textId="77777777"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7,4</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316E95"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8500,0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6C2F22"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62 900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58FF80"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1,89</w:t>
            </w:r>
          </w:p>
        </w:tc>
      </w:tr>
      <w:tr w:rsidR="00084FF4" w:rsidRPr="001F14B8" w14:paraId="3DB06358" w14:textId="77777777"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hideMark/>
          </w:tcPr>
          <w:p w14:paraId="33365DA8" w14:textId="77777777" w:rsidR="00084FF4" w:rsidRPr="001F14B8" w:rsidRDefault="00084FF4" w:rsidP="00084FF4">
            <w:pPr>
              <w:spacing w:after="0" w:line="240" w:lineRule="auto"/>
              <w:rPr>
                <w:rFonts w:ascii="Times New Roman" w:hAnsi="Times New Roman"/>
                <w:bCs/>
                <w:sz w:val="24"/>
                <w:szCs w:val="24"/>
              </w:rPr>
            </w:pPr>
            <w:r w:rsidRPr="001F14B8">
              <w:rPr>
                <w:rFonts w:ascii="Times New Roman" w:hAnsi="Times New Roman"/>
                <w:bCs/>
                <w:sz w:val="24"/>
                <w:szCs w:val="24"/>
              </w:rPr>
              <w:t>Лимонная кислота</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14:paraId="47B3CE26" w14:textId="77777777" w:rsidR="00084FF4" w:rsidRPr="001F14B8" w:rsidRDefault="00084FF4" w:rsidP="00084FF4">
            <w:pPr>
              <w:spacing w:after="0" w:line="240" w:lineRule="auto"/>
              <w:jc w:val="center"/>
              <w:rPr>
                <w:rFonts w:ascii="Times New Roman" w:hAnsi="Times New Roman"/>
                <w:bCs/>
                <w:sz w:val="24"/>
                <w:szCs w:val="24"/>
              </w:rPr>
            </w:pPr>
            <w:r w:rsidRPr="001F14B8">
              <w:rPr>
                <w:rFonts w:ascii="Times New Roman" w:hAnsi="Times New Roman"/>
                <w:bCs/>
                <w:sz w:val="24"/>
                <w:szCs w:val="24"/>
              </w:rPr>
              <w:t>5,6</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F852A8"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87E27A"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8400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084E4B"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0,25</w:t>
            </w:r>
          </w:p>
        </w:tc>
      </w:tr>
      <w:tr w:rsidR="00084FF4" w:rsidRPr="001F14B8" w14:paraId="3E93FB51" w14:textId="77777777" w:rsidTr="006D2F91">
        <w:trPr>
          <w:trHeight w:val="340"/>
        </w:trPr>
        <w:tc>
          <w:tcPr>
            <w:tcW w:w="2830" w:type="dxa"/>
            <w:tcBorders>
              <w:top w:val="single" w:sz="4" w:space="0" w:color="auto"/>
              <w:left w:val="single" w:sz="8" w:space="0" w:color="000000"/>
              <w:bottom w:val="single" w:sz="4" w:space="0" w:color="auto"/>
              <w:right w:val="single" w:sz="4" w:space="0" w:color="auto"/>
            </w:tcBorders>
            <w:shd w:val="clear" w:color="auto" w:fill="auto"/>
            <w:vAlign w:val="bottom"/>
            <w:hideMark/>
          </w:tcPr>
          <w:p w14:paraId="32E0077A" w14:textId="77777777" w:rsidR="00084FF4" w:rsidRPr="001F14B8" w:rsidRDefault="00084FF4" w:rsidP="00084FF4">
            <w:pPr>
              <w:spacing w:after="0" w:line="240" w:lineRule="auto"/>
              <w:rPr>
                <w:rFonts w:ascii="Times New Roman" w:eastAsia="Times New Roman" w:hAnsi="Times New Roman"/>
                <w:b/>
                <w:sz w:val="24"/>
                <w:szCs w:val="24"/>
                <w:lang w:eastAsia="ru-RU"/>
              </w:rPr>
            </w:pPr>
            <w:r w:rsidRPr="001F14B8">
              <w:rPr>
                <w:rFonts w:ascii="Times New Roman" w:eastAsia="Times New Roman" w:hAnsi="Times New Roman"/>
                <w:b/>
                <w:sz w:val="24"/>
                <w:szCs w:val="24"/>
                <w:lang w:eastAsia="ru-RU"/>
              </w:rPr>
              <w:t>Итого</w:t>
            </w:r>
          </w:p>
        </w:tc>
        <w:tc>
          <w:tcPr>
            <w:tcW w:w="1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8BAB5C"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39D2AC" w14:textId="77777777" w:rsidR="00084FF4" w:rsidRPr="001F14B8" w:rsidRDefault="00084FF4" w:rsidP="00084FF4">
            <w:pPr>
              <w:spacing w:after="0" w:line="240" w:lineRule="auto"/>
              <w:jc w:val="center"/>
              <w:rPr>
                <w:rFonts w:ascii="Times New Roman" w:eastAsia="Times New Roman" w:hAnsi="Times New Roman"/>
                <w:sz w:val="24"/>
                <w:szCs w:val="24"/>
                <w:lang w:eastAsia="ru-RU"/>
              </w:rPr>
            </w:pP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53D9B0" w14:textId="77777777" w:rsidR="00084FF4" w:rsidRPr="001F14B8" w:rsidRDefault="00084FF4" w:rsidP="00084FF4">
            <w:pPr>
              <w:spacing w:after="0" w:line="240" w:lineRule="auto"/>
              <w:jc w:val="center"/>
              <w:rPr>
                <w:rFonts w:ascii="Times New Roman" w:eastAsia="Times New Roman" w:hAnsi="Times New Roman"/>
                <w:b/>
                <w:sz w:val="24"/>
                <w:szCs w:val="24"/>
                <w:lang w:eastAsia="ru-RU"/>
              </w:rPr>
            </w:pPr>
            <w:r w:rsidRPr="001F14B8">
              <w:rPr>
                <w:rFonts w:ascii="Times New Roman" w:eastAsia="Times New Roman" w:hAnsi="Times New Roman"/>
                <w:b/>
                <w:sz w:val="24"/>
                <w:szCs w:val="24"/>
                <w:lang w:eastAsia="ru-RU"/>
              </w:rPr>
              <w:t>904 620</w:t>
            </w:r>
          </w:p>
        </w:tc>
        <w:tc>
          <w:tcPr>
            <w:tcW w:w="1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D3208A" w14:textId="77777777" w:rsidR="00084FF4" w:rsidRPr="001F14B8" w:rsidRDefault="00084FF4" w:rsidP="00084FF4">
            <w:pPr>
              <w:spacing w:after="0" w:line="240" w:lineRule="auto"/>
              <w:jc w:val="center"/>
              <w:rPr>
                <w:rFonts w:ascii="Times New Roman" w:eastAsia="Times New Roman" w:hAnsi="Times New Roman"/>
                <w:b/>
                <w:sz w:val="24"/>
                <w:szCs w:val="24"/>
                <w:lang w:eastAsia="ru-RU"/>
              </w:rPr>
            </w:pPr>
            <w:r w:rsidRPr="001F14B8">
              <w:rPr>
                <w:rFonts w:ascii="Times New Roman" w:eastAsia="Times New Roman" w:hAnsi="Times New Roman"/>
                <w:b/>
                <w:sz w:val="24"/>
                <w:szCs w:val="24"/>
                <w:lang w:eastAsia="ru-RU"/>
              </w:rPr>
              <w:t>27,13</w:t>
            </w:r>
          </w:p>
        </w:tc>
      </w:tr>
    </w:tbl>
    <w:p w14:paraId="4E1D1A35" w14:textId="77777777" w:rsidR="000329D2" w:rsidRPr="001F14B8" w:rsidRDefault="000329D2" w:rsidP="00560F57">
      <w:pPr>
        <w:spacing w:after="0" w:line="240" w:lineRule="auto"/>
        <w:rPr>
          <w:rFonts w:ascii="Times New Roman" w:hAnsi="Times New Roman"/>
          <w:sz w:val="28"/>
          <w:szCs w:val="28"/>
        </w:rPr>
      </w:pPr>
    </w:p>
    <w:p w14:paraId="4D834902" w14:textId="77777777" w:rsidR="00EA172F" w:rsidRPr="001F14B8" w:rsidRDefault="00EA172F" w:rsidP="00560F57">
      <w:pPr>
        <w:spacing w:after="0" w:line="240" w:lineRule="auto"/>
        <w:rPr>
          <w:rFonts w:ascii="Times New Roman" w:hAnsi="Times New Roman"/>
          <w:sz w:val="28"/>
          <w:szCs w:val="28"/>
        </w:rPr>
      </w:pPr>
    </w:p>
    <w:p w14:paraId="40949ED4" w14:textId="77777777" w:rsidR="000329D2" w:rsidRPr="001F14B8" w:rsidRDefault="000329D2" w:rsidP="007F4D2D">
      <w:pPr>
        <w:spacing w:after="0" w:line="240" w:lineRule="auto"/>
        <w:jc w:val="both"/>
        <w:rPr>
          <w:rFonts w:ascii="Times New Roman" w:hAnsi="Times New Roman"/>
          <w:sz w:val="28"/>
          <w:szCs w:val="28"/>
        </w:rPr>
      </w:pPr>
      <w:r w:rsidRPr="001F14B8">
        <w:rPr>
          <w:rFonts w:ascii="Times New Roman" w:hAnsi="Times New Roman"/>
          <w:sz w:val="28"/>
          <w:szCs w:val="28"/>
        </w:rPr>
        <w:lastRenderedPageBreak/>
        <w:t xml:space="preserve">Таблица </w:t>
      </w:r>
      <w:r w:rsidR="00EA172F" w:rsidRPr="001F14B8">
        <w:rPr>
          <w:rFonts w:ascii="Times New Roman" w:hAnsi="Times New Roman"/>
          <w:sz w:val="28"/>
          <w:szCs w:val="28"/>
        </w:rPr>
        <w:t>31</w:t>
      </w:r>
      <w:r w:rsidRPr="001F14B8">
        <w:rPr>
          <w:rFonts w:ascii="Times New Roman" w:hAnsi="Times New Roman"/>
          <w:sz w:val="28"/>
          <w:szCs w:val="28"/>
        </w:rPr>
        <w:t xml:space="preserve"> – Расчет нормы расходов на упако</w:t>
      </w:r>
      <w:r w:rsidR="007F4D2D" w:rsidRPr="001F14B8">
        <w:rPr>
          <w:rFonts w:ascii="Times New Roman" w:hAnsi="Times New Roman"/>
          <w:sz w:val="28"/>
          <w:szCs w:val="28"/>
        </w:rPr>
        <w:t>вку и вспомогательные материалы</w:t>
      </w:r>
    </w:p>
    <w:tbl>
      <w:tblPr>
        <w:tblW w:w="9889" w:type="dxa"/>
        <w:tblLayout w:type="fixed"/>
        <w:tblLook w:val="04A0" w:firstRow="1" w:lastRow="0" w:firstColumn="1" w:lastColumn="0" w:noHBand="0" w:noVBand="1"/>
      </w:tblPr>
      <w:tblGrid>
        <w:gridCol w:w="2830"/>
        <w:gridCol w:w="1463"/>
        <w:gridCol w:w="305"/>
        <w:gridCol w:w="1606"/>
        <w:gridCol w:w="1417"/>
        <w:gridCol w:w="2268"/>
      </w:tblGrid>
      <w:tr w:rsidR="008A5F57" w:rsidRPr="001F14B8" w14:paraId="302B2A60" w14:textId="77777777" w:rsidTr="006D2F91">
        <w:trPr>
          <w:trHeight w:val="458"/>
        </w:trPr>
        <w:tc>
          <w:tcPr>
            <w:tcW w:w="2830" w:type="dxa"/>
            <w:vMerge w:val="restart"/>
            <w:tcBorders>
              <w:top w:val="single" w:sz="4" w:space="0" w:color="auto"/>
              <w:left w:val="single" w:sz="4" w:space="0" w:color="auto"/>
              <w:bottom w:val="single" w:sz="4" w:space="0" w:color="000000"/>
              <w:right w:val="single" w:sz="4" w:space="0" w:color="auto"/>
            </w:tcBorders>
            <w:shd w:val="clear" w:color="auto" w:fill="auto"/>
            <w:hideMark/>
          </w:tcPr>
          <w:p w14:paraId="209E0156" w14:textId="77777777" w:rsidR="000329D2" w:rsidRPr="001F14B8" w:rsidRDefault="000329D2"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Наименование упаковки и вспомогательных материалов</w:t>
            </w:r>
          </w:p>
        </w:tc>
        <w:tc>
          <w:tcPr>
            <w:tcW w:w="146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8A5FD4E" w14:textId="77777777" w:rsidR="000329D2" w:rsidRPr="001F14B8" w:rsidRDefault="000329D2"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 xml:space="preserve">Расход на 1 тонну продукции, </w:t>
            </w:r>
            <w:r w:rsidRPr="001F14B8">
              <w:rPr>
                <w:rFonts w:ascii="Times New Roman" w:eastAsia="Times New Roman" w:hAnsi="Times New Roman"/>
                <w:bCs/>
                <w:sz w:val="24"/>
                <w:szCs w:val="24"/>
                <w:lang w:eastAsia="ru-RU"/>
              </w:rPr>
              <w:br/>
            </w:r>
            <w:proofErr w:type="spellStart"/>
            <w:r w:rsidRPr="001F14B8">
              <w:rPr>
                <w:rFonts w:ascii="Times New Roman" w:eastAsia="Times New Roman" w:hAnsi="Times New Roman"/>
                <w:bCs/>
                <w:sz w:val="24"/>
                <w:szCs w:val="24"/>
                <w:lang w:eastAsia="ru-RU"/>
              </w:rPr>
              <w:t>шт</w:t>
            </w:r>
            <w:proofErr w:type="spellEnd"/>
          </w:p>
        </w:tc>
        <w:tc>
          <w:tcPr>
            <w:tcW w:w="1911" w:type="dxa"/>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42F39AF6" w14:textId="77777777" w:rsidR="000329D2" w:rsidRPr="001F14B8" w:rsidRDefault="000329D2"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Стоимость 1 единицы упаковки и вспомогательных материалов,</w:t>
            </w:r>
          </w:p>
          <w:p w14:paraId="168CB25A" w14:textId="77777777" w:rsidR="000329D2" w:rsidRPr="001F14B8" w:rsidRDefault="000329D2" w:rsidP="00560F57">
            <w:pPr>
              <w:spacing w:after="0" w:line="240" w:lineRule="auto"/>
              <w:jc w:val="center"/>
              <w:rPr>
                <w:rFonts w:ascii="Times New Roman" w:eastAsia="Times New Roman" w:hAnsi="Times New Roman"/>
                <w:bCs/>
                <w:sz w:val="24"/>
                <w:szCs w:val="24"/>
                <w:lang w:eastAsia="ru-RU"/>
              </w:rPr>
            </w:pPr>
            <w:proofErr w:type="spellStart"/>
            <w:r w:rsidRPr="001F14B8">
              <w:rPr>
                <w:rFonts w:ascii="Times New Roman" w:eastAsia="Times New Roman" w:hAnsi="Times New Roman"/>
                <w:bCs/>
                <w:sz w:val="24"/>
                <w:szCs w:val="24"/>
                <w:lang w:eastAsia="ru-RU"/>
              </w:rPr>
              <w:t>тг</w:t>
            </w:r>
            <w:proofErr w:type="spellEnd"/>
          </w:p>
        </w:tc>
        <w:tc>
          <w:tcPr>
            <w:tcW w:w="1417" w:type="dxa"/>
            <w:vMerge w:val="restart"/>
            <w:tcBorders>
              <w:top w:val="single" w:sz="4" w:space="0" w:color="auto"/>
              <w:left w:val="single" w:sz="4" w:space="0" w:color="auto"/>
              <w:bottom w:val="single" w:sz="4" w:space="0" w:color="000000"/>
              <w:right w:val="single" w:sz="4" w:space="0" w:color="auto"/>
            </w:tcBorders>
            <w:shd w:val="clear" w:color="auto" w:fill="auto"/>
            <w:hideMark/>
          </w:tcPr>
          <w:p w14:paraId="2EA2D826" w14:textId="77777777" w:rsidR="000329D2" w:rsidRPr="001F14B8" w:rsidRDefault="000329D2" w:rsidP="00560F57">
            <w:pPr>
              <w:spacing w:after="0" w:line="240" w:lineRule="auto"/>
              <w:jc w:val="center"/>
              <w:rPr>
                <w:rFonts w:ascii="Times New Roman" w:eastAsia="Times New Roman" w:hAnsi="Times New Roman"/>
                <w:bCs/>
                <w:sz w:val="24"/>
                <w:szCs w:val="24"/>
                <w:lang w:eastAsia="ru-RU"/>
              </w:rPr>
            </w:pPr>
            <w:proofErr w:type="gramStart"/>
            <w:r w:rsidRPr="001F14B8">
              <w:rPr>
                <w:rFonts w:ascii="Times New Roman" w:eastAsia="Times New Roman" w:hAnsi="Times New Roman"/>
                <w:bCs/>
                <w:sz w:val="24"/>
                <w:szCs w:val="24"/>
                <w:lang w:eastAsia="ru-RU"/>
              </w:rPr>
              <w:t>Стоимость  упаковки</w:t>
            </w:r>
            <w:proofErr w:type="gramEnd"/>
            <w:r w:rsidRPr="001F14B8">
              <w:rPr>
                <w:rFonts w:ascii="Times New Roman" w:eastAsia="Times New Roman" w:hAnsi="Times New Roman"/>
                <w:bCs/>
                <w:sz w:val="24"/>
                <w:szCs w:val="24"/>
                <w:lang w:eastAsia="ru-RU"/>
              </w:rPr>
              <w:t xml:space="preserve"> на 1 тонну продукции, </w:t>
            </w:r>
            <w:proofErr w:type="spellStart"/>
            <w:r w:rsidRPr="001F14B8">
              <w:rPr>
                <w:rFonts w:ascii="Times New Roman" w:eastAsia="Times New Roman" w:hAnsi="Times New Roman"/>
                <w:bCs/>
                <w:sz w:val="24"/>
                <w:szCs w:val="24"/>
                <w:lang w:eastAsia="ru-RU"/>
              </w:rPr>
              <w:t>тг</w:t>
            </w:r>
            <w:proofErr w:type="spellEnd"/>
          </w:p>
        </w:tc>
        <w:tc>
          <w:tcPr>
            <w:tcW w:w="2268" w:type="dxa"/>
            <w:vMerge w:val="restart"/>
            <w:tcBorders>
              <w:top w:val="single" w:sz="4" w:space="0" w:color="auto"/>
              <w:left w:val="single" w:sz="4" w:space="0" w:color="auto"/>
              <w:right w:val="single" w:sz="4" w:space="0" w:color="auto"/>
            </w:tcBorders>
          </w:tcPr>
          <w:p w14:paraId="384AFF26" w14:textId="77777777" w:rsidR="000329D2" w:rsidRPr="001F14B8" w:rsidRDefault="000329D2" w:rsidP="00560F57">
            <w:pPr>
              <w:spacing w:after="0" w:line="240" w:lineRule="auto"/>
              <w:jc w:val="center"/>
              <w:rPr>
                <w:rFonts w:ascii="Times New Roman" w:eastAsia="Times New Roman" w:hAnsi="Times New Roman"/>
                <w:bCs/>
                <w:sz w:val="24"/>
                <w:szCs w:val="24"/>
                <w:lang w:eastAsia="ru-RU"/>
              </w:rPr>
            </w:pPr>
            <w:proofErr w:type="gramStart"/>
            <w:r w:rsidRPr="001F14B8">
              <w:rPr>
                <w:rFonts w:ascii="Times New Roman" w:eastAsia="Times New Roman" w:hAnsi="Times New Roman"/>
                <w:bCs/>
                <w:sz w:val="24"/>
                <w:szCs w:val="24"/>
                <w:lang w:eastAsia="ru-RU"/>
              </w:rPr>
              <w:t>Стоимость  упаковки</w:t>
            </w:r>
            <w:proofErr w:type="gramEnd"/>
            <w:r w:rsidRPr="001F14B8">
              <w:rPr>
                <w:rFonts w:ascii="Times New Roman" w:eastAsia="Times New Roman" w:hAnsi="Times New Roman"/>
                <w:bCs/>
                <w:sz w:val="24"/>
                <w:szCs w:val="24"/>
                <w:lang w:eastAsia="ru-RU"/>
              </w:rPr>
              <w:t xml:space="preserve"> на 1 </w:t>
            </w:r>
            <w:r w:rsidR="00F05B44" w:rsidRPr="001F14B8">
              <w:rPr>
                <w:rFonts w:ascii="Times New Roman" w:eastAsia="Times New Roman" w:hAnsi="Times New Roman"/>
                <w:bCs/>
                <w:sz w:val="24"/>
                <w:szCs w:val="24"/>
                <w:lang w:eastAsia="ru-RU"/>
              </w:rPr>
              <w:t>единиц</w:t>
            </w:r>
            <w:r w:rsidRPr="001F14B8">
              <w:rPr>
                <w:rFonts w:ascii="Times New Roman" w:eastAsia="Times New Roman" w:hAnsi="Times New Roman"/>
                <w:bCs/>
                <w:sz w:val="24"/>
                <w:szCs w:val="24"/>
                <w:lang w:eastAsia="ru-RU"/>
              </w:rPr>
              <w:t xml:space="preserve">у продукции, </w:t>
            </w:r>
            <w:proofErr w:type="spellStart"/>
            <w:r w:rsidRPr="001F14B8">
              <w:rPr>
                <w:rFonts w:ascii="Times New Roman" w:eastAsia="Times New Roman" w:hAnsi="Times New Roman"/>
                <w:bCs/>
                <w:sz w:val="24"/>
                <w:szCs w:val="24"/>
                <w:lang w:eastAsia="ru-RU"/>
              </w:rPr>
              <w:t>тг</w:t>
            </w:r>
            <w:proofErr w:type="spellEnd"/>
          </w:p>
        </w:tc>
      </w:tr>
      <w:tr w:rsidR="008A5F57" w:rsidRPr="001F14B8" w14:paraId="7BDF1D41" w14:textId="77777777" w:rsidTr="006D2F91">
        <w:trPr>
          <w:trHeight w:val="450"/>
        </w:trPr>
        <w:tc>
          <w:tcPr>
            <w:tcW w:w="2830" w:type="dxa"/>
            <w:vMerge/>
            <w:tcBorders>
              <w:top w:val="single" w:sz="4" w:space="0" w:color="auto"/>
              <w:left w:val="single" w:sz="4" w:space="0" w:color="auto"/>
              <w:bottom w:val="single" w:sz="4" w:space="0" w:color="000000"/>
              <w:right w:val="single" w:sz="4" w:space="0" w:color="auto"/>
            </w:tcBorders>
            <w:vAlign w:val="center"/>
            <w:hideMark/>
          </w:tcPr>
          <w:p w14:paraId="030568FD" w14:textId="77777777" w:rsidR="000329D2" w:rsidRPr="001F14B8" w:rsidRDefault="000329D2" w:rsidP="00560F57">
            <w:pPr>
              <w:spacing w:after="0" w:line="240" w:lineRule="auto"/>
              <w:rPr>
                <w:rFonts w:ascii="Times New Roman" w:eastAsia="Times New Roman" w:hAnsi="Times New Roman"/>
                <w:sz w:val="24"/>
                <w:szCs w:val="24"/>
                <w:lang w:eastAsia="ru-RU"/>
              </w:rPr>
            </w:pPr>
          </w:p>
        </w:tc>
        <w:tc>
          <w:tcPr>
            <w:tcW w:w="1463" w:type="dxa"/>
            <w:vMerge/>
            <w:tcBorders>
              <w:top w:val="single" w:sz="4" w:space="0" w:color="auto"/>
              <w:left w:val="single" w:sz="4" w:space="0" w:color="auto"/>
              <w:bottom w:val="single" w:sz="4" w:space="0" w:color="auto"/>
              <w:right w:val="single" w:sz="4" w:space="0" w:color="auto"/>
            </w:tcBorders>
            <w:vAlign w:val="center"/>
            <w:hideMark/>
          </w:tcPr>
          <w:p w14:paraId="019969A9" w14:textId="77777777" w:rsidR="000329D2" w:rsidRPr="001F14B8" w:rsidRDefault="000329D2" w:rsidP="00560F57">
            <w:pPr>
              <w:spacing w:after="0" w:line="240" w:lineRule="auto"/>
              <w:rPr>
                <w:rFonts w:ascii="Times New Roman" w:eastAsia="Times New Roman" w:hAnsi="Times New Roman"/>
                <w:sz w:val="24"/>
                <w:szCs w:val="24"/>
                <w:lang w:eastAsia="ru-RU"/>
              </w:rPr>
            </w:pPr>
          </w:p>
        </w:tc>
        <w:tc>
          <w:tcPr>
            <w:tcW w:w="1911" w:type="dxa"/>
            <w:gridSpan w:val="2"/>
            <w:vMerge/>
            <w:tcBorders>
              <w:top w:val="single" w:sz="4" w:space="0" w:color="auto"/>
              <w:left w:val="single" w:sz="4" w:space="0" w:color="auto"/>
              <w:bottom w:val="single" w:sz="4" w:space="0" w:color="auto"/>
              <w:right w:val="single" w:sz="4" w:space="0" w:color="auto"/>
            </w:tcBorders>
            <w:vAlign w:val="center"/>
            <w:hideMark/>
          </w:tcPr>
          <w:p w14:paraId="75773144" w14:textId="77777777" w:rsidR="000329D2" w:rsidRPr="001F14B8" w:rsidRDefault="000329D2" w:rsidP="00560F57">
            <w:pPr>
              <w:spacing w:after="0" w:line="240" w:lineRule="auto"/>
              <w:rPr>
                <w:rFonts w:ascii="Times New Roman" w:eastAsia="Times New Roman" w:hAnsi="Times New Roman"/>
                <w:sz w:val="24"/>
                <w:szCs w:val="24"/>
                <w:lang w:eastAsia="ru-RU"/>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14:paraId="78A9E95E" w14:textId="77777777" w:rsidR="000329D2" w:rsidRPr="001F14B8" w:rsidRDefault="000329D2" w:rsidP="00560F57">
            <w:pPr>
              <w:spacing w:after="0" w:line="240" w:lineRule="auto"/>
              <w:rPr>
                <w:rFonts w:ascii="Times New Roman" w:eastAsia="Times New Roman" w:hAnsi="Times New Roman"/>
                <w:sz w:val="24"/>
                <w:szCs w:val="24"/>
                <w:lang w:eastAsia="ru-RU"/>
              </w:rPr>
            </w:pPr>
          </w:p>
        </w:tc>
        <w:tc>
          <w:tcPr>
            <w:tcW w:w="2268" w:type="dxa"/>
            <w:vMerge/>
            <w:tcBorders>
              <w:left w:val="single" w:sz="4" w:space="0" w:color="auto"/>
              <w:bottom w:val="single" w:sz="4" w:space="0" w:color="auto"/>
              <w:right w:val="single" w:sz="4" w:space="0" w:color="auto"/>
            </w:tcBorders>
          </w:tcPr>
          <w:p w14:paraId="296AA8EC" w14:textId="77777777" w:rsidR="000329D2" w:rsidRPr="001F14B8" w:rsidRDefault="000329D2" w:rsidP="00560F57">
            <w:pPr>
              <w:spacing w:after="0" w:line="240" w:lineRule="auto"/>
              <w:jc w:val="center"/>
              <w:rPr>
                <w:rFonts w:ascii="Times New Roman" w:eastAsia="Times New Roman" w:hAnsi="Times New Roman"/>
                <w:sz w:val="24"/>
                <w:szCs w:val="24"/>
                <w:lang w:eastAsia="ru-RU"/>
              </w:rPr>
            </w:pPr>
          </w:p>
        </w:tc>
      </w:tr>
      <w:tr w:rsidR="008A5F57" w:rsidRPr="001F14B8" w14:paraId="6DC08C5E" w14:textId="77777777" w:rsidTr="006D2F91">
        <w:trPr>
          <w:trHeight w:val="340"/>
        </w:trPr>
        <w:tc>
          <w:tcPr>
            <w:tcW w:w="9889"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972374E"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hAnsi="Times New Roman"/>
                <w:sz w:val="24"/>
                <w:szCs w:val="24"/>
              </w:rPr>
              <w:t>Пастиломармеладное изделие «Клубничное со зверобоем»</w:t>
            </w:r>
          </w:p>
        </w:tc>
      </w:tr>
      <w:tr w:rsidR="008A5F57" w:rsidRPr="001F14B8" w14:paraId="11423728"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0ED5D49C"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Картонная упаковка</w:t>
            </w:r>
          </w:p>
        </w:tc>
        <w:tc>
          <w:tcPr>
            <w:tcW w:w="1463" w:type="dxa"/>
            <w:tcBorders>
              <w:top w:val="nil"/>
              <w:left w:val="nil"/>
              <w:bottom w:val="single" w:sz="4" w:space="0" w:color="auto"/>
              <w:right w:val="single" w:sz="4" w:space="0" w:color="auto"/>
            </w:tcBorders>
            <w:shd w:val="clear" w:color="auto" w:fill="auto"/>
            <w:vAlign w:val="center"/>
            <w:hideMark/>
          </w:tcPr>
          <w:p w14:paraId="3C4A0BDC"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w:t>
            </w:r>
          </w:p>
        </w:tc>
        <w:tc>
          <w:tcPr>
            <w:tcW w:w="1911" w:type="dxa"/>
            <w:gridSpan w:val="2"/>
            <w:tcBorders>
              <w:top w:val="nil"/>
              <w:left w:val="nil"/>
              <w:bottom w:val="single" w:sz="4" w:space="0" w:color="auto"/>
              <w:right w:val="single" w:sz="4" w:space="0" w:color="auto"/>
            </w:tcBorders>
            <w:shd w:val="clear" w:color="auto" w:fill="auto"/>
            <w:vAlign w:val="center"/>
            <w:hideMark/>
          </w:tcPr>
          <w:p w14:paraId="7FB5D0AF"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150,00</w:t>
            </w:r>
          </w:p>
        </w:tc>
        <w:tc>
          <w:tcPr>
            <w:tcW w:w="1417" w:type="dxa"/>
            <w:tcBorders>
              <w:top w:val="nil"/>
              <w:left w:val="nil"/>
              <w:bottom w:val="single" w:sz="4" w:space="0" w:color="auto"/>
              <w:right w:val="single" w:sz="4" w:space="0" w:color="auto"/>
            </w:tcBorders>
            <w:shd w:val="clear" w:color="auto" w:fill="auto"/>
            <w:noWrap/>
            <w:vAlign w:val="center"/>
            <w:hideMark/>
          </w:tcPr>
          <w:p w14:paraId="7D13BAA3"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12 000,00</w:t>
            </w:r>
          </w:p>
        </w:tc>
        <w:tc>
          <w:tcPr>
            <w:tcW w:w="2268" w:type="dxa"/>
            <w:tcBorders>
              <w:top w:val="single" w:sz="4" w:space="0" w:color="auto"/>
              <w:bottom w:val="single" w:sz="4" w:space="0" w:color="auto"/>
              <w:right w:val="single" w:sz="4" w:space="0" w:color="auto"/>
            </w:tcBorders>
          </w:tcPr>
          <w:p w14:paraId="78EC0329"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0,36</w:t>
            </w:r>
          </w:p>
        </w:tc>
      </w:tr>
      <w:tr w:rsidR="008A5F57" w:rsidRPr="001F14B8" w14:paraId="5E28EF66"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344AA55E"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Бирки на коробки</w:t>
            </w:r>
          </w:p>
        </w:tc>
        <w:tc>
          <w:tcPr>
            <w:tcW w:w="1463" w:type="dxa"/>
            <w:tcBorders>
              <w:top w:val="nil"/>
              <w:left w:val="nil"/>
              <w:bottom w:val="single" w:sz="4" w:space="0" w:color="auto"/>
              <w:right w:val="single" w:sz="4" w:space="0" w:color="auto"/>
            </w:tcBorders>
            <w:shd w:val="clear" w:color="auto" w:fill="auto"/>
            <w:vAlign w:val="center"/>
            <w:hideMark/>
          </w:tcPr>
          <w:p w14:paraId="2EB6C497"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w:t>
            </w:r>
          </w:p>
        </w:tc>
        <w:tc>
          <w:tcPr>
            <w:tcW w:w="1911" w:type="dxa"/>
            <w:gridSpan w:val="2"/>
            <w:tcBorders>
              <w:top w:val="nil"/>
              <w:left w:val="nil"/>
              <w:bottom w:val="single" w:sz="4" w:space="0" w:color="auto"/>
              <w:right w:val="single" w:sz="4" w:space="0" w:color="auto"/>
            </w:tcBorders>
            <w:shd w:val="clear" w:color="auto" w:fill="auto"/>
            <w:vAlign w:val="center"/>
            <w:hideMark/>
          </w:tcPr>
          <w:p w14:paraId="34A0AC99"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3,00</w:t>
            </w:r>
          </w:p>
        </w:tc>
        <w:tc>
          <w:tcPr>
            <w:tcW w:w="1417" w:type="dxa"/>
            <w:tcBorders>
              <w:top w:val="nil"/>
              <w:left w:val="nil"/>
              <w:bottom w:val="single" w:sz="4" w:space="0" w:color="auto"/>
              <w:right w:val="single" w:sz="4" w:space="0" w:color="auto"/>
            </w:tcBorders>
            <w:shd w:val="clear" w:color="auto" w:fill="auto"/>
            <w:noWrap/>
            <w:vAlign w:val="center"/>
            <w:hideMark/>
          </w:tcPr>
          <w:p w14:paraId="130A37F6"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240,00</w:t>
            </w:r>
          </w:p>
        </w:tc>
        <w:tc>
          <w:tcPr>
            <w:tcW w:w="2268" w:type="dxa"/>
            <w:tcBorders>
              <w:top w:val="single" w:sz="4" w:space="0" w:color="auto"/>
              <w:bottom w:val="single" w:sz="4" w:space="0" w:color="auto"/>
              <w:right w:val="single" w:sz="4" w:space="0" w:color="auto"/>
            </w:tcBorders>
          </w:tcPr>
          <w:p w14:paraId="0A118BB2"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0,007</w:t>
            </w:r>
          </w:p>
        </w:tc>
      </w:tr>
      <w:tr w:rsidR="008A5F57" w:rsidRPr="001F14B8" w14:paraId="0568FFBF"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6374FDAF"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xml:space="preserve">Пакеты полипропиленовые </w:t>
            </w:r>
          </w:p>
        </w:tc>
        <w:tc>
          <w:tcPr>
            <w:tcW w:w="1463" w:type="dxa"/>
            <w:tcBorders>
              <w:top w:val="nil"/>
              <w:left w:val="nil"/>
              <w:bottom w:val="single" w:sz="4" w:space="0" w:color="auto"/>
              <w:right w:val="single" w:sz="4" w:space="0" w:color="auto"/>
            </w:tcBorders>
            <w:shd w:val="clear" w:color="auto" w:fill="auto"/>
            <w:vAlign w:val="center"/>
            <w:hideMark/>
          </w:tcPr>
          <w:p w14:paraId="1A35166A"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4010,0</w:t>
            </w:r>
          </w:p>
        </w:tc>
        <w:tc>
          <w:tcPr>
            <w:tcW w:w="1911" w:type="dxa"/>
            <w:gridSpan w:val="2"/>
            <w:tcBorders>
              <w:top w:val="nil"/>
              <w:left w:val="nil"/>
              <w:bottom w:val="single" w:sz="4" w:space="0" w:color="auto"/>
              <w:right w:val="single" w:sz="4" w:space="0" w:color="auto"/>
            </w:tcBorders>
            <w:shd w:val="clear" w:color="auto" w:fill="auto"/>
            <w:vAlign w:val="center"/>
            <w:hideMark/>
          </w:tcPr>
          <w:p w14:paraId="01A9B34F"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w:t>
            </w:r>
          </w:p>
        </w:tc>
        <w:tc>
          <w:tcPr>
            <w:tcW w:w="1417" w:type="dxa"/>
            <w:tcBorders>
              <w:top w:val="nil"/>
              <w:left w:val="nil"/>
              <w:bottom w:val="single" w:sz="4" w:space="0" w:color="auto"/>
              <w:right w:val="single" w:sz="4" w:space="0" w:color="auto"/>
            </w:tcBorders>
            <w:shd w:val="clear" w:color="auto" w:fill="auto"/>
            <w:noWrap/>
            <w:vAlign w:val="center"/>
            <w:hideMark/>
          </w:tcPr>
          <w:p w14:paraId="66508629"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60 150,0</w:t>
            </w:r>
          </w:p>
        </w:tc>
        <w:tc>
          <w:tcPr>
            <w:tcW w:w="2268" w:type="dxa"/>
            <w:tcBorders>
              <w:top w:val="single" w:sz="4" w:space="0" w:color="auto"/>
              <w:bottom w:val="single" w:sz="4" w:space="0" w:color="auto"/>
              <w:right w:val="single" w:sz="4" w:space="0" w:color="auto"/>
            </w:tcBorders>
          </w:tcPr>
          <w:p w14:paraId="3A37B008"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w:t>
            </w:r>
          </w:p>
        </w:tc>
      </w:tr>
      <w:tr w:rsidR="008A5F57" w:rsidRPr="001F14B8" w14:paraId="3EE7ED14"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2827F7E3"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Скотч (240 м)</w:t>
            </w:r>
          </w:p>
        </w:tc>
        <w:tc>
          <w:tcPr>
            <w:tcW w:w="1463" w:type="dxa"/>
            <w:tcBorders>
              <w:top w:val="nil"/>
              <w:left w:val="nil"/>
              <w:bottom w:val="single" w:sz="4" w:space="0" w:color="auto"/>
              <w:right w:val="single" w:sz="4" w:space="0" w:color="auto"/>
            </w:tcBorders>
            <w:shd w:val="clear" w:color="auto" w:fill="auto"/>
            <w:vAlign w:val="center"/>
            <w:hideMark/>
          </w:tcPr>
          <w:p w14:paraId="205D8D78"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1,00</w:t>
            </w:r>
          </w:p>
        </w:tc>
        <w:tc>
          <w:tcPr>
            <w:tcW w:w="1911" w:type="dxa"/>
            <w:gridSpan w:val="2"/>
            <w:tcBorders>
              <w:top w:val="nil"/>
              <w:left w:val="nil"/>
              <w:bottom w:val="single" w:sz="4" w:space="0" w:color="auto"/>
              <w:right w:val="single" w:sz="4" w:space="0" w:color="auto"/>
            </w:tcBorders>
            <w:shd w:val="clear" w:color="auto" w:fill="auto"/>
            <w:vAlign w:val="center"/>
            <w:hideMark/>
          </w:tcPr>
          <w:p w14:paraId="4008EB71"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800,00</w:t>
            </w:r>
          </w:p>
        </w:tc>
        <w:tc>
          <w:tcPr>
            <w:tcW w:w="1417" w:type="dxa"/>
            <w:tcBorders>
              <w:top w:val="nil"/>
              <w:left w:val="nil"/>
              <w:bottom w:val="single" w:sz="4" w:space="0" w:color="auto"/>
              <w:right w:val="single" w:sz="4" w:space="0" w:color="auto"/>
            </w:tcBorders>
            <w:shd w:val="clear" w:color="auto" w:fill="auto"/>
            <w:noWrap/>
            <w:vAlign w:val="center"/>
            <w:hideMark/>
          </w:tcPr>
          <w:p w14:paraId="313D2664"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800,00</w:t>
            </w:r>
          </w:p>
        </w:tc>
        <w:tc>
          <w:tcPr>
            <w:tcW w:w="2268" w:type="dxa"/>
            <w:tcBorders>
              <w:top w:val="single" w:sz="4" w:space="0" w:color="auto"/>
              <w:bottom w:val="single" w:sz="4" w:space="0" w:color="auto"/>
              <w:right w:val="single" w:sz="4" w:space="0" w:color="auto"/>
            </w:tcBorders>
          </w:tcPr>
          <w:p w14:paraId="11F6AA17"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0,024</w:t>
            </w:r>
          </w:p>
        </w:tc>
      </w:tr>
      <w:tr w:rsidR="008A5F57" w:rsidRPr="001F14B8" w14:paraId="122B46DD"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627EDEFF"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Всего</w:t>
            </w:r>
          </w:p>
        </w:tc>
        <w:tc>
          <w:tcPr>
            <w:tcW w:w="1463" w:type="dxa"/>
            <w:tcBorders>
              <w:top w:val="nil"/>
              <w:left w:val="nil"/>
              <w:bottom w:val="single" w:sz="4" w:space="0" w:color="auto"/>
              <w:right w:val="single" w:sz="4" w:space="0" w:color="auto"/>
            </w:tcBorders>
            <w:shd w:val="clear" w:color="auto" w:fill="auto"/>
            <w:vAlign w:val="center"/>
            <w:hideMark/>
          </w:tcPr>
          <w:p w14:paraId="383DC876"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p>
        </w:tc>
        <w:tc>
          <w:tcPr>
            <w:tcW w:w="1911" w:type="dxa"/>
            <w:gridSpan w:val="2"/>
            <w:tcBorders>
              <w:top w:val="nil"/>
              <w:left w:val="nil"/>
              <w:bottom w:val="single" w:sz="4" w:space="0" w:color="auto"/>
              <w:right w:val="single" w:sz="4" w:space="0" w:color="auto"/>
            </w:tcBorders>
            <w:shd w:val="clear" w:color="auto" w:fill="auto"/>
            <w:vAlign w:val="center"/>
            <w:hideMark/>
          </w:tcPr>
          <w:p w14:paraId="354018F4"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p>
        </w:tc>
        <w:tc>
          <w:tcPr>
            <w:tcW w:w="1417" w:type="dxa"/>
            <w:tcBorders>
              <w:top w:val="nil"/>
              <w:left w:val="nil"/>
              <w:bottom w:val="single" w:sz="4" w:space="0" w:color="auto"/>
              <w:right w:val="single" w:sz="4" w:space="0" w:color="auto"/>
            </w:tcBorders>
            <w:shd w:val="clear" w:color="auto" w:fill="auto"/>
            <w:noWrap/>
            <w:vAlign w:val="center"/>
            <w:hideMark/>
          </w:tcPr>
          <w:p w14:paraId="770A2A6B"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84 965,00</w:t>
            </w:r>
          </w:p>
        </w:tc>
        <w:tc>
          <w:tcPr>
            <w:tcW w:w="2268" w:type="dxa"/>
            <w:tcBorders>
              <w:top w:val="single" w:sz="4" w:space="0" w:color="auto"/>
              <w:bottom w:val="single" w:sz="4" w:space="0" w:color="auto"/>
              <w:right w:val="single" w:sz="4" w:space="0" w:color="auto"/>
            </w:tcBorders>
          </w:tcPr>
          <w:p w14:paraId="5C0A4CA5" w14:textId="77777777" w:rsidR="00C222A8" w:rsidRPr="001F14B8" w:rsidRDefault="00C222A8" w:rsidP="00560F57">
            <w:pPr>
              <w:spacing w:after="0" w:line="240" w:lineRule="auto"/>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15,39</w:t>
            </w:r>
          </w:p>
        </w:tc>
      </w:tr>
      <w:tr w:rsidR="008A5F57" w:rsidRPr="001F14B8" w14:paraId="36F31F3B" w14:textId="77777777" w:rsidTr="006D2F91">
        <w:trPr>
          <w:trHeight w:val="340"/>
        </w:trPr>
        <w:tc>
          <w:tcPr>
            <w:tcW w:w="9889"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14A357F"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hAnsi="Times New Roman"/>
                <w:sz w:val="24"/>
                <w:szCs w:val="24"/>
              </w:rPr>
              <w:t>Пастиломармеладное изделие «Клубнично-облепиховое»</w:t>
            </w:r>
          </w:p>
        </w:tc>
      </w:tr>
      <w:tr w:rsidR="008A5F57" w:rsidRPr="001F14B8" w14:paraId="4C5DDEB8"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tcPr>
          <w:p w14:paraId="2801E8F6"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Картонная упаковка</w:t>
            </w:r>
          </w:p>
        </w:tc>
        <w:tc>
          <w:tcPr>
            <w:tcW w:w="1463" w:type="dxa"/>
            <w:tcBorders>
              <w:top w:val="nil"/>
              <w:left w:val="nil"/>
              <w:bottom w:val="single" w:sz="4" w:space="0" w:color="auto"/>
              <w:right w:val="single" w:sz="4" w:space="0" w:color="auto"/>
            </w:tcBorders>
            <w:shd w:val="clear" w:color="auto" w:fill="auto"/>
            <w:vAlign w:val="center"/>
          </w:tcPr>
          <w:p w14:paraId="6C52E6A1"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w:t>
            </w:r>
          </w:p>
        </w:tc>
        <w:tc>
          <w:tcPr>
            <w:tcW w:w="1911" w:type="dxa"/>
            <w:gridSpan w:val="2"/>
            <w:tcBorders>
              <w:top w:val="nil"/>
              <w:left w:val="nil"/>
              <w:bottom w:val="single" w:sz="4" w:space="0" w:color="auto"/>
              <w:right w:val="single" w:sz="4" w:space="0" w:color="auto"/>
            </w:tcBorders>
            <w:shd w:val="clear" w:color="auto" w:fill="auto"/>
            <w:vAlign w:val="center"/>
          </w:tcPr>
          <w:p w14:paraId="43669058"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150,00</w:t>
            </w:r>
          </w:p>
        </w:tc>
        <w:tc>
          <w:tcPr>
            <w:tcW w:w="1417" w:type="dxa"/>
            <w:tcBorders>
              <w:top w:val="nil"/>
              <w:left w:val="nil"/>
              <w:bottom w:val="single" w:sz="4" w:space="0" w:color="auto"/>
              <w:right w:val="single" w:sz="4" w:space="0" w:color="auto"/>
            </w:tcBorders>
            <w:shd w:val="clear" w:color="auto" w:fill="auto"/>
            <w:noWrap/>
            <w:vAlign w:val="center"/>
          </w:tcPr>
          <w:p w14:paraId="50BC6280"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12 000,00</w:t>
            </w:r>
          </w:p>
        </w:tc>
        <w:tc>
          <w:tcPr>
            <w:tcW w:w="2268" w:type="dxa"/>
            <w:tcBorders>
              <w:top w:val="single" w:sz="4" w:space="0" w:color="auto"/>
              <w:bottom w:val="single" w:sz="4" w:space="0" w:color="auto"/>
              <w:right w:val="single" w:sz="4" w:space="0" w:color="auto"/>
            </w:tcBorders>
          </w:tcPr>
          <w:p w14:paraId="661B9CDE"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0,36</w:t>
            </w:r>
          </w:p>
        </w:tc>
      </w:tr>
      <w:tr w:rsidR="008A5F57" w:rsidRPr="001F14B8" w14:paraId="74550827"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48360C2A"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Бирки на коробки</w:t>
            </w:r>
          </w:p>
        </w:tc>
        <w:tc>
          <w:tcPr>
            <w:tcW w:w="1463" w:type="dxa"/>
            <w:tcBorders>
              <w:top w:val="nil"/>
              <w:left w:val="nil"/>
              <w:bottom w:val="single" w:sz="4" w:space="0" w:color="auto"/>
              <w:right w:val="single" w:sz="4" w:space="0" w:color="auto"/>
            </w:tcBorders>
            <w:shd w:val="clear" w:color="auto" w:fill="auto"/>
            <w:vAlign w:val="center"/>
            <w:hideMark/>
          </w:tcPr>
          <w:p w14:paraId="5C7D807F"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4005,00</w:t>
            </w:r>
          </w:p>
        </w:tc>
        <w:tc>
          <w:tcPr>
            <w:tcW w:w="1911" w:type="dxa"/>
            <w:gridSpan w:val="2"/>
            <w:tcBorders>
              <w:top w:val="nil"/>
              <w:left w:val="nil"/>
              <w:bottom w:val="single" w:sz="4" w:space="0" w:color="auto"/>
              <w:right w:val="single" w:sz="4" w:space="0" w:color="auto"/>
            </w:tcBorders>
            <w:shd w:val="clear" w:color="auto" w:fill="auto"/>
            <w:vAlign w:val="center"/>
            <w:hideMark/>
          </w:tcPr>
          <w:p w14:paraId="55B76ECA"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3,00</w:t>
            </w:r>
          </w:p>
        </w:tc>
        <w:tc>
          <w:tcPr>
            <w:tcW w:w="1417" w:type="dxa"/>
            <w:tcBorders>
              <w:top w:val="nil"/>
              <w:left w:val="nil"/>
              <w:bottom w:val="single" w:sz="4" w:space="0" w:color="auto"/>
              <w:right w:val="single" w:sz="4" w:space="0" w:color="auto"/>
            </w:tcBorders>
            <w:shd w:val="clear" w:color="auto" w:fill="auto"/>
            <w:noWrap/>
            <w:vAlign w:val="center"/>
            <w:hideMark/>
          </w:tcPr>
          <w:p w14:paraId="79220F60"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12 015,00</w:t>
            </w:r>
          </w:p>
        </w:tc>
        <w:tc>
          <w:tcPr>
            <w:tcW w:w="2268" w:type="dxa"/>
            <w:tcBorders>
              <w:top w:val="single" w:sz="4" w:space="0" w:color="auto"/>
              <w:bottom w:val="single" w:sz="4" w:space="0" w:color="auto"/>
              <w:right w:val="single" w:sz="4" w:space="0" w:color="auto"/>
            </w:tcBorders>
          </w:tcPr>
          <w:p w14:paraId="2AB4C778"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0,007</w:t>
            </w:r>
          </w:p>
        </w:tc>
      </w:tr>
      <w:tr w:rsidR="008A5F57" w:rsidRPr="001F14B8" w14:paraId="4A732FFC"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7D26BDE5"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Пакеты полипропиленовые</w:t>
            </w:r>
          </w:p>
        </w:tc>
        <w:tc>
          <w:tcPr>
            <w:tcW w:w="1463" w:type="dxa"/>
            <w:tcBorders>
              <w:top w:val="nil"/>
              <w:left w:val="nil"/>
              <w:bottom w:val="single" w:sz="4" w:space="0" w:color="auto"/>
              <w:right w:val="single" w:sz="4" w:space="0" w:color="auto"/>
            </w:tcBorders>
            <w:shd w:val="clear" w:color="auto" w:fill="auto"/>
            <w:vAlign w:val="center"/>
            <w:hideMark/>
          </w:tcPr>
          <w:p w14:paraId="524FF29A"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4010,0</w:t>
            </w:r>
          </w:p>
        </w:tc>
        <w:tc>
          <w:tcPr>
            <w:tcW w:w="1911" w:type="dxa"/>
            <w:gridSpan w:val="2"/>
            <w:tcBorders>
              <w:top w:val="nil"/>
              <w:left w:val="nil"/>
              <w:bottom w:val="single" w:sz="4" w:space="0" w:color="auto"/>
              <w:right w:val="single" w:sz="4" w:space="0" w:color="auto"/>
            </w:tcBorders>
            <w:shd w:val="clear" w:color="auto" w:fill="auto"/>
            <w:vAlign w:val="center"/>
            <w:hideMark/>
          </w:tcPr>
          <w:p w14:paraId="601AD3E3"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w:t>
            </w:r>
          </w:p>
        </w:tc>
        <w:tc>
          <w:tcPr>
            <w:tcW w:w="1417" w:type="dxa"/>
            <w:tcBorders>
              <w:top w:val="nil"/>
              <w:left w:val="nil"/>
              <w:bottom w:val="single" w:sz="4" w:space="0" w:color="auto"/>
              <w:right w:val="single" w:sz="4" w:space="0" w:color="auto"/>
            </w:tcBorders>
            <w:shd w:val="clear" w:color="auto" w:fill="auto"/>
            <w:noWrap/>
            <w:vAlign w:val="center"/>
            <w:hideMark/>
          </w:tcPr>
          <w:p w14:paraId="003F926C"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60 150,0</w:t>
            </w:r>
          </w:p>
        </w:tc>
        <w:tc>
          <w:tcPr>
            <w:tcW w:w="2268" w:type="dxa"/>
            <w:tcBorders>
              <w:top w:val="single" w:sz="4" w:space="0" w:color="auto"/>
              <w:bottom w:val="single" w:sz="4" w:space="0" w:color="auto"/>
              <w:right w:val="single" w:sz="4" w:space="0" w:color="auto"/>
            </w:tcBorders>
          </w:tcPr>
          <w:p w14:paraId="21E0DC61"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w:t>
            </w:r>
          </w:p>
        </w:tc>
      </w:tr>
      <w:tr w:rsidR="008A5F57" w:rsidRPr="001F14B8" w14:paraId="6CC8AF22" w14:textId="77777777" w:rsidTr="006D2F91">
        <w:trPr>
          <w:trHeight w:val="34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04A7FF"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xml:space="preserve">Скотч </w:t>
            </w:r>
          </w:p>
        </w:tc>
        <w:tc>
          <w:tcPr>
            <w:tcW w:w="14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ADA620"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3,00</w:t>
            </w:r>
          </w:p>
        </w:tc>
        <w:tc>
          <w:tcPr>
            <w:tcW w:w="191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9CACDD9"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400,00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47EED3"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800,00</w:t>
            </w:r>
          </w:p>
        </w:tc>
        <w:tc>
          <w:tcPr>
            <w:tcW w:w="2268" w:type="dxa"/>
            <w:tcBorders>
              <w:top w:val="single" w:sz="4" w:space="0" w:color="auto"/>
              <w:left w:val="single" w:sz="4" w:space="0" w:color="auto"/>
              <w:bottom w:val="single" w:sz="4" w:space="0" w:color="auto"/>
              <w:right w:val="single" w:sz="4" w:space="0" w:color="auto"/>
            </w:tcBorders>
          </w:tcPr>
          <w:p w14:paraId="66A1EB31"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0,024</w:t>
            </w:r>
          </w:p>
        </w:tc>
      </w:tr>
      <w:tr w:rsidR="008A5F57" w:rsidRPr="001F14B8" w14:paraId="4AC0BE7E" w14:textId="77777777" w:rsidTr="006D2F91">
        <w:trPr>
          <w:trHeight w:val="34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F3A09D"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Всего</w:t>
            </w:r>
          </w:p>
        </w:tc>
        <w:tc>
          <w:tcPr>
            <w:tcW w:w="1463" w:type="dxa"/>
            <w:tcBorders>
              <w:top w:val="single" w:sz="4" w:space="0" w:color="auto"/>
              <w:left w:val="nil"/>
              <w:bottom w:val="single" w:sz="4" w:space="0" w:color="auto"/>
              <w:right w:val="single" w:sz="4" w:space="0" w:color="auto"/>
            </w:tcBorders>
            <w:shd w:val="clear" w:color="auto" w:fill="auto"/>
            <w:vAlign w:val="center"/>
            <w:hideMark/>
          </w:tcPr>
          <w:p w14:paraId="42658B37"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p>
        </w:tc>
        <w:tc>
          <w:tcPr>
            <w:tcW w:w="1911" w:type="dxa"/>
            <w:gridSpan w:val="2"/>
            <w:tcBorders>
              <w:top w:val="single" w:sz="4" w:space="0" w:color="auto"/>
              <w:left w:val="nil"/>
              <w:bottom w:val="single" w:sz="4" w:space="0" w:color="auto"/>
              <w:right w:val="single" w:sz="4" w:space="0" w:color="auto"/>
            </w:tcBorders>
            <w:shd w:val="clear" w:color="auto" w:fill="auto"/>
            <w:vAlign w:val="center"/>
            <w:hideMark/>
          </w:tcPr>
          <w:p w14:paraId="4C9A9133"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60C131A9"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84 965,00</w:t>
            </w:r>
          </w:p>
        </w:tc>
        <w:tc>
          <w:tcPr>
            <w:tcW w:w="2268" w:type="dxa"/>
            <w:tcBorders>
              <w:top w:val="single" w:sz="4" w:space="0" w:color="auto"/>
              <w:bottom w:val="single" w:sz="4" w:space="0" w:color="auto"/>
              <w:right w:val="single" w:sz="4" w:space="0" w:color="auto"/>
            </w:tcBorders>
          </w:tcPr>
          <w:p w14:paraId="6E9AFBF4" w14:textId="77777777" w:rsidR="00C222A8" w:rsidRPr="001F14B8" w:rsidRDefault="00C222A8" w:rsidP="00560F57">
            <w:pPr>
              <w:spacing w:after="0" w:line="240" w:lineRule="auto"/>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15,39</w:t>
            </w:r>
          </w:p>
        </w:tc>
      </w:tr>
      <w:tr w:rsidR="008A5F57" w:rsidRPr="001F14B8" w14:paraId="6E05134E" w14:textId="77777777" w:rsidTr="006D2F91">
        <w:trPr>
          <w:trHeight w:val="340"/>
        </w:trPr>
        <w:tc>
          <w:tcPr>
            <w:tcW w:w="9889"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F58D58B"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hAnsi="Times New Roman"/>
                <w:sz w:val="24"/>
                <w:szCs w:val="24"/>
              </w:rPr>
              <w:t>Пастиломармеладное изделие «Клубничное с пробиотиками»</w:t>
            </w:r>
          </w:p>
        </w:tc>
      </w:tr>
      <w:tr w:rsidR="008A5F57" w:rsidRPr="001F14B8" w14:paraId="08620734"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53C2810F"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Картонная упаковка</w:t>
            </w:r>
          </w:p>
        </w:tc>
        <w:tc>
          <w:tcPr>
            <w:tcW w:w="1768" w:type="dxa"/>
            <w:gridSpan w:val="2"/>
            <w:tcBorders>
              <w:top w:val="nil"/>
              <w:left w:val="nil"/>
              <w:bottom w:val="single" w:sz="4" w:space="0" w:color="auto"/>
              <w:right w:val="single" w:sz="4" w:space="0" w:color="auto"/>
            </w:tcBorders>
            <w:shd w:val="clear" w:color="auto" w:fill="auto"/>
            <w:vAlign w:val="center"/>
            <w:hideMark/>
          </w:tcPr>
          <w:p w14:paraId="67DE01AD"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w:t>
            </w:r>
          </w:p>
        </w:tc>
        <w:tc>
          <w:tcPr>
            <w:tcW w:w="1606" w:type="dxa"/>
            <w:tcBorders>
              <w:top w:val="nil"/>
              <w:left w:val="nil"/>
              <w:bottom w:val="single" w:sz="4" w:space="0" w:color="auto"/>
              <w:right w:val="single" w:sz="4" w:space="0" w:color="auto"/>
            </w:tcBorders>
            <w:shd w:val="clear" w:color="auto" w:fill="auto"/>
            <w:vAlign w:val="center"/>
            <w:hideMark/>
          </w:tcPr>
          <w:p w14:paraId="4AF332E6"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150,00</w:t>
            </w:r>
          </w:p>
        </w:tc>
        <w:tc>
          <w:tcPr>
            <w:tcW w:w="1417" w:type="dxa"/>
            <w:tcBorders>
              <w:top w:val="nil"/>
              <w:left w:val="nil"/>
              <w:bottom w:val="single" w:sz="4" w:space="0" w:color="auto"/>
              <w:right w:val="single" w:sz="4" w:space="0" w:color="auto"/>
            </w:tcBorders>
            <w:shd w:val="clear" w:color="auto" w:fill="auto"/>
            <w:noWrap/>
            <w:vAlign w:val="center"/>
            <w:hideMark/>
          </w:tcPr>
          <w:p w14:paraId="6EF46E5B"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12 000,00</w:t>
            </w:r>
          </w:p>
        </w:tc>
        <w:tc>
          <w:tcPr>
            <w:tcW w:w="2268" w:type="dxa"/>
            <w:tcBorders>
              <w:top w:val="single" w:sz="4" w:space="0" w:color="auto"/>
              <w:bottom w:val="single" w:sz="4" w:space="0" w:color="auto"/>
              <w:right w:val="single" w:sz="4" w:space="0" w:color="auto"/>
            </w:tcBorders>
          </w:tcPr>
          <w:p w14:paraId="323A79DE"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0,36</w:t>
            </w:r>
          </w:p>
        </w:tc>
      </w:tr>
      <w:tr w:rsidR="008A5F57" w:rsidRPr="001F14B8" w14:paraId="0FE545FF"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33BB094B"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Бирки на коробки</w:t>
            </w:r>
          </w:p>
        </w:tc>
        <w:tc>
          <w:tcPr>
            <w:tcW w:w="1768" w:type="dxa"/>
            <w:gridSpan w:val="2"/>
            <w:tcBorders>
              <w:top w:val="nil"/>
              <w:left w:val="nil"/>
              <w:bottom w:val="single" w:sz="4" w:space="0" w:color="auto"/>
              <w:right w:val="single" w:sz="4" w:space="0" w:color="auto"/>
            </w:tcBorders>
            <w:shd w:val="clear" w:color="auto" w:fill="auto"/>
            <w:vAlign w:val="center"/>
            <w:hideMark/>
          </w:tcPr>
          <w:p w14:paraId="29604CF4"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4005,00</w:t>
            </w:r>
          </w:p>
        </w:tc>
        <w:tc>
          <w:tcPr>
            <w:tcW w:w="1606" w:type="dxa"/>
            <w:tcBorders>
              <w:top w:val="nil"/>
              <w:left w:val="nil"/>
              <w:bottom w:val="single" w:sz="4" w:space="0" w:color="auto"/>
              <w:right w:val="single" w:sz="4" w:space="0" w:color="auto"/>
            </w:tcBorders>
            <w:shd w:val="clear" w:color="auto" w:fill="auto"/>
            <w:vAlign w:val="center"/>
            <w:hideMark/>
          </w:tcPr>
          <w:p w14:paraId="6E74E3C9"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3,00</w:t>
            </w:r>
          </w:p>
        </w:tc>
        <w:tc>
          <w:tcPr>
            <w:tcW w:w="1417" w:type="dxa"/>
            <w:tcBorders>
              <w:top w:val="nil"/>
              <w:left w:val="nil"/>
              <w:bottom w:val="single" w:sz="4" w:space="0" w:color="auto"/>
              <w:right w:val="single" w:sz="4" w:space="0" w:color="auto"/>
            </w:tcBorders>
            <w:shd w:val="clear" w:color="auto" w:fill="auto"/>
            <w:noWrap/>
            <w:vAlign w:val="center"/>
            <w:hideMark/>
          </w:tcPr>
          <w:p w14:paraId="15538A3C"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12 015,00</w:t>
            </w:r>
          </w:p>
        </w:tc>
        <w:tc>
          <w:tcPr>
            <w:tcW w:w="2268" w:type="dxa"/>
            <w:tcBorders>
              <w:top w:val="single" w:sz="4" w:space="0" w:color="auto"/>
              <w:bottom w:val="single" w:sz="4" w:space="0" w:color="auto"/>
              <w:right w:val="single" w:sz="4" w:space="0" w:color="auto"/>
            </w:tcBorders>
          </w:tcPr>
          <w:p w14:paraId="40EAEF25"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0,007</w:t>
            </w:r>
          </w:p>
        </w:tc>
      </w:tr>
      <w:tr w:rsidR="008A5F57" w:rsidRPr="001F14B8" w14:paraId="102D639F"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69BAFC29"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xml:space="preserve">Пакеты полипропиленовые </w:t>
            </w:r>
          </w:p>
        </w:tc>
        <w:tc>
          <w:tcPr>
            <w:tcW w:w="1768" w:type="dxa"/>
            <w:gridSpan w:val="2"/>
            <w:tcBorders>
              <w:top w:val="nil"/>
              <w:left w:val="nil"/>
              <w:bottom w:val="single" w:sz="4" w:space="0" w:color="auto"/>
              <w:right w:val="single" w:sz="4" w:space="0" w:color="auto"/>
            </w:tcBorders>
            <w:shd w:val="clear" w:color="auto" w:fill="auto"/>
            <w:vAlign w:val="center"/>
            <w:hideMark/>
          </w:tcPr>
          <w:p w14:paraId="45689765"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4010,0</w:t>
            </w:r>
          </w:p>
        </w:tc>
        <w:tc>
          <w:tcPr>
            <w:tcW w:w="1606" w:type="dxa"/>
            <w:tcBorders>
              <w:top w:val="nil"/>
              <w:left w:val="nil"/>
              <w:bottom w:val="single" w:sz="4" w:space="0" w:color="auto"/>
              <w:right w:val="single" w:sz="4" w:space="0" w:color="auto"/>
            </w:tcBorders>
            <w:shd w:val="clear" w:color="auto" w:fill="auto"/>
            <w:vAlign w:val="center"/>
            <w:hideMark/>
          </w:tcPr>
          <w:p w14:paraId="5884EA1D"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w:t>
            </w:r>
          </w:p>
        </w:tc>
        <w:tc>
          <w:tcPr>
            <w:tcW w:w="1417" w:type="dxa"/>
            <w:tcBorders>
              <w:top w:val="nil"/>
              <w:left w:val="nil"/>
              <w:bottom w:val="single" w:sz="4" w:space="0" w:color="auto"/>
              <w:right w:val="single" w:sz="4" w:space="0" w:color="auto"/>
            </w:tcBorders>
            <w:shd w:val="clear" w:color="auto" w:fill="auto"/>
            <w:noWrap/>
            <w:vAlign w:val="center"/>
            <w:hideMark/>
          </w:tcPr>
          <w:p w14:paraId="7E162E00"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60 150,0</w:t>
            </w:r>
          </w:p>
        </w:tc>
        <w:tc>
          <w:tcPr>
            <w:tcW w:w="2268" w:type="dxa"/>
            <w:tcBorders>
              <w:top w:val="single" w:sz="4" w:space="0" w:color="auto"/>
              <w:bottom w:val="single" w:sz="4" w:space="0" w:color="auto"/>
              <w:right w:val="single" w:sz="4" w:space="0" w:color="auto"/>
            </w:tcBorders>
          </w:tcPr>
          <w:p w14:paraId="33EFC38A"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w:t>
            </w:r>
          </w:p>
        </w:tc>
      </w:tr>
      <w:tr w:rsidR="008A5F57" w:rsidRPr="001F14B8" w14:paraId="0C5BFBEC"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3853801D"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Скотч (240 м)</w:t>
            </w:r>
          </w:p>
        </w:tc>
        <w:tc>
          <w:tcPr>
            <w:tcW w:w="1768" w:type="dxa"/>
            <w:gridSpan w:val="2"/>
            <w:tcBorders>
              <w:top w:val="nil"/>
              <w:left w:val="nil"/>
              <w:bottom w:val="single" w:sz="4" w:space="0" w:color="auto"/>
              <w:right w:val="single" w:sz="4" w:space="0" w:color="auto"/>
            </w:tcBorders>
            <w:shd w:val="clear" w:color="auto" w:fill="auto"/>
            <w:vAlign w:val="center"/>
            <w:hideMark/>
          </w:tcPr>
          <w:p w14:paraId="76669899"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1,00</w:t>
            </w:r>
          </w:p>
        </w:tc>
        <w:tc>
          <w:tcPr>
            <w:tcW w:w="1606" w:type="dxa"/>
            <w:tcBorders>
              <w:top w:val="nil"/>
              <w:left w:val="nil"/>
              <w:bottom w:val="single" w:sz="4" w:space="0" w:color="auto"/>
              <w:right w:val="single" w:sz="4" w:space="0" w:color="auto"/>
            </w:tcBorders>
            <w:shd w:val="clear" w:color="auto" w:fill="auto"/>
            <w:vAlign w:val="center"/>
            <w:hideMark/>
          </w:tcPr>
          <w:p w14:paraId="58F90B09"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800,00</w:t>
            </w:r>
          </w:p>
        </w:tc>
        <w:tc>
          <w:tcPr>
            <w:tcW w:w="1417" w:type="dxa"/>
            <w:tcBorders>
              <w:top w:val="nil"/>
              <w:left w:val="nil"/>
              <w:bottom w:val="single" w:sz="4" w:space="0" w:color="auto"/>
              <w:right w:val="single" w:sz="4" w:space="0" w:color="auto"/>
            </w:tcBorders>
            <w:shd w:val="clear" w:color="auto" w:fill="auto"/>
            <w:noWrap/>
            <w:vAlign w:val="center"/>
            <w:hideMark/>
          </w:tcPr>
          <w:p w14:paraId="65293002"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800,00</w:t>
            </w:r>
          </w:p>
        </w:tc>
        <w:tc>
          <w:tcPr>
            <w:tcW w:w="2268" w:type="dxa"/>
            <w:tcBorders>
              <w:top w:val="single" w:sz="4" w:space="0" w:color="auto"/>
              <w:bottom w:val="single" w:sz="4" w:space="0" w:color="auto"/>
              <w:right w:val="single" w:sz="4" w:space="0" w:color="auto"/>
            </w:tcBorders>
          </w:tcPr>
          <w:p w14:paraId="7823B176"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0,024</w:t>
            </w:r>
          </w:p>
        </w:tc>
      </w:tr>
      <w:tr w:rsidR="008A5F57" w:rsidRPr="001F14B8" w14:paraId="40A960D8"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3FDC508B"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Всего</w:t>
            </w:r>
          </w:p>
        </w:tc>
        <w:tc>
          <w:tcPr>
            <w:tcW w:w="1768" w:type="dxa"/>
            <w:gridSpan w:val="2"/>
            <w:tcBorders>
              <w:top w:val="nil"/>
              <w:left w:val="nil"/>
              <w:bottom w:val="single" w:sz="4" w:space="0" w:color="auto"/>
              <w:right w:val="single" w:sz="4" w:space="0" w:color="auto"/>
            </w:tcBorders>
            <w:shd w:val="clear" w:color="auto" w:fill="auto"/>
            <w:vAlign w:val="center"/>
            <w:hideMark/>
          </w:tcPr>
          <w:p w14:paraId="020ACD1A"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p>
        </w:tc>
        <w:tc>
          <w:tcPr>
            <w:tcW w:w="1606" w:type="dxa"/>
            <w:tcBorders>
              <w:top w:val="nil"/>
              <w:left w:val="nil"/>
              <w:bottom w:val="single" w:sz="4" w:space="0" w:color="auto"/>
              <w:right w:val="single" w:sz="4" w:space="0" w:color="auto"/>
            </w:tcBorders>
            <w:shd w:val="clear" w:color="auto" w:fill="auto"/>
            <w:vAlign w:val="center"/>
            <w:hideMark/>
          </w:tcPr>
          <w:p w14:paraId="736B016F"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p>
        </w:tc>
        <w:tc>
          <w:tcPr>
            <w:tcW w:w="1417" w:type="dxa"/>
            <w:tcBorders>
              <w:top w:val="nil"/>
              <w:left w:val="nil"/>
              <w:bottom w:val="single" w:sz="4" w:space="0" w:color="auto"/>
              <w:right w:val="single" w:sz="4" w:space="0" w:color="auto"/>
            </w:tcBorders>
            <w:shd w:val="clear" w:color="auto" w:fill="auto"/>
            <w:noWrap/>
            <w:vAlign w:val="center"/>
            <w:hideMark/>
          </w:tcPr>
          <w:p w14:paraId="6B22F8DC"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84 965,00</w:t>
            </w:r>
          </w:p>
        </w:tc>
        <w:tc>
          <w:tcPr>
            <w:tcW w:w="2268" w:type="dxa"/>
            <w:tcBorders>
              <w:top w:val="single" w:sz="4" w:space="0" w:color="auto"/>
              <w:bottom w:val="single" w:sz="4" w:space="0" w:color="auto"/>
              <w:right w:val="single" w:sz="4" w:space="0" w:color="auto"/>
            </w:tcBorders>
          </w:tcPr>
          <w:p w14:paraId="37B1F24E" w14:textId="77777777" w:rsidR="00C222A8" w:rsidRPr="001F14B8" w:rsidRDefault="00C222A8" w:rsidP="00560F57">
            <w:pPr>
              <w:spacing w:after="0" w:line="240" w:lineRule="auto"/>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15,39</w:t>
            </w:r>
          </w:p>
        </w:tc>
      </w:tr>
      <w:tr w:rsidR="008A5F57" w:rsidRPr="001F14B8" w14:paraId="2142456B" w14:textId="77777777" w:rsidTr="006D2F91">
        <w:trPr>
          <w:trHeight w:val="340"/>
        </w:trPr>
        <w:tc>
          <w:tcPr>
            <w:tcW w:w="9889" w:type="dxa"/>
            <w:gridSpan w:val="6"/>
            <w:tcBorders>
              <w:top w:val="nil"/>
              <w:left w:val="single" w:sz="4" w:space="0" w:color="auto"/>
              <w:bottom w:val="single" w:sz="4" w:space="0" w:color="auto"/>
              <w:right w:val="single" w:sz="4" w:space="0" w:color="auto"/>
            </w:tcBorders>
            <w:shd w:val="clear" w:color="auto" w:fill="auto"/>
            <w:vAlign w:val="center"/>
            <w:hideMark/>
          </w:tcPr>
          <w:p w14:paraId="3CF51563"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hAnsi="Times New Roman"/>
                <w:sz w:val="24"/>
                <w:szCs w:val="24"/>
              </w:rPr>
              <w:t>Пастиломармеладное изделие «Клубничное с листьями облепихи»</w:t>
            </w:r>
          </w:p>
        </w:tc>
      </w:tr>
      <w:tr w:rsidR="008A5F57" w:rsidRPr="001F14B8" w14:paraId="5BA834E2"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066DD42B"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Картонная упаковка</w:t>
            </w:r>
          </w:p>
        </w:tc>
        <w:tc>
          <w:tcPr>
            <w:tcW w:w="1768" w:type="dxa"/>
            <w:gridSpan w:val="2"/>
            <w:tcBorders>
              <w:top w:val="nil"/>
              <w:left w:val="nil"/>
              <w:bottom w:val="single" w:sz="4" w:space="0" w:color="auto"/>
              <w:right w:val="single" w:sz="4" w:space="0" w:color="auto"/>
            </w:tcBorders>
            <w:shd w:val="clear" w:color="auto" w:fill="auto"/>
            <w:vAlign w:val="center"/>
            <w:hideMark/>
          </w:tcPr>
          <w:p w14:paraId="3E71353C"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w:t>
            </w:r>
          </w:p>
        </w:tc>
        <w:tc>
          <w:tcPr>
            <w:tcW w:w="1606" w:type="dxa"/>
            <w:tcBorders>
              <w:top w:val="nil"/>
              <w:left w:val="nil"/>
              <w:bottom w:val="single" w:sz="4" w:space="0" w:color="auto"/>
              <w:right w:val="single" w:sz="4" w:space="0" w:color="auto"/>
            </w:tcBorders>
            <w:shd w:val="clear" w:color="auto" w:fill="auto"/>
            <w:vAlign w:val="center"/>
            <w:hideMark/>
          </w:tcPr>
          <w:p w14:paraId="181420CE"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150,00</w:t>
            </w:r>
          </w:p>
        </w:tc>
        <w:tc>
          <w:tcPr>
            <w:tcW w:w="1417" w:type="dxa"/>
            <w:tcBorders>
              <w:top w:val="nil"/>
              <w:left w:val="nil"/>
              <w:bottom w:val="single" w:sz="4" w:space="0" w:color="auto"/>
              <w:right w:val="single" w:sz="4" w:space="0" w:color="auto"/>
            </w:tcBorders>
            <w:shd w:val="clear" w:color="auto" w:fill="auto"/>
            <w:noWrap/>
            <w:vAlign w:val="center"/>
            <w:hideMark/>
          </w:tcPr>
          <w:p w14:paraId="573B48CA"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12 000,00</w:t>
            </w:r>
          </w:p>
        </w:tc>
        <w:tc>
          <w:tcPr>
            <w:tcW w:w="2268" w:type="dxa"/>
            <w:tcBorders>
              <w:top w:val="single" w:sz="4" w:space="0" w:color="auto"/>
              <w:bottom w:val="single" w:sz="4" w:space="0" w:color="auto"/>
              <w:right w:val="single" w:sz="4" w:space="0" w:color="auto"/>
            </w:tcBorders>
          </w:tcPr>
          <w:p w14:paraId="186451F0"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0,36</w:t>
            </w:r>
          </w:p>
        </w:tc>
      </w:tr>
      <w:tr w:rsidR="008A5F57" w:rsidRPr="001F14B8" w14:paraId="776913F4"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5F01B3FE"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Бирки на коробки</w:t>
            </w:r>
          </w:p>
        </w:tc>
        <w:tc>
          <w:tcPr>
            <w:tcW w:w="1768" w:type="dxa"/>
            <w:gridSpan w:val="2"/>
            <w:tcBorders>
              <w:top w:val="nil"/>
              <w:left w:val="nil"/>
              <w:bottom w:val="single" w:sz="4" w:space="0" w:color="auto"/>
              <w:right w:val="single" w:sz="4" w:space="0" w:color="auto"/>
            </w:tcBorders>
            <w:shd w:val="clear" w:color="auto" w:fill="auto"/>
            <w:vAlign w:val="center"/>
            <w:hideMark/>
          </w:tcPr>
          <w:p w14:paraId="5F62F4B5"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4005,00</w:t>
            </w:r>
          </w:p>
        </w:tc>
        <w:tc>
          <w:tcPr>
            <w:tcW w:w="1606" w:type="dxa"/>
            <w:tcBorders>
              <w:top w:val="nil"/>
              <w:left w:val="nil"/>
              <w:bottom w:val="single" w:sz="4" w:space="0" w:color="auto"/>
              <w:right w:val="single" w:sz="4" w:space="0" w:color="auto"/>
            </w:tcBorders>
            <w:shd w:val="clear" w:color="auto" w:fill="auto"/>
            <w:vAlign w:val="center"/>
            <w:hideMark/>
          </w:tcPr>
          <w:p w14:paraId="7252B0FF"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3,00</w:t>
            </w:r>
          </w:p>
        </w:tc>
        <w:tc>
          <w:tcPr>
            <w:tcW w:w="1417" w:type="dxa"/>
            <w:tcBorders>
              <w:top w:val="nil"/>
              <w:left w:val="nil"/>
              <w:bottom w:val="single" w:sz="4" w:space="0" w:color="auto"/>
              <w:right w:val="single" w:sz="4" w:space="0" w:color="auto"/>
            </w:tcBorders>
            <w:shd w:val="clear" w:color="auto" w:fill="auto"/>
            <w:noWrap/>
            <w:vAlign w:val="center"/>
            <w:hideMark/>
          </w:tcPr>
          <w:p w14:paraId="695D2065"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12 015,00</w:t>
            </w:r>
          </w:p>
        </w:tc>
        <w:tc>
          <w:tcPr>
            <w:tcW w:w="2268" w:type="dxa"/>
            <w:tcBorders>
              <w:top w:val="single" w:sz="4" w:space="0" w:color="auto"/>
              <w:bottom w:val="single" w:sz="4" w:space="0" w:color="auto"/>
              <w:right w:val="single" w:sz="4" w:space="0" w:color="auto"/>
            </w:tcBorders>
          </w:tcPr>
          <w:p w14:paraId="34B0A2FA"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0,007</w:t>
            </w:r>
          </w:p>
        </w:tc>
      </w:tr>
      <w:tr w:rsidR="008A5F57" w:rsidRPr="001F14B8" w14:paraId="76A0024F"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152F6E41"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xml:space="preserve">Пакеты полипропиленовые </w:t>
            </w:r>
          </w:p>
        </w:tc>
        <w:tc>
          <w:tcPr>
            <w:tcW w:w="1768" w:type="dxa"/>
            <w:gridSpan w:val="2"/>
            <w:tcBorders>
              <w:top w:val="nil"/>
              <w:left w:val="nil"/>
              <w:bottom w:val="single" w:sz="4" w:space="0" w:color="auto"/>
              <w:right w:val="single" w:sz="4" w:space="0" w:color="auto"/>
            </w:tcBorders>
            <w:shd w:val="clear" w:color="auto" w:fill="auto"/>
            <w:vAlign w:val="center"/>
            <w:hideMark/>
          </w:tcPr>
          <w:p w14:paraId="57A57BC5"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4010,0</w:t>
            </w:r>
          </w:p>
        </w:tc>
        <w:tc>
          <w:tcPr>
            <w:tcW w:w="1606" w:type="dxa"/>
            <w:tcBorders>
              <w:top w:val="nil"/>
              <w:left w:val="nil"/>
              <w:bottom w:val="single" w:sz="4" w:space="0" w:color="auto"/>
              <w:right w:val="single" w:sz="4" w:space="0" w:color="auto"/>
            </w:tcBorders>
            <w:shd w:val="clear" w:color="auto" w:fill="auto"/>
            <w:vAlign w:val="center"/>
            <w:hideMark/>
          </w:tcPr>
          <w:p w14:paraId="028A0B56"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w:t>
            </w:r>
          </w:p>
        </w:tc>
        <w:tc>
          <w:tcPr>
            <w:tcW w:w="1417" w:type="dxa"/>
            <w:tcBorders>
              <w:top w:val="nil"/>
              <w:left w:val="nil"/>
              <w:bottom w:val="single" w:sz="4" w:space="0" w:color="auto"/>
              <w:right w:val="single" w:sz="4" w:space="0" w:color="auto"/>
            </w:tcBorders>
            <w:shd w:val="clear" w:color="auto" w:fill="auto"/>
            <w:noWrap/>
            <w:vAlign w:val="center"/>
            <w:hideMark/>
          </w:tcPr>
          <w:p w14:paraId="04E1A2C2"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60 150,0</w:t>
            </w:r>
          </w:p>
        </w:tc>
        <w:tc>
          <w:tcPr>
            <w:tcW w:w="2268" w:type="dxa"/>
            <w:tcBorders>
              <w:top w:val="single" w:sz="4" w:space="0" w:color="auto"/>
              <w:bottom w:val="single" w:sz="4" w:space="0" w:color="auto"/>
              <w:right w:val="single" w:sz="4" w:space="0" w:color="auto"/>
            </w:tcBorders>
          </w:tcPr>
          <w:p w14:paraId="5F2DAF03"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w:t>
            </w:r>
          </w:p>
        </w:tc>
      </w:tr>
      <w:tr w:rsidR="008A5F57" w:rsidRPr="001F14B8" w14:paraId="13A003D9"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738587C2"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Скотч (240 м)</w:t>
            </w:r>
          </w:p>
        </w:tc>
        <w:tc>
          <w:tcPr>
            <w:tcW w:w="1768" w:type="dxa"/>
            <w:gridSpan w:val="2"/>
            <w:tcBorders>
              <w:top w:val="nil"/>
              <w:left w:val="nil"/>
              <w:bottom w:val="single" w:sz="4" w:space="0" w:color="auto"/>
              <w:right w:val="single" w:sz="4" w:space="0" w:color="auto"/>
            </w:tcBorders>
            <w:shd w:val="clear" w:color="auto" w:fill="auto"/>
            <w:vAlign w:val="center"/>
            <w:hideMark/>
          </w:tcPr>
          <w:p w14:paraId="64B60F71"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1,00</w:t>
            </w:r>
          </w:p>
        </w:tc>
        <w:tc>
          <w:tcPr>
            <w:tcW w:w="1606" w:type="dxa"/>
            <w:tcBorders>
              <w:top w:val="nil"/>
              <w:left w:val="nil"/>
              <w:bottom w:val="single" w:sz="4" w:space="0" w:color="auto"/>
              <w:right w:val="single" w:sz="4" w:space="0" w:color="auto"/>
            </w:tcBorders>
            <w:shd w:val="clear" w:color="auto" w:fill="auto"/>
            <w:vAlign w:val="center"/>
            <w:hideMark/>
          </w:tcPr>
          <w:p w14:paraId="377B4688"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800,00</w:t>
            </w:r>
          </w:p>
        </w:tc>
        <w:tc>
          <w:tcPr>
            <w:tcW w:w="1417" w:type="dxa"/>
            <w:tcBorders>
              <w:top w:val="nil"/>
              <w:left w:val="nil"/>
              <w:bottom w:val="single" w:sz="4" w:space="0" w:color="auto"/>
              <w:right w:val="single" w:sz="4" w:space="0" w:color="auto"/>
            </w:tcBorders>
            <w:shd w:val="clear" w:color="auto" w:fill="auto"/>
            <w:noWrap/>
            <w:vAlign w:val="center"/>
            <w:hideMark/>
          </w:tcPr>
          <w:p w14:paraId="0F4D9924"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800,00</w:t>
            </w:r>
          </w:p>
        </w:tc>
        <w:tc>
          <w:tcPr>
            <w:tcW w:w="2268" w:type="dxa"/>
            <w:tcBorders>
              <w:top w:val="single" w:sz="4" w:space="0" w:color="auto"/>
              <w:bottom w:val="single" w:sz="4" w:space="0" w:color="auto"/>
              <w:right w:val="single" w:sz="4" w:space="0" w:color="auto"/>
            </w:tcBorders>
          </w:tcPr>
          <w:p w14:paraId="2EF8A35D"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0,024</w:t>
            </w:r>
          </w:p>
        </w:tc>
      </w:tr>
      <w:tr w:rsidR="008A5F57" w:rsidRPr="001F14B8" w14:paraId="04D7C868"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7CC0663C"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Всего</w:t>
            </w:r>
          </w:p>
        </w:tc>
        <w:tc>
          <w:tcPr>
            <w:tcW w:w="1768" w:type="dxa"/>
            <w:gridSpan w:val="2"/>
            <w:tcBorders>
              <w:top w:val="nil"/>
              <w:left w:val="nil"/>
              <w:bottom w:val="single" w:sz="4" w:space="0" w:color="auto"/>
              <w:right w:val="single" w:sz="4" w:space="0" w:color="auto"/>
            </w:tcBorders>
            <w:shd w:val="clear" w:color="auto" w:fill="auto"/>
            <w:vAlign w:val="center"/>
            <w:hideMark/>
          </w:tcPr>
          <w:p w14:paraId="7C1EF3CB"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p>
        </w:tc>
        <w:tc>
          <w:tcPr>
            <w:tcW w:w="1606" w:type="dxa"/>
            <w:tcBorders>
              <w:top w:val="nil"/>
              <w:left w:val="nil"/>
              <w:bottom w:val="single" w:sz="4" w:space="0" w:color="auto"/>
              <w:right w:val="single" w:sz="4" w:space="0" w:color="auto"/>
            </w:tcBorders>
            <w:shd w:val="clear" w:color="auto" w:fill="auto"/>
            <w:vAlign w:val="center"/>
            <w:hideMark/>
          </w:tcPr>
          <w:p w14:paraId="4A7BB772"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p>
        </w:tc>
        <w:tc>
          <w:tcPr>
            <w:tcW w:w="1417" w:type="dxa"/>
            <w:tcBorders>
              <w:top w:val="nil"/>
              <w:left w:val="nil"/>
              <w:bottom w:val="single" w:sz="4" w:space="0" w:color="auto"/>
              <w:right w:val="single" w:sz="4" w:space="0" w:color="auto"/>
            </w:tcBorders>
            <w:shd w:val="clear" w:color="auto" w:fill="auto"/>
            <w:noWrap/>
            <w:vAlign w:val="center"/>
            <w:hideMark/>
          </w:tcPr>
          <w:p w14:paraId="07395E45"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84 965,00</w:t>
            </w:r>
          </w:p>
        </w:tc>
        <w:tc>
          <w:tcPr>
            <w:tcW w:w="2268" w:type="dxa"/>
            <w:tcBorders>
              <w:top w:val="single" w:sz="4" w:space="0" w:color="auto"/>
              <w:bottom w:val="single" w:sz="4" w:space="0" w:color="auto"/>
              <w:right w:val="single" w:sz="4" w:space="0" w:color="auto"/>
            </w:tcBorders>
          </w:tcPr>
          <w:p w14:paraId="3EE225FA" w14:textId="77777777" w:rsidR="00C222A8" w:rsidRPr="001F14B8" w:rsidRDefault="00C222A8" w:rsidP="00560F57">
            <w:pPr>
              <w:spacing w:after="0" w:line="240" w:lineRule="auto"/>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15,39</w:t>
            </w:r>
          </w:p>
        </w:tc>
      </w:tr>
      <w:tr w:rsidR="008A5F57" w:rsidRPr="001F14B8" w14:paraId="7C0D99B9" w14:textId="77777777" w:rsidTr="006D2F91">
        <w:trPr>
          <w:trHeight w:val="340"/>
        </w:trPr>
        <w:tc>
          <w:tcPr>
            <w:tcW w:w="9889" w:type="dxa"/>
            <w:gridSpan w:val="6"/>
            <w:tcBorders>
              <w:top w:val="nil"/>
              <w:left w:val="single" w:sz="4" w:space="0" w:color="auto"/>
              <w:bottom w:val="single" w:sz="4" w:space="0" w:color="auto"/>
              <w:right w:val="single" w:sz="4" w:space="0" w:color="auto"/>
            </w:tcBorders>
            <w:shd w:val="clear" w:color="auto" w:fill="auto"/>
            <w:vAlign w:val="center"/>
            <w:hideMark/>
          </w:tcPr>
          <w:p w14:paraId="652FF66D"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hAnsi="Times New Roman"/>
                <w:bCs/>
                <w:sz w:val="24"/>
                <w:szCs w:val="24"/>
              </w:rPr>
              <w:t>П</w:t>
            </w:r>
            <w:r w:rsidRPr="001F14B8">
              <w:rPr>
                <w:rFonts w:ascii="Times New Roman" w:hAnsi="Times New Roman"/>
                <w:sz w:val="24"/>
                <w:szCs w:val="24"/>
              </w:rPr>
              <w:t>астиломармеладное изделие «Черничное с шиповником»</w:t>
            </w:r>
          </w:p>
        </w:tc>
      </w:tr>
      <w:tr w:rsidR="008A5F57" w:rsidRPr="001F14B8" w14:paraId="6DCDA040"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30CF3E27"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Картонная упаковка</w:t>
            </w:r>
          </w:p>
        </w:tc>
        <w:tc>
          <w:tcPr>
            <w:tcW w:w="1768" w:type="dxa"/>
            <w:gridSpan w:val="2"/>
            <w:tcBorders>
              <w:top w:val="nil"/>
              <w:left w:val="nil"/>
              <w:bottom w:val="single" w:sz="4" w:space="0" w:color="auto"/>
              <w:right w:val="single" w:sz="4" w:space="0" w:color="auto"/>
            </w:tcBorders>
            <w:shd w:val="clear" w:color="auto" w:fill="auto"/>
            <w:vAlign w:val="center"/>
            <w:hideMark/>
          </w:tcPr>
          <w:p w14:paraId="19902008"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w:t>
            </w:r>
          </w:p>
        </w:tc>
        <w:tc>
          <w:tcPr>
            <w:tcW w:w="1606" w:type="dxa"/>
            <w:tcBorders>
              <w:top w:val="nil"/>
              <w:left w:val="nil"/>
              <w:bottom w:val="single" w:sz="4" w:space="0" w:color="auto"/>
              <w:right w:val="single" w:sz="4" w:space="0" w:color="auto"/>
            </w:tcBorders>
            <w:shd w:val="clear" w:color="auto" w:fill="auto"/>
            <w:vAlign w:val="center"/>
            <w:hideMark/>
          </w:tcPr>
          <w:p w14:paraId="49299FC8"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150,00</w:t>
            </w:r>
          </w:p>
        </w:tc>
        <w:tc>
          <w:tcPr>
            <w:tcW w:w="1417" w:type="dxa"/>
            <w:tcBorders>
              <w:top w:val="nil"/>
              <w:left w:val="nil"/>
              <w:bottom w:val="single" w:sz="4" w:space="0" w:color="auto"/>
              <w:right w:val="single" w:sz="4" w:space="0" w:color="auto"/>
            </w:tcBorders>
            <w:shd w:val="clear" w:color="auto" w:fill="auto"/>
            <w:noWrap/>
            <w:vAlign w:val="center"/>
            <w:hideMark/>
          </w:tcPr>
          <w:p w14:paraId="5CE3A36E"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12 000,00</w:t>
            </w:r>
          </w:p>
        </w:tc>
        <w:tc>
          <w:tcPr>
            <w:tcW w:w="2268" w:type="dxa"/>
            <w:tcBorders>
              <w:top w:val="single" w:sz="4" w:space="0" w:color="auto"/>
              <w:bottom w:val="single" w:sz="4" w:space="0" w:color="auto"/>
              <w:right w:val="single" w:sz="4" w:space="0" w:color="auto"/>
            </w:tcBorders>
          </w:tcPr>
          <w:p w14:paraId="2401A2C2"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0,36</w:t>
            </w:r>
          </w:p>
        </w:tc>
      </w:tr>
      <w:tr w:rsidR="008A5F57" w:rsidRPr="001F14B8" w14:paraId="7A39764C"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0489A4CD"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Бирки на коробки</w:t>
            </w:r>
          </w:p>
        </w:tc>
        <w:tc>
          <w:tcPr>
            <w:tcW w:w="1768" w:type="dxa"/>
            <w:gridSpan w:val="2"/>
            <w:tcBorders>
              <w:top w:val="nil"/>
              <w:left w:val="nil"/>
              <w:bottom w:val="single" w:sz="4" w:space="0" w:color="auto"/>
              <w:right w:val="single" w:sz="4" w:space="0" w:color="auto"/>
            </w:tcBorders>
            <w:shd w:val="clear" w:color="auto" w:fill="auto"/>
            <w:vAlign w:val="center"/>
            <w:hideMark/>
          </w:tcPr>
          <w:p w14:paraId="2F83EF2A"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4005,00</w:t>
            </w:r>
          </w:p>
        </w:tc>
        <w:tc>
          <w:tcPr>
            <w:tcW w:w="1606" w:type="dxa"/>
            <w:tcBorders>
              <w:top w:val="nil"/>
              <w:left w:val="nil"/>
              <w:bottom w:val="single" w:sz="4" w:space="0" w:color="auto"/>
              <w:right w:val="single" w:sz="4" w:space="0" w:color="auto"/>
            </w:tcBorders>
            <w:shd w:val="clear" w:color="auto" w:fill="auto"/>
            <w:vAlign w:val="center"/>
            <w:hideMark/>
          </w:tcPr>
          <w:p w14:paraId="737AFBEA"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3,00</w:t>
            </w:r>
          </w:p>
        </w:tc>
        <w:tc>
          <w:tcPr>
            <w:tcW w:w="1417" w:type="dxa"/>
            <w:tcBorders>
              <w:top w:val="nil"/>
              <w:left w:val="nil"/>
              <w:bottom w:val="single" w:sz="4" w:space="0" w:color="auto"/>
              <w:right w:val="single" w:sz="4" w:space="0" w:color="auto"/>
            </w:tcBorders>
            <w:shd w:val="clear" w:color="auto" w:fill="auto"/>
            <w:noWrap/>
            <w:vAlign w:val="center"/>
            <w:hideMark/>
          </w:tcPr>
          <w:p w14:paraId="501F4228"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12 015,00</w:t>
            </w:r>
          </w:p>
        </w:tc>
        <w:tc>
          <w:tcPr>
            <w:tcW w:w="2268" w:type="dxa"/>
            <w:tcBorders>
              <w:top w:val="single" w:sz="4" w:space="0" w:color="auto"/>
              <w:bottom w:val="single" w:sz="4" w:space="0" w:color="auto"/>
              <w:right w:val="single" w:sz="4" w:space="0" w:color="auto"/>
            </w:tcBorders>
          </w:tcPr>
          <w:p w14:paraId="5A39E600"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0,007</w:t>
            </w:r>
          </w:p>
        </w:tc>
      </w:tr>
      <w:tr w:rsidR="008A5F57" w:rsidRPr="001F14B8" w14:paraId="3452655A"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097C3BD2"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 xml:space="preserve">Пакеты полипропиленовые </w:t>
            </w:r>
          </w:p>
        </w:tc>
        <w:tc>
          <w:tcPr>
            <w:tcW w:w="1768" w:type="dxa"/>
            <w:gridSpan w:val="2"/>
            <w:tcBorders>
              <w:top w:val="nil"/>
              <w:left w:val="nil"/>
              <w:bottom w:val="single" w:sz="4" w:space="0" w:color="auto"/>
              <w:right w:val="single" w:sz="4" w:space="0" w:color="auto"/>
            </w:tcBorders>
            <w:shd w:val="clear" w:color="auto" w:fill="auto"/>
            <w:vAlign w:val="center"/>
            <w:hideMark/>
          </w:tcPr>
          <w:p w14:paraId="7E0FA4A7"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4010,0</w:t>
            </w:r>
          </w:p>
        </w:tc>
        <w:tc>
          <w:tcPr>
            <w:tcW w:w="1606" w:type="dxa"/>
            <w:tcBorders>
              <w:top w:val="nil"/>
              <w:left w:val="nil"/>
              <w:bottom w:val="single" w:sz="4" w:space="0" w:color="auto"/>
              <w:right w:val="single" w:sz="4" w:space="0" w:color="auto"/>
            </w:tcBorders>
            <w:shd w:val="clear" w:color="auto" w:fill="auto"/>
            <w:vAlign w:val="center"/>
            <w:hideMark/>
          </w:tcPr>
          <w:p w14:paraId="392C91CE"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w:t>
            </w:r>
          </w:p>
        </w:tc>
        <w:tc>
          <w:tcPr>
            <w:tcW w:w="1417" w:type="dxa"/>
            <w:tcBorders>
              <w:top w:val="nil"/>
              <w:left w:val="nil"/>
              <w:bottom w:val="single" w:sz="4" w:space="0" w:color="auto"/>
              <w:right w:val="single" w:sz="4" w:space="0" w:color="auto"/>
            </w:tcBorders>
            <w:shd w:val="clear" w:color="auto" w:fill="auto"/>
            <w:noWrap/>
            <w:vAlign w:val="center"/>
            <w:hideMark/>
          </w:tcPr>
          <w:p w14:paraId="7DE25E7A"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60 150,0</w:t>
            </w:r>
          </w:p>
        </w:tc>
        <w:tc>
          <w:tcPr>
            <w:tcW w:w="2268" w:type="dxa"/>
            <w:tcBorders>
              <w:top w:val="single" w:sz="4" w:space="0" w:color="auto"/>
              <w:bottom w:val="single" w:sz="4" w:space="0" w:color="auto"/>
              <w:right w:val="single" w:sz="4" w:space="0" w:color="auto"/>
            </w:tcBorders>
          </w:tcPr>
          <w:p w14:paraId="704F7BEF"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15,0</w:t>
            </w:r>
          </w:p>
        </w:tc>
      </w:tr>
      <w:tr w:rsidR="008A5F57" w:rsidRPr="001F14B8" w14:paraId="07155BDA"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58070C54"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Скотч (240 м)</w:t>
            </w:r>
          </w:p>
        </w:tc>
        <w:tc>
          <w:tcPr>
            <w:tcW w:w="1768" w:type="dxa"/>
            <w:gridSpan w:val="2"/>
            <w:tcBorders>
              <w:top w:val="nil"/>
              <w:left w:val="nil"/>
              <w:bottom w:val="single" w:sz="4" w:space="0" w:color="auto"/>
              <w:right w:val="single" w:sz="4" w:space="0" w:color="auto"/>
            </w:tcBorders>
            <w:shd w:val="clear" w:color="auto" w:fill="auto"/>
            <w:vAlign w:val="center"/>
            <w:hideMark/>
          </w:tcPr>
          <w:p w14:paraId="2170DC2B"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1,00</w:t>
            </w:r>
          </w:p>
        </w:tc>
        <w:tc>
          <w:tcPr>
            <w:tcW w:w="1606" w:type="dxa"/>
            <w:tcBorders>
              <w:top w:val="nil"/>
              <w:left w:val="nil"/>
              <w:bottom w:val="single" w:sz="4" w:space="0" w:color="auto"/>
              <w:right w:val="single" w:sz="4" w:space="0" w:color="auto"/>
            </w:tcBorders>
            <w:shd w:val="clear" w:color="auto" w:fill="auto"/>
            <w:vAlign w:val="center"/>
            <w:hideMark/>
          </w:tcPr>
          <w:p w14:paraId="01BB1572"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800,00</w:t>
            </w:r>
          </w:p>
        </w:tc>
        <w:tc>
          <w:tcPr>
            <w:tcW w:w="1417" w:type="dxa"/>
            <w:tcBorders>
              <w:top w:val="nil"/>
              <w:left w:val="nil"/>
              <w:bottom w:val="single" w:sz="4" w:space="0" w:color="auto"/>
              <w:right w:val="single" w:sz="4" w:space="0" w:color="auto"/>
            </w:tcBorders>
            <w:shd w:val="clear" w:color="auto" w:fill="auto"/>
            <w:noWrap/>
            <w:vAlign w:val="center"/>
            <w:hideMark/>
          </w:tcPr>
          <w:p w14:paraId="01327642" w14:textId="77777777" w:rsidR="00C222A8" w:rsidRPr="001F14B8" w:rsidRDefault="00C222A8" w:rsidP="00560F57">
            <w:pPr>
              <w:spacing w:after="0" w:line="240" w:lineRule="auto"/>
              <w:jc w:val="center"/>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800,00</w:t>
            </w:r>
          </w:p>
        </w:tc>
        <w:tc>
          <w:tcPr>
            <w:tcW w:w="2268" w:type="dxa"/>
            <w:tcBorders>
              <w:top w:val="single" w:sz="4" w:space="0" w:color="auto"/>
              <w:bottom w:val="single" w:sz="4" w:space="0" w:color="auto"/>
              <w:right w:val="single" w:sz="4" w:space="0" w:color="auto"/>
            </w:tcBorders>
          </w:tcPr>
          <w:p w14:paraId="07EF6C2B" w14:textId="77777777" w:rsidR="00C222A8" w:rsidRPr="001F14B8" w:rsidRDefault="00C222A8" w:rsidP="00560F57">
            <w:pPr>
              <w:spacing w:after="0" w:line="240" w:lineRule="auto"/>
              <w:rPr>
                <w:rFonts w:ascii="Times New Roman" w:eastAsia="Times New Roman" w:hAnsi="Times New Roman"/>
                <w:sz w:val="24"/>
                <w:szCs w:val="24"/>
                <w:lang w:eastAsia="ru-RU"/>
              </w:rPr>
            </w:pPr>
            <w:r w:rsidRPr="001F14B8">
              <w:rPr>
                <w:rFonts w:ascii="Times New Roman" w:eastAsia="Times New Roman" w:hAnsi="Times New Roman"/>
                <w:sz w:val="24"/>
                <w:szCs w:val="24"/>
                <w:lang w:eastAsia="ru-RU"/>
              </w:rPr>
              <w:t>0,024</w:t>
            </w:r>
          </w:p>
        </w:tc>
      </w:tr>
      <w:tr w:rsidR="008A5F57" w:rsidRPr="001F14B8" w14:paraId="44BEA0B8"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59715D51"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Всего</w:t>
            </w:r>
          </w:p>
        </w:tc>
        <w:tc>
          <w:tcPr>
            <w:tcW w:w="1768" w:type="dxa"/>
            <w:gridSpan w:val="2"/>
            <w:tcBorders>
              <w:top w:val="nil"/>
              <w:left w:val="nil"/>
              <w:bottom w:val="single" w:sz="4" w:space="0" w:color="auto"/>
              <w:right w:val="single" w:sz="4" w:space="0" w:color="auto"/>
            </w:tcBorders>
            <w:shd w:val="clear" w:color="auto" w:fill="auto"/>
            <w:vAlign w:val="center"/>
            <w:hideMark/>
          </w:tcPr>
          <w:p w14:paraId="6D15D561"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p>
        </w:tc>
        <w:tc>
          <w:tcPr>
            <w:tcW w:w="1606" w:type="dxa"/>
            <w:tcBorders>
              <w:top w:val="nil"/>
              <w:left w:val="nil"/>
              <w:bottom w:val="single" w:sz="4" w:space="0" w:color="auto"/>
              <w:right w:val="single" w:sz="4" w:space="0" w:color="auto"/>
            </w:tcBorders>
            <w:shd w:val="clear" w:color="auto" w:fill="auto"/>
            <w:vAlign w:val="center"/>
            <w:hideMark/>
          </w:tcPr>
          <w:p w14:paraId="79A7DE4D"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p>
        </w:tc>
        <w:tc>
          <w:tcPr>
            <w:tcW w:w="1417" w:type="dxa"/>
            <w:tcBorders>
              <w:top w:val="nil"/>
              <w:left w:val="nil"/>
              <w:bottom w:val="single" w:sz="4" w:space="0" w:color="auto"/>
              <w:right w:val="single" w:sz="4" w:space="0" w:color="auto"/>
            </w:tcBorders>
            <w:shd w:val="clear" w:color="auto" w:fill="auto"/>
            <w:noWrap/>
            <w:vAlign w:val="center"/>
            <w:hideMark/>
          </w:tcPr>
          <w:p w14:paraId="380817C0"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84 965,00</w:t>
            </w:r>
          </w:p>
        </w:tc>
        <w:tc>
          <w:tcPr>
            <w:tcW w:w="2268" w:type="dxa"/>
            <w:tcBorders>
              <w:top w:val="single" w:sz="4" w:space="0" w:color="auto"/>
              <w:bottom w:val="single" w:sz="4" w:space="0" w:color="auto"/>
              <w:right w:val="single" w:sz="4" w:space="0" w:color="auto"/>
            </w:tcBorders>
          </w:tcPr>
          <w:p w14:paraId="2983EA42" w14:textId="77777777" w:rsidR="00C222A8" w:rsidRPr="001F14B8" w:rsidRDefault="00C222A8" w:rsidP="00560F57">
            <w:pPr>
              <w:spacing w:after="0" w:line="240" w:lineRule="auto"/>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15,39</w:t>
            </w:r>
          </w:p>
        </w:tc>
      </w:tr>
      <w:tr w:rsidR="00AC7DF4" w:rsidRPr="001F14B8" w14:paraId="0B3F138F" w14:textId="77777777" w:rsidTr="006D2F91">
        <w:trPr>
          <w:trHeight w:val="34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60289C44"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Итого</w:t>
            </w:r>
          </w:p>
        </w:tc>
        <w:tc>
          <w:tcPr>
            <w:tcW w:w="1768" w:type="dxa"/>
            <w:gridSpan w:val="2"/>
            <w:tcBorders>
              <w:top w:val="nil"/>
              <w:left w:val="nil"/>
              <w:bottom w:val="single" w:sz="4" w:space="0" w:color="auto"/>
              <w:right w:val="single" w:sz="4" w:space="0" w:color="auto"/>
            </w:tcBorders>
            <w:shd w:val="clear" w:color="auto" w:fill="auto"/>
            <w:vAlign w:val="center"/>
            <w:hideMark/>
          </w:tcPr>
          <w:p w14:paraId="10FFCC59"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p>
        </w:tc>
        <w:tc>
          <w:tcPr>
            <w:tcW w:w="1606" w:type="dxa"/>
            <w:tcBorders>
              <w:top w:val="nil"/>
              <w:left w:val="nil"/>
              <w:bottom w:val="single" w:sz="4" w:space="0" w:color="auto"/>
              <w:right w:val="single" w:sz="4" w:space="0" w:color="auto"/>
            </w:tcBorders>
            <w:shd w:val="clear" w:color="auto" w:fill="auto"/>
            <w:vAlign w:val="center"/>
            <w:hideMark/>
          </w:tcPr>
          <w:p w14:paraId="404F3E89"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p>
        </w:tc>
        <w:tc>
          <w:tcPr>
            <w:tcW w:w="1417" w:type="dxa"/>
            <w:tcBorders>
              <w:top w:val="nil"/>
              <w:left w:val="nil"/>
              <w:bottom w:val="single" w:sz="4" w:space="0" w:color="auto"/>
              <w:right w:val="single" w:sz="4" w:space="0" w:color="auto"/>
            </w:tcBorders>
            <w:shd w:val="clear" w:color="auto" w:fill="auto"/>
            <w:noWrap/>
            <w:vAlign w:val="center"/>
            <w:hideMark/>
          </w:tcPr>
          <w:p w14:paraId="3B1EDD32" w14:textId="77777777" w:rsidR="00C222A8" w:rsidRPr="001F14B8" w:rsidRDefault="00C222A8"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424 825,00</w:t>
            </w:r>
          </w:p>
        </w:tc>
        <w:tc>
          <w:tcPr>
            <w:tcW w:w="2268" w:type="dxa"/>
            <w:tcBorders>
              <w:top w:val="single" w:sz="4" w:space="0" w:color="auto"/>
              <w:bottom w:val="single" w:sz="4" w:space="0" w:color="auto"/>
              <w:right w:val="single" w:sz="4" w:space="0" w:color="auto"/>
            </w:tcBorders>
          </w:tcPr>
          <w:p w14:paraId="2A188F52" w14:textId="77777777" w:rsidR="00C222A8" w:rsidRPr="001F14B8" w:rsidRDefault="00C222A8" w:rsidP="00560F57">
            <w:pPr>
              <w:spacing w:after="0" w:line="240" w:lineRule="auto"/>
              <w:rPr>
                <w:rFonts w:ascii="Times New Roman" w:eastAsia="Times New Roman" w:hAnsi="Times New Roman"/>
                <w:bCs/>
                <w:sz w:val="24"/>
                <w:szCs w:val="24"/>
                <w:lang w:eastAsia="ru-RU"/>
              </w:rPr>
            </w:pPr>
          </w:p>
        </w:tc>
      </w:tr>
    </w:tbl>
    <w:p w14:paraId="0DDE1577" w14:textId="77777777" w:rsidR="007F4D2D" w:rsidRPr="001F14B8" w:rsidRDefault="007F4D2D" w:rsidP="00560F57">
      <w:pPr>
        <w:spacing w:after="0" w:line="240" w:lineRule="auto"/>
        <w:jc w:val="both"/>
        <w:rPr>
          <w:rFonts w:ascii="Times New Roman" w:eastAsia="Times New Roman" w:hAnsi="Times New Roman"/>
          <w:sz w:val="28"/>
          <w:szCs w:val="28"/>
        </w:rPr>
      </w:pPr>
    </w:p>
    <w:p w14:paraId="1BEA38C5" w14:textId="77777777" w:rsidR="000329D2" w:rsidRPr="001F14B8" w:rsidRDefault="000329D2" w:rsidP="00560F57">
      <w:pPr>
        <w:spacing w:after="0" w:line="240" w:lineRule="auto"/>
        <w:jc w:val="both"/>
        <w:rPr>
          <w:rFonts w:ascii="Times New Roman" w:hAnsi="Times New Roman"/>
          <w:sz w:val="28"/>
          <w:szCs w:val="28"/>
        </w:rPr>
      </w:pPr>
      <w:r w:rsidRPr="001F14B8">
        <w:rPr>
          <w:rFonts w:ascii="Times New Roman" w:eastAsia="Times New Roman" w:hAnsi="Times New Roman"/>
          <w:sz w:val="28"/>
          <w:szCs w:val="28"/>
        </w:rPr>
        <w:lastRenderedPageBreak/>
        <w:t xml:space="preserve">Таблица </w:t>
      </w:r>
      <w:r w:rsidR="00EA172F" w:rsidRPr="001F14B8">
        <w:rPr>
          <w:rFonts w:ascii="Times New Roman" w:eastAsia="Times New Roman" w:hAnsi="Times New Roman"/>
          <w:sz w:val="28"/>
          <w:szCs w:val="28"/>
        </w:rPr>
        <w:t>32</w:t>
      </w:r>
      <w:r w:rsidRPr="001F14B8">
        <w:rPr>
          <w:rFonts w:ascii="Times New Roman" w:eastAsia="Times New Roman" w:hAnsi="Times New Roman"/>
          <w:sz w:val="28"/>
          <w:szCs w:val="28"/>
        </w:rPr>
        <w:t xml:space="preserve"> – </w:t>
      </w:r>
      <w:r w:rsidRPr="001F14B8">
        <w:rPr>
          <w:rFonts w:ascii="Times New Roman" w:hAnsi="Times New Roman"/>
          <w:sz w:val="28"/>
          <w:szCs w:val="28"/>
        </w:rPr>
        <w:t xml:space="preserve">Расчет сырьевой себестоимости на 1 </w:t>
      </w:r>
      <w:r w:rsidR="00F05B44" w:rsidRPr="001F14B8">
        <w:rPr>
          <w:rFonts w:ascii="Times New Roman" w:hAnsi="Times New Roman"/>
          <w:sz w:val="28"/>
          <w:szCs w:val="28"/>
        </w:rPr>
        <w:t>единиц</w:t>
      </w:r>
      <w:r w:rsidRPr="001F14B8">
        <w:rPr>
          <w:rFonts w:ascii="Times New Roman" w:hAnsi="Times New Roman"/>
          <w:sz w:val="28"/>
          <w:szCs w:val="28"/>
        </w:rPr>
        <w:t>у продукции (30 грамм)</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1"/>
        <w:gridCol w:w="1716"/>
        <w:gridCol w:w="2268"/>
        <w:gridCol w:w="1984"/>
      </w:tblGrid>
      <w:tr w:rsidR="008A5F57" w:rsidRPr="001F14B8" w14:paraId="521605C4" w14:textId="77777777" w:rsidTr="006D2F91">
        <w:tc>
          <w:tcPr>
            <w:tcW w:w="3921" w:type="dxa"/>
          </w:tcPr>
          <w:p w14:paraId="03909C6F" w14:textId="77777777" w:rsidR="000329D2" w:rsidRPr="001F14B8" w:rsidRDefault="000329D2" w:rsidP="00560F57">
            <w:pPr>
              <w:spacing w:after="0" w:line="240" w:lineRule="auto"/>
              <w:jc w:val="center"/>
              <w:rPr>
                <w:rFonts w:ascii="Times New Roman" w:eastAsia="MS Mincho" w:hAnsi="Times New Roman"/>
                <w:sz w:val="24"/>
                <w:szCs w:val="24"/>
                <w:lang w:eastAsia="ru-RU"/>
              </w:rPr>
            </w:pPr>
            <w:r w:rsidRPr="001F14B8">
              <w:rPr>
                <w:rFonts w:ascii="Times New Roman" w:eastAsia="MS Mincho" w:hAnsi="Times New Roman"/>
                <w:sz w:val="24"/>
                <w:szCs w:val="24"/>
                <w:lang w:eastAsia="ru-RU"/>
              </w:rPr>
              <w:t>Наименование продукции</w:t>
            </w:r>
          </w:p>
        </w:tc>
        <w:tc>
          <w:tcPr>
            <w:tcW w:w="1716" w:type="dxa"/>
          </w:tcPr>
          <w:p w14:paraId="5DCE1102" w14:textId="77777777" w:rsidR="000329D2" w:rsidRPr="001F14B8" w:rsidRDefault="000329D2" w:rsidP="006D2F91">
            <w:pPr>
              <w:spacing w:after="0" w:line="240" w:lineRule="auto"/>
              <w:jc w:val="center"/>
              <w:rPr>
                <w:rFonts w:ascii="Times New Roman" w:eastAsia="MS Mincho" w:hAnsi="Times New Roman"/>
                <w:sz w:val="24"/>
                <w:szCs w:val="24"/>
                <w:lang w:eastAsia="ru-RU"/>
              </w:rPr>
            </w:pPr>
            <w:r w:rsidRPr="001F14B8">
              <w:rPr>
                <w:rFonts w:ascii="Times New Roman" w:eastAsia="MS Mincho" w:hAnsi="Times New Roman"/>
                <w:sz w:val="24"/>
                <w:szCs w:val="24"/>
                <w:lang w:eastAsia="ru-RU"/>
              </w:rPr>
              <w:t xml:space="preserve">Расход сырья на 1 </w:t>
            </w:r>
            <w:r w:rsidR="00F05B44" w:rsidRPr="001F14B8">
              <w:rPr>
                <w:rFonts w:ascii="Times New Roman" w:eastAsia="MS Mincho" w:hAnsi="Times New Roman"/>
                <w:sz w:val="24"/>
                <w:szCs w:val="24"/>
                <w:lang w:eastAsia="ru-RU"/>
              </w:rPr>
              <w:t>единиц</w:t>
            </w:r>
            <w:r w:rsidRPr="001F14B8">
              <w:rPr>
                <w:rFonts w:ascii="Times New Roman" w:eastAsia="MS Mincho" w:hAnsi="Times New Roman"/>
                <w:sz w:val="24"/>
                <w:szCs w:val="24"/>
                <w:lang w:eastAsia="ru-RU"/>
              </w:rPr>
              <w:t xml:space="preserve">у продукции в денежном эквиваленте, </w:t>
            </w:r>
            <w:proofErr w:type="spellStart"/>
            <w:r w:rsidRPr="001F14B8">
              <w:rPr>
                <w:rFonts w:ascii="Times New Roman" w:eastAsia="MS Mincho" w:hAnsi="Times New Roman"/>
                <w:sz w:val="24"/>
                <w:szCs w:val="24"/>
                <w:lang w:eastAsia="ru-RU"/>
              </w:rPr>
              <w:t>тг</w:t>
            </w:r>
            <w:proofErr w:type="spellEnd"/>
          </w:p>
        </w:tc>
        <w:tc>
          <w:tcPr>
            <w:tcW w:w="2268" w:type="dxa"/>
          </w:tcPr>
          <w:p w14:paraId="456F6CE4" w14:textId="77777777" w:rsidR="000329D2" w:rsidRPr="001F14B8" w:rsidRDefault="000329D2" w:rsidP="006D2F91">
            <w:pPr>
              <w:spacing w:after="0" w:line="240" w:lineRule="auto"/>
              <w:jc w:val="center"/>
              <w:rPr>
                <w:rFonts w:ascii="Times New Roman" w:eastAsia="MS Mincho" w:hAnsi="Times New Roman"/>
                <w:sz w:val="24"/>
                <w:szCs w:val="24"/>
                <w:lang w:eastAsia="ru-RU"/>
              </w:rPr>
            </w:pPr>
            <w:r w:rsidRPr="001F14B8">
              <w:rPr>
                <w:rFonts w:ascii="Times New Roman" w:eastAsia="MS Mincho" w:hAnsi="Times New Roman"/>
                <w:sz w:val="24"/>
                <w:szCs w:val="24"/>
                <w:lang w:eastAsia="ru-RU"/>
              </w:rPr>
              <w:t xml:space="preserve">Расход упаковочных материалов на 1 </w:t>
            </w:r>
            <w:r w:rsidR="00F05B44" w:rsidRPr="001F14B8">
              <w:rPr>
                <w:rFonts w:ascii="Times New Roman" w:eastAsia="MS Mincho" w:hAnsi="Times New Roman"/>
                <w:sz w:val="24"/>
                <w:szCs w:val="24"/>
                <w:lang w:eastAsia="ru-RU"/>
              </w:rPr>
              <w:t>единиц</w:t>
            </w:r>
            <w:r w:rsidRPr="001F14B8">
              <w:rPr>
                <w:rFonts w:ascii="Times New Roman" w:eastAsia="MS Mincho" w:hAnsi="Times New Roman"/>
                <w:sz w:val="24"/>
                <w:szCs w:val="24"/>
                <w:lang w:eastAsia="ru-RU"/>
              </w:rPr>
              <w:t xml:space="preserve">у продукции в денежном эквиваленте, </w:t>
            </w:r>
            <w:proofErr w:type="spellStart"/>
            <w:r w:rsidRPr="001F14B8">
              <w:rPr>
                <w:rFonts w:ascii="Times New Roman" w:eastAsia="MS Mincho" w:hAnsi="Times New Roman"/>
                <w:sz w:val="24"/>
                <w:szCs w:val="24"/>
                <w:lang w:eastAsia="ru-RU"/>
              </w:rPr>
              <w:t>тг</w:t>
            </w:r>
            <w:proofErr w:type="spellEnd"/>
          </w:p>
        </w:tc>
        <w:tc>
          <w:tcPr>
            <w:tcW w:w="1984" w:type="dxa"/>
          </w:tcPr>
          <w:p w14:paraId="5EB147A2" w14:textId="77777777" w:rsidR="000329D2" w:rsidRPr="001F14B8" w:rsidRDefault="000329D2" w:rsidP="006D2F91">
            <w:pPr>
              <w:spacing w:after="0" w:line="240" w:lineRule="auto"/>
              <w:jc w:val="center"/>
              <w:rPr>
                <w:rFonts w:ascii="Times New Roman" w:eastAsia="MS Mincho" w:hAnsi="Times New Roman"/>
                <w:sz w:val="24"/>
                <w:szCs w:val="24"/>
                <w:lang w:eastAsia="ru-RU"/>
              </w:rPr>
            </w:pPr>
            <w:r w:rsidRPr="001F14B8">
              <w:rPr>
                <w:rFonts w:ascii="Times New Roman" w:eastAsia="MS Mincho" w:hAnsi="Times New Roman"/>
                <w:sz w:val="24"/>
                <w:szCs w:val="24"/>
                <w:lang w:eastAsia="ru-RU"/>
              </w:rPr>
              <w:t xml:space="preserve">Итоговая сырьевая себестоимость за 1 </w:t>
            </w:r>
            <w:r w:rsidR="00F05B44" w:rsidRPr="001F14B8">
              <w:rPr>
                <w:rFonts w:ascii="Times New Roman" w:eastAsia="MS Mincho" w:hAnsi="Times New Roman"/>
                <w:sz w:val="24"/>
                <w:szCs w:val="24"/>
                <w:lang w:eastAsia="ru-RU"/>
              </w:rPr>
              <w:t>единиц</w:t>
            </w:r>
            <w:r w:rsidRPr="001F14B8">
              <w:rPr>
                <w:rFonts w:ascii="Times New Roman" w:eastAsia="MS Mincho" w:hAnsi="Times New Roman"/>
                <w:sz w:val="24"/>
                <w:szCs w:val="24"/>
                <w:lang w:eastAsia="ru-RU"/>
              </w:rPr>
              <w:t xml:space="preserve">у продукции (30г), </w:t>
            </w:r>
            <w:proofErr w:type="spellStart"/>
            <w:r w:rsidRPr="001F14B8">
              <w:rPr>
                <w:rFonts w:ascii="Times New Roman" w:eastAsia="MS Mincho" w:hAnsi="Times New Roman"/>
                <w:sz w:val="24"/>
                <w:szCs w:val="24"/>
                <w:lang w:eastAsia="ru-RU"/>
              </w:rPr>
              <w:t>тг</w:t>
            </w:r>
            <w:proofErr w:type="spellEnd"/>
          </w:p>
        </w:tc>
      </w:tr>
      <w:tr w:rsidR="008A5F57" w:rsidRPr="001F14B8" w14:paraId="4EA11248" w14:textId="77777777" w:rsidTr="006D2F91">
        <w:tc>
          <w:tcPr>
            <w:tcW w:w="3921" w:type="dxa"/>
            <w:vAlign w:val="bottom"/>
          </w:tcPr>
          <w:p w14:paraId="31E809F8" w14:textId="77777777" w:rsidR="000329D2" w:rsidRPr="001F14B8" w:rsidRDefault="000329D2" w:rsidP="00560F57">
            <w:pPr>
              <w:spacing w:after="0" w:line="240" w:lineRule="auto"/>
              <w:rPr>
                <w:rFonts w:ascii="Times New Roman" w:eastAsia="Times New Roman" w:hAnsi="Times New Roman"/>
                <w:sz w:val="24"/>
                <w:szCs w:val="24"/>
                <w:lang w:eastAsia="ru-RU"/>
              </w:rPr>
            </w:pPr>
            <w:r w:rsidRPr="001F14B8">
              <w:rPr>
                <w:rFonts w:ascii="Times New Roman" w:hAnsi="Times New Roman"/>
                <w:sz w:val="24"/>
                <w:szCs w:val="24"/>
                <w:lang w:eastAsia="ru-RU"/>
              </w:rPr>
              <w:t>Пастиломармеладное изделие «Клубничное со зверобоем»</w:t>
            </w:r>
          </w:p>
        </w:tc>
        <w:tc>
          <w:tcPr>
            <w:tcW w:w="1716" w:type="dxa"/>
          </w:tcPr>
          <w:p w14:paraId="2DD339CC" w14:textId="77777777" w:rsidR="000329D2" w:rsidRPr="001F14B8" w:rsidRDefault="000329D2" w:rsidP="00560F57">
            <w:pPr>
              <w:spacing w:after="0" w:line="240" w:lineRule="auto"/>
              <w:jc w:val="center"/>
              <w:rPr>
                <w:rFonts w:ascii="Times New Roman" w:eastAsia="MS Mincho" w:hAnsi="Times New Roman"/>
                <w:sz w:val="24"/>
                <w:szCs w:val="24"/>
                <w:lang w:eastAsia="ru-RU"/>
              </w:rPr>
            </w:pPr>
            <w:r w:rsidRPr="001F14B8">
              <w:rPr>
                <w:rFonts w:ascii="Times New Roman" w:eastAsia="Times New Roman" w:hAnsi="Times New Roman"/>
                <w:bCs/>
                <w:sz w:val="24"/>
                <w:szCs w:val="24"/>
                <w:lang w:eastAsia="ru-RU"/>
              </w:rPr>
              <w:t>27,46</w:t>
            </w:r>
          </w:p>
        </w:tc>
        <w:tc>
          <w:tcPr>
            <w:tcW w:w="2268" w:type="dxa"/>
          </w:tcPr>
          <w:p w14:paraId="1B5D249F" w14:textId="77777777" w:rsidR="000329D2" w:rsidRPr="001F14B8" w:rsidRDefault="000329D2"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15,39</w:t>
            </w:r>
          </w:p>
          <w:p w14:paraId="5F52B59C" w14:textId="77777777" w:rsidR="000329D2" w:rsidRPr="001F14B8" w:rsidRDefault="000329D2" w:rsidP="00560F57">
            <w:pPr>
              <w:spacing w:after="0" w:line="240" w:lineRule="auto"/>
              <w:jc w:val="center"/>
              <w:rPr>
                <w:rFonts w:ascii="Times New Roman" w:eastAsia="MS Mincho" w:hAnsi="Times New Roman"/>
                <w:sz w:val="24"/>
                <w:szCs w:val="24"/>
                <w:lang w:eastAsia="ru-RU"/>
              </w:rPr>
            </w:pPr>
          </w:p>
        </w:tc>
        <w:tc>
          <w:tcPr>
            <w:tcW w:w="1984" w:type="dxa"/>
          </w:tcPr>
          <w:p w14:paraId="030E1750" w14:textId="77777777" w:rsidR="000329D2" w:rsidRPr="001F14B8" w:rsidRDefault="000329D2" w:rsidP="00560F57">
            <w:pPr>
              <w:spacing w:after="0" w:line="240" w:lineRule="auto"/>
              <w:jc w:val="center"/>
              <w:rPr>
                <w:rFonts w:ascii="Times New Roman" w:eastAsia="MS Mincho" w:hAnsi="Times New Roman"/>
                <w:sz w:val="24"/>
                <w:szCs w:val="24"/>
                <w:lang w:eastAsia="ru-RU"/>
              </w:rPr>
            </w:pPr>
            <w:r w:rsidRPr="001F14B8">
              <w:rPr>
                <w:rFonts w:ascii="Times New Roman" w:eastAsia="MS Mincho" w:hAnsi="Times New Roman"/>
                <w:sz w:val="24"/>
                <w:szCs w:val="24"/>
                <w:lang w:eastAsia="ru-RU"/>
              </w:rPr>
              <w:t>42,85</w:t>
            </w:r>
          </w:p>
        </w:tc>
      </w:tr>
      <w:tr w:rsidR="008A5F57" w:rsidRPr="001F14B8" w14:paraId="61CD1CE7" w14:textId="77777777" w:rsidTr="006D2F91">
        <w:tc>
          <w:tcPr>
            <w:tcW w:w="3921" w:type="dxa"/>
            <w:vAlign w:val="bottom"/>
          </w:tcPr>
          <w:p w14:paraId="1447332C" w14:textId="77777777" w:rsidR="000329D2" w:rsidRPr="001F14B8" w:rsidRDefault="000329D2" w:rsidP="00560F57">
            <w:pPr>
              <w:spacing w:after="0" w:line="240" w:lineRule="auto"/>
              <w:rPr>
                <w:rFonts w:ascii="Times New Roman" w:eastAsia="Times New Roman" w:hAnsi="Times New Roman"/>
                <w:sz w:val="24"/>
                <w:szCs w:val="24"/>
                <w:lang w:eastAsia="ru-RU"/>
              </w:rPr>
            </w:pPr>
            <w:r w:rsidRPr="001F14B8">
              <w:rPr>
                <w:rFonts w:ascii="Times New Roman" w:hAnsi="Times New Roman"/>
                <w:sz w:val="24"/>
                <w:szCs w:val="24"/>
                <w:lang w:eastAsia="ru-RU"/>
              </w:rPr>
              <w:t>Пастиломармеладное изделие «Клубнично-облепиховое»</w:t>
            </w:r>
          </w:p>
        </w:tc>
        <w:tc>
          <w:tcPr>
            <w:tcW w:w="1716" w:type="dxa"/>
          </w:tcPr>
          <w:p w14:paraId="0A82CF64" w14:textId="77777777" w:rsidR="000329D2" w:rsidRPr="001F14B8" w:rsidRDefault="000329D2" w:rsidP="00560F57">
            <w:pPr>
              <w:spacing w:after="0" w:line="240" w:lineRule="auto"/>
              <w:jc w:val="center"/>
              <w:rPr>
                <w:rFonts w:ascii="Times New Roman" w:eastAsia="MS Mincho" w:hAnsi="Times New Roman"/>
                <w:sz w:val="24"/>
                <w:szCs w:val="24"/>
                <w:lang w:eastAsia="ru-RU"/>
              </w:rPr>
            </w:pPr>
            <w:r w:rsidRPr="001F14B8">
              <w:rPr>
                <w:rFonts w:ascii="Times New Roman" w:eastAsia="Times New Roman" w:hAnsi="Times New Roman"/>
                <w:bCs/>
                <w:sz w:val="24"/>
                <w:szCs w:val="24"/>
                <w:lang w:eastAsia="ru-RU"/>
              </w:rPr>
              <w:t>28,0</w:t>
            </w:r>
          </w:p>
        </w:tc>
        <w:tc>
          <w:tcPr>
            <w:tcW w:w="2268" w:type="dxa"/>
          </w:tcPr>
          <w:p w14:paraId="575AEFD7" w14:textId="77777777" w:rsidR="000329D2" w:rsidRPr="001F14B8" w:rsidRDefault="000329D2"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15,39</w:t>
            </w:r>
          </w:p>
          <w:p w14:paraId="56AFF401" w14:textId="77777777" w:rsidR="000329D2" w:rsidRPr="001F14B8" w:rsidRDefault="000329D2" w:rsidP="00560F57">
            <w:pPr>
              <w:spacing w:after="0" w:line="240" w:lineRule="auto"/>
              <w:jc w:val="center"/>
              <w:rPr>
                <w:rFonts w:ascii="Times New Roman" w:eastAsia="MS Mincho" w:hAnsi="Times New Roman"/>
                <w:sz w:val="24"/>
                <w:szCs w:val="24"/>
                <w:lang w:eastAsia="ru-RU"/>
              </w:rPr>
            </w:pPr>
          </w:p>
        </w:tc>
        <w:tc>
          <w:tcPr>
            <w:tcW w:w="1984" w:type="dxa"/>
          </w:tcPr>
          <w:p w14:paraId="3730AF98" w14:textId="77777777" w:rsidR="000329D2" w:rsidRPr="001F14B8" w:rsidRDefault="000329D2" w:rsidP="00560F57">
            <w:pPr>
              <w:spacing w:after="0" w:line="240" w:lineRule="auto"/>
              <w:jc w:val="center"/>
              <w:rPr>
                <w:rFonts w:ascii="Times New Roman" w:eastAsia="MS Mincho" w:hAnsi="Times New Roman"/>
                <w:sz w:val="24"/>
                <w:szCs w:val="24"/>
                <w:lang w:eastAsia="ru-RU"/>
              </w:rPr>
            </w:pPr>
            <w:r w:rsidRPr="001F14B8">
              <w:rPr>
                <w:rFonts w:ascii="Times New Roman" w:eastAsia="MS Mincho" w:hAnsi="Times New Roman"/>
                <w:sz w:val="24"/>
                <w:szCs w:val="24"/>
                <w:lang w:eastAsia="ru-RU"/>
              </w:rPr>
              <w:t>43,39</w:t>
            </w:r>
          </w:p>
        </w:tc>
      </w:tr>
      <w:tr w:rsidR="008A5F57" w:rsidRPr="001F14B8" w14:paraId="62E85E0E" w14:textId="77777777" w:rsidTr="006D2F91">
        <w:tc>
          <w:tcPr>
            <w:tcW w:w="3921" w:type="dxa"/>
            <w:vAlign w:val="bottom"/>
          </w:tcPr>
          <w:p w14:paraId="14DABD16" w14:textId="77777777" w:rsidR="000329D2" w:rsidRPr="001F14B8" w:rsidRDefault="000329D2" w:rsidP="00560F57">
            <w:pPr>
              <w:spacing w:after="0" w:line="240" w:lineRule="auto"/>
              <w:rPr>
                <w:rFonts w:ascii="Times New Roman" w:eastAsia="Times New Roman" w:hAnsi="Times New Roman"/>
                <w:sz w:val="24"/>
                <w:szCs w:val="24"/>
                <w:lang w:eastAsia="ru-RU"/>
              </w:rPr>
            </w:pPr>
            <w:r w:rsidRPr="001F14B8">
              <w:rPr>
                <w:rFonts w:ascii="Times New Roman" w:hAnsi="Times New Roman"/>
                <w:sz w:val="24"/>
                <w:szCs w:val="24"/>
                <w:lang w:eastAsia="ru-RU"/>
              </w:rPr>
              <w:t>Пастиломармеладное изделие «Клубничное с пробиотиками»</w:t>
            </w:r>
          </w:p>
        </w:tc>
        <w:tc>
          <w:tcPr>
            <w:tcW w:w="1716" w:type="dxa"/>
          </w:tcPr>
          <w:p w14:paraId="2694AF70" w14:textId="77777777" w:rsidR="000329D2" w:rsidRPr="001F14B8" w:rsidRDefault="000329D2" w:rsidP="00560F57">
            <w:pPr>
              <w:spacing w:after="0" w:line="240" w:lineRule="auto"/>
              <w:jc w:val="center"/>
              <w:rPr>
                <w:rFonts w:ascii="Times New Roman" w:eastAsia="MS Mincho" w:hAnsi="Times New Roman"/>
                <w:sz w:val="24"/>
                <w:szCs w:val="24"/>
                <w:lang w:eastAsia="ru-RU"/>
              </w:rPr>
            </w:pPr>
            <w:r w:rsidRPr="001F14B8">
              <w:rPr>
                <w:rFonts w:ascii="Times New Roman" w:eastAsia="Times New Roman" w:hAnsi="Times New Roman"/>
                <w:sz w:val="24"/>
                <w:szCs w:val="24"/>
                <w:lang w:eastAsia="ru-RU"/>
              </w:rPr>
              <w:t>67,2</w:t>
            </w:r>
          </w:p>
        </w:tc>
        <w:tc>
          <w:tcPr>
            <w:tcW w:w="2268" w:type="dxa"/>
          </w:tcPr>
          <w:p w14:paraId="311B293D" w14:textId="77777777" w:rsidR="000329D2" w:rsidRPr="001F14B8" w:rsidRDefault="000329D2"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15,39</w:t>
            </w:r>
          </w:p>
          <w:p w14:paraId="7A09E2EC" w14:textId="77777777" w:rsidR="000329D2" w:rsidRPr="001F14B8" w:rsidRDefault="000329D2" w:rsidP="00560F57">
            <w:pPr>
              <w:spacing w:after="0" w:line="240" w:lineRule="auto"/>
              <w:jc w:val="center"/>
              <w:rPr>
                <w:rFonts w:ascii="Times New Roman" w:eastAsia="MS Mincho" w:hAnsi="Times New Roman"/>
                <w:sz w:val="24"/>
                <w:szCs w:val="24"/>
                <w:lang w:eastAsia="ru-RU"/>
              </w:rPr>
            </w:pPr>
          </w:p>
        </w:tc>
        <w:tc>
          <w:tcPr>
            <w:tcW w:w="1984" w:type="dxa"/>
          </w:tcPr>
          <w:p w14:paraId="685368CD" w14:textId="77777777" w:rsidR="000329D2" w:rsidRPr="001F14B8" w:rsidRDefault="000329D2" w:rsidP="00560F57">
            <w:pPr>
              <w:spacing w:after="0" w:line="240" w:lineRule="auto"/>
              <w:jc w:val="center"/>
              <w:rPr>
                <w:rFonts w:ascii="Times New Roman" w:eastAsia="MS Mincho" w:hAnsi="Times New Roman"/>
                <w:sz w:val="24"/>
                <w:szCs w:val="24"/>
                <w:lang w:eastAsia="ru-RU"/>
              </w:rPr>
            </w:pPr>
            <w:r w:rsidRPr="001F14B8">
              <w:rPr>
                <w:rFonts w:ascii="Times New Roman" w:eastAsia="MS Mincho" w:hAnsi="Times New Roman"/>
                <w:sz w:val="24"/>
                <w:szCs w:val="24"/>
                <w:lang w:eastAsia="ru-RU"/>
              </w:rPr>
              <w:t>82,59</w:t>
            </w:r>
          </w:p>
        </w:tc>
      </w:tr>
      <w:tr w:rsidR="008A5F57" w:rsidRPr="001F14B8" w14:paraId="538261C8" w14:textId="77777777" w:rsidTr="006D2F91">
        <w:tc>
          <w:tcPr>
            <w:tcW w:w="3921" w:type="dxa"/>
            <w:vAlign w:val="bottom"/>
          </w:tcPr>
          <w:p w14:paraId="076D3A46" w14:textId="77777777" w:rsidR="000329D2" w:rsidRPr="001F14B8" w:rsidRDefault="000329D2" w:rsidP="00560F57">
            <w:pPr>
              <w:spacing w:after="0" w:line="240" w:lineRule="auto"/>
              <w:rPr>
                <w:rFonts w:ascii="Times New Roman" w:eastAsia="Times New Roman" w:hAnsi="Times New Roman"/>
                <w:bCs/>
                <w:sz w:val="24"/>
                <w:szCs w:val="24"/>
                <w:lang w:eastAsia="ru-RU"/>
              </w:rPr>
            </w:pPr>
            <w:r w:rsidRPr="001F14B8">
              <w:rPr>
                <w:rFonts w:ascii="Times New Roman" w:hAnsi="Times New Roman"/>
                <w:sz w:val="24"/>
                <w:szCs w:val="24"/>
                <w:lang w:eastAsia="ru-RU"/>
              </w:rPr>
              <w:t>Пастиломармеладное изделие «Клубничное с листьями облепихи»</w:t>
            </w:r>
          </w:p>
        </w:tc>
        <w:tc>
          <w:tcPr>
            <w:tcW w:w="1716" w:type="dxa"/>
          </w:tcPr>
          <w:p w14:paraId="04613439" w14:textId="77777777" w:rsidR="000329D2" w:rsidRPr="001F14B8" w:rsidRDefault="000329D2"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sz w:val="24"/>
                <w:szCs w:val="24"/>
                <w:lang w:eastAsia="ru-RU"/>
              </w:rPr>
              <w:t>28,62</w:t>
            </w:r>
          </w:p>
        </w:tc>
        <w:tc>
          <w:tcPr>
            <w:tcW w:w="2268" w:type="dxa"/>
          </w:tcPr>
          <w:p w14:paraId="201D294E" w14:textId="77777777" w:rsidR="000329D2" w:rsidRPr="001F14B8" w:rsidRDefault="000329D2"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15,39</w:t>
            </w:r>
          </w:p>
          <w:p w14:paraId="19C64A76" w14:textId="77777777" w:rsidR="000329D2" w:rsidRPr="001F14B8" w:rsidRDefault="000329D2" w:rsidP="00560F57">
            <w:pPr>
              <w:spacing w:after="0" w:line="240" w:lineRule="auto"/>
              <w:jc w:val="center"/>
              <w:rPr>
                <w:rFonts w:ascii="Times New Roman" w:eastAsia="MS Mincho" w:hAnsi="Times New Roman"/>
                <w:sz w:val="24"/>
                <w:szCs w:val="24"/>
                <w:lang w:eastAsia="ru-RU"/>
              </w:rPr>
            </w:pPr>
          </w:p>
        </w:tc>
        <w:tc>
          <w:tcPr>
            <w:tcW w:w="1984" w:type="dxa"/>
          </w:tcPr>
          <w:p w14:paraId="67236263" w14:textId="77777777" w:rsidR="000329D2" w:rsidRPr="001F14B8" w:rsidRDefault="000329D2" w:rsidP="00560F57">
            <w:pPr>
              <w:spacing w:after="0" w:line="240" w:lineRule="auto"/>
              <w:jc w:val="center"/>
              <w:rPr>
                <w:rFonts w:ascii="Times New Roman" w:eastAsia="MS Mincho" w:hAnsi="Times New Roman"/>
                <w:sz w:val="24"/>
                <w:szCs w:val="24"/>
                <w:lang w:eastAsia="ru-RU"/>
              </w:rPr>
            </w:pPr>
            <w:r w:rsidRPr="001F14B8">
              <w:rPr>
                <w:rFonts w:ascii="Times New Roman" w:eastAsia="MS Mincho" w:hAnsi="Times New Roman"/>
                <w:sz w:val="24"/>
                <w:szCs w:val="24"/>
                <w:lang w:eastAsia="ru-RU"/>
              </w:rPr>
              <w:t>44,01</w:t>
            </w:r>
          </w:p>
        </w:tc>
      </w:tr>
      <w:tr w:rsidR="00AC7DF4" w:rsidRPr="001F14B8" w14:paraId="0979CEF1" w14:textId="77777777" w:rsidTr="006D2F91">
        <w:tc>
          <w:tcPr>
            <w:tcW w:w="3921" w:type="dxa"/>
            <w:vAlign w:val="bottom"/>
          </w:tcPr>
          <w:p w14:paraId="4BEE0C20" w14:textId="77777777" w:rsidR="000329D2" w:rsidRPr="001F14B8" w:rsidRDefault="000329D2" w:rsidP="00560F57">
            <w:pPr>
              <w:spacing w:after="0" w:line="240" w:lineRule="auto"/>
              <w:rPr>
                <w:rFonts w:ascii="Times New Roman" w:eastAsia="Times New Roman" w:hAnsi="Times New Roman"/>
                <w:bCs/>
                <w:sz w:val="24"/>
                <w:szCs w:val="24"/>
                <w:lang w:eastAsia="ru-RU"/>
              </w:rPr>
            </w:pPr>
            <w:r w:rsidRPr="001F14B8">
              <w:rPr>
                <w:rFonts w:ascii="Times New Roman" w:hAnsi="Times New Roman"/>
                <w:bCs/>
                <w:sz w:val="24"/>
                <w:szCs w:val="24"/>
                <w:lang w:eastAsia="ru-RU"/>
              </w:rPr>
              <w:t>П</w:t>
            </w:r>
            <w:r w:rsidRPr="001F14B8">
              <w:rPr>
                <w:rFonts w:ascii="Times New Roman" w:hAnsi="Times New Roman"/>
                <w:sz w:val="24"/>
                <w:szCs w:val="24"/>
                <w:lang w:eastAsia="ru-RU"/>
              </w:rPr>
              <w:t>астиломармеладное изделие «Черничное с шиповником»</w:t>
            </w:r>
          </w:p>
        </w:tc>
        <w:tc>
          <w:tcPr>
            <w:tcW w:w="1716" w:type="dxa"/>
          </w:tcPr>
          <w:p w14:paraId="0653F2A2" w14:textId="77777777" w:rsidR="000329D2" w:rsidRPr="001F14B8" w:rsidRDefault="000329D2"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27,13</w:t>
            </w:r>
          </w:p>
        </w:tc>
        <w:tc>
          <w:tcPr>
            <w:tcW w:w="2268" w:type="dxa"/>
          </w:tcPr>
          <w:p w14:paraId="5D8FDD82" w14:textId="77777777" w:rsidR="000329D2" w:rsidRPr="001F14B8" w:rsidRDefault="000329D2" w:rsidP="00560F57">
            <w:pPr>
              <w:spacing w:after="0" w:line="240" w:lineRule="auto"/>
              <w:jc w:val="center"/>
              <w:rPr>
                <w:rFonts w:ascii="Times New Roman" w:eastAsia="Times New Roman" w:hAnsi="Times New Roman"/>
                <w:bCs/>
                <w:sz w:val="24"/>
                <w:szCs w:val="24"/>
                <w:lang w:eastAsia="ru-RU"/>
              </w:rPr>
            </w:pPr>
            <w:r w:rsidRPr="001F14B8">
              <w:rPr>
                <w:rFonts w:ascii="Times New Roman" w:eastAsia="Times New Roman" w:hAnsi="Times New Roman"/>
                <w:bCs/>
                <w:sz w:val="24"/>
                <w:szCs w:val="24"/>
                <w:lang w:eastAsia="ru-RU"/>
              </w:rPr>
              <w:t>15,39</w:t>
            </w:r>
          </w:p>
          <w:p w14:paraId="7331A7F4" w14:textId="77777777" w:rsidR="000329D2" w:rsidRPr="001F14B8" w:rsidRDefault="000329D2" w:rsidP="00560F57">
            <w:pPr>
              <w:spacing w:after="0" w:line="240" w:lineRule="auto"/>
              <w:jc w:val="center"/>
              <w:rPr>
                <w:rFonts w:ascii="Times New Roman" w:eastAsia="MS Mincho" w:hAnsi="Times New Roman"/>
                <w:sz w:val="24"/>
                <w:szCs w:val="24"/>
                <w:lang w:eastAsia="ru-RU"/>
              </w:rPr>
            </w:pPr>
          </w:p>
        </w:tc>
        <w:tc>
          <w:tcPr>
            <w:tcW w:w="1984" w:type="dxa"/>
          </w:tcPr>
          <w:p w14:paraId="530532C7" w14:textId="77777777" w:rsidR="000329D2" w:rsidRPr="001F14B8" w:rsidRDefault="000329D2" w:rsidP="00560F57">
            <w:pPr>
              <w:spacing w:after="0" w:line="240" w:lineRule="auto"/>
              <w:jc w:val="center"/>
              <w:rPr>
                <w:rFonts w:ascii="Times New Roman" w:eastAsia="MS Mincho" w:hAnsi="Times New Roman"/>
                <w:sz w:val="24"/>
                <w:szCs w:val="24"/>
                <w:lang w:eastAsia="ru-RU"/>
              </w:rPr>
            </w:pPr>
            <w:r w:rsidRPr="001F14B8">
              <w:rPr>
                <w:rFonts w:ascii="Times New Roman" w:eastAsia="MS Mincho" w:hAnsi="Times New Roman"/>
                <w:sz w:val="24"/>
                <w:szCs w:val="24"/>
                <w:lang w:eastAsia="ru-RU"/>
              </w:rPr>
              <w:t>42,52</w:t>
            </w:r>
          </w:p>
        </w:tc>
      </w:tr>
    </w:tbl>
    <w:p w14:paraId="2104B471" w14:textId="77777777" w:rsidR="00DA7E67" w:rsidRPr="001F14B8" w:rsidRDefault="00DA7E67" w:rsidP="00560F57">
      <w:pPr>
        <w:spacing w:after="0" w:line="240" w:lineRule="auto"/>
        <w:ind w:firstLine="709"/>
        <w:jc w:val="both"/>
        <w:rPr>
          <w:rFonts w:ascii="Times New Roman" w:eastAsia="Times New Roman" w:hAnsi="Times New Roman"/>
          <w:sz w:val="28"/>
          <w:szCs w:val="28"/>
        </w:rPr>
      </w:pPr>
    </w:p>
    <w:p w14:paraId="4C8B1211" w14:textId="77777777" w:rsidR="000329D2" w:rsidRPr="001F14B8" w:rsidRDefault="00DA7E67"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Из таблицы </w:t>
      </w:r>
      <w:r w:rsidR="00EA172F" w:rsidRPr="001F14B8">
        <w:rPr>
          <w:rFonts w:ascii="Times New Roman" w:eastAsia="Times New Roman" w:hAnsi="Times New Roman"/>
          <w:sz w:val="28"/>
          <w:szCs w:val="28"/>
        </w:rPr>
        <w:t>32</w:t>
      </w:r>
      <w:r w:rsidRPr="001F14B8">
        <w:rPr>
          <w:rFonts w:ascii="Times New Roman" w:eastAsia="Times New Roman" w:hAnsi="Times New Roman"/>
          <w:sz w:val="28"/>
          <w:szCs w:val="28"/>
        </w:rPr>
        <w:t xml:space="preserve"> мы можем увидеть сразу рентабельность и </w:t>
      </w:r>
      <w:proofErr w:type="spellStart"/>
      <w:r w:rsidRPr="001F14B8">
        <w:rPr>
          <w:rFonts w:ascii="Times New Roman" w:eastAsia="Times New Roman" w:hAnsi="Times New Roman"/>
          <w:sz w:val="28"/>
          <w:szCs w:val="28"/>
        </w:rPr>
        <w:t>ысокомарженальность</w:t>
      </w:r>
      <w:proofErr w:type="spellEnd"/>
      <w:r w:rsidRPr="001F14B8">
        <w:rPr>
          <w:rFonts w:ascii="Times New Roman" w:eastAsia="Times New Roman" w:hAnsi="Times New Roman"/>
          <w:sz w:val="28"/>
          <w:szCs w:val="28"/>
        </w:rPr>
        <w:t xml:space="preserve"> продукта, что говорит о том, что этот продукт интересен не только рынку </w:t>
      </w:r>
      <w:proofErr w:type="spellStart"/>
      <w:r w:rsidRPr="001F14B8">
        <w:rPr>
          <w:rFonts w:ascii="Times New Roman" w:eastAsia="Times New Roman" w:hAnsi="Times New Roman"/>
          <w:sz w:val="28"/>
          <w:szCs w:val="28"/>
        </w:rPr>
        <w:t>Казхстана</w:t>
      </w:r>
      <w:proofErr w:type="spellEnd"/>
      <w:r w:rsidRPr="001F14B8">
        <w:rPr>
          <w:rFonts w:ascii="Times New Roman" w:eastAsia="Times New Roman" w:hAnsi="Times New Roman"/>
          <w:sz w:val="28"/>
          <w:szCs w:val="28"/>
        </w:rPr>
        <w:t xml:space="preserve">, но и для экспорта. В связи с тем, что продукт </w:t>
      </w:r>
      <w:proofErr w:type="spellStart"/>
      <w:r w:rsidRPr="001F14B8">
        <w:rPr>
          <w:rFonts w:ascii="Times New Roman" w:eastAsia="Times New Roman" w:hAnsi="Times New Roman"/>
          <w:sz w:val="28"/>
          <w:szCs w:val="28"/>
        </w:rPr>
        <w:t>получется</w:t>
      </w:r>
      <w:proofErr w:type="spellEnd"/>
      <w:r w:rsidRPr="001F14B8">
        <w:rPr>
          <w:rFonts w:ascii="Times New Roman" w:eastAsia="Times New Roman" w:hAnsi="Times New Roman"/>
          <w:sz w:val="28"/>
          <w:szCs w:val="28"/>
        </w:rPr>
        <w:t xml:space="preserve"> </w:t>
      </w:r>
      <w:proofErr w:type="spellStart"/>
      <w:r w:rsidRPr="001F14B8">
        <w:rPr>
          <w:rFonts w:ascii="Times New Roman" w:eastAsia="Times New Roman" w:hAnsi="Times New Roman"/>
          <w:sz w:val="28"/>
          <w:szCs w:val="28"/>
        </w:rPr>
        <w:t>высокомарженальный</w:t>
      </w:r>
      <w:proofErr w:type="spellEnd"/>
      <w:r w:rsidRPr="001F14B8">
        <w:rPr>
          <w:rFonts w:ascii="Times New Roman" w:eastAsia="Times New Roman" w:hAnsi="Times New Roman"/>
          <w:sz w:val="28"/>
          <w:szCs w:val="28"/>
        </w:rPr>
        <w:t xml:space="preserve"> в будущем не составит сложности находить представителей в сфере торговли для реализации его на рынок.</w:t>
      </w:r>
    </w:p>
    <w:p w14:paraId="0E40E6CD" w14:textId="77777777" w:rsidR="00DA7E67" w:rsidRPr="001F14B8" w:rsidRDefault="00DA7E67" w:rsidP="00560F57">
      <w:pPr>
        <w:spacing w:after="0" w:line="240" w:lineRule="auto"/>
        <w:ind w:firstLine="709"/>
        <w:jc w:val="both"/>
        <w:rPr>
          <w:rFonts w:ascii="Times New Roman" w:eastAsia="Times New Roman" w:hAnsi="Times New Roman"/>
          <w:sz w:val="28"/>
          <w:szCs w:val="28"/>
        </w:rPr>
      </w:pPr>
    </w:p>
    <w:p w14:paraId="6AE30B08" w14:textId="77777777" w:rsidR="000329D2" w:rsidRPr="001F14B8" w:rsidRDefault="000329D2" w:rsidP="00560F57">
      <w:pPr>
        <w:spacing w:after="0" w:line="240" w:lineRule="auto"/>
        <w:jc w:val="both"/>
        <w:rPr>
          <w:rFonts w:ascii="Times New Roman" w:hAnsi="Times New Roman"/>
          <w:bCs/>
          <w:sz w:val="28"/>
          <w:szCs w:val="28"/>
        </w:rPr>
      </w:pPr>
      <w:r w:rsidRPr="001F14B8">
        <w:rPr>
          <w:rFonts w:ascii="Times New Roman" w:hAnsi="Times New Roman"/>
          <w:bCs/>
          <w:sz w:val="28"/>
          <w:szCs w:val="28"/>
        </w:rPr>
        <w:t xml:space="preserve">Таблица </w:t>
      </w:r>
      <w:r w:rsidR="00EA172F" w:rsidRPr="001F14B8">
        <w:rPr>
          <w:rFonts w:ascii="Times New Roman" w:hAnsi="Times New Roman"/>
          <w:bCs/>
          <w:sz w:val="28"/>
          <w:szCs w:val="28"/>
        </w:rPr>
        <w:t>33</w:t>
      </w:r>
      <w:r w:rsidRPr="001F14B8">
        <w:rPr>
          <w:rFonts w:ascii="Times New Roman" w:hAnsi="Times New Roman"/>
          <w:bCs/>
          <w:sz w:val="28"/>
          <w:szCs w:val="28"/>
        </w:rPr>
        <w:t xml:space="preserve"> – План производства и реализации за 1 год разработанных кондитерских изделий</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52"/>
        <w:gridCol w:w="1701"/>
        <w:gridCol w:w="1417"/>
        <w:gridCol w:w="2268"/>
        <w:gridCol w:w="1701"/>
      </w:tblGrid>
      <w:tr w:rsidR="008A5F57" w:rsidRPr="001F14B8" w14:paraId="78F3339E" w14:textId="77777777" w:rsidTr="00797405">
        <w:tc>
          <w:tcPr>
            <w:tcW w:w="2552" w:type="dxa"/>
          </w:tcPr>
          <w:p w14:paraId="232B1377"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 xml:space="preserve">Наименование </w:t>
            </w:r>
          </w:p>
        </w:tc>
        <w:tc>
          <w:tcPr>
            <w:tcW w:w="1701" w:type="dxa"/>
          </w:tcPr>
          <w:p w14:paraId="469682E3"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 xml:space="preserve">Валовый выпуск, </w:t>
            </w:r>
            <w:proofErr w:type="spellStart"/>
            <w:r w:rsidRPr="001F14B8">
              <w:rPr>
                <w:rFonts w:ascii="Times New Roman" w:hAnsi="Times New Roman"/>
                <w:bCs/>
                <w:sz w:val="24"/>
                <w:szCs w:val="24"/>
              </w:rPr>
              <w:t>шт</w:t>
            </w:r>
            <w:proofErr w:type="spellEnd"/>
          </w:p>
        </w:tc>
        <w:tc>
          <w:tcPr>
            <w:tcW w:w="1417" w:type="dxa"/>
          </w:tcPr>
          <w:p w14:paraId="17282352"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 xml:space="preserve">Цена за 1 </w:t>
            </w:r>
            <w:proofErr w:type="spellStart"/>
            <w:r w:rsidRPr="001F14B8">
              <w:rPr>
                <w:rFonts w:ascii="Times New Roman" w:hAnsi="Times New Roman"/>
                <w:bCs/>
                <w:sz w:val="24"/>
                <w:szCs w:val="24"/>
              </w:rPr>
              <w:t>шт</w:t>
            </w:r>
            <w:proofErr w:type="spellEnd"/>
            <w:r w:rsidRPr="001F14B8">
              <w:rPr>
                <w:rFonts w:ascii="Times New Roman" w:hAnsi="Times New Roman"/>
                <w:bCs/>
                <w:sz w:val="24"/>
                <w:szCs w:val="24"/>
              </w:rPr>
              <w:t xml:space="preserve">, </w:t>
            </w:r>
          </w:p>
          <w:p w14:paraId="79DFC6FE"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тенге</w:t>
            </w:r>
          </w:p>
        </w:tc>
        <w:tc>
          <w:tcPr>
            <w:tcW w:w="2268" w:type="dxa"/>
          </w:tcPr>
          <w:p w14:paraId="18E2060C"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Стоимость реализованной продукции, тенге</w:t>
            </w:r>
          </w:p>
        </w:tc>
        <w:tc>
          <w:tcPr>
            <w:tcW w:w="1701" w:type="dxa"/>
          </w:tcPr>
          <w:p w14:paraId="320EB2EE"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НДС, тенге</w:t>
            </w:r>
          </w:p>
        </w:tc>
      </w:tr>
      <w:tr w:rsidR="008A5F57" w:rsidRPr="001F14B8" w14:paraId="2494401A" w14:textId="77777777" w:rsidTr="00797405">
        <w:tc>
          <w:tcPr>
            <w:tcW w:w="2552" w:type="dxa"/>
          </w:tcPr>
          <w:p w14:paraId="25102877" w14:textId="77777777" w:rsidR="00C222A8" w:rsidRPr="001F14B8" w:rsidRDefault="00C222A8"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 </w:t>
            </w:r>
            <w:r w:rsidRPr="001F14B8">
              <w:rPr>
                <w:rFonts w:ascii="Times New Roman" w:hAnsi="Times New Roman"/>
                <w:sz w:val="24"/>
                <w:szCs w:val="24"/>
              </w:rPr>
              <w:t>Пастиломармеладное изделие «Клубничное со зверобоем»</w:t>
            </w:r>
          </w:p>
        </w:tc>
        <w:tc>
          <w:tcPr>
            <w:tcW w:w="1701" w:type="dxa"/>
          </w:tcPr>
          <w:p w14:paraId="77ED1EA4" w14:textId="77777777"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40 000</w:t>
            </w:r>
          </w:p>
        </w:tc>
        <w:tc>
          <w:tcPr>
            <w:tcW w:w="1417" w:type="dxa"/>
          </w:tcPr>
          <w:p w14:paraId="5EBD695F" w14:textId="77777777"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160</w:t>
            </w:r>
          </w:p>
        </w:tc>
        <w:tc>
          <w:tcPr>
            <w:tcW w:w="2268" w:type="dxa"/>
          </w:tcPr>
          <w:p w14:paraId="23803BA7" w14:textId="77777777"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6 400 000</w:t>
            </w:r>
          </w:p>
        </w:tc>
        <w:tc>
          <w:tcPr>
            <w:tcW w:w="1701" w:type="dxa"/>
          </w:tcPr>
          <w:p w14:paraId="097D3CDA" w14:textId="77777777"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768 000</w:t>
            </w:r>
          </w:p>
        </w:tc>
      </w:tr>
      <w:tr w:rsidR="008A5F57" w:rsidRPr="001F14B8" w14:paraId="5D819F37" w14:textId="77777777" w:rsidTr="00827B92">
        <w:tc>
          <w:tcPr>
            <w:tcW w:w="2552" w:type="dxa"/>
            <w:tcBorders>
              <w:bottom w:val="single" w:sz="4" w:space="0" w:color="000000"/>
            </w:tcBorders>
          </w:tcPr>
          <w:p w14:paraId="666BF52B" w14:textId="77777777" w:rsidR="00C222A8" w:rsidRPr="001F14B8" w:rsidRDefault="00C222A8" w:rsidP="00560F57">
            <w:pPr>
              <w:tabs>
                <w:tab w:val="left" w:pos="993"/>
              </w:tabs>
              <w:spacing w:after="0" w:line="240" w:lineRule="auto"/>
              <w:rPr>
                <w:rFonts w:ascii="Times New Roman" w:hAnsi="Times New Roman"/>
                <w:bCs/>
                <w:sz w:val="24"/>
                <w:szCs w:val="24"/>
              </w:rPr>
            </w:pPr>
            <w:r w:rsidRPr="001F14B8">
              <w:rPr>
                <w:rFonts w:ascii="Times New Roman" w:hAnsi="Times New Roman"/>
                <w:sz w:val="24"/>
                <w:szCs w:val="24"/>
              </w:rPr>
              <w:t>Пастиломармеладное изделие «Клубнично-облепиховое»</w:t>
            </w:r>
          </w:p>
        </w:tc>
        <w:tc>
          <w:tcPr>
            <w:tcW w:w="1701" w:type="dxa"/>
            <w:tcBorders>
              <w:bottom w:val="single" w:sz="4" w:space="0" w:color="000000"/>
            </w:tcBorders>
          </w:tcPr>
          <w:p w14:paraId="56A956A6" w14:textId="77777777"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40 000</w:t>
            </w:r>
          </w:p>
        </w:tc>
        <w:tc>
          <w:tcPr>
            <w:tcW w:w="1417" w:type="dxa"/>
            <w:tcBorders>
              <w:bottom w:val="single" w:sz="4" w:space="0" w:color="000000"/>
            </w:tcBorders>
          </w:tcPr>
          <w:p w14:paraId="396E0AF4" w14:textId="77777777"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160</w:t>
            </w:r>
          </w:p>
        </w:tc>
        <w:tc>
          <w:tcPr>
            <w:tcW w:w="2268" w:type="dxa"/>
            <w:tcBorders>
              <w:bottom w:val="single" w:sz="4" w:space="0" w:color="000000"/>
            </w:tcBorders>
          </w:tcPr>
          <w:p w14:paraId="4DA6F4A7" w14:textId="77777777"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6 400 000</w:t>
            </w:r>
          </w:p>
        </w:tc>
        <w:tc>
          <w:tcPr>
            <w:tcW w:w="1701" w:type="dxa"/>
            <w:tcBorders>
              <w:bottom w:val="single" w:sz="4" w:space="0" w:color="000000"/>
            </w:tcBorders>
          </w:tcPr>
          <w:p w14:paraId="1904857C" w14:textId="77777777"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768 000</w:t>
            </w:r>
          </w:p>
        </w:tc>
      </w:tr>
      <w:tr w:rsidR="008A5F57" w:rsidRPr="001F14B8" w14:paraId="2EFEF212" w14:textId="77777777" w:rsidTr="00827B92">
        <w:tc>
          <w:tcPr>
            <w:tcW w:w="2552" w:type="dxa"/>
            <w:tcBorders>
              <w:top w:val="single" w:sz="4" w:space="0" w:color="000000"/>
              <w:left w:val="single" w:sz="4" w:space="0" w:color="000000"/>
              <w:bottom w:val="single" w:sz="4" w:space="0" w:color="000000"/>
              <w:right w:val="single" w:sz="4" w:space="0" w:color="000000"/>
            </w:tcBorders>
          </w:tcPr>
          <w:p w14:paraId="50C5F186" w14:textId="77777777" w:rsidR="00C222A8" w:rsidRPr="001F14B8" w:rsidRDefault="00C222A8" w:rsidP="00560F57">
            <w:pPr>
              <w:tabs>
                <w:tab w:val="left" w:pos="993"/>
              </w:tabs>
              <w:spacing w:after="0" w:line="240" w:lineRule="auto"/>
              <w:rPr>
                <w:rFonts w:ascii="Times New Roman" w:hAnsi="Times New Roman"/>
                <w:bCs/>
                <w:sz w:val="24"/>
                <w:szCs w:val="24"/>
              </w:rPr>
            </w:pPr>
            <w:r w:rsidRPr="001F14B8">
              <w:rPr>
                <w:rFonts w:ascii="Times New Roman" w:hAnsi="Times New Roman"/>
                <w:sz w:val="24"/>
                <w:szCs w:val="24"/>
              </w:rPr>
              <w:t>Пастиломармеладное изделие «Клубничное с пробиотиками»</w:t>
            </w:r>
          </w:p>
        </w:tc>
        <w:tc>
          <w:tcPr>
            <w:tcW w:w="1701" w:type="dxa"/>
            <w:tcBorders>
              <w:top w:val="single" w:sz="4" w:space="0" w:color="000000"/>
              <w:left w:val="single" w:sz="4" w:space="0" w:color="000000"/>
              <w:bottom w:val="single" w:sz="4" w:space="0" w:color="000000"/>
              <w:right w:val="single" w:sz="4" w:space="0" w:color="000000"/>
            </w:tcBorders>
          </w:tcPr>
          <w:p w14:paraId="54CF74C6" w14:textId="77777777"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40 000</w:t>
            </w:r>
          </w:p>
        </w:tc>
        <w:tc>
          <w:tcPr>
            <w:tcW w:w="1417" w:type="dxa"/>
            <w:tcBorders>
              <w:top w:val="single" w:sz="4" w:space="0" w:color="000000"/>
              <w:left w:val="single" w:sz="4" w:space="0" w:color="000000"/>
              <w:bottom w:val="single" w:sz="4" w:space="0" w:color="000000"/>
              <w:right w:val="single" w:sz="4" w:space="0" w:color="000000"/>
            </w:tcBorders>
          </w:tcPr>
          <w:p w14:paraId="35BFBAA1" w14:textId="77777777"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160</w:t>
            </w:r>
          </w:p>
        </w:tc>
        <w:tc>
          <w:tcPr>
            <w:tcW w:w="2268" w:type="dxa"/>
            <w:tcBorders>
              <w:top w:val="single" w:sz="4" w:space="0" w:color="000000"/>
              <w:left w:val="single" w:sz="4" w:space="0" w:color="000000"/>
              <w:bottom w:val="single" w:sz="4" w:space="0" w:color="000000"/>
              <w:right w:val="single" w:sz="4" w:space="0" w:color="000000"/>
            </w:tcBorders>
          </w:tcPr>
          <w:p w14:paraId="17677F25" w14:textId="77777777"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6 400 000</w:t>
            </w:r>
          </w:p>
        </w:tc>
        <w:tc>
          <w:tcPr>
            <w:tcW w:w="1701" w:type="dxa"/>
            <w:tcBorders>
              <w:top w:val="single" w:sz="4" w:space="0" w:color="000000"/>
              <w:left w:val="single" w:sz="4" w:space="0" w:color="000000"/>
              <w:bottom w:val="single" w:sz="4" w:space="0" w:color="000000"/>
              <w:right w:val="single" w:sz="4" w:space="0" w:color="000000"/>
            </w:tcBorders>
          </w:tcPr>
          <w:p w14:paraId="78855AF2" w14:textId="77777777"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768 000</w:t>
            </w:r>
          </w:p>
        </w:tc>
      </w:tr>
      <w:tr w:rsidR="008A5F57" w:rsidRPr="001F14B8" w14:paraId="70967580" w14:textId="77777777" w:rsidTr="00797405">
        <w:tc>
          <w:tcPr>
            <w:tcW w:w="2552" w:type="dxa"/>
          </w:tcPr>
          <w:p w14:paraId="059975A2" w14:textId="77777777" w:rsidR="00C222A8" w:rsidRPr="001F14B8" w:rsidRDefault="00C222A8" w:rsidP="00560F57">
            <w:pPr>
              <w:tabs>
                <w:tab w:val="left" w:pos="993"/>
              </w:tabs>
              <w:spacing w:after="0" w:line="240" w:lineRule="auto"/>
              <w:rPr>
                <w:rFonts w:ascii="Times New Roman" w:hAnsi="Times New Roman"/>
                <w:bCs/>
                <w:sz w:val="24"/>
                <w:szCs w:val="24"/>
              </w:rPr>
            </w:pPr>
            <w:r w:rsidRPr="001F14B8">
              <w:rPr>
                <w:rFonts w:ascii="Times New Roman" w:hAnsi="Times New Roman"/>
                <w:sz w:val="24"/>
                <w:szCs w:val="24"/>
              </w:rPr>
              <w:t>Пастиломармеладное изделие «Клубничное с листьями облепихи»</w:t>
            </w:r>
          </w:p>
        </w:tc>
        <w:tc>
          <w:tcPr>
            <w:tcW w:w="1701" w:type="dxa"/>
          </w:tcPr>
          <w:p w14:paraId="6B427A33" w14:textId="77777777"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40 000</w:t>
            </w:r>
          </w:p>
        </w:tc>
        <w:tc>
          <w:tcPr>
            <w:tcW w:w="1417" w:type="dxa"/>
          </w:tcPr>
          <w:p w14:paraId="7056F920" w14:textId="77777777"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160</w:t>
            </w:r>
          </w:p>
        </w:tc>
        <w:tc>
          <w:tcPr>
            <w:tcW w:w="2268" w:type="dxa"/>
          </w:tcPr>
          <w:p w14:paraId="53A0318B" w14:textId="77777777"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6 400 000</w:t>
            </w:r>
          </w:p>
        </w:tc>
        <w:tc>
          <w:tcPr>
            <w:tcW w:w="1701" w:type="dxa"/>
          </w:tcPr>
          <w:p w14:paraId="43997125" w14:textId="77777777"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768 000</w:t>
            </w:r>
          </w:p>
        </w:tc>
      </w:tr>
      <w:tr w:rsidR="008A5F57" w:rsidRPr="001F14B8" w14:paraId="59E3CF49" w14:textId="77777777" w:rsidTr="00797405">
        <w:tc>
          <w:tcPr>
            <w:tcW w:w="2552" w:type="dxa"/>
          </w:tcPr>
          <w:p w14:paraId="5726A044" w14:textId="77777777" w:rsidR="00C222A8" w:rsidRPr="001F14B8" w:rsidRDefault="00C222A8"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П</w:t>
            </w:r>
            <w:r w:rsidRPr="001F14B8">
              <w:rPr>
                <w:rFonts w:ascii="Times New Roman" w:hAnsi="Times New Roman"/>
                <w:sz w:val="24"/>
                <w:szCs w:val="24"/>
              </w:rPr>
              <w:t>астиломармеладное изделие «Черничное с шиповником»</w:t>
            </w:r>
          </w:p>
        </w:tc>
        <w:tc>
          <w:tcPr>
            <w:tcW w:w="1701" w:type="dxa"/>
          </w:tcPr>
          <w:p w14:paraId="7FDF38C6" w14:textId="77777777"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40 000</w:t>
            </w:r>
          </w:p>
        </w:tc>
        <w:tc>
          <w:tcPr>
            <w:tcW w:w="1417" w:type="dxa"/>
          </w:tcPr>
          <w:p w14:paraId="31920F99" w14:textId="77777777"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160</w:t>
            </w:r>
          </w:p>
        </w:tc>
        <w:tc>
          <w:tcPr>
            <w:tcW w:w="2268" w:type="dxa"/>
          </w:tcPr>
          <w:p w14:paraId="4B6D2A3C" w14:textId="77777777"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6 400 000</w:t>
            </w:r>
          </w:p>
        </w:tc>
        <w:tc>
          <w:tcPr>
            <w:tcW w:w="1701" w:type="dxa"/>
          </w:tcPr>
          <w:p w14:paraId="35FA2ED7" w14:textId="77777777"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768 000</w:t>
            </w:r>
          </w:p>
        </w:tc>
      </w:tr>
      <w:tr w:rsidR="00C222A8" w:rsidRPr="001F14B8" w14:paraId="5C349DE2" w14:textId="77777777" w:rsidTr="00797405">
        <w:tc>
          <w:tcPr>
            <w:tcW w:w="2552" w:type="dxa"/>
          </w:tcPr>
          <w:p w14:paraId="139413EA" w14:textId="77777777"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Итого:</w:t>
            </w:r>
          </w:p>
        </w:tc>
        <w:tc>
          <w:tcPr>
            <w:tcW w:w="1701" w:type="dxa"/>
          </w:tcPr>
          <w:p w14:paraId="32CCBD2B" w14:textId="77777777" w:rsidR="00C222A8" w:rsidRPr="001F14B8" w:rsidRDefault="00C222A8" w:rsidP="00560F57">
            <w:pPr>
              <w:tabs>
                <w:tab w:val="left" w:pos="993"/>
              </w:tabs>
              <w:spacing w:after="0" w:line="240" w:lineRule="auto"/>
              <w:jc w:val="center"/>
              <w:rPr>
                <w:rFonts w:ascii="Times New Roman" w:hAnsi="Times New Roman"/>
                <w:bCs/>
                <w:sz w:val="24"/>
                <w:szCs w:val="24"/>
              </w:rPr>
            </w:pPr>
          </w:p>
        </w:tc>
        <w:tc>
          <w:tcPr>
            <w:tcW w:w="1417" w:type="dxa"/>
          </w:tcPr>
          <w:p w14:paraId="7381E732" w14:textId="77777777" w:rsidR="00C222A8" w:rsidRPr="001F14B8" w:rsidRDefault="00C222A8" w:rsidP="00560F57">
            <w:pPr>
              <w:tabs>
                <w:tab w:val="left" w:pos="993"/>
              </w:tabs>
              <w:spacing w:after="0" w:line="240" w:lineRule="auto"/>
              <w:jc w:val="center"/>
              <w:rPr>
                <w:rFonts w:ascii="Times New Roman" w:hAnsi="Times New Roman"/>
                <w:bCs/>
                <w:sz w:val="24"/>
                <w:szCs w:val="24"/>
              </w:rPr>
            </w:pPr>
          </w:p>
        </w:tc>
        <w:tc>
          <w:tcPr>
            <w:tcW w:w="2268" w:type="dxa"/>
          </w:tcPr>
          <w:p w14:paraId="598F5B6E" w14:textId="77777777"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77 454 015</w:t>
            </w:r>
          </w:p>
        </w:tc>
        <w:tc>
          <w:tcPr>
            <w:tcW w:w="1701" w:type="dxa"/>
          </w:tcPr>
          <w:p w14:paraId="6BB364F3" w14:textId="77777777" w:rsidR="00C222A8" w:rsidRPr="001F14B8" w:rsidRDefault="00C222A8"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9 294 481,8</w:t>
            </w:r>
          </w:p>
        </w:tc>
      </w:tr>
    </w:tbl>
    <w:p w14:paraId="6999DE9C" w14:textId="77777777" w:rsidR="000329D2" w:rsidRPr="001F14B8" w:rsidRDefault="000329D2" w:rsidP="00560F57">
      <w:pPr>
        <w:spacing w:after="0" w:line="240" w:lineRule="auto"/>
        <w:ind w:firstLine="709"/>
        <w:jc w:val="both"/>
        <w:rPr>
          <w:rFonts w:ascii="Times New Roman" w:eastAsia="Times New Roman" w:hAnsi="Times New Roman"/>
          <w:sz w:val="28"/>
          <w:szCs w:val="28"/>
        </w:rPr>
      </w:pPr>
    </w:p>
    <w:p w14:paraId="4EFDFC02" w14:textId="77777777" w:rsidR="000329D2" w:rsidRPr="001F14B8" w:rsidRDefault="000329D2" w:rsidP="0000093C">
      <w:pPr>
        <w:pStyle w:val="2"/>
        <w:ind w:firstLine="709"/>
        <w:rPr>
          <w:b/>
          <w:color w:val="auto"/>
        </w:rPr>
      </w:pPr>
      <w:bookmarkStart w:id="68" w:name="_Toc156298400"/>
      <w:r w:rsidRPr="001F14B8">
        <w:rPr>
          <w:b/>
          <w:color w:val="auto"/>
        </w:rPr>
        <w:lastRenderedPageBreak/>
        <w:t>5.2 Баланс рабочего времени оборудования</w:t>
      </w:r>
      <w:bookmarkEnd w:id="68"/>
    </w:p>
    <w:p w14:paraId="00B9C3CE" w14:textId="77777777" w:rsidR="000329D2" w:rsidRPr="001F14B8" w:rsidRDefault="000329D2" w:rsidP="0000093C">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 xml:space="preserve">Согласно </w:t>
      </w:r>
      <w:r w:rsidR="00776703" w:rsidRPr="001F14B8">
        <w:rPr>
          <w:rFonts w:ascii="Times New Roman" w:hAnsi="Times New Roman"/>
          <w:bCs/>
          <w:sz w:val="28"/>
          <w:szCs w:val="28"/>
        </w:rPr>
        <w:t>требованиям технологического процесса разработанных кондитерских изделий функционального назначения,</w:t>
      </w:r>
      <w:r w:rsidRPr="001F14B8">
        <w:rPr>
          <w:rFonts w:ascii="Times New Roman" w:hAnsi="Times New Roman"/>
          <w:bCs/>
          <w:sz w:val="28"/>
          <w:szCs w:val="28"/>
        </w:rPr>
        <w:t xml:space="preserve"> в балансе рабоч</w:t>
      </w:r>
      <w:r w:rsidR="00776703" w:rsidRPr="001F14B8">
        <w:rPr>
          <w:rFonts w:ascii="Times New Roman" w:hAnsi="Times New Roman"/>
          <w:bCs/>
          <w:sz w:val="28"/>
          <w:szCs w:val="28"/>
        </w:rPr>
        <w:t>его времени так же учтены пускона</w:t>
      </w:r>
      <w:r w:rsidRPr="001F14B8">
        <w:rPr>
          <w:rFonts w:ascii="Times New Roman" w:hAnsi="Times New Roman"/>
          <w:bCs/>
          <w:sz w:val="28"/>
          <w:szCs w:val="28"/>
        </w:rPr>
        <w:t>ладочные работы, для корректировки и точности процесса расчета</w:t>
      </w:r>
      <w:r w:rsidR="00EA172F" w:rsidRPr="001F14B8">
        <w:rPr>
          <w:rFonts w:ascii="Times New Roman" w:hAnsi="Times New Roman"/>
          <w:bCs/>
          <w:sz w:val="28"/>
          <w:szCs w:val="28"/>
        </w:rPr>
        <w:t xml:space="preserve"> (таблица 34)</w:t>
      </w:r>
      <w:r w:rsidR="00F61267" w:rsidRPr="001F14B8">
        <w:rPr>
          <w:rFonts w:ascii="Times New Roman" w:hAnsi="Times New Roman"/>
          <w:bCs/>
          <w:sz w:val="28"/>
          <w:szCs w:val="28"/>
        </w:rPr>
        <w:t xml:space="preserve"> </w:t>
      </w:r>
      <w:r w:rsidR="00F61267" w:rsidRPr="001F14B8">
        <w:rPr>
          <w:rFonts w:ascii="Times New Roman" w:hAnsi="Times New Roman"/>
          <w:sz w:val="28"/>
          <w:szCs w:val="28"/>
          <w:lang w:eastAsia="ru-RU"/>
        </w:rPr>
        <w:t>[2, С. 353]</w:t>
      </w:r>
      <w:r w:rsidRPr="001F14B8">
        <w:rPr>
          <w:rFonts w:ascii="Times New Roman" w:hAnsi="Times New Roman"/>
          <w:bCs/>
          <w:sz w:val="28"/>
          <w:szCs w:val="28"/>
        </w:rPr>
        <w:t>.</w:t>
      </w:r>
    </w:p>
    <w:p w14:paraId="7199589A" w14:textId="77777777" w:rsidR="007F4D2D" w:rsidRPr="001F14B8" w:rsidRDefault="007F4D2D" w:rsidP="007F4D2D">
      <w:pPr>
        <w:tabs>
          <w:tab w:val="left" w:pos="993"/>
        </w:tabs>
        <w:spacing w:after="0" w:line="240" w:lineRule="auto"/>
        <w:rPr>
          <w:rFonts w:ascii="Times New Roman" w:hAnsi="Times New Roman"/>
          <w:bCs/>
          <w:sz w:val="28"/>
          <w:szCs w:val="28"/>
        </w:rPr>
      </w:pPr>
    </w:p>
    <w:p w14:paraId="22E8F094" w14:textId="77777777" w:rsidR="000329D2" w:rsidRPr="001F14B8" w:rsidRDefault="000329D2" w:rsidP="007F4D2D">
      <w:pPr>
        <w:tabs>
          <w:tab w:val="left" w:pos="993"/>
        </w:tabs>
        <w:spacing w:after="0" w:line="240" w:lineRule="auto"/>
        <w:rPr>
          <w:rFonts w:ascii="Times New Roman" w:hAnsi="Times New Roman"/>
          <w:bCs/>
          <w:sz w:val="28"/>
          <w:szCs w:val="28"/>
        </w:rPr>
      </w:pPr>
      <w:r w:rsidRPr="001F14B8">
        <w:rPr>
          <w:rFonts w:ascii="Times New Roman" w:hAnsi="Times New Roman"/>
          <w:bCs/>
          <w:sz w:val="28"/>
          <w:szCs w:val="28"/>
        </w:rPr>
        <w:t xml:space="preserve">Таблица </w:t>
      </w:r>
      <w:r w:rsidR="00EA172F" w:rsidRPr="001F14B8">
        <w:rPr>
          <w:rFonts w:ascii="Times New Roman" w:hAnsi="Times New Roman"/>
          <w:bCs/>
          <w:sz w:val="28"/>
          <w:szCs w:val="28"/>
        </w:rPr>
        <w:t>34</w:t>
      </w:r>
      <w:r w:rsidRPr="001F14B8">
        <w:rPr>
          <w:rFonts w:ascii="Times New Roman" w:hAnsi="Times New Roman"/>
          <w:bCs/>
          <w:sz w:val="28"/>
          <w:szCs w:val="28"/>
        </w:rPr>
        <w:t xml:space="preserve"> – </w:t>
      </w:r>
      <w:r w:rsidR="001A7529" w:rsidRPr="001F14B8">
        <w:rPr>
          <w:rFonts w:ascii="Times New Roman" w:hAnsi="Times New Roman"/>
          <w:bCs/>
          <w:sz w:val="28"/>
          <w:szCs w:val="28"/>
        </w:rPr>
        <w:t xml:space="preserve">Время </w:t>
      </w:r>
      <w:proofErr w:type="spellStart"/>
      <w:r w:rsidR="001A7529" w:rsidRPr="001F14B8">
        <w:rPr>
          <w:rFonts w:ascii="Times New Roman" w:hAnsi="Times New Roman"/>
          <w:bCs/>
          <w:sz w:val="28"/>
          <w:szCs w:val="28"/>
        </w:rPr>
        <w:t>эксплутации</w:t>
      </w:r>
      <w:proofErr w:type="spellEnd"/>
      <w:r w:rsidR="001A7529" w:rsidRPr="001F14B8">
        <w:rPr>
          <w:rFonts w:ascii="Times New Roman" w:hAnsi="Times New Roman"/>
          <w:bCs/>
          <w:sz w:val="28"/>
          <w:szCs w:val="28"/>
        </w:rPr>
        <w:t xml:space="preserve"> оборудования</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63"/>
        <w:gridCol w:w="2737"/>
        <w:gridCol w:w="3320"/>
      </w:tblGrid>
      <w:tr w:rsidR="008A5F57" w:rsidRPr="001F14B8" w14:paraId="04397B5D" w14:textId="77777777" w:rsidTr="006D2F91">
        <w:trPr>
          <w:trHeight w:val="926"/>
        </w:trPr>
        <w:tc>
          <w:tcPr>
            <w:tcW w:w="3495" w:type="dxa"/>
          </w:tcPr>
          <w:p w14:paraId="5D621AAE"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Наименование показателя</w:t>
            </w:r>
          </w:p>
        </w:tc>
        <w:tc>
          <w:tcPr>
            <w:tcW w:w="2776" w:type="dxa"/>
          </w:tcPr>
          <w:p w14:paraId="17A678E7"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Дни</w:t>
            </w:r>
          </w:p>
        </w:tc>
        <w:tc>
          <w:tcPr>
            <w:tcW w:w="3368" w:type="dxa"/>
          </w:tcPr>
          <w:p w14:paraId="6878FAC6"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Часы</w:t>
            </w:r>
          </w:p>
        </w:tc>
      </w:tr>
      <w:tr w:rsidR="008A5F57" w:rsidRPr="001F14B8" w14:paraId="4504D5E1" w14:textId="77777777" w:rsidTr="006D2F91">
        <w:tc>
          <w:tcPr>
            <w:tcW w:w="3495" w:type="dxa"/>
          </w:tcPr>
          <w:p w14:paraId="2C3E54CF"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Общий эффективный фонд времени</w:t>
            </w:r>
          </w:p>
        </w:tc>
        <w:tc>
          <w:tcPr>
            <w:tcW w:w="2776" w:type="dxa"/>
          </w:tcPr>
          <w:p w14:paraId="6E48619D"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130</w:t>
            </w:r>
          </w:p>
        </w:tc>
        <w:tc>
          <w:tcPr>
            <w:tcW w:w="3368" w:type="dxa"/>
          </w:tcPr>
          <w:p w14:paraId="69D5AAC2"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1 040</w:t>
            </w:r>
          </w:p>
        </w:tc>
      </w:tr>
      <w:tr w:rsidR="00AC7DF4" w:rsidRPr="001F14B8" w14:paraId="11A568A9" w14:textId="77777777" w:rsidTr="006D2F91">
        <w:tc>
          <w:tcPr>
            <w:tcW w:w="3495" w:type="dxa"/>
          </w:tcPr>
          <w:p w14:paraId="658DE6D0"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Выходные и праздничные </w:t>
            </w:r>
          </w:p>
        </w:tc>
        <w:tc>
          <w:tcPr>
            <w:tcW w:w="2776" w:type="dxa"/>
          </w:tcPr>
          <w:p w14:paraId="0FDC9DBF"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23</w:t>
            </w:r>
          </w:p>
        </w:tc>
        <w:tc>
          <w:tcPr>
            <w:tcW w:w="3368" w:type="dxa"/>
          </w:tcPr>
          <w:p w14:paraId="1D9C563F" w14:textId="77777777" w:rsidR="000329D2" w:rsidRPr="001F14B8" w:rsidRDefault="000329D2" w:rsidP="00560F57">
            <w:pPr>
              <w:tabs>
                <w:tab w:val="left" w:pos="993"/>
              </w:tabs>
              <w:spacing w:after="0" w:line="240" w:lineRule="auto"/>
              <w:jc w:val="center"/>
              <w:rPr>
                <w:rFonts w:ascii="Times New Roman" w:hAnsi="Times New Roman"/>
                <w:bCs/>
                <w:sz w:val="24"/>
                <w:szCs w:val="24"/>
              </w:rPr>
            </w:pPr>
          </w:p>
        </w:tc>
      </w:tr>
    </w:tbl>
    <w:p w14:paraId="11ACD099" w14:textId="77777777" w:rsidR="000329D2" w:rsidRPr="001F14B8" w:rsidRDefault="000329D2" w:rsidP="00560F57">
      <w:pPr>
        <w:tabs>
          <w:tab w:val="left" w:pos="993"/>
        </w:tabs>
        <w:spacing w:after="0" w:line="240" w:lineRule="auto"/>
        <w:ind w:firstLine="709"/>
        <w:jc w:val="both"/>
        <w:rPr>
          <w:rFonts w:ascii="Times New Roman" w:hAnsi="Times New Roman"/>
          <w:b/>
          <w:bCs/>
          <w:sz w:val="28"/>
          <w:szCs w:val="28"/>
        </w:rPr>
      </w:pPr>
    </w:p>
    <w:p w14:paraId="2DCB2FB6" w14:textId="77777777" w:rsidR="001A7529" w:rsidRPr="001F14B8" w:rsidRDefault="001A7529" w:rsidP="007F4D2D">
      <w:pPr>
        <w:pStyle w:val="2"/>
        <w:ind w:firstLine="709"/>
        <w:rPr>
          <w:b/>
          <w:color w:val="auto"/>
        </w:rPr>
      </w:pPr>
      <w:bookmarkStart w:id="69" w:name="_Toc156298401"/>
      <w:r w:rsidRPr="001F14B8">
        <w:rPr>
          <w:b/>
          <w:color w:val="auto"/>
        </w:rPr>
        <w:t xml:space="preserve">5.3 Планирование </w:t>
      </w:r>
      <w:bookmarkEnd w:id="69"/>
      <w:r w:rsidRPr="001F14B8">
        <w:rPr>
          <w:b/>
          <w:color w:val="auto"/>
          <w:lang w:val="ru-RU"/>
        </w:rPr>
        <w:t>расходов на амортизацию</w:t>
      </w:r>
      <w:r w:rsidRPr="001F14B8">
        <w:rPr>
          <w:b/>
          <w:color w:val="auto"/>
        </w:rPr>
        <w:t xml:space="preserve">  </w:t>
      </w:r>
    </w:p>
    <w:p w14:paraId="66F22072" w14:textId="77777777" w:rsidR="001A7529" w:rsidRPr="001F14B8" w:rsidRDefault="001A7529" w:rsidP="001A7529">
      <w:pPr>
        <w:tabs>
          <w:tab w:val="left" w:pos="993"/>
        </w:tabs>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 xml:space="preserve">Расходы на амортизацию </w:t>
      </w:r>
      <w:proofErr w:type="spellStart"/>
      <w:r w:rsidRPr="001F14B8">
        <w:rPr>
          <w:rFonts w:ascii="Times New Roman" w:hAnsi="Times New Roman"/>
          <w:bCs/>
          <w:sz w:val="28"/>
          <w:szCs w:val="28"/>
        </w:rPr>
        <w:t>расчитываются</w:t>
      </w:r>
      <w:proofErr w:type="spellEnd"/>
      <w:r w:rsidRPr="001F14B8">
        <w:rPr>
          <w:rFonts w:ascii="Times New Roman" w:hAnsi="Times New Roman"/>
          <w:bCs/>
          <w:sz w:val="28"/>
          <w:szCs w:val="28"/>
        </w:rPr>
        <w:t xml:space="preserve"> путем подсчета стоимости технологического оборудования.  В таблице </w:t>
      </w:r>
      <w:r w:rsidR="00EA172F" w:rsidRPr="001F14B8">
        <w:rPr>
          <w:rFonts w:ascii="Times New Roman" w:hAnsi="Times New Roman"/>
          <w:bCs/>
          <w:sz w:val="28"/>
          <w:szCs w:val="28"/>
        </w:rPr>
        <w:t>35</w:t>
      </w:r>
      <w:r w:rsidRPr="001F14B8">
        <w:rPr>
          <w:rFonts w:ascii="Times New Roman" w:hAnsi="Times New Roman"/>
          <w:bCs/>
          <w:sz w:val="28"/>
          <w:szCs w:val="28"/>
        </w:rPr>
        <w:t xml:space="preserve"> показан расчет стоимости амортизационных отчислений. Логистические расходы и пусконаладочная работа составляет 10% от стоимости оборудования </w:t>
      </w:r>
      <w:r w:rsidRPr="001F14B8">
        <w:rPr>
          <w:rFonts w:ascii="Times New Roman" w:hAnsi="Times New Roman"/>
          <w:sz w:val="28"/>
          <w:szCs w:val="28"/>
          <w:lang w:eastAsia="ru-RU"/>
        </w:rPr>
        <w:t>[2, С. 353]</w:t>
      </w:r>
      <w:r w:rsidRPr="001F14B8">
        <w:rPr>
          <w:rFonts w:ascii="Times New Roman" w:hAnsi="Times New Roman"/>
          <w:bCs/>
          <w:sz w:val="28"/>
          <w:szCs w:val="28"/>
        </w:rPr>
        <w:t>.</w:t>
      </w:r>
    </w:p>
    <w:p w14:paraId="71D3B29E" w14:textId="77777777" w:rsidR="007F4D2D" w:rsidRPr="001F14B8" w:rsidRDefault="007F4D2D" w:rsidP="007F4D2D">
      <w:pPr>
        <w:tabs>
          <w:tab w:val="left" w:pos="993"/>
        </w:tabs>
        <w:spacing w:after="0" w:line="240" w:lineRule="auto"/>
        <w:jc w:val="both"/>
        <w:rPr>
          <w:rFonts w:ascii="Times New Roman" w:hAnsi="Times New Roman"/>
          <w:bCs/>
          <w:sz w:val="28"/>
          <w:szCs w:val="28"/>
        </w:rPr>
      </w:pPr>
    </w:p>
    <w:p w14:paraId="6178453E" w14:textId="77777777" w:rsidR="000329D2" w:rsidRPr="001F14B8" w:rsidRDefault="000329D2" w:rsidP="007F4D2D">
      <w:pPr>
        <w:tabs>
          <w:tab w:val="left" w:pos="993"/>
        </w:tabs>
        <w:spacing w:after="0" w:line="240" w:lineRule="auto"/>
        <w:jc w:val="both"/>
        <w:rPr>
          <w:rFonts w:ascii="Times New Roman" w:hAnsi="Times New Roman"/>
          <w:bCs/>
          <w:sz w:val="28"/>
          <w:szCs w:val="28"/>
        </w:rPr>
      </w:pPr>
      <w:r w:rsidRPr="001F14B8">
        <w:rPr>
          <w:rFonts w:ascii="Times New Roman" w:hAnsi="Times New Roman"/>
          <w:bCs/>
          <w:sz w:val="28"/>
          <w:szCs w:val="28"/>
        </w:rPr>
        <w:t xml:space="preserve">Таблица </w:t>
      </w:r>
      <w:r w:rsidR="00EA172F" w:rsidRPr="001F14B8">
        <w:rPr>
          <w:rFonts w:ascii="Times New Roman" w:hAnsi="Times New Roman"/>
          <w:bCs/>
          <w:sz w:val="28"/>
          <w:szCs w:val="28"/>
        </w:rPr>
        <w:t>35</w:t>
      </w:r>
      <w:r w:rsidRPr="001F14B8">
        <w:rPr>
          <w:rFonts w:ascii="Times New Roman" w:hAnsi="Times New Roman"/>
          <w:bCs/>
          <w:sz w:val="28"/>
          <w:szCs w:val="28"/>
        </w:rPr>
        <w:t xml:space="preserve"> – Расчет стоимости оборудования для укомплектования линии производства разработанных кондитерских изделий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55"/>
        <w:gridCol w:w="1116"/>
        <w:gridCol w:w="1662"/>
        <w:gridCol w:w="3187"/>
      </w:tblGrid>
      <w:tr w:rsidR="008A5F57" w:rsidRPr="001F14B8" w14:paraId="6229CD3C" w14:textId="77777777" w:rsidTr="006D2F91">
        <w:tc>
          <w:tcPr>
            <w:tcW w:w="3614" w:type="dxa"/>
          </w:tcPr>
          <w:p w14:paraId="5E054073"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Наименование оборудования</w:t>
            </w:r>
          </w:p>
        </w:tc>
        <w:tc>
          <w:tcPr>
            <w:tcW w:w="1130" w:type="dxa"/>
          </w:tcPr>
          <w:p w14:paraId="0A866F52"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 xml:space="preserve">Кол-во, </w:t>
            </w:r>
            <w:r w:rsidR="001A2B67" w:rsidRPr="001F14B8">
              <w:rPr>
                <w:rFonts w:ascii="Times New Roman" w:hAnsi="Times New Roman"/>
                <w:bCs/>
                <w:sz w:val="24"/>
                <w:szCs w:val="24"/>
              </w:rPr>
              <w:t>шт.</w:t>
            </w:r>
          </w:p>
        </w:tc>
        <w:tc>
          <w:tcPr>
            <w:tcW w:w="1671" w:type="dxa"/>
          </w:tcPr>
          <w:p w14:paraId="626953B6"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Стоимость, тенге</w:t>
            </w:r>
          </w:p>
        </w:tc>
        <w:tc>
          <w:tcPr>
            <w:tcW w:w="3224" w:type="dxa"/>
          </w:tcPr>
          <w:p w14:paraId="7DBD4C6C"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Стоимость с учетом логистических расходов и пусконаладочных работ, тенге</w:t>
            </w:r>
          </w:p>
        </w:tc>
      </w:tr>
      <w:tr w:rsidR="008A5F57" w:rsidRPr="001F14B8" w14:paraId="1303C510" w14:textId="77777777" w:rsidTr="006D2F91">
        <w:tc>
          <w:tcPr>
            <w:tcW w:w="9639" w:type="dxa"/>
            <w:gridSpan w:val="4"/>
          </w:tcPr>
          <w:p w14:paraId="78B35654"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Линия производства пастиломармеладных изделий</w:t>
            </w:r>
          </w:p>
        </w:tc>
      </w:tr>
      <w:tr w:rsidR="008A5F57" w:rsidRPr="001F14B8" w14:paraId="06F412A5" w14:textId="77777777" w:rsidTr="006D2F91">
        <w:tc>
          <w:tcPr>
            <w:tcW w:w="3614" w:type="dxa"/>
          </w:tcPr>
          <w:p w14:paraId="12ABA3B3"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Варочный </w:t>
            </w:r>
            <w:r w:rsidR="001A2B67" w:rsidRPr="001F14B8">
              <w:rPr>
                <w:rFonts w:ascii="Times New Roman" w:hAnsi="Times New Roman"/>
                <w:bCs/>
                <w:sz w:val="24"/>
                <w:szCs w:val="24"/>
              </w:rPr>
              <w:t>котел</w:t>
            </w:r>
          </w:p>
        </w:tc>
        <w:tc>
          <w:tcPr>
            <w:tcW w:w="1130" w:type="dxa"/>
          </w:tcPr>
          <w:p w14:paraId="5DB3B5EF"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w:t>
            </w:r>
          </w:p>
        </w:tc>
        <w:tc>
          <w:tcPr>
            <w:tcW w:w="1671" w:type="dxa"/>
          </w:tcPr>
          <w:p w14:paraId="52577C99"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1 200 000</w:t>
            </w:r>
          </w:p>
        </w:tc>
        <w:tc>
          <w:tcPr>
            <w:tcW w:w="3224" w:type="dxa"/>
          </w:tcPr>
          <w:p w14:paraId="0153CD35"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1 400 000</w:t>
            </w:r>
          </w:p>
        </w:tc>
      </w:tr>
      <w:tr w:rsidR="008A5F57" w:rsidRPr="001F14B8" w14:paraId="59916D0B" w14:textId="77777777" w:rsidTr="006D2F91">
        <w:tc>
          <w:tcPr>
            <w:tcW w:w="3614" w:type="dxa"/>
          </w:tcPr>
          <w:p w14:paraId="5C7BF3BF"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Листы</w:t>
            </w:r>
          </w:p>
        </w:tc>
        <w:tc>
          <w:tcPr>
            <w:tcW w:w="1130" w:type="dxa"/>
          </w:tcPr>
          <w:p w14:paraId="1A42C762"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40</w:t>
            </w:r>
          </w:p>
        </w:tc>
        <w:tc>
          <w:tcPr>
            <w:tcW w:w="1671" w:type="dxa"/>
          </w:tcPr>
          <w:p w14:paraId="0EE7C66F"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10 000</w:t>
            </w:r>
          </w:p>
        </w:tc>
        <w:tc>
          <w:tcPr>
            <w:tcW w:w="3224" w:type="dxa"/>
          </w:tcPr>
          <w:p w14:paraId="6CB43CE7"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400 000</w:t>
            </w:r>
          </w:p>
        </w:tc>
      </w:tr>
      <w:tr w:rsidR="008A5F57" w:rsidRPr="001F14B8" w14:paraId="27D1D7CB" w14:textId="77777777" w:rsidTr="006D2F91">
        <w:tc>
          <w:tcPr>
            <w:tcW w:w="3614" w:type="dxa"/>
          </w:tcPr>
          <w:p w14:paraId="3B11140A"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Упаковщик </w:t>
            </w:r>
          </w:p>
        </w:tc>
        <w:tc>
          <w:tcPr>
            <w:tcW w:w="1130" w:type="dxa"/>
          </w:tcPr>
          <w:p w14:paraId="193AA3B2"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w:t>
            </w:r>
          </w:p>
        </w:tc>
        <w:tc>
          <w:tcPr>
            <w:tcW w:w="1671" w:type="dxa"/>
          </w:tcPr>
          <w:p w14:paraId="79A691E4"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6 000 000</w:t>
            </w:r>
          </w:p>
        </w:tc>
        <w:tc>
          <w:tcPr>
            <w:tcW w:w="3224" w:type="dxa"/>
          </w:tcPr>
          <w:p w14:paraId="0637DACE"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7 500 000</w:t>
            </w:r>
          </w:p>
        </w:tc>
      </w:tr>
      <w:tr w:rsidR="00AC7DF4" w:rsidRPr="001F14B8" w14:paraId="0CF566BF" w14:textId="77777777" w:rsidTr="006D2F91">
        <w:tc>
          <w:tcPr>
            <w:tcW w:w="3614" w:type="dxa"/>
          </w:tcPr>
          <w:p w14:paraId="3850611C" w14:textId="77777777" w:rsidR="000329D2" w:rsidRPr="001F14B8" w:rsidRDefault="000329D2" w:rsidP="00560F57">
            <w:pPr>
              <w:tabs>
                <w:tab w:val="left" w:pos="993"/>
              </w:tabs>
              <w:spacing w:after="0" w:line="240" w:lineRule="auto"/>
              <w:rPr>
                <w:rFonts w:ascii="Times New Roman" w:hAnsi="Times New Roman"/>
                <w:b/>
                <w:bCs/>
                <w:sz w:val="24"/>
                <w:szCs w:val="24"/>
              </w:rPr>
            </w:pPr>
            <w:r w:rsidRPr="001F14B8">
              <w:rPr>
                <w:rFonts w:ascii="Times New Roman" w:hAnsi="Times New Roman"/>
                <w:b/>
                <w:bCs/>
                <w:sz w:val="24"/>
                <w:szCs w:val="24"/>
              </w:rPr>
              <w:t>Итого:</w:t>
            </w:r>
          </w:p>
        </w:tc>
        <w:tc>
          <w:tcPr>
            <w:tcW w:w="1130" w:type="dxa"/>
          </w:tcPr>
          <w:p w14:paraId="7EAA4B41" w14:textId="77777777" w:rsidR="000329D2" w:rsidRPr="001F14B8" w:rsidRDefault="000329D2" w:rsidP="00560F57">
            <w:pPr>
              <w:tabs>
                <w:tab w:val="left" w:pos="993"/>
              </w:tabs>
              <w:spacing w:after="0" w:line="240" w:lineRule="auto"/>
              <w:jc w:val="center"/>
              <w:rPr>
                <w:rFonts w:ascii="Times New Roman" w:hAnsi="Times New Roman"/>
                <w:bCs/>
                <w:sz w:val="24"/>
                <w:szCs w:val="24"/>
              </w:rPr>
            </w:pPr>
          </w:p>
        </w:tc>
        <w:tc>
          <w:tcPr>
            <w:tcW w:w="1671" w:type="dxa"/>
          </w:tcPr>
          <w:p w14:paraId="661605E1" w14:textId="77777777" w:rsidR="000329D2" w:rsidRPr="001F14B8" w:rsidRDefault="000329D2" w:rsidP="00560F57">
            <w:pPr>
              <w:tabs>
                <w:tab w:val="left" w:pos="993"/>
              </w:tabs>
              <w:spacing w:after="0" w:line="240" w:lineRule="auto"/>
              <w:jc w:val="center"/>
              <w:rPr>
                <w:rFonts w:ascii="Times New Roman" w:hAnsi="Times New Roman"/>
                <w:bCs/>
                <w:sz w:val="24"/>
                <w:szCs w:val="24"/>
              </w:rPr>
            </w:pPr>
          </w:p>
        </w:tc>
        <w:tc>
          <w:tcPr>
            <w:tcW w:w="3224" w:type="dxa"/>
          </w:tcPr>
          <w:p w14:paraId="75EC7FF2" w14:textId="77777777" w:rsidR="000329D2" w:rsidRPr="001F14B8" w:rsidRDefault="000329D2" w:rsidP="00560F57">
            <w:pPr>
              <w:tabs>
                <w:tab w:val="left" w:pos="993"/>
              </w:tabs>
              <w:spacing w:after="0" w:line="240" w:lineRule="auto"/>
              <w:jc w:val="center"/>
              <w:rPr>
                <w:rFonts w:ascii="Times New Roman" w:hAnsi="Times New Roman"/>
                <w:b/>
                <w:bCs/>
                <w:sz w:val="24"/>
                <w:szCs w:val="24"/>
              </w:rPr>
            </w:pPr>
            <w:r w:rsidRPr="001F14B8">
              <w:rPr>
                <w:rFonts w:ascii="Times New Roman" w:hAnsi="Times New Roman"/>
                <w:b/>
                <w:bCs/>
                <w:sz w:val="24"/>
                <w:szCs w:val="24"/>
              </w:rPr>
              <w:t>9 300 000</w:t>
            </w:r>
          </w:p>
        </w:tc>
      </w:tr>
    </w:tbl>
    <w:p w14:paraId="3D735C5E" w14:textId="77777777" w:rsidR="007F4D2D" w:rsidRPr="001F14B8" w:rsidRDefault="007F4D2D" w:rsidP="007F4D2D">
      <w:pPr>
        <w:tabs>
          <w:tab w:val="left" w:pos="993"/>
        </w:tabs>
        <w:spacing w:after="0" w:line="240" w:lineRule="auto"/>
        <w:jc w:val="both"/>
        <w:rPr>
          <w:rFonts w:ascii="Times New Roman" w:hAnsi="Times New Roman"/>
          <w:bCs/>
          <w:sz w:val="28"/>
          <w:szCs w:val="28"/>
        </w:rPr>
      </w:pPr>
    </w:p>
    <w:p w14:paraId="0DAB57B8" w14:textId="77777777" w:rsidR="000329D2" w:rsidRPr="001F14B8" w:rsidRDefault="000329D2" w:rsidP="007F4D2D">
      <w:pPr>
        <w:tabs>
          <w:tab w:val="left" w:pos="993"/>
        </w:tabs>
        <w:spacing w:after="0" w:line="240" w:lineRule="auto"/>
        <w:jc w:val="both"/>
        <w:rPr>
          <w:rFonts w:ascii="Times New Roman" w:hAnsi="Times New Roman"/>
          <w:bCs/>
          <w:sz w:val="28"/>
          <w:szCs w:val="28"/>
        </w:rPr>
      </w:pPr>
      <w:r w:rsidRPr="001F14B8">
        <w:rPr>
          <w:rFonts w:ascii="Times New Roman" w:hAnsi="Times New Roman"/>
          <w:bCs/>
          <w:sz w:val="28"/>
          <w:szCs w:val="28"/>
        </w:rPr>
        <w:t xml:space="preserve">Таблица </w:t>
      </w:r>
      <w:r w:rsidR="00EA172F" w:rsidRPr="001F14B8">
        <w:rPr>
          <w:rFonts w:ascii="Times New Roman" w:hAnsi="Times New Roman"/>
          <w:bCs/>
          <w:sz w:val="28"/>
          <w:szCs w:val="28"/>
        </w:rPr>
        <w:t>36</w:t>
      </w:r>
      <w:r w:rsidRPr="001F14B8">
        <w:rPr>
          <w:rFonts w:ascii="Times New Roman" w:hAnsi="Times New Roman"/>
          <w:bCs/>
          <w:sz w:val="28"/>
          <w:szCs w:val="28"/>
        </w:rPr>
        <w:t xml:space="preserve"> – Расчет амортизационных отчислений для производства разработанных кондитерских изделий</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37"/>
        <w:gridCol w:w="2052"/>
        <w:gridCol w:w="2605"/>
        <w:gridCol w:w="2626"/>
      </w:tblGrid>
      <w:tr w:rsidR="008A5F57" w:rsidRPr="001F14B8" w14:paraId="027840C0" w14:textId="77777777" w:rsidTr="006D2F91">
        <w:tc>
          <w:tcPr>
            <w:tcW w:w="2260" w:type="dxa"/>
          </w:tcPr>
          <w:p w14:paraId="0150F1F5"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Группа фондов</w:t>
            </w:r>
          </w:p>
        </w:tc>
        <w:tc>
          <w:tcPr>
            <w:tcW w:w="2081" w:type="dxa"/>
          </w:tcPr>
          <w:p w14:paraId="195EFBC1"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Стоимость, тенге</w:t>
            </w:r>
          </w:p>
        </w:tc>
        <w:tc>
          <w:tcPr>
            <w:tcW w:w="2648" w:type="dxa"/>
          </w:tcPr>
          <w:p w14:paraId="6BECD3FC"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Норма амортизации, %</w:t>
            </w:r>
          </w:p>
        </w:tc>
        <w:tc>
          <w:tcPr>
            <w:tcW w:w="2650" w:type="dxa"/>
          </w:tcPr>
          <w:p w14:paraId="778D4AB7"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Сумма амортизационных вычетов, тенге</w:t>
            </w:r>
          </w:p>
        </w:tc>
      </w:tr>
      <w:tr w:rsidR="00AC7DF4" w:rsidRPr="001F14B8" w14:paraId="153C884C" w14:textId="77777777" w:rsidTr="006D2F91">
        <w:tc>
          <w:tcPr>
            <w:tcW w:w="2260" w:type="dxa"/>
          </w:tcPr>
          <w:p w14:paraId="5A58B960"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Оборудование</w:t>
            </w:r>
          </w:p>
        </w:tc>
        <w:tc>
          <w:tcPr>
            <w:tcW w:w="2081" w:type="dxa"/>
          </w:tcPr>
          <w:p w14:paraId="18CC777D" w14:textId="77777777" w:rsidR="000329D2" w:rsidRPr="001F14B8" w:rsidRDefault="00F64966"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9 300 000</w:t>
            </w:r>
          </w:p>
        </w:tc>
        <w:tc>
          <w:tcPr>
            <w:tcW w:w="2648" w:type="dxa"/>
          </w:tcPr>
          <w:p w14:paraId="7710B832"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14,29</w:t>
            </w:r>
          </w:p>
        </w:tc>
        <w:tc>
          <w:tcPr>
            <w:tcW w:w="2650" w:type="dxa"/>
          </w:tcPr>
          <w:p w14:paraId="5777426F" w14:textId="77777777" w:rsidR="000329D2" w:rsidRPr="001F14B8" w:rsidRDefault="00F64966"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1 328 970</w:t>
            </w:r>
          </w:p>
        </w:tc>
      </w:tr>
    </w:tbl>
    <w:p w14:paraId="4E459BA2" w14:textId="77777777" w:rsidR="000329D2" w:rsidRPr="001F14B8" w:rsidRDefault="000329D2" w:rsidP="00560F57">
      <w:pPr>
        <w:spacing w:after="0" w:line="240" w:lineRule="auto"/>
        <w:ind w:firstLine="709"/>
        <w:jc w:val="both"/>
        <w:rPr>
          <w:rFonts w:ascii="Times New Roman" w:eastAsia="Times New Roman" w:hAnsi="Times New Roman"/>
          <w:sz w:val="28"/>
          <w:szCs w:val="28"/>
        </w:rPr>
      </w:pPr>
    </w:p>
    <w:p w14:paraId="5F706F64" w14:textId="77777777" w:rsidR="000329D2" w:rsidRPr="001F14B8" w:rsidRDefault="000329D2" w:rsidP="007F4D2D">
      <w:pPr>
        <w:pStyle w:val="2"/>
        <w:ind w:firstLine="709"/>
        <w:rPr>
          <w:b/>
          <w:color w:val="auto"/>
        </w:rPr>
      </w:pPr>
      <w:bookmarkStart w:id="70" w:name="_Toc156298402"/>
      <w:r w:rsidRPr="001F14B8">
        <w:rPr>
          <w:b/>
          <w:color w:val="auto"/>
        </w:rPr>
        <w:t>5.</w:t>
      </w:r>
      <w:r w:rsidR="00EF4A32" w:rsidRPr="001F14B8">
        <w:rPr>
          <w:b/>
          <w:color w:val="auto"/>
        </w:rPr>
        <w:t>4</w:t>
      </w:r>
      <w:r w:rsidRPr="001F14B8">
        <w:rPr>
          <w:b/>
          <w:color w:val="auto"/>
        </w:rPr>
        <w:t xml:space="preserve"> Баланс рабочего времени</w:t>
      </w:r>
      <w:bookmarkEnd w:id="70"/>
    </w:p>
    <w:p w14:paraId="776E2B7D" w14:textId="77777777" w:rsidR="000329D2" w:rsidRPr="001F14B8" w:rsidRDefault="000329D2" w:rsidP="00560F57">
      <w:pPr>
        <w:tabs>
          <w:tab w:val="left" w:pos="993"/>
        </w:tabs>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Расчет человеческого ресурса для ре</w:t>
      </w:r>
      <w:r w:rsidR="00EF4A32" w:rsidRPr="001F14B8">
        <w:rPr>
          <w:rFonts w:ascii="Times New Roman" w:hAnsi="Times New Roman"/>
          <w:bCs/>
          <w:sz w:val="28"/>
          <w:szCs w:val="28"/>
        </w:rPr>
        <w:t xml:space="preserve">ализации проекта по </w:t>
      </w:r>
      <w:r w:rsidR="001A2B67" w:rsidRPr="001F14B8">
        <w:rPr>
          <w:rFonts w:ascii="Times New Roman" w:hAnsi="Times New Roman"/>
          <w:bCs/>
          <w:sz w:val="28"/>
          <w:szCs w:val="28"/>
        </w:rPr>
        <w:t>производству</w:t>
      </w:r>
      <w:r w:rsidRPr="001F14B8">
        <w:rPr>
          <w:rFonts w:ascii="Times New Roman" w:hAnsi="Times New Roman"/>
          <w:bCs/>
          <w:sz w:val="28"/>
          <w:szCs w:val="28"/>
        </w:rPr>
        <w:t xml:space="preserve"> разработанных кондитерских изделий с обогащающими добавками растительного происхождения </w:t>
      </w:r>
      <w:r w:rsidR="001A2B67" w:rsidRPr="001F14B8">
        <w:rPr>
          <w:rFonts w:ascii="Times New Roman" w:hAnsi="Times New Roman"/>
          <w:bCs/>
          <w:sz w:val="28"/>
          <w:szCs w:val="28"/>
        </w:rPr>
        <w:t>исчисляется</w:t>
      </w:r>
      <w:r w:rsidRPr="001F14B8">
        <w:rPr>
          <w:rFonts w:ascii="Times New Roman" w:hAnsi="Times New Roman"/>
          <w:bCs/>
          <w:sz w:val="28"/>
          <w:szCs w:val="28"/>
        </w:rPr>
        <w:t xml:space="preserve"> исходя из минимизации ресурсов и с учетом реализации проекта в кратчайшие сроки</w:t>
      </w:r>
      <w:r w:rsidR="00F61267" w:rsidRPr="001F14B8">
        <w:rPr>
          <w:rFonts w:ascii="Times New Roman" w:hAnsi="Times New Roman"/>
          <w:bCs/>
          <w:sz w:val="28"/>
          <w:szCs w:val="28"/>
        </w:rPr>
        <w:t xml:space="preserve"> </w:t>
      </w:r>
      <w:r w:rsidR="00EA172F" w:rsidRPr="001F14B8">
        <w:rPr>
          <w:rFonts w:ascii="Times New Roman" w:hAnsi="Times New Roman"/>
          <w:bCs/>
          <w:sz w:val="28"/>
          <w:szCs w:val="28"/>
        </w:rPr>
        <w:t xml:space="preserve">(таблица 37) </w:t>
      </w:r>
      <w:r w:rsidR="00F61267" w:rsidRPr="001F14B8">
        <w:rPr>
          <w:rFonts w:ascii="Times New Roman" w:hAnsi="Times New Roman"/>
          <w:sz w:val="28"/>
          <w:szCs w:val="28"/>
          <w:lang w:eastAsia="ru-RU"/>
        </w:rPr>
        <w:t>[2, С. 355]</w:t>
      </w:r>
      <w:r w:rsidRPr="001F14B8">
        <w:rPr>
          <w:rFonts w:ascii="Times New Roman" w:hAnsi="Times New Roman"/>
          <w:bCs/>
          <w:sz w:val="28"/>
          <w:szCs w:val="28"/>
        </w:rPr>
        <w:t xml:space="preserve">. </w:t>
      </w:r>
    </w:p>
    <w:p w14:paraId="58874448" w14:textId="77777777" w:rsidR="00F64966" w:rsidRPr="001F14B8" w:rsidRDefault="00F64966" w:rsidP="00560F57">
      <w:pPr>
        <w:tabs>
          <w:tab w:val="left" w:pos="993"/>
        </w:tabs>
        <w:spacing w:after="0" w:line="240" w:lineRule="auto"/>
        <w:ind w:firstLine="709"/>
        <w:rPr>
          <w:rFonts w:ascii="Times New Roman" w:hAnsi="Times New Roman"/>
          <w:bCs/>
          <w:sz w:val="28"/>
          <w:szCs w:val="28"/>
        </w:rPr>
      </w:pPr>
    </w:p>
    <w:p w14:paraId="58537152" w14:textId="77777777" w:rsidR="00EA172F" w:rsidRPr="001F14B8" w:rsidRDefault="00EA172F" w:rsidP="00560F57">
      <w:pPr>
        <w:tabs>
          <w:tab w:val="left" w:pos="993"/>
        </w:tabs>
        <w:spacing w:after="0" w:line="240" w:lineRule="auto"/>
        <w:ind w:firstLine="709"/>
        <w:rPr>
          <w:rFonts w:ascii="Times New Roman" w:hAnsi="Times New Roman"/>
          <w:bCs/>
          <w:sz w:val="28"/>
          <w:szCs w:val="28"/>
        </w:rPr>
      </w:pPr>
    </w:p>
    <w:p w14:paraId="142F3799" w14:textId="77777777" w:rsidR="00A8051C" w:rsidRPr="001F14B8" w:rsidRDefault="000329D2" w:rsidP="007F4D2D">
      <w:pPr>
        <w:tabs>
          <w:tab w:val="left" w:pos="993"/>
        </w:tabs>
        <w:spacing w:after="0" w:line="240" w:lineRule="auto"/>
        <w:rPr>
          <w:rFonts w:ascii="Times New Roman" w:hAnsi="Times New Roman"/>
          <w:bCs/>
          <w:sz w:val="28"/>
          <w:szCs w:val="28"/>
        </w:rPr>
      </w:pPr>
      <w:r w:rsidRPr="001F14B8">
        <w:rPr>
          <w:rFonts w:ascii="Times New Roman" w:hAnsi="Times New Roman"/>
          <w:bCs/>
          <w:sz w:val="28"/>
          <w:szCs w:val="28"/>
        </w:rPr>
        <w:lastRenderedPageBreak/>
        <w:t xml:space="preserve">Таблица </w:t>
      </w:r>
      <w:r w:rsidR="00EA172F" w:rsidRPr="001F14B8">
        <w:rPr>
          <w:rFonts w:ascii="Times New Roman" w:hAnsi="Times New Roman"/>
          <w:bCs/>
          <w:sz w:val="28"/>
          <w:szCs w:val="28"/>
        </w:rPr>
        <w:t>37</w:t>
      </w:r>
      <w:r w:rsidR="00EF4A32" w:rsidRPr="001F14B8">
        <w:rPr>
          <w:rFonts w:ascii="Times New Roman" w:hAnsi="Times New Roman"/>
          <w:bCs/>
          <w:sz w:val="28"/>
          <w:szCs w:val="28"/>
        </w:rPr>
        <w:t xml:space="preserve"> –</w:t>
      </w:r>
      <w:r w:rsidRPr="001F14B8">
        <w:rPr>
          <w:rFonts w:ascii="Times New Roman" w:hAnsi="Times New Roman"/>
          <w:bCs/>
          <w:sz w:val="28"/>
          <w:szCs w:val="28"/>
        </w:rPr>
        <w:t xml:space="preserve"> </w:t>
      </w:r>
      <w:r w:rsidR="00A8051C" w:rsidRPr="001F14B8">
        <w:rPr>
          <w:rFonts w:ascii="Times New Roman" w:hAnsi="Times New Roman"/>
          <w:bCs/>
          <w:sz w:val="28"/>
          <w:szCs w:val="28"/>
        </w:rPr>
        <w:t>Расчет баланса времени работы</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02"/>
        <w:gridCol w:w="4118"/>
      </w:tblGrid>
      <w:tr w:rsidR="008A5F57" w:rsidRPr="001F14B8" w14:paraId="6C8319C0" w14:textId="77777777" w:rsidTr="00A8051C">
        <w:tc>
          <w:tcPr>
            <w:tcW w:w="5402" w:type="dxa"/>
          </w:tcPr>
          <w:p w14:paraId="7274B621"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 xml:space="preserve">Наименование показателя </w:t>
            </w:r>
          </w:p>
        </w:tc>
        <w:tc>
          <w:tcPr>
            <w:tcW w:w="4118" w:type="dxa"/>
          </w:tcPr>
          <w:p w14:paraId="027C101F"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Временной баланс</w:t>
            </w:r>
          </w:p>
        </w:tc>
      </w:tr>
      <w:tr w:rsidR="008A5F57" w:rsidRPr="001F14B8" w14:paraId="4C2E5EFB" w14:textId="77777777" w:rsidTr="00A8051C">
        <w:tc>
          <w:tcPr>
            <w:tcW w:w="5402" w:type="dxa"/>
          </w:tcPr>
          <w:p w14:paraId="7C7FC632"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Общий календарный фонд, дни</w:t>
            </w:r>
          </w:p>
        </w:tc>
        <w:tc>
          <w:tcPr>
            <w:tcW w:w="4118" w:type="dxa"/>
          </w:tcPr>
          <w:p w14:paraId="4CE36F37"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365</w:t>
            </w:r>
          </w:p>
        </w:tc>
      </w:tr>
      <w:tr w:rsidR="008A5F57" w:rsidRPr="001F14B8" w14:paraId="7085E1A9" w14:textId="77777777" w:rsidTr="00A8051C">
        <w:tc>
          <w:tcPr>
            <w:tcW w:w="5402" w:type="dxa"/>
          </w:tcPr>
          <w:p w14:paraId="29FEA065"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Производственный </w:t>
            </w:r>
            <w:proofErr w:type="gramStart"/>
            <w:r w:rsidRPr="001F14B8">
              <w:rPr>
                <w:rFonts w:ascii="Times New Roman" w:hAnsi="Times New Roman"/>
                <w:bCs/>
                <w:sz w:val="24"/>
                <w:szCs w:val="24"/>
              </w:rPr>
              <w:t>фонд ,</w:t>
            </w:r>
            <w:proofErr w:type="gramEnd"/>
            <w:r w:rsidRPr="001F14B8">
              <w:rPr>
                <w:rFonts w:ascii="Times New Roman" w:hAnsi="Times New Roman"/>
                <w:bCs/>
                <w:sz w:val="24"/>
                <w:szCs w:val="24"/>
              </w:rPr>
              <w:t xml:space="preserve"> дни </w:t>
            </w:r>
          </w:p>
        </w:tc>
        <w:tc>
          <w:tcPr>
            <w:tcW w:w="4118" w:type="dxa"/>
          </w:tcPr>
          <w:p w14:paraId="285C1B09"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148</w:t>
            </w:r>
          </w:p>
        </w:tc>
      </w:tr>
      <w:tr w:rsidR="008A5F57" w:rsidRPr="001F14B8" w14:paraId="33745E39" w14:textId="77777777" w:rsidTr="00A8051C">
        <w:tc>
          <w:tcPr>
            <w:tcW w:w="5402" w:type="dxa"/>
          </w:tcPr>
          <w:p w14:paraId="5B2F15D7"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Фонд эффективного времени, дни</w:t>
            </w:r>
          </w:p>
        </w:tc>
        <w:tc>
          <w:tcPr>
            <w:tcW w:w="4118" w:type="dxa"/>
          </w:tcPr>
          <w:p w14:paraId="3865C647"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128</w:t>
            </w:r>
          </w:p>
        </w:tc>
      </w:tr>
      <w:tr w:rsidR="008A5F57" w:rsidRPr="001F14B8" w14:paraId="4BB3D178" w14:textId="77777777" w:rsidTr="00A8051C">
        <w:tc>
          <w:tcPr>
            <w:tcW w:w="5402" w:type="dxa"/>
          </w:tcPr>
          <w:p w14:paraId="124F6EAD"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Продолжительность рабочего дня, ч</w:t>
            </w:r>
          </w:p>
        </w:tc>
        <w:tc>
          <w:tcPr>
            <w:tcW w:w="4118" w:type="dxa"/>
          </w:tcPr>
          <w:p w14:paraId="0C559EA5"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8</w:t>
            </w:r>
          </w:p>
        </w:tc>
      </w:tr>
      <w:tr w:rsidR="00AC7DF4" w:rsidRPr="001F14B8" w14:paraId="3D4CCF6B" w14:textId="77777777" w:rsidTr="00A8051C">
        <w:tc>
          <w:tcPr>
            <w:tcW w:w="5402" w:type="dxa"/>
          </w:tcPr>
          <w:p w14:paraId="4C77C4E8"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Общий фонд эффективного времени, ч</w:t>
            </w:r>
          </w:p>
        </w:tc>
        <w:tc>
          <w:tcPr>
            <w:tcW w:w="4118" w:type="dxa"/>
          </w:tcPr>
          <w:p w14:paraId="29C9C9BB"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1024</w:t>
            </w:r>
          </w:p>
        </w:tc>
      </w:tr>
    </w:tbl>
    <w:p w14:paraId="46BE1676" w14:textId="77777777" w:rsidR="00C222A8" w:rsidRPr="001F14B8" w:rsidRDefault="00C222A8" w:rsidP="00560F57">
      <w:pPr>
        <w:tabs>
          <w:tab w:val="left" w:pos="993"/>
        </w:tabs>
        <w:spacing w:after="0" w:line="240" w:lineRule="auto"/>
        <w:ind w:firstLine="567"/>
        <w:jc w:val="both"/>
        <w:rPr>
          <w:rFonts w:ascii="Times New Roman" w:hAnsi="Times New Roman"/>
          <w:bCs/>
          <w:sz w:val="28"/>
          <w:szCs w:val="28"/>
        </w:rPr>
      </w:pPr>
    </w:p>
    <w:p w14:paraId="05707780" w14:textId="77777777" w:rsidR="000329D2" w:rsidRPr="001F14B8" w:rsidRDefault="00995B49" w:rsidP="0000093C">
      <w:pPr>
        <w:tabs>
          <w:tab w:val="left" w:pos="993"/>
        </w:tabs>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 xml:space="preserve">Основным </w:t>
      </w:r>
      <w:r w:rsidR="00F64966" w:rsidRPr="001F14B8">
        <w:rPr>
          <w:rFonts w:ascii="Times New Roman" w:hAnsi="Times New Roman"/>
          <w:bCs/>
          <w:sz w:val="28"/>
          <w:szCs w:val="28"/>
        </w:rPr>
        <w:t>критерием при формировании штатного расписания</w:t>
      </w:r>
      <w:r w:rsidRPr="001F14B8">
        <w:rPr>
          <w:rFonts w:ascii="Times New Roman" w:hAnsi="Times New Roman"/>
          <w:bCs/>
          <w:sz w:val="28"/>
          <w:szCs w:val="28"/>
        </w:rPr>
        <w:t xml:space="preserve"> является привлечение большего числа специалистов с минимальными затратами. Решением поставленной задачи по формированию штата стало, принятие на должность специалистов не на полную ставку</w:t>
      </w:r>
      <w:r w:rsidR="00EA172F" w:rsidRPr="001F14B8">
        <w:rPr>
          <w:rFonts w:ascii="Times New Roman" w:hAnsi="Times New Roman"/>
          <w:bCs/>
          <w:sz w:val="28"/>
          <w:szCs w:val="28"/>
        </w:rPr>
        <w:t xml:space="preserve"> (таблица 38)</w:t>
      </w:r>
      <w:r w:rsidR="00F61267" w:rsidRPr="001F14B8">
        <w:rPr>
          <w:rFonts w:ascii="Times New Roman" w:hAnsi="Times New Roman"/>
          <w:bCs/>
          <w:sz w:val="28"/>
          <w:szCs w:val="28"/>
        </w:rPr>
        <w:t xml:space="preserve"> </w:t>
      </w:r>
      <w:r w:rsidR="00F61267" w:rsidRPr="001F14B8">
        <w:rPr>
          <w:rFonts w:ascii="Times New Roman" w:hAnsi="Times New Roman"/>
          <w:sz w:val="28"/>
          <w:szCs w:val="28"/>
          <w:lang w:eastAsia="ru-RU"/>
        </w:rPr>
        <w:t>[2, С. 355]</w:t>
      </w:r>
      <w:r w:rsidRPr="001F14B8">
        <w:rPr>
          <w:rFonts w:ascii="Times New Roman" w:hAnsi="Times New Roman"/>
          <w:bCs/>
          <w:sz w:val="28"/>
          <w:szCs w:val="28"/>
        </w:rPr>
        <w:t>.</w:t>
      </w:r>
    </w:p>
    <w:p w14:paraId="46A519AE" w14:textId="77777777" w:rsidR="006D2F91" w:rsidRPr="001F14B8" w:rsidRDefault="006D2F91" w:rsidP="00560F57">
      <w:pPr>
        <w:tabs>
          <w:tab w:val="left" w:pos="993"/>
        </w:tabs>
        <w:spacing w:after="0" w:line="240" w:lineRule="auto"/>
        <w:ind w:firstLine="567"/>
        <w:jc w:val="both"/>
        <w:rPr>
          <w:rFonts w:ascii="Times New Roman" w:hAnsi="Times New Roman"/>
          <w:bCs/>
          <w:sz w:val="28"/>
          <w:szCs w:val="28"/>
        </w:rPr>
      </w:pPr>
    </w:p>
    <w:p w14:paraId="46D6FA2F" w14:textId="77777777" w:rsidR="000329D2" w:rsidRPr="001F14B8" w:rsidRDefault="000329D2" w:rsidP="007F4D2D">
      <w:pPr>
        <w:tabs>
          <w:tab w:val="left" w:pos="993"/>
        </w:tabs>
        <w:spacing w:after="0" w:line="240" w:lineRule="auto"/>
        <w:rPr>
          <w:rFonts w:ascii="Times New Roman" w:hAnsi="Times New Roman"/>
          <w:bCs/>
          <w:sz w:val="28"/>
          <w:szCs w:val="28"/>
        </w:rPr>
      </w:pPr>
      <w:r w:rsidRPr="001F14B8">
        <w:rPr>
          <w:rFonts w:ascii="Times New Roman" w:hAnsi="Times New Roman"/>
          <w:bCs/>
          <w:sz w:val="28"/>
          <w:szCs w:val="28"/>
        </w:rPr>
        <w:t xml:space="preserve">Таблица </w:t>
      </w:r>
      <w:r w:rsidR="00EA172F" w:rsidRPr="001F14B8">
        <w:rPr>
          <w:rFonts w:ascii="Times New Roman" w:hAnsi="Times New Roman"/>
          <w:bCs/>
          <w:sz w:val="28"/>
          <w:szCs w:val="28"/>
        </w:rPr>
        <w:t>38</w:t>
      </w:r>
      <w:r w:rsidR="00EF4A32" w:rsidRPr="001F14B8">
        <w:rPr>
          <w:rFonts w:ascii="Times New Roman" w:hAnsi="Times New Roman"/>
          <w:bCs/>
          <w:sz w:val="28"/>
          <w:szCs w:val="28"/>
        </w:rPr>
        <w:t xml:space="preserve"> –</w:t>
      </w:r>
      <w:r w:rsidRPr="001F14B8">
        <w:rPr>
          <w:rFonts w:ascii="Times New Roman" w:hAnsi="Times New Roman"/>
          <w:bCs/>
          <w:sz w:val="28"/>
          <w:szCs w:val="28"/>
        </w:rPr>
        <w:t xml:space="preserve"> Расчет годового фонда заработной платы</w:t>
      </w:r>
    </w:p>
    <w:tbl>
      <w:tblPr>
        <w:tblW w:w="9781" w:type="dxa"/>
        <w:tblInd w:w="108" w:type="dxa"/>
        <w:tblLayout w:type="fixed"/>
        <w:tblLook w:val="04A0" w:firstRow="1" w:lastRow="0" w:firstColumn="1" w:lastColumn="0" w:noHBand="0" w:noVBand="1"/>
      </w:tblPr>
      <w:tblGrid>
        <w:gridCol w:w="2722"/>
        <w:gridCol w:w="1417"/>
        <w:gridCol w:w="851"/>
        <w:gridCol w:w="1417"/>
        <w:gridCol w:w="1559"/>
        <w:gridCol w:w="1815"/>
      </w:tblGrid>
      <w:tr w:rsidR="008A5F57" w:rsidRPr="001F14B8" w14:paraId="3068C5D4" w14:textId="77777777" w:rsidTr="006D2F91">
        <w:trPr>
          <w:trHeight w:val="807"/>
        </w:trPr>
        <w:tc>
          <w:tcPr>
            <w:tcW w:w="2722" w:type="dxa"/>
            <w:tcBorders>
              <w:top w:val="single" w:sz="4" w:space="0" w:color="auto"/>
              <w:left w:val="single" w:sz="4" w:space="0" w:color="auto"/>
              <w:bottom w:val="single" w:sz="4" w:space="0" w:color="auto"/>
              <w:right w:val="single" w:sz="4" w:space="0" w:color="auto"/>
            </w:tcBorders>
            <w:hideMark/>
          </w:tcPr>
          <w:p w14:paraId="4048ABF9"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Занимаемая должность</w:t>
            </w:r>
          </w:p>
        </w:tc>
        <w:tc>
          <w:tcPr>
            <w:tcW w:w="1417" w:type="dxa"/>
            <w:tcBorders>
              <w:top w:val="single" w:sz="4" w:space="0" w:color="auto"/>
              <w:left w:val="nil"/>
              <w:bottom w:val="single" w:sz="4" w:space="0" w:color="auto"/>
              <w:right w:val="single" w:sz="4" w:space="0" w:color="auto"/>
            </w:tcBorders>
            <w:hideMark/>
          </w:tcPr>
          <w:p w14:paraId="3EFA5390"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Оклад, тенге</w:t>
            </w:r>
          </w:p>
        </w:tc>
        <w:tc>
          <w:tcPr>
            <w:tcW w:w="851" w:type="dxa"/>
            <w:tcBorders>
              <w:top w:val="single" w:sz="4" w:space="0" w:color="auto"/>
              <w:left w:val="nil"/>
              <w:bottom w:val="single" w:sz="4" w:space="0" w:color="auto"/>
              <w:right w:val="single" w:sz="4" w:space="0" w:color="auto"/>
            </w:tcBorders>
            <w:hideMark/>
          </w:tcPr>
          <w:p w14:paraId="24648891"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Ставка</w:t>
            </w:r>
          </w:p>
        </w:tc>
        <w:tc>
          <w:tcPr>
            <w:tcW w:w="1417" w:type="dxa"/>
            <w:tcBorders>
              <w:top w:val="single" w:sz="4" w:space="0" w:color="auto"/>
              <w:left w:val="nil"/>
              <w:bottom w:val="single" w:sz="4" w:space="0" w:color="auto"/>
              <w:right w:val="single" w:sz="4" w:space="0" w:color="auto"/>
            </w:tcBorders>
            <w:hideMark/>
          </w:tcPr>
          <w:p w14:paraId="3FD7E091"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Итого</w:t>
            </w:r>
          </w:p>
          <w:p w14:paraId="57CEF5DD"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за месяц</w:t>
            </w:r>
          </w:p>
        </w:tc>
        <w:tc>
          <w:tcPr>
            <w:tcW w:w="1559" w:type="dxa"/>
            <w:tcBorders>
              <w:top w:val="single" w:sz="4" w:space="0" w:color="auto"/>
              <w:left w:val="nil"/>
              <w:bottom w:val="single" w:sz="4" w:space="0" w:color="auto"/>
              <w:right w:val="single" w:sz="4" w:space="0" w:color="auto"/>
            </w:tcBorders>
            <w:hideMark/>
          </w:tcPr>
          <w:p w14:paraId="39BAFB4C"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Количество месяцев</w:t>
            </w:r>
          </w:p>
        </w:tc>
        <w:tc>
          <w:tcPr>
            <w:tcW w:w="1815" w:type="dxa"/>
            <w:tcBorders>
              <w:top w:val="single" w:sz="4" w:space="0" w:color="auto"/>
              <w:left w:val="nil"/>
              <w:bottom w:val="single" w:sz="4" w:space="0" w:color="auto"/>
              <w:right w:val="single" w:sz="4" w:space="0" w:color="auto"/>
            </w:tcBorders>
            <w:hideMark/>
          </w:tcPr>
          <w:p w14:paraId="55476E8C"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Итоговая сумма за год, тенге</w:t>
            </w:r>
          </w:p>
        </w:tc>
      </w:tr>
      <w:tr w:rsidR="008A5F57" w:rsidRPr="001F14B8" w14:paraId="21E7735E" w14:textId="77777777" w:rsidTr="006D2F91">
        <w:trPr>
          <w:trHeight w:val="441"/>
        </w:trPr>
        <w:tc>
          <w:tcPr>
            <w:tcW w:w="2722" w:type="dxa"/>
            <w:tcBorders>
              <w:top w:val="single" w:sz="4" w:space="0" w:color="auto"/>
              <w:left w:val="single" w:sz="4" w:space="0" w:color="auto"/>
              <w:bottom w:val="single" w:sz="4" w:space="0" w:color="auto"/>
              <w:right w:val="single" w:sz="4" w:space="0" w:color="auto"/>
            </w:tcBorders>
            <w:vAlign w:val="center"/>
            <w:hideMark/>
          </w:tcPr>
          <w:p w14:paraId="3E7A2F1B"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Руководитель </w:t>
            </w:r>
          </w:p>
        </w:tc>
        <w:tc>
          <w:tcPr>
            <w:tcW w:w="1417" w:type="dxa"/>
            <w:tcBorders>
              <w:top w:val="single" w:sz="4" w:space="0" w:color="auto"/>
              <w:left w:val="nil"/>
              <w:bottom w:val="single" w:sz="4" w:space="0" w:color="auto"/>
              <w:right w:val="single" w:sz="4" w:space="0" w:color="auto"/>
            </w:tcBorders>
            <w:vAlign w:val="center"/>
            <w:hideMark/>
          </w:tcPr>
          <w:p w14:paraId="706DF785"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140 000</w:t>
            </w:r>
            <w:r w:rsidRPr="001F14B8">
              <w:rPr>
                <w:rFonts w:ascii="Times New Roman" w:hAnsi="Times New Roman"/>
                <w:bCs/>
                <w:sz w:val="24"/>
                <w:szCs w:val="24"/>
                <w:lang w:val="en-US"/>
              </w:rPr>
              <w:t>,</w:t>
            </w:r>
            <w:r w:rsidRPr="001F14B8">
              <w:rPr>
                <w:rFonts w:ascii="Times New Roman" w:hAnsi="Times New Roman"/>
                <w:bCs/>
                <w:sz w:val="24"/>
                <w:szCs w:val="24"/>
              </w:rPr>
              <w:t>0</w:t>
            </w:r>
          </w:p>
        </w:tc>
        <w:tc>
          <w:tcPr>
            <w:tcW w:w="851" w:type="dxa"/>
            <w:tcBorders>
              <w:top w:val="single" w:sz="4" w:space="0" w:color="auto"/>
              <w:left w:val="nil"/>
              <w:bottom w:val="single" w:sz="4" w:space="0" w:color="auto"/>
              <w:right w:val="single" w:sz="4" w:space="0" w:color="auto"/>
            </w:tcBorders>
            <w:noWrap/>
            <w:vAlign w:val="center"/>
            <w:hideMark/>
          </w:tcPr>
          <w:p w14:paraId="45BDABEB"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w:t>
            </w:r>
          </w:p>
        </w:tc>
        <w:tc>
          <w:tcPr>
            <w:tcW w:w="1417" w:type="dxa"/>
            <w:tcBorders>
              <w:top w:val="single" w:sz="4" w:space="0" w:color="auto"/>
              <w:left w:val="nil"/>
              <w:bottom w:val="single" w:sz="4" w:space="0" w:color="auto"/>
              <w:right w:val="single" w:sz="4" w:space="0" w:color="auto"/>
            </w:tcBorders>
            <w:vAlign w:val="center"/>
            <w:hideMark/>
          </w:tcPr>
          <w:p w14:paraId="187920ED"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140 000,0</w:t>
            </w:r>
          </w:p>
        </w:tc>
        <w:tc>
          <w:tcPr>
            <w:tcW w:w="1559" w:type="dxa"/>
            <w:tcBorders>
              <w:top w:val="single" w:sz="4" w:space="0" w:color="auto"/>
              <w:left w:val="nil"/>
              <w:bottom w:val="single" w:sz="4" w:space="0" w:color="auto"/>
              <w:right w:val="single" w:sz="4" w:space="0" w:color="auto"/>
            </w:tcBorders>
            <w:vAlign w:val="center"/>
            <w:hideMark/>
          </w:tcPr>
          <w:p w14:paraId="79F0F3AB"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12</w:t>
            </w:r>
          </w:p>
        </w:tc>
        <w:tc>
          <w:tcPr>
            <w:tcW w:w="1815" w:type="dxa"/>
            <w:tcBorders>
              <w:top w:val="single" w:sz="4" w:space="0" w:color="auto"/>
              <w:left w:val="nil"/>
              <w:bottom w:val="single" w:sz="4" w:space="0" w:color="auto"/>
              <w:right w:val="single" w:sz="4" w:space="0" w:color="auto"/>
            </w:tcBorders>
            <w:noWrap/>
            <w:vAlign w:val="center"/>
            <w:hideMark/>
          </w:tcPr>
          <w:p w14:paraId="2BC0E394"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1 680 000,0</w:t>
            </w:r>
          </w:p>
        </w:tc>
      </w:tr>
      <w:tr w:rsidR="008A5F57" w:rsidRPr="001F14B8" w14:paraId="375012A8" w14:textId="77777777" w:rsidTr="006D2F91">
        <w:trPr>
          <w:trHeight w:val="405"/>
        </w:trPr>
        <w:tc>
          <w:tcPr>
            <w:tcW w:w="2722" w:type="dxa"/>
            <w:tcBorders>
              <w:top w:val="single" w:sz="4" w:space="0" w:color="auto"/>
              <w:left w:val="single" w:sz="4" w:space="0" w:color="auto"/>
              <w:bottom w:val="single" w:sz="4" w:space="0" w:color="auto"/>
              <w:right w:val="single" w:sz="4" w:space="0" w:color="auto"/>
            </w:tcBorders>
            <w:vAlign w:val="center"/>
          </w:tcPr>
          <w:p w14:paraId="4741A561"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Бухгалтер-экономист </w:t>
            </w:r>
          </w:p>
        </w:tc>
        <w:tc>
          <w:tcPr>
            <w:tcW w:w="1417" w:type="dxa"/>
            <w:tcBorders>
              <w:top w:val="single" w:sz="4" w:space="0" w:color="auto"/>
              <w:left w:val="nil"/>
              <w:bottom w:val="single" w:sz="4" w:space="0" w:color="auto"/>
              <w:right w:val="single" w:sz="4" w:space="0" w:color="auto"/>
            </w:tcBorders>
            <w:vAlign w:val="center"/>
          </w:tcPr>
          <w:p w14:paraId="3C7257F9"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180 000,0</w:t>
            </w:r>
          </w:p>
        </w:tc>
        <w:tc>
          <w:tcPr>
            <w:tcW w:w="851" w:type="dxa"/>
            <w:tcBorders>
              <w:top w:val="single" w:sz="4" w:space="0" w:color="auto"/>
              <w:left w:val="nil"/>
              <w:bottom w:val="single" w:sz="4" w:space="0" w:color="auto"/>
              <w:right w:val="single" w:sz="4" w:space="0" w:color="auto"/>
            </w:tcBorders>
            <w:noWrap/>
            <w:vAlign w:val="center"/>
          </w:tcPr>
          <w:p w14:paraId="09A5CE37"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0,5</w:t>
            </w:r>
          </w:p>
        </w:tc>
        <w:tc>
          <w:tcPr>
            <w:tcW w:w="1417" w:type="dxa"/>
            <w:tcBorders>
              <w:top w:val="single" w:sz="4" w:space="0" w:color="auto"/>
              <w:left w:val="nil"/>
              <w:bottom w:val="single" w:sz="4" w:space="0" w:color="auto"/>
              <w:right w:val="single" w:sz="4" w:space="0" w:color="auto"/>
            </w:tcBorders>
            <w:vAlign w:val="center"/>
          </w:tcPr>
          <w:p w14:paraId="38E4D6E4"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90 000,0</w:t>
            </w:r>
          </w:p>
        </w:tc>
        <w:tc>
          <w:tcPr>
            <w:tcW w:w="1559" w:type="dxa"/>
            <w:tcBorders>
              <w:top w:val="single" w:sz="4" w:space="0" w:color="auto"/>
              <w:left w:val="nil"/>
              <w:bottom w:val="single" w:sz="4" w:space="0" w:color="auto"/>
              <w:right w:val="single" w:sz="4" w:space="0" w:color="auto"/>
            </w:tcBorders>
            <w:vAlign w:val="center"/>
          </w:tcPr>
          <w:p w14:paraId="3E14CA89"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12</w:t>
            </w:r>
          </w:p>
        </w:tc>
        <w:tc>
          <w:tcPr>
            <w:tcW w:w="1815" w:type="dxa"/>
            <w:tcBorders>
              <w:top w:val="single" w:sz="4" w:space="0" w:color="auto"/>
              <w:left w:val="nil"/>
              <w:bottom w:val="single" w:sz="4" w:space="0" w:color="auto"/>
              <w:right w:val="single" w:sz="4" w:space="0" w:color="auto"/>
            </w:tcBorders>
            <w:noWrap/>
            <w:vAlign w:val="center"/>
          </w:tcPr>
          <w:p w14:paraId="3EAABE37"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1 080 000,0</w:t>
            </w:r>
          </w:p>
        </w:tc>
      </w:tr>
      <w:tr w:rsidR="008A5F57" w:rsidRPr="001F14B8" w14:paraId="7B094062" w14:textId="77777777" w:rsidTr="006D2F91">
        <w:trPr>
          <w:trHeight w:val="411"/>
        </w:trPr>
        <w:tc>
          <w:tcPr>
            <w:tcW w:w="2722" w:type="dxa"/>
            <w:tcBorders>
              <w:top w:val="single" w:sz="4" w:space="0" w:color="auto"/>
              <w:left w:val="single" w:sz="4" w:space="0" w:color="auto"/>
              <w:bottom w:val="single" w:sz="4" w:space="0" w:color="auto"/>
              <w:right w:val="single" w:sz="4" w:space="0" w:color="auto"/>
            </w:tcBorders>
            <w:vAlign w:val="center"/>
          </w:tcPr>
          <w:p w14:paraId="15E8863C"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Инженер-технолог </w:t>
            </w:r>
          </w:p>
        </w:tc>
        <w:tc>
          <w:tcPr>
            <w:tcW w:w="1417" w:type="dxa"/>
            <w:tcBorders>
              <w:top w:val="single" w:sz="4" w:space="0" w:color="auto"/>
              <w:left w:val="nil"/>
              <w:bottom w:val="single" w:sz="4" w:space="0" w:color="auto"/>
              <w:right w:val="single" w:sz="4" w:space="0" w:color="auto"/>
            </w:tcBorders>
            <w:vAlign w:val="center"/>
          </w:tcPr>
          <w:p w14:paraId="14725F0D"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180 000,0</w:t>
            </w:r>
          </w:p>
        </w:tc>
        <w:tc>
          <w:tcPr>
            <w:tcW w:w="851" w:type="dxa"/>
            <w:tcBorders>
              <w:top w:val="single" w:sz="4" w:space="0" w:color="auto"/>
              <w:left w:val="nil"/>
              <w:bottom w:val="single" w:sz="4" w:space="0" w:color="auto"/>
              <w:right w:val="single" w:sz="4" w:space="0" w:color="auto"/>
            </w:tcBorders>
            <w:noWrap/>
            <w:vAlign w:val="center"/>
          </w:tcPr>
          <w:p w14:paraId="02B5327E"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0,5</w:t>
            </w:r>
          </w:p>
        </w:tc>
        <w:tc>
          <w:tcPr>
            <w:tcW w:w="1417" w:type="dxa"/>
            <w:tcBorders>
              <w:top w:val="single" w:sz="4" w:space="0" w:color="auto"/>
              <w:left w:val="nil"/>
              <w:bottom w:val="single" w:sz="4" w:space="0" w:color="auto"/>
              <w:right w:val="single" w:sz="4" w:space="0" w:color="auto"/>
            </w:tcBorders>
            <w:vAlign w:val="center"/>
          </w:tcPr>
          <w:p w14:paraId="7C5ECB29"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90 000,0</w:t>
            </w:r>
          </w:p>
        </w:tc>
        <w:tc>
          <w:tcPr>
            <w:tcW w:w="1559" w:type="dxa"/>
            <w:tcBorders>
              <w:top w:val="single" w:sz="4" w:space="0" w:color="auto"/>
              <w:left w:val="nil"/>
              <w:bottom w:val="single" w:sz="4" w:space="0" w:color="auto"/>
              <w:right w:val="single" w:sz="4" w:space="0" w:color="auto"/>
            </w:tcBorders>
            <w:vAlign w:val="center"/>
          </w:tcPr>
          <w:p w14:paraId="5BA4D75C"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12</w:t>
            </w:r>
          </w:p>
        </w:tc>
        <w:tc>
          <w:tcPr>
            <w:tcW w:w="1815" w:type="dxa"/>
            <w:tcBorders>
              <w:top w:val="single" w:sz="4" w:space="0" w:color="auto"/>
              <w:left w:val="nil"/>
              <w:bottom w:val="single" w:sz="4" w:space="0" w:color="auto"/>
              <w:right w:val="single" w:sz="4" w:space="0" w:color="auto"/>
            </w:tcBorders>
            <w:noWrap/>
            <w:vAlign w:val="center"/>
          </w:tcPr>
          <w:p w14:paraId="5DE6D1BE"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1 080 000,0</w:t>
            </w:r>
          </w:p>
        </w:tc>
      </w:tr>
      <w:tr w:rsidR="008A5F57" w:rsidRPr="001F14B8" w14:paraId="75BB9AE6" w14:textId="77777777" w:rsidTr="006D2F91">
        <w:trPr>
          <w:trHeight w:val="417"/>
        </w:trPr>
        <w:tc>
          <w:tcPr>
            <w:tcW w:w="2722" w:type="dxa"/>
            <w:tcBorders>
              <w:top w:val="single" w:sz="4" w:space="0" w:color="auto"/>
              <w:left w:val="single" w:sz="4" w:space="0" w:color="auto"/>
              <w:bottom w:val="single" w:sz="4" w:space="0" w:color="auto"/>
              <w:right w:val="single" w:sz="4" w:space="0" w:color="auto"/>
            </w:tcBorders>
            <w:vAlign w:val="center"/>
          </w:tcPr>
          <w:p w14:paraId="2CF7F20E"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Инженер</w:t>
            </w:r>
          </w:p>
        </w:tc>
        <w:tc>
          <w:tcPr>
            <w:tcW w:w="1417" w:type="dxa"/>
            <w:tcBorders>
              <w:top w:val="single" w:sz="4" w:space="0" w:color="auto"/>
              <w:left w:val="nil"/>
              <w:bottom w:val="single" w:sz="4" w:space="0" w:color="auto"/>
              <w:right w:val="single" w:sz="4" w:space="0" w:color="auto"/>
            </w:tcBorders>
            <w:vAlign w:val="center"/>
          </w:tcPr>
          <w:p w14:paraId="3F0DBFB4"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100 000,0</w:t>
            </w:r>
          </w:p>
        </w:tc>
        <w:tc>
          <w:tcPr>
            <w:tcW w:w="851" w:type="dxa"/>
            <w:tcBorders>
              <w:top w:val="single" w:sz="4" w:space="0" w:color="auto"/>
              <w:left w:val="nil"/>
              <w:bottom w:val="single" w:sz="4" w:space="0" w:color="auto"/>
              <w:right w:val="single" w:sz="4" w:space="0" w:color="auto"/>
            </w:tcBorders>
            <w:noWrap/>
            <w:vAlign w:val="center"/>
          </w:tcPr>
          <w:p w14:paraId="0D803436"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w:t>
            </w:r>
          </w:p>
        </w:tc>
        <w:tc>
          <w:tcPr>
            <w:tcW w:w="1417" w:type="dxa"/>
            <w:tcBorders>
              <w:top w:val="single" w:sz="4" w:space="0" w:color="auto"/>
              <w:left w:val="nil"/>
              <w:bottom w:val="single" w:sz="4" w:space="0" w:color="auto"/>
              <w:right w:val="single" w:sz="4" w:space="0" w:color="auto"/>
            </w:tcBorders>
            <w:vAlign w:val="center"/>
          </w:tcPr>
          <w:p w14:paraId="0A5FAA9A"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100 000,0</w:t>
            </w:r>
          </w:p>
        </w:tc>
        <w:tc>
          <w:tcPr>
            <w:tcW w:w="1559" w:type="dxa"/>
            <w:tcBorders>
              <w:top w:val="single" w:sz="4" w:space="0" w:color="auto"/>
              <w:left w:val="nil"/>
              <w:bottom w:val="single" w:sz="4" w:space="0" w:color="auto"/>
              <w:right w:val="single" w:sz="4" w:space="0" w:color="auto"/>
            </w:tcBorders>
            <w:vAlign w:val="center"/>
          </w:tcPr>
          <w:p w14:paraId="13208527"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12</w:t>
            </w:r>
          </w:p>
        </w:tc>
        <w:tc>
          <w:tcPr>
            <w:tcW w:w="1815" w:type="dxa"/>
            <w:tcBorders>
              <w:top w:val="single" w:sz="4" w:space="0" w:color="auto"/>
              <w:left w:val="nil"/>
              <w:bottom w:val="single" w:sz="4" w:space="0" w:color="auto"/>
              <w:right w:val="single" w:sz="4" w:space="0" w:color="auto"/>
            </w:tcBorders>
            <w:noWrap/>
            <w:vAlign w:val="center"/>
          </w:tcPr>
          <w:p w14:paraId="61A0ED47"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1 200 000,0</w:t>
            </w:r>
          </w:p>
        </w:tc>
      </w:tr>
      <w:tr w:rsidR="008A5F57" w:rsidRPr="001F14B8" w14:paraId="27B34A38" w14:textId="77777777" w:rsidTr="006D2F91">
        <w:trPr>
          <w:trHeight w:val="330"/>
        </w:trPr>
        <w:tc>
          <w:tcPr>
            <w:tcW w:w="2722" w:type="dxa"/>
            <w:tcBorders>
              <w:top w:val="single" w:sz="4" w:space="0" w:color="auto"/>
              <w:left w:val="single" w:sz="4" w:space="0" w:color="auto"/>
              <w:bottom w:val="single" w:sz="4" w:space="0" w:color="auto"/>
              <w:right w:val="single" w:sz="4" w:space="0" w:color="auto"/>
            </w:tcBorders>
            <w:vAlign w:val="center"/>
            <w:hideMark/>
          </w:tcPr>
          <w:p w14:paraId="39326F27"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Разнорабочий</w:t>
            </w:r>
          </w:p>
        </w:tc>
        <w:tc>
          <w:tcPr>
            <w:tcW w:w="1417" w:type="dxa"/>
            <w:tcBorders>
              <w:top w:val="nil"/>
              <w:left w:val="nil"/>
              <w:bottom w:val="single" w:sz="4" w:space="0" w:color="auto"/>
              <w:right w:val="single" w:sz="4" w:space="0" w:color="auto"/>
            </w:tcBorders>
            <w:vAlign w:val="center"/>
            <w:hideMark/>
          </w:tcPr>
          <w:p w14:paraId="5EDEFFE9"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90 000,0</w:t>
            </w:r>
          </w:p>
        </w:tc>
        <w:tc>
          <w:tcPr>
            <w:tcW w:w="851" w:type="dxa"/>
            <w:tcBorders>
              <w:top w:val="nil"/>
              <w:left w:val="nil"/>
              <w:bottom w:val="single" w:sz="4" w:space="0" w:color="auto"/>
              <w:right w:val="single" w:sz="4" w:space="0" w:color="auto"/>
            </w:tcBorders>
            <w:noWrap/>
            <w:vAlign w:val="center"/>
            <w:hideMark/>
          </w:tcPr>
          <w:p w14:paraId="2C0C7832"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w:t>
            </w:r>
          </w:p>
        </w:tc>
        <w:tc>
          <w:tcPr>
            <w:tcW w:w="1417" w:type="dxa"/>
            <w:tcBorders>
              <w:top w:val="nil"/>
              <w:left w:val="nil"/>
              <w:bottom w:val="single" w:sz="4" w:space="0" w:color="auto"/>
              <w:right w:val="single" w:sz="4" w:space="0" w:color="auto"/>
            </w:tcBorders>
            <w:vAlign w:val="center"/>
            <w:hideMark/>
          </w:tcPr>
          <w:p w14:paraId="756BD4E0"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90 000,0</w:t>
            </w:r>
          </w:p>
        </w:tc>
        <w:tc>
          <w:tcPr>
            <w:tcW w:w="1559" w:type="dxa"/>
            <w:tcBorders>
              <w:top w:val="nil"/>
              <w:left w:val="nil"/>
              <w:bottom w:val="single" w:sz="4" w:space="0" w:color="auto"/>
              <w:right w:val="single" w:sz="4" w:space="0" w:color="auto"/>
            </w:tcBorders>
            <w:vAlign w:val="center"/>
            <w:hideMark/>
          </w:tcPr>
          <w:p w14:paraId="44D296DA"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12</w:t>
            </w:r>
          </w:p>
        </w:tc>
        <w:tc>
          <w:tcPr>
            <w:tcW w:w="1815" w:type="dxa"/>
            <w:tcBorders>
              <w:top w:val="nil"/>
              <w:left w:val="nil"/>
              <w:bottom w:val="single" w:sz="4" w:space="0" w:color="auto"/>
              <w:right w:val="single" w:sz="4" w:space="0" w:color="auto"/>
            </w:tcBorders>
            <w:noWrap/>
            <w:vAlign w:val="center"/>
            <w:hideMark/>
          </w:tcPr>
          <w:p w14:paraId="5DF1FE3D"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1 080 000,0</w:t>
            </w:r>
          </w:p>
        </w:tc>
      </w:tr>
      <w:tr w:rsidR="008A5F57" w:rsidRPr="001F14B8" w14:paraId="43B5D206" w14:textId="77777777" w:rsidTr="006D2F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2722" w:type="dxa"/>
            <w:vAlign w:val="center"/>
            <w:hideMark/>
          </w:tcPr>
          <w:p w14:paraId="24331AF1"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Технический персонал</w:t>
            </w:r>
          </w:p>
        </w:tc>
        <w:tc>
          <w:tcPr>
            <w:tcW w:w="1417" w:type="dxa"/>
            <w:vAlign w:val="center"/>
            <w:hideMark/>
          </w:tcPr>
          <w:p w14:paraId="579D45CC"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120 000,0</w:t>
            </w:r>
          </w:p>
        </w:tc>
        <w:tc>
          <w:tcPr>
            <w:tcW w:w="851" w:type="dxa"/>
            <w:noWrap/>
            <w:vAlign w:val="center"/>
            <w:hideMark/>
          </w:tcPr>
          <w:p w14:paraId="478B906E"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0,5</w:t>
            </w:r>
          </w:p>
        </w:tc>
        <w:tc>
          <w:tcPr>
            <w:tcW w:w="1417" w:type="dxa"/>
            <w:vAlign w:val="center"/>
            <w:hideMark/>
          </w:tcPr>
          <w:p w14:paraId="5030A653"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60 000,0</w:t>
            </w:r>
          </w:p>
        </w:tc>
        <w:tc>
          <w:tcPr>
            <w:tcW w:w="1559" w:type="dxa"/>
            <w:vAlign w:val="center"/>
            <w:hideMark/>
          </w:tcPr>
          <w:p w14:paraId="75699A3C"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12</w:t>
            </w:r>
          </w:p>
        </w:tc>
        <w:tc>
          <w:tcPr>
            <w:tcW w:w="1815" w:type="dxa"/>
            <w:noWrap/>
            <w:vAlign w:val="center"/>
            <w:hideMark/>
          </w:tcPr>
          <w:p w14:paraId="6F4EF910"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720 000,0</w:t>
            </w:r>
          </w:p>
        </w:tc>
      </w:tr>
      <w:tr w:rsidR="00AC7DF4" w:rsidRPr="001F14B8" w14:paraId="782D121D" w14:textId="77777777" w:rsidTr="006D2F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2722" w:type="dxa"/>
            <w:noWrap/>
            <w:vAlign w:val="center"/>
            <w:hideMark/>
          </w:tcPr>
          <w:p w14:paraId="314709B8" w14:textId="77777777" w:rsidR="000329D2" w:rsidRPr="001F14B8" w:rsidRDefault="000329D2" w:rsidP="00560F57">
            <w:pPr>
              <w:tabs>
                <w:tab w:val="left" w:pos="993"/>
              </w:tabs>
              <w:spacing w:after="0" w:line="240" w:lineRule="auto"/>
              <w:jc w:val="center"/>
              <w:rPr>
                <w:rFonts w:ascii="Times New Roman" w:hAnsi="Times New Roman"/>
                <w:b/>
                <w:bCs/>
                <w:sz w:val="24"/>
                <w:szCs w:val="24"/>
              </w:rPr>
            </w:pPr>
            <w:r w:rsidRPr="001F14B8">
              <w:rPr>
                <w:rFonts w:ascii="Times New Roman" w:hAnsi="Times New Roman"/>
                <w:b/>
                <w:bCs/>
                <w:sz w:val="24"/>
                <w:szCs w:val="24"/>
              </w:rPr>
              <w:t>Всего</w:t>
            </w:r>
          </w:p>
        </w:tc>
        <w:tc>
          <w:tcPr>
            <w:tcW w:w="1417" w:type="dxa"/>
            <w:noWrap/>
            <w:vAlign w:val="center"/>
          </w:tcPr>
          <w:p w14:paraId="0D4CB402" w14:textId="77777777" w:rsidR="000329D2" w:rsidRPr="001F14B8" w:rsidRDefault="000329D2" w:rsidP="00560F57">
            <w:pPr>
              <w:tabs>
                <w:tab w:val="left" w:pos="993"/>
              </w:tabs>
              <w:spacing w:after="0" w:line="240" w:lineRule="auto"/>
              <w:jc w:val="center"/>
              <w:rPr>
                <w:rFonts w:ascii="Times New Roman" w:hAnsi="Times New Roman"/>
                <w:bCs/>
                <w:sz w:val="24"/>
                <w:szCs w:val="24"/>
              </w:rPr>
            </w:pPr>
          </w:p>
        </w:tc>
        <w:tc>
          <w:tcPr>
            <w:tcW w:w="851" w:type="dxa"/>
            <w:noWrap/>
            <w:vAlign w:val="center"/>
          </w:tcPr>
          <w:p w14:paraId="52A2743C" w14:textId="77777777" w:rsidR="000329D2" w:rsidRPr="001F14B8" w:rsidRDefault="000329D2" w:rsidP="00560F57">
            <w:pPr>
              <w:tabs>
                <w:tab w:val="left" w:pos="993"/>
              </w:tabs>
              <w:spacing w:after="0" w:line="240" w:lineRule="auto"/>
              <w:jc w:val="center"/>
              <w:rPr>
                <w:rFonts w:ascii="Times New Roman" w:hAnsi="Times New Roman"/>
                <w:bCs/>
                <w:sz w:val="24"/>
                <w:szCs w:val="24"/>
              </w:rPr>
            </w:pPr>
          </w:p>
        </w:tc>
        <w:tc>
          <w:tcPr>
            <w:tcW w:w="1417" w:type="dxa"/>
            <w:noWrap/>
            <w:vAlign w:val="center"/>
          </w:tcPr>
          <w:p w14:paraId="3D5214E3" w14:textId="77777777" w:rsidR="000329D2" w:rsidRPr="001F14B8" w:rsidRDefault="000329D2" w:rsidP="00560F57">
            <w:pPr>
              <w:tabs>
                <w:tab w:val="left" w:pos="993"/>
              </w:tabs>
              <w:spacing w:after="0" w:line="240" w:lineRule="auto"/>
              <w:jc w:val="center"/>
              <w:rPr>
                <w:rFonts w:ascii="Times New Roman" w:hAnsi="Times New Roman"/>
                <w:bCs/>
                <w:sz w:val="24"/>
                <w:szCs w:val="24"/>
              </w:rPr>
            </w:pPr>
          </w:p>
        </w:tc>
        <w:tc>
          <w:tcPr>
            <w:tcW w:w="1559" w:type="dxa"/>
            <w:noWrap/>
            <w:vAlign w:val="center"/>
            <w:hideMark/>
          </w:tcPr>
          <w:p w14:paraId="10F8224F"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 </w:t>
            </w:r>
          </w:p>
        </w:tc>
        <w:tc>
          <w:tcPr>
            <w:tcW w:w="1815" w:type="dxa"/>
            <w:noWrap/>
            <w:vAlign w:val="center"/>
            <w:hideMark/>
          </w:tcPr>
          <w:p w14:paraId="1A48DC03" w14:textId="77777777" w:rsidR="000329D2" w:rsidRPr="001F14B8" w:rsidRDefault="000329D2" w:rsidP="00560F57">
            <w:pPr>
              <w:tabs>
                <w:tab w:val="left" w:pos="993"/>
              </w:tabs>
              <w:spacing w:after="0" w:line="240" w:lineRule="auto"/>
              <w:jc w:val="center"/>
              <w:rPr>
                <w:rFonts w:ascii="Times New Roman" w:hAnsi="Times New Roman"/>
                <w:b/>
                <w:bCs/>
                <w:sz w:val="24"/>
                <w:szCs w:val="24"/>
              </w:rPr>
            </w:pPr>
            <w:r w:rsidRPr="001F14B8">
              <w:rPr>
                <w:rFonts w:ascii="Times New Roman" w:hAnsi="Times New Roman"/>
                <w:b/>
                <w:bCs/>
                <w:sz w:val="24"/>
                <w:szCs w:val="24"/>
              </w:rPr>
              <w:t>8 580 000,0</w:t>
            </w:r>
          </w:p>
        </w:tc>
      </w:tr>
    </w:tbl>
    <w:p w14:paraId="741CD71F" w14:textId="77777777" w:rsidR="00EA172F" w:rsidRPr="001F14B8" w:rsidRDefault="00EA172F" w:rsidP="00560F57">
      <w:pPr>
        <w:spacing w:after="0" w:line="240" w:lineRule="auto"/>
        <w:ind w:firstLine="709"/>
        <w:jc w:val="both"/>
        <w:rPr>
          <w:rFonts w:ascii="Times New Roman" w:eastAsia="Times New Roman" w:hAnsi="Times New Roman"/>
          <w:sz w:val="28"/>
          <w:szCs w:val="28"/>
        </w:rPr>
      </w:pPr>
    </w:p>
    <w:p w14:paraId="1175B261" w14:textId="77777777" w:rsidR="000329D2" w:rsidRPr="001F14B8" w:rsidRDefault="00DA7E67"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Фонд заработной платы рассчитывался с учетом рисков, связанных с инфляцией и повышением уровня минимальных заработных плат.</w:t>
      </w:r>
    </w:p>
    <w:p w14:paraId="6B48FF4A" w14:textId="77777777" w:rsidR="00DA7E67" w:rsidRPr="001F14B8" w:rsidRDefault="00DA7E67" w:rsidP="00560F57">
      <w:pPr>
        <w:spacing w:after="0" w:line="240" w:lineRule="auto"/>
        <w:ind w:firstLine="709"/>
        <w:jc w:val="both"/>
        <w:rPr>
          <w:rFonts w:ascii="Times New Roman" w:eastAsia="Times New Roman" w:hAnsi="Times New Roman"/>
          <w:sz w:val="28"/>
          <w:szCs w:val="28"/>
        </w:rPr>
      </w:pPr>
    </w:p>
    <w:p w14:paraId="6A76A1BB" w14:textId="77777777" w:rsidR="000329D2" w:rsidRPr="001F14B8" w:rsidRDefault="000329D2" w:rsidP="007F4D2D">
      <w:pPr>
        <w:pStyle w:val="2"/>
        <w:ind w:firstLine="709"/>
        <w:rPr>
          <w:b/>
          <w:color w:val="auto"/>
        </w:rPr>
      </w:pPr>
      <w:bookmarkStart w:id="71" w:name="_Toc156298403"/>
      <w:r w:rsidRPr="001F14B8">
        <w:rPr>
          <w:b/>
          <w:color w:val="auto"/>
        </w:rPr>
        <w:t>5.</w:t>
      </w:r>
      <w:r w:rsidR="00EF4A32" w:rsidRPr="001F14B8">
        <w:rPr>
          <w:b/>
          <w:color w:val="auto"/>
        </w:rPr>
        <w:t>5</w:t>
      </w:r>
      <w:r w:rsidRPr="001F14B8">
        <w:rPr>
          <w:b/>
          <w:color w:val="auto"/>
        </w:rPr>
        <w:t xml:space="preserve"> Расчет финансовых показателей экономической эффективности проекта</w:t>
      </w:r>
      <w:bookmarkEnd w:id="71"/>
    </w:p>
    <w:p w14:paraId="642779D8" w14:textId="77777777" w:rsidR="00D73031" w:rsidRPr="001F14B8" w:rsidRDefault="00EA172F" w:rsidP="00560F57">
      <w:pPr>
        <w:tabs>
          <w:tab w:val="left" w:pos="993"/>
        </w:tabs>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Расчет финансовых показателей экономической эффективности проекта представлен в таблицах 39-42.</w:t>
      </w:r>
    </w:p>
    <w:p w14:paraId="597A376C" w14:textId="77777777" w:rsidR="00EA172F" w:rsidRPr="001F14B8" w:rsidRDefault="00EA172F" w:rsidP="00560F57">
      <w:pPr>
        <w:tabs>
          <w:tab w:val="left" w:pos="993"/>
        </w:tabs>
        <w:spacing w:after="0" w:line="240" w:lineRule="auto"/>
        <w:ind w:firstLine="709"/>
        <w:jc w:val="both"/>
        <w:rPr>
          <w:rFonts w:ascii="Times New Roman" w:hAnsi="Times New Roman"/>
          <w:bCs/>
          <w:sz w:val="28"/>
          <w:szCs w:val="28"/>
        </w:rPr>
      </w:pPr>
    </w:p>
    <w:p w14:paraId="40AD0FEA" w14:textId="77777777" w:rsidR="000329D2" w:rsidRPr="001F14B8" w:rsidRDefault="000329D2" w:rsidP="007F4D2D">
      <w:pPr>
        <w:tabs>
          <w:tab w:val="left" w:pos="993"/>
        </w:tabs>
        <w:spacing w:after="0" w:line="240" w:lineRule="auto"/>
        <w:jc w:val="both"/>
        <w:rPr>
          <w:rFonts w:ascii="Times New Roman" w:hAnsi="Times New Roman"/>
          <w:bCs/>
          <w:sz w:val="28"/>
          <w:szCs w:val="28"/>
        </w:rPr>
      </w:pPr>
      <w:r w:rsidRPr="001F14B8">
        <w:rPr>
          <w:rFonts w:ascii="Times New Roman" w:hAnsi="Times New Roman"/>
          <w:bCs/>
          <w:sz w:val="28"/>
          <w:szCs w:val="28"/>
        </w:rPr>
        <w:t xml:space="preserve">Таблица </w:t>
      </w:r>
      <w:r w:rsidR="00EA172F" w:rsidRPr="001F14B8">
        <w:rPr>
          <w:rFonts w:ascii="Times New Roman" w:hAnsi="Times New Roman"/>
          <w:bCs/>
          <w:sz w:val="28"/>
          <w:szCs w:val="28"/>
        </w:rPr>
        <w:t>39</w:t>
      </w:r>
      <w:r w:rsidRPr="001F14B8">
        <w:rPr>
          <w:rFonts w:ascii="Times New Roman" w:hAnsi="Times New Roman"/>
          <w:bCs/>
          <w:sz w:val="28"/>
          <w:szCs w:val="28"/>
        </w:rPr>
        <w:t xml:space="preserve"> – Расчет расходов для производства разработанных кондитерских изделий</w:t>
      </w:r>
    </w:p>
    <w:tbl>
      <w:tblPr>
        <w:tblW w:w="989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86"/>
        <w:gridCol w:w="1843"/>
        <w:gridCol w:w="4365"/>
      </w:tblGrid>
      <w:tr w:rsidR="008A5F57" w:rsidRPr="001F14B8" w14:paraId="755D3382" w14:textId="77777777" w:rsidTr="00BF2679">
        <w:trPr>
          <w:trHeight w:val="394"/>
        </w:trPr>
        <w:tc>
          <w:tcPr>
            <w:tcW w:w="3686" w:type="dxa"/>
          </w:tcPr>
          <w:p w14:paraId="4A484A24"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Статьи расходов</w:t>
            </w:r>
          </w:p>
        </w:tc>
        <w:tc>
          <w:tcPr>
            <w:tcW w:w="1843" w:type="dxa"/>
          </w:tcPr>
          <w:p w14:paraId="52512184"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 xml:space="preserve">Сумма расходов, тенге </w:t>
            </w:r>
          </w:p>
        </w:tc>
        <w:tc>
          <w:tcPr>
            <w:tcW w:w="4365" w:type="dxa"/>
          </w:tcPr>
          <w:p w14:paraId="0D7FA803"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 xml:space="preserve">Примечание </w:t>
            </w:r>
          </w:p>
        </w:tc>
      </w:tr>
      <w:tr w:rsidR="00BF2679" w:rsidRPr="001F14B8" w14:paraId="573B306E" w14:textId="77777777" w:rsidTr="00BF2679">
        <w:trPr>
          <w:trHeight w:val="394"/>
        </w:trPr>
        <w:tc>
          <w:tcPr>
            <w:tcW w:w="3686" w:type="dxa"/>
          </w:tcPr>
          <w:p w14:paraId="138DF9D1" w14:textId="77777777" w:rsidR="00BF2679" w:rsidRPr="001F14B8" w:rsidRDefault="00BF2679"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w:t>
            </w:r>
          </w:p>
        </w:tc>
        <w:tc>
          <w:tcPr>
            <w:tcW w:w="1843" w:type="dxa"/>
          </w:tcPr>
          <w:p w14:paraId="48B57681" w14:textId="77777777" w:rsidR="00BF2679" w:rsidRPr="001F14B8" w:rsidRDefault="00BF2679"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2</w:t>
            </w:r>
          </w:p>
        </w:tc>
        <w:tc>
          <w:tcPr>
            <w:tcW w:w="4365" w:type="dxa"/>
          </w:tcPr>
          <w:p w14:paraId="749019D0" w14:textId="77777777" w:rsidR="00BF2679" w:rsidRPr="001F14B8" w:rsidRDefault="00BF2679"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3</w:t>
            </w:r>
          </w:p>
        </w:tc>
      </w:tr>
      <w:tr w:rsidR="008A5F57" w:rsidRPr="001F14B8" w14:paraId="6797F479" w14:textId="77777777" w:rsidTr="00BF2679">
        <w:tc>
          <w:tcPr>
            <w:tcW w:w="3686" w:type="dxa"/>
          </w:tcPr>
          <w:p w14:paraId="14BDCD25"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Общий фонд заработной платы сотрудников</w:t>
            </w:r>
          </w:p>
        </w:tc>
        <w:tc>
          <w:tcPr>
            <w:tcW w:w="1843" w:type="dxa"/>
          </w:tcPr>
          <w:p w14:paraId="5073CE78"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8 580 000,0</w:t>
            </w:r>
          </w:p>
        </w:tc>
        <w:tc>
          <w:tcPr>
            <w:tcW w:w="4365" w:type="dxa"/>
          </w:tcPr>
          <w:p w14:paraId="05C4BD1F" w14:textId="77777777" w:rsidR="000329D2" w:rsidRPr="001F14B8" w:rsidRDefault="000329D2" w:rsidP="00EA172F">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 xml:space="preserve">Таблица </w:t>
            </w:r>
            <w:r w:rsidR="00EA172F" w:rsidRPr="001F14B8">
              <w:rPr>
                <w:rFonts w:ascii="Times New Roman" w:hAnsi="Times New Roman"/>
                <w:bCs/>
                <w:sz w:val="24"/>
                <w:szCs w:val="24"/>
              </w:rPr>
              <w:t>38</w:t>
            </w:r>
          </w:p>
        </w:tc>
      </w:tr>
      <w:tr w:rsidR="008A5F57" w:rsidRPr="001F14B8" w14:paraId="150BDCB0" w14:textId="77777777" w:rsidTr="00084FF4">
        <w:tc>
          <w:tcPr>
            <w:tcW w:w="3686" w:type="dxa"/>
            <w:tcBorders>
              <w:bottom w:val="single" w:sz="4" w:space="0" w:color="000000"/>
            </w:tcBorders>
          </w:tcPr>
          <w:p w14:paraId="4B8AB839"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Налоги и другие обязательные отчисления</w:t>
            </w:r>
          </w:p>
        </w:tc>
        <w:tc>
          <w:tcPr>
            <w:tcW w:w="1843" w:type="dxa"/>
            <w:tcBorders>
              <w:bottom w:val="single" w:sz="4" w:space="0" w:color="000000"/>
            </w:tcBorders>
          </w:tcPr>
          <w:p w14:paraId="23CA3C9F"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 xml:space="preserve">943 800,0 </w:t>
            </w:r>
          </w:p>
        </w:tc>
        <w:tc>
          <w:tcPr>
            <w:tcW w:w="4365" w:type="dxa"/>
            <w:tcBorders>
              <w:bottom w:val="single" w:sz="4" w:space="0" w:color="000000"/>
            </w:tcBorders>
          </w:tcPr>
          <w:p w14:paraId="20847867"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Вычисляется 11% от общего фонда заработной платы</w:t>
            </w:r>
          </w:p>
        </w:tc>
      </w:tr>
      <w:tr w:rsidR="008A5F57" w:rsidRPr="001F14B8" w14:paraId="7B958912" w14:textId="77777777" w:rsidTr="00084FF4">
        <w:tc>
          <w:tcPr>
            <w:tcW w:w="3686" w:type="dxa"/>
            <w:tcBorders>
              <w:bottom w:val="nil"/>
            </w:tcBorders>
          </w:tcPr>
          <w:p w14:paraId="031E1A8B"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Содержание зданий и сооружений цеха </w:t>
            </w:r>
          </w:p>
        </w:tc>
        <w:tc>
          <w:tcPr>
            <w:tcW w:w="1843" w:type="dxa"/>
            <w:tcBorders>
              <w:bottom w:val="nil"/>
            </w:tcBorders>
          </w:tcPr>
          <w:p w14:paraId="34ECE85D"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2 400 000,0</w:t>
            </w:r>
          </w:p>
        </w:tc>
        <w:tc>
          <w:tcPr>
            <w:tcW w:w="4365" w:type="dxa"/>
            <w:tcBorders>
              <w:bottom w:val="nil"/>
            </w:tcBorders>
          </w:tcPr>
          <w:p w14:paraId="7F9B1585"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Аренда помещений, коммунальные платежи, мелкий ремонт и все расходы связанные с содержанием помещения</w:t>
            </w:r>
          </w:p>
        </w:tc>
      </w:tr>
    </w:tbl>
    <w:p w14:paraId="32B87E30" w14:textId="77777777" w:rsidR="00BF2679" w:rsidRPr="001F14B8" w:rsidRDefault="00BF2679">
      <w:pPr>
        <w:rPr>
          <w:rFonts w:ascii="Times New Roman" w:hAnsi="Times New Roman"/>
          <w:bCs/>
          <w:sz w:val="28"/>
          <w:szCs w:val="28"/>
        </w:rPr>
      </w:pPr>
      <w:r w:rsidRPr="001F14B8">
        <w:rPr>
          <w:rFonts w:ascii="Times New Roman" w:hAnsi="Times New Roman"/>
          <w:bCs/>
          <w:sz w:val="28"/>
          <w:szCs w:val="28"/>
        </w:rPr>
        <w:lastRenderedPageBreak/>
        <w:t>Продолжение таблицы 39</w:t>
      </w:r>
    </w:p>
    <w:tbl>
      <w:tblPr>
        <w:tblW w:w="989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86"/>
        <w:gridCol w:w="1843"/>
        <w:gridCol w:w="4365"/>
      </w:tblGrid>
      <w:tr w:rsidR="00BF2679" w:rsidRPr="001F14B8" w14:paraId="25302CD4" w14:textId="77777777" w:rsidTr="00BF2679">
        <w:tc>
          <w:tcPr>
            <w:tcW w:w="3686" w:type="dxa"/>
          </w:tcPr>
          <w:p w14:paraId="6ACDBAA5" w14:textId="77777777" w:rsidR="00BF2679" w:rsidRPr="001F14B8" w:rsidRDefault="00BF2679" w:rsidP="00BF2679">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w:t>
            </w:r>
          </w:p>
        </w:tc>
        <w:tc>
          <w:tcPr>
            <w:tcW w:w="1843" w:type="dxa"/>
          </w:tcPr>
          <w:p w14:paraId="717E4985" w14:textId="77777777" w:rsidR="00BF2679" w:rsidRPr="001F14B8" w:rsidRDefault="00BF2679" w:rsidP="00BF2679">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2</w:t>
            </w:r>
          </w:p>
        </w:tc>
        <w:tc>
          <w:tcPr>
            <w:tcW w:w="4365" w:type="dxa"/>
          </w:tcPr>
          <w:p w14:paraId="14D75DA5" w14:textId="77777777" w:rsidR="00BF2679" w:rsidRPr="001F14B8" w:rsidRDefault="00BF2679" w:rsidP="00BF2679">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3</w:t>
            </w:r>
          </w:p>
        </w:tc>
      </w:tr>
      <w:tr w:rsidR="00BF2679" w:rsidRPr="001F14B8" w14:paraId="1D0A19D3" w14:textId="77777777" w:rsidTr="00BF2679">
        <w:tc>
          <w:tcPr>
            <w:tcW w:w="3686" w:type="dxa"/>
          </w:tcPr>
          <w:p w14:paraId="44348919" w14:textId="77777777" w:rsidR="00BF2679" w:rsidRPr="001F14B8" w:rsidRDefault="00BF2679" w:rsidP="00BF2679">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Амортизация оборудования </w:t>
            </w:r>
          </w:p>
        </w:tc>
        <w:tc>
          <w:tcPr>
            <w:tcW w:w="1843" w:type="dxa"/>
          </w:tcPr>
          <w:p w14:paraId="2E7C53E2" w14:textId="77777777" w:rsidR="00BF2679" w:rsidRPr="001F14B8" w:rsidRDefault="00BF2679" w:rsidP="00BF2679">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1 328 970,0</w:t>
            </w:r>
          </w:p>
        </w:tc>
        <w:tc>
          <w:tcPr>
            <w:tcW w:w="4365" w:type="dxa"/>
          </w:tcPr>
          <w:p w14:paraId="72AAC9BC" w14:textId="77777777" w:rsidR="00BF2679" w:rsidRPr="001F14B8" w:rsidRDefault="00BF2679" w:rsidP="00BF2679">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 xml:space="preserve">Расчет исчисляется из таблицы 84 </w:t>
            </w:r>
          </w:p>
        </w:tc>
      </w:tr>
      <w:tr w:rsidR="00BF2679" w:rsidRPr="001F14B8" w14:paraId="3453AFE0" w14:textId="77777777" w:rsidTr="00BF2679">
        <w:tc>
          <w:tcPr>
            <w:tcW w:w="3686" w:type="dxa"/>
          </w:tcPr>
          <w:p w14:paraId="278D761E" w14:textId="77777777" w:rsidR="00BF2679" w:rsidRPr="001F14B8" w:rsidRDefault="00BF2679" w:rsidP="00BF2679">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Расходы на тару и упаковку</w:t>
            </w:r>
          </w:p>
        </w:tc>
        <w:tc>
          <w:tcPr>
            <w:tcW w:w="1843" w:type="dxa"/>
          </w:tcPr>
          <w:p w14:paraId="78F914CB" w14:textId="77777777" w:rsidR="00BF2679" w:rsidRPr="001F14B8" w:rsidRDefault="00BF2679" w:rsidP="00BF2679">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3 493 705,0</w:t>
            </w:r>
          </w:p>
        </w:tc>
        <w:tc>
          <w:tcPr>
            <w:tcW w:w="4365" w:type="dxa"/>
          </w:tcPr>
          <w:p w14:paraId="069F9CEC" w14:textId="77777777" w:rsidR="00BF2679" w:rsidRPr="001F14B8" w:rsidRDefault="00BF2679" w:rsidP="00BF2679">
            <w:pPr>
              <w:tabs>
                <w:tab w:val="left" w:pos="993"/>
              </w:tabs>
              <w:spacing w:after="0" w:line="240" w:lineRule="auto"/>
              <w:jc w:val="center"/>
              <w:rPr>
                <w:rFonts w:ascii="Times New Roman" w:hAnsi="Times New Roman"/>
                <w:bCs/>
                <w:sz w:val="24"/>
                <w:szCs w:val="24"/>
              </w:rPr>
            </w:pPr>
          </w:p>
        </w:tc>
      </w:tr>
      <w:tr w:rsidR="00BF2679" w:rsidRPr="001F14B8" w14:paraId="3FBCC21A" w14:textId="77777777" w:rsidTr="00BF2679">
        <w:tc>
          <w:tcPr>
            <w:tcW w:w="3686" w:type="dxa"/>
          </w:tcPr>
          <w:p w14:paraId="098EE950" w14:textId="77777777" w:rsidR="00BF2679" w:rsidRPr="001F14B8" w:rsidRDefault="00BF2679" w:rsidP="00BF2679">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Итого по смете </w:t>
            </w:r>
          </w:p>
        </w:tc>
        <w:tc>
          <w:tcPr>
            <w:tcW w:w="1843" w:type="dxa"/>
          </w:tcPr>
          <w:p w14:paraId="4A9959BC" w14:textId="77777777" w:rsidR="00BF2679" w:rsidRPr="001F14B8" w:rsidRDefault="00BF2679" w:rsidP="00BF2679">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16 746 475,0</w:t>
            </w:r>
          </w:p>
        </w:tc>
        <w:tc>
          <w:tcPr>
            <w:tcW w:w="4365" w:type="dxa"/>
          </w:tcPr>
          <w:p w14:paraId="7814598F" w14:textId="77777777" w:rsidR="00BF2679" w:rsidRPr="001F14B8" w:rsidRDefault="00BF2679" w:rsidP="00BF2679">
            <w:pPr>
              <w:tabs>
                <w:tab w:val="left" w:pos="993"/>
              </w:tabs>
              <w:spacing w:after="0" w:line="240" w:lineRule="auto"/>
              <w:jc w:val="center"/>
              <w:rPr>
                <w:rFonts w:ascii="Times New Roman" w:hAnsi="Times New Roman"/>
                <w:bCs/>
                <w:sz w:val="24"/>
                <w:szCs w:val="24"/>
              </w:rPr>
            </w:pPr>
          </w:p>
        </w:tc>
      </w:tr>
    </w:tbl>
    <w:p w14:paraId="476F42BA" w14:textId="77777777" w:rsidR="00BF2679" w:rsidRPr="001F14B8" w:rsidRDefault="00BF2679" w:rsidP="00560F57">
      <w:pPr>
        <w:tabs>
          <w:tab w:val="left" w:pos="993"/>
        </w:tabs>
        <w:spacing w:after="0" w:line="240" w:lineRule="auto"/>
        <w:ind w:firstLine="709"/>
        <w:jc w:val="both"/>
        <w:rPr>
          <w:rFonts w:ascii="Times New Roman" w:hAnsi="Times New Roman"/>
          <w:bCs/>
          <w:sz w:val="28"/>
          <w:szCs w:val="28"/>
        </w:rPr>
      </w:pPr>
    </w:p>
    <w:p w14:paraId="125FA6E6" w14:textId="77777777" w:rsidR="000329D2" w:rsidRPr="001F14B8" w:rsidRDefault="000329D2" w:rsidP="007F4D2D">
      <w:pPr>
        <w:tabs>
          <w:tab w:val="left" w:pos="993"/>
        </w:tabs>
        <w:spacing w:after="0" w:line="240" w:lineRule="auto"/>
        <w:jc w:val="both"/>
        <w:rPr>
          <w:rFonts w:ascii="Times New Roman" w:hAnsi="Times New Roman"/>
          <w:bCs/>
          <w:sz w:val="28"/>
          <w:szCs w:val="28"/>
        </w:rPr>
      </w:pPr>
      <w:r w:rsidRPr="001F14B8">
        <w:rPr>
          <w:rFonts w:ascii="Times New Roman" w:hAnsi="Times New Roman"/>
          <w:bCs/>
          <w:sz w:val="28"/>
          <w:szCs w:val="28"/>
        </w:rPr>
        <w:t xml:space="preserve">Таблица </w:t>
      </w:r>
      <w:r w:rsidR="00EA172F" w:rsidRPr="001F14B8">
        <w:rPr>
          <w:rFonts w:ascii="Times New Roman" w:hAnsi="Times New Roman"/>
          <w:bCs/>
          <w:sz w:val="28"/>
          <w:szCs w:val="28"/>
        </w:rPr>
        <w:t>40</w:t>
      </w:r>
      <w:r w:rsidRPr="001F14B8">
        <w:rPr>
          <w:rFonts w:ascii="Times New Roman" w:hAnsi="Times New Roman"/>
          <w:bCs/>
          <w:sz w:val="28"/>
          <w:szCs w:val="28"/>
        </w:rPr>
        <w:t xml:space="preserve"> – Расчет итоговой прибыли от реализации разработанных кондитерских изделий</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15"/>
        <w:gridCol w:w="2173"/>
        <w:gridCol w:w="1943"/>
        <w:gridCol w:w="2008"/>
      </w:tblGrid>
      <w:tr w:rsidR="008A5F57" w:rsidRPr="001F14B8" w14:paraId="568D241C" w14:textId="77777777" w:rsidTr="007F4D2D">
        <w:tc>
          <w:tcPr>
            <w:tcW w:w="3515" w:type="dxa"/>
            <w:vMerge w:val="restart"/>
          </w:tcPr>
          <w:p w14:paraId="7A928A69"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 xml:space="preserve">Наименование </w:t>
            </w:r>
          </w:p>
          <w:p w14:paraId="62D4DB93" w14:textId="77777777" w:rsidR="000329D2" w:rsidRPr="001F14B8" w:rsidRDefault="000329D2" w:rsidP="00560F57">
            <w:pPr>
              <w:tabs>
                <w:tab w:val="left" w:pos="993"/>
              </w:tabs>
              <w:spacing w:after="0" w:line="240" w:lineRule="auto"/>
              <w:jc w:val="center"/>
              <w:rPr>
                <w:rFonts w:ascii="Times New Roman" w:hAnsi="Times New Roman"/>
                <w:bCs/>
                <w:sz w:val="24"/>
                <w:szCs w:val="24"/>
              </w:rPr>
            </w:pPr>
          </w:p>
        </w:tc>
        <w:tc>
          <w:tcPr>
            <w:tcW w:w="4116" w:type="dxa"/>
            <w:gridSpan w:val="2"/>
          </w:tcPr>
          <w:p w14:paraId="1AF872F1"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Реализованная продукция</w:t>
            </w:r>
          </w:p>
        </w:tc>
        <w:tc>
          <w:tcPr>
            <w:tcW w:w="2008" w:type="dxa"/>
            <w:vMerge w:val="restart"/>
          </w:tcPr>
          <w:p w14:paraId="485E478A"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 xml:space="preserve">Итоговая прибыль, тенге </w:t>
            </w:r>
          </w:p>
          <w:p w14:paraId="63EB579E"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с учетом НДС</w:t>
            </w:r>
          </w:p>
        </w:tc>
      </w:tr>
      <w:tr w:rsidR="008A5F57" w:rsidRPr="001F14B8" w14:paraId="542BAFCA" w14:textId="77777777" w:rsidTr="007F4D2D">
        <w:tc>
          <w:tcPr>
            <w:tcW w:w="3515" w:type="dxa"/>
            <w:vMerge/>
          </w:tcPr>
          <w:p w14:paraId="7FAF2C98" w14:textId="77777777" w:rsidR="000329D2" w:rsidRPr="001F14B8" w:rsidRDefault="000329D2" w:rsidP="00560F57">
            <w:pPr>
              <w:tabs>
                <w:tab w:val="left" w:pos="993"/>
              </w:tabs>
              <w:spacing w:after="0" w:line="240" w:lineRule="auto"/>
              <w:jc w:val="center"/>
              <w:rPr>
                <w:rFonts w:ascii="Times New Roman" w:hAnsi="Times New Roman"/>
                <w:bCs/>
                <w:sz w:val="24"/>
                <w:szCs w:val="24"/>
              </w:rPr>
            </w:pPr>
          </w:p>
        </w:tc>
        <w:tc>
          <w:tcPr>
            <w:tcW w:w="2173" w:type="dxa"/>
          </w:tcPr>
          <w:p w14:paraId="7E4ECF08"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 xml:space="preserve">Сырьевая себестоимость, тенге </w:t>
            </w:r>
          </w:p>
        </w:tc>
        <w:tc>
          <w:tcPr>
            <w:tcW w:w="1943" w:type="dxa"/>
          </w:tcPr>
          <w:p w14:paraId="30696403"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Стоимость от реализации, тенге</w:t>
            </w:r>
          </w:p>
        </w:tc>
        <w:tc>
          <w:tcPr>
            <w:tcW w:w="2008" w:type="dxa"/>
            <w:vMerge/>
          </w:tcPr>
          <w:p w14:paraId="562E958A" w14:textId="77777777" w:rsidR="000329D2" w:rsidRPr="001F14B8" w:rsidRDefault="000329D2" w:rsidP="00560F57">
            <w:pPr>
              <w:tabs>
                <w:tab w:val="left" w:pos="993"/>
              </w:tabs>
              <w:spacing w:after="0" w:line="240" w:lineRule="auto"/>
              <w:jc w:val="center"/>
              <w:rPr>
                <w:rFonts w:ascii="Times New Roman" w:hAnsi="Times New Roman"/>
                <w:bCs/>
                <w:sz w:val="24"/>
                <w:szCs w:val="24"/>
              </w:rPr>
            </w:pPr>
          </w:p>
        </w:tc>
      </w:tr>
      <w:tr w:rsidR="008A5F57" w:rsidRPr="001F14B8" w14:paraId="28760803" w14:textId="77777777" w:rsidTr="007F4D2D">
        <w:tc>
          <w:tcPr>
            <w:tcW w:w="3515" w:type="dxa"/>
          </w:tcPr>
          <w:p w14:paraId="2B03BE5D"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 </w:t>
            </w:r>
            <w:r w:rsidRPr="001F14B8">
              <w:rPr>
                <w:rFonts w:ascii="Times New Roman" w:hAnsi="Times New Roman"/>
                <w:sz w:val="24"/>
                <w:szCs w:val="24"/>
              </w:rPr>
              <w:t>Пастиломармеладное изделие «Клубничное со зверобоем»</w:t>
            </w:r>
          </w:p>
        </w:tc>
        <w:tc>
          <w:tcPr>
            <w:tcW w:w="2173" w:type="dxa"/>
          </w:tcPr>
          <w:p w14:paraId="49AAB16E"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1 714 000,0</w:t>
            </w:r>
          </w:p>
        </w:tc>
        <w:tc>
          <w:tcPr>
            <w:tcW w:w="1943" w:type="dxa"/>
          </w:tcPr>
          <w:p w14:paraId="346592EB"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6 400 000,0</w:t>
            </w:r>
          </w:p>
        </w:tc>
        <w:tc>
          <w:tcPr>
            <w:tcW w:w="2008" w:type="dxa"/>
          </w:tcPr>
          <w:p w14:paraId="37C1FF90"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4 686 000,0</w:t>
            </w:r>
          </w:p>
        </w:tc>
      </w:tr>
      <w:tr w:rsidR="008A5F57" w:rsidRPr="001F14B8" w14:paraId="16089787" w14:textId="77777777" w:rsidTr="007F4D2D">
        <w:tc>
          <w:tcPr>
            <w:tcW w:w="3515" w:type="dxa"/>
          </w:tcPr>
          <w:p w14:paraId="531E269E"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sz w:val="24"/>
                <w:szCs w:val="24"/>
              </w:rPr>
              <w:t>Пастиломармеладное изделие «Клубнично-облепиховое»</w:t>
            </w:r>
          </w:p>
        </w:tc>
        <w:tc>
          <w:tcPr>
            <w:tcW w:w="2173" w:type="dxa"/>
          </w:tcPr>
          <w:p w14:paraId="46BC58D5"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1 735 600,0</w:t>
            </w:r>
          </w:p>
        </w:tc>
        <w:tc>
          <w:tcPr>
            <w:tcW w:w="1943" w:type="dxa"/>
          </w:tcPr>
          <w:p w14:paraId="42A8D0A0" w14:textId="77777777" w:rsidR="000329D2" w:rsidRPr="001F14B8" w:rsidRDefault="000329D2" w:rsidP="00560F57">
            <w:pPr>
              <w:spacing w:after="0" w:line="240" w:lineRule="auto"/>
              <w:jc w:val="center"/>
              <w:rPr>
                <w:rFonts w:ascii="Times New Roman" w:hAnsi="Times New Roman"/>
                <w:sz w:val="24"/>
                <w:szCs w:val="24"/>
              </w:rPr>
            </w:pPr>
            <w:r w:rsidRPr="001F14B8">
              <w:rPr>
                <w:rFonts w:ascii="Times New Roman" w:hAnsi="Times New Roman"/>
                <w:bCs/>
                <w:sz w:val="24"/>
                <w:szCs w:val="24"/>
              </w:rPr>
              <w:t>6 400 000,0</w:t>
            </w:r>
          </w:p>
        </w:tc>
        <w:tc>
          <w:tcPr>
            <w:tcW w:w="2008" w:type="dxa"/>
          </w:tcPr>
          <w:p w14:paraId="61585D85"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4 664 400,0</w:t>
            </w:r>
          </w:p>
        </w:tc>
      </w:tr>
      <w:tr w:rsidR="008A5F57" w:rsidRPr="001F14B8" w14:paraId="6907EE15" w14:textId="77777777" w:rsidTr="007F4D2D">
        <w:tc>
          <w:tcPr>
            <w:tcW w:w="3515" w:type="dxa"/>
          </w:tcPr>
          <w:p w14:paraId="62A9D235"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sz w:val="24"/>
                <w:szCs w:val="24"/>
              </w:rPr>
              <w:t>Пастиломармеладное изделие «Клубничное с пробиотиками»</w:t>
            </w:r>
          </w:p>
        </w:tc>
        <w:tc>
          <w:tcPr>
            <w:tcW w:w="2173" w:type="dxa"/>
          </w:tcPr>
          <w:p w14:paraId="27F235FD"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3 303 600,0</w:t>
            </w:r>
          </w:p>
        </w:tc>
        <w:tc>
          <w:tcPr>
            <w:tcW w:w="1943" w:type="dxa"/>
          </w:tcPr>
          <w:p w14:paraId="120DF29F" w14:textId="77777777" w:rsidR="000329D2" w:rsidRPr="001F14B8" w:rsidRDefault="000329D2" w:rsidP="00560F57">
            <w:pPr>
              <w:spacing w:after="0" w:line="240" w:lineRule="auto"/>
              <w:jc w:val="center"/>
              <w:rPr>
                <w:rFonts w:ascii="Times New Roman" w:hAnsi="Times New Roman"/>
                <w:sz w:val="24"/>
                <w:szCs w:val="24"/>
              </w:rPr>
            </w:pPr>
            <w:r w:rsidRPr="001F14B8">
              <w:rPr>
                <w:rFonts w:ascii="Times New Roman" w:hAnsi="Times New Roman"/>
                <w:bCs/>
                <w:sz w:val="24"/>
                <w:szCs w:val="24"/>
              </w:rPr>
              <w:t>6 400 000,0</w:t>
            </w:r>
          </w:p>
        </w:tc>
        <w:tc>
          <w:tcPr>
            <w:tcW w:w="2008" w:type="dxa"/>
          </w:tcPr>
          <w:p w14:paraId="3C216AB8"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3 096 400,0</w:t>
            </w:r>
          </w:p>
        </w:tc>
      </w:tr>
      <w:tr w:rsidR="008A5F57" w:rsidRPr="001F14B8" w14:paraId="4202C3A8" w14:textId="77777777" w:rsidTr="007F4D2D">
        <w:tc>
          <w:tcPr>
            <w:tcW w:w="3515" w:type="dxa"/>
          </w:tcPr>
          <w:p w14:paraId="70458247"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sz w:val="24"/>
                <w:szCs w:val="24"/>
              </w:rPr>
              <w:t>Пастиломармеладное изделие «Клубничное с листьями облепихи»</w:t>
            </w:r>
          </w:p>
        </w:tc>
        <w:tc>
          <w:tcPr>
            <w:tcW w:w="2173" w:type="dxa"/>
          </w:tcPr>
          <w:p w14:paraId="35A3D827"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1 760 400,0</w:t>
            </w:r>
          </w:p>
        </w:tc>
        <w:tc>
          <w:tcPr>
            <w:tcW w:w="1943" w:type="dxa"/>
          </w:tcPr>
          <w:p w14:paraId="69A81B78" w14:textId="77777777" w:rsidR="000329D2" w:rsidRPr="001F14B8" w:rsidRDefault="000329D2" w:rsidP="00560F57">
            <w:pPr>
              <w:spacing w:after="0" w:line="240" w:lineRule="auto"/>
              <w:jc w:val="center"/>
              <w:rPr>
                <w:rFonts w:ascii="Times New Roman" w:hAnsi="Times New Roman"/>
                <w:sz w:val="24"/>
                <w:szCs w:val="24"/>
              </w:rPr>
            </w:pPr>
            <w:r w:rsidRPr="001F14B8">
              <w:rPr>
                <w:rFonts w:ascii="Times New Roman" w:hAnsi="Times New Roman"/>
                <w:bCs/>
                <w:sz w:val="24"/>
                <w:szCs w:val="24"/>
              </w:rPr>
              <w:t>6 400 000,0</w:t>
            </w:r>
          </w:p>
        </w:tc>
        <w:tc>
          <w:tcPr>
            <w:tcW w:w="2008" w:type="dxa"/>
          </w:tcPr>
          <w:p w14:paraId="7132B97C"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4 639 600,0</w:t>
            </w:r>
          </w:p>
        </w:tc>
      </w:tr>
      <w:tr w:rsidR="008A5F57" w:rsidRPr="001F14B8" w14:paraId="3E01BD82" w14:textId="77777777" w:rsidTr="007F4D2D">
        <w:tc>
          <w:tcPr>
            <w:tcW w:w="3515" w:type="dxa"/>
          </w:tcPr>
          <w:p w14:paraId="7F18D660"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П</w:t>
            </w:r>
            <w:r w:rsidRPr="001F14B8">
              <w:rPr>
                <w:rFonts w:ascii="Times New Roman" w:hAnsi="Times New Roman"/>
                <w:sz w:val="24"/>
                <w:szCs w:val="24"/>
              </w:rPr>
              <w:t>астиломармеладное изделие «Черничное с шиповником»</w:t>
            </w:r>
          </w:p>
        </w:tc>
        <w:tc>
          <w:tcPr>
            <w:tcW w:w="2173" w:type="dxa"/>
          </w:tcPr>
          <w:p w14:paraId="76E5129D"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1 700 800,0</w:t>
            </w:r>
          </w:p>
        </w:tc>
        <w:tc>
          <w:tcPr>
            <w:tcW w:w="1943" w:type="dxa"/>
          </w:tcPr>
          <w:p w14:paraId="4D08070C" w14:textId="77777777" w:rsidR="000329D2" w:rsidRPr="001F14B8" w:rsidRDefault="000329D2" w:rsidP="00560F57">
            <w:pPr>
              <w:spacing w:after="0" w:line="240" w:lineRule="auto"/>
              <w:jc w:val="center"/>
              <w:rPr>
                <w:rFonts w:ascii="Times New Roman" w:hAnsi="Times New Roman"/>
                <w:sz w:val="24"/>
                <w:szCs w:val="24"/>
              </w:rPr>
            </w:pPr>
            <w:r w:rsidRPr="001F14B8">
              <w:rPr>
                <w:rFonts w:ascii="Times New Roman" w:hAnsi="Times New Roman"/>
                <w:bCs/>
                <w:sz w:val="24"/>
                <w:szCs w:val="24"/>
              </w:rPr>
              <w:t>6 400 000,0</w:t>
            </w:r>
          </w:p>
        </w:tc>
        <w:tc>
          <w:tcPr>
            <w:tcW w:w="2008" w:type="dxa"/>
          </w:tcPr>
          <w:p w14:paraId="4803347F"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4 699 200,0</w:t>
            </w:r>
          </w:p>
        </w:tc>
      </w:tr>
      <w:tr w:rsidR="008A5F57" w:rsidRPr="001F14B8" w14:paraId="272C4D06" w14:textId="77777777" w:rsidTr="007F4D2D">
        <w:tc>
          <w:tcPr>
            <w:tcW w:w="3515" w:type="dxa"/>
            <w:vAlign w:val="bottom"/>
          </w:tcPr>
          <w:p w14:paraId="63D0081B" w14:textId="77777777" w:rsidR="000329D2" w:rsidRPr="001F14B8" w:rsidRDefault="000329D2" w:rsidP="00560F57">
            <w:pPr>
              <w:spacing w:after="0" w:line="240" w:lineRule="auto"/>
              <w:rPr>
                <w:rFonts w:ascii="Times New Roman" w:eastAsia="Times New Roman" w:hAnsi="Times New Roman"/>
                <w:bCs/>
                <w:sz w:val="24"/>
                <w:szCs w:val="24"/>
              </w:rPr>
            </w:pPr>
            <w:r w:rsidRPr="001F14B8">
              <w:rPr>
                <w:rFonts w:ascii="Times New Roman" w:eastAsia="Times New Roman" w:hAnsi="Times New Roman"/>
                <w:bCs/>
                <w:sz w:val="24"/>
                <w:szCs w:val="24"/>
              </w:rPr>
              <w:t xml:space="preserve">Итого: </w:t>
            </w:r>
          </w:p>
        </w:tc>
        <w:tc>
          <w:tcPr>
            <w:tcW w:w="2173" w:type="dxa"/>
          </w:tcPr>
          <w:p w14:paraId="3ED3D285"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10 214 400,0</w:t>
            </w:r>
          </w:p>
        </w:tc>
        <w:tc>
          <w:tcPr>
            <w:tcW w:w="1943" w:type="dxa"/>
          </w:tcPr>
          <w:p w14:paraId="5F400292"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32 000 000,0</w:t>
            </w:r>
          </w:p>
        </w:tc>
        <w:tc>
          <w:tcPr>
            <w:tcW w:w="2008" w:type="dxa"/>
          </w:tcPr>
          <w:p w14:paraId="35AF751B"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21 785 600,0</w:t>
            </w:r>
          </w:p>
        </w:tc>
      </w:tr>
      <w:tr w:rsidR="00AC7DF4" w:rsidRPr="001F14B8" w14:paraId="6F0F82AE" w14:textId="77777777" w:rsidTr="007F4D2D">
        <w:tc>
          <w:tcPr>
            <w:tcW w:w="3515" w:type="dxa"/>
          </w:tcPr>
          <w:p w14:paraId="6993AC34" w14:textId="77777777" w:rsidR="007378E6" w:rsidRPr="001F14B8" w:rsidRDefault="007378E6" w:rsidP="00560F57">
            <w:pPr>
              <w:spacing w:after="0" w:line="240" w:lineRule="auto"/>
              <w:rPr>
                <w:rFonts w:ascii="Times New Roman" w:eastAsia="Times New Roman" w:hAnsi="Times New Roman"/>
                <w:sz w:val="24"/>
                <w:szCs w:val="24"/>
              </w:rPr>
            </w:pPr>
            <w:r w:rsidRPr="001F14B8">
              <w:rPr>
                <w:rFonts w:ascii="Times New Roman" w:hAnsi="Times New Roman"/>
                <w:bCs/>
                <w:sz w:val="24"/>
                <w:szCs w:val="24"/>
              </w:rPr>
              <w:t xml:space="preserve">Всего </w:t>
            </w:r>
          </w:p>
        </w:tc>
        <w:tc>
          <w:tcPr>
            <w:tcW w:w="2173" w:type="dxa"/>
          </w:tcPr>
          <w:p w14:paraId="61423C9A" w14:textId="77777777" w:rsidR="007378E6" w:rsidRPr="001F14B8" w:rsidRDefault="007378E6"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33 563 589,3</w:t>
            </w:r>
          </w:p>
        </w:tc>
        <w:tc>
          <w:tcPr>
            <w:tcW w:w="1943" w:type="dxa"/>
          </w:tcPr>
          <w:p w14:paraId="451BC77F" w14:textId="77777777" w:rsidR="007378E6" w:rsidRPr="001F14B8" w:rsidRDefault="007378E6"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77 454 015,0</w:t>
            </w:r>
          </w:p>
        </w:tc>
        <w:tc>
          <w:tcPr>
            <w:tcW w:w="2008" w:type="dxa"/>
          </w:tcPr>
          <w:p w14:paraId="55C12E06" w14:textId="77777777" w:rsidR="007378E6" w:rsidRPr="001F14B8" w:rsidRDefault="007378E6"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43 890 425,1</w:t>
            </w:r>
          </w:p>
        </w:tc>
      </w:tr>
    </w:tbl>
    <w:p w14:paraId="411539A2" w14:textId="77777777" w:rsidR="007378E6" w:rsidRPr="001F14B8" w:rsidRDefault="007378E6" w:rsidP="00560F57">
      <w:pPr>
        <w:tabs>
          <w:tab w:val="left" w:pos="993"/>
        </w:tabs>
        <w:spacing w:after="0" w:line="240" w:lineRule="auto"/>
        <w:ind w:firstLine="709"/>
        <w:jc w:val="both"/>
        <w:rPr>
          <w:rFonts w:ascii="Times New Roman" w:hAnsi="Times New Roman"/>
          <w:bCs/>
          <w:sz w:val="28"/>
          <w:szCs w:val="28"/>
        </w:rPr>
      </w:pPr>
    </w:p>
    <w:p w14:paraId="6650CF65" w14:textId="77777777" w:rsidR="000329D2" w:rsidRPr="001F14B8" w:rsidRDefault="000329D2" w:rsidP="007F4D2D">
      <w:pPr>
        <w:tabs>
          <w:tab w:val="left" w:pos="993"/>
        </w:tabs>
        <w:spacing w:after="0" w:line="240" w:lineRule="auto"/>
        <w:jc w:val="both"/>
        <w:rPr>
          <w:rFonts w:ascii="Times New Roman" w:hAnsi="Times New Roman"/>
          <w:bCs/>
          <w:sz w:val="28"/>
          <w:szCs w:val="28"/>
        </w:rPr>
      </w:pPr>
      <w:r w:rsidRPr="001F14B8">
        <w:rPr>
          <w:rFonts w:ascii="Times New Roman" w:hAnsi="Times New Roman"/>
          <w:bCs/>
          <w:sz w:val="28"/>
          <w:szCs w:val="28"/>
        </w:rPr>
        <w:t xml:space="preserve">Таблица </w:t>
      </w:r>
      <w:r w:rsidR="00EA172F" w:rsidRPr="001F14B8">
        <w:rPr>
          <w:rFonts w:ascii="Times New Roman" w:hAnsi="Times New Roman"/>
          <w:bCs/>
          <w:sz w:val="28"/>
          <w:szCs w:val="28"/>
        </w:rPr>
        <w:t>41</w:t>
      </w:r>
      <w:r w:rsidRPr="001F14B8">
        <w:rPr>
          <w:rFonts w:ascii="Times New Roman" w:hAnsi="Times New Roman"/>
          <w:bCs/>
          <w:sz w:val="28"/>
          <w:szCs w:val="28"/>
        </w:rPr>
        <w:t xml:space="preserve"> – Расчет чистой прибыли от реализации разработанных кондитерских изделий</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07"/>
        <w:gridCol w:w="4932"/>
      </w:tblGrid>
      <w:tr w:rsidR="008A5F57" w:rsidRPr="001F14B8" w14:paraId="548C5F06" w14:textId="77777777" w:rsidTr="007F4D2D">
        <w:tc>
          <w:tcPr>
            <w:tcW w:w="4707" w:type="dxa"/>
          </w:tcPr>
          <w:p w14:paraId="453143D6"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 xml:space="preserve">Значение  </w:t>
            </w:r>
          </w:p>
        </w:tc>
        <w:tc>
          <w:tcPr>
            <w:tcW w:w="4932" w:type="dxa"/>
          </w:tcPr>
          <w:p w14:paraId="0E044309"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Сумма, тенге</w:t>
            </w:r>
          </w:p>
        </w:tc>
      </w:tr>
      <w:tr w:rsidR="008A5F57" w:rsidRPr="001F14B8" w14:paraId="057DA98F" w14:textId="77777777" w:rsidTr="007F4D2D">
        <w:tc>
          <w:tcPr>
            <w:tcW w:w="4707" w:type="dxa"/>
          </w:tcPr>
          <w:p w14:paraId="28265035"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Прибыль </w:t>
            </w:r>
            <w:proofErr w:type="gramStart"/>
            <w:r w:rsidRPr="001F14B8">
              <w:rPr>
                <w:rFonts w:ascii="Times New Roman" w:hAnsi="Times New Roman"/>
                <w:bCs/>
                <w:sz w:val="24"/>
                <w:szCs w:val="24"/>
              </w:rPr>
              <w:t>от  реализации</w:t>
            </w:r>
            <w:proofErr w:type="gramEnd"/>
          </w:p>
        </w:tc>
        <w:tc>
          <w:tcPr>
            <w:tcW w:w="4932" w:type="dxa"/>
          </w:tcPr>
          <w:p w14:paraId="60DFD1BA"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43 890 425,1</w:t>
            </w:r>
          </w:p>
        </w:tc>
      </w:tr>
      <w:tr w:rsidR="008A5F57" w:rsidRPr="001F14B8" w14:paraId="3AB3AC2B" w14:textId="77777777" w:rsidTr="007F4D2D">
        <w:tc>
          <w:tcPr>
            <w:tcW w:w="4707" w:type="dxa"/>
          </w:tcPr>
          <w:p w14:paraId="40DE9663"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Налог на добавленную стоимость (НДС)</w:t>
            </w:r>
          </w:p>
        </w:tc>
        <w:tc>
          <w:tcPr>
            <w:tcW w:w="4932" w:type="dxa"/>
          </w:tcPr>
          <w:p w14:paraId="363C19B9"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5 266 851,01</w:t>
            </w:r>
          </w:p>
        </w:tc>
      </w:tr>
      <w:tr w:rsidR="008A5F57" w:rsidRPr="001F14B8" w14:paraId="1E421EFD" w14:textId="77777777" w:rsidTr="007F4D2D">
        <w:tc>
          <w:tcPr>
            <w:tcW w:w="4707" w:type="dxa"/>
          </w:tcPr>
          <w:p w14:paraId="19E0BEEC"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Расходная часть</w:t>
            </w:r>
          </w:p>
        </w:tc>
        <w:tc>
          <w:tcPr>
            <w:tcW w:w="4932" w:type="dxa"/>
          </w:tcPr>
          <w:p w14:paraId="5E091A48"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15 537 741,0</w:t>
            </w:r>
          </w:p>
        </w:tc>
      </w:tr>
      <w:tr w:rsidR="000329D2" w:rsidRPr="001F14B8" w14:paraId="2F9979EA" w14:textId="77777777" w:rsidTr="007F4D2D">
        <w:tc>
          <w:tcPr>
            <w:tcW w:w="4707" w:type="dxa"/>
          </w:tcPr>
          <w:p w14:paraId="69AB99CA"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Чистая прибыль </w:t>
            </w:r>
          </w:p>
        </w:tc>
        <w:tc>
          <w:tcPr>
            <w:tcW w:w="4932" w:type="dxa"/>
          </w:tcPr>
          <w:p w14:paraId="7737B7F7"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23 085 833,1</w:t>
            </w:r>
          </w:p>
        </w:tc>
      </w:tr>
    </w:tbl>
    <w:p w14:paraId="2DE6D12A" w14:textId="77777777" w:rsidR="000329D2" w:rsidRPr="001F14B8" w:rsidRDefault="000329D2" w:rsidP="00560F57">
      <w:pPr>
        <w:tabs>
          <w:tab w:val="left" w:pos="993"/>
        </w:tabs>
        <w:spacing w:after="0" w:line="240" w:lineRule="auto"/>
        <w:rPr>
          <w:rFonts w:ascii="Times New Roman" w:hAnsi="Times New Roman"/>
          <w:bCs/>
          <w:sz w:val="28"/>
          <w:szCs w:val="28"/>
        </w:rPr>
      </w:pPr>
    </w:p>
    <w:p w14:paraId="0AF2F2DB" w14:textId="77777777" w:rsidR="000329D2" w:rsidRPr="001F14B8" w:rsidRDefault="000329D2" w:rsidP="007F4D2D">
      <w:pPr>
        <w:tabs>
          <w:tab w:val="left" w:pos="993"/>
        </w:tabs>
        <w:spacing w:after="0" w:line="240" w:lineRule="auto"/>
        <w:jc w:val="both"/>
        <w:rPr>
          <w:rFonts w:ascii="Times New Roman" w:hAnsi="Times New Roman"/>
          <w:bCs/>
          <w:sz w:val="28"/>
          <w:szCs w:val="28"/>
        </w:rPr>
      </w:pPr>
      <w:r w:rsidRPr="001F14B8">
        <w:rPr>
          <w:rFonts w:ascii="Times New Roman" w:hAnsi="Times New Roman"/>
          <w:bCs/>
          <w:sz w:val="28"/>
          <w:szCs w:val="28"/>
        </w:rPr>
        <w:t xml:space="preserve">Таблица </w:t>
      </w:r>
      <w:r w:rsidR="00EA172F" w:rsidRPr="001F14B8">
        <w:rPr>
          <w:rFonts w:ascii="Times New Roman" w:hAnsi="Times New Roman"/>
          <w:bCs/>
          <w:sz w:val="28"/>
          <w:szCs w:val="28"/>
        </w:rPr>
        <w:t>42</w:t>
      </w:r>
      <w:r w:rsidRPr="001F14B8">
        <w:rPr>
          <w:rFonts w:ascii="Times New Roman" w:hAnsi="Times New Roman"/>
          <w:bCs/>
          <w:sz w:val="28"/>
          <w:szCs w:val="28"/>
        </w:rPr>
        <w:t xml:space="preserve"> – Основные технико-экономические показатели производства разработанных </w:t>
      </w:r>
      <w:r w:rsidR="00BF2679" w:rsidRPr="001F14B8">
        <w:rPr>
          <w:rFonts w:ascii="Times New Roman" w:hAnsi="Times New Roman"/>
          <w:bCs/>
          <w:sz w:val="28"/>
          <w:szCs w:val="28"/>
        </w:rPr>
        <w:t>функциональных пастиломармеладных</w:t>
      </w:r>
      <w:r w:rsidRPr="001F14B8">
        <w:rPr>
          <w:rFonts w:ascii="Times New Roman" w:hAnsi="Times New Roman"/>
          <w:bCs/>
          <w:sz w:val="28"/>
          <w:szCs w:val="28"/>
        </w:rPr>
        <w:t xml:space="preserve"> изделий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67"/>
        <w:gridCol w:w="3366"/>
      </w:tblGrid>
      <w:tr w:rsidR="008A5F57" w:rsidRPr="001F14B8" w14:paraId="2A5C7989" w14:textId="77777777" w:rsidTr="007F4D2D">
        <w:trPr>
          <w:trHeight w:val="403"/>
        </w:trPr>
        <w:tc>
          <w:tcPr>
            <w:tcW w:w="6267" w:type="dxa"/>
          </w:tcPr>
          <w:p w14:paraId="255B70AF"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Основные показатели</w:t>
            </w:r>
          </w:p>
        </w:tc>
        <w:tc>
          <w:tcPr>
            <w:tcW w:w="3366" w:type="dxa"/>
          </w:tcPr>
          <w:p w14:paraId="3FFEBB19"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Единица</w:t>
            </w:r>
          </w:p>
        </w:tc>
      </w:tr>
      <w:tr w:rsidR="008A5F57" w:rsidRPr="001F14B8" w14:paraId="12741C48" w14:textId="77777777" w:rsidTr="007F4D2D">
        <w:tc>
          <w:tcPr>
            <w:tcW w:w="6267" w:type="dxa"/>
          </w:tcPr>
          <w:p w14:paraId="38AF533D"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Объем произведенной продукции, кг</w:t>
            </w:r>
          </w:p>
        </w:tc>
        <w:tc>
          <w:tcPr>
            <w:tcW w:w="3366" w:type="dxa"/>
          </w:tcPr>
          <w:p w14:paraId="3919162A"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16 000</w:t>
            </w:r>
          </w:p>
        </w:tc>
      </w:tr>
      <w:tr w:rsidR="008A5F57" w:rsidRPr="001F14B8" w14:paraId="5B57F0A3" w14:textId="77777777" w:rsidTr="007F4D2D">
        <w:tc>
          <w:tcPr>
            <w:tcW w:w="6267" w:type="dxa"/>
          </w:tcPr>
          <w:p w14:paraId="0B6DB387"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Объем реализованной </w:t>
            </w:r>
            <w:proofErr w:type="gramStart"/>
            <w:r w:rsidRPr="001F14B8">
              <w:rPr>
                <w:rFonts w:ascii="Times New Roman" w:hAnsi="Times New Roman"/>
                <w:bCs/>
                <w:sz w:val="24"/>
                <w:szCs w:val="24"/>
              </w:rPr>
              <w:t>продукции,  тенге</w:t>
            </w:r>
            <w:proofErr w:type="gramEnd"/>
          </w:p>
        </w:tc>
        <w:tc>
          <w:tcPr>
            <w:tcW w:w="3366" w:type="dxa"/>
          </w:tcPr>
          <w:p w14:paraId="0A8CEC75" w14:textId="77777777" w:rsidR="000329D2" w:rsidRPr="001F14B8" w:rsidRDefault="00F64966"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77 454 015</w:t>
            </w:r>
            <w:r w:rsidR="000329D2" w:rsidRPr="001F14B8">
              <w:rPr>
                <w:rFonts w:ascii="Times New Roman" w:hAnsi="Times New Roman"/>
                <w:bCs/>
                <w:sz w:val="24"/>
                <w:szCs w:val="24"/>
              </w:rPr>
              <w:t>,0</w:t>
            </w:r>
          </w:p>
        </w:tc>
      </w:tr>
      <w:tr w:rsidR="008A5F57" w:rsidRPr="001F14B8" w14:paraId="3D4B77A2" w14:textId="77777777" w:rsidTr="007F4D2D">
        <w:tc>
          <w:tcPr>
            <w:tcW w:w="6267" w:type="dxa"/>
          </w:tcPr>
          <w:p w14:paraId="57B77687"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Численность рабочих мест</w:t>
            </w:r>
          </w:p>
        </w:tc>
        <w:tc>
          <w:tcPr>
            <w:tcW w:w="3366" w:type="dxa"/>
          </w:tcPr>
          <w:p w14:paraId="344B06AA"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8</w:t>
            </w:r>
          </w:p>
        </w:tc>
      </w:tr>
      <w:tr w:rsidR="008A5F57" w:rsidRPr="001F14B8" w14:paraId="4C5BA09F" w14:textId="77777777" w:rsidTr="007F4D2D">
        <w:tc>
          <w:tcPr>
            <w:tcW w:w="6267" w:type="dxa"/>
          </w:tcPr>
          <w:p w14:paraId="13394D75"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Годовой </w:t>
            </w:r>
            <w:r w:rsidR="001A2B67" w:rsidRPr="001F14B8">
              <w:rPr>
                <w:rFonts w:ascii="Times New Roman" w:hAnsi="Times New Roman"/>
                <w:bCs/>
                <w:sz w:val="24"/>
                <w:szCs w:val="24"/>
              </w:rPr>
              <w:t>объём</w:t>
            </w:r>
            <w:r w:rsidRPr="001F14B8">
              <w:rPr>
                <w:rFonts w:ascii="Times New Roman" w:hAnsi="Times New Roman"/>
                <w:bCs/>
                <w:sz w:val="24"/>
                <w:szCs w:val="24"/>
              </w:rPr>
              <w:t xml:space="preserve"> заработной платы, тенге</w:t>
            </w:r>
          </w:p>
        </w:tc>
        <w:tc>
          <w:tcPr>
            <w:tcW w:w="3366" w:type="dxa"/>
          </w:tcPr>
          <w:p w14:paraId="185D3F8C"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8 580 000,0</w:t>
            </w:r>
          </w:p>
        </w:tc>
      </w:tr>
      <w:tr w:rsidR="008A5F57" w:rsidRPr="001F14B8" w14:paraId="50342BB8" w14:textId="77777777" w:rsidTr="007F4D2D">
        <w:tc>
          <w:tcPr>
            <w:tcW w:w="6267" w:type="dxa"/>
          </w:tcPr>
          <w:p w14:paraId="722DC787"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Общая себестоимость годового выпуска, тенге</w:t>
            </w:r>
          </w:p>
        </w:tc>
        <w:tc>
          <w:tcPr>
            <w:tcW w:w="3366" w:type="dxa"/>
          </w:tcPr>
          <w:p w14:paraId="614C8917"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54 368 181,9</w:t>
            </w:r>
          </w:p>
        </w:tc>
      </w:tr>
      <w:tr w:rsidR="008A5F57" w:rsidRPr="001F14B8" w14:paraId="285D896F" w14:textId="77777777" w:rsidTr="007F4D2D">
        <w:tc>
          <w:tcPr>
            <w:tcW w:w="6267" w:type="dxa"/>
          </w:tcPr>
          <w:p w14:paraId="7C7E0F0D"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Общая прибыль от реализации, тенге</w:t>
            </w:r>
          </w:p>
        </w:tc>
        <w:tc>
          <w:tcPr>
            <w:tcW w:w="3366" w:type="dxa"/>
          </w:tcPr>
          <w:p w14:paraId="0B14646E"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43 890 425,1</w:t>
            </w:r>
          </w:p>
        </w:tc>
      </w:tr>
      <w:tr w:rsidR="008A5F57" w:rsidRPr="001F14B8" w14:paraId="4BD95D02" w14:textId="77777777" w:rsidTr="007F4D2D">
        <w:tc>
          <w:tcPr>
            <w:tcW w:w="6267" w:type="dxa"/>
          </w:tcPr>
          <w:p w14:paraId="276E2704"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Чистая прибыль, тенге</w:t>
            </w:r>
          </w:p>
        </w:tc>
        <w:tc>
          <w:tcPr>
            <w:tcW w:w="3366" w:type="dxa"/>
          </w:tcPr>
          <w:p w14:paraId="47DB8710"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23 085 833,1</w:t>
            </w:r>
          </w:p>
        </w:tc>
      </w:tr>
      <w:tr w:rsidR="008A5F57" w:rsidRPr="001F14B8" w14:paraId="176BEAB1" w14:textId="77777777" w:rsidTr="007F4D2D">
        <w:tc>
          <w:tcPr>
            <w:tcW w:w="6267" w:type="dxa"/>
          </w:tcPr>
          <w:p w14:paraId="6CD1FAA7"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Рентабельность </w:t>
            </w:r>
            <w:proofErr w:type="gramStart"/>
            <w:r w:rsidRPr="001F14B8">
              <w:rPr>
                <w:rFonts w:ascii="Times New Roman" w:hAnsi="Times New Roman"/>
                <w:bCs/>
                <w:sz w:val="24"/>
                <w:szCs w:val="24"/>
              </w:rPr>
              <w:t>производства,%</w:t>
            </w:r>
            <w:proofErr w:type="gramEnd"/>
          </w:p>
        </w:tc>
        <w:tc>
          <w:tcPr>
            <w:tcW w:w="3366" w:type="dxa"/>
          </w:tcPr>
          <w:p w14:paraId="4E89CC35"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29,8</w:t>
            </w:r>
          </w:p>
        </w:tc>
      </w:tr>
      <w:tr w:rsidR="008A5F57" w:rsidRPr="001F14B8" w14:paraId="4EEA88CD" w14:textId="77777777" w:rsidTr="007F4D2D">
        <w:tc>
          <w:tcPr>
            <w:tcW w:w="6267" w:type="dxa"/>
          </w:tcPr>
          <w:p w14:paraId="22174F2F"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 xml:space="preserve">Средства в оборудовании, </w:t>
            </w:r>
            <w:proofErr w:type="spellStart"/>
            <w:r w:rsidRPr="001F14B8">
              <w:rPr>
                <w:rFonts w:ascii="Times New Roman" w:hAnsi="Times New Roman"/>
                <w:bCs/>
                <w:sz w:val="24"/>
                <w:szCs w:val="24"/>
              </w:rPr>
              <w:t>тг</w:t>
            </w:r>
            <w:proofErr w:type="spellEnd"/>
          </w:p>
        </w:tc>
        <w:tc>
          <w:tcPr>
            <w:tcW w:w="3366" w:type="dxa"/>
          </w:tcPr>
          <w:p w14:paraId="73459177" w14:textId="77777777" w:rsidR="000329D2" w:rsidRPr="001F14B8" w:rsidRDefault="00F64966"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9 300 000</w:t>
            </w:r>
            <w:r w:rsidR="000329D2" w:rsidRPr="001F14B8">
              <w:rPr>
                <w:rFonts w:ascii="Times New Roman" w:hAnsi="Times New Roman"/>
                <w:bCs/>
                <w:sz w:val="24"/>
                <w:szCs w:val="24"/>
              </w:rPr>
              <w:t>,0</w:t>
            </w:r>
          </w:p>
        </w:tc>
      </w:tr>
      <w:tr w:rsidR="000329D2" w:rsidRPr="001F14B8" w14:paraId="647C2100" w14:textId="77777777" w:rsidTr="007F4D2D">
        <w:tc>
          <w:tcPr>
            <w:tcW w:w="6267" w:type="dxa"/>
          </w:tcPr>
          <w:p w14:paraId="168F0302" w14:textId="77777777" w:rsidR="000329D2" w:rsidRPr="001F14B8" w:rsidRDefault="000329D2" w:rsidP="00560F57">
            <w:pPr>
              <w:tabs>
                <w:tab w:val="left" w:pos="993"/>
              </w:tabs>
              <w:spacing w:after="0" w:line="240" w:lineRule="auto"/>
              <w:rPr>
                <w:rFonts w:ascii="Times New Roman" w:hAnsi="Times New Roman"/>
                <w:bCs/>
                <w:sz w:val="24"/>
                <w:szCs w:val="24"/>
              </w:rPr>
            </w:pPr>
            <w:r w:rsidRPr="001F14B8">
              <w:rPr>
                <w:rFonts w:ascii="Times New Roman" w:hAnsi="Times New Roman"/>
                <w:bCs/>
                <w:sz w:val="24"/>
                <w:szCs w:val="24"/>
              </w:rPr>
              <w:t>Срок окупаемости, лет</w:t>
            </w:r>
          </w:p>
        </w:tc>
        <w:tc>
          <w:tcPr>
            <w:tcW w:w="3366" w:type="dxa"/>
          </w:tcPr>
          <w:p w14:paraId="077311BC" w14:textId="77777777" w:rsidR="000329D2" w:rsidRPr="001F14B8" w:rsidRDefault="000329D2" w:rsidP="00560F57">
            <w:pPr>
              <w:tabs>
                <w:tab w:val="left" w:pos="993"/>
              </w:tabs>
              <w:spacing w:after="0" w:line="240" w:lineRule="auto"/>
              <w:jc w:val="center"/>
              <w:rPr>
                <w:rFonts w:ascii="Times New Roman" w:hAnsi="Times New Roman"/>
                <w:bCs/>
                <w:sz w:val="24"/>
                <w:szCs w:val="24"/>
              </w:rPr>
            </w:pPr>
            <w:r w:rsidRPr="001F14B8">
              <w:rPr>
                <w:rFonts w:ascii="Times New Roman" w:hAnsi="Times New Roman"/>
                <w:bCs/>
                <w:sz w:val="24"/>
                <w:szCs w:val="24"/>
              </w:rPr>
              <w:t>1,1</w:t>
            </w:r>
          </w:p>
        </w:tc>
      </w:tr>
    </w:tbl>
    <w:p w14:paraId="090AF6B0" w14:textId="77777777" w:rsidR="000329D2" w:rsidRPr="001F14B8" w:rsidRDefault="000329D2" w:rsidP="00084FF4">
      <w:pPr>
        <w:spacing w:after="0" w:line="240" w:lineRule="auto"/>
        <w:ind w:firstLine="709"/>
        <w:jc w:val="both"/>
        <w:rPr>
          <w:rFonts w:ascii="Times New Roman" w:eastAsia="Times New Roman" w:hAnsi="Times New Roman"/>
          <w:sz w:val="28"/>
          <w:szCs w:val="28"/>
        </w:rPr>
      </w:pPr>
      <w:proofErr w:type="gramStart"/>
      <w:r w:rsidRPr="001F14B8">
        <w:rPr>
          <w:rFonts w:ascii="Times New Roman" w:eastAsia="Times New Roman" w:hAnsi="Times New Roman"/>
          <w:sz w:val="28"/>
          <w:szCs w:val="28"/>
        </w:rPr>
        <w:lastRenderedPageBreak/>
        <w:t>Согласно произведенным выше расчетам</w:t>
      </w:r>
      <w:proofErr w:type="gramEnd"/>
      <w:r w:rsidRPr="001F14B8">
        <w:rPr>
          <w:rFonts w:ascii="Times New Roman" w:eastAsia="Times New Roman" w:hAnsi="Times New Roman"/>
          <w:sz w:val="28"/>
          <w:szCs w:val="28"/>
        </w:rPr>
        <w:t xml:space="preserve"> можно рассмотреть данную модель разработанного проекта в рамках запуска бизнеса, который является актуальным и экономически выгодным. Приоритетом проекта является взаимозаменяемость приобретенного оборудования и простота технологического процесса. Экономическая модель проекта показывает короткий срок </w:t>
      </w:r>
      <w:r w:rsidR="001A2B67" w:rsidRPr="001F14B8">
        <w:rPr>
          <w:rFonts w:ascii="Times New Roman" w:eastAsia="Times New Roman" w:hAnsi="Times New Roman"/>
          <w:sz w:val="28"/>
          <w:szCs w:val="28"/>
        </w:rPr>
        <w:t>окупаемости</w:t>
      </w:r>
      <w:r w:rsidRPr="001F14B8">
        <w:rPr>
          <w:rFonts w:ascii="Times New Roman" w:eastAsia="Times New Roman" w:hAnsi="Times New Roman"/>
          <w:sz w:val="28"/>
          <w:szCs w:val="28"/>
        </w:rPr>
        <w:t xml:space="preserve"> и высокую рентабельность. Основным трудовым ресурсом являются </w:t>
      </w:r>
      <w:r w:rsidR="001A2B67" w:rsidRPr="001F14B8">
        <w:rPr>
          <w:rFonts w:ascii="Times New Roman" w:eastAsia="Times New Roman" w:hAnsi="Times New Roman"/>
          <w:sz w:val="28"/>
          <w:szCs w:val="28"/>
        </w:rPr>
        <w:t>рабочие</w:t>
      </w:r>
      <w:r w:rsidRPr="001F14B8">
        <w:rPr>
          <w:rFonts w:ascii="Times New Roman" w:eastAsia="Times New Roman" w:hAnsi="Times New Roman"/>
          <w:sz w:val="28"/>
          <w:szCs w:val="28"/>
        </w:rPr>
        <w:t xml:space="preserve">, по этой причине </w:t>
      </w:r>
      <w:r w:rsidR="001A2B67" w:rsidRPr="001F14B8">
        <w:rPr>
          <w:rFonts w:ascii="Times New Roman" w:eastAsia="Times New Roman" w:hAnsi="Times New Roman"/>
          <w:sz w:val="28"/>
          <w:szCs w:val="28"/>
        </w:rPr>
        <w:t>большинство</w:t>
      </w:r>
      <w:r w:rsidRPr="001F14B8">
        <w:rPr>
          <w:rFonts w:ascii="Times New Roman" w:eastAsia="Times New Roman" w:hAnsi="Times New Roman"/>
          <w:sz w:val="28"/>
          <w:szCs w:val="28"/>
        </w:rPr>
        <w:t xml:space="preserve"> специалистов в проекте задействовано на 0,5 ставки. Данный проект и его экономический эффект являются стартовым для формирования более сложной модели </w:t>
      </w:r>
      <w:r w:rsidR="001A2B67" w:rsidRPr="001F14B8">
        <w:rPr>
          <w:rFonts w:ascii="Times New Roman" w:eastAsia="Times New Roman" w:hAnsi="Times New Roman"/>
          <w:sz w:val="28"/>
          <w:szCs w:val="28"/>
        </w:rPr>
        <w:t>производства</w:t>
      </w:r>
      <w:r w:rsidRPr="001F14B8">
        <w:rPr>
          <w:rFonts w:ascii="Times New Roman" w:eastAsia="Times New Roman" w:hAnsi="Times New Roman"/>
          <w:sz w:val="28"/>
          <w:szCs w:val="28"/>
        </w:rPr>
        <w:t xml:space="preserve">, но в то же время </w:t>
      </w:r>
      <w:r w:rsidR="00AE5579" w:rsidRPr="001F14B8">
        <w:rPr>
          <w:rFonts w:ascii="Times New Roman" w:eastAsia="Times New Roman" w:hAnsi="Times New Roman"/>
          <w:sz w:val="28"/>
          <w:szCs w:val="28"/>
        </w:rPr>
        <w:t xml:space="preserve">будет </w:t>
      </w:r>
      <w:proofErr w:type="spellStart"/>
      <w:r w:rsidR="00AE5579" w:rsidRPr="001F14B8">
        <w:rPr>
          <w:rFonts w:ascii="Times New Roman" w:eastAsia="Times New Roman" w:hAnsi="Times New Roman"/>
          <w:sz w:val="28"/>
          <w:szCs w:val="28"/>
        </w:rPr>
        <w:t>пиносить</w:t>
      </w:r>
      <w:proofErr w:type="spellEnd"/>
      <w:r w:rsidRPr="001F14B8">
        <w:rPr>
          <w:rFonts w:ascii="Times New Roman" w:eastAsia="Times New Roman" w:hAnsi="Times New Roman"/>
          <w:sz w:val="28"/>
          <w:szCs w:val="28"/>
        </w:rPr>
        <w:t xml:space="preserve"> доход и высокую </w:t>
      </w:r>
      <w:r w:rsidR="001A2B67" w:rsidRPr="001F14B8">
        <w:rPr>
          <w:rFonts w:ascii="Times New Roman" w:eastAsia="Times New Roman" w:hAnsi="Times New Roman"/>
          <w:sz w:val="28"/>
          <w:szCs w:val="28"/>
        </w:rPr>
        <w:t>маржинальность</w:t>
      </w:r>
      <w:r w:rsidRPr="001F14B8">
        <w:rPr>
          <w:rFonts w:ascii="Times New Roman" w:eastAsia="Times New Roman" w:hAnsi="Times New Roman"/>
          <w:sz w:val="28"/>
          <w:szCs w:val="28"/>
        </w:rPr>
        <w:t xml:space="preserve"> продуктов, что в свою очередь повлечет более легкому выходу на рынок </w:t>
      </w:r>
      <w:r w:rsidR="00AE5579" w:rsidRPr="001F14B8">
        <w:rPr>
          <w:rFonts w:ascii="Times New Roman" w:eastAsia="Times New Roman" w:hAnsi="Times New Roman"/>
          <w:sz w:val="28"/>
          <w:szCs w:val="28"/>
        </w:rPr>
        <w:t>с другим ассортиментом продукции</w:t>
      </w:r>
      <w:r w:rsidR="00FD72C9" w:rsidRPr="001F14B8">
        <w:rPr>
          <w:rFonts w:ascii="Times New Roman" w:eastAsia="Times New Roman" w:hAnsi="Times New Roman"/>
          <w:sz w:val="28"/>
          <w:szCs w:val="28"/>
        </w:rPr>
        <w:t xml:space="preserve"> </w:t>
      </w:r>
      <w:r w:rsidR="00FD72C9" w:rsidRPr="001F14B8">
        <w:rPr>
          <w:rFonts w:ascii="Times New Roman" w:hAnsi="Times New Roman"/>
          <w:sz w:val="28"/>
          <w:szCs w:val="28"/>
          <w:lang w:eastAsia="ru-RU"/>
        </w:rPr>
        <w:t>[2, С. 358]</w:t>
      </w:r>
      <w:r w:rsidRPr="001F14B8">
        <w:rPr>
          <w:rFonts w:ascii="Times New Roman" w:eastAsia="Times New Roman" w:hAnsi="Times New Roman"/>
          <w:sz w:val="28"/>
          <w:szCs w:val="28"/>
        </w:rPr>
        <w:t>.</w:t>
      </w:r>
    </w:p>
    <w:p w14:paraId="04A670D1" w14:textId="77777777" w:rsidR="00AE5579" w:rsidRPr="001F14B8" w:rsidRDefault="00AE5579" w:rsidP="00084FF4">
      <w:pPr>
        <w:spacing w:after="0" w:line="240" w:lineRule="auto"/>
        <w:ind w:firstLine="709"/>
        <w:jc w:val="both"/>
        <w:rPr>
          <w:rFonts w:ascii="Times New Roman" w:eastAsia="Times New Roman" w:hAnsi="Times New Roman"/>
          <w:sz w:val="28"/>
          <w:szCs w:val="28"/>
        </w:rPr>
      </w:pPr>
    </w:p>
    <w:p w14:paraId="0042C238" w14:textId="77777777" w:rsidR="000329D2" w:rsidRPr="001F14B8" w:rsidRDefault="000329D2" w:rsidP="00084FF4">
      <w:pPr>
        <w:pStyle w:val="2"/>
        <w:ind w:firstLine="709"/>
        <w:rPr>
          <w:b/>
          <w:color w:val="auto"/>
        </w:rPr>
      </w:pPr>
      <w:bookmarkStart w:id="72" w:name="_Toc156298404"/>
      <w:r w:rsidRPr="001F14B8">
        <w:rPr>
          <w:b/>
          <w:color w:val="auto"/>
        </w:rPr>
        <w:t>5.</w:t>
      </w:r>
      <w:r w:rsidR="00EF4A32" w:rsidRPr="001F14B8">
        <w:rPr>
          <w:b/>
          <w:color w:val="auto"/>
        </w:rPr>
        <w:t>6</w:t>
      </w:r>
      <w:r w:rsidRPr="001F14B8">
        <w:rPr>
          <w:b/>
          <w:color w:val="auto"/>
        </w:rPr>
        <w:t xml:space="preserve"> Оценка налоговых и финансовых рисков</w:t>
      </w:r>
      <w:bookmarkEnd w:id="72"/>
      <w:r w:rsidRPr="001F14B8">
        <w:rPr>
          <w:b/>
          <w:color w:val="auto"/>
        </w:rPr>
        <w:t xml:space="preserve"> </w:t>
      </w:r>
    </w:p>
    <w:p w14:paraId="1C218BFA" w14:textId="77777777" w:rsidR="000329D2" w:rsidRPr="001F14B8" w:rsidRDefault="000329D2" w:rsidP="00084FF4">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Налоговые и финансовые риски несут в себе не маловажную роль в формировании и выводе проекта на рынок Р</w:t>
      </w:r>
      <w:r w:rsidR="00956043" w:rsidRPr="001F14B8">
        <w:rPr>
          <w:rFonts w:ascii="Times New Roman" w:eastAsia="Times New Roman" w:hAnsi="Times New Roman"/>
          <w:sz w:val="28"/>
          <w:szCs w:val="28"/>
        </w:rPr>
        <w:t>е</w:t>
      </w:r>
      <w:r w:rsidRPr="001F14B8">
        <w:rPr>
          <w:rFonts w:ascii="Times New Roman" w:eastAsia="Times New Roman" w:hAnsi="Times New Roman"/>
          <w:sz w:val="28"/>
          <w:szCs w:val="28"/>
        </w:rPr>
        <w:t xml:space="preserve">спублики Казахстан или иной страны. Риски </w:t>
      </w:r>
      <w:r w:rsidR="001A2B67" w:rsidRPr="001F14B8">
        <w:rPr>
          <w:rFonts w:ascii="Times New Roman" w:eastAsia="Times New Roman" w:hAnsi="Times New Roman"/>
          <w:sz w:val="28"/>
          <w:szCs w:val="28"/>
        </w:rPr>
        <w:t>данного</w:t>
      </w:r>
      <w:r w:rsidRPr="001F14B8">
        <w:rPr>
          <w:rFonts w:ascii="Times New Roman" w:eastAsia="Times New Roman" w:hAnsi="Times New Roman"/>
          <w:sz w:val="28"/>
          <w:szCs w:val="28"/>
        </w:rPr>
        <w:t xml:space="preserve"> направления необходимо мониторить и не упускать на каждом этапе формирования проекта</w:t>
      </w:r>
      <w:r w:rsidR="00FD72C9" w:rsidRPr="001F14B8">
        <w:rPr>
          <w:rFonts w:ascii="Times New Roman" w:eastAsia="Times New Roman" w:hAnsi="Times New Roman"/>
          <w:sz w:val="28"/>
          <w:szCs w:val="28"/>
        </w:rPr>
        <w:t xml:space="preserve"> [2, С. 358-359]</w:t>
      </w:r>
      <w:r w:rsidRPr="001F14B8">
        <w:rPr>
          <w:rFonts w:ascii="Times New Roman" w:eastAsia="Times New Roman" w:hAnsi="Times New Roman"/>
          <w:sz w:val="28"/>
          <w:szCs w:val="28"/>
        </w:rPr>
        <w:t xml:space="preserve">. </w:t>
      </w:r>
    </w:p>
    <w:p w14:paraId="4E03C10D" w14:textId="77777777" w:rsidR="00084FF4" w:rsidRPr="001F14B8" w:rsidRDefault="00084FF4" w:rsidP="00084FF4">
      <w:pPr>
        <w:spacing w:after="0" w:line="240" w:lineRule="auto"/>
        <w:ind w:firstLine="709"/>
        <w:jc w:val="both"/>
        <w:rPr>
          <w:rFonts w:ascii="Times New Roman" w:eastAsia="Times New Roman" w:hAnsi="Times New Roman"/>
          <w:b/>
          <w:sz w:val="28"/>
          <w:szCs w:val="28"/>
        </w:rPr>
      </w:pPr>
    </w:p>
    <w:p w14:paraId="0111DFAD" w14:textId="77777777" w:rsidR="000329D2" w:rsidRPr="001F14B8" w:rsidRDefault="00EF4A32" w:rsidP="00084FF4">
      <w:pPr>
        <w:spacing w:after="0" w:line="240" w:lineRule="auto"/>
        <w:ind w:firstLine="709"/>
        <w:jc w:val="both"/>
        <w:rPr>
          <w:rFonts w:ascii="Times New Roman" w:eastAsia="Times New Roman" w:hAnsi="Times New Roman"/>
          <w:b/>
          <w:sz w:val="28"/>
          <w:szCs w:val="28"/>
        </w:rPr>
      </w:pPr>
      <w:r w:rsidRPr="001F14B8">
        <w:rPr>
          <w:rFonts w:ascii="Times New Roman" w:eastAsia="Times New Roman" w:hAnsi="Times New Roman"/>
          <w:b/>
          <w:sz w:val="28"/>
          <w:szCs w:val="28"/>
        </w:rPr>
        <w:t>5.6</w:t>
      </w:r>
      <w:r w:rsidR="000329D2" w:rsidRPr="001F14B8">
        <w:rPr>
          <w:rFonts w:ascii="Times New Roman" w:eastAsia="Times New Roman" w:hAnsi="Times New Roman"/>
          <w:b/>
          <w:sz w:val="28"/>
          <w:szCs w:val="28"/>
        </w:rPr>
        <w:t>.1 Налоговые риски</w:t>
      </w:r>
    </w:p>
    <w:p w14:paraId="25BE9C0F" w14:textId="77777777" w:rsidR="00A8051C" w:rsidRPr="001F14B8" w:rsidRDefault="00A8051C" w:rsidP="00084FF4">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1) выбор субъектов (объектов) поквартальной налоговой проверки на основании оценки степени риска; </w:t>
      </w:r>
    </w:p>
    <w:p w14:paraId="1C75A55F" w14:textId="77777777" w:rsidR="00A8051C" w:rsidRPr="001F14B8" w:rsidRDefault="00A8051C" w:rsidP="00084FF4">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2) распределение по категориям налогоплательщиков с помощью средств отнесения их к категориям низкой, средней или высокой степени риска в соответствии с установленным Налоговым Кодексом Республики Казахстан; </w:t>
      </w:r>
    </w:p>
    <w:p w14:paraId="6855FC26" w14:textId="77777777" w:rsidR="00A8051C" w:rsidRPr="001F14B8" w:rsidRDefault="00A8051C" w:rsidP="00084FF4">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3) доказательство достоверности суммы по превышению налога на добавленную стоимость; </w:t>
      </w:r>
    </w:p>
    <w:p w14:paraId="45B71CB4" w14:textId="77777777" w:rsidR="00A8051C" w:rsidRPr="001F14B8" w:rsidRDefault="00A8051C" w:rsidP="00084FF4">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4) выявление степени риска неправомерного нарушения, определенного по результатам камерального контроля; </w:t>
      </w:r>
    </w:p>
    <w:p w14:paraId="1CD4EDEC" w14:textId="77777777" w:rsidR="00A8051C" w:rsidRPr="001F14B8" w:rsidRDefault="00A8051C" w:rsidP="00084FF4">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5) другие варианты налогового администрирования. </w:t>
      </w:r>
    </w:p>
    <w:p w14:paraId="2FB849FB" w14:textId="77777777" w:rsidR="000329D2" w:rsidRPr="001F14B8" w:rsidRDefault="000329D2" w:rsidP="00084FF4">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i/>
          <w:iCs/>
          <w:sz w:val="28"/>
          <w:szCs w:val="28"/>
        </w:rPr>
        <w:t>Система управления рисками</w:t>
      </w:r>
      <w:r w:rsidR="00956043" w:rsidRPr="001F14B8">
        <w:rPr>
          <w:rFonts w:ascii="Times New Roman" w:eastAsia="Times New Roman" w:hAnsi="Times New Roman"/>
          <w:i/>
          <w:iCs/>
          <w:sz w:val="28"/>
          <w:szCs w:val="28"/>
        </w:rPr>
        <w:t xml:space="preserve"> </w:t>
      </w:r>
      <w:r w:rsidRPr="001F14B8">
        <w:rPr>
          <w:rFonts w:ascii="Times New Roman" w:eastAsia="Times New Roman" w:hAnsi="Times New Roman"/>
          <w:i/>
          <w:iCs/>
          <w:sz w:val="28"/>
          <w:szCs w:val="28"/>
        </w:rPr>
        <w:t>осуществляется с применением информационных систем</w:t>
      </w:r>
      <w:r w:rsidRPr="001F14B8">
        <w:rPr>
          <w:rFonts w:ascii="Times New Roman" w:eastAsia="Times New Roman" w:hAnsi="Times New Roman"/>
          <w:sz w:val="28"/>
          <w:szCs w:val="28"/>
        </w:rPr>
        <w:t xml:space="preserve">. </w:t>
      </w:r>
    </w:p>
    <w:p w14:paraId="4BFAF474" w14:textId="77777777" w:rsidR="000329D2" w:rsidRPr="001F14B8" w:rsidRDefault="000329D2" w:rsidP="00084FF4">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Расчет критериев, на основе которых производится присвоение той или иной категории риска, основывается на следующих документах: </w:t>
      </w:r>
    </w:p>
    <w:p w14:paraId="7580F0E9" w14:textId="77777777" w:rsidR="000329D2" w:rsidRPr="001F14B8" w:rsidRDefault="000329D2" w:rsidP="00084FF4">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приказ Минфина №252 от 20.02.2018 г.</w:t>
      </w:r>
      <w:r w:rsidR="00956043"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w:t>
      </w:r>
      <w:r w:rsidR="005447DD" w:rsidRPr="001F14B8">
        <w:rPr>
          <w:rFonts w:ascii="Times New Roman" w:eastAsia="Times New Roman" w:hAnsi="Times New Roman"/>
          <w:sz w:val="28"/>
          <w:szCs w:val="28"/>
        </w:rPr>
        <w:t>2, С. 359; 1</w:t>
      </w:r>
      <w:r w:rsidR="00EE0FA9" w:rsidRPr="001F14B8">
        <w:rPr>
          <w:rFonts w:ascii="Times New Roman" w:eastAsia="Times New Roman" w:hAnsi="Times New Roman"/>
          <w:sz w:val="28"/>
          <w:szCs w:val="28"/>
        </w:rPr>
        <w:t>7</w:t>
      </w:r>
      <w:r w:rsidR="00335F8A" w:rsidRPr="001F14B8">
        <w:rPr>
          <w:rFonts w:ascii="Times New Roman" w:eastAsia="Times New Roman" w:hAnsi="Times New Roman"/>
          <w:sz w:val="28"/>
          <w:szCs w:val="28"/>
        </w:rPr>
        <w:t>1</w:t>
      </w:r>
      <w:r w:rsidRPr="001F14B8">
        <w:rPr>
          <w:rFonts w:ascii="Times New Roman" w:eastAsia="Times New Roman" w:hAnsi="Times New Roman"/>
          <w:sz w:val="28"/>
          <w:szCs w:val="28"/>
        </w:rPr>
        <w:t xml:space="preserve">]; </w:t>
      </w:r>
    </w:p>
    <w:p w14:paraId="6EA714A0" w14:textId="77777777" w:rsidR="000329D2" w:rsidRPr="001F14B8" w:rsidRDefault="000329D2" w:rsidP="00084FF4">
      <w:pPr>
        <w:spacing w:after="0" w:line="240" w:lineRule="auto"/>
        <w:ind w:firstLine="709"/>
        <w:jc w:val="both"/>
        <w:rPr>
          <w:rFonts w:ascii="Times New Roman" w:eastAsia="Times New Roman" w:hAnsi="Times New Roman"/>
          <w:sz w:val="28"/>
          <w:szCs w:val="28"/>
        </w:rPr>
      </w:pPr>
      <w:r w:rsidRPr="001F14B8">
        <w:rPr>
          <w:rFonts w:ascii="Times New Roman" w:hAnsi="Times New Roman"/>
          <w:sz w:val="28"/>
          <w:szCs w:val="28"/>
        </w:rPr>
        <w:t>- статья 136 и статья 137</w:t>
      </w:r>
      <w:r w:rsidRPr="001F14B8">
        <w:rPr>
          <w:rFonts w:ascii="Times New Roman" w:eastAsia="Times New Roman" w:hAnsi="Times New Roman"/>
          <w:sz w:val="28"/>
          <w:szCs w:val="28"/>
        </w:rPr>
        <w:t xml:space="preserve"> Налогового кодекса. </w:t>
      </w:r>
    </w:p>
    <w:p w14:paraId="1ACF333E" w14:textId="77777777" w:rsidR="000329D2" w:rsidRPr="001F14B8" w:rsidRDefault="000329D2" w:rsidP="00084FF4">
      <w:pPr>
        <w:spacing w:after="0" w:line="240" w:lineRule="auto"/>
        <w:ind w:firstLine="709"/>
        <w:jc w:val="both"/>
        <w:rPr>
          <w:rFonts w:ascii="Times New Roman" w:hAnsi="Times New Roman"/>
          <w:sz w:val="28"/>
          <w:szCs w:val="28"/>
        </w:rPr>
      </w:pPr>
      <w:r w:rsidRPr="001F14B8">
        <w:rPr>
          <w:rFonts w:ascii="Times New Roman" w:hAnsi="Times New Roman"/>
          <w:sz w:val="28"/>
          <w:szCs w:val="28"/>
        </w:rPr>
        <w:t xml:space="preserve">Для оценки степени или уровня риска в различных областях и видах деятельности использовались различные источники информации. Этот источник позволяет точно определить вероятность возникновения риска и то, каковы могут быть их последствия: </w:t>
      </w:r>
    </w:p>
    <w:p w14:paraId="19ED8168" w14:textId="77777777" w:rsidR="000329D2" w:rsidRPr="001F14B8" w:rsidRDefault="000329D2" w:rsidP="00084FF4">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1</w:t>
      </w:r>
      <w:r w:rsidRPr="001F14B8">
        <w:rPr>
          <w:rFonts w:ascii="Times New Roman" w:hAnsi="Times New Roman"/>
          <w:sz w:val="28"/>
          <w:szCs w:val="28"/>
        </w:rPr>
        <w:t xml:space="preserve">) </w:t>
      </w:r>
      <w:bookmarkStart w:id="73" w:name="_Hlk147755325"/>
      <w:r w:rsidRPr="001F14B8">
        <w:rPr>
          <w:rFonts w:ascii="Times New Roman" w:hAnsi="Times New Roman"/>
          <w:sz w:val="28"/>
          <w:szCs w:val="28"/>
        </w:rPr>
        <w:t>мониторинг результатов сообщает и собирает</w:t>
      </w:r>
      <w:r w:rsidR="00A34226" w:rsidRPr="001F14B8">
        <w:rPr>
          <w:rFonts w:ascii="Times New Roman" w:hAnsi="Times New Roman"/>
          <w:sz w:val="28"/>
          <w:szCs w:val="28"/>
        </w:rPr>
        <w:t xml:space="preserve"> данные</w:t>
      </w:r>
      <w:r w:rsidRPr="001F14B8">
        <w:rPr>
          <w:rFonts w:ascii="Times New Roman" w:hAnsi="Times New Roman"/>
          <w:sz w:val="28"/>
          <w:szCs w:val="28"/>
        </w:rPr>
        <w:t>, представляемы</w:t>
      </w:r>
      <w:r w:rsidR="00A34226" w:rsidRPr="001F14B8">
        <w:rPr>
          <w:rFonts w:ascii="Times New Roman" w:hAnsi="Times New Roman"/>
          <w:sz w:val="28"/>
          <w:szCs w:val="28"/>
        </w:rPr>
        <w:t>е</w:t>
      </w:r>
      <w:r w:rsidRPr="001F14B8">
        <w:rPr>
          <w:rFonts w:ascii="Times New Roman" w:hAnsi="Times New Roman"/>
          <w:sz w:val="28"/>
          <w:szCs w:val="28"/>
        </w:rPr>
        <w:t xml:space="preserve"> субъектами категоризации</w:t>
      </w:r>
      <w:bookmarkEnd w:id="73"/>
      <w:r w:rsidRPr="001F14B8">
        <w:rPr>
          <w:rFonts w:ascii="Times New Roman" w:hAnsi="Times New Roman"/>
          <w:sz w:val="28"/>
          <w:szCs w:val="28"/>
        </w:rPr>
        <w:t xml:space="preserve">, включая использование автоматизированных систем, играет ключевую роль в процессе управления и контроля за финансовыми, биологическими и энергетическими активностями организации. Это позволяет </w:t>
      </w:r>
      <w:r w:rsidRPr="001F14B8">
        <w:rPr>
          <w:rFonts w:ascii="Times New Roman" w:hAnsi="Times New Roman"/>
          <w:sz w:val="28"/>
          <w:szCs w:val="28"/>
        </w:rPr>
        <w:lastRenderedPageBreak/>
        <w:t>обеспечить соблюдение нормативных требований, выявлять аномалии и риски, а также принимать соответствующие корректирующие меры</w:t>
      </w:r>
      <w:r w:rsidR="005447DD" w:rsidRPr="001F14B8">
        <w:rPr>
          <w:rFonts w:ascii="Times New Roman" w:hAnsi="Times New Roman"/>
          <w:sz w:val="28"/>
          <w:szCs w:val="28"/>
        </w:rPr>
        <w:t xml:space="preserve"> </w:t>
      </w:r>
      <w:r w:rsidR="005447DD" w:rsidRPr="001F14B8">
        <w:rPr>
          <w:rFonts w:ascii="Times New Roman" w:hAnsi="Times New Roman"/>
          <w:sz w:val="28"/>
          <w:szCs w:val="28"/>
          <w:lang w:eastAsia="ru-RU"/>
        </w:rPr>
        <w:t>[2, С. 359]</w:t>
      </w:r>
      <w:r w:rsidRPr="001F14B8">
        <w:rPr>
          <w:rFonts w:ascii="Times New Roman" w:hAnsi="Times New Roman"/>
          <w:sz w:val="28"/>
          <w:szCs w:val="28"/>
        </w:rPr>
        <w:t xml:space="preserve">; </w:t>
      </w:r>
    </w:p>
    <w:p w14:paraId="478A28E1" w14:textId="77777777" w:rsidR="000329D2" w:rsidRPr="001F14B8" w:rsidRDefault="000329D2"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2) результаты проверок </w:t>
      </w:r>
      <w:r w:rsidRPr="001F14B8">
        <w:rPr>
          <w:rFonts w:ascii="Times New Roman" w:hAnsi="Times New Roman"/>
          <w:sz w:val="28"/>
          <w:szCs w:val="28"/>
        </w:rPr>
        <w:t>(проверки могут проводиться с целью оценки соответствия стандартам, стандартам, процедурам или законодательству, а также для определения возможных отклонений, аномалий или рисков. Важно иметь доступ к результатам проверок, чтобы обеспечить прозрачность, контроль и управление рисками в различных видах деятельности);</w:t>
      </w:r>
      <w:r w:rsidRPr="001F14B8">
        <w:rPr>
          <w:rFonts w:ascii="Times New Roman" w:eastAsia="Times New Roman" w:hAnsi="Times New Roman"/>
          <w:sz w:val="28"/>
          <w:szCs w:val="28"/>
        </w:rPr>
        <w:t xml:space="preserve"> </w:t>
      </w:r>
    </w:p>
    <w:p w14:paraId="1A4F1F20" w14:textId="77777777" w:rsidR="000329D2" w:rsidRPr="001F14B8" w:rsidRDefault="000329D2" w:rsidP="00560F57">
      <w:pPr>
        <w:spacing w:after="0" w:line="240" w:lineRule="auto"/>
        <w:ind w:firstLine="709"/>
        <w:jc w:val="both"/>
        <w:rPr>
          <w:rFonts w:ascii="Times New Roman" w:hAnsi="Times New Roman"/>
          <w:sz w:val="28"/>
          <w:szCs w:val="28"/>
        </w:rPr>
      </w:pPr>
      <w:r w:rsidRPr="001F14B8">
        <w:rPr>
          <w:rFonts w:ascii="Times New Roman" w:eastAsia="Times New Roman" w:hAnsi="Times New Roman"/>
          <w:sz w:val="28"/>
          <w:szCs w:val="28"/>
        </w:rPr>
        <w:t>3) р</w:t>
      </w:r>
      <w:r w:rsidRPr="001F14B8">
        <w:rPr>
          <w:rFonts w:ascii="Times New Roman" w:hAnsi="Times New Roman"/>
          <w:sz w:val="28"/>
          <w:szCs w:val="28"/>
        </w:rPr>
        <w:t xml:space="preserve">езультаты анализа, которые показывают, представляемые уполномоченными организациями и организациями, которые играют решающую роль в процессе принятия решений и управления различными аспектами деятельности. Эти результаты могут включать в себя информацию о различных направлениях, таких как экономика, политика, социальная сфера и другие, и могут использоваться для формирования стратегий, политики и программ развития предприятия. </w:t>
      </w:r>
    </w:p>
    <w:p w14:paraId="6869CADD" w14:textId="77777777" w:rsidR="000329D2" w:rsidRPr="001F14B8" w:rsidRDefault="000329D2" w:rsidP="00560F57">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Работа с поставщиками является основой для формирования финансовой стабильности предприятия, особенно на начальных этапах формирования экономической системы взаимодействий. Предприниматель рискует потерять деньги, когда работает с ненадежными поставщиками или клиентами. Такой риск </w:t>
      </w:r>
      <w:r w:rsidR="001A2B67" w:rsidRPr="001F14B8">
        <w:rPr>
          <w:rFonts w:ascii="Times New Roman" w:eastAsia="Times New Roman" w:hAnsi="Times New Roman"/>
          <w:sz w:val="28"/>
          <w:szCs w:val="28"/>
        </w:rPr>
        <w:t>появляется</w:t>
      </w:r>
      <w:r w:rsidRPr="001F14B8">
        <w:rPr>
          <w:rFonts w:ascii="Times New Roman" w:eastAsia="Times New Roman" w:hAnsi="Times New Roman"/>
          <w:sz w:val="28"/>
          <w:szCs w:val="28"/>
        </w:rPr>
        <w:t>, например, если поставщики задерживает отгрузку товара или клиент не может расплатиться по счетам из-за банкротства</w:t>
      </w:r>
      <w:r w:rsidR="004573A4" w:rsidRPr="001F14B8">
        <w:rPr>
          <w:rFonts w:ascii="Times New Roman" w:eastAsia="Times New Roman" w:hAnsi="Times New Roman"/>
          <w:sz w:val="28"/>
          <w:szCs w:val="28"/>
        </w:rPr>
        <w:t xml:space="preserve"> </w:t>
      </w:r>
      <w:r w:rsidR="004573A4" w:rsidRPr="001F14B8">
        <w:rPr>
          <w:rFonts w:ascii="Times New Roman" w:hAnsi="Times New Roman"/>
          <w:sz w:val="28"/>
          <w:szCs w:val="28"/>
          <w:lang w:eastAsia="ru-RU"/>
        </w:rPr>
        <w:t>[2, С. 361]</w:t>
      </w:r>
      <w:r w:rsidRPr="001F14B8">
        <w:rPr>
          <w:rFonts w:ascii="Times New Roman" w:eastAsia="Times New Roman" w:hAnsi="Times New Roman"/>
          <w:sz w:val="28"/>
          <w:szCs w:val="28"/>
        </w:rPr>
        <w:t xml:space="preserve">. </w:t>
      </w:r>
    </w:p>
    <w:p w14:paraId="3D9881FD" w14:textId="77777777" w:rsidR="000329D2" w:rsidRPr="001F14B8" w:rsidRDefault="000329D2" w:rsidP="00560F57">
      <w:pPr>
        <w:spacing w:after="0" w:line="240" w:lineRule="auto"/>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Риск потерять деньги из-за ненадежных поставщиков или клиентов называется кредитным риском контрагента и может грозить компании с двух сторон. Второй вариант финансового риска – это риск прогореть на курсе валют. Если компания покупает или продает товары за валюту, она зависит от курса: доллар вырос, значит, в рублях иностранные товары для компании стали дороже. В случае </w:t>
      </w:r>
      <w:r w:rsidR="001A2B67" w:rsidRPr="001F14B8">
        <w:rPr>
          <w:rFonts w:ascii="Times New Roman" w:eastAsia="Times New Roman" w:hAnsi="Times New Roman"/>
          <w:sz w:val="28"/>
          <w:szCs w:val="28"/>
        </w:rPr>
        <w:t>производства</w:t>
      </w:r>
      <w:r w:rsidRPr="001F14B8">
        <w:rPr>
          <w:rFonts w:ascii="Times New Roman" w:eastAsia="Times New Roman" w:hAnsi="Times New Roman"/>
          <w:sz w:val="28"/>
          <w:szCs w:val="28"/>
        </w:rPr>
        <w:t xml:space="preserve"> разработанных кондитерских изделий зависимость от курса валют составляет от 10 до 15 процентов, так как закуп сырья для пленки и пектинов происходит в валюте.</w:t>
      </w:r>
    </w:p>
    <w:p w14:paraId="1EBF8A7F" w14:textId="77777777" w:rsidR="000329D2" w:rsidRPr="001F14B8" w:rsidRDefault="00FD2AD1" w:rsidP="00560F57">
      <w:pPr>
        <w:spacing w:after="0" w:line="240" w:lineRule="auto"/>
        <w:jc w:val="center"/>
        <w:rPr>
          <w:rFonts w:ascii="Times New Roman" w:eastAsia="Times New Roman" w:hAnsi="Times New Roman"/>
          <w:b/>
          <w:sz w:val="28"/>
          <w:szCs w:val="28"/>
        </w:rPr>
      </w:pPr>
      <w:r w:rsidRPr="001F14B8">
        <w:rPr>
          <w:rFonts w:ascii="Times New Roman" w:eastAsia="Times New Roman" w:hAnsi="Times New Roman"/>
          <w:b/>
          <w:sz w:val="28"/>
          <w:szCs w:val="28"/>
        </w:rPr>
        <w:br w:type="page"/>
      </w:r>
      <w:r w:rsidR="000329D2" w:rsidRPr="001F14B8">
        <w:rPr>
          <w:rFonts w:ascii="Times New Roman" w:eastAsia="Times New Roman" w:hAnsi="Times New Roman"/>
          <w:b/>
          <w:sz w:val="28"/>
          <w:szCs w:val="28"/>
        </w:rPr>
        <w:lastRenderedPageBreak/>
        <w:t>ВЫВОДЫ</w:t>
      </w:r>
    </w:p>
    <w:p w14:paraId="3530FDD5" w14:textId="77777777" w:rsidR="007F4D2D" w:rsidRPr="001F14B8" w:rsidRDefault="007F4D2D" w:rsidP="00F64966">
      <w:pPr>
        <w:spacing w:after="0" w:line="240" w:lineRule="auto"/>
        <w:ind w:firstLine="709"/>
        <w:jc w:val="both"/>
        <w:rPr>
          <w:rFonts w:ascii="Times New Roman" w:eastAsia="Times New Roman" w:hAnsi="Times New Roman"/>
          <w:sz w:val="28"/>
          <w:szCs w:val="28"/>
        </w:rPr>
      </w:pPr>
    </w:p>
    <w:p w14:paraId="3386AA19" w14:textId="77777777" w:rsidR="000329D2" w:rsidRPr="001F14B8" w:rsidRDefault="000329D2" w:rsidP="00F64966">
      <w:pPr>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 </w:t>
      </w:r>
      <w:r w:rsidR="007378E6" w:rsidRPr="001F14B8">
        <w:rPr>
          <w:rFonts w:ascii="Times New Roman" w:eastAsia="Times New Roman" w:hAnsi="Times New Roman"/>
          <w:sz w:val="28"/>
          <w:szCs w:val="28"/>
        </w:rPr>
        <w:t>диссертации</w:t>
      </w:r>
      <w:r w:rsidRPr="001F14B8">
        <w:rPr>
          <w:rFonts w:ascii="Times New Roman" w:eastAsia="Times New Roman" w:hAnsi="Times New Roman"/>
          <w:sz w:val="28"/>
          <w:szCs w:val="28"/>
        </w:rPr>
        <w:t xml:space="preserve"> приведены результаты теоретических и экспериментальных исследований, направленных на </w:t>
      </w:r>
      <w:r w:rsidR="006C2D5E" w:rsidRPr="001F14B8">
        <w:rPr>
          <w:rFonts w:ascii="Times New Roman" w:eastAsia="Times New Roman" w:hAnsi="Times New Roman"/>
          <w:sz w:val="28"/>
          <w:szCs w:val="28"/>
        </w:rPr>
        <w:t xml:space="preserve">решение проблем безопасности и </w:t>
      </w:r>
      <w:r w:rsidR="00CA109C" w:rsidRPr="001F14B8">
        <w:rPr>
          <w:rFonts w:ascii="Times New Roman" w:eastAsia="Times New Roman" w:hAnsi="Times New Roman"/>
          <w:sz w:val="28"/>
          <w:szCs w:val="28"/>
        </w:rPr>
        <w:t>качества пастиломармеладных</w:t>
      </w:r>
      <w:r w:rsidRPr="001F14B8">
        <w:rPr>
          <w:rFonts w:ascii="Times New Roman" w:eastAsia="Times New Roman" w:hAnsi="Times New Roman"/>
          <w:sz w:val="28"/>
          <w:szCs w:val="28"/>
        </w:rPr>
        <w:t xml:space="preserve"> изделий функциональной направленности на основе фруктово-ягодного сырья и обогащающих добавок из лекарственных трав и </w:t>
      </w:r>
      <w:proofErr w:type="spellStart"/>
      <w:r w:rsidRPr="001F14B8">
        <w:rPr>
          <w:rFonts w:ascii="Times New Roman" w:eastAsia="Times New Roman" w:hAnsi="Times New Roman"/>
          <w:sz w:val="28"/>
          <w:szCs w:val="28"/>
        </w:rPr>
        <w:t>пробиотических</w:t>
      </w:r>
      <w:proofErr w:type="spellEnd"/>
      <w:r w:rsidRPr="001F14B8">
        <w:rPr>
          <w:rFonts w:ascii="Times New Roman" w:eastAsia="Times New Roman" w:hAnsi="Times New Roman"/>
          <w:sz w:val="28"/>
          <w:szCs w:val="28"/>
        </w:rPr>
        <w:t xml:space="preserve"> культур для детей до школьного и школьного возраста, для лиц, ведущих здоровый образ жизни в целях витаминизации и укрепления иммунной системы организма.</w:t>
      </w:r>
    </w:p>
    <w:p w14:paraId="50385321" w14:textId="77777777" w:rsidR="000329D2" w:rsidRPr="001F14B8" w:rsidRDefault="000329D2" w:rsidP="00560F57">
      <w:pPr>
        <w:widowControl w:val="0"/>
        <w:autoSpaceDE w:val="0"/>
        <w:autoSpaceDN w:val="0"/>
        <w:spacing w:after="0" w:line="240" w:lineRule="auto"/>
        <w:ind w:firstLine="709"/>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 </w:t>
      </w:r>
      <w:r w:rsidR="006C2D5E" w:rsidRPr="001F14B8">
        <w:rPr>
          <w:rFonts w:ascii="Times New Roman" w:eastAsia="Times New Roman" w:hAnsi="Times New Roman"/>
          <w:sz w:val="28"/>
          <w:szCs w:val="28"/>
        </w:rPr>
        <w:t>диссертации</w:t>
      </w:r>
      <w:r w:rsidRPr="001F14B8">
        <w:rPr>
          <w:rFonts w:ascii="Times New Roman" w:eastAsia="Times New Roman" w:hAnsi="Times New Roman"/>
          <w:sz w:val="28"/>
          <w:szCs w:val="28"/>
        </w:rPr>
        <w:t xml:space="preserve"> представлены теоретические предпосылки к созданию </w:t>
      </w:r>
      <w:r w:rsidR="006C2D5E" w:rsidRPr="001F14B8">
        <w:rPr>
          <w:rFonts w:ascii="Times New Roman" w:eastAsia="Times New Roman" w:hAnsi="Times New Roman"/>
          <w:sz w:val="28"/>
          <w:szCs w:val="28"/>
        </w:rPr>
        <w:t xml:space="preserve">безопасных </w:t>
      </w:r>
      <w:r w:rsidRPr="001F14B8">
        <w:rPr>
          <w:rFonts w:ascii="Times New Roman" w:eastAsia="Times New Roman" w:hAnsi="Times New Roman"/>
          <w:sz w:val="28"/>
          <w:szCs w:val="28"/>
        </w:rPr>
        <w:t xml:space="preserve">фруктово-ягодных </w:t>
      </w:r>
      <w:r w:rsidR="006C2D5E" w:rsidRPr="001F14B8">
        <w:rPr>
          <w:rFonts w:ascii="Times New Roman" w:eastAsia="Times New Roman" w:hAnsi="Times New Roman"/>
          <w:sz w:val="28"/>
          <w:szCs w:val="28"/>
        </w:rPr>
        <w:t>пастиломармеладных</w:t>
      </w:r>
      <w:r w:rsidRPr="001F14B8">
        <w:rPr>
          <w:rFonts w:ascii="Times New Roman" w:eastAsia="Times New Roman" w:hAnsi="Times New Roman"/>
          <w:sz w:val="28"/>
          <w:szCs w:val="28"/>
        </w:rPr>
        <w:t xml:space="preserve"> изделий функционального назначения</w:t>
      </w:r>
      <w:r w:rsidR="006C2D5E" w:rsidRPr="001F14B8">
        <w:rPr>
          <w:rFonts w:ascii="Times New Roman" w:eastAsia="Times New Roman" w:hAnsi="Times New Roman"/>
          <w:sz w:val="28"/>
          <w:szCs w:val="28"/>
        </w:rPr>
        <w:t xml:space="preserve"> с применением переработки местного растительного сырья</w:t>
      </w:r>
      <w:r w:rsidRPr="001F14B8">
        <w:rPr>
          <w:rFonts w:ascii="Times New Roman" w:eastAsia="Times New Roman" w:hAnsi="Times New Roman"/>
          <w:sz w:val="28"/>
          <w:szCs w:val="28"/>
        </w:rPr>
        <w:t>, освещены вопросы применения плодово-ягодного сырья, лекарственных трав и пробиотиков</w:t>
      </w:r>
      <w:r w:rsidR="006C2D5E"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rPr>
        <w:t xml:space="preserve">В </w:t>
      </w:r>
      <w:r w:rsidR="006C2D5E" w:rsidRPr="001F14B8">
        <w:rPr>
          <w:rFonts w:ascii="Times New Roman" w:eastAsia="Times New Roman" w:hAnsi="Times New Roman"/>
          <w:sz w:val="28"/>
          <w:szCs w:val="28"/>
        </w:rPr>
        <w:t>диссертационную работу добавлены</w:t>
      </w:r>
      <w:r w:rsidRPr="001F14B8">
        <w:rPr>
          <w:rFonts w:ascii="Times New Roman" w:eastAsia="Times New Roman" w:hAnsi="Times New Roman"/>
          <w:sz w:val="28"/>
          <w:szCs w:val="28"/>
        </w:rPr>
        <w:t xml:space="preserve"> результаты научно-исследовательских работ, выполненных в рамках реализации проекта на тему: AP09058293 по грантовому финансированию молодых ученых по научным и (или) научно-техническим проектам на 2021-2023 годы, финансируемого Министерством науки и высшего образования Республики Казахстан» в соответствии с Договором №60-КМУ2 от 23 февраля 2021 года.</w:t>
      </w:r>
    </w:p>
    <w:p w14:paraId="1BD9EEDC" w14:textId="77777777" w:rsidR="000329D2" w:rsidRPr="001F14B8" w:rsidRDefault="00A8051C" w:rsidP="00560F57">
      <w:pPr>
        <w:spacing w:after="0" w:line="240" w:lineRule="auto"/>
        <w:ind w:firstLine="360"/>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В работе автор провел обоснование по безопасности использования лекарственного сырья: травы зверобоя, листьев облепихи, плодов шиповника и </w:t>
      </w:r>
      <w:proofErr w:type="spellStart"/>
      <w:r w:rsidRPr="001F14B8">
        <w:rPr>
          <w:rFonts w:ascii="Times New Roman" w:eastAsia="Times New Roman" w:hAnsi="Times New Roman"/>
          <w:sz w:val="28"/>
          <w:szCs w:val="28"/>
        </w:rPr>
        <w:t>пробиотичских</w:t>
      </w:r>
      <w:proofErr w:type="spellEnd"/>
      <w:r w:rsidRPr="001F14B8">
        <w:rPr>
          <w:rFonts w:ascii="Times New Roman" w:eastAsia="Times New Roman" w:hAnsi="Times New Roman"/>
          <w:sz w:val="28"/>
          <w:szCs w:val="28"/>
        </w:rPr>
        <w:t xml:space="preserve"> заквасок </w:t>
      </w:r>
      <w:proofErr w:type="spellStart"/>
      <w:r w:rsidRPr="001F14B8">
        <w:rPr>
          <w:rFonts w:ascii="Times New Roman" w:eastAsia="Times New Roman" w:hAnsi="Times New Roman"/>
          <w:sz w:val="28"/>
          <w:szCs w:val="28"/>
          <w:lang w:val="en-US"/>
        </w:rPr>
        <w:t>microMilk</w:t>
      </w:r>
      <w:proofErr w:type="spellEnd"/>
      <w:r w:rsidRPr="001F14B8">
        <w:rPr>
          <w:rFonts w:ascii="Times New Roman" w:eastAsia="Times New Roman" w:hAnsi="Times New Roman"/>
          <w:sz w:val="28"/>
          <w:szCs w:val="28"/>
        </w:rPr>
        <w:t xml:space="preserve"> </w:t>
      </w:r>
      <w:r w:rsidRPr="001F14B8">
        <w:rPr>
          <w:rFonts w:ascii="Times New Roman" w:eastAsia="Times New Roman" w:hAnsi="Times New Roman"/>
          <w:sz w:val="28"/>
          <w:szCs w:val="28"/>
          <w:lang w:val="en-US"/>
        </w:rPr>
        <w:t>KF</w:t>
      </w:r>
      <w:r w:rsidRPr="001F14B8">
        <w:rPr>
          <w:rFonts w:ascii="Times New Roman" w:eastAsia="Times New Roman" w:hAnsi="Times New Roman"/>
          <w:sz w:val="28"/>
          <w:szCs w:val="28"/>
        </w:rPr>
        <w:t xml:space="preserve">100 и </w:t>
      </w:r>
      <w:proofErr w:type="spellStart"/>
      <w:r w:rsidRPr="001F14B8">
        <w:rPr>
          <w:rFonts w:ascii="Times New Roman" w:eastAsia="Times New Roman" w:hAnsi="Times New Roman"/>
          <w:sz w:val="28"/>
          <w:szCs w:val="28"/>
        </w:rPr>
        <w:t>Максилин</w:t>
      </w:r>
      <w:proofErr w:type="spellEnd"/>
      <w:r w:rsidRPr="001F14B8">
        <w:rPr>
          <w:rFonts w:ascii="Times New Roman" w:eastAsia="Times New Roman" w:hAnsi="Times New Roman"/>
          <w:sz w:val="28"/>
          <w:szCs w:val="28"/>
        </w:rPr>
        <w:t xml:space="preserve"> с целью включения их в производства пастиломармеладных изделий. </w:t>
      </w:r>
      <w:r w:rsidR="000329D2" w:rsidRPr="001F14B8">
        <w:rPr>
          <w:rFonts w:ascii="Times New Roman" w:eastAsia="Times New Roman" w:hAnsi="Times New Roman"/>
          <w:sz w:val="28"/>
          <w:szCs w:val="28"/>
        </w:rPr>
        <w:t xml:space="preserve">Изучены пути и дозировки внесения обогащающих добавок, а также их технологические режимы и параметры для сохранности биологически активных веществ, придающие продуктам функциональные свойства, изучены реологические свойства готовой продукции, </w:t>
      </w:r>
      <w:r w:rsidR="006C2D5E" w:rsidRPr="001F14B8">
        <w:rPr>
          <w:rFonts w:ascii="Times New Roman" w:eastAsia="Times New Roman" w:hAnsi="Times New Roman"/>
          <w:sz w:val="28"/>
          <w:szCs w:val="28"/>
        </w:rPr>
        <w:t>проведено</w:t>
      </w:r>
      <w:r w:rsidR="000329D2" w:rsidRPr="001F14B8">
        <w:rPr>
          <w:rFonts w:ascii="Times New Roman" w:eastAsia="Times New Roman" w:hAnsi="Times New Roman"/>
          <w:sz w:val="28"/>
          <w:szCs w:val="28"/>
        </w:rPr>
        <w:t xml:space="preserve"> </w:t>
      </w:r>
      <w:r w:rsidR="000329D2" w:rsidRPr="001F14B8">
        <w:rPr>
          <w:rFonts w:ascii="Times New Roman" w:eastAsia="Times New Roman" w:hAnsi="Times New Roman"/>
          <w:sz w:val="28"/>
          <w:szCs w:val="28"/>
          <w:lang w:val="en-US"/>
        </w:rPr>
        <w:t>invitro</w:t>
      </w:r>
      <w:r w:rsidR="000329D2" w:rsidRPr="001F14B8">
        <w:rPr>
          <w:rFonts w:ascii="Times New Roman" w:eastAsia="Times New Roman" w:hAnsi="Times New Roman"/>
          <w:sz w:val="28"/>
          <w:szCs w:val="28"/>
        </w:rPr>
        <w:t xml:space="preserve"> исследования </w:t>
      </w:r>
      <w:r w:rsidR="007F4D2D" w:rsidRPr="001F14B8">
        <w:rPr>
          <w:rFonts w:ascii="Times New Roman" w:eastAsia="Times New Roman" w:hAnsi="Times New Roman"/>
          <w:sz w:val="28"/>
          <w:szCs w:val="28"/>
        </w:rPr>
        <w:t>на усвояемость</w:t>
      </w:r>
      <w:r w:rsidR="000329D2" w:rsidRPr="001F14B8">
        <w:rPr>
          <w:rFonts w:ascii="Times New Roman" w:eastAsia="Times New Roman" w:hAnsi="Times New Roman"/>
          <w:sz w:val="28"/>
          <w:szCs w:val="28"/>
        </w:rPr>
        <w:t xml:space="preserve"> и способность в процессе переваривания </w:t>
      </w:r>
      <w:r w:rsidR="001A2B67" w:rsidRPr="001F14B8">
        <w:rPr>
          <w:rFonts w:ascii="Times New Roman" w:eastAsia="Times New Roman" w:hAnsi="Times New Roman"/>
          <w:sz w:val="28"/>
          <w:szCs w:val="28"/>
        </w:rPr>
        <w:t>высвобождать</w:t>
      </w:r>
      <w:r w:rsidR="000329D2" w:rsidRPr="001F14B8">
        <w:rPr>
          <w:rFonts w:ascii="Times New Roman" w:eastAsia="Times New Roman" w:hAnsi="Times New Roman"/>
          <w:sz w:val="28"/>
          <w:szCs w:val="28"/>
        </w:rPr>
        <w:t xml:space="preserve"> в большей степени биологически активные </w:t>
      </w:r>
      <w:r w:rsidR="001A2B67" w:rsidRPr="001F14B8">
        <w:rPr>
          <w:rFonts w:ascii="Times New Roman" w:eastAsia="Times New Roman" w:hAnsi="Times New Roman"/>
          <w:sz w:val="28"/>
          <w:szCs w:val="28"/>
        </w:rPr>
        <w:t>вещества</w:t>
      </w:r>
      <w:r w:rsidR="000329D2" w:rsidRPr="001F14B8">
        <w:rPr>
          <w:rFonts w:ascii="Times New Roman" w:eastAsia="Times New Roman" w:hAnsi="Times New Roman"/>
          <w:sz w:val="28"/>
          <w:szCs w:val="28"/>
        </w:rPr>
        <w:t xml:space="preserve"> в желудочно-кишечном тракте.</w:t>
      </w:r>
    </w:p>
    <w:p w14:paraId="12AD278B" w14:textId="77777777" w:rsidR="000329D2" w:rsidRPr="001F14B8" w:rsidRDefault="000329D2" w:rsidP="00560F57">
      <w:pPr>
        <w:spacing w:after="0" w:line="240" w:lineRule="auto"/>
        <w:ind w:firstLine="567"/>
        <w:jc w:val="both"/>
        <w:rPr>
          <w:rFonts w:ascii="Times New Roman" w:hAnsi="Times New Roman"/>
          <w:sz w:val="28"/>
          <w:szCs w:val="28"/>
        </w:rPr>
      </w:pPr>
      <w:r w:rsidRPr="001F14B8">
        <w:rPr>
          <w:rFonts w:ascii="Times New Roman" w:hAnsi="Times New Roman"/>
          <w:sz w:val="28"/>
          <w:szCs w:val="28"/>
        </w:rPr>
        <w:t xml:space="preserve">По результатам проведенных исследований и разработок, </w:t>
      </w:r>
      <w:r w:rsidRPr="001F14B8">
        <w:rPr>
          <w:rFonts w:ascii="Times New Roman" w:eastAsia="Times New Roman" w:hAnsi="Times New Roman"/>
          <w:sz w:val="28"/>
          <w:szCs w:val="28"/>
        </w:rPr>
        <w:t>создана технология производства натуральной фруктово-ягодной пастилы и мармелада, повышенной пищевой и биологической ценности с длительным сроком хранения,</w:t>
      </w:r>
      <w:r w:rsidRPr="001F14B8">
        <w:rPr>
          <w:rFonts w:ascii="Times New Roman" w:hAnsi="Times New Roman"/>
          <w:sz w:val="28"/>
          <w:szCs w:val="28"/>
        </w:rPr>
        <w:t xml:space="preserve"> которая может иметь важное значение для различных направлений пищевой промышленности. Эти результаты могут быть использованы для улучшения процессов, разработки новых решений для продуктов или решения сложных проблем. Это также может способствовать инновациям и развитию в различных сферах, включая науку, производство, медицину и технологии.</w:t>
      </w:r>
    </w:p>
    <w:p w14:paraId="17D2CD20" w14:textId="77777777" w:rsidR="00A8051C" w:rsidRPr="001F14B8" w:rsidRDefault="000329D2" w:rsidP="00A8051C">
      <w:pPr>
        <w:spacing w:after="0" w:line="240" w:lineRule="auto"/>
        <w:ind w:firstLine="567"/>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Определены и </w:t>
      </w:r>
      <w:r w:rsidR="00A8051C" w:rsidRPr="001F14B8">
        <w:rPr>
          <w:rFonts w:ascii="Times New Roman" w:eastAsia="Times New Roman" w:hAnsi="Times New Roman"/>
          <w:sz w:val="28"/>
          <w:szCs w:val="28"/>
        </w:rPr>
        <w:t>обоснованы научные</w:t>
      </w:r>
      <w:r w:rsidR="006C2D5E" w:rsidRPr="001F14B8">
        <w:rPr>
          <w:rFonts w:ascii="Times New Roman" w:eastAsia="Times New Roman" w:hAnsi="Times New Roman"/>
          <w:sz w:val="28"/>
          <w:szCs w:val="28"/>
        </w:rPr>
        <w:t xml:space="preserve"> принципы безопасности производства пастиломармеладной продукции. Выявлены и обозначены </w:t>
      </w:r>
      <w:r w:rsidRPr="001F14B8">
        <w:rPr>
          <w:rFonts w:ascii="Times New Roman" w:eastAsia="Times New Roman" w:hAnsi="Times New Roman"/>
          <w:sz w:val="28"/>
          <w:szCs w:val="28"/>
        </w:rPr>
        <w:t xml:space="preserve">критические контрольные точки безопасности продукта. </w:t>
      </w:r>
      <w:r w:rsidR="00A8051C" w:rsidRPr="001F14B8">
        <w:rPr>
          <w:rFonts w:ascii="Times New Roman" w:eastAsia="Times New Roman" w:hAnsi="Times New Roman"/>
          <w:sz w:val="28"/>
          <w:szCs w:val="28"/>
        </w:rPr>
        <w:t xml:space="preserve">Технологический процесс приготовления пастиломармеладного изделия включает в себя прохождение сырья через высокие и низкие температуры. Идентификационным признаком пастиломармеладных изделий считается количество включенного в состав определенного типа фруктового и ягодного сырья, что включает в себя </w:t>
      </w:r>
      <w:r w:rsidR="00A8051C" w:rsidRPr="001F14B8">
        <w:rPr>
          <w:rFonts w:ascii="Times New Roman" w:eastAsia="Times New Roman" w:hAnsi="Times New Roman"/>
          <w:sz w:val="28"/>
          <w:szCs w:val="28"/>
        </w:rPr>
        <w:lastRenderedPageBreak/>
        <w:t xml:space="preserve">разнообразные риски на производства пастиломармеладных изделий. Хотя сырье хранится с температурой в интервале от 0 °С до -15 °С. Проведенные исследования по диссертационной работе были направлены на глубокое изучение микробиологического процесса происходящего в пастиломармеладном изделии на полном этапе производства.  В ходе </w:t>
      </w:r>
      <w:proofErr w:type="spellStart"/>
      <w:r w:rsidR="00A8051C" w:rsidRPr="001F14B8">
        <w:rPr>
          <w:rFonts w:ascii="Times New Roman" w:eastAsia="Times New Roman" w:hAnsi="Times New Roman"/>
          <w:sz w:val="28"/>
          <w:szCs w:val="28"/>
        </w:rPr>
        <w:t>эксперементальных</w:t>
      </w:r>
      <w:proofErr w:type="spellEnd"/>
      <w:r w:rsidR="00A8051C" w:rsidRPr="001F14B8">
        <w:rPr>
          <w:rFonts w:ascii="Times New Roman" w:eastAsia="Times New Roman" w:hAnsi="Times New Roman"/>
          <w:sz w:val="28"/>
          <w:szCs w:val="28"/>
        </w:rPr>
        <w:t xml:space="preserve"> исследований было установлено, что при </w:t>
      </w:r>
      <w:proofErr w:type="spellStart"/>
      <w:r w:rsidR="00A8051C" w:rsidRPr="001F14B8">
        <w:rPr>
          <w:rFonts w:ascii="Times New Roman" w:eastAsia="Times New Roman" w:hAnsi="Times New Roman"/>
          <w:sz w:val="28"/>
          <w:szCs w:val="28"/>
        </w:rPr>
        <w:t>привышении</w:t>
      </w:r>
      <w:proofErr w:type="spellEnd"/>
      <w:r w:rsidR="00A8051C" w:rsidRPr="001F14B8">
        <w:rPr>
          <w:rFonts w:ascii="Times New Roman" w:eastAsia="Times New Roman" w:hAnsi="Times New Roman"/>
          <w:sz w:val="28"/>
          <w:szCs w:val="28"/>
        </w:rPr>
        <w:t xml:space="preserve"> показателя содержания влажности свыше 15% пастиломармеладное изделие храниться не более 7 суток. </w:t>
      </w:r>
    </w:p>
    <w:p w14:paraId="0D13FEFF" w14:textId="77777777" w:rsidR="00A8051C" w:rsidRPr="001F14B8" w:rsidRDefault="00A8051C" w:rsidP="00A8051C">
      <w:pPr>
        <w:spacing w:after="0" w:line="240" w:lineRule="auto"/>
        <w:ind w:firstLine="567"/>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Результаты исследований, проведенных в рамках диссертационной работы, раскрыли такие важные технологические </w:t>
      </w:r>
      <w:proofErr w:type="spellStart"/>
      <w:r w:rsidRPr="001F14B8">
        <w:rPr>
          <w:rFonts w:ascii="Times New Roman" w:eastAsia="Times New Roman" w:hAnsi="Times New Roman"/>
          <w:sz w:val="28"/>
          <w:szCs w:val="28"/>
        </w:rPr>
        <w:t>праметры</w:t>
      </w:r>
      <w:proofErr w:type="spellEnd"/>
      <w:r w:rsidRPr="001F14B8">
        <w:rPr>
          <w:rFonts w:ascii="Times New Roman" w:eastAsia="Times New Roman" w:hAnsi="Times New Roman"/>
          <w:sz w:val="28"/>
          <w:szCs w:val="28"/>
        </w:rPr>
        <w:t xml:space="preserve">, как температура и время хранения сырья. Это исследование показало, что при хранении фруктово-ягодного сырья в морозильной камере теряется его ценность, а именно витамин С. При температуре -15 °С количество витамина С в пастиломармеладном изделии сократилось на 11,3 % в сравнении </w:t>
      </w:r>
      <w:r w:rsidR="00BF2679" w:rsidRPr="001F14B8">
        <w:rPr>
          <w:rFonts w:ascii="Times New Roman" w:eastAsia="Times New Roman" w:hAnsi="Times New Roman"/>
          <w:sz w:val="28"/>
          <w:szCs w:val="28"/>
        </w:rPr>
        <w:t>с пастиломармеладным изделием,</w:t>
      </w:r>
      <w:r w:rsidRPr="001F14B8">
        <w:rPr>
          <w:rFonts w:ascii="Times New Roman" w:eastAsia="Times New Roman" w:hAnsi="Times New Roman"/>
          <w:sz w:val="28"/>
          <w:szCs w:val="28"/>
        </w:rPr>
        <w:t xml:space="preserve"> приготовленным из свежего сырья.</w:t>
      </w:r>
    </w:p>
    <w:p w14:paraId="532A4338" w14:textId="77777777" w:rsidR="000329D2" w:rsidRPr="001F14B8" w:rsidRDefault="000329D2" w:rsidP="00560F57">
      <w:pPr>
        <w:spacing w:after="0" w:line="240" w:lineRule="auto"/>
        <w:ind w:firstLine="567"/>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Проведены исследования по определению содержания сахаров в продуктах с выявлением высокого содержания фруктозы. Установлены оптимальные параметры процесса </w:t>
      </w:r>
      <w:proofErr w:type="spellStart"/>
      <w:r w:rsidRPr="001F14B8">
        <w:rPr>
          <w:rFonts w:ascii="Times New Roman" w:eastAsia="Times New Roman" w:hAnsi="Times New Roman"/>
          <w:sz w:val="28"/>
          <w:szCs w:val="28"/>
        </w:rPr>
        <w:t>сублимирования</w:t>
      </w:r>
      <w:proofErr w:type="spellEnd"/>
      <w:r w:rsidRPr="001F14B8">
        <w:rPr>
          <w:rFonts w:ascii="Times New Roman" w:eastAsia="Times New Roman" w:hAnsi="Times New Roman"/>
          <w:sz w:val="28"/>
          <w:szCs w:val="28"/>
        </w:rPr>
        <w:t xml:space="preserve"> фруктов и ягод в камере: температура не выше 50 °С, продолжительность не более 13 часов. </w:t>
      </w:r>
    </w:p>
    <w:p w14:paraId="1761993B" w14:textId="77777777" w:rsidR="00987863" w:rsidRPr="001F14B8" w:rsidRDefault="00987863" w:rsidP="00560F57">
      <w:pPr>
        <w:spacing w:after="0" w:line="240" w:lineRule="auto"/>
        <w:ind w:firstLine="567"/>
        <w:jc w:val="both"/>
        <w:rPr>
          <w:rFonts w:ascii="Times New Roman" w:eastAsia="Times New Roman" w:hAnsi="Times New Roman"/>
          <w:sz w:val="28"/>
          <w:szCs w:val="28"/>
        </w:rPr>
      </w:pPr>
      <w:r w:rsidRPr="001F14B8">
        <w:rPr>
          <w:rFonts w:ascii="Times New Roman" w:eastAsia="Times New Roman" w:hAnsi="Times New Roman"/>
          <w:sz w:val="28"/>
          <w:szCs w:val="28"/>
        </w:rPr>
        <w:t>В работе так же экспериментально подтверждено влияние времени термической обработки и количество сухих веществ на стабильность, и безопасность продукта.</w:t>
      </w:r>
    </w:p>
    <w:p w14:paraId="164036C4" w14:textId="77777777" w:rsidR="00987863" w:rsidRPr="001F14B8" w:rsidRDefault="00987863" w:rsidP="00560F57">
      <w:pPr>
        <w:spacing w:after="0" w:line="240" w:lineRule="auto"/>
        <w:ind w:firstLine="360"/>
        <w:jc w:val="both"/>
        <w:rPr>
          <w:rFonts w:ascii="Times New Roman" w:eastAsia="Times New Roman" w:hAnsi="Times New Roman"/>
          <w:sz w:val="28"/>
          <w:szCs w:val="28"/>
        </w:rPr>
      </w:pPr>
      <w:r w:rsidRPr="001F14B8">
        <w:rPr>
          <w:rFonts w:ascii="Times New Roman" w:eastAsia="Times New Roman" w:hAnsi="Times New Roman"/>
          <w:sz w:val="28"/>
          <w:szCs w:val="28"/>
        </w:rPr>
        <w:t>Была решена проблема выбора упаковочного материала для увеличения сроков хранения и достижения оптимальных органолептических показателей.</w:t>
      </w:r>
    </w:p>
    <w:p w14:paraId="3881B7DF" w14:textId="77777777" w:rsidR="00987863" w:rsidRPr="001F14B8" w:rsidRDefault="00987863" w:rsidP="00560F57">
      <w:pPr>
        <w:spacing w:after="0" w:line="240" w:lineRule="auto"/>
        <w:ind w:firstLine="360"/>
        <w:jc w:val="both"/>
        <w:rPr>
          <w:rFonts w:ascii="Times New Roman" w:eastAsia="Times New Roman" w:hAnsi="Times New Roman"/>
          <w:sz w:val="28"/>
          <w:szCs w:val="28"/>
        </w:rPr>
      </w:pPr>
      <w:r w:rsidRPr="001F14B8">
        <w:rPr>
          <w:rFonts w:ascii="Times New Roman" w:eastAsia="Times New Roman" w:hAnsi="Times New Roman"/>
          <w:sz w:val="28"/>
          <w:szCs w:val="28"/>
        </w:rPr>
        <w:t>С целью достижения максимальных данных по безопасности и качеству разработанных пастиломармеладных изделий был изучен процесс и подобран оптимальный показатель параметра активности воды, что позволило выявить необходимые контрольные точки.</w:t>
      </w:r>
    </w:p>
    <w:p w14:paraId="6377C877" w14:textId="77777777" w:rsidR="000329D2" w:rsidRPr="001F14B8" w:rsidRDefault="000329D2" w:rsidP="00560F57">
      <w:pPr>
        <w:spacing w:after="0" w:line="240" w:lineRule="auto"/>
        <w:ind w:firstLine="360"/>
        <w:jc w:val="both"/>
        <w:rPr>
          <w:rFonts w:ascii="Times New Roman" w:eastAsia="Times New Roman" w:hAnsi="Times New Roman"/>
          <w:sz w:val="28"/>
          <w:szCs w:val="28"/>
        </w:rPr>
      </w:pPr>
      <w:r w:rsidRPr="001F14B8">
        <w:rPr>
          <w:rFonts w:ascii="Times New Roman" w:eastAsia="Times New Roman" w:hAnsi="Times New Roman"/>
          <w:sz w:val="28"/>
          <w:szCs w:val="28"/>
        </w:rPr>
        <w:t>На разработанные технологии пастиломармеладных изделий получен</w:t>
      </w:r>
      <w:r w:rsidR="00987863" w:rsidRPr="001F14B8">
        <w:rPr>
          <w:rFonts w:ascii="Times New Roman" w:eastAsia="Times New Roman" w:hAnsi="Times New Roman"/>
          <w:sz w:val="28"/>
          <w:szCs w:val="28"/>
        </w:rPr>
        <w:t xml:space="preserve"> патент</w:t>
      </w:r>
      <w:r w:rsidRPr="001F14B8">
        <w:rPr>
          <w:rFonts w:ascii="Times New Roman" w:eastAsia="Times New Roman" w:hAnsi="Times New Roman"/>
          <w:sz w:val="28"/>
          <w:szCs w:val="28"/>
        </w:rPr>
        <w:t xml:space="preserve"> Республики Казахстан на изобретен</w:t>
      </w:r>
      <w:r w:rsidR="00FD2AD1" w:rsidRPr="001F14B8">
        <w:rPr>
          <w:rFonts w:ascii="Times New Roman" w:eastAsia="Times New Roman" w:hAnsi="Times New Roman"/>
          <w:sz w:val="28"/>
          <w:szCs w:val="28"/>
        </w:rPr>
        <w:t xml:space="preserve">ие № 2022/0427.1 </w:t>
      </w:r>
      <w:r w:rsidRPr="001F14B8">
        <w:rPr>
          <w:rFonts w:ascii="Times New Roman" w:eastAsia="Times New Roman" w:hAnsi="Times New Roman"/>
          <w:sz w:val="28"/>
          <w:szCs w:val="28"/>
        </w:rPr>
        <w:t>от 08.07.2022 года «Композиции для пастиломармеладных изделий функционального назначения (варианты) и способ приготовления» и полезную модель №2023/0760.2 «Состав карамельных леденцов (варианты)».</w:t>
      </w:r>
    </w:p>
    <w:p w14:paraId="05527100" w14:textId="77777777" w:rsidR="000329D2" w:rsidRPr="001F14B8" w:rsidRDefault="000329D2" w:rsidP="00560F57">
      <w:pPr>
        <w:tabs>
          <w:tab w:val="left" w:pos="851"/>
        </w:tabs>
        <w:spacing w:after="0" w:line="240" w:lineRule="auto"/>
        <w:ind w:firstLine="567"/>
        <w:jc w:val="both"/>
        <w:rPr>
          <w:rFonts w:ascii="Times New Roman" w:eastAsia="Times New Roman" w:hAnsi="Times New Roman"/>
          <w:sz w:val="28"/>
          <w:szCs w:val="28"/>
        </w:rPr>
      </w:pPr>
      <w:r w:rsidRPr="001F14B8">
        <w:rPr>
          <w:rFonts w:ascii="Times New Roman" w:eastAsia="Times New Roman" w:hAnsi="Times New Roman"/>
          <w:sz w:val="28"/>
          <w:szCs w:val="28"/>
        </w:rPr>
        <w:t>Разработаны нормативные документы на сахарные кондитерские изделия функциональной направленности: технологические инструкции ТИ-АО-99084000359-01-2022 «Технологическая инструкция на производство пастиломармеладных изделий», станда</w:t>
      </w:r>
      <w:r w:rsidR="00DF46BD" w:rsidRPr="001F14B8">
        <w:rPr>
          <w:rFonts w:ascii="Times New Roman" w:eastAsia="Times New Roman" w:hAnsi="Times New Roman"/>
          <w:sz w:val="28"/>
          <w:szCs w:val="28"/>
        </w:rPr>
        <w:t>рт</w:t>
      </w:r>
      <w:r w:rsidRPr="001F14B8">
        <w:rPr>
          <w:rFonts w:ascii="Times New Roman" w:eastAsia="Times New Roman" w:hAnsi="Times New Roman"/>
          <w:sz w:val="28"/>
          <w:szCs w:val="28"/>
        </w:rPr>
        <w:t xml:space="preserve"> организации СТ ИП-8</w:t>
      </w:r>
      <w:r w:rsidR="009827C3" w:rsidRPr="001F14B8">
        <w:rPr>
          <w:rFonts w:ascii="Times New Roman" w:eastAsia="Times New Roman" w:hAnsi="Times New Roman"/>
          <w:sz w:val="28"/>
          <w:szCs w:val="28"/>
        </w:rPr>
        <w:t xml:space="preserve">70309400224-01-2023 «Пастиломармеладные изделия на основе фруктово-ягодного сырья с </w:t>
      </w:r>
      <w:r w:rsidR="001A2B67" w:rsidRPr="001F14B8">
        <w:rPr>
          <w:rFonts w:ascii="Times New Roman" w:eastAsia="Times New Roman" w:hAnsi="Times New Roman"/>
          <w:sz w:val="28"/>
          <w:szCs w:val="28"/>
        </w:rPr>
        <w:t>обогащающими</w:t>
      </w:r>
      <w:r w:rsidR="009827C3" w:rsidRPr="001F14B8">
        <w:rPr>
          <w:rFonts w:ascii="Times New Roman" w:eastAsia="Times New Roman" w:hAnsi="Times New Roman"/>
          <w:sz w:val="28"/>
          <w:szCs w:val="28"/>
        </w:rPr>
        <w:t xml:space="preserve"> добавками растительного происхождения и пробиотиками»</w:t>
      </w:r>
      <w:r w:rsidRPr="001F14B8">
        <w:rPr>
          <w:rFonts w:ascii="Times New Roman" w:eastAsia="Times New Roman" w:hAnsi="Times New Roman"/>
          <w:sz w:val="28"/>
          <w:szCs w:val="28"/>
        </w:rPr>
        <w:t>.</w:t>
      </w:r>
    </w:p>
    <w:p w14:paraId="46C5B277" w14:textId="77777777" w:rsidR="000329D2" w:rsidRPr="001F14B8" w:rsidRDefault="000329D2" w:rsidP="00560F57">
      <w:pPr>
        <w:tabs>
          <w:tab w:val="left" w:pos="851"/>
        </w:tabs>
        <w:spacing w:after="0" w:line="240" w:lineRule="auto"/>
        <w:ind w:firstLine="567"/>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Технологический процесс производства разработанных </w:t>
      </w:r>
      <w:r w:rsidR="00BF2679" w:rsidRPr="001F14B8">
        <w:rPr>
          <w:rFonts w:ascii="Times New Roman" w:eastAsia="Times New Roman" w:hAnsi="Times New Roman"/>
          <w:sz w:val="28"/>
          <w:szCs w:val="28"/>
        </w:rPr>
        <w:t>пастиломармеладных изделий</w:t>
      </w:r>
      <w:r w:rsidRPr="001F14B8">
        <w:rPr>
          <w:rFonts w:ascii="Times New Roman" w:eastAsia="Times New Roman" w:hAnsi="Times New Roman"/>
          <w:sz w:val="28"/>
          <w:szCs w:val="28"/>
        </w:rPr>
        <w:t xml:space="preserve"> функциональной направленности, апробирован и внедрен в производственном цехе ИП «ВМ» (г. Алматы, пр. </w:t>
      </w:r>
      <w:proofErr w:type="spellStart"/>
      <w:r w:rsidRPr="001F14B8">
        <w:rPr>
          <w:rFonts w:ascii="Times New Roman" w:eastAsia="Times New Roman" w:hAnsi="Times New Roman"/>
          <w:sz w:val="28"/>
          <w:szCs w:val="28"/>
        </w:rPr>
        <w:t>Райымбека</w:t>
      </w:r>
      <w:proofErr w:type="spellEnd"/>
      <w:r w:rsidRPr="001F14B8">
        <w:rPr>
          <w:rFonts w:ascii="Times New Roman" w:eastAsia="Times New Roman" w:hAnsi="Times New Roman"/>
          <w:sz w:val="28"/>
          <w:szCs w:val="28"/>
        </w:rPr>
        <w:t xml:space="preserve"> 496А).</w:t>
      </w:r>
    </w:p>
    <w:p w14:paraId="295C522E" w14:textId="77777777" w:rsidR="000329D2" w:rsidRPr="001F14B8" w:rsidRDefault="000329D2" w:rsidP="00560F57">
      <w:pPr>
        <w:tabs>
          <w:tab w:val="left" w:pos="851"/>
        </w:tabs>
        <w:spacing w:after="0" w:line="240" w:lineRule="auto"/>
        <w:ind w:firstLine="567"/>
        <w:jc w:val="both"/>
        <w:rPr>
          <w:rFonts w:ascii="Times New Roman" w:eastAsia="Times New Roman" w:hAnsi="Times New Roman"/>
          <w:sz w:val="28"/>
          <w:szCs w:val="28"/>
        </w:rPr>
      </w:pPr>
      <w:r w:rsidRPr="001F14B8">
        <w:rPr>
          <w:rFonts w:ascii="Times New Roman" w:eastAsia="Times New Roman" w:hAnsi="Times New Roman"/>
          <w:sz w:val="28"/>
          <w:szCs w:val="28"/>
        </w:rPr>
        <w:t xml:space="preserve">Экономические показатели эффективности демонстрируют, что смоделированное предприятие является рентабельным с чистой прибылью в год </w:t>
      </w:r>
      <w:r w:rsidRPr="001F14B8">
        <w:rPr>
          <w:rFonts w:ascii="Times New Roman" w:hAnsi="Times New Roman"/>
          <w:bCs/>
          <w:sz w:val="28"/>
          <w:szCs w:val="28"/>
        </w:rPr>
        <w:t>23 085 833,1 тенге и сроком окупаемости 1 год 1 месяц.</w:t>
      </w:r>
    </w:p>
    <w:p w14:paraId="55C9651C" w14:textId="77777777" w:rsidR="0053290C" w:rsidRPr="001F14B8" w:rsidRDefault="00A21C67" w:rsidP="00560F57">
      <w:pPr>
        <w:spacing w:after="0" w:line="240" w:lineRule="auto"/>
        <w:jc w:val="center"/>
        <w:rPr>
          <w:rFonts w:ascii="Times New Roman" w:eastAsia="Times New Roman" w:hAnsi="Times New Roman"/>
          <w:b/>
          <w:sz w:val="28"/>
          <w:szCs w:val="28"/>
        </w:rPr>
      </w:pPr>
      <w:r w:rsidRPr="001F14B8">
        <w:rPr>
          <w:rFonts w:ascii="Times New Roman" w:eastAsia="Times New Roman" w:hAnsi="Times New Roman"/>
          <w:b/>
          <w:sz w:val="28"/>
          <w:szCs w:val="28"/>
        </w:rPr>
        <w:br w:type="page"/>
      </w:r>
      <w:r w:rsidR="0053290C" w:rsidRPr="001F14B8">
        <w:rPr>
          <w:rFonts w:ascii="Times New Roman" w:eastAsia="Times New Roman" w:hAnsi="Times New Roman"/>
          <w:b/>
          <w:sz w:val="28"/>
          <w:szCs w:val="28"/>
        </w:rPr>
        <w:lastRenderedPageBreak/>
        <w:t>С</w:t>
      </w:r>
      <w:r w:rsidR="007F4D2D" w:rsidRPr="001F14B8">
        <w:rPr>
          <w:rFonts w:ascii="Times New Roman" w:eastAsia="Times New Roman" w:hAnsi="Times New Roman"/>
          <w:b/>
          <w:sz w:val="28"/>
          <w:szCs w:val="28"/>
        </w:rPr>
        <w:t>ПИСОК ИСПОЛЬЗОВАННОЙ ЛИТЕРАТУРЫ</w:t>
      </w:r>
    </w:p>
    <w:p w14:paraId="2A38B811" w14:textId="77777777" w:rsidR="007F4D2D" w:rsidRPr="001F14B8" w:rsidRDefault="007F4D2D" w:rsidP="00560F57">
      <w:pPr>
        <w:spacing w:after="0" w:line="240" w:lineRule="auto"/>
        <w:jc w:val="center"/>
        <w:rPr>
          <w:rFonts w:ascii="Times New Roman" w:eastAsia="Times New Roman" w:hAnsi="Times New Roman"/>
          <w:b/>
          <w:sz w:val="28"/>
          <w:szCs w:val="28"/>
        </w:rPr>
      </w:pPr>
    </w:p>
    <w:p w14:paraId="5CFA364C" w14:textId="77777777" w:rsidR="001741C0" w:rsidRPr="001F14B8" w:rsidRDefault="0007556F" w:rsidP="00560F57">
      <w:pPr>
        <w:numPr>
          <w:ilvl w:val="0"/>
          <w:numId w:val="23"/>
        </w:numPr>
        <w:tabs>
          <w:tab w:val="left" w:pos="851"/>
        </w:tabs>
        <w:spacing w:after="0" w:line="240" w:lineRule="auto"/>
        <w:ind w:left="0" w:firstLine="567"/>
        <w:jc w:val="both"/>
        <w:rPr>
          <w:rFonts w:ascii="Times New Roman" w:eastAsia="Times New Roman" w:hAnsi="Times New Roman"/>
          <w:bCs/>
          <w:sz w:val="28"/>
          <w:szCs w:val="28"/>
          <w:lang w:eastAsia="ar-SA"/>
        </w:rPr>
      </w:pPr>
      <w:hyperlink r:id="rId98" w:tgtFrame="_blank" w:history="1">
        <w:r w:rsidR="00545BFA" w:rsidRPr="001F14B8">
          <w:rPr>
            <w:rFonts w:ascii="Times New Roman" w:eastAsia="Times New Roman" w:hAnsi="Times New Roman"/>
            <w:bCs/>
            <w:sz w:val="28"/>
            <w:szCs w:val="28"/>
            <w:lang w:eastAsia="ar-SA"/>
          </w:rPr>
          <w:t>Разработка технологии производства диетических иммуностимулирующих кондитерских изделий на основе переработки местного растительного сырья</w:t>
        </w:r>
      </w:hyperlink>
      <w:r w:rsidR="00545BFA" w:rsidRPr="001F14B8">
        <w:rPr>
          <w:rFonts w:ascii="Times New Roman" w:eastAsia="Times New Roman" w:hAnsi="Times New Roman"/>
          <w:bCs/>
          <w:sz w:val="28"/>
          <w:szCs w:val="28"/>
          <w:lang w:eastAsia="ar-SA"/>
        </w:rPr>
        <w:t>: отчет о НИР (заключительный) / АО «АТУ»: рук. Пронина Ю.Г. - Алматы, 2023. - 165 с. - № ГР 0121РК00336 - Инв. № 0223РК00547.</w:t>
      </w:r>
    </w:p>
    <w:p w14:paraId="0601DE73" w14:textId="77777777" w:rsidR="00545BFA" w:rsidRPr="001F14B8" w:rsidRDefault="001741C0" w:rsidP="00560F57">
      <w:pPr>
        <w:numPr>
          <w:ilvl w:val="0"/>
          <w:numId w:val="23"/>
        </w:numPr>
        <w:tabs>
          <w:tab w:val="left" w:pos="851"/>
        </w:tabs>
        <w:spacing w:after="0" w:line="240" w:lineRule="auto"/>
        <w:ind w:left="0" w:firstLine="567"/>
        <w:jc w:val="both"/>
        <w:rPr>
          <w:rFonts w:ascii="Times New Roman" w:eastAsia="Times New Roman" w:hAnsi="Times New Roman"/>
          <w:bCs/>
          <w:sz w:val="28"/>
          <w:szCs w:val="28"/>
          <w:lang w:eastAsia="ar-SA"/>
        </w:rPr>
      </w:pPr>
      <w:r w:rsidRPr="001F14B8">
        <w:rPr>
          <w:rFonts w:ascii="Times New Roman" w:eastAsia="Times New Roman" w:hAnsi="Times New Roman"/>
          <w:bCs/>
          <w:sz w:val="28"/>
          <w:szCs w:val="28"/>
          <w:lang w:eastAsia="ar-SA"/>
        </w:rPr>
        <w:t xml:space="preserve">Совершенствование технологии фруктово-ягодных кондитерских изделий функционального назначения: монография / Ю.Г. Пронина, О.Д. Белозерцева, Ж.С. Набиева, Э.Ч. </w:t>
      </w:r>
      <w:proofErr w:type="spellStart"/>
      <w:r w:rsidRPr="001F14B8">
        <w:rPr>
          <w:rFonts w:ascii="Times New Roman" w:eastAsia="Times New Roman" w:hAnsi="Times New Roman"/>
          <w:bCs/>
          <w:sz w:val="28"/>
          <w:szCs w:val="28"/>
          <w:lang w:eastAsia="ar-SA"/>
        </w:rPr>
        <w:t>Базылханова</w:t>
      </w:r>
      <w:proofErr w:type="spellEnd"/>
      <w:r w:rsidRPr="001F14B8">
        <w:rPr>
          <w:rFonts w:ascii="Times New Roman" w:eastAsia="Times New Roman" w:hAnsi="Times New Roman"/>
          <w:bCs/>
          <w:sz w:val="28"/>
          <w:szCs w:val="28"/>
          <w:lang w:eastAsia="ar-SA"/>
        </w:rPr>
        <w:t>, – Алматы: ТОО «DELUXE PRINTERY», 2023. – 401 с.</w:t>
      </w:r>
    </w:p>
    <w:p w14:paraId="10BF9748" w14:textId="77777777" w:rsidR="00BE7A24" w:rsidRPr="001F14B8" w:rsidRDefault="007F4D2D" w:rsidP="00560F57">
      <w:pPr>
        <w:tabs>
          <w:tab w:val="left" w:pos="851"/>
        </w:tabs>
        <w:spacing w:after="0" w:line="240" w:lineRule="auto"/>
        <w:ind w:firstLine="567"/>
        <w:jc w:val="both"/>
        <w:rPr>
          <w:rFonts w:ascii="Times New Roman" w:eastAsia="Times New Roman" w:hAnsi="Times New Roman"/>
          <w:bCs/>
          <w:sz w:val="28"/>
          <w:szCs w:val="28"/>
          <w:lang w:val="en-US" w:eastAsia="ar-SA"/>
        </w:rPr>
      </w:pPr>
      <w:r w:rsidRPr="001F14B8">
        <w:rPr>
          <w:rFonts w:ascii="Times New Roman" w:eastAsia="Times New Roman" w:hAnsi="Times New Roman"/>
          <w:bCs/>
          <w:sz w:val="28"/>
          <w:szCs w:val="28"/>
          <w:lang w:eastAsia="ar-SA"/>
        </w:rPr>
        <w:t>3</w:t>
      </w:r>
      <w:r w:rsidR="00BE7A24" w:rsidRPr="001F14B8">
        <w:rPr>
          <w:rFonts w:ascii="Times New Roman" w:eastAsia="Times New Roman" w:hAnsi="Times New Roman"/>
          <w:bCs/>
          <w:sz w:val="28"/>
          <w:szCs w:val="28"/>
          <w:lang w:eastAsia="ar-SA"/>
        </w:rPr>
        <w:t xml:space="preserve"> Статистика промышленного производства. [Электронный ресурс]. </w:t>
      </w:r>
      <w:r w:rsidR="00BE7A24" w:rsidRPr="001F14B8">
        <w:rPr>
          <w:rFonts w:ascii="Times New Roman" w:eastAsia="Times New Roman" w:hAnsi="Times New Roman"/>
          <w:bCs/>
          <w:sz w:val="28"/>
          <w:szCs w:val="28"/>
          <w:lang w:val="en-US" w:eastAsia="ar-SA"/>
        </w:rPr>
        <w:t xml:space="preserve">URL: </w:t>
      </w:r>
      <w:hyperlink r:id="rId99" w:history="1">
        <w:r w:rsidR="00BE7A24" w:rsidRPr="001F14B8">
          <w:rPr>
            <w:rFonts w:ascii="Times New Roman" w:eastAsia="Times New Roman" w:hAnsi="Times New Roman"/>
            <w:bCs/>
            <w:sz w:val="28"/>
            <w:szCs w:val="28"/>
            <w:lang w:val="en-US" w:eastAsia="ar-SA"/>
          </w:rPr>
          <w:t>https://old.stat.gov.kz/official/industry/151/statistic/6</w:t>
        </w:r>
      </w:hyperlink>
    </w:p>
    <w:p w14:paraId="211B4CCC" w14:textId="77777777" w:rsidR="00BE7A24" w:rsidRPr="001F14B8" w:rsidRDefault="007F4D2D" w:rsidP="00560F57">
      <w:pPr>
        <w:tabs>
          <w:tab w:val="left" w:pos="851"/>
        </w:tabs>
        <w:spacing w:after="0" w:line="240" w:lineRule="auto"/>
        <w:ind w:firstLine="567"/>
        <w:jc w:val="both"/>
        <w:rPr>
          <w:rFonts w:ascii="Times New Roman" w:eastAsia="Times New Roman" w:hAnsi="Times New Roman"/>
          <w:bCs/>
          <w:sz w:val="28"/>
          <w:szCs w:val="28"/>
          <w:lang w:eastAsia="ar-SA"/>
        </w:rPr>
      </w:pPr>
      <w:r w:rsidRPr="001F14B8">
        <w:rPr>
          <w:rFonts w:ascii="Times New Roman" w:eastAsia="Times New Roman" w:hAnsi="Times New Roman"/>
          <w:bCs/>
          <w:sz w:val="28"/>
          <w:szCs w:val="28"/>
          <w:lang w:eastAsia="ar-SA"/>
        </w:rPr>
        <w:t>4</w:t>
      </w:r>
      <w:r w:rsidR="00BE7A24" w:rsidRPr="001F14B8">
        <w:rPr>
          <w:rFonts w:ascii="Times New Roman" w:eastAsia="Times New Roman" w:hAnsi="Times New Roman"/>
          <w:bCs/>
          <w:sz w:val="28"/>
          <w:szCs w:val="28"/>
          <w:lang w:eastAsia="ar-SA"/>
        </w:rPr>
        <w:t xml:space="preserve"> </w:t>
      </w:r>
      <w:r w:rsidR="00F32D7A" w:rsidRPr="001F14B8">
        <w:rPr>
          <w:rFonts w:ascii="Times New Roman" w:eastAsia="Times New Roman" w:hAnsi="Times New Roman"/>
          <w:bCs/>
          <w:sz w:val="28"/>
          <w:szCs w:val="28"/>
          <w:lang w:eastAsia="ar-SA"/>
        </w:rPr>
        <w:t xml:space="preserve">Пат. на пол. мод. № 7530 РК. Способ получения мармелада из овощей бахчевых культур/ </w:t>
      </w:r>
      <w:proofErr w:type="spellStart"/>
      <w:r w:rsidR="00F32D7A" w:rsidRPr="001F14B8">
        <w:rPr>
          <w:rFonts w:ascii="Times New Roman" w:eastAsia="Times New Roman" w:hAnsi="Times New Roman"/>
          <w:bCs/>
          <w:sz w:val="28"/>
          <w:szCs w:val="28"/>
          <w:lang w:eastAsia="ar-SA"/>
        </w:rPr>
        <w:t>Муратханов</w:t>
      </w:r>
      <w:proofErr w:type="spellEnd"/>
      <w:r w:rsidR="00F32D7A" w:rsidRPr="001F14B8">
        <w:rPr>
          <w:rFonts w:ascii="Times New Roman" w:eastAsia="Times New Roman" w:hAnsi="Times New Roman"/>
          <w:bCs/>
          <w:sz w:val="28"/>
          <w:szCs w:val="28"/>
          <w:lang w:eastAsia="ar-SA"/>
        </w:rPr>
        <w:t xml:space="preserve"> Д.Б., </w:t>
      </w:r>
      <w:proofErr w:type="spellStart"/>
      <w:r w:rsidR="00F32D7A" w:rsidRPr="001F14B8">
        <w:rPr>
          <w:rFonts w:ascii="Times New Roman" w:eastAsia="Times New Roman" w:hAnsi="Times New Roman"/>
          <w:bCs/>
          <w:sz w:val="28"/>
          <w:szCs w:val="28"/>
          <w:lang w:eastAsia="ar-SA"/>
        </w:rPr>
        <w:t>Идаятова</w:t>
      </w:r>
      <w:proofErr w:type="spellEnd"/>
      <w:r w:rsidR="00F32D7A" w:rsidRPr="001F14B8">
        <w:rPr>
          <w:rFonts w:ascii="Times New Roman" w:eastAsia="Times New Roman" w:hAnsi="Times New Roman"/>
          <w:bCs/>
          <w:sz w:val="28"/>
          <w:szCs w:val="28"/>
          <w:lang w:eastAsia="ar-SA"/>
        </w:rPr>
        <w:t xml:space="preserve"> М.А., </w:t>
      </w:r>
      <w:proofErr w:type="spellStart"/>
      <w:r w:rsidR="00F32D7A" w:rsidRPr="001F14B8">
        <w:rPr>
          <w:rFonts w:ascii="Times New Roman" w:eastAsia="Times New Roman" w:hAnsi="Times New Roman"/>
          <w:bCs/>
          <w:sz w:val="28"/>
          <w:szCs w:val="28"/>
          <w:lang w:eastAsia="ar-SA"/>
        </w:rPr>
        <w:t>Темов</w:t>
      </w:r>
      <w:proofErr w:type="spellEnd"/>
      <w:r w:rsidR="00F32D7A" w:rsidRPr="001F14B8">
        <w:rPr>
          <w:rFonts w:ascii="Times New Roman" w:eastAsia="Times New Roman" w:hAnsi="Times New Roman"/>
          <w:bCs/>
          <w:sz w:val="28"/>
          <w:szCs w:val="28"/>
          <w:lang w:eastAsia="ar-SA"/>
        </w:rPr>
        <w:t xml:space="preserve"> Б.М., </w:t>
      </w:r>
      <w:proofErr w:type="spellStart"/>
      <w:r w:rsidR="00F32D7A" w:rsidRPr="001F14B8">
        <w:rPr>
          <w:rFonts w:ascii="Times New Roman" w:eastAsia="Times New Roman" w:hAnsi="Times New Roman"/>
          <w:bCs/>
          <w:sz w:val="28"/>
          <w:szCs w:val="28"/>
          <w:lang w:eastAsia="ar-SA"/>
        </w:rPr>
        <w:t>Жумалиева</w:t>
      </w:r>
      <w:proofErr w:type="spellEnd"/>
      <w:r w:rsidR="00F32D7A" w:rsidRPr="001F14B8">
        <w:rPr>
          <w:rFonts w:ascii="Times New Roman" w:eastAsia="Times New Roman" w:hAnsi="Times New Roman"/>
          <w:bCs/>
          <w:sz w:val="28"/>
          <w:szCs w:val="28"/>
          <w:lang w:eastAsia="ar-SA"/>
        </w:rPr>
        <w:t xml:space="preserve"> Г.Е., </w:t>
      </w:r>
      <w:proofErr w:type="spellStart"/>
      <w:r w:rsidR="00F32D7A" w:rsidRPr="001F14B8">
        <w:rPr>
          <w:rFonts w:ascii="Times New Roman" w:eastAsia="Times New Roman" w:hAnsi="Times New Roman"/>
          <w:bCs/>
          <w:sz w:val="28"/>
          <w:szCs w:val="28"/>
          <w:lang w:eastAsia="ar-SA"/>
        </w:rPr>
        <w:t>Чоманов</w:t>
      </w:r>
      <w:proofErr w:type="spellEnd"/>
      <w:r w:rsidR="00F32D7A" w:rsidRPr="001F14B8">
        <w:rPr>
          <w:rFonts w:ascii="Times New Roman" w:eastAsia="Times New Roman" w:hAnsi="Times New Roman"/>
          <w:bCs/>
          <w:sz w:val="28"/>
          <w:szCs w:val="28"/>
          <w:lang w:eastAsia="ar-SA"/>
        </w:rPr>
        <w:t xml:space="preserve"> У.Ч., </w:t>
      </w:r>
      <w:proofErr w:type="spellStart"/>
      <w:r w:rsidR="00F32D7A" w:rsidRPr="001F14B8">
        <w:rPr>
          <w:rFonts w:ascii="Times New Roman" w:eastAsia="Times New Roman" w:hAnsi="Times New Roman"/>
          <w:bCs/>
          <w:sz w:val="28"/>
          <w:szCs w:val="28"/>
          <w:lang w:eastAsia="ar-SA"/>
        </w:rPr>
        <w:t>Актокалова</w:t>
      </w:r>
      <w:proofErr w:type="spellEnd"/>
      <w:r w:rsidR="00F32D7A" w:rsidRPr="001F14B8">
        <w:rPr>
          <w:rFonts w:ascii="Times New Roman" w:eastAsia="Times New Roman" w:hAnsi="Times New Roman"/>
          <w:bCs/>
          <w:sz w:val="28"/>
          <w:szCs w:val="28"/>
          <w:lang w:eastAsia="ar-SA"/>
        </w:rPr>
        <w:t xml:space="preserve"> Г.С.; опубл. 11.08.2023, </w:t>
      </w:r>
      <w:proofErr w:type="spellStart"/>
      <w:r w:rsidR="00F32D7A" w:rsidRPr="001F14B8">
        <w:rPr>
          <w:rFonts w:ascii="Times New Roman" w:eastAsia="Times New Roman" w:hAnsi="Times New Roman"/>
          <w:bCs/>
          <w:sz w:val="28"/>
          <w:szCs w:val="28"/>
          <w:lang w:eastAsia="ar-SA"/>
        </w:rPr>
        <w:t>Бюл</w:t>
      </w:r>
      <w:proofErr w:type="spellEnd"/>
      <w:r w:rsidR="00F32D7A" w:rsidRPr="001F14B8">
        <w:rPr>
          <w:rFonts w:ascii="Times New Roman" w:eastAsia="Times New Roman" w:hAnsi="Times New Roman"/>
          <w:bCs/>
          <w:sz w:val="28"/>
          <w:szCs w:val="28"/>
          <w:lang w:eastAsia="ar-SA"/>
        </w:rPr>
        <w:t>. №32.-4 с. [Электронный ресурс]. URL: https://gosreestr.kazpatent.kz/Utilitymodel/Details?docNumber=361151</w:t>
      </w:r>
    </w:p>
    <w:p w14:paraId="2F5DE4F5" w14:textId="77777777" w:rsidR="00BE7A24" w:rsidRPr="001F14B8" w:rsidRDefault="007F4D2D" w:rsidP="00560F57">
      <w:pPr>
        <w:spacing w:after="0" w:line="240" w:lineRule="auto"/>
        <w:ind w:firstLine="709"/>
        <w:jc w:val="both"/>
        <w:rPr>
          <w:rFonts w:ascii="Times New Roman" w:hAnsi="Times New Roman"/>
          <w:sz w:val="28"/>
          <w:szCs w:val="28"/>
        </w:rPr>
      </w:pPr>
      <w:r w:rsidRPr="001F14B8">
        <w:rPr>
          <w:rFonts w:ascii="Times New Roman" w:hAnsi="Times New Roman"/>
          <w:sz w:val="28"/>
          <w:szCs w:val="28"/>
        </w:rPr>
        <w:t>5</w:t>
      </w:r>
      <w:r w:rsidR="00BE7A24" w:rsidRPr="001F14B8">
        <w:rPr>
          <w:rFonts w:ascii="Times New Roman" w:hAnsi="Times New Roman"/>
          <w:sz w:val="28"/>
          <w:szCs w:val="28"/>
        </w:rPr>
        <w:t xml:space="preserve"> </w:t>
      </w:r>
      <w:r w:rsidR="00F32D7A" w:rsidRPr="001F14B8">
        <w:rPr>
          <w:rFonts w:ascii="Times New Roman" w:hAnsi="Times New Roman"/>
          <w:sz w:val="28"/>
          <w:szCs w:val="28"/>
        </w:rPr>
        <w:t xml:space="preserve">Пат. № 2 767 696 РФ Способ производства смоквы с наноструктурированным экстрактом боярышника. МПК A61K 36/734; A61K 47/36; A61K 47/36; A23L 21/12; A23L 33/10 Заявка: 2020137446, 16.11.2020, опубликовано 18.03.2022. </w:t>
      </w:r>
      <w:proofErr w:type="spellStart"/>
      <w:r w:rsidR="00F32D7A" w:rsidRPr="001F14B8">
        <w:rPr>
          <w:rFonts w:ascii="Times New Roman" w:hAnsi="Times New Roman"/>
          <w:sz w:val="28"/>
          <w:szCs w:val="28"/>
        </w:rPr>
        <w:t>Бюл</w:t>
      </w:r>
      <w:proofErr w:type="spellEnd"/>
      <w:r w:rsidR="00F32D7A" w:rsidRPr="001F14B8">
        <w:rPr>
          <w:rFonts w:ascii="Times New Roman" w:hAnsi="Times New Roman"/>
          <w:sz w:val="28"/>
          <w:szCs w:val="28"/>
        </w:rPr>
        <w:t>. № 8. - 8 с.</w:t>
      </w:r>
    </w:p>
    <w:p w14:paraId="40256358" w14:textId="77777777" w:rsidR="00BE7A24" w:rsidRPr="001F14B8" w:rsidRDefault="007F4D2D" w:rsidP="00560F57">
      <w:pPr>
        <w:spacing w:after="0" w:line="240" w:lineRule="auto"/>
        <w:ind w:firstLine="709"/>
        <w:jc w:val="both"/>
        <w:rPr>
          <w:rFonts w:ascii="Times New Roman" w:hAnsi="Times New Roman"/>
          <w:sz w:val="28"/>
          <w:szCs w:val="28"/>
        </w:rPr>
      </w:pPr>
      <w:r w:rsidRPr="001F14B8">
        <w:rPr>
          <w:rFonts w:ascii="Times New Roman" w:hAnsi="Times New Roman"/>
          <w:sz w:val="28"/>
          <w:szCs w:val="28"/>
        </w:rPr>
        <w:t>6</w:t>
      </w:r>
      <w:r w:rsidR="00BE7A24" w:rsidRPr="001F14B8">
        <w:rPr>
          <w:rFonts w:ascii="Times New Roman" w:hAnsi="Times New Roman"/>
          <w:sz w:val="28"/>
          <w:szCs w:val="28"/>
        </w:rPr>
        <w:t xml:space="preserve"> Куприна О.В., Тюрина А.К., Медведева Е.Н. Функциональные </w:t>
      </w:r>
      <w:proofErr w:type="spellStart"/>
      <w:r w:rsidR="00BE7A24" w:rsidRPr="001F14B8">
        <w:rPr>
          <w:rFonts w:ascii="Times New Roman" w:hAnsi="Times New Roman"/>
          <w:sz w:val="28"/>
          <w:szCs w:val="28"/>
        </w:rPr>
        <w:t>пастильно</w:t>
      </w:r>
      <w:proofErr w:type="spellEnd"/>
      <w:r w:rsidR="00BE7A24" w:rsidRPr="001F14B8">
        <w:rPr>
          <w:rFonts w:ascii="Times New Roman" w:hAnsi="Times New Roman"/>
          <w:sz w:val="28"/>
          <w:szCs w:val="28"/>
        </w:rPr>
        <w:t xml:space="preserve">-мармеладные изделия на основе облепихового пюре и </w:t>
      </w:r>
      <w:proofErr w:type="spellStart"/>
      <w:r w:rsidR="00BE7A24" w:rsidRPr="001F14B8">
        <w:rPr>
          <w:rFonts w:ascii="Times New Roman" w:hAnsi="Times New Roman"/>
          <w:sz w:val="28"/>
          <w:szCs w:val="28"/>
        </w:rPr>
        <w:t>арабиногалактана</w:t>
      </w:r>
      <w:proofErr w:type="spellEnd"/>
      <w:r w:rsidR="00BE7A24" w:rsidRPr="001F14B8">
        <w:rPr>
          <w:rFonts w:ascii="Times New Roman" w:hAnsi="Times New Roman"/>
          <w:sz w:val="28"/>
          <w:szCs w:val="28"/>
        </w:rPr>
        <w:t xml:space="preserve"> // Вестник ИрГТУ. 2015. №11 (106). [Электронный ресурс]. </w:t>
      </w:r>
      <w:r w:rsidR="00BE7A24" w:rsidRPr="001F14B8">
        <w:rPr>
          <w:rFonts w:ascii="Times New Roman" w:hAnsi="Times New Roman"/>
          <w:sz w:val="28"/>
          <w:szCs w:val="28"/>
          <w:lang w:val="en-US"/>
        </w:rPr>
        <w:t>URL</w:t>
      </w:r>
      <w:r w:rsidR="00BE7A24" w:rsidRPr="001F14B8">
        <w:rPr>
          <w:rFonts w:ascii="Times New Roman" w:hAnsi="Times New Roman"/>
          <w:sz w:val="28"/>
          <w:szCs w:val="28"/>
        </w:rPr>
        <w:t xml:space="preserve">: </w:t>
      </w:r>
      <w:hyperlink r:id="rId100" w:history="1">
        <w:r w:rsidR="00BE7A24" w:rsidRPr="001F14B8">
          <w:rPr>
            <w:rFonts w:ascii="Times New Roman" w:hAnsi="Times New Roman"/>
            <w:sz w:val="28"/>
            <w:szCs w:val="28"/>
            <w:u w:val="single"/>
            <w:lang w:val="en-US"/>
          </w:rPr>
          <w:t>https</w:t>
        </w:r>
        <w:r w:rsidR="00BE7A24" w:rsidRPr="001F14B8">
          <w:rPr>
            <w:rFonts w:ascii="Times New Roman" w:hAnsi="Times New Roman"/>
            <w:sz w:val="28"/>
            <w:szCs w:val="28"/>
            <w:u w:val="single"/>
          </w:rPr>
          <w:t>://</w:t>
        </w:r>
        <w:proofErr w:type="spellStart"/>
        <w:r w:rsidR="00BE7A24" w:rsidRPr="001F14B8">
          <w:rPr>
            <w:rFonts w:ascii="Times New Roman" w:hAnsi="Times New Roman"/>
            <w:sz w:val="28"/>
            <w:szCs w:val="28"/>
            <w:u w:val="single"/>
            <w:lang w:val="en-US"/>
          </w:rPr>
          <w:t>cyberleninka</w:t>
        </w:r>
        <w:proofErr w:type="spellEnd"/>
        <w:r w:rsidR="00BE7A24" w:rsidRPr="001F14B8">
          <w:rPr>
            <w:rFonts w:ascii="Times New Roman" w:hAnsi="Times New Roman"/>
            <w:sz w:val="28"/>
            <w:szCs w:val="28"/>
            <w:u w:val="single"/>
          </w:rPr>
          <w:t>.</w:t>
        </w:r>
        <w:proofErr w:type="spellStart"/>
        <w:r w:rsidR="00BE7A24" w:rsidRPr="001F14B8">
          <w:rPr>
            <w:rFonts w:ascii="Times New Roman" w:hAnsi="Times New Roman"/>
            <w:sz w:val="28"/>
            <w:szCs w:val="28"/>
            <w:u w:val="single"/>
            <w:lang w:val="en-US"/>
          </w:rPr>
          <w:t>ru</w:t>
        </w:r>
        <w:proofErr w:type="spellEnd"/>
        <w:r w:rsidR="00BE7A24" w:rsidRPr="001F14B8">
          <w:rPr>
            <w:rFonts w:ascii="Times New Roman" w:hAnsi="Times New Roman"/>
            <w:sz w:val="28"/>
            <w:szCs w:val="28"/>
            <w:u w:val="single"/>
          </w:rPr>
          <w:t>/</w:t>
        </w:r>
        <w:r w:rsidR="00BE7A24" w:rsidRPr="001F14B8">
          <w:rPr>
            <w:rFonts w:ascii="Times New Roman" w:hAnsi="Times New Roman"/>
            <w:sz w:val="28"/>
            <w:szCs w:val="28"/>
            <w:u w:val="single"/>
            <w:lang w:val="en-US"/>
          </w:rPr>
          <w:t>article</w:t>
        </w:r>
        <w:r w:rsidR="00BE7A24" w:rsidRPr="001F14B8">
          <w:rPr>
            <w:rFonts w:ascii="Times New Roman" w:hAnsi="Times New Roman"/>
            <w:sz w:val="28"/>
            <w:szCs w:val="28"/>
            <w:u w:val="single"/>
          </w:rPr>
          <w:t>/</w:t>
        </w:r>
        <w:r w:rsidR="00BE7A24" w:rsidRPr="001F14B8">
          <w:rPr>
            <w:rFonts w:ascii="Times New Roman" w:hAnsi="Times New Roman"/>
            <w:sz w:val="28"/>
            <w:szCs w:val="28"/>
            <w:u w:val="single"/>
            <w:lang w:val="en-US"/>
          </w:rPr>
          <w:t>n</w:t>
        </w:r>
        <w:r w:rsidR="00BE7A24" w:rsidRPr="001F14B8">
          <w:rPr>
            <w:rFonts w:ascii="Times New Roman" w:hAnsi="Times New Roman"/>
            <w:sz w:val="28"/>
            <w:szCs w:val="28"/>
            <w:u w:val="single"/>
          </w:rPr>
          <w:t>/</w:t>
        </w:r>
        <w:proofErr w:type="spellStart"/>
        <w:r w:rsidR="00BE7A24" w:rsidRPr="001F14B8">
          <w:rPr>
            <w:rFonts w:ascii="Times New Roman" w:hAnsi="Times New Roman"/>
            <w:sz w:val="28"/>
            <w:szCs w:val="28"/>
            <w:u w:val="single"/>
            <w:lang w:val="en-US"/>
          </w:rPr>
          <w:t>funktsionalnye</w:t>
        </w:r>
        <w:proofErr w:type="spellEnd"/>
        <w:r w:rsidR="00BE7A24" w:rsidRPr="001F14B8">
          <w:rPr>
            <w:rFonts w:ascii="Times New Roman" w:hAnsi="Times New Roman"/>
            <w:sz w:val="28"/>
            <w:szCs w:val="28"/>
            <w:u w:val="single"/>
          </w:rPr>
          <w:t>-</w:t>
        </w:r>
        <w:proofErr w:type="spellStart"/>
        <w:r w:rsidR="00BE7A24" w:rsidRPr="001F14B8">
          <w:rPr>
            <w:rFonts w:ascii="Times New Roman" w:hAnsi="Times New Roman"/>
            <w:sz w:val="28"/>
            <w:szCs w:val="28"/>
            <w:u w:val="single"/>
            <w:lang w:val="en-US"/>
          </w:rPr>
          <w:t>pastilno</w:t>
        </w:r>
        <w:proofErr w:type="spellEnd"/>
        <w:r w:rsidR="00BE7A24" w:rsidRPr="001F14B8">
          <w:rPr>
            <w:rFonts w:ascii="Times New Roman" w:hAnsi="Times New Roman"/>
            <w:sz w:val="28"/>
            <w:szCs w:val="28"/>
            <w:u w:val="single"/>
          </w:rPr>
          <w:t>-</w:t>
        </w:r>
        <w:proofErr w:type="spellStart"/>
        <w:r w:rsidR="00BE7A24" w:rsidRPr="001F14B8">
          <w:rPr>
            <w:rFonts w:ascii="Times New Roman" w:hAnsi="Times New Roman"/>
            <w:sz w:val="28"/>
            <w:szCs w:val="28"/>
            <w:u w:val="single"/>
            <w:lang w:val="en-US"/>
          </w:rPr>
          <w:t>marmeladnye</w:t>
        </w:r>
        <w:proofErr w:type="spellEnd"/>
        <w:r w:rsidR="00BE7A24" w:rsidRPr="001F14B8">
          <w:rPr>
            <w:rFonts w:ascii="Times New Roman" w:hAnsi="Times New Roman"/>
            <w:sz w:val="28"/>
            <w:szCs w:val="28"/>
            <w:u w:val="single"/>
          </w:rPr>
          <w:t>-</w:t>
        </w:r>
        <w:proofErr w:type="spellStart"/>
        <w:r w:rsidR="00BE7A24" w:rsidRPr="001F14B8">
          <w:rPr>
            <w:rFonts w:ascii="Times New Roman" w:hAnsi="Times New Roman"/>
            <w:sz w:val="28"/>
            <w:szCs w:val="28"/>
            <w:u w:val="single"/>
            <w:lang w:val="en-US"/>
          </w:rPr>
          <w:t>izdeliya</w:t>
        </w:r>
        <w:proofErr w:type="spellEnd"/>
        <w:r w:rsidR="00BE7A24" w:rsidRPr="001F14B8">
          <w:rPr>
            <w:rFonts w:ascii="Times New Roman" w:hAnsi="Times New Roman"/>
            <w:sz w:val="28"/>
            <w:szCs w:val="28"/>
            <w:u w:val="single"/>
          </w:rPr>
          <w:t>-</w:t>
        </w:r>
        <w:proofErr w:type="spellStart"/>
        <w:r w:rsidR="00BE7A24" w:rsidRPr="001F14B8">
          <w:rPr>
            <w:rFonts w:ascii="Times New Roman" w:hAnsi="Times New Roman"/>
            <w:sz w:val="28"/>
            <w:szCs w:val="28"/>
            <w:u w:val="single"/>
            <w:lang w:val="en-US"/>
          </w:rPr>
          <w:t>na</w:t>
        </w:r>
        <w:proofErr w:type="spellEnd"/>
        <w:r w:rsidR="00BE7A24" w:rsidRPr="001F14B8">
          <w:rPr>
            <w:rFonts w:ascii="Times New Roman" w:hAnsi="Times New Roman"/>
            <w:sz w:val="28"/>
            <w:szCs w:val="28"/>
            <w:u w:val="single"/>
          </w:rPr>
          <w:t>-</w:t>
        </w:r>
        <w:proofErr w:type="spellStart"/>
        <w:r w:rsidR="00BE7A24" w:rsidRPr="001F14B8">
          <w:rPr>
            <w:rFonts w:ascii="Times New Roman" w:hAnsi="Times New Roman"/>
            <w:sz w:val="28"/>
            <w:szCs w:val="28"/>
            <w:u w:val="single"/>
            <w:lang w:val="en-US"/>
          </w:rPr>
          <w:t>osnove</w:t>
        </w:r>
        <w:proofErr w:type="spellEnd"/>
        <w:r w:rsidR="00BE7A24" w:rsidRPr="001F14B8">
          <w:rPr>
            <w:rFonts w:ascii="Times New Roman" w:hAnsi="Times New Roman"/>
            <w:sz w:val="28"/>
            <w:szCs w:val="28"/>
            <w:u w:val="single"/>
          </w:rPr>
          <w:t>-</w:t>
        </w:r>
        <w:proofErr w:type="spellStart"/>
        <w:r w:rsidR="00BE7A24" w:rsidRPr="001F14B8">
          <w:rPr>
            <w:rFonts w:ascii="Times New Roman" w:hAnsi="Times New Roman"/>
            <w:sz w:val="28"/>
            <w:szCs w:val="28"/>
            <w:u w:val="single"/>
            <w:lang w:val="en-US"/>
          </w:rPr>
          <w:t>oblepihovogo</w:t>
        </w:r>
        <w:proofErr w:type="spellEnd"/>
        <w:r w:rsidR="00BE7A24" w:rsidRPr="001F14B8">
          <w:rPr>
            <w:rFonts w:ascii="Times New Roman" w:hAnsi="Times New Roman"/>
            <w:sz w:val="28"/>
            <w:szCs w:val="28"/>
            <w:u w:val="single"/>
          </w:rPr>
          <w:t>-</w:t>
        </w:r>
        <w:proofErr w:type="spellStart"/>
        <w:r w:rsidR="00BE7A24" w:rsidRPr="001F14B8">
          <w:rPr>
            <w:rFonts w:ascii="Times New Roman" w:hAnsi="Times New Roman"/>
            <w:sz w:val="28"/>
            <w:szCs w:val="28"/>
            <w:u w:val="single"/>
            <w:lang w:val="en-US"/>
          </w:rPr>
          <w:t>pyure</w:t>
        </w:r>
        <w:proofErr w:type="spellEnd"/>
        <w:r w:rsidR="00BE7A24" w:rsidRPr="001F14B8">
          <w:rPr>
            <w:rFonts w:ascii="Times New Roman" w:hAnsi="Times New Roman"/>
            <w:sz w:val="28"/>
            <w:szCs w:val="28"/>
            <w:u w:val="single"/>
          </w:rPr>
          <w:t>-</w:t>
        </w:r>
        <w:proofErr w:type="spellStart"/>
        <w:r w:rsidR="00BE7A24" w:rsidRPr="001F14B8">
          <w:rPr>
            <w:rFonts w:ascii="Times New Roman" w:hAnsi="Times New Roman"/>
            <w:sz w:val="28"/>
            <w:szCs w:val="28"/>
            <w:u w:val="single"/>
            <w:lang w:val="en-US"/>
          </w:rPr>
          <w:t>i</w:t>
        </w:r>
        <w:proofErr w:type="spellEnd"/>
        <w:r w:rsidR="00BE7A24" w:rsidRPr="001F14B8">
          <w:rPr>
            <w:rFonts w:ascii="Times New Roman" w:hAnsi="Times New Roman"/>
            <w:sz w:val="28"/>
            <w:szCs w:val="28"/>
            <w:u w:val="single"/>
          </w:rPr>
          <w:t>-</w:t>
        </w:r>
        <w:proofErr w:type="spellStart"/>
        <w:r w:rsidR="00BE7A24" w:rsidRPr="001F14B8">
          <w:rPr>
            <w:rFonts w:ascii="Times New Roman" w:hAnsi="Times New Roman"/>
            <w:sz w:val="28"/>
            <w:szCs w:val="28"/>
            <w:u w:val="single"/>
            <w:lang w:val="en-US"/>
          </w:rPr>
          <w:t>arabinogalaktana</w:t>
        </w:r>
        <w:proofErr w:type="spellEnd"/>
      </w:hyperlink>
      <w:r w:rsidR="00BE7A24" w:rsidRPr="001F14B8">
        <w:rPr>
          <w:rFonts w:ascii="Times New Roman" w:hAnsi="Times New Roman"/>
          <w:sz w:val="28"/>
          <w:szCs w:val="28"/>
        </w:rPr>
        <w:t xml:space="preserve">. </w:t>
      </w:r>
    </w:p>
    <w:p w14:paraId="756106B9" w14:textId="77777777" w:rsidR="00BE7A24" w:rsidRPr="001F14B8" w:rsidRDefault="007F4D2D" w:rsidP="00560F57">
      <w:pPr>
        <w:spacing w:after="0" w:line="240" w:lineRule="auto"/>
        <w:ind w:firstLine="709"/>
        <w:jc w:val="both"/>
        <w:rPr>
          <w:rFonts w:ascii="Times New Roman" w:hAnsi="Times New Roman"/>
          <w:sz w:val="28"/>
          <w:szCs w:val="28"/>
        </w:rPr>
      </w:pPr>
      <w:r w:rsidRPr="001F14B8">
        <w:rPr>
          <w:rFonts w:ascii="Times New Roman" w:hAnsi="Times New Roman"/>
          <w:sz w:val="28"/>
          <w:szCs w:val="28"/>
        </w:rPr>
        <w:t>7</w:t>
      </w:r>
      <w:r w:rsidR="00BE7A24" w:rsidRPr="001F14B8">
        <w:rPr>
          <w:rFonts w:ascii="Times New Roman" w:hAnsi="Times New Roman"/>
          <w:sz w:val="28"/>
          <w:szCs w:val="28"/>
        </w:rPr>
        <w:t xml:space="preserve"> </w:t>
      </w:r>
      <w:r w:rsidR="00BE7A24" w:rsidRPr="001F14B8">
        <w:rPr>
          <w:rFonts w:ascii="Times New Roman" w:eastAsia="Times New Roman" w:hAnsi="Times New Roman"/>
          <w:bCs/>
          <w:sz w:val="28"/>
          <w:szCs w:val="28"/>
          <w:lang w:eastAsia="ar-SA"/>
        </w:rPr>
        <w:t xml:space="preserve">Пат. </w:t>
      </w:r>
      <w:r w:rsidR="00BE7A24" w:rsidRPr="001F14B8">
        <w:rPr>
          <w:rFonts w:ascii="Times New Roman" w:hAnsi="Times New Roman"/>
          <w:sz w:val="28"/>
          <w:szCs w:val="28"/>
        </w:rPr>
        <w:t xml:space="preserve">№ </w:t>
      </w:r>
      <w:r w:rsidR="008F4137" w:rsidRPr="001F14B8">
        <w:rPr>
          <w:rFonts w:ascii="Times New Roman" w:hAnsi="Times New Roman"/>
          <w:sz w:val="28"/>
          <w:szCs w:val="28"/>
        </w:rPr>
        <w:t>2799539</w:t>
      </w:r>
      <w:r w:rsidR="00BE7A24" w:rsidRPr="001F14B8">
        <w:rPr>
          <w:rFonts w:ascii="Times New Roman" w:hAnsi="Times New Roman"/>
          <w:sz w:val="28"/>
          <w:szCs w:val="28"/>
        </w:rPr>
        <w:t xml:space="preserve"> </w:t>
      </w:r>
      <w:r w:rsidR="008F4137" w:rsidRPr="001F14B8">
        <w:rPr>
          <w:rFonts w:ascii="Times New Roman" w:hAnsi="Times New Roman"/>
          <w:sz w:val="28"/>
          <w:szCs w:val="28"/>
        </w:rPr>
        <w:t>РФ</w:t>
      </w:r>
      <w:r w:rsidR="00BE7A24" w:rsidRPr="001F14B8">
        <w:rPr>
          <w:rFonts w:ascii="Times New Roman" w:hAnsi="Times New Roman"/>
          <w:sz w:val="28"/>
          <w:szCs w:val="28"/>
        </w:rPr>
        <w:t xml:space="preserve"> </w:t>
      </w:r>
      <w:r w:rsidR="008F4137" w:rsidRPr="001F14B8">
        <w:rPr>
          <w:rFonts w:ascii="Times New Roman" w:hAnsi="Times New Roman"/>
          <w:sz w:val="28"/>
          <w:szCs w:val="28"/>
        </w:rPr>
        <w:t>Желейный мармелад для диетического питания</w:t>
      </w:r>
      <w:r w:rsidR="00BE7A24" w:rsidRPr="001F14B8">
        <w:rPr>
          <w:rFonts w:ascii="Times New Roman" w:hAnsi="Times New Roman"/>
          <w:sz w:val="28"/>
          <w:szCs w:val="28"/>
        </w:rPr>
        <w:t xml:space="preserve"> / </w:t>
      </w:r>
      <w:r w:rsidR="008F4137" w:rsidRPr="001F14B8">
        <w:rPr>
          <w:rFonts w:ascii="Times New Roman" w:hAnsi="Times New Roman"/>
          <w:sz w:val="28"/>
          <w:szCs w:val="28"/>
        </w:rPr>
        <w:t xml:space="preserve">Коновалов С.А., </w:t>
      </w:r>
      <w:proofErr w:type="spellStart"/>
      <w:r w:rsidR="008F4137" w:rsidRPr="001F14B8">
        <w:rPr>
          <w:rFonts w:ascii="Times New Roman" w:hAnsi="Times New Roman"/>
          <w:sz w:val="28"/>
          <w:szCs w:val="28"/>
        </w:rPr>
        <w:t>Рыбченко</w:t>
      </w:r>
      <w:proofErr w:type="spellEnd"/>
      <w:r w:rsidR="008F4137" w:rsidRPr="001F14B8">
        <w:rPr>
          <w:rFonts w:ascii="Times New Roman" w:hAnsi="Times New Roman"/>
          <w:sz w:val="28"/>
          <w:szCs w:val="28"/>
        </w:rPr>
        <w:t xml:space="preserve"> Т.В., Соболевская Я., </w:t>
      </w:r>
      <w:proofErr w:type="spellStart"/>
      <w:r w:rsidR="008F4137" w:rsidRPr="001F14B8">
        <w:rPr>
          <w:rFonts w:ascii="Times New Roman" w:hAnsi="Times New Roman"/>
          <w:sz w:val="28"/>
          <w:szCs w:val="28"/>
        </w:rPr>
        <w:t>Ребезов</w:t>
      </w:r>
      <w:proofErr w:type="spellEnd"/>
      <w:r w:rsidR="008F4137" w:rsidRPr="001F14B8">
        <w:rPr>
          <w:rFonts w:ascii="Times New Roman" w:hAnsi="Times New Roman"/>
          <w:sz w:val="28"/>
          <w:szCs w:val="28"/>
        </w:rPr>
        <w:t xml:space="preserve"> М.Б. </w:t>
      </w:r>
      <w:proofErr w:type="spellStart"/>
      <w:r w:rsidR="008F4137" w:rsidRPr="001F14B8">
        <w:rPr>
          <w:rFonts w:ascii="Times New Roman" w:hAnsi="Times New Roman"/>
          <w:sz w:val="28"/>
          <w:szCs w:val="28"/>
        </w:rPr>
        <w:t>Маххамад</w:t>
      </w:r>
      <w:proofErr w:type="spellEnd"/>
      <w:r w:rsidR="008F4137" w:rsidRPr="001F14B8">
        <w:rPr>
          <w:rFonts w:ascii="Times New Roman" w:hAnsi="Times New Roman"/>
          <w:sz w:val="28"/>
          <w:szCs w:val="28"/>
        </w:rPr>
        <w:t xml:space="preserve"> А.Ш.</w:t>
      </w:r>
      <w:r w:rsidR="00BE7A24" w:rsidRPr="001F14B8">
        <w:rPr>
          <w:rFonts w:ascii="Times New Roman" w:hAnsi="Times New Roman"/>
          <w:sz w:val="28"/>
          <w:szCs w:val="28"/>
        </w:rPr>
        <w:t xml:space="preserve">; опубл. 28.08.2019. [Электронный ресурс </w:t>
      </w:r>
      <w:r w:rsidR="00BE7A24" w:rsidRPr="001F14B8">
        <w:rPr>
          <w:rFonts w:ascii="Times New Roman" w:hAnsi="Times New Roman"/>
          <w:sz w:val="28"/>
          <w:szCs w:val="28"/>
          <w:lang w:val="en-US"/>
        </w:rPr>
        <w:t>URL</w:t>
      </w:r>
      <w:r w:rsidR="008F4137" w:rsidRPr="001F14B8">
        <w:rPr>
          <w:rFonts w:ascii="Times New Roman" w:hAnsi="Times New Roman"/>
          <w:sz w:val="28"/>
          <w:szCs w:val="28"/>
        </w:rPr>
        <w:t xml:space="preserve">: </w:t>
      </w:r>
      <w:r w:rsidR="008F4137" w:rsidRPr="001F14B8">
        <w:rPr>
          <w:rFonts w:ascii="Times New Roman" w:hAnsi="Times New Roman"/>
          <w:sz w:val="28"/>
          <w:szCs w:val="28"/>
          <w:lang w:val="en-US"/>
        </w:rPr>
        <w:t>https</w:t>
      </w:r>
      <w:r w:rsidR="008F4137" w:rsidRPr="001F14B8">
        <w:rPr>
          <w:rFonts w:ascii="Times New Roman" w:hAnsi="Times New Roman"/>
          <w:sz w:val="28"/>
          <w:szCs w:val="28"/>
        </w:rPr>
        <w:t>://</w:t>
      </w:r>
      <w:proofErr w:type="spellStart"/>
      <w:r w:rsidR="008F4137" w:rsidRPr="001F14B8">
        <w:rPr>
          <w:rFonts w:ascii="Times New Roman" w:hAnsi="Times New Roman"/>
          <w:sz w:val="28"/>
          <w:szCs w:val="28"/>
          <w:lang w:val="en-US"/>
        </w:rPr>
        <w:t>patentscope</w:t>
      </w:r>
      <w:proofErr w:type="spellEnd"/>
      <w:r w:rsidR="008F4137" w:rsidRPr="001F14B8">
        <w:rPr>
          <w:rFonts w:ascii="Times New Roman" w:hAnsi="Times New Roman"/>
          <w:sz w:val="28"/>
          <w:szCs w:val="28"/>
        </w:rPr>
        <w:t>.</w:t>
      </w:r>
      <w:proofErr w:type="spellStart"/>
      <w:r w:rsidR="008F4137" w:rsidRPr="001F14B8">
        <w:rPr>
          <w:rFonts w:ascii="Times New Roman" w:hAnsi="Times New Roman"/>
          <w:sz w:val="28"/>
          <w:szCs w:val="28"/>
          <w:lang w:val="en-US"/>
        </w:rPr>
        <w:t>wipo</w:t>
      </w:r>
      <w:proofErr w:type="spellEnd"/>
      <w:r w:rsidR="008F4137" w:rsidRPr="001F14B8">
        <w:rPr>
          <w:rFonts w:ascii="Times New Roman" w:hAnsi="Times New Roman"/>
          <w:sz w:val="28"/>
          <w:szCs w:val="28"/>
        </w:rPr>
        <w:t>.</w:t>
      </w:r>
      <w:r w:rsidR="008F4137" w:rsidRPr="001F14B8">
        <w:rPr>
          <w:rFonts w:ascii="Times New Roman" w:hAnsi="Times New Roman"/>
          <w:sz w:val="28"/>
          <w:szCs w:val="28"/>
          <w:lang w:val="en-US"/>
        </w:rPr>
        <w:t>int</w:t>
      </w:r>
      <w:r w:rsidR="008F4137" w:rsidRPr="001F14B8">
        <w:rPr>
          <w:rFonts w:ascii="Times New Roman" w:hAnsi="Times New Roman"/>
          <w:sz w:val="28"/>
          <w:szCs w:val="28"/>
        </w:rPr>
        <w:t>/</w:t>
      </w:r>
      <w:r w:rsidR="008F4137" w:rsidRPr="001F14B8">
        <w:rPr>
          <w:rFonts w:ascii="Times New Roman" w:hAnsi="Times New Roman"/>
          <w:sz w:val="28"/>
          <w:szCs w:val="28"/>
          <w:lang w:val="en-US"/>
        </w:rPr>
        <w:t>search</w:t>
      </w:r>
      <w:r w:rsidR="008F4137" w:rsidRPr="001F14B8">
        <w:rPr>
          <w:rFonts w:ascii="Times New Roman" w:hAnsi="Times New Roman"/>
          <w:sz w:val="28"/>
          <w:szCs w:val="28"/>
        </w:rPr>
        <w:t>/</w:t>
      </w:r>
      <w:proofErr w:type="spellStart"/>
      <w:r w:rsidR="008F4137" w:rsidRPr="001F14B8">
        <w:rPr>
          <w:rFonts w:ascii="Times New Roman" w:hAnsi="Times New Roman"/>
          <w:sz w:val="28"/>
          <w:szCs w:val="28"/>
          <w:lang w:val="en-US"/>
        </w:rPr>
        <w:t>ru</w:t>
      </w:r>
      <w:proofErr w:type="spellEnd"/>
      <w:r w:rsidR="008F4137" w:rsidRPr="001F14B8">
        <w:rPr>
          <w:rFonts w:ascii="Times New Roman" w:hAnsi="Times New Roman"/>
          <w:sz w:val="28"/>
          <w:szCs w:val="28"/>
        </w:rPr>
        <w:t>/</w:t>
      </w:r>
      <w:r w:rsidR="008F4137" w:rsidRPr="001F14B8">
        <w:rPr>
          <w:rFonts w:ascii="Times New Roman" w:hAnsi="Times New Roman"/>
          <w:sz w:val="28"/>
          <w:szCs w:val="28"/>
          <w:lang w:val="en-US"/>
        </w:rPr>
        <w:t>detail</w:t>
      </w:r>
      <w:r w:rsidR="008F4137" w:rsidRPr="001F14B8">
        <w:rPr>
          <w:rFonts w:ascii="Times New Roman" w:hAnsi="Times New Roman"/>
          <w:sz w:val="28"/>
          <w:szCs w:val="28"/>
        </w:rPr>
        <w:t>.</w:t>
      </w:r>
      <w:proofErr w:type="spellStart"/>
      <w:r w:rsidR="008F4137" w:rsidRPr="001F14B8">
        <w:rPr>
          <w:rFonts w:ascii="Times New Roman" w:hAnsi="Times New Roman"/>
          <w:sz w:val="28"/>
          <w:szCs w:val="28"/>
          <w:lang w:val="en-US"/>
        </w:rPr>
        <w:t>jsf</w:t>
      </w:r>
      <w:proofErr w:type="spellEnd"/>
      <w:r w:rsidR="008F4137" w:rsidRPr="001F14B8">
        <w:rPr>
          <w:rFonts w:ascii="Times New Roman" w:hAnsi="Times New Roman"/>
          <w:sz w:val="28"/>
          <w:szCs w:val="28"/>
        </w:rPr>
        <w:t>?</w:t>
      </w:r>
      <w:proofErr w:type="spellStart"/>
      <w:r w:rsidR="008F4137" w:rsidRPr="001F14B8">
        <w:rPr>
          <w:rFonts w:ascii="Times New Roman" w:hAnsi="Times New Roman"/>
          <w:sz w:val="28"/>
          <w:szCs w:val="28"/>
          <w:lang w:val="en-US"/>
        </w:rPr>
        <w:t>docId</w:t>
      </w:r>
      <w:proofErr w:type="spellEnd"/>
      <w:r w:rsidR="008F4137" w:rsidRPr="001F14B8">
        <w:rPr>
          <w:rFonts w:ascii="Times New Roman" w:hAnsi="Times New Roman"/>
          <w:sz w:val="28"/>
          <w:szCs w:val="28"/>
        </w:rPr>
        <w:t>=</w:t>
      </w:r>
      <w:r w:rsidR="008F4137" w:rsidRPr="001F14B8">
        <w:rPr>
          <w:rFonts w:ascii="Times New Roman" w:hAnsi="Times New Roman"/>
          <w:sz w:val="28"/>
          <w:szCs w:val="28"/>
          <w:lang w:val="en-US"/>
        </w:rPr>
        <w:t>RU</w:t>
      </w:r>
      <w:r w:rsidR="008F4137" w:rsidRPr="001F14B8">
        <w:rPr>
          <w:rFonts w:ascii="Times New Roman" w:hAnsi="Times New Roman"/>
          <w:sz w:val="28"/>
          <w:szCs w:val="28"/>
        </w:rPr>
        <w:t>402542814&amp;_</w:t>
      </w:r>
      <w:proofErr w:type="spellStart"/>
      <w:r w:rsidR="008F4137" w:rsidRPr="001F14B8">
        <w:rPr>
          <w:rFonts w:ascii="Times New Roman" w:hAnsi="Times New Roman"/>
          <w:sz w:val="28"/>
          <w:szCs w:val="28"/>
          <w:lang w:val="en-US"/>
        </w:rPr>
        <w:t>cid</w:t>
      </w:r>
      <w:proofErr w:type="spellEnd"/>
      <w:r w:rsidR="008F4137" w:rsidRPr="001F14B8">
        <w:rPr>
          <w:rFonts w:ascii="Times New Roman" w:hAnsi="Times New Roman"/>
          <w:sz w:val="28"/>
          <w:szCs w:val="28"/>
        </w:rPr>
        <w:t>=</w:t>
      </w:r>
      <w:r w:rsidR="008F4137" w:rsidRPr="001F14B8">
        <w:rPr>
          <w:rFonts w:ascii="Times New Roman" w:hAnsi="Times New Roman"/>
          <w:sz w:val="28"/>
          <w:szCs w:val="28"/>
          <w:lang w:val="en-US"/>
        </w:rPr>
        <w:t>P</w:t>
      </w:r>
      <w:r w:rsidR="008F4137" w:rsidRPr="001F14B8">
        <w:rPr>
          <w:rFonts w:ascii="Times New Roman" w:hAnsi="Times New Roman"/>
          <w:sz w:val="28"/>
          <w:szCs w:val="28"/>
        </w:rPr>
        <w:t>10-</w:t>
      </w:r>
      <w:r w:rsidR="008F4137" w:rsidRPr="001F14B8">
        <w:rPr>
          <w:rFonts w:ascii="Times New Roman" w:hAnsi="Times New Roman"/>
          <w:sz w:val="28"/>
          <w:szCs w:val="28"/>
          <w:lang w:val="en-US"/>
        </w:rPr>
        <w:t>LRKC</w:t>
      </w:r>
      <w:r w:rsidR="008F4137" w:rsidRPr="001F14B8">
        <w:rPr>
          <w:rFonts w:ascii="Times New Roman" w:hAnsi="Times New Roman"/>
          <w:sz w:val="28"/>
          <w:szCs w:val="28"/>
        </w:rPr>
        <w:t>0</w:t>
      </w:r>
      <w:r w:rsidR="008F4137" w:rsidRPr="001F14B8">
        <w:rPr>
          <w:rFonts w:ascii="Times New Roman" w:hAnsi="Times New Roman"/>
          <w:sz w:val="28"/>
          <w:szCs w:val="28"/>
          <w:lang w:val="en-US"/>
        </w:rPr>
        <w:t>M</w:t>
      </w:r>
      <w:r w:rsidR="008F4137" w:rsidRPr="001F14B8">
        <w:rPr>
          <w:rFonts w:ascii="Times New Roman" w:hAnsi="Times New Roman"/>
          <w:sz w:val="28"/>
          <w:szCs w:val="28"/>
        </w:rPr>
        <w:t>-63741-1</w:t>
      </w:r>
      <w:r w:rsidR="002A1261" w:rsidRPr="001F14B8">
        <w:rPr>
          <w:rFonts w:ascii="Times New Roman" w:hAnsi="Times New Roman"/>
          <w:sz w:val="28"/>
          <w:szCs w:val="28"/>
        </w:rPr>
        <w:t>].</w:t>
      </w:r>
      <w:r w:rsidR="00BE7A24" w:rsidRPr="001F14B8">
        <w:rPr>
          <w:rFonts w:ascii="Times New Roman" w:hAnsi="Times New Roman"/>
          <w:sz w:val="28"/>
          <w:szCs w:val="28"/>
        </w:rPr>
        <w:t xml:space="preserve"> </w:t>
      </w:r>
    </w:p>
    <w:p w14:paraId="264BECA8" w14:textId="77777777" w:rsidR="00A74039" w:rsidRPr="001F14B8" w:rsidRDefault="007F4D2D" w:rsidP="00560F57">
      <w:pPr>
        <w:spacing w:after="0" w:line="240" w:lineRule="auto"/>
        <w:ind w:firstLine="709"/>
        <w:jc w:val="both"/>
        <w:rPr>
          <w:rFonts w:ascii="Times New Roman" w:hAnsi="Times New Roman"/>
          <w:sz w:val="28"/>
          <w:szCs w:val="28"/>
        </w:rPr>
      </w:pPr>
      <w:r w:rsidRPr="001F14B8">
        <w:rPr>
          <w:rFonts w:ascii="Times New Roman" w:hAnsi="Times New Roman"/>
          <w:sz w:val="28"/>
          <w:szCs w:val="28"/>
        </w:rPr>
        <w:t>8</w:t>
      </w:r>
      <w:r w:rsidR="00BE7A24" w:rsidRPr="001F14B8">
        <w:rPr>
          <w:rFonts w:ascii="Times New Roman" w:hAnsi="Times New Roman"/>
          <w:sz w:val="28"/>
          <w:szCs w:val="28"/>
        </w:rPr>
        <w:t xml:space="preserve"> </w:t>
      </w:r>
      <w:proofErr w:type="spellStart"/>
      <w:r w:rsidR="00F32D7A" w:rsidRPr="001F14B8">
        <w:rPr>
          <w:rFonts w:ascii="Times New Roman" w:hAnsi="Times New Roman"/>
          <w:sz w:val="28"/>
          <w:szCs w:val="28"/>
        </w:rPr>
        <w:t>Брановицкая</w:t>
      </w:r>
      <w:proofErr w:type="spellEnd"/>
      <w:r w:rsidR="00F32D7A" w:rsidRPr="001F14B8">
        <w:rPr>
          <w:rFonts w:ascii="Times New Roman" w:hAnsi="Times New Roman"/>
          <w:sz w:val="28"/>
          <w:szCs w:val="28"/>
        </w:rPr>
        <w:t xml:space="preserve"> Т.Ю., </w:t>
      </w:r>
      <w:proofErr w:type="spellStart"/>
      <w:r w:rsidR="00F32D7A" w:rsidRPr="001F14B8">
        <w:rPr>
          <w:rFonts w:ascii="Times New Roman" w:hAnsi="Times New Roman"/>
          <w:sz w:val="28"/>
          <w:szCs w:val="28"/>
        </w:rPr>
        <w:t>Кожарский</w:t>
      </w:r>
      <w:proofErr w:type="spellEnd"/>
      <w:r w:rsidR="00F32D7A" w:rsidRPr="001F14B8">
        <w:rPr>
          <w:rFonts w:ascii="Times New Roman" w:hAnsi="Times New Roman"/>
          <w:sz w:val="28"/>
          <w:szCs w:val="28"/>
        </w:rPr>
        <w:t xml:space="preserve"> Г.Н. Изучение возможности использования плодов </w:t>
      </w:r>
      <w:proofErr w:type="spellStart"/>
      <w:r w:rsidR="00F32D7A" w:rsidRPr="001F14B8">
        <w:rPr>
          <w:rFonts w:ascii="Times New Roman" w:hAnsi="Times New Roman"/>
          <w:sz w:val="28"/>
          <w:szCs w:val="28"/>
        </w:rPr>
        <w:t>зизифуса</w:t>
      </w:r>
      <w:proofErr w:type="spellEnd"/>
      <w:r w:rsidR="00F32D7A" w:rsidRPr="001F14B8">
        <w:rPr>
          <w:rFonts w:ascii="Times New Roman" w:hAnsi="Times New Roman"/>
          <w:sz w:val="28"/>
          <w:szCs w:val="28"/>
        </w:rPr>
        <w:t xml:space="preserve"> в производстве кондитерских изделий желейной структуры/ Ученые записки Крымского федерального университета имени В. И. Вернадского. Биология. Химия, </w:t>
      </w:r>
      <w:proofErr w:type="spellStart"/>
      <w:r w:rsidR="00F32D7A" w:rsidRPr="001F14B8">
        <w:rPr>
          <w:rFonts w:ascii="Times New Roman" w:hAnsi="Times New Roman"/>
          <w:sz w:val="28"/>
          <w:szCs w:val="28"/>
        </w:rPr>
        <w:t>vol</w:t>
      </w:r>
      <w:proofErr w:type="spellEnd"/>
      <w:r w:rsidR="00F32D7A" w:rsidRPr="001F14B8">
        <w:rPr>
          <w:rFonts w:ascii="Times New Roman" w:hAnsi="Times New Roman"/>
          <w:sz w:val="28"/>
          <w:szCs w:val="28"/>
        </w:rPr>
        <w:t xml:space="preserve">. 7 (73), </w:t>
      </w:r>
      <w:proofErr w:type="spellStart"/>
      <w:r w:rsidR="00F32D7A" w:rsidRPr="001F14B8">
        <w:rPr>
          <w:rFonts w:ascii="Times New Roman" w:hAnsi="Times New Roman"/>
          <w:sz w:val="28"/>
          <w:szCs w:val="28"/>
        </w:rPr>
        <w:t>no</w:t>
      </w:r>
      <w:proofErr w:type="spellEnd"/>
      <w:r w:rsidR="00F32D7A" w:rsidRPr="001F14B8">
        <w:rPr>
          <w:rFonts w:ascii="Times New Roman" w:hAnsi="Times New Roman"/>
          <w:sz w:val="28"/>
          <w:szCs w:val="28"/>
        </w:rPr>
        <w:t xml:space="preserve">. 1, 2021, </w:t>
      </w:r>
      <w:proofErr w:type="spellStart"/>
      <w:r w:rsidR="00F32D7A" w:rsidRPr="001F14B8">
        <w:rPr>
          <w:rFonts w:ascii="Times New Roman" w:hAnsi="Times New Roman"/>
          <w:sz w:val="28"/>
          <w:szCs w:val="28"/>
        </w:rPr>
        <w:t>pp</w:t>
      </w:r>
      <w:proofErr w:type="spellEnd"/>
      <w:r w:rsidR="00F32D7A" w:rsidRPr="001F14B8">
        <w:rPr>
          <w:rFonts w:ascii="Times New Roman" w:hAnsi="Times New Roman"/>
          <w:sz w:val="28"/>
          <w:szCs w:val="28"/>
        </w:rPr>
        <w:t>. 243-248.</w:t>
      </w:r>
    </w:p>
    <w:p w14:paraId="49C2AFD7" w14:textId="77777777" w:rsidR="00BE7A24" w:rsidRPr="001F14B8" w:rsidRDefault="007F4D2D" w:rsidP="00D43986">
      <w:pPr>
        <w:spacing w:after="0" w:line="240" w:lineRule="auto"/>
        <w:ind w:firstLine="709"/>
        <w:jc w:val="both"/>
        <w:rPr>
          <w:rFonts w:ascii="Times New Roman" w:eastAsia="Times New Roman" w:hAnsi="Times New Roman"/>
          <w:sz w:val="28"/>
          <w:szCs w:val="28"/>
          <w:lang w:eastAsia="ru-RU"/>
        </w:rPr>
      </w:pPr>
      <w:r w:rsidRPr="001F14B8">
        <w:rPr>
          <w:rFonts w:ascii="Times New Roman" w:hAnsi="Times New Roman"/>
          <w:sz w:val="28"/>
          <w:szCs w:val="28"/>
        </w:rPr>
        <w:t>9</w:t>
      </w:r>
      <w:r w:rsidR="00BE7A24" w:rsidRPr="001F14B8">
        <w:rPr>
          <w:rFonts w:ascii="Times New Roman" w:hAnsi="Times New Roman"/>
          <w:sz w:val="28"/>
          <w:szCs w:val="28"/>
        </w:rPr>
        <w:t xml:space="preserve"> </w:t>
      </w:r>
      <w:r w:rsidR="00847919" w:rsidRPr="001F14B8">
        <w:rPr>
          <w:rFonts w:ascii="Times New Roman" w:hAnsi="Times New Roman"/>
          <w:sz w:val="28"/>
          <w:szCs w:val="28"/>
        </w:rPr>
        <w:t>Пат. №2775316 РФ</w:t>
      </w:r>
      <w:r w:rsidR="00D43986" w:rsidRPr="001F14B8">
        <w:rPr>
          <w:rFonts w:ascii="Times New Roman" w:eastAsia="Times New Roman" w:hAnsi="Times New Roman"/>
          <w:sz w:val="28"/>
          <w:szCs w:val="28"/>
          <w:lang w:eastAsia="ru-RU"/>
        </w:rPr>
        <w:t xml:space="preserve"> Способ производства пастилы с функциональными свойствами/ </w:t>
      </w:r>
      <w:proofErr w:type="spellStart"/>
      <w:r w:rsidR="00D43986" w:rsidRPr="001F14B8">
        <w:rPr>
          <w:rFonts w:ascii="Times New Roman" w:eastAsia="Times New Roman" w:hAnsi="Times New Roman"/>
          <w:sz w:val="28"/>
          <w:szCs w:val="28"/>
          <w:lang w:eastAsia="ru-RU"/>
        </w:rPr>
        <w:t>Першакова</w:t>
      </w:r>
      <w:proofErr w:type="spellEnd"/>
      <w:r w:rsidR="00D43986" w:rsidRPr="001F14B8">
        <w:rPr>
          <w:rFonts w:ascii="Times New Roman" w:eastAsia="Times New Roman" w:hAnsi="Times New Roman"/>
          <w:sz w:val="28"/>
          <w:szCs w:val="28"/>
          <w:lang w:eastAsia="ru-RU"/>
        </w:rPr>
        <w:t xml:space="preserve"> Т.В., Горлов С.М., Яковлева Т.В., </w:t>
      </w:r>
      <w:proofErr w:type="spellStart"/>
      <w:r w:rsidR="00D43986" w:rsidRPr="001F14B8">
        <w:rPr>
          <w:rFonts w:ascii="Times New Roman" w:eastAsia="Times New Roman" w:hAnsi="Times New Roman"/>
          <w:sz w:val="28"/>
          <w:szCs w:val="28"/>
          <w:lang w:eastAsia="ru-RU"/>
        </w:rPr>
        <w:t>Семиряжко</w:t>
      </w:r>
      <w:proofErr w:type="spellEnd"/>
      <w:r w:rsidR="00D43986" w:rsidRPr="001F14B8">
        <w:rPr>
          <w:rFonts w:ascii="Times New Roman" w:eastAsia="Times New Roman" w:hAnsi="Times New Roman"/>
          <w:sz w:val="28"/>
          <w:szCs w:val="28"/>
          <w:lang w:eastAsia="ru-RU"/>
        </w:rPr>
        <w:t xml:space="preserve"> Е.С., </w:t>
      </w:r>
      <w:proofErr w:type="spellStart"/>
      <w:r w:rsidR="00D43986" w:rsidRPr="001F14B8">
        <w:rPr>
          <w:rFonts w:ascii="Times New Roman" w:eastAsia="Times New Roman" w:hAnsi="Times New Roman"/>
          <w:sz w:val="28"/>
          <w:szCs w:val="28"/>
          <w:lang w:eastAsia="ru-RU"/>
        </w:rPr>
        <w:t>Тягущева</w:t>
      </w:r>
      <w:proofErr w:type="spellEnd"/>
      <w:r w:rsidR="00D43986" w:rsidRPr="001F14B8">
        <w:rPr>
          <w:rFonts w:ascii="Times New Roman" w:eastAsia="Times New Roman" w:hAnsi="Times New Roman"/>
          <w:sz w:val="28"/>
          <w:szCs w:val="28"/>
          <w:lang w:eastAsia="ru-RU"/>
        </w:rPr>
        <w:t xml:space="preserve"> А.А., Карпенко Е.Н.; опубл. 29.06.2022.</w:t>
      </w:r>
      <w:r w:rsidR="00D43986" w:rsidRPr="001F14B8">
        <w:rPr>
          <w:rFonts w:ascii="Times New Roman" w:hAnsi="Times New Roman"/>
          <w:sz w:val="28"/>
          <w:szCs w:val="28"/>
        </w:rPr>
        <w:t xml:space="preserve"> </w:t>
      </w:r>
      <w:r w:rsidR="00D43986" w:rsidRPr="001F14B8">
        <w:rPr>
          <w:rFonts w:ascii="Times New Roman" w:eastAsia="Times New Roman" w:hAnsi="Times New Roman"/>
          <w:sz w:val="28"/>
          <w:szCs w:val="28"/>
          <w:lang w:eastAsia="ru-RU"/>
        </w:rPr>
        <w:t xml:space="preserve">[Электронный ресурс </w:t>
      </w:r>
      <w:r w:rsidR="00D43986" w:rsidRPr="001F14B8">
        <w:rPr>
          <w:rFonts w:ascii="Times New Roman" w:eastAsia="Times New Roman" w:hAnsi="Times New Roman"/>
          <w:sz w:val="28"/>
          <w:szCs w:val="28"/>
          <w:lang w:val="en-US" w:eastAsia="ru-RU"/>
        </w:rPr>
        <w:t>URL</w:t>
      </w:r>
      <w:r w:rsidR="00D43986" w:rsidRPr="001F14B8">
        <w:rPr>
          <w:rFonts w:ascii="Times New Roman" w:eastAsia="Times New Roman" w:hAnsi="Times New Roman"/>
          <w:sz w:val="28"/>
          <w:szCs w:val="28"/>
          <w:lang w:eastAsia="ru-RU"/>
        </w:rPr>
        <w:t>:</w:t>
      </w:r>
      <w:r w:rsidR="00D43986" w:rsidRPr="001F14B8">
        <w:rPr>
          <w:rFonts w:ascii="Times New Roman" w:hAnsi="Times New Roman"/>
        </w:rPr>
        <w:t xml:space="preserve"> </w:t>
      </w:r>
      <w:r w:rsidR="00D43986" w:rsidRPr="001F14B8">
        <w:rPr>
          <w:rFonts w:ascii="Times New Roman" w:eastAsia="Times New Roman" w:hAnsi="Times New Roman"/>
          <w:sz w:val="28"/>
          <w:szCs w:val="28"/>
          <w:lang w:eastAsia="ru-RU"/>
        </w:rPr>
        <w:t>https://patentscope.wipo.int/search/ru/detail.jsf?docId=RU369715484&amp;_cid=P22-LS31AL-06942-1</w:t>
      </w:r>
      <w:r w:rsidR="00D43986" w:rsidRPr="001F14B8">
        <w:rPr>
          <w:rFonts w:ascii="Times New Roman" w:hAnsi="Times New Roman"/>
          <w:sz w:val="28"/>
          <w:szCs w:val="28"/>
        </w:rPr>
        <w:t>].</w:t>
      </w:r>
    </w:p>
    <w:p w14:paraId="4CE09788" w14:textId="77777777" w:rsidR="00A74039" w:rsidRPr="001F14B8" w:rsidRDefault="00BE7A24"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 xml:space="preserve">10 </w:t>
      </w:r>
      <w:proofErr w:type="spellStart"/>
      <w:r w:rsidR="00A74039" w:rsidRPr="001F14B8">
        <w:rPr>
          <w:rFonts w:ascii="Times New Roman" w:hAnsi="Times New Roman"/>
          <w:bCs/>
          <w:sz w:val="28"/>
          <w:szCs w:val="28"/>
          <w:lang w:val="en-US"/>
        </w:rPr>
        <w:t>Gulhan</w:t>
      </w:r>
      <w:proofErr w:type="spellEnd"/>
      <w:r w:rsidR="00A74039" w:rsidRPr="001F14B8">
        <w:rPr>
          <w:rFonts w:ascii="Times New Roman" w:hAnsi="Times New Roman"/>
          <w:bCs/>
          <w:sz w:val="28"/>
          <w:szCs w:val="28"/>
          <w:lang w:val="en-US"/>
        </w:rPr>
        <w:t xml:space="preserve">, </w:t>
      </w:r>
      <w:proofErr w:type="spellStart"/>
      <w:r w:rsidR="00A74039" w:rsidRPr="001F14B8">
        <w:rPr>
          <w:rFonts w:ascii="Times New Roman" w:hAnsi="Times New Roman"/>
          <w:bCs/>
          <w:sz w:val="28"/>
          <w:szCs w:val="28"/>
          <w:lang w:val="en-US"/>
        </w:rPr>
        <w:t>Ayca</w:t>
      </w:r>
      <w:proofErr w:type="spellEnd"/>
      <w:r w:rsidR="00A74039" w:rsidRPr="001F14B8">
        <w:rPr>
          <w:rFonts w:ascii="Times New Roman" w:hAnsi="Times New Roman"/>
          <w:bCs/>
          <w:sz w:val="28"/>
          <w:szCs w:val="28"/>
          <w:lang w:val="en-US"/>
        </w:rPr>
        <w:t xml:space="preserve"> &amp; </w:t>
      </w:r>
      <w:proofErr w:type="spellStart"/>
      <w:r w:rsidR="00A74039" w:rsidRPr="001F14B8">
        <w:rPr>
          <w:rFonts w:ascii="Times New Roman" w:hAnsi="Times New Roman"/>
          <w:bCs/>
          <w:sz w:val="28"/>
          <w:szCs w:val="28"/>
          <w:lang w:val="en-US"/>
        </w:rPr>
        <w:t>Çoklar</w:t>
      </w:r>
      <w:proofErr w:type="spellEnd"/>
      <w:r w:rsidR="00A74039" w:rsidRPr="001F14B8">
        <w:rPr>
          <w:rFonts w:ascii="Times New Roman" w:hAnsi="Times New Roman"/>
          <w:bCs/>
          <w:sz w:val="28"/>
          <w:szCs w:val="28"/>
          <w:lang w:val="en-US"/>
        </w:rPr>
        <w:t xml:space="preserve">, Hacer &amp; Akbulut, Mehmet. (2023). The Usability of Crab Apple (Malus floribunda) Anthocyanins as a Natural Colorant in Apple Marmalade. Brazilian Archives of Biology and Technology. 66. 2023. 10.1590/1678-4324-2023220660. </w:t>
      </w:r>
    </w:p>
    <w:p w14:paraId="5F2220BC" w14:textId="77777777" w:rsidR="00A74039" w:rsidRPr="001F14B8" w:rsidRDefault="007F4D2D"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lastRenderedPageBreak/>
        <w:t>11</w:t>
      </w:r>
      <w:r w:rsidR="00A74039" w:rsidRPr="001F14B8">
        <w:rPr>
          <w:rFonts w:ascii="Times New Roman" w:hAnsi="Times New Roman"/>
          <w:bCs/>
          <w:sz w:val="28"/>
          <w:szCs w:val="28"/>
          <w:lang w:val="en-US"/>
        </w:rPr>
        <w:t xml:space="preserve"> </w:t>
      </w:r>
      <w:proofErr w:type="spellStart"/>
      <w:r w:rsidR="00A74039" w:rsidRPr="001F14B8">
        <w:rPr>
          <w:rFonts w:ascii="Times New Roman" w:hAnsi="Times New Roman"/>
          <w:bCs/>
          <w:sz w:val="28"/>
          <w:szCs w:val="28"/>
          <w:lang w:val="en-US"/>
        </w:rPr>
        <w:t>Gulhan</w:t>
      </w:r>
      <w:proofErr w:type="spellEnd"/>
      <w:r w:rsidR="00A74039" w:rsidRPr="001F14B8">
        <w:rPr>
          <w:rFonts w:ascii="Times New Roman" w:hAnsi="Times New Roman"/>
          <w:bCs/>
          <w:sz w:val="28"/>
          <w:szCs w:val="28"/>
          <w:lang w:val="en-US"/>
        </w:rPr>
        <w:t xml:space="preserve">, </w:t>
      </w:r>
      <w:proofErr w:type="spellStart"/>
      <w:r w:rsidR="00A74039" w:rsidRPr="001F14B8">
        <w:rPr>
          <w:rFonts w:ascii="Times New Roman" w:hAnsi="Times New Roman"/>
          <w:bCs/>
          <w:sz w:val="28"/>
          <w:szCs w:val="28"/>
          <w:lang w:val="en-US"/>
        </w:rPr>
        <w:t>Ayca</w:t>
      </w:r>
      <w:proofErr w:type="spellEnd"/>
      <w:r w:rsidR="00A74039" w:rsidRPr="001F14B8">
        <w:rPr>
          <w:rFonts w:ascii="Times New Roman" w:hAnsi="Times New Roman"/>
          <w:bCs/>
          <w:sz w:val="28"/>
          <w:szCs w:val="28"/>
          <w:lang w:val="en-US"/>
        </w:rPr>
        <w:t xml:space="preserve"> &amp; ÇOKLAR, Hacer &amp; Akbulut, Mehmet. (2023). Enhancement of Strawberry Marmalade with Crab Apple (Malus floribunda) Anthocyanins. Journal of the Institute of Science and Technology. 13. 326-340. 10.21597/jist.1176284.  </w:t>
      </w:r>
    </w:p>
    <w:p w14:paraId="3B4EAE74" w14:textId="77777777" w:rsidR="00A74039" w:rsidRPr="001F14B8" w:rsidRDefault="00A74039"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 xml:space="preserve"> </w:t>
      </w:r>
      <w:proofErr w:type="gramStart"/>
      <w:r w:rsidR="007F4D2D" w:rsidRPr="001F14B8">
        <w:rPr>
          <w:rFonts w:ascii="Times New Roman" w:hAnsi="Times New Roman"/>
          <w:bCs/>
          <w:sz w:val="28"/>
          <w:szCs w:val="28"/>
          <w:lang w:val="en-US"/>
        </w:rPr>
        <w:t>12</w:t>
      </w:r>
      <w:r w:rsidR="00BE7A24" w:rsidRPr="001F14B8">
        <w:rPr>
          <w:rFonts w:ascii="Times New Roman" w:hAnsi="Times New Roman"/>
          <w:bCs/>
          <w:sz w:val="28"/>
          <w:szCs w:val="28"/>
          <w:lang w:val="en-US"/>
        </w:rPr>
        <w:t> </w:t>
      </w:r>
      <w:r w:rsidR="007F4D2D" w:rsidRPr="001F14B8">
        <w:rPr>
          <w:rFonts w:ascii="Times New Roman" w:hAnsi="Times New Roman"/>
          <w:bCs/>
          <w:sz w:val="28"/>
          <w:szCs w:val="28"/>
          <w:lang w:val="en-US"/>
        </w:rPr>
        <w:t xml:space="preserve"> </w:t>
      </w:r>
      <w:r w:rsidRPr="001F14B8">
        <w:rPr>
          <w:rFonts w:ascii="Times New Roman" w:hAnsi="Times New Roman"/>
          <w:bCs/>
          <w:sz w:val="28"/>
          <w:szCs w:val="28"/>
          <w:lang w:val="en-US"/>
        </w:rPr>
        <w:t>Priya</w:t>
      </w:r>
      <w:proofErr w:type="gramEnd"/>
      <w:r w:rsidR="007F4D2D" w:rsidRPr="001F14B8">
        <w:rPr>
          <w:rFonts w:ascii="Times New Roman" w:hAnsi="Times New Roman"/>
          <w:bCs/>
          <w:sz w:val="28"/>
          <w:szCs w:val="28"/>
          <w:lang w:val="en-US"/>
        </w:rPr>
        <w:t xml:space="preserve"> A.</w:t>
      </w:r>
      <w:r w:rsidRPr="001F14B8">
        <w:rPr>
          <w:rFonts w:ascii="Times New Roman" w:hAnsi="Times New Roman"/>
          <w:bCs/>
          <w:sz w:val="28"/>
          <w:szCs w:val="28"/>
          <w:lang w:val="en-US"/>
        </w:rPr>
        <w:t>, Nikitha</w:t>
      </w:r>
      <w:r w:rsidR="007F4D2D" w:rsidRPr="001F14B8">
        <w:rPr>
          <w:rFonts w:ascii="Times New Roman" w:hAnsi="Times New Roman"/>
          <w:bCs/>
          <w:sz w:val="28"/>
          <w:szCs w:val="28"/>
          <w:lang w:val="en-US"/>
        </w:rPr>
        <w:t xml:space="preserve"> R. </w:t>
      </w:r>
      <w:r w:rsidRPr="001F14B8">
        <w:rPr>
          <w:rFonts w:ascii="Times New Roman" w:hAnsi="Times New Roman"/>
          <w:bCs/>
          <w:sz w:val="28"/>
          <w:szCs w:val="28"/>
          <w:lang w:val="en-US"/>
        </w:rPr>
        <w:t xml:space="preserve">Synergistic marmalade for sports person to improve muscle performance and ergogenic activity. </w:t>
      </w:r>
      <w:r w:rsidR="007F4D2D" w:rsidRPr="001F14B8">
        <w:rPr>
          <w:rFonts w:ascii="Times New Roman" w:hAnsi="Times New Roman"/>
          <w:bCs/>
          <w:sz w:val="28"/>
          <w:szCs w:val="28"/>
          <w:lang w:val="en-US"/>
        </w:rPr>
        <w:t>Journal of advanced applied scientific research</w:t>
      </w:r>
      <w:r w:rsidRPr="001F14B8">
        <w:rPr>
          <w:rFonts w:ascii="Times New Roman" w:hAnsi="Times New Roman"/>
          <w:bCs/>
          <w:sz w:val="28"/>
          <w:szCs w:val="28"/>
          <w:lang w:val="en-US"/>
        </w:rPr>
        <w:t xml:space="preserve">, 4(5). </w:t>
      </w:r>
      <w:r w:rsidR="007F4D2D" w:rsidRPr="001F14B8">
        <w:rPr>
          <w:rFonts w:ascii="Times New Roman" w:hAnsi="Times New Roman"/>
          <w:bCs/>
          <w:sz w:val="28"/>
          <w:szCs w:val="28"/>
          <w:lang w:val="en-US"/>
        </w:rPr>
        <w:t xml:space="preserve">(2022). </w:t>
      </w:r>
      <w:r w:rsidRPr="001F14B8">
        <w:rPr>
          <w:rFonts w:ascii="Times New Roman" w:hAnsi="Times New Roman"/>
          <w:bCs/>
          <w:sz w:val="28"/>
          <w:szCs w:val="28"/>
          <w:lang w:val="en-US"/>
        </w:rPr>
        <w:t>https://doi.org/10.46947/joaasr452022505.</w:t>
      </w:r>
    </w:p>
    <w:p w14:paraId="54877008" w14:textId="77777777" w:rsidR="00BE7A24" w:rsidRPr="001F14B8" w:rsidRDefault="007F4D2D"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13</w:t>
      </w:r>
      <w:r w:rsidR="00BE7A24" w:rsidRPr="001F14B8">
        <w:rPr>
          <w:rFonts w:ascii="Times New Roman" w:hAnsi="Times New Roman"/>
          <w:bCs/>
          <w:sz w:val="28"/>
          <w:szCs w:val="28"/>
        </w:rPr>
        <w:t xml:space="preserve"> Панкова Е.В., Агафонова С.В. Технология </w:t>
      </w:r>
      <w:proofErr w:type="spellStart"/>
      <w:r w:rsidR="00BE7A24" w:rsidRPr="001F14B8">
        <w:rPr>
          <w:rFonts w:ascii="Times New Roman" w:hAnsi="Times New Roman"/>
          <w:bCs/>
          <w:sz w:val="28"/>
          <w:szCs w:val="28"/>
        </w:rPr>
        <w:t>желейно</w:t>
      </w:r>
      <w:proofErr w:type="spellEnd"/>
      <w:r w:rsidR="00BE7A24" w:rsidRPr="001F14B8">
        <w:rPr>
          <w:rFonts w:ascii="Times New Roman" w:hAnsi="Times New Roman"/>
          <w:bCs/>
          <w:sz w:val="28"/>
          <w:szCs w:val="28"/>
        </w:rPr>
        <w:t xml:space="preserve">-фруктового мармелада, обогащенного биологически активными компонентами овощного и ягодного сырья // </w:t>
      </w:r>
      <w:hyperlink r:id="rId101" w:history="1">
        <w:r w:rsidR="00BE7A24" w:rsidRPr="001F14B8">
          <w:rPr>
            <w:rFonts w:ascii="Times New Roman" w:hAnsi="Times New Roman"/>
            <w:bCs/>
            <w:sz w:val="28"/>
            <w:szCs w:val="28"/>
            <w:u w:val="single"/>
          </w:rPr>
          <w:t>Вестник молодежной науки</w:t>
        </w:r>
      </w:hyperlink>
      <w:r w:rsidR="00BE7A24" w:rsidRPr="001F14B8">
        <w:rPr>
          <w:rFonts w:ascii="Times New Roman" w:hAnsi="Times New Roman"/>
          <w:bCs/>
          <w:sz w:val="28"/>
          <w:szCs w:val="28"/>
        </w:rPr>
        <w:t>. – 2018. – С. 1-6.</w:t>
      </w:r>
    </w:p>
    <w:p w14:paraId="6AE1BF37" w14:textId="77777777" w:rsidR="00BE7A24" w:rsidRPr="001F14B8" w:rsidRDefault="007F4D2D" w:rsidP="002A1261">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14</w:t>
      </w:r>
      <w:r w:rsidR="00BE7A24" w:rsidRPr="001F14B8">
        <w:rPr>
          <w:rFonts w:ascii="Times New Roman" w:hAnsi="Times New Roman"/>
          <w:bCs/>
          <w:sz w:val="28"/>
          <w:szCs w:val="28"/>
        </w:rPr>
        <w:t xml:space="preserve"> </w:t>
      </w:r>
      <w:r w:rsidR="002A1261" w:rsidRPr="001F14B8">
        <w:rPr>
          <w:rFonts w:ascii="Times New Roman" w:hAnsi="Times New Roman"/>
          <w:bCs/>
          <w:sz w:val="28"/>
          <w:szCs w:val="28"/>
        </w:rPr>
        <w:t xml:space="preserve">Пат. №2810202 РФ Способ получения желейного мармелада без добавления сахара с использованием томатной пасты/ Плотникова И.В., </w:t>
      </w:r>
      <w:r w:rsidR="002A1261" w:rsidRPr="001F14B8">
        <w:rPr>
          <w:rFonts w:ascii="Times New Roman" w:hAnsi="Times New Roman"/>
          <w:bCs/>
          <w:sz w:val="28"/>
          <w:szCs w:val="28"/>
        </w:rPr>
        <w:br/>
        <w:t>Магомедов Г.О., Магомедов М.Г., Жаркова И.М.</w:t>
      </w:r>
      <w:r w:rsidR="002A1261" w:rsidRPr="001F14B8">
        <w:rPr>
          <w:rFonts w:ascii="Times New Roman" w:hAnsi="Times New Roman"/>
          <w:bCs/>
          <w:sz w:val="28"/>
          <w:szCs w:val="28"/>
        </w:rPr>
        <w:br/>
        <w:t xml:space="preserve">Фетисова Е.С.; опубл. 22.12.2023. </w:t>
      </w:r>
      <w:r w:rsidR="002A1261" w:rsidRPr="001F14B8">
        <w:rPr>
          <w:rFonts w:ascii="Times New Roman" w:hAnsi="Times New Roman"/>
          <w:sz w:val="28"/>
          <w:szCs w:val="28"/>
        </w:rPr>
        <w:t xml:space="preserve">[Электронный ресурс </w:t>
      </w:r>
      <w:r w:rsidR="002A1261" w:rsidRPr="001F14B8">
        <w:rPr>
          <w:rFonts w:ascii="Times New Roman" w:hAnsi="Times New Roman"/>
          <w:sz w:val="28"/>
          <w:szCs w:val="28"/>
          <w:lang w:val="en-US"/>
        </w:rPr>
        <w:t>URL</w:t>
      </w:r>
      <w:r w:rsidR="002A1261" w:rsidRPr="001F14B8">
        <w:rPr>
          <w:rFonts w:ascii="Times New Roman" w:hAnsi="Times New Roman"/>
          <w:sz w:val="28"/>
          <w:szCs w:val="28"/>
        </w:rPr>
        <w:t xml:space="preserve">: </w:t>
      </w:r>
      <w:r w:rsidR="002A1261" w:rsidRPr="001F14B8">
        <w:rPr>
          <w:rFonts w:ascii="Times New Roman" w:hAnsi="Times New Roman"/>
          <w:sz w:val="28"/>
          <w:szCs w:val="28"/>
          <w:lang w:val="en-US"/>
        </w:rPr>
        <w:t>https</w:t>
      </w:r>
      <w:r w:rsidR="002A1261" w:rsidRPr="001F14B8">
        <w:rPr>
          <w:rFonts w:ascii="Times New Roman" w:hAnsi="Times New Roman"/>
          <w:sz w:val="28"/>
          <w:szCs w:val="28"/>
        </w:rPr>
        <w:t>://</w:t>
      </w:r>
      <w:proofErr w:type="spellStart"/>
      <w:r w:rsidR="002A1261" w:rsidRPr="001F14B8">
        <w:rPr>
          <w:rFonts w:ascii="Times New Roman" w:hAnsi="Times New Roman"/>
          <w:sz w:val="28"/>
          <w:szCs w:val="28"/>
          <w:lang w:val="en-US"/>
        </w:rPr>
        <w:t>patentscope</w:t>
      </w:r>
      <w:proofErr w:type="spellEnd"/>
      <w:r w:rsidR="002A1261" w:rsidRPr="001F14B8">
        <w:rPr>
          <w:rFonts w:ascii="Times New Roman" w:hAnsi="Times New Roman"/>
          <w:sz w:val="28"/>
          <w:szCs w:val="28"/>
        </w:rPr>
        <w:t>.</w:t>
      </w:r>
      <w:proofErr w:type="spellStart"/>
      <w:r w:rsidR="002A1261" w:rsidRPr="001F14B8">
        <w:rPr>
          <w:rFonts w:ascii="Times New Roman" w:hAnsi="Times New Roman"/>
          <w:sz w:val="28"/>
          <w:szCs w:val="28"/>
          <w:lang w:val="en-US"/>
        </w:rPr>
        <w:t>wipo</w:t>
      </w:r>
      <w:proofErr w:type="spellEnd"/>
      <w:r w:rsidR="002A1261" w:rsidRPr="001F14B8">
        <w:rPr>
          <w:rFonts w:ascii="Times New Roman" w:hAnsi="Times New Roman"/>
          <w:sz w:val="28"/>
          <w:szCs w:val="28"/>
        </w:rPr>
        <w:t>.</w:t>
      </w:r>
      <w:r w:rsidR="002A1261" w:rsidRPr="001F14B8">
        <w:rPr>
          <w:rFonts w:ascii="Times New Roman" w:hAnsi="Times New Roman"/>
          <w:sz w:val="28"/>
          <w:szCs w:val="28"/>
          <w:lang w:val="en-US"/>
        </w:rPr>
        <w:t>int</w:t>
      </w:r>
      <w:r w:rsidR="002A1261" w:rsidRPr="001F14B8">
        <w:rPr>
          <w:rFonts w:ascii="Times New Roman" w:hAnsi="Times New Roman"/>
          <w:sz w:val="28"/>
          <w:szCs w:val="28"/>
        </w:rPr>
        <w:t>/</w:t>
      </w:r>
      <w:r w:rsidR="002A1261" w:rsidRPr="001F14B8">
        <w:rPr>
          <w:rFonts w:ascii="Times New Roman" w:hAnsi="Times New Roman"/>
          <w:sz w:val="28"/>
          <w:szCs w:val="28"/>
          <w:lang w:val="en-US"/>
        </w:rPr>
        <w:t>search</w:t>
      </w:r>
      <w:r w:rsidR="002A1261" w:rsidRPr="001F14B8">
        <w:rPr>
          <w:rFonts w:ascii="Times New Roman" w:hAnsi="Times New Roman"/>
          <w:sz w:val="28"/>
          <w:szCs w:val="28"/>
        </w:rPr>
        <w:t>/</w:t>
      </w:r>
      <w:proofErr w:type="spellStart"/>
      <w:r w:rsidR="002A1261" w:rsidRPr="001F14B8">
        <w:rPr>
          <w:rFonts w:ascii="Times New Roman" w:hAnsi="Times New Roman"/>
          <w:sz w:val="28"/>
          <w:szCs w:val="28"/>
          <w:lang w:val="en-US"/>
        </w:rPr>
        <w:t>ru</w:t>
      </w:r>
      <w:proofErr w:type="spellEnd"/>
      <w:r w:rsidR="002A1261" w:rsidRPr="001F14B8">
        <w:rPr>
          <w:rFonts w:ascii="Times New Roman" w:hAnsi="Times New Roman"/>
          <w:sz w:val="28"/>
          <w:szCs w:val="28"/>
        </w:rPr>
        <w:t>/</w:t>
      </w:r>
      <w:r w:rsidR="002A1261" w:rsidRPr="001F14B8">
        <w:rPr>
          <w:rFonts w:ascii="Times New Roman" w:hAnsi="Times New Roman"/>
          <w:sz w:val="28"/>
          <w:szCs w:val="28"/>
          <w:lang w:val="en-US"/>
        </w:rPr>
        <w:t>detail</w:t>
      </w:r>
      <w:r w:rsidR="002A1261" w:rsidRPr="001F14B8">
        <w:rPr>
          <w:rFonts w:ascii="Times New Roman" w:hAnsi="Times New Roman"/>
          <w:sz w:val="28"/>
          <w:szCs w:val="28"/>
        </w:rPr>
        <w:t>.</w:t>
      </w:r>
      <w:proofErr w:type="spellStart"/>
      <w:r w:rsidR="002A1261" w:rsidRPr="001F14B8">
        <w:rPr>
          <w:rFonts w:ascii="Times New Roman" w:hAnsi="Times New Roman"/>
          <w:sz w:val="28"/>
          <w:szCs w:val="28"/>
          <w:lang w:val="en-US"/>
        </w:rPr>
        <w:t>jsf</w:t>
      </w:r>
      <w:proofErr w:type="spellEnd"/>
      <w:r w:rsidR="002A1261" w:rsidRPr="001F14B8">
        <w:rPr>
          <w:rFonts w:ascii="Times New Roman" w:hAnsi="Times New Roman"/>
          <w:sz w:val="28"/>
          <w:szCs w:val="28"/>
        </w:rPr>
        <w:t>?</w:t>
      </w:r>
      <w:proofErr w:type="spellStart"/>
      <w:r w:rsidR="002A1261" w:rsidRPr="001F14B8">
        <w:rPr>
          <w:rFonts w:ascii="Times New Roman" w:hAnsi="Times New Roman"/>
          <w:sz w:val="28"/>
          <w:szCs w:val="28"/>
          <w:lang w:val="en-US"/>
        </w:rPr>
        <w:t>docId</w:t>
      </w:r>
      <w:proofErr w:type="spellEnd"/>
      <w:r w:rsidR="002A1261" w:rsidRPr="001F14B8">
        <w:rPr>
          <w:rFonts w:ascii="Times New Roman" w:hAnsi="Times New Roman"/>
          <w:sz w:val="28"/>
          <w:szCs w:val="28"/>
        </w:rPr>
        <w:t>=</w:t>
      </w:r>
      <w:r w:rsidR="002A1261" w:rsidRPr="001F14B8">
        <w:rPr>
          <w:rFonts w:ascii="Times New Roman" w:hAnsi="Times New Roman"/>
          <w:sz w:val="28"/>
          <w:szCs w:val="28"/>
          <w:lang w:val="en-US"/>
        </w:rPr>
        <w:t>RU</w:t>
      </w:r>
      <w:r w:rsidR="002A1261" w:rsidRPr="001F14B8">
        <w:rPr>
          <w:rFonts w:ascii="Times New Roman" w:hAnsi="Times New Roman"/>
          <w:sz w:val="28"/>
          <w:szCs w:val="28"/>
        </w:rPr>
        <w:t>418478095&amp;_</w:t>
      </w:r>
      <w:proofErr w:type="spellStart"/>
      <w:r w:rsidR="002A1261" w:rsidRPr="001F14B8">
        <w:rPr>
          <w:rFonts w:ascii="Times New Roman" w:hAnsi="Times New Roman"/>
          <w:sz w:val="28"/>
          <w:szCs w:val="28"/>
          <w:lang w:val="en-US"/>
        </w:rPr>
        <w:t>cid</w:t>
      </w:r>
      <w:proofErr w:type="spellEnd"/>
      <w:r w:rsidR="002A1261" w:rsidRPr="001F14B8">
        <w:rPr>
          <w:rFonts w:ascii="Times New Roman" w:hAnsi="Times New Roman"/>
          <w:sz w:val="28"/>
          <w:szCs w:val="28"/>
        </w:rPr>
        <w:t>=</w:t>
      </w:r>
      <w:r w:rsidR="002A1261" w:rsidRPr="001F14B8">
        <w:rPr>
          <w:rFonts w:ascii="Times New Roman" w:hAnsi="Times New Roman"/>
          <w:sz w:val="28"/>
          <w:szCs w:val="28"/>
          <w:lang w:val="en-US"/>
        </w:rPr>
        <w:t>P</w:t>
      </w:r>
      <w:r w:rsidR="002A1261" w:rsidRPr="001F14B8">
        <w:rPr>
          <w:rFonts w:ascii="Times New Roman" w:hAnsi="Times New Roman"/>
          <w:sz w:val="28"/>
          <w:szCs w:val="28"/>
        </w:rPr>
        <w:t>10-</w:t>
      </w:r>
      <w:r w:rsidR="002A1261" w:rsidRPr="001F14B8">
        <w:rPr>
          <w:rFonts w:ascii="Times New Roman" w:hAnsi="Times New Roman"/>
          <w:sz w:val="28"/>
          <w:szCs w:val="28"/>
          <w:lang w:val="en-US"/>
        </w:rPr>
        <w:t>LRKCNI</w:t>
      </w:r>
      <w:r w:rsidR="002A1261" w:rsidRPr="001F14B8">
        <w:rPr>
          <w:rFonts w:ascii="Times New Roman" w:hAnsi="Times New Roman"/>
          <w:sz w:val="28"/>
          <w:szCs w:val="28"/>
        </w:rPr>
        <w:t>-74935-1].</w:t>
      </w:r>
    </w:p>
    <w:p w14:paraId="717198CA" w14:textId="77777777" w:rsidR="00A74039" w:rsidRPr="001F14B8" w:rsidRDefault="007F4D2D"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15</w:t>
      </w:r>
      <w:r w:rsidR="00BE7A24" w:rsidRPr="001F14B8">
        <w:rPr>
          <w:rFonts w:ascii="Times New Roman" w:hAnsi="Times New Roman"/>
          <w:bCs/>
          <w:sz w:val="28"/>
          <w:szCs w:val="28"/>
          <w:lang w:val="en-US"/>
        </w:rPr>
        <w:t xml:space="preserve"> </w:t>
      </w:r>
      <w:r w:rsidR="00A74039" w:rsidRPr="001F14B8">
        <w:rPr>
          <w:rFonts w:ascii="Times New Roman" w:hAnsi="Times New Roman"/>
          <w:bCs/>
          <w:sz w:val="28"/>
          <w:szCs w:val="28"/>
          <w:lang w:val="en-US"/>
        </w:rPr>
        <w:t xml:space="preserve">Morozov, Leonid &amp; Bortnik, Taisiya &amp; Kazantsev, Egor &amp; Ruban, Natalya. (2023). Effect of disodium phosphate on the structural and mechanical properties of marmalade. </w:t>
      </w:r>
      <w:proofErr w:type="spellStart"/>
      <w:r w:rsidR="00A74039" w:rsidRPr="001F14B8">
        <w:rPr>
          <w:rFonts w:ascii="Times New Roman" w:hAnsi="Times New Roman"/>
          <w:bCs/>
          <w:sz w:val="28"/>
          <w:szCs w:val="28"/>
          <w:lang w:val="en-US"/>
        </w:rPr>
        <w:t>Tovaroved</w:t>
      </w:r>
      <w:proofErr w:type="spellEnd"/>
      <w:r w:rsidR="00A74039" w:rsidRPr="001F14B8">
        <w:rPr>
          <w:rFonts w:ascii="Times New Roman" w:hAnsi="Times New Roman"/>
          <w:bCs/>
          <w:sz w:val="28"/>
          <w:szCs w:val="28"/>
          <w:lang w:val="en-US"/>
        </w:rPr>
        <w:t xml:space="preserve"> </w:t>
      </w:r>
      <w:proofErr w:type="spellStart"/>
      <w:r w:rsidR="00A74039" w:rsidRPr="001F14B8">
        <w:rPr>
          <w:rFonts w:ascii="Times New Roman" w:hAnsi="Times New Roman"/>
          <w:bCs/>
          <w:sz w:val="28"/>
          <w:szCs w:val="28"/>
          <w:lang w:val="en-US"/>
        </w:rPr>
        <w:t>prodovolstvennykh</w:t>
      </w:r>
      <w:proofErr w:type="spellEnd"/>
      <w:r w:rsidR="00A74039" w:rsidRPr="001F14B8">
        <w:rPr>
          <w:rFonts w:ascii="Times New Roman" w:hAnsi="Times New Roman"/>
          <w:bCs/>
          <w:sz w:val="28"/>
          <w:szCs w:val="28"/>
          <w:lang w:val="en-US"/>
        </w:rPr>
        <w:t xml:space="preserve"> </w:t>
      </w:r>
      <w:proofErr w:type="spellStart"/>
      <w:r w:rsidR="00A74039" w:rsidRPr="001F14B8">
        <w:rPr>
          <w:rFonts w:ascii="Times New Roman" w:hAnsi="Times New Roman"/>
          <w:bCs/>
          <w:sz w:val="28"/>
          <w:szCs w:val="28"/>
          <w:lang w:val="en-US"/>
        </w:rPr>
        <w:t>tovarov</w:t>
      </w:r>
      <w:proofErr w:type="spellEnd"/>
      <w:r w:rsidR="00A74039" w:rsidRPr="001F14B8">
        <w:rPr>
          <w:rFonts w:ascii="Times New Roman" w:hAnsi="Times New Roman"/>
          <w:bCs/>
          <w:sz w:val="28"/>
          <w:szCs w:val="28"/>
          <w:lang w:val="en-US"/>
        </w:rPr>
        <w:t xml:space="preserve"> (Commodity specialist of food products). 336-340. 10.33920/igt-01-2306-03.</w:t>
      </w:r>
    </w:p>
    <w:p w14:paraId="2DFF684F" w14:textId="77777777" w:rsidR="00BE7A24" w:rsidRPr="001F14B8" w:rsidRDefault="007F4D2D" w:rsidP="00560F57">
      <w:pPr>
        <w:spacing w:after="0" w:line="240" w:lineRule="auto"/>
        <w:ind w:firstLine="709"/>
        <w:jc w:val="both"/>
        <w:rPr>
          <w:rFonts w:ascii="Times New Roman" w:hAnsi="Times New Roman"/>
          <w:bCs/>
          <w:sz w:val="28"/>
          <w:szCs w:val="28"/>
        </w:rPr>
      </w:pPr>
      <w:r w:rsidRPr="005B786B">
        <w:rPr>
          <w:rFonts w:ascii="Times New Roman" w:hAnsi="Times New Roman"/>
          <w:bCs/>
          <w:sz w:val="28"/>
          <w:szCs w:val="28"/>
        </w:rPr>
        <w:t>16</w:t>
      </w:r>
      <w:r w:rsidR="00BE7A24" w:rsidRPr="005B786B">
        <w:rPr>
          <w:rFonts w:ascii="Times New Roman" w:hAnsi="Times New Roman"/>
          <w:bCs/>
          <w:sz w:val="28"/>
          <w:szCs w:val="28"/>
        </w:rPr>
        <w:tab/>
      </w:r>
      <w:r w:rsidR="00BE7A24" w:rsidRPr="001F14B8">
        <w:rPr>
          <w:rFonts w:ascii="Times New Roman" w:hAnsi="Times New Roman"/>
          <w:bCs/>
          <w:sz w:val="28"/>
          <w:szCs w:val="28"/>
        </w:rPr>
        <w:t>Иннов</w:t>
      </w:r>
      <w:r w:rsidR="00BE7A24" w:rsidRPr="005B786B">
        <w:rPr>
          <w:rFonts w:ascii="Times New Roman" w:hAnsi="Times New Roman"/>
          <w:bCs/>
          <w:sz w:val="28"/>
          <w:szCs w:val="28"/>
        </w:rPr>
        <w:t xml:space="preserve">. </w:t>
      </w:r>
      <w:r w:rsidR="00BE7A24" w:rsidRPr="001F14B8">
        <w:rPr>
          <w:rFonts w:ascii="Times New Roman" w:hAnsi="Times New Roman"/>
          <w:bCs/>
          <w:sz w:val="28"/>
          <w:szCs w:val="28"/>
        </w:rPr>
        <w:t>пат</w:t>
      </w:r>
      <w:r w:rsidR="00BE7A24" w:rsidRPr="005B786B">
        <w:rPr>
          <w:rFonts w:ascii="Times New Roman" w:hAnsi="Times New Roman"/>
          <w:bCs/>
          <w:sz w:val="28"/>
          <w:szCs w:val="28"/>
        </w:rPr>
        <w:t xml:space="preserve">. 20465 </w:t>
      </w:r>
      <w:r w:rsidR="00BE7A24" w:rsidRPr="001F14B8">
        <w:rPr>
          <w:rFonts w:ascii="Times New Roman" w:hAnsi="Times New Roman"/>
          <w:bCs/>
          <w:sz w:val="28"/>
          <w:szCs w:val="28"/>
        </w:rPr>
        <w:t>РК</w:t>
      </w:r>
      <w:r w:rsidR="00BE7A24" w:rsidRPr="005B786B">
        <w:rPr>
          <w:rFonts w:ascii="Times New Roman" w:hAnsi="Times New Roman"/>
          <w:bCs/>
          <w:sz w:val="28"/>
          <w:szCs w:val="28"/>
        </w:rPr>
        <w:t xml:space="preserve">. </w:t>
      </w:r>
      <w:r w:rsidR="00BE7A24" w:rsidRPr="001F14B8">
        <w:rPr>
          <w:rFonts w:ascii="Times New Roman" w:hAnsi="Times New Roman"/>
          <w:bCs/>
          <w:sz w:val="28"/>
          <w:szCs w:val="28"/>
        </w:rPr>
        <w:t xml:space="preserve">Способ получения мармелада / Шакиров Б.С., Эм В.Г., </w:t>
      </w:r>
      <w:proofErr w:type="spellStart"/>
      <w:r w:rsidR="00BE7A24" w:rsidRPr="001F14B8">
        <w:rPr>
          <w:rFonts w:ascii="Times New Roman" w:hAnsi="Times New Roman"/>
          <w:bCs/>
          <w:sz w:val="28"/>
          <w:szCs w:val="28"/>
        </w:rPr>
        <w:t>Налеев</w:t>
      </w:r>
      <w:proofErr w:type="spellEnd"/>
      <w:r w:rsidR="00BE7A24" w:rsidRPr="001F14B8">
        <w:rPr>
          <w:rFonts w:ascii="Times New Roman" w:hAnsi="Times New Roman"/>
          <w:bCs/>
          <w:sz w:val="28"/>
          <w:szCs w:val="28"/>
        </w:rPr>
        <w:t xml:space="preserve"> О.Н., </w:t>
      </w:r>
      <w:proofErr w:type="spellStart"/>
      <w:r w:rsidR="00BE7A24" w:rsidRPr="001F14B8">
        <w:rPr>
          <w:rFonts w:ascii="Times New Roman" w:hAnsi="Times New Roman"/>
          <w:bCs/>
          <w:sz w:val="28"/>
          <w:szCs w:val="28"/>
        </w:rPr>
        <w:t>Сапарбекова</w:t>
      </w:r>
      <w:proofErr w:type="spellEnd"/>
      <w:r w:rsidR="00BE7A24" w:rsidRPr="001F14B8">
        <w:rPr>
          <w:rFonts w:ascii="Times New Roman" w:hAnsi="Times New Roman"/>
          <w:bCs/>
          <w:sz w:val="28"/>
          <w:szCs w:val="28"/>
        </w:rPr>
        <w:t xml:space="preserve"> А.А.; опубл. 15.12.2008, </w:t>
      </w:r>
      <w:proofErr w:type="gramStart"/>
      <w:r w:rsidR="00BE7A24" w:rsidRPr="001F14B8">
        <w:rPr>
          <w:rFonts w:ascii="Times New Roman" w:hAnsi="Times New Roman"/>
          <w:bCs/>
          <w:sz w:val="28"/>
          <w:szCs w:val="28"/>
        </w:rPr>
        <w:t>Бюл.№</w:t>
      </w:r>
      <w:proofErr w:type="gramEnd"/>
      <w:r w:rsidR="00BE7A24" w:rsidRPr="001F14B8">
        <w:rPr>
          <w:rFonts w:ascii="Times New Roman" w:hAnsi="Times New Roman"/>
          <w:bCs/>
          <w:sz w:val="28"/>
          <w:szCs w:val="28"/>
        </w:rPr>
        <w:t xml:space="preserve">12. - 4 с. </w:t>
      </w:r>
    </w:p>
    <w:p w14:paraId="3A5159F8" w14:textId="77777777" w:rsidR="00BE7A24" w:rsidRPr="001F14B8" w:rsidRDefault="007F4D2D"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rPr>
        <w:t>17</w:t>
      </w:r>
      <w:r w:rsidR="00BE7A24" w:rsidRPr="001F14B8">
        <w:rPr>
          <w:rFonts w:ascii="Times New Roman" w:hAnsi="Times New Roman"/>
          <w:bCs/>
          <w:sz w:val="28"/>
          <w:szCs w:val="28"/>
        </w:rPr>
        <w:tab/>
        <w:t xml:space="preserve"> Иннов. пат. 24486 РК. Способ получения мармелада / Эм В.Г., </w:t>
      </w:r>
      <w:proofErr w:type="spellStart"/>
      <w:r w:rsidR="00BE7A24" w:rsidRPr="001F14B8">
        <w:rPr>
          <w:rFonts w:ascii="Times New Roman" w:hAnsi="Times New Roman"/>
          <w:bCs/>
          <w:sz w:val="28"/>
          <w:szCs w:val="28"/>
        </w:rPr>
        <w:t>Сапарбековой</w:t>
      </w:r>
      <w:proofErr w:type="spellEnd"/>
      <w:r w:rsidR="00BE7A24" w:rsidRPr="001F14B8">
        <w:rPr>
          <w:rFonts w:ascii="Times New Roman" w:hAnsi="Times New Roman"/>
          <w:bCs/>
          <w:sz w:val="28"/>
          <w:szCs w:val="28"/>
        </w:rPr>
        <w:t xml:space="preserve"> А.А., Мамаевой Л.А., Алимовым Р.А.; опубл. </w:t>
      </w:r>
      <w:r w:rsidR="00BE7A24" w:rsidRPr="001F14B8">
        <w:rPr>
          <w:rFonts w:ascii="Times New Roman" w:hAnsi="Times New Roman"/>
          <w:bCs/>
          <w:sz w:val="28"/>
          <w:szCs w:val="28"/>
          <w:lang w:val="en-US"/>
        </w:rPr>
        <w:t xml:space="preserve">15.09.2011, </w:t>
      </w:r>
      <w:proofErr w:type="spellStart"/>
      <w:r w:rsidR="00BE7A24" w:rsidRPr="001F14B8">
        <w:rPr>
          <w:rFonts w:ascii="Times New Roman" w:hAnsi="Times New Roman"/>
          <w:bCs/>
          <w:sz w:val="28"/>
          <w:szCs w:val="28"/>
        </w:rPr>
        <w:t>Бюл</w:t>
      </w:r>
      <w:proofErr w:type="spellEnd"/>
      <w:r w:rsidR="00BE7A24" w:rsidRPr="001F14B8">
        <w:rPr>
          <w:rFonts w:ascii="Times New Roman" w:hAnsi="Times New Roman"/>
          <w:bCs/>
          <w:sz w:val="28"/>
          <w:szCs w:val="28"/>
          <w:lang w:val="en-US"/>
        </w:rPr>
        <w:t xml:space="preserve">. №9 – 4 </w:t>
      </w:r>
      <w:r w:rsidR="00BE7A24" w:rsidRPr="001F14B8">
        <w:rPr>
          <w:rFonts w:ascii="Times New Roman" w:hAnsi="Times New Roman"/>
          <w:bCs/>
          <w:sz w:val="28"/>
          <w:szCs w:val="28"/>
        </w:rPr>
        <w:t>с</w:t>
      </w:r>
      <w:r w:rsidR="00BE7A24" w:rsidRPr="001F14B8">
        <w:rPr>
          <w:rFonts w:ascii="Times New Roman" w:hAnsi="Times New Roman"/>
          <w:bCs/>
          <w:sz w:val="28"/>
          <w:szCs w:val="28"/>
          <w:lang w:val="en-US"/>
        </w:rPr>
        <w:t>.</w:t>
      </w:r>
    </w:p>
    <w:p w14:paraId="5DF54C91" w14:textId="77777777" w:rsidR="00A74039" w:rsidRPr="001F14B8" w:rsidRDefault="007F4D2D"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18</w:t>
      </w:r>
      <w:r w:rsidR="00BE7A24" w:rsidRPr="001F14B8">
        <w:rPr>
          <w:rFonts w:ascii="Times New Roman" w:hAnsi="Times New Roman"/>
          <w:bCs/>
          <w:sz w:val="28"/>
          <w:szCs w:val="28"/>
          <w:lang w:val="en-US"/>
        </w:rPr>
        <w:tab/>
        <w:t xml:space="preserve"> </w:t>
      </w:r>
      <w:proofErr w:type="spellStart"/>
      <w:r w:rsidR="00A74039" w:rsidRPr="001F14B8">
        <w:rPr>
          <w:rFonts w:ascii="Times New Roman" w:hAnsi="Times New Roman"/>
          <w:bCs/>
          <w:sz w:val="28"/>
          <w:szCs w:val="28"/>
          <w:lang w:val="en-US"/>
        </w:rPr>
        <w:t>Salenussa</w:t>
      </w:r>
      <w:proofErr w:type="spellEnd"/>
      <w:r w:rsidR="00A74039" w:rsidRPr="001F14B8">
        <w:rPr>
          <w:rFonts w:ascii="Times New Roman" w:hAnsi="Times New Roman"/>
          <w:bCs/>
          <w:sz w:val="28"/>
          <w:szCs w:val="28"/>
          <w:lang w:val="en-US"/>
        </w:rPr>
        <w:t xml:space="preserve">, Regina &amp; </w:t>
      </w:r>
      <w:proofErr w:type="spellStart"/>
      <w:r w:rsidR="00A74039" w:rsidRPr="001F14B8">
        <w:rPr>
          <w:rFonts w:ascii="Times New Roman" w:hAnsi="Times New Roman"/>
          <w:bCs/>
          <w:sz w:val="28"/>
          <w:szCs w:val="28"/>
          <w:lang w:val="en-US"/>
        </w:rPr>
        <w:t>Gelora</w:t>
      </w:r>
      <w:proofErr w:type="spellEnd"/>
      <w:r w:rsidR="00A74039" w:rsidRPr="001F14B8">
        <w:rPr>
          <w:rFonts w:ascii="Times New Roman" w:hAnsi="Times New Roman"/>
          <w:bCs/>
          <w:sz w:val="28"/>
          <w:szCs w:val="28"/>
          <w:lang w:val="en-US"/>
        </w:rPr>
        <w:t xml:space="preserve">, Helena &amp; Augustyn, Sophia &amp; </w:t>
      </w:r>
      <w:proofErr w:type="spellStart"/>
      <w:r w:rsidR="00A74039" w:rsidRPr="001F14B8">
        <w:rPr>
          <w:rFonts w:ascii="Times New Roman" w:hAnsi="Times New Roman"/>
          <w:bCs/>
          <w:sz w:val="28"/>
          <w:szCs w:val="28"/>
          <w:lang w:val="en-US"/>
        </w:rPr>
        <w:t>Sipahelut</w:t>
      </w:r>
      <w:proofErr w:type="spellEnd"/>
      <w:r w:rsidR="00A74039" w:rsidRPr="001F14B8">
        <w:rPr>
          <w:rFonts w:ascii="Times New Roman" w:hAnsi="Times New Roman"/>
          <w:bCs/>
          <w:sz w:val="28"/>
          <w:szCs w:val="28"/>
          <w:lang w:val="en-US"/>
        </w:rPr>
        <w:t xml:space="preserve">, </w:t>
      </w:r>
      <w:proofErr w:type="gramStart"/>
      <w:r w:rsidR="00A74039" w:rsidRPr="001F14B8">
        <w:rPr>
          <w:rFonts w:ascii="Times New Roman" w:hAnsi="Times New Roman"/>
          <w:bCs/>
          <w:sz w:val="28"/>
          <w:szCs w:val="28"/>
          <w:lang w:val="en-US"/>
        </w:rPr>
        <w:t>Sophia..</w:t>
      </w:r>
      <w:proofErr w:type="gramEnd"/>
      <w:r w:rsidR="00A74039" w:rsidRPr="001F14B8">
        <w:rPr>
          <w:rFonts w:ascii="Times New Roman" w:hAnsi="Times New Roman"/>
          <w:bCs/>
          <w:sz w:val="28"/>
          <w:szCs w:val="28"/>
          <w:lang w:val="en-US"/>
        </w:rPr>
        <w:t xml:space="preserve"> </w:t>
      </w:r>
      <w:proofErr w:type="spellStart"/>
      <w:r w:rsidR="00A74039" w:rsidRPr="001F14B8">
        <w:rPr>
          <w:rFonts w:ascii="Times New Roman" w:hAnsi="Times New Roman"/>
          <w:bCs/>
          <w:sz w:val="28"/>
          <w:szCs w:val="28"/>
          <w:lang w:val="en-US"/>
        </w:rPr>
        <w:t>Karakteristik</w:t>
      </w:r>
      <w:proofErr w:type="spellEnd"/>
      <w:r w:rsidR="00A74039" w:rsidRPr="001F14B8">
        <w:rPr>
          <w:rFonts w:ascii="Times New Roman" w:hAnsi="Times New Roman"/>
          <w:bCs/>
          <w:sz w:val="28"/>
          <w:szCs w:val="28"/>
          <w:lang w:val="en-US"/>
        </w:rPr>
        <w:t xml:space="preserve"> </w:t>
      </w:r>
      <w:proofErr w:type="spellStart"/>
      <w:r w:rsidR="00A74039" w:rsidRPr="001F14B8">
        <w:rPr>
          <w:rFonts w:ascii="Times New Roman" w:hAnsi="Times New Roman"/>
          <w:bCs/>
          <w:sz w:val="28"/>
          <w:szCs w:val="28"/>
          <w:lang w:val="en-US"/>
        </w:rPr>
        <w:t>kimia</w:t>
      </w:r>
      <w:proofErr w:type="spellEnd"/>
      <w:r w:rsidR="00A74039" w:rsidRPr="001F14B8">
        <w:rPr>
          <w:rFonts w:ascii="Times New Roman" w:hAnsi="Times New Roman"/>
          <w:bCs/>
          <w:sz w:val="28"/>
          <w:szCs w:val="28"/>
          <w:lang w:val="en-US"/>
        </w:rPr>
        <w:t xml:space="preserve"> dan </w:t>
      </w:r>
      <w:proofErr w:type="spellStart"/>
      <w:r w:rsidR="00A74039" w:rsidRPr="001F14B8">
        <w:rPr>
          <w:rFonts w:ascii="Times New Roman" w:hAnsi="Times New Roman"/>
          <w:bCs/>
          <w:sz w:val="28"/>
          <w:szCs w:val="28"/>
          <w:lang w:val="en-US"/>
        </w:rPr>
        <w:t>organoleptik</w:t>
      </w:r>
      <w:proofErr w:type="spellEnd"/>
      <w:r w:rsidR="00A74039" w:rsidRPr="001F14B8">
        <w:rPr>
          <w:rFonts w:ascii="Times New Roman" w:hAnsi="Times New Roman"/>
          <w:bCs/>
          <w:sz w:val="28"/>
          <w:szCs w:val="28"/>
          <w:lang w:val="en-US"/>
        </w:rPr>
        <w:t xml:space="preserve"> marmalade </w:t>
      </w:r>
      <w:proofErr w:type="spellStart"/>
      <w:r w:rsidR="00A74039" w:rsidRPr="001F14B8">
        <w:rPr>
          <w:rFonts w:ascii="Times New Roman" w:hAnsi="Times New Roman"/>
          <w:bCs/>
          <w:sz w:val="28"/>
          <w:szCs w:val="28"/>
          <w:lang w:val="en-US"/>
        </w:rPr>
        <w:t>kombinasi</w:t>
      </w:r>
      <w:proofErr w:type="spellEnd"/>
      <w:r w:rsidR="00A74039" w:rsidRPr="001F14B8">
        <w:rPr>
          <w:rFonts w:ascii="Times New Roman" w:hAnsi="Times New Roman"/>
          <w:bCs/>
          <w:sz w:val="28"/>
          <w:szCs w:val="28"/>
          <w:lang w:val="en-US"/>
        </w:rPr>
        <w:t xml:space="preserve"> sari </w:t>
      </w:r>
      <w:proofErr w:type="spellStart"/>
      <w:r w:rsidR="00A74039" w:rsidRPr="001F14B8">
        <w:rPr>
          <w:rFonts w:ascii="Times New Roman" w:hAnsi="Times New Roman"/>
          <w:bCs/>
          <w:sz w:val="28"/>
          <w:szCs w:val="28"/>
          <w:lang w:val="en-US"/>
        </w:rPr>
        <w:t>buah</w:t>
      </w:r>
      <w:proofErr w:type="spellEnd"/>
      <w:r w:rsidR="00A74039" w:rsidRPr="001F14B8">
        <w:rPr>
          <w:rFonts w:ascii="Times New Roman" w:hAnsi="Times New Roman"/>
          <w:bCs/>
          <w:sz w:val="28"/>
          <w:szCs w:val="28"/>
          <w:lang w:val="en-US"/>
        </w:rPr>
        <w:t xml:space="preserve"> </w:t>
      </w:r>
      <w:proofErr w:type="spellStart"/>
      <w:r w:rsidR="00A74039" w:rsidRPr="001F14B8">
        <w:rPr>
          <w:rFonts w:ascii="Times New Roman" w:hAnsi="Times New Roman"/>
          <w:bCs/>
          <w:sz w:val="28"/>
          <w:szCs w:val="28"/>
          <w:lang w:val="en-US"/>
        </w:rPr>
        <w:t>jeruk</w:t>
      </w:r>
      <w:proofErr w:type="spellEnd"/>
      <w:r w:rsidR="00A74039" w:rsidRPr="001F14B8">
        <w:rPr>
          <w:rFonts w:ascii="Times New Roman" w:hAnsi="Times New Roman"/>
          <w:bCs/>
          <w:sz w:val="28"/>
          <w:szCs w:val="28"/>
          <w:lang w:val="en-US"/>
        </w:rPr>
        <w:t xml:space="preserve"> manis dan sari </w:t>
      </w:r>
      <w:proofErr w:type="spellStart"/>
      <w:r w:rsidR="00A74039" w:rsidRPr="001F14B8">
        <w:rPr>
          <w:rFonts w:ascii="Times New Roman" w:hAnsi="Times New Roman"/>
          <w:bCs/>
          <w:sz w:val="28"/>
          <w:szCs w:val="28"/>
          <w:lang w:val="en-US"/>
        </w:rPr>
        <w:t>buah</w:t>
      </w:r>
      <w:proofErr w:type="spellEnd"/>
      <w:r w:rsidR="00A74039" w:rsidRPr="001F14B8">
        <w:rPr>
          <w:rFonts w:ascii="Times New Roman" w:hAnsi="Times New Roman"/>
          <w:bCs/>
          <w:sz w:val="28"/>
          <w:szCs w:val="28"/>
          <w:lang w:val="en-US"/>
        </w:rPr>
        <w:t xml:space="preserve"> </w:t>
      </w:r>
      <w:proofErr w:type="spellStart"/>
      <w:r w:rsidR="00A74039" w:rsidRPr="001F14B8">
        <w:rPr>
          <w:rFonts w:ascii="Times New Roman" w:hAnsi="Times New Roman"/>
          <w:bCs/>
          <w:sz w:val="28"/>
          <w:szCs w:val="28"/>
          <w:lang w:val="en-US"/>
        </w:rPr>
        <w:t>pala</w:t>
      </w:r>
      <w:proofErr w:type="spellEnd"/>
      <w:r w:rsidR="00A74039" w:rsidRPr="001F14B8">
        <w:rPr>
          <w:rFonts w:ascii="Times New Roman" w:hAnsi="Times New Roman"/>
          <w:bCs/>
          <w:sz w:val="28"/>
          <w:szCs w:val="28"/>
          <w:lang w:val="en-US"/>
        </w:rPr>
        <w:t>.</w:t>
      </w:r>
      <w:r w:rsidRPr="001F14B8">
        <w:rPr>
          <w:rFonts w:ascii="Times New Roman" w:hAnsi="Times New Roman"/>
          <w:bCs/>
          <w:sz w:val="28"/>
          <w:szCs w:val="28"/>
          <w:lang w:val="en-US"/>
        </w:rPr>
        <w:t xml:space="preserve"> 2023.</w:t>
      </w:r>
      <w:r w:rsidR="00A74039" w:rsidRPr="001F14B8">
        <w:rPr>
          <w:rFonts w:ascii="Times New Roman" w:hAnsi="Times New Roman"/>
          <w:bCs/>
          <w:sz w:val="28"/>
          <w:szCs w:val="28"/>
          <w:lang w:val="en-US"/>
        </w:rPr>
        <w:t xml:space="preserve"> 4900-4912. </w:t>
      </w:r>
    </w:p>
    <w:p w14:paraId="26874FD6" w14:textId="77777777" w:rsidR="00A74039" w:rsidRPr="001F14B8" w:rsidRDefault="007F4D2D"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19</w:t>
      </w:r>
      <w:r w:rsidR="00BE7A24" w:rsidRPr="001F14B8">
        <w:rPr>
          <w:rFonts w:ascii="Times New Roman" w:hAnsi="Times New Roman"/>
          <w:bCs/>
          <w:sz w:val="28"/>
          <w:szCs w:val="28"/>
          <w:lang w:val="en-US"/>
        </w:rPr>
        <w:tab/>
      </w:r>
      <w:r w:rsidR="001C69EE" w:rsidRPr="001F14B8">
        <w:rPr>
          <w:rFonts w:ascii="Times New Roman" w:hAnsi="Times New Roman"/>
          <w:bCs/>
          <w:sz w:val="28"/>
          <w:szCs w:val="28"/>
          <w:lang w:val="en-US"/>
        </w:rPr>
        <w:t xml:space="preserve">Cingöz, Ali &amp; </w:t>
      </w:r>
      <w:proofErr w:type="spellStart"/>
      <w:r w:rsidR="001C69EE" w:rsidRPr="001F14B8">
        <w:rPr>
          <w:rFonts w:ascii="Times New Roman" w:hAnsi="Times New Roman"/>
          <w:bCs/>
          <w:sz w:val="28"/>
          <w:szCs w:val="28"/>
          <w:lang w:val="en-US"/>
        </w:rPr>
        <w:t>Demirdöven</w:t>
      </w:r>
      <w:proofErr w:type="spellEnd"/>
      <w:r w:rsidR="001C69EE" w:rsidRPr="001F14B8">
        <w:rPr>
          <w:rFonts w:ascii="Times New Roman" w:hAnsi="Times New Roman"/>
          <w:bCs/>
          <w:sz w:val="28"/>
          <w:szCs w:val="28"/>
          <w:lang w:val="en-US"/>
        </w:rPr>
        <w:t xml:space="preserve">, </w:t>
      </w:r>
      <w:proofErr w:type="spellStart"/>
      <w:r w:rsidR="001C69EE" w:rsidRPr="001F14B8">
        <w:rPr>
          <w:rFonts w:ascii="Times New Roman" w:hAnsi="Times New Roman"/>
          <w:bCs/>
          <w:sz w:val="28"/>
          <w:szCs w:val="28"/>
          <w:lang w:val="en-US"/>
        </w:rPr>
        <w:t>aslıhan</w:t>
      </w:r>
      <w:proofErr w:type="spellEnd"/>
      <w:r w:rsidR="001C69EE" w:rsidRPr="001F14B8">
        <w:rPr>
          <w:rFonts w:ascii="Times New Roman" w:hAnsi="Times New Roman"/>
          <w:bCs/>
          <w:sz w:val="28"/>
          <w:szCs w:val="28"/>
          <w:lang w:val="en-US"/>
        </w:rPr>
        <w:t xml:space="preserve">. </w:t>
      </w:r>
      <w:r w:rsidR="00A74039" w:rsidRPr="001F14B8">
        <w:rPr>
          <w:rFonts w:ascii="Times New Roman" w:hAnsi="Times New Roman"/>
          <w:bCs/>
          <w:sz w:val="28"/>
          <w:szCs w:val="28"/>
          <w:lang w:val="en-US"/>
        </w:rPr>
        <w:t xml:space="preserve">Production of Diabetic Pumpkin (Cucurbita </w:t>
      </w:r>
      <w:proofErr w:type="spellStart"/>
      <w:r w:rsidR="00A74039" w:rsidRPr="001F14B8">
        <w:rPr>
          <w:rFonts w:ascii="Times New Roman" w:hAnsi="Times New Roman"/>
          <w:bCs/>
          <w:sz w:val="28"/>
          <w:szCs w:val="28"/>
          <w:lang w:val="en-US"/>
        </w:rPr>
        <w:t>moschata</w:t>
      </w:r>
      <w:proofErr w:type="spellEnd"/>
      <w:r w:rsidR="00A74039" w:rsidRPr="001F14B8">
        <w:rPr>
          <w:rFonts w:ascii="Times New Roman" w:hAnsi="Times New Roman"/>
          <w:bCs/>
          <w:sz w:val="28"/>
          <w:szCs w:val="28"/>
          <w:lang w:val="en-US"/>
        </w:rPr>
        <w:t xml:space="preserve"> Duch.) Marmalade. Turkish Journal of Agricultural Engineering Research. </w:t>
      </w:r>
      <w:r w:rsidRPr="001F14B8">
        <w:rPr>
          <w:rFonts w:ascii="Times New Roman" w:hAnsi="Times New Roman"/>
          <w:bCs/>
          <w:sz w:val="28"/>
          <w:szCs w:val="28"/>
          <w:lang w:val="en-US"/>
        </w:rPr>
        <w:t xml:space="preserve">2022. </w:t>
      </w:r>
      <w:r w:rsidR="00A74039" w:rsidRPr="001F14B8">
        <w:rPr>
          <w:rFonts w:ascii="Times New Roman" w:hAnsi="Times New Roman"/>
          <w:bCs/>
          <w:sz w:val="28"/>
          <w:szCs w:val="28"/>
          <w:lang w:val="en-US"/>
        </w:rPr>
        <w:t xml:space="preserve">3. 10.46592/turkager.1077320.  </w:t>
      </w:r>
    </w:p>
    <w:p w14:paraId="300E9391" w14:textId="77777777" w:rsidR="00BE7A24" w:rsidRPr="001F14B8" w:rsidRDefault="007F4D2D"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20</w:t>
      </w:r>
      <w:r w:rsidR="00BE7A24"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Likumahua</w:t>
      </w:r>
      <w:proofErr w:type="spellEnd"/>
      <w:r w:rsidR="00F55161"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Marsyalin</w:t>
      </w:r>
      <w:proofErr w:type="spellEnd"/>
      <w:r w:rsidR="00F55161" w:rsidRPr="001F14B8">
        <w:rPr>
          <w:rFonts w:ascii="Times New Roman" w:hAnsi="Times New Roman"/>
          <w:bCs/>
          <w:sz w:val="28"/>
          <w:szCs w:val="28"/>
          <w:lang w:val="en-US"/>
        </w:rPr>
        <w:t xml:space="preserve"> &amp; </w:t>
      </w:r>
      <w:proofErr w:type="spellStart"/>
      <w:r w:rsidR="00F55161" w:rsidRPr="001F14B8">
        <w:rPr>
          <w:rFonts w:ascii="Times New Roman" w:hAnsi="Times New Roman"/>
          <w:bCs/>
          <w:sz w:val="28"/>
          <w:szCs w:val="28"/>
          <w:lang w:val="en-US"/>
        </w:rPr>
        <w:t>Moniharapon</w:t>
      </w:r>
      <w:proofErr w:type="spellEnd"/>
      <w:r w:rsidR="00F55161" w:rsidRPr="001F14B8">
        <w:rPr>
          <w:rFonts w:ascii="Times New Roman" w:hAnsi="Times New Roman"/>
          <w:bCs/>
          <w:sz w:val="28"/>
          <w:szCs w:val="28"/>
          <w:lang w:val="en-US"/>
        </w:rPr>
        <w:t xml:space="preserve">, E &amp; </w:t>
      </w:r>
      <w:proofErr w:type="spellStart"/>
      <w:r w:rsidR="00F55161" w:rsidRPr="001F14B8">
        <w:rPr>
          <w:rFonts w:ascii="Times New Roman" w:hAnsi="Times New Roman"/>
          <w:bCs/>
          <w:sz w:val="28"/>
          <w:szCs w:val="28"/>
          <w:lang w:val="en-US"/>
        </w:rPr>
        <w:t>Tuhumury</w:t>
      </w:r>
      <w:proofErr w:type="spellEnd"/>
      <w:r w:rsidR="00F55161" w:rsidRPr="001F14B8">
        <w:rPr>
          <w:rFonts w:ascii="Times New Roman" w:hAnsi="Times New Roman"/>
          <w:bCs/>
          <w:sz w:val="28"/>
          <w:szCs w:val="28"/>
          <w:lang w:val="en-US"/>
        </w:rPr>
        <w:t xml:space="preserve">, Helen. (2022). </w:t>
      </w:r>
      <w:proofErr w:type="spellStart"/>
      <w:r w:rsidR="00F55161" w:rsidRPr="001F14B8">
        <w:rPr>
          <w:rFonts w:ascii="Times New Roman" w:hAnsi="Times New Roman"/>
          <w:bCs/>
          <w:sz w:val="28"/>
          <w:szCs w:val="28"/>
          <w:lang w:val="en-US"/>
        </w:rPr>
        <w:t>Pengaruh</w:t>
      </w:r>
      <w:proofErr w:type="spellEnd"/>
      <w:r w:rsidR="00F55161"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konsentrasi</w:t>
      </w:r>
      <w:proofErr w:type="spellEnd"/>
      <w:r w:rsidR="00F55161" w:rsidRPr="001F14B8">
        <w:rPr>
          <w:rFonts w:ascii="Times New Roman" w:hAnsi="Times New Roman"/>
          <w:bCs/>
          <w:sz w:val="28"/>
          <w:szCs w:val="28"/>
          <w:lang w:val="en-US"/>
        </w:rPr>
        <w:t xml:space="preserve"> gula </w:t>
      </w:r>
      <w:proofErr w:type="spellStart"/>
      <w:r w:rsidR="00F55161" w:rsidRPr="001F14B8">
        <w:rPr>
          <w:rFonts w:ascii="Times New Roman" w:hAnsi="Times New Roman"/>
          <w:bCs/>
          <w:sz w:val="28"/>
          <w:szCs w:val="28"/>
          <w:lang w:val="en-US"/>
        </w:rPr>
        <w:t>terhadap</w:t>
      </w:r>
      <w:proofErr w:type="spellEnd"/>
      <w:r w:rsidR="00F55161"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karakteristik</w:t>
      </w:r>
      <w:proofErr w:type="spellEnd"/>
      <w:r w:rsidR="00F55161"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fisikokimia</w:t>
      </w:r>
      <w:proofErr w:type="spellEnd"/>
      <w:r w:rsidR="00F55161" w:rsidRPr="001F14B8">
        <w:rPr>
          <w:rFonts w:ascii="Times New Roman" w:hAnsi="Times New Roman"/>
          <w:bCs/>
          <w:sz w:val="28"/>
          <w:szCs w:val="28"/>
          <w:lang w:val="en-US"/>
        </w:rPr>
        <w:t xml:space="preserve"> dan </w:t>
      </w:r>
      <w:proofErr w:type="spellStart"/>
      <w:r w:rsidR="00F55161" w:rsidRPr="001F14B8">
        <w:rPr>
          <w:rFonts w:ascii="Times New Roman" w:hAnsi="Times New Roman"/>
          <w:bCs/>
          <w:sz w:val="28"/>
          <w:szCs w:val="28"/>
          <w:lang w:val="en-US"/>
        </w:rPr>
        <w:t>organoleptik</w:t>
      </w:r>
      <w:proofErr w:type="spellEnd"/>
      <w:r w:rsidR="00F55161" w:rsidRPr="001F14B8">
        <w:rPr>
          <w:rFonts w:ascii="Times New Roman" w:hAnsi="Times New Roman"/>
          <w:bCs/>
          <w:sz w:val="28"/>
          <w:szCs w:val="28"/>
          <w:lang w:val="en-US"/>
        </w:rPr>
        <w:t xml:space="preserve"> marmalade </w:t>
      </w:r>
      <w:proofErr w:type="spellStart"/>
      <w:r w:rsidR="00F55161" w:rsidRPr="001F14B8">
        <w:rPr>
          <w:rFonts w:ascii="Times New Roman" w:hAnsi="Times New Roman"/>
          <w:bCs/>
          <w:sz w:val="28"/>
          <w:szCs w:val="28"/>
          <w:lang w:val="en-US"/>
        </w:rPr>
        <w:t>jeruk</w:t>
      </w:r>
      <w:proofErr w:type="spellEnd"/>
      <w:r w:rsidR="00F55161"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nipis</w:t>
      </w:r>
      <w:proofErr w:type="spellEnd"/>
      <w:r w:rsidR="00F55161" w:rsidRPr="001F14B8">
        <w:rPr>
          <w:rFonts w:ascii="Times New Roman" w:hAnsi="Times New Roman"/>
          <w:bCs/>
          <w:sz w:val="28"/>
          <w:szCs w:val="28"/>
          <w:lang w:val="en-US"/>
        </w:rPr>
        <w:t xml:space="preserve"> (Citrus </w:t>
      </w:r>
      <w:proofErr w:type="spellStart"/>
      <w:r w:rsidR="00F55161" w:rsidRPr="001F14B8">
        <w:rPr>
          <w:rFonts w:ascii="Times New Roman" w:hAnsi="Times New Roman"/>
          <w:bCs/>
          <w:sz w:val="28"/>
          <w:szCs w:val="28"/>
          <w:lang w:val="en-US"/>
        </w:rPr>
        <w:t>aurantiifolia</w:t>
      </w:r>
      <w:proofErr w:type="spellEnd"/>
      <w:r w:rsidR="00F55161" w:rsidRPr="001F14B8">
        <w:rPr>
          <w:rFonts w:ascii="Times New Roman" w:hAnsi="Times New Roman"/>
          <w:bCs/>
          <w:sz w:val="28"/>
          <w:szCs w:val="28"/>
          <w:lang w:val="en-US"/>
        </w:rPr>
        <w:t xml:space="preserve"> S.). 4978-4993. 10.33772/</w:t>
      </w:r>
      <w:proofErr w:type="gramStart"/>
      <w:r w:rsidR="00F55161" w:rsidRPr="001F14B8">
        <w:rPr>
          <w:rFonts w:ascii="Times New Roman" w:hAnsi="Times New Roman"/>
          <w:bCs/>
          <w:sz w:val="28"/>
          <w:szCs w:val="28"/>
          <w:lang w:val="en-US"/>
        </w:rPr>
        <w:t>jstp.v</w:t>
      </w:r>
      <w:proofErr w:type="gramEnd"/>
      <w:r w:rsidR="00F55161" w:rsidRPr="001F14B8">
        <w:rPr>
          <w:rFonts w:ascii="Times New Roman" w:hAnsi="Times New Roman"/>
          <w:bCs/>
          <w:sz w:val="28"/>
          <w:szCs w:val="28"/>
          <w:lang w:val="en-US"/>
        </w:rPr>
        <w:t>7i2.23415.</w:t>
      </w:r>
    </w:p>
    <w:p w14:paraId="3A3FFED0" w14:textId="77777777" w:rsidR="00BE7A24" w:rsidRPr="001F14B8" w:rsidRDefault="00BE7A24"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2</w:t>
      </w:r>
      <w:r w:rsidR="001C69EE" w:rsidRPr="001F14B8">
        <w:rPr>
          <w:rFonts w:ascii="Times New Roman" w:hAnsi="Times New Roman"/>
          <w:bCs/>
          <w:sz w:val="28"/>
          <w:szCs w:val="28"/>
          <w:lang w:val="en-US"/>
        </w:rPr>
        <w:t>1</w:t>
      </w:r>
      <w:r w:rsidRPr="001F14B8">
        <w:rPr>
          <w:rFonts w:ascii="Times New Roman" w:hAnsi="Times New Roman"/>
          <w:sz w:val="28"/>
          <w:szCs w:val="28"/>
          <w:lang w:val="en-US"/>
        </w:rPr>
        <w:t xml:space="preserve"> </w:t>
      </w:r>
      <w:proofErr w:type="spellStart"/>
      <w:r w:rsidR="00FC06E3" w:rsidRPr="001F14B8">
        <w:rPr>
          <w:rFonts w:ascii="Times New Roman" w:hAnsi="Times New Roman"/>
          <w:bCs/>
          <w:sz w:val="28"/>
          <w:szCs w:val="28"/>
          <w:lang w:val="en-US"/>
        </w:rPr>
        <w:t>Setyaningsih</w:t>
      </w:r>
      <w:proofErr w:type="spellEnd"/>
      <w:r w:rsidR="00FC06E3" w:rsidRPr="001F14B8">
        <w:rPr>
          <w:rFonts w:ascii="Times New Roman" w:hAnsi="Times New Roman"/>
          <w:bCs/>
          <w:sz w:val="28"/>
          <w:szCs w:val="28"/>
          <w:lang w:val="en-US"/>
        </w:rPr>
        <w:t xml:space="preserve"> W, </w:t>
      </w:r>
      <w:proofErr w:type="spellStart"/>
      <w:r w:rsidR="00FC06E3" w:rsidRPr="001F14B8">
        <w:rPr>
          <w:rFonts w:ascii="Times New Roman" w:hAnsi="Times New Roman"/>
          <w:bCs/>
          <w:sz w:val="28"/>
          <w:szCs w:val="28"/>
          <w:lang w:val="en-US"/>
        </w:rPr>
        <w:t>Guamán-Balcázar</w:t>
      </w:r>
      <w:proofErr w:type="spellEnd"/>
      <w:r w:rsidR="00FC06E3" w:rsidRPr="001F14B8">
        <w:rPr>
          <w:rFonts w:ascii="Times New Roman" w:hAnsi="Times New Roman"/>
          <w:bCs/>
          <w:sz w:val="28"/>
          <w:szCs w:val="28"/>
          <w:lang w:val="en-US"/>
        </w:rPr>
        <w:t xml:space="preserve"> </w:t>
      </w:r>
      <w:proofErr w:type="spellStart"/>
      <w:r w:rsidR="00FC06E3" w:rsidRPr="001F14B8">
        <w:rPr>
          <w:rFonts w:ascii="Times New Roman" w:hAnsi="Times New Roman"/>
          <w:bCs/>
          <w:sz w:val="28"/>
          <w:szCs w:val="28"/>
          <w:lang w:val="en-US"/>
        </w:rPr>
        <w:t>MdC</w:t>
      </w:r>
      <w:proofErr w:type="spellEnd"/>
      <w:r w:rsidR="00FC06E3" w:rsidRPr="001F14B8">
        <w:rPr>
          <w:rFonts w:ascii="Times New Roman" w:hAnsi="Times New Roman"/>
          <w:bCs/>
          <w:sz w:val="28"/>
          <w:szCs w:val="28"/>
          <w:lang w:val="en-US"/>
        </w:rPr>
        <w:t xml:space="preserve">, </w:t>
      </w:r>
      <w:proofErr w:type="spellStart"/>
      <w:r w:rsidR="00FC06E3" w:rsidRPr="001F14B8">
        <w:rPr>
          <w:rFonts w:ascii="Times New Roman" w:hAnsi="Times New Roman"/>
          <w:bCs/>
          <w:sz w:val="28"/>
          <w:szCs w:val="28"/>
          <w:lang w:val="en-US"/>
        </w:rPr>
        <w:t>Oktaviani</w:t>
      </w:r>
      <w:proofErr w:type="spellEnd"/>
      <w:r w:rsidR="00FC06E3" w:rsidRPr="001F14B8">
        <w:rPr>
          <w:rFonts w:ascii="Times New Roman" w:hAnsi="Times New Roman"/>
          <w:bCs/>
          <w:sz w:val="28"/>
          <w:szCs w:val="28"/>
          <w:lang w:val="en-US"/>
        </w:rPr>
        <w:t xml:space="preserve"> NMD, Palma M. Response Surface Methodology Optimization for Analytical Microwave-Assisted Extraction of Resveratrol from Functional Marmalade and Cookies. </w:t>
      </w:r>
      <w:r w:rsidR="00FC06E3" w:rsidRPr="001F14B8">
        <w:rPr>
          <w:rFonts w:ascii="Times New Roman" w:hAnsi="Times New Roman"/>
          <w:bCs/>
          <w:i/>
          <w:iCs/>
          <w:sz w:val="28"/>
          <w:szCs w:val="28"/>
          <w:lang w:val="en-US"/>
        </w:rPr>
        <w:t>Foods</w:t>
      </w:r>
      <w:r w:rsidR="00FC06E3" w:rsidRPr="001F14B8">
        <w:rPr>
          <w:rFonts w:ascii="Times New Roman" w:hAnsi="Times New Roman"/>
          <w:bCs/>
          <w:sz w:val="28"/>
          <w:szCs w:val="28"/>
          <w:lang w:val="en-US"/>
        </w:rPr>
        <w:t>. 2023; 12(2):233. https://doi.org/10.3390/foods12020233.</w:t>
      </w:r>
    </w:p>
    <w:p w14:paraId="441F42EF" w14:textId="77777777" w:rsidR="00BE7A24" w:rsidRPr="001F14B8" w:rsidRDefault="00BE7A24"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2</w:t>
      </w:r>
      <w:r w:rsidR="001C69EE" w:rsidRPr="001F14B8">
        <w:rPr>
          <w:rFonts w:ascii="Times New Roman" w:hAnsi="Times New Roman"/>
          <w:bCs/>
          <w:sz w:val="28"/>
          <w:szCs w:val="28"/>
          <w:lang w:val="en-US"/>
        </w:rPr>
        <w:t>2</w:t>
      </w:r>
      <w:r w:rsidRPr="001F14B8">
        <w:rPr>
          <w:rFonts w:ascii="Times New Roman" w:hAnsi="Times New Roman"/>
          <w:bCs/>
          <w:sz w:val="28"/>
          <w:szCs w:val="28"/>
          <w:lang w:val="en-US"/>
        </w:rPr>
        <w:t xml:space="preserve"> </w:t>
      </w:r>
      <w:proofErr w:type="spellStart"/>
      <w:r w:rsidRPr="001F14B8">
        <w:rPr>
          <w:rFonts w:ascii="Times New Roman" w:hAnsi="Times New Roman"/>
          <w:bCs/>
          <w:sz w:val="28"/>
          <w:szCs w:val="28"/>
          <w:lang w:val="en-US"/>
        </w:rPr>
        <w:t>Emelike</w:t>
      </w:r>
      <w:proofErr w:type="spellEnd"/>
      <w:r w:rsidRPr="001F14B8">
        <w:rPr>
          <w:rFonts w:ascii="Times New Roman" w:hAnsi="Times New Roman"/>
          <w:bCs/>
          <w:sz w:val="28"/>
          <w:szCs w:val="28"/>
          <w:lang w:val="en-US"/>
        </w:rPr>
        <w:t xml:space="preserve"> N.J.T., </w:t>
      </w:r>
      <w:proofErr w:type="spellStart"/>
      <w:r w:rsidRPr="001F14B8">
        <w:rPr>
          <w:rFonts w:ascii="Times New Roman" w:hAnsi="Times New Roman"/>
          <w:bCs/>
          <w:sz w:val="28"/>
          <w:szCs w:val="28"/>
          <w:lang w:val="en-US"/>
        </w:rPr>
        <w:t>Akusu</w:t>
      </w:r>
      <w:proofErr w:type="spellEnd"/>
      <w:r w:rsidRPr="001F14B8">
        <w:rPr>
          <w:rFonts w:ascii="Times New Roman" w:hAnsi="Times New Roman"/>
          <w:bCs/>
          <w:sz w:val="28"/>
          <w:szCs w:val="28"/>
          <w:lang w:val="en-US"/>
        </w:rPr>
        <w:t xml:space="preserve"> O.M. Quality Attributes of Jams and Marmalades Produced from Some Selected Tropical Fruits. // J Food Process Technol. – 2019/ - 10:790. </w:t>
      </w:r>
      <w:proofErr w:type="spellStart"/>
      <w:r w:rsidRPr="001F14B8">
        <w:rPr>
          <w:rFonts w:ascii="Times New Roman" w:hAnsi="Times New Roman"/>
          <w:bCs/>
          <w:sz w:val="28"/>
          <w:szCs w:val="28"/>
          <w:lang w:val="en-US"/>
        </w:rPr>
        <w:t>doi</w:t>
      </w:r>
      <w:proofErr w:type="spellEnd"/>
      <w:r w:rsidRPr="001F14B8">
        <w:rPr>
          <w:rFonts w:ascii="Times New Roman" w:hAnsi="Times New Roman"/>
          <w:bCs/>
          <w:sz w:val="28"/>
          <w:szCs w:val="28"/>
          <w:lang w:val="en-US"/>
        </w:rPr>
        <w:t>: 10.4172/2157-7110.1000790. </w:t>
      </w:r>
    </w:p>
    <w:p w14:paraId="7E57AEB3" w14:textId="77777777" w:rsidR="00BE7A24" w:rsidRPr="001F14B8" w:rsidRDefault="00BE7A24"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2</w:t>
      </w:r>
      <w:r w:rsidR="001C69EE" w:rsidRPr="001F14B8">
        <w:rPr>
          <w:rFonts w:ascii="Times New Roman" w:hAnsi="Times New Roman"/>
          <w:bCs/>
          <w:sz w:val="28"/>
          <w:szCs w:val="28"/>
          <w:lang w:val="en-US"/>
        </w:rPr>
        <w:t>3</w:t>
      </w:r>
      <w:r w:rsidRPr="001F14B8">
        <w:rPr>
          <w:rFonts w:ascii="Times New Roman" w:hAnsi="Times New Roman"/>
          <w:bCs/>
          <w:sz w:val="28"/>
          <w:szCs w:val="28"/>
          <w:lang w:val="en-US"/>
        </w:rPr>
        <w:t xml:space="preserve"> </w:t>
      </w:r>
      <w:r w:rsidR="007D338F" w:rsidRPr="001F14B8">
        <w:rPr>
          <w:rFonts w:ascii="Times New Roman" w:hAnsi="Times New Roman"/>
          <w:bCs/>
          <w:sz w:val="28"/>
          <w:szCs w:val="28"/>
          <w:lang w:val="en-US"/>
        </w:rPr>
        <w:t xml:space="preserve">Nistor O.V., Milea Ș.A., </w:t>
      </w:r>
      <w:proofErr w:type="spellStart"/>
      <w:r w:rsidR="007D338F" w:rsidRPr="001F14B8">
        <w:rPr>
          <w:rFonts w:ascii="Times New Roman" w:hAnsi="Times New Roman"/>
          <w:bCs/>
          <w:sz w:val="28"/>
          <w:szCs w:val="28"/>
          <w:lang w:val="en-US"/>
        </w:rPr>
        <w:t>Păcularu-Burada</w:t>
      </w:r>
      <w:proofErr w:type="spellEnd"/>
      <w:r w:rsidR="007D338F" w:rsidRPr="001F14B8">
        <w:rPr>
          <w:rFonts w:ascii="Times New Roman" w:hAnsi="Times New Roman"/>
          <w:bCs/>
          <w:sz w:val="28"/>
          <w:szCs w:val="28"/>
          <w:lang w:val="en-US"/>
        </w:rPr>
        <w:t xml:space="preserve"> B., </w:t>
      </w:r>
      <w:proofErr w:type="spellStart"/>
      <w:r w:rsidR="007D338F" w:rsidRPr="001F14B8">
        <w:rPr>
          <w:rFonts w:ascii="Times New Roman" w:hAnsi="Times New Roman"/>
          <w:bCs/>
          <w:sz w:val="28"/>
          <w:szCs w:val="28"/>
          <w:lang w:val="en-US"/>
        </w:rPr>
        <w:t>Andronoiu</w:t>
      </w:r>
      <w:proofErr w:type="spellEnd"/>
      <w:r w:rsidR="007D338F" w:rsidRPr="001F14B8">
        <w:rPr>
          <w:rFonts w:ascii="Times New Roman" w:hAnsi="Times New Roman"/>
          <w:bCs/>
          <w:sz w:val="28"/>
          <w:szCs w:val="28"/>
          <w:lang w:val="en-US"/>
        </w:rPr>
        <w:t xml:space="preserve"> D.G., </w:t>
      </w:r>
      <w:proofErr w:type="spellStart"/>
      <w:r w:rsidR="007D338F" w:rsidRPr="001F14B8">
        <w:rPr>
          <w:rFonts w:ascii="Times New Roman" w:hAnsi="Times New Roman"/>
          <w:bCs/>
          <w:sz w:val="28"/>
          <w:szCs w:val="28"/>
          <w:lang w:val="en-US"/>
        </w:rPr>
        <w:t>Râpeanu</w:t>
      </w:r>
      <w:proofErr w:type="spellEnd"/>
      <w:r w:rsidR="007D338F" w:rsidRPr="001F14B8">
        <w:rPr>
          <w:rFonts w:ascii="Times New Roman" w:hAnsi="Times New Roman"/>
          <w:bCs/>
          <w:sz w:val="28"/>
          <w:szCs w:val="28"/>
          <w:lang w:val="en-US"/>
        </w:rPr>
        <w:t xml:space="preserve"> G., </w:t>
      </w:r>
      <w:proofErr w:type="spellStart"/>
      <w:r w:rsidR="007D338F" w:rsidRPr="001F14B8">
        <w:rPr>
          <w:rFonts w:ascii="Times New Roman" w:hAnsi="Times New Roman"/>
          <w:bCs/>
          <w:sz w:val="28"/>
          <w:szCs w:val="28"/>
          <w:lang w:val="en-US"/>
        </w:rPr>
        <w:t>Stănciuc</w:t>
      </w:r>
      <w:proofErr w:type="spellEnd"/>
      <w:r w:rsidR="007D338F" w:rsidRPr="001F14B8">
        <w:rPr>
          <w:rFonts w:ascii="Times New Roman" w:hAnsi="Times New Roman"/>
          <w:bCs/>
          <w:sz w:val="28"/>
          <w:szCs w:val="28"/>
          <w:lang w:val="en-US"/>
        </w:rPr>
        <w:t xml:space="preserve"> N. Technologically Driven Approaches for the Integrative Use of Wild </w:t>
      </w:r>
      <w:r w:rsidR="007D338F" w:rsidRPr="001F14B8">
        <w:rPr>
          <w:rFonts w:ascii="Times New Roman" w:hAnsi="Times New Roman"/>
          <w:bCs/>
          <w:sz w:val="28"/>
          <w:szCs w:val="28"/>
          <w:lang w:val="en-US"/>
        </w:rPr>
        <w:lastRenderedPageBreak/>
        <w:t>Blackthorn (</w:t>
      </w:r>
      <w:r w:rsidR="007D338F" w:rsidRPr="001F14B8">
        <w:rPr>
          <w:rFonts w:ascii="Times New Roman" w:hAnsi="Times New Roman"/>
          <w:bCs/>
          <w:i/>
          <w:iCs/>
          <w:sz w:val="28"/>
          <w:szCs w:val="28"/>
          <w:lang w:val="en-US"/>
        </w:rPr>
        <w:t>Prunus spinosa</w:t>
      </w:r>
      <w:r w:rsidR="007D338F" w:rsidRPr="001F14B8">
        <w:rPr>
          <w:rFonts w:ascii="Times New Roman" w:hAnsi="Times New Roman"/>
          <w:bCs/>
          <w:sz w:val="28"/>
          <w:szCs w:val="28"/>
          <w:lang w:val="en-US"/>
        </w:rPr>
        <w:t> L.) Fruits in Foods and Nutraceuticals. </w:t>
      </w:r>
      <w:r w:rsidR="007D338F" w:rsidRPr="001F14B8">
        <w:rPr>
          <w:rFonts w:ascii="Times New Roman" w:hAnsi="Times New Roman"/>
          <w:bCs/>
          <w:i/>
          <w:iCs/>
          <w:sz w:val="28"/>
          <w:szCs w:val="28"/>
          <w:lang w:val="en-US"/>
        </w:rPr>
        <w:t>Antioxidants</w:t>
      </w:r>
      <w:r w:rsidR="007D338F" w:rsidRPr="001F14B8">
        <w:rPr>
          <w:rFonts w:ascii="Times New Roman" w:hAnsi="Times New Roman"/>
          <w:bCs/>
          <w:sz w:val="28"/>
          <w:szCs w:val="28"/>
          <w:lang w:val="en-US"/>
        </w:rPr>
        <w:t>. 2023; 12(8):1637. https://doi.org/10.3390/antiox12081637</w:t>
      </w:r>
      <w:r w:rsidRPr="001F14B8">
        <w:rPr>
          <w:rFonts w:ascii="Times New Roman" w:hAnsi="Times New Roman"/>
          <w:bCs/>
          <w:sz w:val="28"/>
          <w:szCs w:val="28"/>
          <w:lang w:val="en-US"/>
        </w:rPr>
        <w:t>.</w:t>
      </w:r>
    </w:p>
    <w:p w14:paraId="04D60E1B" w14:textId="77777777" w:rsidR="00F55161" w:rsidRPr="001F14B8" w:rsidRDefault="00BE7A24"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2</w:t>
      </w:r>
      <w:r w:rsidR="001C69EE" w:rsidRPr="001F14B8">
        <w:rPr>
          <w:rFonts w:ascii="Times New Roman" w:hAnsi="Times New Roman"/>
          <w:bCs/>
          <w:sz w:val="28"/>
          <w:szCs w:val="28"/>
          <w:lang w:val="en-US"/>
        </w:rPr>
        <w:t>4</w:t>
      </w:r>
      <w:r w:rsidRPr="001F14B8">
        <w:rPr>
          <w:rFonts w:ascii="Times New Roman" w:hAnsi="Times New Roman"/>
          <w:bCs/>
          <w:sz w:val="28"/>
          <w:szCs w:val="28"/>
          <w:lang w:val="en-US"/>
        </w:rPr>
        <w:t xml:space="preserve"> </w:t>
      </w:r>
      <w:r w:rsidR="00F55161" w:rsidRPr="001F14B8">
        <w:rPr>
          <w:rFonts w:ascii="Times New Roman" w:hAnsi="Times New Roman"/>
          <w:bCs/>
          <w:sz w:val="28"/>
          <w:szCs w:val="28"/>
          <w:lang w:val="en-US"/>
        </w:rPr>
        <w:t xml:space="preserve">Baysal, Gülay &amp; Tan, Gizem &amp; </w:t>
      </w:r>
      <w:proofErr w:type="spellStart"/>
      <w:r w:rsidR="00F55161" w:rsidRPr="001F14B8">
        <w:rPr>
          <w:rFonts w:ascii="Times New Roman" w:hAnsi="Times New Roman"/>
          <w:bCs/>
          <w:sz w:val="28"/>
          <w:szCs w:val="28"/>
          <w:lang w:val="en-US"/>
        </w:rPr>
        <w:t>Gülsünoğlu</w:t>
      </w:r>
      <w:proofErr w:type="spellEnd"/>
      <w:r w:rsidR="00F55161"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Konuşkan</w:t>
      </w:r>
      <w:proofErr w:type="spellEnd"/>
      <w:r w:rsidR="00F55161" w:rsidRPr="001F14B8">
        <w:rPr>
          <w:rFonts w:ascii="Times New Roman" w:hAnsi="Times New Roman"/>
          <w:bCs/>
          <w:sz w:val="28"/>
          <w:szCs w:val="28"/>
          <w:lang w:val="en-US"/>
        </w:rPr>
        <w:t xml:space="preserve">, Zehra &amp; </w:t>
      </w:r>
      <w:proofErr w:type="spellStart"/>
      <w:r w:rsidR="00F55161" w:rsidRPr="001F14B8">
        <w:rPr>
          <w:rFonts w:ascii="Times New Roman" w:hAnsi="Times New Roman"/>
          <w:bCs/>
          <w:sz w:val="28"/>
          <w:szCs w:val="28"/>
          <w:lang w:val="en-US"/>
        </w:rPr>
        <w:t>Özpinar</w:t>
      </w:r>
      <w:proofErr w:type="spellEnd"/>
      <w:r w:rsidR="00F55161" w:rsidRPr="001F14B8">
        <w:rPr>
          <w:rFonts w:ascii="Times New Roman" w:hAnsi="Times New Roman"/>
          <w:bCs/>
          <w:sz w:val="28"/>
          <w:szCs w:val="28"/>
          <w:lang w:val="en-US"/>
        </w:rPr>
        <w:t xml:space="preserve">, Haydar. (2022). The sensory analysis and antioxidant activity of the honey marmalade. 12. 33-38. </w:t>
      </w:r>
    </w:p>
    <w:p w14:paraId="22E7C5B4" w14:textId="77777777" w:rsidR="00F55161" w:rsidRPr="001F14B8" w:rsidRDefault="00BE7A24"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2</w:t>
      </w:r>
      <w:r w:rsidR="001C69EE" w:rsidRPr="001F14B8">
        <w:rPr>
          <w:rFonts w:ascii="Times New Roman" w:hAnsi="Times New Roman"/>
          <w:bCs/>
          <w:sz w:val="28"/>
          <w:szCs w:val="28"/>
          <w:lang w:val="en-US"/>
        </w:rPr>
        <w:t>5</w:t>
      </w:r>
      <w:r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Suna</w:t>
      </w:r>
      <w:proofErr w:type="spellEnd"/>
      <w:r w:rsidR="00F55161" w:rsidRPr="001F14B8">
        <w:rPr>
          <w:rFonts w:ascii="Times New Roman" w:hAnsi="Times New Roman"/>
          <w:bCs/>
          <w:sz w:val="28"/>
          <w:szCs w:val="28"/>
          <w:lang w:val="en-US"/>
        </w:rPr>
        <w:t xml:space="preserve">, Senem &amp; Kalkan, Selena &amp; Dinç, Merve &amp; Çopur, Ömer. (2022). Production of </w:t>
      </w:r>
      <w:proofErr w:type="gramStart"/>
      <w:r w:rsidR="00F55161" w:rsidRPr="001F14B8">
        <w:rPr>
          <w:rFonts w:ascii="Times New Roman" w:hAnsi="Times New Roman"/>
          <w:bCs/>
          <w:sz w:val="28"/>
          <w:szCs w:val="28"/>
          <w:lang w:val="en-US"/>
        </w:rPr>
        <w:t>low calorie</w:t>
      </w:r>
      <w:proofErr w:type="gramEnd"/>
      <w:r w:rsidR="00F55161" w:rsidRPr="001F14B8">
        <w:rPr>
          <w:rFonts w:ascii="Times New Roman" w:hAnsi="Times New Roman"/>
          <w:bCs/>
          <w:sz w:val="28"/>
          <w:szCs w:val="28"/>
          <w:lang w:val="en-US"/>
        </w:rPr>
        <w:t xml:space="preserve"> persimmon marmalades with stevia and maltitol: physicochemical properties and in vitro </w:t>
      </w:r>
      <w:proofErr w:type="spellStart"/>
      <w:r w:rsidR="00F55161" w:rsidRPr="001F14B8">
        <w:rPr>
          <w:rFonts w:ascii="Times New Roman" w:hAnsi="Times New Roman"/>
          <w:bCs/>
          <w:sz w:val="28"/>
          <w:szCs w:val="28"/>
          <w:lang w:val="en-US"/>
        </w:rPr>
        <w:t>bioaccessibility</w:t>
      </w:r>
      <w:proofErr w:type="spellEnd"/>
      <w:r w:rsidR="00F55161" w:rsidRPr="001F14B8">
        <w:rPr>
          <w:rFonts w:ascii="Times New Roman" w:hAnsi="Times New Roman"/>
          <w:bCs/>
          <w:sz w:val="28"/>
          <w:szCs w:val="28"/>
          <w:lang w:val="en-US"/>
        </w:rPr>
        <w:t xml:space="preserve"> of polyphenols. Journal of Food Measurement and Characterization. 17. 1-14. 10.1007/s11694-022-01676-9</w:t>
      </w:r>
    </w:p>
    <w:p w14:paraId="30983E18" w14:textId="77777777" w:rsidR="00BE7A24" w:rsidRPr="001F14B8" w:rsidRDefault="00BE7A24" w:rsidP="00616BD8">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2</w:t>
      </w:r>
      <w:r w:rsidR="001C69EE" w:rsidRPr="001F14B8">
        <w:rPr>
          <w:rFonts w:ascii="Times New Roman" w:hAnsi="Times New Roman"/>
          <w:bCs/>
          <w:sz w:val="28"/>
          <w:szCs w:val="28"/>
          <w:lang w:val="en-US"/>
        </w:rPr>
        <w:t>6</w:t>
      </w:r>
      <w:r w:rsidRPr="001F14B8">
        <w:rPr>
          <w:rFonts w:ascii="Times New Roman" w:hAnsi="Times New Roman"/>
          <w:bCs/>
          <w:sz w:val="28"/>
          <w:szCs w:val="28"/>
          <w:lang w:val="en-US"/>
        </w:rPr>
        <w:t xml:space="preserve"> </w:t>
      </w:r>
      <w:r w:rsidR="00616BD8" w:rsidRPr="001F14B8">
        <w:rPr>
          <w:rFonts w:ascii="Times New Roman" w:hAnsi="Times New Roman"/>
          <w:bCs/>
          <w:sz w:val="28"/>
          <w:szCs w:val="28"/>
          <w:lang w:val="en-US"/>
        </w:rPr>
        <w:t xml:space="preserve">Şengül, </w:t>
      </w:r>
      <w:proofErr w:type="spellStart"/>
      <w:r w:rsidR="00616BD8" w:rsidRPr="001F14B8">
        <w:rPr>
          <w:rFonts w:ascii="Times New Roman" w:hAnsi="Times New Roman"/>
          <w:bCs/>
          <w:sz w:val="28"/>
          <w:szCs w:val="28"/>
          <w:lang w:val="en-US"/>
        </w:rPr>
        <w:t>Memnune</w:t>
      </w:r>
      <w:proofErr w:type="spellEnd"/>
      <w:r w:rsidR="00616BD8" w:rsidRPr="001F14B8">
        <w:rPr>
          <w:rFonts w:ascii="Times New Roman" w:hAnsi="Times New Roman"/>
          <w:bCs/>
          <w:sz w:val="28"/>
          <w:szCs w:val="28"/>
          <w:lang w:val="en-US"/>
        </w:rPr>
        <w:t xml:space="preserve"> &amp; </w:t>
      </w:r>
      <w:proofErr w:type="spellStart"/>
      <w:r w:rsidR="00616BD8" w:rsidRPr="001F14B8">
        <w:rPr>
          <w:rFonts w:ascii="Times New Roman" w:hAnsi="Times New Roman"/>
          <w:bCs/>
          <w:sz w:val="28"/>
          <w:szCs w:val="28"/>
          <w:lang w:val="en-US"/>
        </w:rPr>
        <w:t>Karakütük</w:t>
      </w:r>
      <w:proofErr w:type="spellEnd"/>
      <w:r w:rsidR="00616BD8" w:rsidRPr="001F14B8">
        <w:rPr>
          <w:rFonts w:ascii="Times New Roman" w:hAnsi="Times New Roman"/>
          <w:bCs/>
          <w:sz w:val="28"/>
          <w:szCs w:val="28"/>
          <w:lang w:val="en-US"/>
        </w:rPr>
        <w:t>, İsa &amp; Aksoy, Sefa &amp; Zor, Melek. (2023). The Effect of Different Cooking Methods and Addition of Different Sweeteners on the Physicochemical and Antioxidant Properties of Aronia Marmalade. Turkish Journal of Agriculture - Food Science and Technology. 11. 1917-1925. 10.24925/</w:t>
      </w:r>
      <w:proofErr w:type="gramStart"/>
      <w:r w:rsidR="00616BD8" w:rsidRPr="001F14B8">
        <w:rPr>
          <w:rFonts w:ascii="Times New Roman" w:hAnsi="Times New Roman"/>
          <w:bCs/>
          <w:sz w:val="28"/>
          <w:szCs w:val="28"/>
          <w:lang w:val="en-US"/>
        </w:rPr>
        <w:t>turjaf.v</w:t>
      </w:r>
      <w:proofErr w:type="gramEnd"/>
      <w:r w:rsidR="00616BD8" w:rsidRPr="001F14B8">
        <w:rPr>
          <w:rFonts w:ascii="Times New Roman" w:hAnsi="Times New Roman"/>
          <w:bCs/>
          <w:sz w:val="28"/>
          <w:szCs w:val="28"/>
          <w:lang w:val="en-US"/>
        </w:rPr>
        <w:t xml:space="preserve">11i10.1917-1925.6217. </w:t>
      </w:r>
    </w:p>
    <w:p w14:paraId="5B92DEEE" w14:textId="77777777" w:rsidR="00F55161" w:rsidRPr="001F14B8" w:rsidRDefault="00BE7A24"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2</w:t>
      </w:r>
      <w:r w:rsidR="00BB4500" w:rsidRPr="001F14B8">
        <w:rPr>
          <w:rFonts w:ascii="Times New Roman" w:hAnsi="Times New Roman"/>
          <w:bCs/>
          <w:sz w:val="28"/>
          <w:szCs w:val="28"/>
          <w:lang w:val="en-US"/>
        </w:rPr>
        <w:t>7</w:t>
      </w:r>
      <w:r w:rsidRPr="001F14B8">
        <w:rPr>
          <w:rFonts w:ascii="Times New Roman" w:hAnsi="Times New Roman"/>
          <w:bCs/>
          <w:sz w:val="28"/>
          <w:szCs w:val="28"/>
          <w:lang w:val="en-US"/>
        </w:rPr>
        <w:t xml:space="preserve"> </w:t>
      </w:r>
      <w:r w:rsidR="00F55161" w:rsidRPr="001F14B8">
        <w:rPr>
          <w:rFonts w:ascii="Times New Roman" w:hAnsi="Times New Roman"/>
          <w:bCs/>
          <w:sz w:val="28"/>
          <w:szCs w:val="28"/>
          <w:lang w:val="en-US"/>
        </w:rPr>
        <w:t xml:space="preserve">Kazantsev, </w:t>
      </w:r>
      <w:proofErr w:type="gramStart"/>
      <w:r w:rsidR="00F55161" w:rsidRPr="001F14B8">
        <w:rPr>
          <w:rFonts w:ascii="Times New Roman" w:hAnsi="Times New Roman"/>
          <w:bCs/>
          <w:sz w:val="28"/>
          <w:szCs w:val="28"/>
          <w:lang w:val="en-US"/>
        </w:rPr>
        <w:t>E.V..</w:t>
      </w:r>
      <w:proofErr w:type="gramEnd"/>
      <w:r w:rsidR="00F55161" w:rsidRPr="001F14B8">
        <w:rPr>
          <w:rFonts w:ascii="Times New Roman" w:hAnsi="Times New Roman"/>
          <w:bCs/>
          <w:sz w:val="28"/>
          <w:szCs w:val="28"/>
          <w:lang w:val="en-US"/>
        </w:rPr>
        <w:t xml:space="preserve"> (2023</w:t>
      </w:r>
      <w:proofErr w:type="gramStart"/>
      <w:r w:rsidR="00F55161" w:rsidRPr="001F14B8">
        <w:rPr>
          <w:rFonts w:ascii="Times New Roman" w:hAnsi="Times New Roman"/>
          <w:bCs/>
          <w:sz w:val="28"/>
          <w:szCs w:val="28"/>
          <w:lang w:val="en-US"/>
        </w:rPr>
        <w:t>).Analytical</w:t>
      </w:r>
      <w:proofErr w:type="gramEnd"/>
      <w:r w:rsidR="00F55161" w:rsidRPr="001F14B8">
        <w:rPr>
          <w:rFonts w:ascii="Times New Roman" w:hAnsi="Times New Roman"/>
          <w:bCs/>
          <w:sz w:val="28"/>
          <w:szCs w:val="28"/>
          <w:lang w:val="en-US"/>
        </w:rPr>
        <w:t xml:space="preserve"> methods for determining the content of sulfur dioxide and the rheological properties of confectionery. </w:t>
      </w:r>
      <w:proofErr w:type="spellStart"/>
      <w:r w:rsidR="00F55161" w:rsidRPr="001F14B8">
        <w:rPr>
          <w:rFonts w:ascii="Times New Roman" w:hAnsi="Times New Roman"/>
          <w:bCs/>
          <w:sz w:val="28"/>
          <w:szCs w:val="28"/>
          <w:lang w:val="en-US"/>
        </w:rPr>
        <w:t>Tovaroved</w:t>
      </w:r>
      <w:proofErr w:type="spellEnd"/>
      <w:r w:rsidR="00F55161"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prodovolstvennykh</w:t>
      </w:r>
      <w:proofErr w:type="spellEnd"/>
      <w:r w:rsidR="00F55161"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tovarov</w:t>
      </w:r>
      <w:proofErr w:type="spellEnd"/>
      <w:r w:rsidR="00F55161" w:rsidRPr="001F14B8">
        <w:rPr>
          <w:rFonts w:ascii="Times New Roman" w:hAnsi="Times New Roman"/>
          <w:bCs/>
          <w:sz w:val="28"/>
          <w:szCs w:val="28"/>
          <w:lang w:val="en-US"/>
        </w:rPr>
        <w:t xml:space="preserve"> (Commodity specialist of food products). 470-472. 10.33920/igt-01-2308-03. </w:t>
      </w:r>
    </w:p>
    <w:p w14:paraId="2C7F43DA" w14:textId="77777777" w:rsidR="00F55161" w:rsidRPr="001F14B8" w:rsidRDefault="00BB4500"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28</w:t>
      </w:r>
      <w:r w:rsidR="00F55161" w:rsidRPr="001F14B8">
        <w:rPr>
          <w:rFonts w:ascii="Times New Roman" w:hAnsi="Times New Roman"/>
          <w:bCs/>
          <w:sz w:val="28"/>
          <w:szCs w:val="28"/>
          <w:lang w:val="en-US"/>
        </w:rPr>
        <w:t xml:space="preserve"> Kazantsev, E.V. &amp; Kondratiev, </w:t>
      </w:r>
      <w:proofErr w:type="gramStart"/>
      <w:r w:rsidR="00F55161" w:rsidRPr="001F14B8">
        <w:rPr>
          <w:rFonts w:ascii="Times New Roman" w:hAnsi="Times New Roman"/>
          <w:bCs/>
          <w:sz w:val="28"/>
          <w:szCs w:val="28"/>
          <w:lang w:val="en-US"/>
        </w:rPr>
        <w:t>N.B..</w:t>
      </w:r>
      <w:proofErr w:type="gramEnd"/>
      <w:r w:rsidR="00F55161" w:rsidRPr="001F14B8">
        <w:rPr>
          <w:rFonts w:ascii="Times New Roman" w:hAnsi="Times New Roman"/>
          <w:bCs/>
          <w:sz w:val="28"/>
          <w:szCs w:val="28"/>
          <w:lang w:val="en-US"/>
        </w:rPr>
        <w:t xml:space="preserve"> (2022). Improving the quality of confectionery products with the use of structure formers and preservatives. </w:t>
      </w:r>
      <w:proofErr w:type="spellStart"/>
      <w:r w:rsidR="00F55161" w:rsidRPr="001F14B8">
        <w:rPr>
          <w:rFonts w:ascii="Times New Roman" w:hAnsi="Times New Roman"/>
          <w:bCs/>
          <w:sz w:val="28"/>
          <w:szCs w:val="28"/>
          <w:lang w:val="en-US"/>
        </w:rPr>
        <w:t>Tovaroved</w:t>
      </w:r>
      <w:proofErr w:type="spellEnd"/>
      <w:r w:rsidR="00F55161"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prodovolstvennykh</w:t>
      </w:r>
      <w:proofErr w:type="spellEnd"/>
      <w:r w:rsidR="00F55161"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tovarov</w:t>
      </w:r>
      <w:proofErr w:type="spellEnd"/>
      <w:r w:rsidR="00F55161" w:rsidRPr="001F14B8">
        <w:rPr>
          <w:rFonts w:ascii="Times New Roman" w:hAnsi="Times New Roman"/>
          <w:bCs/>
          <w:sz w:val="28"/>
          <w:szCs w:val="28"/>
          <w:lang w:val="en-US"/>
        </w:rPr>
        <w:t xml:space="preserve"> (Commodity specialist of food products). 335-337. 10.33920/igt-01-2205-11.</w:t>
      </w:r>
    </w:p>
    <w:p w14:paraId="295AD18C" w14:textId="77777777" w:rsidR="00BE7A24" w:rsidRPr="001F14B8" w:rsidRDefault="00BB4500"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29</w:t>
      </w:r>
      <w:r w:rsidR="00BE7A24" w:rsidRPr="001F14B8">
        <w:rPr>
          <w:rFonts w:ascii="Times New Roman" w:hAnsi="Times New Roman"/>
          <w:bCs/>
          <w:sz w:val="28"/>
          <w:szCs w:val="28"/>
          <w:lang w:val="en-US"/>
        </w:rPr>
        <w:t xml:space="preserve"> </w:t>
      </w:r>
      <w:proofErr w:type="spellStart"/>
      <w:r w:rsidR="00BE7A24" w:rsidRPr="001F14B8">
        <w:rPr>
          <w:rFonts w:ascii="Times New Roman" w:hAnsi="Times New Roman"/>
          <w:bCs/>
          <w:sz w:val="28"/>
          <w:szCs w:val="28"/>
          <w:lang w:val="en-US"/>
        </w:rPr>
        <w:t>Estaji</w:t>
      </w:r>
      <w:proofErr w:type="spellEnd"/>
      <w:r w:rsidR="00BE7A24" w:rsidRPr="001F14B8">
        <w:rPr>
          <w:rFonts w:ascii="Times New Roman" w:hAnsi="Times New Roman"/>
          <w:bCs/>
          <w:sz w:val="28"/>
          <w:szCs w:val="28"/>
          <w:lang w:val="en-US"/>
        </w:rPr>
        <w:t xml:space="preserve">, M., Mohammadi-Moghaddam, T., </w:t>
      </w:r>
      <w:proofErr w:type="spellStart"/>
      <w:r w:rsidR="00BE7A24" w:rsidRPr="001F14B8">
        <w:rPr>
          <w:rFonts w:ascii="Times New Roman" w:hAnsi="Times New Roman"/>
          <w:bCs/>
          <w:sz w:val="28"/>
          <w:szCs w:val="28"/>
          <w:lang w:val="en-US"/>
        </w:rPr>
        <w:t>Gholizade</w:t>
      </w:r>
      <w:proofErr w:type="spellEnd"/>
      <w:r w:rsidR="00BE7A24" w:rsidRPr="001F14B8">
        <w:rPr>
          <w:rFonts w:ascii="Times New Roman" w:hAnsi="Times New Roman"/>
          <w:bCs/>
          <w:sz w:val="28"/>
          <w:szCs w:val="28"/>
          <w:lang w:val="en-US"/>
        </w:rPr>
        <w:t xml:space="preserve">-Eshan, L., </w:t>
      </w:r>
      <w:proofErr w:type="spellStart"/>
      <w:r w:rsidR="00BE7A24" w:rsidRPr="001F14B8">
        <w:rPr>
          <w:rFonts w:ascii="Times New Roman" w:hAnsi="Times New Roman"/>
          <w:bCs/>
          <w:sz w:val="28"/>
          <w:szCs w:val="28"/>
          <w:lang w:val="en-US"/>
        </w:rPr>
        <w:t>Firoozzare</w:t>
      </w:r>
      <w:proofErr w:type="spellEnd"/>
      <w:r w:rsidR="00BE7A24" w:rsidRPr="001F14B8">
        <w:rPr>
          <w:rFonts w:ascii="Times New Roman" w:hAnsi="Times New Roman"/>
          <w:bCs/>
          <w:sz w:val="28"/>
          <w:szCs w:val="28"/>
          <w:lang w:val="en-US"/>
        </w:rPr>
        <w:t xml:space="preserve">, A.D, Hooshmand-Dalir, M.-A.-R. (2020). Physicochemical characteristics, sensory attributes, and antioxidant activity of marmalade prepared from black plum peel. </w:t>
      </w:r>
      <w:hyperlink r:id="rId102" w:history="1">
        <w:r w:rsidR="00BE7A24" w:rsidRPr="001F14B8">
          <w:rPr>
            <w:rFonts w:ascii="Times New Roman" w:hAnsi="Times New Roman"/>
            <w:bCs/>
            <w:sz w:val="28"/>
            <w:szCs w:val="28"/>
            <w:u w:val="single"/>
            <w:lang w:val="en-US"/>
          </w:rPr>
          <w:t>International Journal of Food Properties</w:t>
        </w:r>
      </w:hyperlink>
      <w:r w:rsidR="00BE7A24" w:rsidRPr="001F14B8">
        <w:rPr>
          <w:rFonts w:ascii="Times New Roman" w:hAnsi="Times New Roman"/>
          <w:bCs/>
          <w:sz w:val="28"/>
          <w:szCs w:val="28"/>
          <w:lang w:val="en-US"/>
        </w:rPr>
        <w:t>.</w:t>
      </w:r>
      <w:r w:rsidR="00ED2E2A" w:rsidRPr="001F14B8">
        <w:rPr>
          <w:rFonts w:ascii="Times New Roman" w:hAnsi="Times New Roman"/>
          <w:bCs/>
          <w:sz w:val="28"/>
          <w:szCs w:val="28"/>
          <w:lang w:val="en-US"/>
        </w:rPr>
        <w:t xml:space="preserve"> </w:t>
      </w:r>
      <w:r w:rsidR="00BE7A24" w:rsidRPr="001F14B8">
        <w:rPr>
          <w:rFonts w:ascii="Times New Roman" w:hAnsi="Times New Roman"/>
          <w:bCs/>
          <w:sz w:val="28"/>
          <w:szCs w:val="28"/>
          <w:lang w:val="en-US"/>
        </w:rPr>
        <w:t>23(1): P. 1979 – 1992. DOI 10.1080/10942912.2020.1835954.</w:t>
      </w:r>
    </w:p>
    <w:p w14:paraId="1C25A90D" w14:textId="77777777" w:rsidR="00BE7A24" w:rsidRPr="001F14B8" w:rsidRDefault="00BE7A24"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3</w:t>
      </w:r>
      <w:r w:rsidR="00BB4500" w:rsidRPr="001F14B8">
        <w:rPr>
          <w:rFonts w:ascii="Times New Roman" w:hAnsi="Times New Roman"/>
          <w:bCs/>
          <w:sz w:val="28"/>
          <w:szCs w:val="28"/>
          <w:lang w:val="en-US"/>
        </w:rPr>
        <w:t>0</w:t>
      </w:r>
      <w:r w:rsidRPr="001F14B8">
        <w:rPr>
          <w:rFonts w:ascii="Times New Roman" w:hAnsi="Times New Roman"/>
          <w:bCs/>
          <w:sz w:val="28"/>
          <w:szCs w:val="28"/>
          <w:lang w:val="en-US"/>
        </w:rPr>
        <w:t xml:space="preserve"> Savas, E., </w:t>
      </w:r>
      <w:proofErr w:type="spellStart"/>
      <w:r w:rsidRPr="001F14B8">
        <w:rPr>
          <w:rFonts w:ascii="Times New Roman" w:hAnsi="Times New Roman"/>
          <w:bCs/>
          <w:sz w:val="28"/>
          <w:szCs w:val="28"/>
          <w:lang w:val="en-US"/>
        </w:rPr>
        <w:t>Tavsanli</w:t>
      </w:r>
      <w:proofErr w:type="spellEnd"/>
      <w:r w:rsidRPr="001F14B8">
        <w:rPr>
          <w:rFonts w:ascii="Times New Roman" w:hAnsi="Times New Roman"/>
          <w:bCs/>
          <w:sz w:val="28"/>
          <w:szCs w:val="28"/>
          <w:lang w:val="en-US"/>
        </w:rPr>
        <w:t xml:space="preserve">, H., </w:t>
      </w:r>
      <w:proofErr w:type="spellStart"/>
      <w:r w:rsidRPr="001F14B8">
        <w:rPr>
          <w:rFonts w:ascii="Times New Roman" w:hAnsi="Times New Roman"/>
          <w:bCs/>
          <w:sz w:val="28"/>
          <w:szCs w:val="28"/>
          <w:lang w:val="en-US"/>
        </w:rPr>
        <w:t>Catalkaya</w:t>
      </w:r>
      <w:proofErr w:type="spellEnd"/>
      <w:r w:rsidRPr="001F14B8">
        <w:rPr>
          <w:rFonts w:ascii="Times New Roman" w:hAnsi="Times New Roman"/>
          <w:bCs/>
          <w:sz w:val="28"/>
          <w:szCs w:val="28"/>
          <w:lang w:val="en-US"/>
        </w:rPr>
        <w:t xml:space="preserve">, G., </w:t>
      </w:r>
      <w:proofErr w:type="spellStart"/>
      <w:r w:rsidRPr="001F14B8">
        <w:rPr>
          <w:rFonts w:ascii="Times New Roman" w:hAnsi="Times New Roman"/>
          <w:bCs/>
          <w:sz w:val="28"/>
          <w:szCs w:val="28"/>
          <w:lang w:val="en-US"/>
        </w:rPr>
        <w:t>Capanoglu</w:t>
      </w:r>
      <w:proofErr w:type="spellEnd"/>
      <w:r w:rsidRPr="001F14B8">
        <w:rPr>
          <w:rFonts w:ascii="Times New Roman" w:hAnsi="Times New Roman"/>
          <w:bCs/>
          <w:sz w:val="28"/>
          <w:szCs w:val="28"/>
          <w:lang w:val="en-US"/>
        </w:rPr>
        <w:t xml:space="preserve">, E., Tamer, C. (2020) The antimicrobial and antioxidant properties of </w:t>
      </w:r>
      <w:proofErr w:type="spellStart"/>
      <w:r w:rsidRPr="001F14B8">
        <w:rPr>
          <w:rFonts w:ascii="Times New Roman" w:hAnsi="Times New Roman"/>
          <w:bCs/>
          <w:sz w:val="28"/>
          <w:szCs w:val="28"/>
          <w:lang w:val="en-US"/>
        </w:rPr>
        <w:t>garagurt</w:t>
      </w:r>
      <w:proofErr w:type="spellEnd"/>
      <w:r w:rsidRPr="001F14B8">
        <w:rPr>
          <w:rFonts w:ascii="Times New Roman" w:hAnsi="Times New Roman"/>
          <w:bCs/>
          <w:sz w:val="28"/>
          <w:szCs w:val="28"/>
          <w:lang w:val="en-US"/>
        </w:rPr>
        <w:t>: Traditional Cornelian cherry (</w:t>
      </w:r>
      <w:proofErr w:type="spellStart"/>
      <w:r w:rsidRPr="001F14B8">
        <w:rPr>
          <w:rFonts w:ascii="Times New Roman" w:hAnsi="Times New Roman"/>
          <w:bCs/>
          <w:sz w:val="28"/>
          <w:szCs w:val="28"/>
          <w:lang w:val="en-US"/>
        </w:rPr>
        <w:t>Cornus</w:t>
      </w:r>
      <w:proofErr w:type="spellEnd"/>
      <w:r w:rsidRPr="001F14B8">
        <w:rPr>
          <w:rFonts w:ascii="Times New Roman" w:hAnsi="Times New Roman"/>
          <w:bCs/>
          <w:sz w:val="28"/>
          <w:szCs w:val="28"/>
          <w:lang w:val="en-US"/>
        </w:rPr>
        <w:t xml:space="preserve"> mas) marmalade. </w:t>
      </w:r>
      <w:hyperlink r:id="rId103" w:history="1">
        <w:r w:rsidRPr="001F14B8">
          <w:rPr>
            <w:rFonts w:ascii="Times New Roman" w:hAnsi="Times New Roman"/>
            <w:bCs/>
            <w:sz w:val="28"/>
            <w:szCs w:val="28"/>
            <w:u w:val="single"/>
            <w:lang w:val="en-US"/>
          </w:rPr>
          <w:t>Quality Assurance and Safety of Crops and Foods</w:t>
        </w:r>
      </w:hyperlink>
      <w:r w:rsidRPr="001F14B8">
        <w:rPr>
          <w:rFonts w:ascii="Times New Roman" w:hAnsi="Times New Roman"/>
          <w:bCs/>
          <w:sz w:val="28"/>
          <w:szCs w:val="28"/>
          <w:lang w:val="en-US"/>
        </w:rPr>
        <w:t>. 12(2), P. 12 – 23. DOI 10.15586/QAS.V12I2.627</w:t>
      </w:r>
    </w:p>
    <w:p w14:paraId="6BD30C3F" w14:textId="77777777" w:rsidR="00BE7A24" w:rsidRPr="001F14B8" w:rsidRDefault="00BE7A24"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3</w:t>
      </w:r>
      <w:r w:rsidR="00BB4500" w:rsidRPr="001F14B8">
        <w:rPr>
          <w:rFonts w:ascii="Times New Roman" w:hAnsi="Times New Roman"/>
          <w:bCs/>
          <w:sz w:val="28"/>
          <w:szCs w:val="28"/>
          <w:lang w:val="en-US"/>
        </w:rPr>
        <w:t>1</w:t>
      </w:r>
      <w:r w:rsidRPr="001F14B8">
        <w:rPr>
          <w:rFonts w:ascii="Times New Roman" w:hAnsi="Times New Roman"/>
          <w:bCs/>
          <w:sz w:val="28"/>
          <w:szCs w:val="28"/>
          <w:lang w:val="en-US"/>
        </w:rPr>
        <w:t xml:space="preserve"> Ozbek T., Sahin-</w:t>
      </w:r>
      <w:proofErr w:type="spellStart"/>
      <w:r w:rsidRPr="001F14B8">
        <w:rPr>
          <w:rFonts w:ascii="Times New Roman" w:hAnsi="Times New Roman"/>
          <w:bCs/>
          <w:sz w:val="28"/>
          <w:szCs w:val="28"/>
          <w:lang w:val="en-US"/>
        </w:rPr>
        <w:t>Yesilcubuk</w:t>
      </w:r>
      <w:proofErr w:type="spellEnd"/>
      <w:r w:rsidRPr="001F14B8">
        <w:rPr>
          <w:rFonts w:ascii="Times New Roman" w:hAnsi="Times New Roman"/>
          <w:bCs/>
          <w:sz w:val="28"/>
          <w:szCs w:val="28"/>
          <w:lang w:val="en-US"/>
        </w:rPr>
        <w:t xml:space="preserve"> N., Demirel B. (2019) Quality and Nutritional Value of Functional Strawberry Marmalade Enriched with Chia Seed (Salvia </w:t>
      </w:r>
      <w:proofErr w:type="spellStart"/>
      <w:r w:rsidRPr="001F14B8">
        <w:rPr>
          <w:rFonts w:ascii="Times New Roman" w:hAnsi="Times New Roman"/>
          <w:bCs/>
          <w:sz w:val="28"/>
          <w:szCs w:val="28"/>
          <w:lang w:val="en-US"/>
        </w:rPr>
        <w:t>hispanica</w:t>
      </w:r>
      <w:proofErr w:type="spellEnd"/>
      <w:r w:rsidRPr="001F14B8">
        <w:rPr>
          <w:rFonts w:ascii="Times New Roman" w:hAnsi="Times New Roman"/>
          <w:bCs/>
          <w:sz w:val="28"/>
          <w:szCs w:val="28"/>
          <w:lang w:val="en-US"/>
        </w:rPr>
        <w:t xml:space="preserve"> L.). </w:t>
      </w:r>
      <w:hyperlink r:id="rId104" w:history="1">
        <w:r w:rsidRPr="001F14B8">
          <w:rPr>
            <w:rFonts w:ascii="Times New Roman" w:hAnsi="Times New Roman"/>
            <w:bCs/>
            <w:sz w:val="28"/>
            <w:szCs w:val="28"/>
            <w:u w:val="single"/>
            <w:lang w:val="en-US"/>
          </w:rPr>
          <w:t>Journal of Food Quality</w:t>
        </w:r>
      </w:hyperlink>
      <w:r w:rsidRPr="001F14B8">
        <w:rPr>
          <w:rFonts w:ascii="Times New Roman" w:hAnsi="Times New Roman"/>
          <w:bCs/>
          <w:sz w:val="28"/>
          <w:szCs w:val="28"/>
          <w:lang w:val="en-US"/>
        </w:rPr>
        <w:t xml:space="preserve"> 2019 (2391931). Р. 1-8. DOI 10.1155/2019/2391931.</w:t>
      </w:r>
    </w:p>
    <w:p w14:paraId="1A89B364" w14:textId="77777777" w:rsidR="00BE7A24" w:rsidRPr="001F14B8" w:rsidRDefault="00BE7A24"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3</w:t>
      </w:r>
      <w:r w:rsidR="00BB4500" w:rsidRPr="001F14B8">
        <w:rPr>
          <w:rFonts w:ascii="Times New Roman" w:hAnsi="Times New Roman"/>
          <w:bCs/>
          <w:sz w:val="28"/>
          <w:szCs w:val="28"/>
          <w:lang w:val="en-US"/>
        </w:rPr>
        <w:t>2</w:t>
      </w:r>
      <w:r w:rsidRPr="001F14B8">
        <w:rPr>
          <w:rFonts w:ascii="Times New Roman" w:hAnsi="Times New Roman"/>
          <w:bCs/>
          <w:sz w:val="28"/>
          <w:szCs w:val="28"/>
          <w:lang w:val="en-US"/>
        </w:rPr>
        <w:t xml:space="preserve"> Sicari V., Pellicano T.M., Lagana V., Poiana M. (2018) Use of orange by-products (dry peel) as an alternative gelling agent for marmalade production: Evaluation of antioxidant activity and inhibition of HMF formation during different storage temperature. </w:t>
      </w:r>
      <w:hyperlink r:id="rId105" w:history="1">
        <w:r w:rsidRPr="001F14B8">
          <w:rPr>
            <w:rFonts w:ascii="Times New Roman" w:hAnsi="Times New Roman"/>
            <w:bCs/>
            <w:sz w:val="28"/>
            <w:szCs w:val="28"/>
            <w:u w:val="single"/>
            <w:lang w:val="en-US"/>
          </w:rPr>
          <w:t>Journal of Food Processing and Preservation</w:t>
        </w:r>
      </w:hyperlink>
      <w:r w:rsidRPr="001F14B8">
        <w:rPr>
          <w:rFonts w:ascii="Times New Roman" w:hAnsi="Times New Roman"/>
          <w:bCs/>
          <w:sz w:val="28"/>
          <w:szCs w:val="28"/>
          <w:lang w:val="en-US"/>
        </w:rPr>
        <w:t>. 42(2) e13429. DOI 10.1111/jfpp.13429.</w:t>
      </w:r>
    </w:p>
    <w:p w14:paraId="2FB3C963" w14:textId="77777777" w:rsidR="00BE7A24" w:rsidRPr="001F14B8" w:rsidRDefault="00BE7A24"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lang w:val="en-US"/>
        </w:rPr>
        <w:t>3</w:t>
      </w:r>
      <w:r w:rsidR="00BB4500" w:rsidRPr="001F14B8">
        <w:rPr>
          <w:rFonts w:ascii="Times New Roman" w:hAnsi="Times New Roman"/>
          <w:bCs/>
          <w:sz w:val="28"/>
          <w:szCs w:val="28"/>
          <w:lang w:val="en-US"/>
        </w:rPr>
        <w:t>3</w:t>
      </w:r>
      <w:r w:rsidRPr="001F14B8">
        <w:rPr>
          <w:rFonts w:ascii="Times New Roman" w:hAnsi="Times New Roman"/>
          <w:bCs/>
          <w:sz w:val="28"/>
          <w:szCs w:val="28"/>
          <w:lang w:val="en-US"/>
        </w:rPr>
        <w:t xml:space="preserve"> </w:t>
      </w:r>
      <w:proofErr w:type="spellStart"/>
      <w:r w:rsidR="00F55161" w:rsidRPr="001F14B8">
        <w:rPr>
          <w:rFonts w:ascii="Times New Roman" w:hAnsi="Times New Roman"/>
          <w:bCs/>
          <w:sz w:val="28"/>
          <w:szCs w:val="28"/>
          <w:lang w:val="en-US"/>
        </w:rPr>
        <w:t>Bozhenova</w:t>
      </w:r>
      <w:proofErr w:type="spellEnd"/>
      <w:r w:rsidR="00F55161" w:rsidRPr="001F14B8">
        <w:rPr>
          <w:rFonts w:ascii="Times New Roman" w:hAnsi="Times New Roman"/>
          <w:bCs/>
          <w:sz w:val="28"/>
          <w:szCs w:val="28"/>
          <w:lang w:val="en-US"/>
        </w:rPr>
        <w:t xml:space="preserve">, Vasilisa &amp; </w:t>
      </w:r>
      <w:proofErr w:type="spellStart"/>
      <w:r w:rsidR="00F55161" w:rsidRPr="001F14B8">
        <w:rPr>
          <w:rFonts w:ascii="Times New Roman" w:hAnsi="Times New Roman"/>
          <w:bCs/>
          <w:sz w:val="28"/>
          <w:szCs w:val="28"/>
          <w:lang w:val="en-US"/>
        </w:rPr>
        <w:t>Balanov</w:t>
      </w:r>
      <w:proofErr w:type="spellEnd"/>
      <w:r w:rsidR="00F55161" w:rsidRPr="001F14B8">
        <w:rPr>
          <w:rFonts w:ascii="Times New Roman" w:hAnsi="Times New Roman"/>
          <w:bCs/>
          <w:sz w:val="28"/>
          <w:szCs w:val="28"/>
          <w:lang w:val="en-US"/>
        </w:rPr>
        <w:t xml:space="preserve">, Petr &amp; </w:t>
      </w:r>
      <w:proofErr w:type="spellStart"/>
      <w:r w:rsidR="00F55161" w:rsidRPr="001F14B8">
        <w:rPr>
          <w:rFonts w:ascii="Times New Roman" w:hAnsi="Times New Roman"/>
          <w:bCs/>
          <w:sz w:val="28"/>
          <w:szCs w:val="28"/>
          <w:lang w:val="en-US"/>
        </w:rPr>
        <w:t>Smotraeva</w:t>
      </w:r>
      <w:proofErr w:type="spellEnd"/>
      <w:r w:rsidR="00F55161" w:rsidRPr="001F14B8">
        <w:rPr>
          <w:rFonts w:ascii="Times New Roman" w:hAnsi="Times New Roman"/>
          <w:bCs/>
          <w:sz w:val="28"/>
          <w:szCs w:val="28"/>
          <w:lang w:val="en-US"/>
        </w:rPr>
        <w:t>, Irina. (2022). Formulation and technology development of dietary cranberry marmalade on erythritol. Bulletin</w:t>
      </w:r>
      <w:r w:rsidR="00F55161" w:rsidRPr="001F14B8">
        <w:rPr>
          <w:rFonts w:ascii="Times New Roman" w:hAnsi="Times New Roman"/>
          <w:bCs/>
          <w:sz w:val="28"/>
          <w:szCs w:val="28"/>
        </w:rPr>
        <w:t xml:space="preserve"> </w:t>
      </w:r>
      <w:r w:rsidR="00F55161" w:rsidRPr="001F14B8">
        <w:rPr>
          <w:rFonts w:ascii="Times New Roman" w:hAnsi="Times New Roman"/>
          <w:bCs/>
          <w:sz w:val="28"/>
          <w:szCs w:val="28"/>
          <w:lang w:val="en-US"/>
        </w:rPr>
        <w:t>of</w:t>
      </w:r>
      <w:r w:rsidR="00F55161" w:rsidRPr="001F14B8">
        <w:rPr>
          <w:rFonts w:ascii="Times New Roman" w:hAnsi="Times New Roman"/>
          <w:bCs/>
          <w:sz w:val="28"/>
          <w:szCs w:val="28"/>
        </w:rPr>
        <w:t xml:space="preserve"> </w:t>
      </w:r>
      <w:r w:rsidR="00F55161" w:rsidRPr="001F14B8">
        <w:rPr>
          <w:rFonts w:ascii="Times New Roman" w:hAnsi="Times New Roman"/>
          <w:bCs/>
          <w:sz w:val="28"/>
          <w:szCs w:val="28"/>
          <w:lang w:val="en-US"/>
        </w:rPr>
        <w:t>KSAU</w:t>
      </w:r>
      <w:r w:rsidR="00F55161" w:rsidRPr="001F14B8">
        <w:rPr>
          <w:rFonts w:ascii="Times New Roman" w:hAnsi="Times New Roman"/>
          <w:bCs/>
          <w:sz w:val="28"/>
          <w:szCs w:val="28"/>
        </w:rPr>
        <w:t>. 187-194. 10.36718/1819-4036-2022-10-187-194</w:t>
      </w:r>
    </w:p>
    <w:p w14:paraId="1F41AE70" w14:textId="77777777" w:rsidR="00BE7A24" w:rsidRPr="001F14B8" w:rsidRDefault="00BE7A24"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3</w:t>
      </w:r>
      <w:r w:rsidR="00BB4500" w:rsidRPr="001F14B8">
        <w:rPr>
          <w:rFonts w:ascii="Times New Roman" w:hAnsi="Times New Roman"/>
          <w:bCs/>
          <w:sz w:val="28"/>
          <w:szCs w:val="28"/>
        </w:rPr>
        <w:t>4</w:t>
      </w:r>
      <w:r w:rsidRPr="001F14B8">
        <w:rPr>
          <w:rFonts w:ascii="Times New Roman" w:hAnsi="Times New Roman"/>
          <w:bCs/>
          <w:sz w:val="28"/>
          <w:szCs w:val="28"/>
        </w:rPr>
        <w:t xml:space="preserve"> Пат. РФ № 2637219, МПК </w:t>
      </w:r>
      <w:r w:rsidRPr="001F14B8">
        <w:rPr>
          <w:rFonts w:ascii="Times New Roman" w:hAnsi="Times New Roman"/>
          <w:bCs/>
          <w:sz w:val="28"/>
          <w:szCs w:val="28"/>
          <w:lang w:val="en-US"/>
        </w:rPr>
        <w:t>A</w:t>
      </w:r>
      <w:r w:rsidRPr="001F14B8">
        <w:rPr>
          <w:rFonts w:ascii="Times New Roman" w:hAnsi="Times New Roman"/>
          <w:bCs/>
          <w:sz w:val="28"/>
          <w:szCs w:val="28"/>
        </w:rPr>
        <w:t>23</w:t>
      </w:r>
      <w:r w:rsidRPr="001F14B8">
        <w:rPr>
          <w:rFonts w:ascii="Times New Roman" w:hAnsi="Times New Roman"/>
          <w:bCs/>
          <w:sz w:val="28"/>
          <w:szCs w:val="28"/>
          <w:lang w:val="en-US"/>
        </w:rPr>
        <w:t>G</w:t>
      </w:r>
      <w:r w:rsidRPr="001F14B8">
        <w:rPr>
          <w:rFonts w:ascii="Times New Roman" w:hAnsi="Times New Roman"/>
          <w:bCs/>
          <w:sz w:val="28"/>
          <w:szCs w:val="28"/>
        </w:rPr>
        <w:t xml:space="preserve"> 3/36, </w:t>
      </w:r>
      <w:r w:rsidRPr="001F14B8">
        <w:rPr>
          <w:rFonts w:ascii="Times New Roman" w:hAnsi="Times New Roman"/>
          <w:bCs/>
          <w:sz w:val="28"/>
          <w:szCs w:val="28"/>
          <w:lang w:val="en-US"/>
        </w:rPr>
        <w:t>A</w:t>
      </w:r>
      <w:r w:rsidRPr="001F14B8">
        <w:rPr>
          <w:rFonts w:ascii="Times New Roman" w:hAnsi="Times New Roman"/>
          <w:bCs/>
          <w:sz w:val="28"/>
          <w:szCs w:val="28"/>
        </w:rPr>
        <w:t>23</w:t>
      </w:r>
      <w:r w:rsidRPr="001F14B8">
        <w:rPr>
          <w:rFonts w:ascii="Times New Roman" w:hAnsi="Times New Roman"/>
          <w:bCs/>
          <w:sz w:val="28"/>
          <w:szCs w:val="28"/>
          <w:lang w:val="en-US"/>
        </w:rPr>
        <w:t>G</w:t>
      </w:r>
      <w:r w:rsidRPr="001F14B8">
        <w:rPr>
          <w:rFonts w:ascii="Times New Roman" w:hAnsi="Times New Roman"/>
          <w:bCs/>
          <w:sz w:val="28"/>
          <w:szCs w:val="28"/>
        </w:rPr>
        <w:t xml:space="preserve"> 3/50. Способ производства пастилы с функциональными свойствами / </w:t>
      </w:r>
      <w:proofErr w:type="spellStart"/>
      <w:r w:rsidRPr="001F14B8">
        <w:rPr>
          <w:rFonts w:ascii="Times New Roman" w:hAnsi="Times New Roman"/>
          <w:bCs/>
          <w:sz w:val="28"/>
          <w:szCs w:val="28"/>
        </w:rPr>
        <w:t>Альпет</w:t>
      </w:r>
      <w:proofErr w:type="spellEnd"/>
      <w:r w:rsidRPr="001F14B8">
        <w:rPr>
          <w:rFonts w:ascii="Times New Roman" w:hAnsi="Times New Roman"/>
          <w:bCs/>
          <w:sz w:val="28"/>
          <w:szCs w:val="28"/>
        </w:rPr>
        <w:t xml:space="preserve"> Алексей Владимирович, </w:t>
      </w:r>
      <w:r w:rsidRPr="001F14B8">
        <w:rPr>
          <w:rFonts w:ascii="Times New Roman" w:hAnsi="Times New Roman"/>
          <w:bCs/>
          <w:sz w:val="28"/>
          <w:szCs w:val="28"/>
        </w:rPr>
        <w:lastRenderedPageBreak/>
        <w:t xml:space="preserve">Карабаева Надежда Викторовна, Каширских Егор Владимирович, </w:t>
      </w:r>
      <w:proofErr w:type="spellStart"/>
      <w:r w:rsidRPr="001F14B8">
        <w:rPr>
          <w:rFonts w:ascii="Times New Roman" w:hAnsi="Times New Roman"/>
          <w:bCs/>
          <w:sz w:val="28"/>
          <w:szCs w:val="28"/>
        </w:rPr>
        <w:t>Рубанникова</w:t>
      </w:r>
      <w:proofErr w:type="spellEnd"/>
      <w:r w:rsidRPr="001F14B8">
        <w:rPr>
          <w:rFonts w:ascii="Times New Roman" w:hAnsi="Times New Roman"/>
          <w:bCs/>
          <w:sz w:val="28"/>
          <w:szCs w:val="28"/>
        </w:rPr>
        <w:t xml:space="preserve"> Ольга Юрьевна, </w:t>
      </w:r>
      <w:proofErr w:type="spellStart"/>
      <w:r w:rsidRPr="001F14B8">
        <w:rPr>
          <w:rFonts w:ascii="Times New Roman" w:hAnsi="Times New Roman"/>
          <w:bCs/>
          <w:sz w:val="28"/>
          <w:szCs w:val="28"/>
        </w:rPr>
        <w:t>Изгарышев</w:t>
      </w:r>
      <w:proofErr w:type="spellEnd"/>
      <w:r w:rsidRPr="001F14B8">
        <w:rPr>
          <w:rFonts w:ascii="Times New Roman" w:hAnsi="Times New Roman"/>
          <w:bCs/>
          <w:sz w:val="28"/>
          <w:szCs w:val="28"/>
        </w:rPr>
        <w:t xml:space="preserve"> Александр Викторович; </w:t>
      </w:r>
      <w:proofErr w:type="spellStart"/>
      <w:r w:rsidRPr="001F14B8">
        <w:rPr>
          <w:rFonts w:ascii="Times New Roman" w:hAnsi="Times New Roman"/>
          <w:bCs/>
          <w:sz w:val="28"/>
          <w:szCs w:val="28"/>
        </w:rPr>
        <w:t>заявл</w:t>
      </w:r>
      <w:proofErr w:type="spellEnd"/>
      <w:r w:rsidRPr="001F14B8">
        <w:rPr>
          <w:rFonts w:ascii="Times New Roman" w:hAnsi="Times New Roman"/>
          <w:bCs/>
          <w:sz w:val="28"/>
          <w:szCs w:val="28"/>
        </w:rPr>
        <w:t xml:space="preserve">. 10.11.2016, опубл. 01.12.2017, </w:t>
      </w:r>
      <w:proofErr w:type="spellStart"/>
      <w:r w:rsidRPr="001F14B8">
        <w:rPr>
          <w:rFonts w:ascii="Times New Roman" w:hAnsi="Times New Roman"/>
          <w:bCs/>
          <w:sz w:val="28"/>
          <w:szCs w:val="28"/>
        </w:rPr>
        <w:t>Бюл</w:t>
      </w:r>
      <w:proofErr w:type="spellEnd"/>
      <w:r w:rsidRPr="001F14B8">
        <w:rPr>
          <w:rFonts w:ascii="Times New Roman" w:hAnsi="Times New Roman"/>
          <w:bCs/>
          <w:sz w:val="28"/>
          <w:szCs w:val="28"/>
        </w:rPr>
        <w:t>. № 34</w:t>
      </w:r>
    </w:p>
    <w:p w14:paraId="35CDBF80" w14:textId="77777777" w:rsidR="00BE7A24" w:rsidRPr="001F14B8" w:rsidRDefault="00BE7A24"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3</w:t>
      </w:r>
      <w:r w:rsidR="00BB4500" w:rsidRPr="001F14B8">
        <w:rPr>
          <w:rFonts w:ascii="Times New Roman" w:hAnsi="Times New Roman"/>
          <w:bCs/>
          <w:sz w:val="28"/>
          <w:szCs w:val="28"/>
        </w:rPr>
        <w:t>5</w:t>
      </w:r>
      <w:r w:rsidRPr="001F14B8">
        <w:rPr>
          <w:rFonts w:ascii="Times New Roman" w:hAnsi="Times New Roman"/>
          <w:bCs/>
          <w:sz w:val="28"/>
          <w:szCs w:val="28"/>
        </w:rPr>
        <w:tab/>
        <w:t xml:space="preserve">Пат. РФ № 2 579 484, МПК </w:t>
      </w:r>
      <w:r w:rsidRPr="001F14B8">
        <w:rPr>
          <w:rFonts w:ascii="Times New Roman" w:hAnsi="Times New Roman"/>
          <w:bCs/>
          <w:sz w:val="28"/>
          <w:szCs w:val="28"/>
          <w:lang w:val="en-US"/>
        </w:rPr>
        <w:t>A</w:t>
      </w:r>
      <w:r w:rsidRPr="001F14B8">
        <w:rPr>
          <w:rFonts w:ascii="Times New Roman" w:hAnsi="Times New Roman"/>
          <w:bCs/>
          <w:sz w:val="28"/>
          <w:szCs w:val="28"/>
        </w:rPr>
        <w:t>23</w:t>
      </w:r>
      <w:r w:rsidRPr="001F14B8">
        <w:rPr>
          <w:rFonts w:ascii="Times New Roman" w:hAnsi="Times New Roman"/>
          <w:bCs/>
          <w:sz w:val="28"/>
          <w:szCs w:val="28"/>
          <w:lang w:val="en-US"/>
        </w:rPr>
        <w:t>G</w:t>
      </w:r>
      <w:r w:rsidRPr="001F14B8">
        <w:rPr>
          <w:rFonts w:ascii="Times New Roman" w:hAnsi="Times New Roman"/>
          <w:bCs/>
          <w:sz w:val="28"/>
          <w:szCs w:val="28"/>
        </w:rPr>
        <w:t xml:space="preserve"> 3/48 (2006.01) </w:t>
      </w:r>
      <w:r w:rsidRPr="001F14B8">
        <w:rPr>
          <w:rFonts w:ascii="Times New Roman" w:hAnsi="Times New Roman"/>
          <w:bCs/>
          <w:sz w:val="28"/>
          <w:szCs w:val="28"/>
          <w:lang w:val="en-US"/>
        </w:rPr>
        <w:t>A</w:t>
      </w:r>
      <w:r w:rsidRPr="001F14B8">
        <w:rPr>
          <w:rFonts w:ascii="Times New Roman" w:hAnsi="Times New Roman"/>
          <w:bCs/>
          <w:sz w:val="28"/>
          <w:szCs w:val="28"/>
        </w:rPr>
        <w:t>23</w:t>
      </w:r>
      <w:r w:rsidRPr="001F14B8">
        <w:rPr>
          <w:rFonts w:ascii="Times New Roman" w:hAnsi="Times New Roman"/>
          <w:bCs/>
          <w:sz w:val="28"/>
          <w:szCs w:val="28"/>
          <w:lang w:val="en-US"/>
        </w:rPr>
        <w:t>G</w:t>
      </w:r>
      <w:r w:rsidRPr="001F14B8">
        <w:rPr>
          <w:rFonts w:ascii="Times New Roman" w:hAnsi="Times New Roman"/>
          <w:bCs/>
          <w:sz w:val="28"/>
          <w:szCs w:val="28"/>
        </w:rPr>
        <w:t xml:space="preserve"> 3/52 (2006.01). Пастила с овощными добавками / Иванова Тамара Николаевна, Евдокимова Оксана Валерьевна, </w:t>
      </w:r>
      <w:proofErr w:type="spellStart"/>
      <w:r w:rsidRPr="001F14B8">
        <w:rPr>
          <w:rFonts w:ascii="Times New Roman" w:hAnsi="Times New Roman"/>
          <w:bCs/>
          <w:sz w:val="28"/>
          <w:szCs w:val="28"/>
        </w:rPr>
        <w:t>Пьяникова</w:t>
      </w:r>
      <w:proofErr w:type="spellEnd"/>
      <w:r w:rsidRPr="001F14B8">
        <w:rPr>
          <w:rFonts w:ascii="Times New Roman" w:hAnsi="Times New Roman"/>
          <w:bCs/>
          <w:sz w:val="28"/>
          <w:szCs w:val="28"/>
        </w:rPr>
        <w:t xml:space="preserve"> Эльвира Анатольевна, </w:t>
      </w:r>
      <w:proofErr w:type="spellStart"/>
      <w:r w:rsidRPr="001F14B8">
        <w:rPr>
          <w:rFonts w:ascii="Times New Roman" w:hAnsi="Times New Roman"/>
          <w:bCs/>
          <w:sz w:val="28"/>
          <w:szCs w:val="28"/>
        </w:rPr>
        <w:t>Неликаева</w:t>
      </w:r>
      <w:proofErr w:type="spellEnd"/>
      <w:r w:rsidRPr="001F14B8">
        <w:rPr>
          <w:rFonts w:ascii="Times New Roman" w:hAnsi="Times New Roman"/>
          <w:bCs/>
          <w:sz w:val="28"/>
          <w:szCs w:val="28"/>
        </w:rPr>
        <w:t xml:space="preserve"> Елена Владимировна; </w:t>
      </w:r>
      <w:proofErr w:type="spellStart"/>
      <w:r w:rsidRPr="001F14B8">
        <w:rPr>
          <w:rFonts w:ascii="Times New Roman" w:hAnsi="Times New Roman"/>
          <w:bCs/>
          <w:sz w:val="28"/>
          <w:szCs w:val="28"/>
        </w:rPr>
        <w:t>заявл</w:t>
      </w:r>
      <w:proofErr w:type="spellEnd"/>
      <w:r w:rsidRPr="001F14B8">
        <w:rPr>
          <w:rFonts w:ascii="Times New Roman" w:hAnsi="Times New Roman"/>
          <w:bCs/>
          <w:sz w:val="28"/>
          <w:szCs w:val="28"/>
        </w:rPr>
        <w:t xml:space="preserve">. 02.09.2014, опубл. 10.04.2016, </w:t>
      </w:r>
      <w:proofErr w:type="spellStart"/>
      <w:r w:rsidRPr="001F14B8">
        <w:rPr>
          <w:rFonts w:ascii="Times New Roman" w:hAnsi="Times New Roman"/>
          <w:bCs/>
          <w:sz w:val="28"/>
          <w:szCs w:val="28"/>
        </w:rPr>
        <w:t>Бюл</w:t>
      </w:r>
      <w:proofErr w:type="spellEnd"/>
      <w:r w:rsidRPr="001F14B8">
        <w:rPr>
          <w:rFonts w:ascii="Times New Roman" w:hAnsi="Times New Roman"/>
          <w:bCs/>
          <w:sz w:val="28"/>
          <w:szCs w:val="28"/>
        </w:rPr>
        <w:t>. № 10</w:t>
      </w:r>
    </w:p>
    <w:p w14:paraId="31386FE9" w14:textId="77777777" w:rsidR="00BE7A24" w:rsidRPr="001F14B8" w:rsidRDefault="00BE7A24"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3</w:t>
      </w:r>
      <w:r w:rsidR="00BB4500" w:rsidRPr="001F14B8">
        <w:rPr>
          <w:rFonts w:ascii="Times New Roman" w:hAnsi="Times New Roman"/>
          <w:bCs/>
          <w:sz w:val="28"/>
          <w:szCs w:val="28"/>
        </w:rPr>
        <w:t>6</w:t>
      </w:r>
      <w:r w:rsidRPr="001F14B8">
        <w:rPr>
          <w:rFonts w:ascii="Times New Roman" w:hAnsi="Times New Roman"/>
          <w:bCs/>
          <w:sz w:val="28"/>
          <w:szCs w:val="28"/>
        </w:rPr>
        <w:tab/>
        <w:t xml:space="preserve">Пат. РФ № 2 735 871, МПК </w:t>
      </w:r>
      <w:r w:rsidRPr="001F14B8">
        <w:rPr>
          <w:rFonts w:ascii="Times New Roman" w:hAnsi="Times New Roman"/>
          <w:bCs/>
          <w:sz w:val="28"/>
          <w:szCs w:val="28"/>
          <w:lang w:val="en-US"/>
        </w:rPr>
        <w:t>A</w:t>
      </w:r>
      <w:r w:rsidRPr="001F14B8">
        <w:rPr>
          <w:rFonts w:ascii="Times New Roman" w:hAnsi="Times New Roman"/>
          <w:bCs/>
          <w:sz w:val="28"/>
          <w:szCs w:val="28"/>
        </w:rPr>
        <w:t>23</w:t>
      </w:r>
      <w:r w:rsidRPr="001F14B8">
        <w:rPr>
          <w:rFonts w:ascii="Times New Roman" w:hAnsi="Times New Roman"/>
          <w:bCs/>
          <w:sz w:val="28"/>
          <w:szCs w:val="28"/>
          <w:lang w:val="en-US"/>
        </w:rPr>
        <w:t>G</w:t>
      </w:r>
      <w:r w:rsidRPr="001F14B8">
        <w:rPr>
          <w:rFonts w:ascii="Times New Roman" w:hAnsi="Times New Roman"/>
          <w:bCs/>
          <w:sz w:val="28"/>
          <w:szCs w:val="28"/>
        </w:rPr>
        <w:t xml:space="preserve"> 3/52. Способ производства пастилы яблочной / Матюшенко Оксана Адамовна; </w:t>
      </w:r>
      <w:proofErr w:type="spellStart"/>
      <w:r w:rsidRPr="001F14B8">
        <w:rPr>
          <w:rFonts w:ascii="Times New Roman" w:hAnsi="Times New Roman"/>
          <w:bCs/>
          <w:sz w:val="28"/>
          <w:szCs w:val="28"/>
        </w:rPr>
        <w:t>заявл</w:t>
      </w:r>
      <w:proofErr w:type="spellEnd"/>
      <w:r w:rsidRPr="001F14B8">
        <w:rPr>
          <w:rFonts w:ascii="Times New Roman" w:hAnsi="Times New Roman"/>
          <w:bCs/>
          <w:sz w:val="28"/>
          <w:szCs w:val="28"/>
        </w:rPr>
        <w:t xml:space="preserve">. 12.02.2020, опубл. 09.11.2020, </w:t>
      </w:r>
      <w:proofErr w:type="spellStart"/>
      <w:r w:rsidRPr="001F14B8">
        <w:rPr>
          <w:rFonts w:ascii="Times New Roman" w:hAnsi="Times New Roman"/>
          <w:bCs/>
          <w:sz w:val="28"/>
          <w:szCs w:val="28"/>
        </w:rPr>
        <w:t>Бюл</w:t>
      </w:r>
      <w:proofErr w:type="spellEnd"/>
      <w:r w:rsidRPr="001F14B8">
        <w:rPr>
          <w:rFonts w:ascii="Times New Roman" w:hAnsi="Times New Roman"/>
          <w:bCs/>
          <w:sz w:val="28"/>
          <w:szCs w:val="28"/>
        </w:rPr>
        <w:t>. № 31</w:t>
      </w:r>
    </w:p>
    <w:p w14:paraId="5D2A1263" w14:textId="77777777" w:rsidR="00BE7A24" w:rsidRPr="001F14B8" w:rsidRDefault="00BE7A24"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3</w:t>
      </w:r>
      <w:r w:rsidR="00BB4500" w:rsidRPr="001F14B8">
        <w:rPr>
          <w:rFonts w:ascii="Times New Roman" w:hAnsi="Times New Roman"/>
          <w:bCs/>
          <w:sz w:val="28"/>
          <w:szCs w:val="28"/>
        </w:rPr>
        <w:t>7</w:t>
      </w:r>
      <w:r w:rsidRPr="001F14B8">
        <w:rPr>
          <w:rFonts w:ascii="Times New Roman" w:hAnsi="Times New Roman"/>
          <w:bCs/>
          <w:sz w:val="28"/>
          <w:szCs w:val="28"/>
        </w:rPr>
        <w:tab/>
        <w:t>Пат. РФ № 2 631 387, МПК</w:t>
      </w:r>
      <w:r w:rsidRPr="001F14B8">
        <w:rPr>
          <w:rFonts w:ascii="Times New Roman" w:hAnsi="Times New Roman"/>
          <w:bCs/>
          <w:sz w:val="28"/>
          <w:szCs w:val="28"/>
          <w:lang w:val="en-US"/>
        </w:rPr>
        <w:t>A</w:t>
      </w:r>
      <w:r w:rsidRPr="001F14B8">
        <w:rPr>
          <w:rFonts w:ascii="Times New Roman" w:hAnsi="Times New Roman"/>
          <w:bCs/>
          <w:sz w:val="28"/>
          <w:szCs w:val="28"/>
        </w:rPr>
        <w:t>23</w:t>
      </w:r>
      <w:r w:rsidRPr="001F14B8">
        <w:rPr>
          <w:rFonts w:ascii="Times New Roman" w:hAnsi="Times New Roman"/>
          <w:bCs/>
          <w:sz w:val="28"/>
          <w:szCs w:val="28"/>
          <w:lang w:val="en-US"/>
        </w:rPr>
        <w:t>G</w:t>
      </w:r>
      <w:r w:rsidRPr="001F14B8">
        <w:rPr>
          <w:rFonts w:ascii="Times New Roman" w:hAnsi="Times New Roman"/>
          <w:bCs/>
          <w:sz w:val="28"/>
          <w:szCs w:val="28"/>
        </w:rPr>
        <w:t xml:space="preserve"> 3/34, </w:t>
      </w:r>
      <w:r w:rsidRPr="001F14B8">
        <w:rPr>
          <w:rFonts w:ascii="Times New Roman" w:hAnsi="Times New Roman"/>
          <w:bCs/>
          <w:sz w:val="28"/>
          <w:szCs w:val="28"/>
          <w:lang w:val="en-US"/>
        </w:rPr>
        <w:t>A</w:t>
      </w:r>
      <w:r w:rsidRPr="001F14B8">
        <w:rPr>
          <w:rFonts w:ascii="Times New Roman" w:hAnsi="Times New Roman"/>
          <w:bCs/>
          <w:sz w:val="28"/>
          <w:szCs w:val="28"/>
        </w:rPr>
        <w:t>23</w:t>
      </w:r>
      <w:r w:rsidRPr="001F14B8">
        <w:rPr>
          <w:rFonts w:ascii="Times New Roman" w:hAnsi="Times New Roman"/>
          <w:bCs/>
          <w:sz w:val="28"/>
          <w:szCs w:val="28"/>
          <w:lang w:val="en-US"/>
        </w:rPr>
        <w:t>L</w:t>
      </w:r>
      <w:r w:rsidRPr="001F14B8">
        <w:rPr>
          <w:rFonts w:ascii="Times New Roman" w:hAnsi="Times New Roman"/>
          <w:bCs/>
          <w:sz w:val="28"/>
          <w:szCs w:val="28"/>
        </w:rPr>
        <w:t xml:space="preserve"> 3/48. Способ приготовления пастилы из клубней </w:t>
      </w:r>
      <w:proofErr w:type="spellStart"/>
      <w:r w:rsidRPr="001F14B8">
        <w:rPr>
          <w:rFonts w:ascii="Times New Roman" w:hAnsi="Times New Roman"/>
          <w:bCs/>
          <w:sz w:val="28"/>
          <w:szCs w:val="28"/>
        </w:rPr>
        <w:t>якона</w:t>
      </w:r>
      <w:proofErr w:type="spellEnd"/>
      <w:r w:rsidRPr="001F14B8">
        <w:rPr>
          <w:rFonts w:ascii="Times New Roman" w:hAnsi="Times New Roman"/>
          <w:bCs/>
          <w:sz w:val="28"/>
          <w:szCs w:val="28"/>
        </w:rPr>
        <w:t xml:space="preserve"> / Дзантиева Лариса </w:t>
      </w:r>
      <w:proofErr w:type="spellStart"/>
      <w:r w:rsidRPr="001F14B8">
        <w:rPr>
          <w:rFonts w:ascii="Times New Roman" w:hAnsi="Times New Roman"/>
          <w:bCs/>
          <w:sz w:val="28"/>
          <w:szCs w:val="28"/>
        </w:rPr>
        <w:t>Батарбековна</w:t>
      </w:r>
      <w:proofErr w:type="spellEnd"/>
      <w:r w:rsidRPr="001F14B8">
        <w:rPr>
          <w:rFonts w:ascii="Times New Roman" w:hAnsi="Times New Roman"/>
          <w:bCs/>
          <w:sz w:val="28"/>
          <w:szCs w:val="28"/>
        </w:rPr>
        <w:t xml:space="preserve">, </w:t>
      </w:r>
      <w:proofErr w:type="spellStart"/>
      <w:r w:rsidRPr="001F14B8">
        <w:rPr>
          <w:rFonts w:ascii="Times New Roman" w:hAnsi="Times New Roman"/>
          <w:bCs/>
          <w:sz w:val="28"/>
          <w:szCs w:val="28"/>
        </w:rPr>
        <w:t>Цугкиев</w:t>
      </w:r>
      <w:proofErr w:type="spellEnd"/>
      <w:r w:rsidRPr="001F14B8">
        <w:rPr>
          <w:rFonts w:ascii="Times New Roman" w:hAnsi="Times New Roman"/>
          <w:bCs/>
          <w:sz w:val="28"/>
          <w:szCs w:val="28"/>
        </w:rPr>
        <w:t xml:space="preserve"> Борис Георгиевич, </w:t>
      </w:r>
      <w:proofErr w:type="spellStart"/>
      <w:r w:rsidRPr="001F14B8">
        <w:rPr>
          <w:rFonts w:ascii="Times New Roman" w:hAnsi="Times New Roman"/>
          <w:bCs/>
          <w:sz w:val="28"/>
          <w:szCs w:val="28"/>
        </w:rPr>
        <w:t>Цугкиева</w:t>
      </w:r>
      <w:proofErr w:type="spellEnd"/>
      <w:r w:rsidRPr="001F14B8">
        <w:rPr>
          <w:rFonts w:ascii="Times New Roman" w:hAnsi="Times New Roman"/>
          <w:bCs/>
          <w:sz w:val="28"/>
          <w:szCs w:val="28"/>
        </w:rPr>
        <w:t xml:space="preserve"> Валентина </w:t>
      </w:r>
      <w:proofErr w:type="spellStart"/>
      <w:r w:rsidRPr="001F14B8">
        <w:rPr>
          <w:rFonts w:ascii="Times New Roman" w:hAnsi="Times New Roman"/>
          <w:bCs/>
          <w:sz w:val="28"/>
          <w:szCs w:val="28"/>
        </w:rPr>
        <w:t>Батырбековна</w:t>
      </w:r>
      <w:proofErr w:type="spellEnd"/>
      <w:r w:rsidRPr="001F14B8">
        <w:rPr>
          <w:rFonts w:ascii="Times New Roman" w:hAnsi="Times New Roman"/>
          <w:bCs/>
          <w:sz w:val="28"/>
          <w:szCs w:val="28"/>
        </w:rPr>
        <w:t xml:space="preserve">, </w:t>
      </w:r>
      <w:proofErr w:type="spellStart"/>
      <w:r w:rsidRPr="001F14B8">
        <w:rPr>
          <w:rFonts w:ascii="Times New Roman" w:hAnsi="Times New Roman"/>
          <w:bCs/>
          <w:sz w:val="28"/>
          <w:szCs w:val="28"/>
        </w:rPr>
        <w:t>Гулуева</w:t>
      </w:r>
      <w:proofErr w:type="spellEnd"/>
      <w:r w:rsidRPr="001F14B8">
        <w:rPr>
          <w:rFonts w:ascii="Times New Roman" w:hAnsi="Times New Roman"/>
          <w:bCs/>
          <w:sz w:val="28"/>
          <w:szCs w:val="28"/>
        </w:rPr>
        <w:t xml:space="preserve"> Диана </w:t>
      </w:r>
      <w:proofErr w:type="spellStart"/>
      <w:r w:rsidRPr="001F14B8">
        <w:rPr>
          <w:rFonts w:ascii="Times New Roman" w:hAnsi="Times New Roman"/>
          <w:bCs/>
          <w:sz w:val="28"/>
          <w:szCs w:val="28"/>
        </w:rPr>
        <w:t>Тамерлановна</w:t>
      </w:r>
      <w:proofErr w:type="spellEnd"/>
      <w:r w:rsidRPr="001F14B8">
        <w:rPr>
          <w:rFonts w:ascii="Times New Roman" w:hAnsi="Times New Roman"/>
          <w:bCs/>
          <w:sz w:val="28"/>
          <w:szCs w:val="28"/>
        </w:rPr>
        <w:t xml:space="preserve">, </w:t>
      </w:r>
      <w:proofErr w:type="spellStart"/>
      <w:r w:rsidRPr="001F14B8">
        <w:rPr>
          <w:rFonts w:ascii="Times New Roman" w:hAnsi="Times New Roman"/>
          <w:bCs/>
          <w:sz w:val="28"/>
          <w:szCs w:val="28"/>
        </w:rPr>
        <w:t>Темираева</w:t>
      </w:r>
      <w:proofErr w:type="spellEnd"/>
      <w:r w:rsidRPr="001F14B8">
        <w:rPr>
          <w:rFonts w:ascii="Times New Roman" w:hAnsi="Times New Roman"/>
          <w:bCs/>
          <w:sz w:val="28"/>
          <w:szCs w:val="28"/>
        </w:rPr>
        <w:t xml:space="preserve"> Кристина Робертовна; </w:t>
      </w:r>
      <w:proofErr w:type="spellStart"/>
      <w:r w:rsidRPr="001F14B8">
        <w:rPr>
          <w:rFonts w:ascii="Times New Roman" w:hAnsi="Times New Roman"/>
          <w:bCs/>
          <w:sz w:val="28"/>
          <w:szCs w:val="28"/>
        </w:rPr>
        <w:t>заявл</w:t>
      </w:r>
      <w:proofErr w:type="spellEnd"/>
      <w:r w:rsidRPr="001F14B8">
        <w:rPr>
          <w:rFonts w:ascii="Times New Roman" w:hAnsi="Times New Roman"/>
          <w:bCs/>
          <w:sz w:val="28"/>
          <w:szCs w:val="28"/>
        </w:rPr>
        <w:t xml:space="preserve">. 27.06.2016, опубл. 21.09.2017, </w:t>
      </w:r>
      <w:proofErr w:type="spellStart"/>
      <w:r w:rsidRPr="001F14B8">
        <w:rPr>
          <w:rFonts w:ascii="Times New Roman" w:hAnsi="Times New Roman"/>
          <w:bCs/>
          <w:sz w:val="28"/>
          <w:szCs w:val="28"/>
        </w:rPr>
        <w:t>Бюл</w:t>
      </w:r>
      <w:proofErr w:type="spellEnd"/>
      <w:r w:rsidRPr="001F14B8">
        <w:rPr>
          <w:rFonts w:ascii="Times New Roman" w:hAnsi="Times New Roman"/>
          <w:bCs/>
          <w:sz w:val="28"/>
          <w:szCs w:val="28"/>
        </w:rPr>
        <w:t>. № 27</w:t>
      </w:r>
    </w:p>
    <w:p w14:paraId="32104A84" w14:textId="77777777" w:rsidR="00BE7A24" w:rsidRPr="001F14B8" w:rsidRDefault="00BB4500"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38</w:t>
      </w:r>
      <w:r w:rsidR="00BE7A24" w:rsidRPr="001F14B8">
        <w:rPr>
          <w:rFonts w:ascii="Times New Roman" w:hAnsi="Times New Roman"/>
          <w:bCs/>
          <w:sz w:val="28"/>
          <w:szCs w:val="28"/>
        </w:rPr>
        <w:tab/>
        <w:t xml:space="preserve">Пат. РФ № 2729816, МПК </w:t>
      </w:r>
      <w:r w:rsidR="00BE7A24" w:rsidRPr="001F14B8">
        <w:rPr>
          <w:rFonts w:ascii="Times New Roman" w:hAnsi="Times New Roman"/>
          <w:bCs/>
          <w:sz w:val="28"/>
          <w:szCs w:val="28"/>
          <w:lang w:val="en-US"/>
        </w:rPr>
        <w:t>A</w:t>
      </w:r>
      <w:r w:rsidR="00BE7A24" w:rsidRPr="001F14B8">
        <w:rPr>
          <w:rFonts w:ascii="Times New Roman" w:hAnsi="Times New Roman"/>
          <w:bCs/>
          <w:sz w:val="28"/>
          <w:szCs w:val="28"/>
        </w:rPr>
        <w:t>21</w:t>
      </w:r>
      <w:r w:rsidR="00BE7A24" w:rsidRPr="001F14B8">
        <w:rPr>
          <w:rFonts w:ascii="Times New Roman" w:hAnsi="Times New Roman"/>
          <w:bCs/>
          <w:sz w:val="28"/>
          <w:szCs w:val="28"/>
          <w:lang w:val="en-US"/>
        </w:rPr>
        <w:t>D</w:t>
      </w:r>
      <w:r w:rsidR="00BE7A24" w:rsidRPr="001F14B8">
        <w:rPr>
          <w:rFonts w:ascii="Times New Roman" w:hAnsi="Times New Roman"/>
          <w:bCs/>
          <w:sz w:val="28"/>
          <w:szCs w:val="28"/>
        </w:rPr>
        <w:t xml:space="preserve"> 8/02. Способ изготовления пастилы яблочной в форме пирога или рулета, пастила, полученная этим способом, и технологическая линия по производству пастилы яблочной / Прошин Сергей Валерьевич, </w:t>
      </w:r>
      <w:proofErr w:type="spellStart"/>
      <w:r w:rsidR="00BE7A24" w:rsidRPr="001F14B8">
        <w:rPr>
          <w:rFonts w:ascii="Times New Roman" w:hAnsi="Times New Roman"/>
          <w:bCs/>
          <w:sz w:val="28"/>
          <w:szCs w:val="28"/>
        </w:rPr>
        <w:t>Окунцев</w:t>
      </w:r>
      <w:proofErr w:type="spellEnd"/>
      <w:r w:rsidR="00BE7A24" w:rsidRPr="001F14B8">
        <w:rPr>
          <w:rFonts w:ascii="Times New Roman" w:hAnsi="Times New Roman"/>
          <w:bCs/>
          <w:sz w:val="28"/>
          <w:szCs w:val="28"/>
        </w:rPr>
        <w:t xml:space="preserve"> Денис Александрович; </w:t>
      </w:r>
      <w:proofErr w:type="spellStart"/>
      <w:r w:rsidR="00BE7A24" w:rsidRPr="001F14B8">
        <w:rPr>
          <w:rFonts w:ascii="Times New Roman" w:hAnsi="Times New Roman"/>
          <w:bCs/>
          <w:sz w:val="28"/>
          <w:szCs w:val="28"/>
        </w:rPr>
        <w:t>заявл</w:t>
      </w:r>
      <w:proofErr w:type="spellEnd"/>
      <w:r w:rsidR="00BE7A24" w:rsidRPr="001F14B8">
        <w:rPr>
          <w:rFonts w:ascii="Times New Roman" w:hAnsi="Times New Roman"/>
          <w:bCs/>
          <w:sz w:val="28"/>
          <w:szCs w:val="28"/>
        </w:rPr>
        <w:t xml:space="preserve">. 17.09.2019, опубл. 12.08.2020, </w:t>
      </w:r>
      <w:proofErr w:type="spellStart"/>
      <w:r w:rsidR="00BE7A24" w:rsidRPr="001F14B8">
        <w:rPr>
          <w:rFonts w:ascii="Times New Roman" w:hAnsi="Times New Roman"/>
          <w:bCs/>
          <w:sz w:val="28"/>
          <w:szCs w:val="28"/>
        </w:rPr>
        <w:t>Бюл</w:t>
      </w:r>
      <w:proofErr w:type="spellEnd"/>
      <w:r w:rsidR="00BE7A24" w:rsidRPr="001F14B8">
        <w:rPr>
          <w:rFonts w:ascii="Times New Roman" w:hAnsi="Times New Roman"/>
          <w:bCs/>
          <w:sz w:val="28"/>
          <w:szCs w:val="28"/>
        </w:rPr>
        <w:t>. № 23</w:t>
      </w:r>
    </w:p>
    <w:p w14:paraId="360768AB" w14:textId="77777777" w:rsidR="00BE7A24" w:rsidRPr="0007556F" w:rsidRDefault="00BB4500"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rPr>
        <w:t>39</w:t>
      </w:r>
      <w:r w:rsidR="00BE7A24" w:rsidRPr="001F14B8">
        <w:rPr>
          <w:rFonts w:ascii="Times New Roman" w:hAnsi="Times New Roman"/>
          <w:bCs/>
          <w:sz w:val="28"/>
          <w:szCs w:val="28"/>
        </w:rPr>
        <w:tab/>
        <w:t xml:space="preserve">Пат. РФ № 2 676 955, МПК </w:t>
      </w:r>
      <w:r w:rsidR="00BE7A24" w:rsidRPr="001F14B8">
        <w:rPr>
          <w:rFonts w:ascii="Times New Roman" w:hAnsi="Times New Roman"/>
          <w:bCs/>
          <w:sz w:val="28"/>
          <w:szCs w:val="28"/>
          <w:lang w:val="en-US"/>
        </w:rPr>
        <w:t>A</w:t>
      </w:r>
      <w:r w:rsidR="00BE7A24" w:rsidRPr="001F14B8">
        <w:rPr>
          <w:rFonts w:ascii="Times New Roman" w:hAnsi="Times New Roman"/>
          <w:bCs/>
          <w:sz w:val="28"/>
          <w:szCs w:val="28"/>
        </w:rPr>
        <w:t>21</w:t>
      </w:r>
      <w:r w:rsidR="00BE7A24" w:rsidRPr="001F14B8">
        <w:rPr>
          <w:rFonts w:ascii="Times New Roman" w:hAnsi="Times New Roman"/>
          <w:bCs/>
          <w:sz w:val="28"/>
          <w:szCs w:val="28"/>
          <w:lang w:val="en-US"/>
        </w:rPr>
        <w:t>D</w:t>
      </w:r>
      <w:r w:rsidR="00BE7A24" w:rsidRPr="001F14B8">
        <w:rPr>
          <w:rFonts w:ascii="Times New Roman" w:hAnsi="Times New Roman"/>
          <w:bCs/>
          <w:sz w:val="28"/>
          <w:szCs w:val="28"/>
        </w:rPr>
        <w:t xml:space="preserve"> 8/02. Способ изготовления кондитерских изделий / Носов Сергей Валерьевич; </w:t>
      </w:r>
      <w:proofErr w:type="spellStart"/>
      <w:r w:rsidR="00BE7A24" w:rsidRPr="001F14B8">
        <w:rPr>
          <w:rFonts w:ascii="Times New Roman" w:hAnsi="Times New Roman"/>
          <w:bCs/>
          <w:sz w:val="28"/>
          <w:szCs w:val="28"/>
        </w:rPr>
        <w:t>заявл</w:t>
      </w:r>
      <w:proofErr w:type="spellEnd"/>
      <w:r w:rsidR="00BE7A24" w:rsidRPr="001F14B8">
        <w:rPr>
          <w:rFonts w:ascii="Times New Roman" w:hAnsi="Times New Roman"/>
          <w:bCs/>
          <w:sz w:val="28"/>
          <w:szCs w:val="28"/>
        </w:rPr>
        <w:t xml:space="preserve">. </w:t>
      </w:r>
      <w:r w:rsidR="00BE7A24" w:rsidRPr="0007556F">
        <w:rPr>
          <w:rFonts w:ascii="Times New Roman" w:hAnsi="Times New Roman"/>
          <w:bCs/>
          <w:sz w:val="28"/>
          <w:szCs w:val="28"/>
          <w:lang w:val="en-US"/>
        </w:rPr>
        <w:t xml:space="preserve">11.02.2020, </w:t>
      </w:r>
      <w:proofErr w:type="spellStart"/>
      <w:r w:rsidR="00BE7A24" w:rsidRPr="001F14B8">
        <w:rPr>
          <w:rFonts w:ascii="Times New Roman" w:hAnsi="Times New Roman"/>
          <w:bCs/>
          <w:sz w:val="28"/>
          <w:szCs w:val="28"/>
        </w:rPr>
        <w:t>опубл</w:t>
      </w:r>
      <w:proofErr w:type="spellEnd"/>
      <w:proofErr w:type="gramStart"/>
      <w:r w:rsidR="00BE7A24" w:rsidRPr="0007556F">
        <w:rPr>
          <w:rFonts w:ascii="Times New Roman" w:hAnsi="Times New Roman"/>
          <w:bCs/>
          <w:sz w:val="28"/>
          <w:szCs w:val="28"/>
          <w:lang w:val="en-US"/>
        </w:rPr>
        <w:t>. :</w:t>
      </w:r>
      <w:proofErr w:type="gramEnd"/>
      <w:r w:rsidR="00BE7A24" w:rsidRPr="0007556F">
        <w:rPr>
          <w:rFonts w:ascii="Times New Roman" w:hAnsi="Times New Roman"/>
          <w:bCs/>
          <w:sz w:val="28"/>
          <w:szCs w:val="28"/>
          <w:lang w:val="en-US"/>
        </w:rPr>
        <w:t xml:space="preserve"> 04.08.2020, </w:t>
      </w:r>
      <w:proofErr w:type="spellStart"/>
      <w:r w:rsidR="00BE7A24" w:rsidRPr="001F14B8">
        <w:rPr>
          <w:rFonts w:ascii="Times New Roman" w:hAnsi="Times New Roman"/>
          <w:bCs/>
          <w:sz w:val="28"/>
          <w:szCs w:val="28"/>
        </w:rPr>
        <w:t>Бюл</w:t>
      </w:r>
      <w:proofErr w:type="spellEnd"/>
      <w:r w:rsidR="00BE7A24" w:rsidRPr="0007556F">
        <w:rPr>
          <w:rFonts w:ascii="Times New Roman" w:hAnsi="Times New Roman"/>
          <w:bCs/>
          <w:sz w:val="28"/>
          <w:szCs w:val="28"/>
          <w:lang w:val="en-US"/>
        </w:rPr>
        <w:t>. № 22</w:t>
      </w:r>
    </w:p>
    <w:p w14:paraId="5547433C" w14:textId="77777777" w:rsidR="00BE7A24" w:rsidRPr="001F14B8" w:rsidRDefault="00BE7A24"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4</w:t>
      </w:r>
      <w:r w:rsidR="00EE1E3F" w:rsidRPr="001F14B8">
        <w:rPr>
          <w:rFonts w:ascii="Times New Roman" w:hAnsi="Times New Roman"/>
          <w:bCs/>
          <w:sz w:val="28"/>
          <w:szCs w:val="28"/>
          <w:lang w:val="en-US"/>
        </w:rPr>
        <w:t>0</w:t>
      </w:r>
      <w:r w:rsidRPr="001F14B8">
        <w:rPr>
          <w:rFonts w:ascii="Times New Roman" w:hAnsi="Times New Roman"/>
          <w:bCs/>
          <w:sz w:val="28"/>
          <w:szCs w:val="28"/>
          <w:lang w:val="en-US"/>
        </w:rPr>
        <w:tab/>
        <w:t xml:space="preserve">Kazantsev E., Kondratiev N. Influence of the properties of modified polysaccharides on the storage capacity of pastille confectionery. Food processing industry. </w:t>
      </w:r>
      <w:r w:rsidR="008C1C23" w:rsidRPr="001F14B8">
        <w:rPr>
          <w:rFonts w:ascii="Times New Roman" w:hAnsi="Times New Roman"/>
          <w:bCs/>
          <w:sz w:val="28"/>
          <w:szCs w:val="28"/>
          <w:lang w:val="en-US"/>
        </w:rPr>
        <w:t xml:space="preserve">2022. </w:t>
      </w:r>
      <w:r w:rsidRPr="001F14B8">
        <w:rPr>
          <w:rFonts w:ascii="Times New Roman" w:hAnsi="Times New Roman"/>
          <w:bCs/>
          <w:sz w:val="28"/>
          <w:szCs w:val="28"/>
          <w:lang w:val="en-US"/>
        </w:rPr>
        <w:t>107-111. 10.52653/PPI.2022.12.12.023.</w:t>
      </w:r>
    </w:p>
    <w:p w14:paraId="29EB29D8" w14:textId="77777777" w:rsidR="00BE7A24" w:rsidRPr="001F14B8" w:rsidRDefault="00BE7A24"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4</w:t>
      </w:r>
      <w:r w:rsidR="00EE1E3F" w:rsidRPr="001F14B8">
        <w:rPr>
          <w:rFonts w:ascii="Times New Roman" w:hAnsi="Times New Roman"/>
          <w:bCs/>
          <w:sz w:val="28"/>
          <w:szCs w:val="28"/>
          <w:lang w:val="en-US"/>
        </w:rPr>
        <w:t>1</w:t>
      </w:r>
      <w:r w:rsidRPr="001F14B8">
        <w:rPr>
          <w:rFonts w:ascii="Times New Roman" w:hAnsi="Times New Roman"/>
          <w:bCs/>
          <w:sz w:val="28"/>
          <w:szCs w:val="28"/>
          <w:lang w:val="en-US"/>
        </w:rPr>
        <w:tab/>
        <w:t xml:space="preserve">Osipov M., Kondratiev N., Kazantsev E., Belova I. The use of anti-crystallizers to increase the preservation pastille confectionery. Food processing industry. </w:t>
      </w:r>
      <w:r w:rsidR="008C1C23" w:rsidRPr="001F14B8">
        <w:rPr>
          <w:rFonts w:ascii="Times New Roman" w:hAnsi="Times New Roman"/>
          <w:bCs/>
          <w:sz w:val="28"/>
          <w:szCs w:val="28"/>
          <w:lang w:val="en-US"/>
        </w:rPr>
        <w:t xml:space="preserve">2022. </w:t>
      </w:r>
      <w:r w:rsidRPr="001F14B8">
        <w:rPr>
          <w:rFonts w:ascii="Times New Roman" w:hAnsi="Times New Roman"/>
          <w:bCs/>
          <w:sz w:val="28"/>
          <w:szCs w:val="28"/>
          <w:lang w:val="en-US"/>
        </w:rPr>
        <w:t>57-61. 10.52653/PPI.2022.12.12.011.</w:t>
      </w:r>
    </w:p>
    <w:p w14:paraId="3DB0FD2A" w14:textId="77777777" w:rsidR="00BE7A24" w:rsidRPr="001F14B8" w:rsidRDefault="00BE7A24"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lang w:val="en-US"/>
        </w:rPr>
        <w:t>4</w:t>
      </w:r>
      <w:r w:rsidR="00EE1E3F" w:rsidRPr="001F14B8">
        <w:rPr>
          <w:rFonts w:ascii="Times New Roman" w:hAnsi="Times New Roman"/>
          <w:bCs/>
          <w:sz w:val="28"/>
          <w:szCs w:val="28"/>
          <w:lang w:val="en-US"/>
        </w:rPr>
        <w:t>2</w:t>
      </w:r>
      <w:r w:rsidRPr="001F14B8">
        <w:rPr>
          <w:rFonts w:ascii="Times New Roman" w:hAnsi="Times New Roman"/>
          <w:bCs/>
          <w:sz w:val="28"/>
          <w:szCs w:val="28"/>
          <w:lang w:val="en-US"/>
        </w:rPr>
        <w:t xml:space="preserve"> </w:t>
      </w:r>
      <w:proofErr w:type="spellStart"/>
      <w:r w:rsidRPr="001F14B8">
        <w:rPr>
          <w:rFonts w:ascii="Times New Roman" w:hAnsi="Times New Roman"/>
          <w:bCs/>
          <w:sz w:val="28"/>
          <w:szCs w:val="28"/>
          <w:lang w:val="en-US"/>
        </w:rPr>
        <w:t>Karasakal</w:t>
      </w:r>
      <w:proofErr w:type="spellEnd"/>
      <w:r w:rsidRPr="001F14B8">
        <w:rPr>
          <w:rFonts w:ascii="Times New Roman" w:hAnsi="Times New Roman"/>
          <w:bCs/>
          <w:sz w:val="28"/>
          <w:szCs w:val="28"/>
          <w:lang w:val="en-US"/>
        </w:rPr>
        <w:t>, A. (2021) Determination of Major, Minor, and Toxic Elements in Tropical Fruits by ICP-OES After Different Microwave Acid Digestion Methods. Food</w:t>
      </w:r>
      <w:r w:rsidRPr="001F14B8">
        <w:rPr>
          <w:rFonts w:ascii="Times New Roman" w:hAnsi="Times New Roman"/>
          <w:bCs/>
          <w:sz w:val="28"/>
          <w:szCs w:val="28"/>
        </w:rPr>
        <w:t xml:space="preserve"> </w:t>
      </w:r>
      <w:r w:rsidRPr="001F14B8">
        <w:rPr>
          <w:rFonts w:ascii="Times New Roman" w:hAnsi="Times New Roman"/>
          <w:bCs/>
          <w:sz w:val="28"/>
          <w:szCs w:val="28"/>
          <w:lang w:val="en-US"/>
        </w:rPr>
        <w:t>Analytical</w:t>
      </w:r>
      <w:r w:rsidRPr="001F14B8">
        <w:rPr>
          <w:rFonts w:ascii="Times New Roman" w:hAnsi="Times New Roman"/>
          <w:bCs/>
          <w:sz w:val="28"/>
          <w:szCs w:val="28"/>
        </w:rPr>
        <w:t xml:space="preserve"> </w:t>
      </w:r>
      <w:r w:rsidRPr="001F14B8">
        <w:rPr>
          <w:rFonts w:ascii="Times New Roman" w:hAnsi="Times New Roman"/>
          <w:bCs/>
          <w:sz w:val="28"/>
          <w:szCs w:val="28"/>
          <w:lang w:val="en-US"/>
        </w:rPr>
        <w:t>Methods</w:t>
      </w:r>
      <w:r w:rsidRPr="001F14B8">
        <w:rPr>
          <w:rFonts w:ascii="Times New Roman" w:hAnsi="Times New Roman"/>
          <w:bCs/>
          <w:sz w:val="28"/>
          <w:szCs w:val="28"/>
        </w:rPr>
        <w:t xml:space="preserve">. 14 (2): </w:t>
      </w:r>
      <w:r w:rsidRPr="001F14B8">
        <w:rPr>
          <w:rFonts w:ascii="Times New Roman" w:hAnsi="Times New Roman"/>
          <w:bCs/>
          <w:sz w:val="28"/>
          <w:szCs w:val="28"/>
          <w:lang w:val="en-US"/>
        </w:rPr>
        <w:t>P</w:t>
      </w:r>
      <w:r w:rsidRPr="001F14B8">
        <w:rPr>
          <w:rFonts w:ascii="Times New Roman" w:hAnsi="Times New Roman"/>
          <w:bCs/>
          <w:sz w:val="28"/>
          <w:szCs w:val="28"/>
        </w:rPr>
        <w:t xml:space="preserve">. 344 – 360. </w:t>
      </w:r>
      <w:r w:rsidRPr="001F14B8">
        <w:rPr>
          <w:rFonts w:ascii="Times New Roman" w:hAnsi="Times New Roman"/>
          <w:bCs/>
          <w:sz w:val="28"/>
          <w:szCs w:val="28"/>
          <w:lang w:val="en-US"/>
        </w:rPr>
        <w:t>DOI</w:t>
      </w:r>
      <w:r w:rsidRPr="001F14B8">
        <w:rPr>
          <w:rFonts w:ascii="Times New Roman" w:hAnsi="Times New Roman"/>
          <w:bCs/>
          <w:sz w:val="28"/>
          <w:szCs w:val="28"/>
        </w:rPr>
        <w:t xml:space="preserve"> 10.1007/</w:t>
      </w:r>
      <w:r w:rsidRPr="001F14B8">
        <w:rPr>
          <w:rFonts w:ascii="Times New Roman" w:hAnsi="Times New Roman"/>
          <w:bCs/>
          <w:sz w:val="28"/>
          <w:szCs w:val="28"/>
          <w:lang w:val="en-US"/>
        </w:rPr>
        <w:t>s</w:t>
      </w:r>
      <w:r w:rsidRPr="001F14B8">
        <w:rPr>
          <w:rFonts w:ascii="Times New Roman" w:hAnsi="Times New Roman"/>
          <w:bCs/>
          <w:sz w:val="28"/>
          <w:szCs w:val="28"/>
        </w:rPr>
        <w:t>12161-020-01884-3.</w:t>
      </w:r>
    </w:p>
    <w:p w14:paraId="49ED08DA" w14:textId="77777777" w:rsidR="00BE7A24" w:rsidRPr="001F14B8" w:rsidRDefault="00BE7A24"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rPr>
        <w:t>4</w:t>
      </w:r>
      <w:r w:rsidR="00346AC2" w:rsidRPr="001F14B8">
        <w:rPr>
          <w:rFonts w:ascii="Times New Roman" w:hAnsi="Times New Roman"/>
          <w:bCs/>
          <w:sz w:val="28"/>
          <w:szCs w:val="28"/>
        </w:rPr>
        <w:t>3</w:t>
      </w:r>
      <w:r w:rsidRPr="001F14B8">
        <w:rPr>
          <w:rFonts w:ascii="Times New Roman" w:hAnsi="Times New Roman"/>
          <w:bCs/>
          <w:sz w:val="28"/>
          <w:szCs w:val="28"/>
        </w:rPr>
        <w:t xml:space="preserve"> </w:t>
      </w:r>
      <w:proofErr w:type="spellStart"/>
      <w:r w:rsidRPr="001F14B8">
        <w:rPr>
          <w:rFonts w:ascii="Times New Roman" w:hAnsi="Times New Roman"/>
          <w:bCs/>
          <w:sz w:val="28"/>
          <w:szCs w:val="28"/>
        </w:rPr>
        <w:t>Жельдыбаева</w:t>
      </w:r>
      <w:proofErr w:type="spellEnd"/>
      <w:r w:rsidRPr="001F14B8">
        <w:rPr>
          <w:rFonts w:ascii="Times New Roman" w:hAnsi="Times New Roman"/>
          <w:bCs/>
          <w:sz w:val="28"/>
          <w:szCs w:val="28"/>
        </w:rPr>
        <w:t xml:space="preserve"> А. Х. Разработка функционального продукта: мармелад // Актуальные исследования. </w:t>
      </w:r>
      <w:r w:rsidRPr="001F14B8">
        <w:rPr>
          <w:rFonts w:ascii="Times New Roman" w:hAnsi="Times New Roman"/>
          <w:bCs/>
          <w:sz w:val="28"/>
          <w:szCs w:val="28"/>
          <w:lang w:val="en-US"/>
        </w:rPr>
        <w:t xml:space="preserve">2020. № 21 (24). </w:t>
      </w:r>
      <w:r w:rsidRPr="001F14B8">
        <w:rPr>
          <w:rFonts w:ascii="Times New Roman" w:hAnsi="Times New Roman"/>
          <w:bCs/>
          <w:sz w:val="28"/>
          <w:szCs w:val="28"/>
        </w:rPr>
        <w:t>С</w:t>
      </w:r>
      <w:r w:rsidRPr="001F14B8">
        <w:rPr>
          <w:rFonts w:ascii="Times New Roman" w:hAnsi="Times New Roman"/>
          <w:bCs/>
          <w:sz w:val="28"/>
          <w:szCs w:val="28"/>
          <w:lang w:val="en-US"/>
        </w:rPr>
        <w:t>. 22-27.</w:t>
      </w:r>
      <w:hyperlink r:id="rId106" w:history="1">
        <w:r w:rsidRPr="001F14B8">
          <w:rPr>
            <w:rFonts w:ascii="Times New Roman" w:hAnsi="Times New Roman"/>
            <w:bCs/>
            <w:sz w:val="28"/>
            <w:szCs w:val="28"/>
            <w:u w:val="single"/>
            <w:lang w:val="en-US"/>
          </w:rPr>
          <w:t>https://apni.ru/article/1384-razrabotka-funktsionalnogo-produkta-marmelad</w:t>
        </w:r>
      </w:hyperlink>
      <w:r w:rsidRPr="001F14B8">
        <w:rPr>
          <w:rFonts w:ascii="Times New Roman" w:hAnsi="Times New Roman"/>
          <w:bCs/>
          <w:sz w:val="28"/>
          <w:szCs w:val="28"/>
          <w:lang w:val="en-US"/>
        </w:rPr>
        <w:t xml:space="preserve"> </w:t>
      </w:r>
    </w:p>
    <w:p w14:paraId="25796FCF" w14:textId="77777777" w:rsidR="00BE7A24" w:rsidRPr="001F14B8" w:rsidRDefault="00BE7A24"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4</w:t>
      </w:r>
      <w:r w:rsidR="00346AC2" w:rsidRPr="001F14B8">
        <w:rPr>
          <w:rFonts w:ascii="Times New Roman" w:hAnsi="Times New Roman"/>
          <w:bCs/>
          <w:sz w:val="28"/>
          <w:szCs w:val="28"/>
          <w:lang w:val="en-US"/>
        </w:rPr>
        <w:t>4</w:t>
      </w:r>
      <w:r w:rsidRPr="001F14B8">
        <w:rPr>
          <w:rFonts w:ascii="Times New Roman" w:hAnsi="Times New Roman"/>
          <w:bCs/>
          <w:sz w:val="28"/>
          <w:szCs w:val="28"/>
          <w:lang w:val="en-US"/>
        </w:rPr>
        <w:t xml:space="preserve"> </w:t>
      </w:r>
      <w:r w:rsidRPr="001F14B8">
        <w:rPr>
          <w:rFonts w:ascii="Times New Roman" w:hAnsi="Times New Roman"/>
          <w:bCs/>
          <w:sz w:val="28"/>
          <w:szCs w:val="28"/>
          <w:lang w:val="it-IT"/>
        </w:rPr>
        <w:t xml:space="preserve">Maria A. Poluyanova, Vladimir G. Popov. </w:t>
      </w:r>
      <w:r w:rsidRPr="001F14B8">
        <w:rPr>
          <w:rFonts w:ascii="Times New Roman" w:hAnsi="Times New Roman"/>
          <w:bCs/>
          <w:sz w:val="28"/>
          <w:szCs w:val="28"/>
          <w:lang w:val="en-US"/>
        </w:rPr>
        <w:t>Biotechnological Aspects of the Functional Marmalade Development Using Whey for the Gastrointestinal Diseases Prevention. Food Industry, 7(2),</w:t>
      </w:r>
      <w:r w:rsidR="008C1C23" w:rsidRPr="001F14B8">
        <w:rPr>
          <w:rFonts w:ascii="Times New Roman" w:hAnsi="Times New Roman"/>
          <w:bCs/>
          <w:sz w:val="28"/>
          <w:szCs w:val="28"/>
          <w:lang w:val="en-US"/>
        </w:rPr>
        <w:t xml:space="preserve"> 2022. </w:t>
      </w:r>
      <w:r w:rsidRPr="001F14B8">
        <w:rPr>
          <w:rFonts w:ascii="Times New Roman" w:hAnsi="Times New Roman"/>
          <w:bCs/>
          <w:sz w:val="28"/>
          <w:szCs w:val="28"/>
          <w:lang w:val="en-US"/>
        </w:rPr>
        <w:t xml:space="preserve"> 72–79. </w:t>
      </w:r>
      <w:hyperlink r:id="rId107" w:history="1">
        <w:r w:rsidRPr="001F14B8">
          <w:rPr>
            <w:rFonts w:ascii="Times New Roman" w:hAnsi="Times New Roman"/>
            <w:bCs/>
            <w:sz w:val="28"/>
            <w:szCs w:val="28"/>
            <w:u w:val="single"/>
            <w:lang w:val="en-US"/>
          </w:rPr>
          <w:t>https://doi.org/10.29141/2500-1922-2022-7-2-8</w:t>
        </w:r>
      </w:hyperlink>
      <w:r w:rsidRPr="001F14B8">
        <w:rPr>
          <w:rFonts w:ascii="Times New Roman" w:hAnsi="Times New Roman"/>
          <w:bCs/>
          <w:sz w:val="28"/>
          <w:szCs w:val="28"/>
          <w:lang w:val="en-US"/>
        </w:rPr>
        <w:t xml:space="preserve"> </w:t>
      </w:r>
    </w:p>
    <w:p w14:paraId="3EC31F28" w14:textId="77777777" w:rsidR="00D05A6F" w:rsidRPr="0007556F" w:rsidRDefault="00BE7A24" w:rsidP="00346AC2">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lang w:val="en-US"/>
        </w:rPr>
        <w:t>4</w:t>
      </w:r>
      <w:r w:rsidR="00346AC2" w:rsidRPr="001F14B8">
        <w:rPr>
          <w:rFonts w:ascii="Times New Roman" w:hAnsi="Times New Roman"/>
          <w:bCs/>
          <w:sz w:val="28"/>
          <w:szCs w:val="28"/>
          <w:lang w:val="en-US"/>
        </w:rPr>
        <w:t>5</w:t>
      </w:r>
      <w:r w:rsidRPr="001F14B8">
        <w:rPr>
          <w:rFonts w:ascii="Times New Roman" w:hAnsi="Times New Roman"/>
          <w:bCs/>
          <w:sz w:val="28"/>
          <w:szCs w:val="28"/>
          <w:lang w:val="en-US"/>
        </w:rPr>
        <w:t xml:space="preserve"> </w:t>
      </w:r>
      <w:r w:rsidRPr="001F14B8">
        <w:rPr>
          <w:rFonts w:ascii="Times New Roman" w:hAnsi="Times New Roman"/>
          <w:bCs/>
          <w:sz w:val="28"/>
          <w:szCs w:val="28"/>
          <w:lang w:val="kk-KZ"/>
        </w:rPr>
        <w:t xml:space="preserve">Pronina, Y., Nabiyeva, Z., Belozertseva, O., Shukesheva, S., Samodun, A. </w:t>
      </w:r>
      <w:r w:rsidRPr="001F14B8">
        <w:rPr>
          <w:rFonts w:ascii="Times New Roman" w:hAnsi="Times New Roman"/>
          <w:bCs/>
          <w:sz w:val="28"/>
          <w:szCs w:val="28"/>
          <w:lang w:val="en-US"/>
        </w:rPr>
        <w:t>Identification of the influence of technological factors on the growth and development of lactic acid microorganisms in pastille marmalade products enriched with lactic acid starters. Eastern-European Journal of Enterprise Technologies, 4 (11 (118)),</w:t>
      </w:r>
      <w:r w:rsidR="008C1C23" w:rsidRPr="001F14B8">
        <w:rPr>
          <w:rFonts w:ascii="Times New Roman" w:hAnsi="Times New Roman"/>
          <w:bCs/>
          <w:sz w:val="28"/>
          <w:szCs w:val="28"/>
          <w:lang w:val="kk-KZ"/>
        </w:rPr>
        <w:t xml:space="preserve"> 2022. </w:t>
      </w:r>
      <w:r w:rsidRPr="001F14B8">
        <w:rPr>
          <w:rFonts w:ascii="Times New Roman" w:hAnsi="Times New Roman"/>
          <w:bCs/>
          <w:sz w:val="28"/>
          <w:szCs w:val="28"/>
          <w:lang w:val="en-US"/>
        </w:rPr>
        <w:t xml:space="preserve"> </w:t>
      </w:r>
      <w:r w:rsidRPr="0007556F">
        <w:rPr>
          <w:rFonts w:ascii="Times New Roman" w:hAnsi="Times New Roman"/>
          <w:bCs/>
          <w:sz w:val="28"/>
          <w:szCs w:val="28"/>
        </w:rPr>
        <w:t xml:space="preserve">68–78. </w:t>
      </w:r>
      <w:proofErr w:type="spellStart"/>
      <w:r w:rsidRPr="001F14B8">
        <w:rPr>
          <w:rFonts w:ascii="Times New Roman" w:hAnsi="Times New Roman"/>
          <w:bCs/>
          <w:sz w:val="28"/>
          <w:szCs w:val="28"/>
          <w:lang w:val="en-US"/>
        </w:rPr>
        <w:t>doi</w:t>
      </w:r>
      <w:proofErr w:type="spellEnd"/>
      <w:r w:rsidRPr="0007556F">
        <w:rPr>
          <w:rFonts w:ascii="Times New Roman" w:hAnsi="Times New Roman"/>
          <w:bCs/>
          <w:sz w:val="28"/>
          <w:szCs w:val="28"/>
        </w:rPr>
        <w:t xml:space="preserve">: </w:t>
      </w:r>
      <w:hyperlink r:id="rId108" w:history="1">
        <w:r w:rsidRPr="001F14B8">
          <w:rPr>
            <w:rFonts w:ascii="Times New Roman" w:hAnsi="Times New Roman"/>
            <w:bCs/>
            <w:sz w:val="28"/>
            <w:szCs w:val="28"/>
            <w:u w:val="single"/>
            <w:lang w:val="en-US"/>
          </w:rPr>
          <w:t>https</w:t>
        </w:r>
        <w:r w:rsidRPr="0007556F">
          <w:rPr>
            <w:rFonts w:ascii="Times New Roman" w:hAnsi="Times New Roman"/>
            <w:bCs/>
            <w:sz w:val="28"/>
            <w:szCs w:val="28"/>
            <w:u w:val="single"/>
          </w:rPr>
          <w:t>://</w:t>
        </w:r>
        <w:proofErr w:type="spellStart"/>
        <w:r w:rsidRPr="001F14B8">
          <w:rPr>
            <w:rFonts w:ascii="Times New Roman" w:hAnsi="Times New Roman"/>
            <w:bCs/>
            <w:sz w:val="28"/>
            <w:szCs w:val="28"/>
            <w:u w:val="single"/>
            <w:lang w:val="en-US"/>
          </w:rPr>
          <w:t>doi</w:t>
        </w:r>
        <w:proofErr w:type="spellEnd"/>
        <w:r w:rsidRPr="0007556F">
          <w:rPr>
            <w:rFonts w:ascii="Times New Roman" w:hAnsi="Times New Roman"/>
            <w:bCs/>
            <w:sz w:val="28"/>
            <w:szCs w:val="28"/>
            <w:u w:val="single"/>
          </w:rPr>
          <w:t>.</w:t>
        </w:r>
        <w:r w:rsidRPr="001F14B8">
          <w:rPr>
            <w:rFonts w:ascii="Times New Roman" w:hAnsi="Times New Roman"/>
            <w:bCs/>
            <w:sz w:val="28"/>
            <w:szCs w:val="28"/>
            <w:u w:val="single"/>
            <w:lang w:val="en-US"/>
          </w:rPr>
          <w:t>org</w:t>
        </w:r>
        <w:r w:rsidRPr="0007556F">
          <w:rPr>
            <w:rFonts w:ascii="Times New Roman" w:hAnsi="Times New Roman"/>
            <w:bCs/>
            <w:sz w:val="28"/>
            <w:szCs w:val="28"/>
            <w:u w:val="single"/>
          </w:rPr>
          <w:t>/10.15587/1729-4061.2022.263111</w:t>
        </w:r>
      </w:hyperlink>
    </w:p>
    <w:p w14:paraId="5E8F1BE5" w14:textId="77777777" w:rsidR="00BE7A24" w:rsidRPr="001F14B8" w:rsidRDefault="00346AC2"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lastRenderedPageBreak/>
        <w:t>46</w:t>
      </w:r>
      <w:r w:rsidR="00BE7A24" w:rsidRPr="001F14B8">
        <w:rPr>
          <w:rFonts w:ascii="Times New Roman" w:eastAsia="Times New Roman" w:hAnsi="Times New Roman"/>
          <w:sz w:val="28"/>
          <w:szCs w:val="28"/>
        </w:rPr>
        <w:t xml:space="preserve"> </w:t>
      </w:r>
      <w:r w:rsidR="00BE7A24" w:rsidRPr="001F14B8">
        <w:rPr>
          <w:rFonts w:ascii="Times New Roman" w:hAnsi="Times New Roman"/>
          <w:bCs/>
          <w:sz w:val="28"/>
          <w:szCs w:val="28"/>
        </w:rPr>
        <w:t>Олейникова А.Я</w:t>
      </w:r>
      <w:r w:rsidR="009F2D1F" w:rsidRPr="001F14B8">
        <w:rPr>
          <w:rFonts w:ascii="Times New Roman" w:hAnsi="Times New Roman"/>
          <w:bCs/>
          <w:sz w:val="28"/>
          <w:szCs w:val="28"/>
        </w:rPr>
        <w:t>.</w:t>
      </w:r>
      <w:r w:rsidR="00BE7A24" w:rsidRPr="001F14B8">
        <w:rPr>
          <w:rFonts w:ascii="Times New Roman" w:hAnsi="Times New Roman"/>
          <w:bCs/>
          <w:sz w:val="28"/>
          <w:szCs w:val="28"/>
        </w:rPr>
        <w:t>, Аксенова Л.М</w:t>
      </w:r>
      <w:r w:rsidR="009F2D1F" w:rsidRPr="001F14B8">
        <w:rPr>
          <w:rFonts w:ascii="Times New Roman" w:hAnsi="Times New Roman"/>
          <w:bCs/>
          <w:sz w:val="28"/>
          <w:szCs w:val="28"/>
        </w:rPr>
        <w:t>.</w:t>
      </w:r>
      <w:r w:rsidR="00BE7A24" w:rsidRPr="001F14B8">
        <w:rPr>
          <w:rFonts w:ascii="Times New Roman" w:hAnsi="Times New Roman"/>
          <w:bCs/>
          <w:sz w:val="28"/>
          <w:szCs w:val="28"/>
        </w:rPr>
        <w:t xml:space="preserve">, Магомедов Г.О. Технология кондитерских изделий. – СПб.: Издательство «РАПП». – 2010. – 672 с. – Раздел 1, Глава 1, с. 23-34. – Раздел 5, Глава 1-3, с. 481-561 </w:t>
      </w:r>
    </w:p>
    <w:p w14:paraId="332DFC48" w14:textId="77777777" w:rsidR="00BE7A24" w:rsidRPr="001F14B8" w:rsidRDefault="00346AC2"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47</w:t>
      </w:r>
      <w:r w:rsidR="00BE7A24" w:rsidRPr="001F14B8">
        <w:rPr>
          <w:rFonts w:ascii="Times New Roman" w:hAnsi="Times New Roman"/>
          <w:bCs/>
          <w:sz w:val="28"/>
          <w:szCs w:val="28"/>
        </w:rPr>
        <w:t xml:space="preserve"> ГОСТ Р 54682-2011. Полуфабрикаты. Наполнители фруктовые и овощные. Общие технические условия. – М.: </w:t>
      </w:r>
      <w:proofErr w:type="spellStart"/>
      <w:r w:rsidR="00BE7A24" w:rsidRPr="001F14B8">
        <w:rPr>
          <w:rFonts w:ascii="Times New Roman" w:hAnsi="Times New Roman"/>
          <w:bCs/>
          <w:sz w:val="28"/>
          <w:szCs w:val="28"/>
        </w:rPr>
        <w:t>Стандартинформ</w:t>
      </w:r>
      <w:proofErr w:type="spellEnd"/>
      <w:r w:rsidR="00BE7A24" w:rsidRPr="001F14B8">
        <w:rPr>
          <w:rFonts w:ascii="Times New Roman" w:hAnsi="Times New Roman"/>
          <w:bCs/>
          <w:sz w:val="28"/>
          <w:szCs w:val="28"/>
        </w:rPr>
        <w:t>, 2013. – 12 с.</w:t>
      </w:r>
    </w:p>
    <w:p w14:paraId="063412B4" w14:textId="77777777" w:rsidR="00BE7A24" w:rsidRPr="001F14B8" w:rsidRDefault="00346AC2"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48</w:t>
      </w:r>
      <w:r w:rsidR="00BE7A24" w:rsidRPr="001F14B8">
        <w:rPr>
          <w:rFonts w:ascii="Times New Roman" w:hAnsi="Times New Roman"/>
          <w:bCs/>
          <w:sz w:val="28"/>
          <w:szCs w:val="28"/>
        </w:rPr>
        <w:t xml:space="preserve"> ГОСТ 32898-2014 «Смеси и пюре из фруктов быстрозамороженные. Общие технические условия». – М.: </w:t>
      </w:r>
      <w:proofErr w:type="spellStart"/>
      <w:r w:rsidR="00BE7A24" w:rsidRPr="001F14B8">
        <w:rPr>
          <w:rFonts w:ascii="Times New Roman" w:hAnsi="Times New Roman"/>
          <w:bCs/>
          <w:sz w:val="28"/>
          <w:szCs w:val="28"/>
        </w:rPr>
        <w:t>Стандартинформ</w:t>
      </w:r>
      <w:proofErr w:type="spellEnd"/>
      <w:r w:rsidR="00BE7A24" w:rsidRPr="001F14B8">
        <w:rPr>
          <w:rFonts w:ascii="Times New Roman" w:hAnsi="Times New Roman"/>
          <w:bCs/>
          <w:sz w:val="28"/>
          <w:szCs w:val="28"/>
        </w:rPr>
        <w:t>, 2014. – 14 с.</w:t>
      </w:r>
    </w:p>
    <w:p w14:paraId="16BE2DE1" w14:textId="77777777" w:rsidR="00BE7A24" w:rsidRPr="001F14B8" w:rsidRDefault="00346AC2"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49</w:t>
      </w:r>
      <w:r w:rsidR="00BE7A24" w:rsidRPr="001F14B8">
        <w:rPr>
          <w:rFonts w:ascii="Times New Roman" w:hAnsi="Times New Roman"/>
          <w:bCs/>
          <w:sz w:val="28"/>
          <w:szCs w:val="28"/>
        </w:rPr>
        <w:t xml:space="preserve"> ГОСТ Р 52467-2005 «Продукты переработки фруктов, овощей и грибов.</w:t>
      </w:r>
      <w:r w:rsidR="008D4EFA" w:rsidRPr="001F14B8">
        <w:rPr>
          <w:rFonts w:ascii="Times New Roman" w:hAnsi="Times New Roman"/>
          <w:bCs/>
          <w:sz w:val="28"/>
          <w:szCs w:val="28"/>
        </w:rPr>
        <w:t xml:space="preserve"> </w:t>
      </w:r>
      <w:r w:rsidR="00BE7A24" w:rsidRPr="001F14B8">
        <w:rPr>
          <w:rFonts w:ascii="Times New Roman" w:hAnsi="Times New Roman"/>
          <w:bCs/>
          <w:sz w:val="28"/>
          <w:szCs w:val="28"/>
        </w:rPr>
        <w:t xml:space="preserve">Термины и определения». – М.: </w:t>
      </w:r>
      <w:proofErr w:type="spellStart"/>
      <w:r w:rsidR="00BE7A24" w:rsidRPr="001F14B8">
        <w:rPr>
          <w:rFonts w:ascii="Times New Roman" w:hAnsi="Times New Roman"/>
          <w:bCs/>
          <w:sz w:val="28"/>
          <w:szCs w:val="28"/>
        </w:rPr>
        <w:t>Стандартинформ</w:t>
      </w:r>
      <w:proofErr w:type="spellEnd"/>
      <w:r w:rsidR="00BE7A24" w:rsidRPr="001F14B8">
        <w:rPr>
          <w:rFonts w:ascii="Times New Roman" w:hAnsi="Times New Roman"/>
          <w:bCs/>
          <w:sz w:val="28"/>
          <w:szCs w:val="28"/>
        </w:rPr>
        <w:t>, 2006. – 11 с.</w:t>
      </w:r>
    </w:p>
    <w:p w14:paraId="18F2C3D8" w14:textId="77777777" w:rsidR="00BE7A24" w:rsidRPr="001F14B8" w:rsidRDefault="00346AC2"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50</w:t>
      </w:r>
      <w:r w:rsidR="00BE7A24" w:rsidRPr="001F14B8">
        <w:rPr>
          <w:rFonts w:ascii="Times New Roman" w:hAnsi="Times New Roman"/>
          <w:bCs/>
          <w:sz w:val="28"/>
          <w:szCs w:val="28"/>
        </w:rPr>
        <w:t xml:space="preserve"> ГОСТ 31712-2012. Джемы. Общие технические условия. – М.: </w:t>
      </w:r>
      <w:proofErr w:type="spellStart"/>
      <w:r w:rsidR="00BE7A24" w:rsidRPr="001F14B8">
        <w:rPr>
          <w:rFonts w:ascii="Times New Roman" w:hAnsi="Times New Roman"/>
          <w:bCs/>
          <w:sz w:val="28"/>
          <w:szCs w:val="28"/>
        </w:rPr>
        <w:t>Стандартинформ</w:t>
      </w:r>
      <w:proofErr w:type="spellEnd"/>
      <w:r w:rsidR="00BE7A24" w:rsidRPr="001F14B8">
        <w:rPr>
          <w:rFonts w:ascii="Times New Roman" w:hAnsi="Times New Roman"/>
          <w:bCs/>
          <w:sz w:val="28"/>
          <w:szCs w:val="28"/>
        </w:rPr>
        <w:t>, 2013. – 22 с.</w:t>
      </w:r>
    </w:p>
    <w:p w14:paraId="344FE44D" w14:textId="77777777" w:rsidR="00BE7A24" w:rsidRPr="001F14B8" w:rsidRDefault="00346AC2"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51</w:t>
      </w:r>
      <w:r w:rsidR="00BE7A24" w:rsidRPr="001F14B8">
        <w:rPr>
          <w:rFonts w:ascii="Times New Roman" w:hAnsi="Times New Roman"/>
          <w:bCs/>
          <w:sz w:val="28"/>
          <w:szCs w:val="28"/>
        </w:rPr>
        <w:t xml:space="preserve"> ГОСТ Р 53118-2008. «Варенье. Общие технические условия». – М.: </w:t>
      </w:r>
      <w:proofErr w:type="spellStart"/>
      <w:r w:rsidR="00BE7A24" w:rsidRPr="001F14B8">
        <w:rPr>
          <w:rFonts w:ascii="Times New Roman" w:hAnsi="Times New Roman"/>
          <w:bCs/>
          <w:sz w:val="28"/>
          <w:szCs w:val="28"/>
        </w:rPr>
        <w:t>Стандартинформ</w:t>
      </w:r>
      <w:proofErr w:type="spellEnd"/>
      <w:r w:rsidR="00BE7A24" w:rsidRPr="001F14B8">
        <w:rPr>
          <w:rFonts w:ascii="Times New Roman" w:hAnsi="Times New Roman"/>
          <w:bCs/>
          <w:sz w:val="28"/>
          <w:szCs w:val="28"/>
        </w:rPr>
        <w:t>, 2009. – 16 с.175</w:t>
      </w:r>
    </w:p>
    <w:p w14:paraId="77F6259A" w14:textId="77777777" w:rsidR="00BE7A24" w:rsidRPr="001F14B8" w:rsidRDefault="00346AC2"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52</w:t>
      </w:r>
      <w:r w:rsidR="00BE7A24" w:rsidRPr="001F14B8">
        <w:rPr>
          <w:rFonts w:ascii="Times New Roman" w:hAnsi="Times New Roman"/>
          <w:bCs/>
          <w:sz w:val="28"/>
          <w:szCs w:val="28"/>
        </w:rPr>
        <w:t xml:space="preserve"> ГОСТ Р 51398-99. «Консервы. Продукция соковая. Соки, нектары и сокосодержащие напитки. Термины и определения». – М.: Госстандарт России, 1999. – 6 с.</w:t>
      </w:r>
    </w:p>
    <w:p w14:paraId="390D77A9" w14:textId="77777777" w:rsidR="00BE7A24" w:rsidRPr="001F14B8" w:rsidRDefault="00346AC2"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53</w:t>
      </w:r>
      <w:r w:rsidR="00BE7A24" w:rsidRPr="001F14B8">
        <w:rPr>
          <w:rFonts w:ascii="Times New Roman" w:hAnsi="Times New Roman"/>
          <w:bCs/>
          <w:sz w:val="28"/>
          <w:szCs w:val="28"/>
        </w:rPr>
        <w:t xml:space="preserve"> ГОСТ 32103-2013. «Консервы. Продукция соковая. Соки фруктовые и фруктово-овощные восстановленные. Общие технические условия». – М.: </w:t>
      </w:r>
      <w:proofErr w:type="spellStart"/>
      <w:r w:rsidR="00BE7A24" w:rsidRPr="001F14B8">
        <w:rPr>
          <w:rFonts w:ascii="Times New Roman" w:hAnsi="Times New Roman"/>
          <w:bCs/>
          <w:sz w:val="28"/>
          <w:szCs w:val="28"/>
        </w:rPr>
        <w:t>Стандартинформ</w:t>
      </w:r>
      <w:proofErr w:type="spellEnd"/>
      <w:r w:rsidR="00BE7A24" w:rsidRPr="001F14B8">
        <w:rPr>
          <w:rFonts w:ascii="Times New Roman" w:hAnsi="Times New Roman"/>
          <w:bCs/>
          <w:sz w:val="28"/>
          <w:szCs w:val="28"/>
        </w:rPr>
        <w:t>, 2014. – 10 с. Идентификация</w:t>
      </w:r>
    </w:p>
    <w:p w14:paraId="54B46BD4" w14:textId="77777777" w:rsidR="00BE7A24" w:rsidRPr="001F14B8" w:rsidRDefault="00346AC2"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rPr>
        <w:t>54</w:t>
      </w:r>
      <w:r w:rsidR="00BE7A24" w:rsidRPr="001F14B8">
        <w:rPr>
          <w:rFonts w:ascii="Times New Roman" w:hAnsi="Times New Roman"/>
          <w:bCs/>
          <w:sz w:val="28"/>
          <w:szCs w:val="28"/>
        </w:rPr>
        <w:t xml:space="preserve"> Руденко О.С. Развитие технологии кондитерских изделий с использованием фруктового сырья на основе совершенствования системы оценки качества: </w:t>
      </w:r>
      <w:proofErr w:type="spellStart"/>
      <w:r w:rsidR="00BE7A24" w:rsidRPr="001F14B8">
        <w:rPr>
          <w:rFonts w:ascii="Times New Roman" w:hAnsi="Times New Roman"/>
          <w:bCs/>
          <w:sz w:val="28"/>
          <w:szCs w:val="28"/>
        </w:rPr>
        <w:t>дис</w:t>
      </w:r>
      <w:proofErr w:type="spellEnd"/>
      <w:r w:rsidR="00BE7A24" w:rsidRPr="001F14B8">
        <w:rPr>
          <w:rFonts w:ascii="Times New Roman" w:hAnsi="Times New Roman"/>
          <w:bCs/>
          <w:sz w:val="28"/>
          <w:szCs w:val="28"/>
        </w:rPr>
        <w:t>. … канд. техн. Наук</w:t>
      </w:r>
      <w:r w:rsidR="00BE7A24" w:rsidRPr="001F14B8">
        <w:rPr>
          <w:rFonts w:ascii="Times New Roman" w:hAnsi="Times New Roman"/>
          <w:bCs/>
          <w:sz w:val="28"/>
          <w:szCs w:val="28"/>
          <w:lang w:val="en-US"/>
        </w:rPr>
        <w:t>: 05.18.01. -</w:t>
      </w:r>
      <w:r w:rsidR="00ED2E2A" w:rsidRPr="001F14B8">
        <w:rPr>
          <w:rFonts w:ascii="Times New Roman" w:hAnsi="Times New Roman"/>
          <w:bCs/>
          <w:sz w:val="28"/>
          <w:szCs w:val="28"/>
          <w:lang w:val="en-US"/>
        </w:rPr>
        <w:t xml:space="preserve"> </w:t>
      </w:r>
      <w:r w:rsidR="00BE7A24" w:rsidRPr="001F14B8">
        <w:rPr>
          <w:rFonts w:ascii="Times New Roman" w:hAnsi="Times New Roman"/>
          <w:bCs/>
          <w:sz w:val="28"/>
          <w:szCs w:val="28"/>
        </w:rPr>
        <w:t>Москва</w:t>
      </w:r>
      <w:r w:rsidR="00BE7A24" w:rsidRPr="001F14B8">
        <w:rPr>
          <w:rFonts w:ascii="Times New Roman" w:hAnsi="Times New Roman"/>
          <w:bCs/>
          <w:sz w:val="28"/>
          <w:szCs w:val="28"/>
          <w:lang w:val="en-US"/>
        </w:rPr>
        <w:t xml:space="preserve">. – 2018 -218 </w:t>
      </w:r>
      <w:r w:rsidR="00BE7A24" w:rsidRPr="001F14B8">
        <w:rPr>
          <w:rFonts w:ascii="Times New Roman" w:hAnsi="Times New Roman"/>
          <w:bCs/>
          <w:sz w:val="28"/>
          <w:szCs w:val="28"/>
        </w:rPr>
        <w:t>с</w:t>
      </w:r>
      <w:r w:rsidR="00BE7A24" w:rsidRPr="001F14B8">
        <w:rPr>
          <w:rFonts w:ascii="Times New Roman" w:hAnsi="Times New Roman"/>
          <w:bCs/>
          <w:sz w:val="28"/>
          <w:szCs w:val="28"/>
          <w:lang w:val="en-US"/>
        </w:rPr>
        <w:t>.</w:t>
      </w:r>
    </w:p>
    <w:p w14:paraId="28999143" w14:textId="77777777" w:rsidR="00BE7A24" w:rsidRPr="001F14B8" w:rsidRDefault="00346AC2"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lang w:val="en-US"/>
        </w:rPr>
        <w:t>55</w:t>
      </w:r>
      <w:r w:rsidR="00BE7A24" w:rsidRPr="001F14B8">
        <w:rPr>
          <w:rFonts w:ascii="Times New Roman" w:hAnsi="Times New Roman"/>
          <w:bCs/>
          <w:sz w:val="28"/>
          <w:szCs w:val="28"/>
          <w:lang w:val="en-US"/>
        </w:rPr>
        <w:t xml:space="preserve"> Standard for jams, jellies and marmalades CXS 296-2009 Adopted in 2009. Amended</w:t>
      </w:r>
      <w:r w:rsidR="00BE7A24" w:rsidRPr="001F14B8">
        <w:rPr>
          <w:rFonts w:ascii="Times New Roman" w:hAnsi="Times New Roman"/>
          <w:bCs/>
          <w:sz w:val="28"/>
          <w:szCs w:val="28"/>
        </w:rPr>
        <w:t xml:space="preserve"> </w:t>
      </w:r>
      <w:r w:rsidR="00BE7A24" w:rsidRPr="001F14B8">
        <w:rPr>
          <w:rFonts w:ascii="Times New Roman" w:hAnsi="Times New Roman"/>
          <w:bCs/>
          <w:sz w:val="28"/>
          <w:szCs w:val="28"/>
          <w:lang w:val="en-US"/>
        </w:rPr>
        <w:t>in</w:t>
      </w:r>
      <w:r w:rsidR="00BE7A24" w:rsidRPr="001F14B8">
        <w:rPr>
          <w:rFonts w:ascii="Times New Roman" w:hAnsi="Times New Roman"/>
          <w:bCs/>
          <w:sz w:val="28"/>
          <w:szCs w:val="28"/>
        </w:rPr>
        <w:t xml:space="preserve"> 2017, 2020, 2022. [Электронный ресурс]. </w:t>
      </w:r>
      <w:r w:rsidR="00BE7A24" w:rsidRPr="001F14B8">
        <w:rPr>
          <w:rFonts w:ascii="Times New Roman" w:hAnsi="Times New Roman"/>
          <w:bCs/>
          <w:sz w:val="28"/>
          <w:szCs w:val="28"/>
          <w:lang w:val="en-US"/>
        </w:rPr>
        <w:t>URL</w:t>
      </w:r>
      <w:r w:rsidR="00BE7A24" w:rsidRPr="001F14B8">
        <w:rPr>
          <w:rFonts w:ascii="Times New Roman" w:hAnsi="Times New Roman"/>
          <w:bCs/>
          <w:sz w:val="28"/>
          <w:szCs w:val="28"/>
        </w:rPr>
        <w:t>:</w:t>
      </w:r>
      <w:r w:rsidR="00ED2E2A" w:rsidRPr="001F14B8">
        <w:rPr>
          <w:rFonts w:ascii="Times New Roman" w:hAnsi="Times New Roman"/>
          <w:bCs/>
          <w:sz w:val="28"/>
          <w:szCs w:val="28"/>
        </w:rPr>
        <w:t xml:space="preserve"> </w:t>
      </w:r>
      <w:hyperlink r:id="rId109" w:history="1">
        <w:r w:rsidR="00BE7A24" w:rsidRPr="001F14B8">
          <w:rPr>
            <w:rFonts w:ascii="Times New Roman" w:hAnsi="Times New Roman"/>
            <w:bCs/>
            <w:sz w:val="28"/>
            <w:szCs w:val="28"/>
            <w:u w:val="single"/>
            <w:lang w:val="en-US"/>
          </w:rPr>
          <w:t>https</w:t>
        </w:r>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www</w:t>
        </w:r>
        <w:r w:rsidR="00BE7A24" w:rsidRPr="001F14B8">
          <w:rPr>
            <w:rFonts w:ascii="Times New Roman" w:hAnsi="Times New Roman"/>
            <w:bCs/>
            <w:sz w:val="28"/>
            <w:szCs w:val="28"/>
            <w:u w:val="single"/>
          </w:rPr>
          <w:t>.</w:t>
        </w:r>
        <w:proofErr w:type="spellStart"/>
        <w:r w:rsidR="00BE7A24" w:rsidRPr="001F14B8">
          <w:rPr>
            <w:rFonts w:ascii="Times New Roman" w:hAnsi="Times New Roman"/>
            <w:bCs/>
            <w:sz w:val="28"/>
            <w:szCs w:val="28"/>
            <w:u w:val="single"/>
            <w:lang w:val="en-US"/>
          </w:rPr>
          <w:t>fao</w:t>
        </w:r>
        <w:proofErr w:type="spellEnd"/>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org</w:t>
        </w:r>
        <w:r w:rsidR="00BE7A24" w:rsidRPr="001F14B8">
          <w:rPr>
            <w:rFonts w:ascii="Times New Roman" w:hAnsi="Times New Roman"/>
            <w:bCs/>
            <w:sz w:val="28"/>
            <w:szCs w:val="28"/>
            <w:u w:val="single"/>
          </w:rPr>
          <w:t>/</w:t>
        </w:r>
        <w:proofErr w:type="spellStart"/>
        <w:r w:rsidR="00BE7A24" w:rsidRPr="001F14B8">
          <w:rPr>
            <w:rFonts w:ascii="Times New Roman" w:hAnsi="Times New Roman"/>
            <w:bCs/>
            <w:sz w:val="28"/>
            <w:szCs w:val="28"/>
            <w:u w:val="single"/>
            <w:lang w:val="en-US"/>
          </w:rPr>
          <w:t>fao</w:t>
        </w:r>
        <w:proofErr w:type="spellEnd"/>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who</w:t>
        </w:r>
        <w:r w:rsidR="00BE7A24" w:rsidRPr="001F14B8">
          <w:rPr>
            <w:rFonts w:ascii="Times New Roman" w:hAnsi="Times New Roman"/>
            <w:bCs/>
            <w:sz w:val="28"/>
            <w:szCs w:val="28"/>
            <w:u w:val="single"/>
          </w:rPr>
          <w:t>-</w:t>
        </w:r>
        <w:proofErr w:type="spellStart"/>
        <w:r w:rsidR="00BE7A24" w:rsidRPr="001F14B8">
          <w:rPr>
            <w:rFonts w:ascii="Times New Roman" w:hAnsi="Times New Roman"/>
            <w:bCs/>
            <w:sz w:val="28"/>
            <w:szCs w:val="28"/>
            <w:u w:val="single"/>
            <w:lang w:val="en-US"/>
          </w:rPr>
          <w:t>codexalimentarius</w:t>
        </w:r>
        <w:proofErr w:type="spellEnd"/>
        <w:r w:rsidR="00BE7A24" w:rsidRPr="001F14B8">
          <w:rPr>
            <w:rFonts w:ascii="Times New Roman" w:hAnsi="Times New Roman"/>
            <w:bCs/>
            <w:sz w:val="28"/>
            <w:szCs w:val="28"/>
            <w:u w:val="single"/>
          </w:rPr>
          <w:t>/</w:t>
        </w:r>
        <w:proofErr w:type="spellStart"/>
        <w:r w:rsidR="00BE7A24" w:rsidRPr="001F14B8">
          <w:rPr>
            <w:rFonts w:ascii="Times New Roman" w:hAnsi="Times New Roman"/>
            <w:bCs/>
            <w:sz w:val="28"/>
            <w:szCs w:val="28"/>
            <w:u w:val="single"/>
            <w:lang w:val="en-US"/>
          </w:rPr>
          <w:t>sh</w:t>
        </w:r>
        <w:proofErr w:type="spellEnd"/>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proxy</w:t>
        </w:r>
        <w:r w:rsidR="00BE7A24" w:rsidRPr="001F14B8">
          <w:rPr>
            <w:rFonts w:ascii="Times New Roman" w:hAnsi="Times New Roman"/>
            <w:bCs/>
            <w:sz w:val="28"/>
            <w:szCs w:val="28"/>
            <w:u w:val="single"/>
          </w:rPr>
          <w:t>/</w:t>
        </w:r>
        <w:proofErr w:type="spellStart"/>
        <w:r w:rsidR="00BE7A24" w:rsidRPr="001F14B8">
          <w:rPr>
            <w:rFonts w:ascii="Times New Roman" w:hAnsi="Times New Roman"/>
            <w:bCs/>
            <w:sz w:val="28"/>
            <w:szCs w:val="28"/>
            <w:u w:val="single"/>
            <w:lang w:val="en-US"/>
          </w:rPr>
          <w:t>en</w:t>
        </w:r>
        <w:proofErr w:type="spellEnd"/>
        <w:r w:rsidR="00BE7A24" w:rsidRPr="001F14B8">
          <w:rPr>
            <w:rFonts w:ascii="Times New Roman" w:hAnsi="Times New Roman"/>
            <w:bCs/>
            <w:sz w:val="28"/>
            <w:szCs w:val="28"/>
            <w:u w:val="single"/>
          </w:rPr>
          <w:t>/?</w:t>
        </w:r>
        <w:proofErr w:type="spellStart"/>
        <w:r w:rsidR="00BE7A24" w:rsidRPr="001F14B8">
          <w:rPr>
            <w:rFonts w:ascii="Times New Roman" w:hAnsi="Times New Roman"/>
            <w:bCs/>
            <w:sz w:val="28"/>
            <w:szCs w:val="28"/>
            <w:u w:val="single"/>
            <w:lang w:val="en-US"/>
          </w:rPr>
          <w:t>lnk</w:t>
        </w:r>
        <w:proofErr w:type="spellEnd"/>
        <w:r w:rsidR="00BE7A24" w:rsidRPr="001F14B8">
          <w:rPr>
            <w:rFonts w:ascii="Times New Roman" w:hAnsi="Times New Roman"/>
            <w:bCs/>
            <w:sz w:val="28"/>
            <w:szCs w:val="28"/>
            <w:u w:val="single"/>
          </w:rPr>
          <w:t>=1&amp;</w:t>
        </w:r>
        <w:proofErr w:type="spellStart"/>
        <w:r w:rsidR="00BE7A24" w:rsidRPr="001F14B8">
          <w:rPr>
            <w:rFonts w:ascii="Times New Roman" w:hAnsi="Times New Roman"/>
            <w:bCs/>
            <w:sz w:val="28"/>
            <w:szCs w:val="28"/>
            <w:u w:val="single"/>
            <w:lang w:val="en-US"/>
          </w:rPr>
          <w:t>url</w:t>
        </w:r>
        <w:proofErr w:type="spellEnd"/>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https</w:t>
        </w:r>
        <w:r w:rsidR="00BE7A24" w:rsidRPr="001F14B8">
          <w:rPr>
            <w:rFonts w:ascii="Times New Roman" w:hAnsi="Times New Roman"/>
            <w:bCs/>
            <w:sz w:val="28"/>
            <w:szCs w:val="28"/>
            <w:u w:val="single"/>
          </w:rPr>
          <w:t>%253</w:t>
        </w:r>
        <w:r w:rsidR="00BE7A24" w:rsidRPr="001F14B8">
          <w:rPr>
            <w:rFonts w:ascii="Times New Roman" w:hAnsi="Times New Roman"/>
            <w:bCs/>
            <w:sz w:val="28"/>
            <w:szCs w:val="28"/>
            <w:u w:val="single"/>
            <w:lang w:val="en-US"/>
          </w:rPr>
          <w:t>A</w:t>
        </w:r>
        <w:r w:rsidR="00BE7A24" w:rsidRPr="001F14B8">
          <w:rPr>
            <w:rFonts w:ascii="Times New Roman" w:hAnsi="Times New Roman"/>
            <w:bCs/>
            <w:sz w:val="28"/>
            <w:szCs w:val="28"/>
            <w:u w:val="single"/>
          </w:rPr>
          <w:t>%252</w:t>
        </w:r>
        <w:r w:rsidR="00BE7A24" w:rsidRPr="001F14B8">
          <w:rPr>
            <w:rFonts w:ascii="Times New Roman" w:hAnsi="Times New Roman"/>
            <w:bCs/>
            <w:sz w:val="28"/>
            <w:szCs w:val="28"/>
            <w:u w:val="single"/>
            <w:lang w:val="en-US"/>
          </w:rPr>
          <w:t>F</w:t>
        </w:r>
        <w:r w:rsidR="00BE7A24" w:rsidRPr="001F14B8">
          <w:rPr>
            <w:rFonts w:ascii="Times New Roman" w:hAnsi="Times New Roman"/>
            <w:bCs/>
            <w:sz w:val="28"/>
            <w:szCs w:val="28"/>
            <w:u w:val="single"/>
          </w:rPr>
          <w:t>%252</w:t>
        </w:r>
        <w:proofErr w:type="spellStart"/>
        <w:r w:rsidR="00BE7A24" w:rsidRPr="001F14B8">
          <w:rPr>
            <w:rFonts w:ascii="Times New Roman" w:hAnsi="Times New Roman"/>
            <w:bCs/>
            <w:sz w:val="28"/>
            <w:szCs w:val="28"/>
            <w:u w:val="single"/>
            <w:lang w:val="en-US"/>
          </w:rPr>
          <w:t>Fworkspace</w:t>
        </w:r>
        <w:proofErr w:type="spellEnd"/>
        <w:r w:rsidR="00BE7A24" w:rsidRPr="001F14B8">
          <w:rPr>
            <w:rFonts w:ascii="Times New Roman" w:hAnsi="Times New Roman"/>
            <w:bCs/>
            <w:sz w:val="28"/>
            <w:szCs w:val="28"/>
            <w:u w:val="single"/>
          </w:rPr>
          <w:t>.</w:t>
        </w:r>
        <w:proofErr w:type="spellStart"/>
        <w:r w:rsidR="00BE7A24" w:rsidRPr="001F14B8">
          <w:rPr>
            <w:rFonts w:ascii="Times New Roman" w:hAnsi="Times New Roman"/>
            <w:bCs/>
            <w:sz w:val="28"/>
            <w:szCs w:val="28"/>
            <w:u w:val="single"/>
            <w:lang w:val="en-US"/>
          </w:rPr>
          <w:t>fao</w:t>
        </w:r>
        <w:proofErr w:type="spellEnd"/>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org</w:t>
        </w:r>
        <w:r w:rsidR="00BE7A24" w:rsidRPr="001F14B8">
          <w:rPr>
            <w:rFonts w:ascii="Times New Roman" w:hAnsi="Times New Roman"/>
            <w:bCs/>
            <w:sz w:val="28"/>
            <w:szCs w:val="28"/>
            <w:u w:val="single"/>
          </w:rPr>
          <w:t>%252</w:t>
        </w:r>
        <w:proofErr w:type="spellStart"/>
        <w:r w:rsidR="00BE7A24" w:rsidRPr="001F14B8">
          <w:rPr>
            <w:rFonts w:ascii="Times New Roman" w:hAnsi="Times New Roman"/>
            <w:bCs/>
            <w:sz w:val="28"/>
            <w:szCs w:val="28"/>
            <w:u w:val="single"/>
            <w:lang w:val="en-US"/>
          </w:rPr>
          <w:t>Fsites</w:t>
        </w:r>
        <w:proofErr w:type="spellEnd"/>
        <w:r w:rsidR="00BE7A24" w:rsidRPr="001F14B8">
          <w:rPr>
            <w:rFonts w:ascii="Times New Roman" w:hAnsi="Times New Roman"/>
            <w:bCs/>
            <w:sz w:val="28"/>
            <w:szCs w:val="28"/>
            <w:u w:val="single"/>
          </w:rPr>
          <w:t>%252</w:t>
        </w:r>
        <w:r w:rsidR="00BE7A24" w:rsidRPr="001F14B8">
          <w:rPr>
            <w:rFonts w:ascii="Times New Roman" w:hAnsi="Times New Roman"/>
            <w:bCs/>
            <w:sz w:val="28"/>
            <w:szCs w:val="28"/>
            <w:u w:val="single"/>
            <w:lang w:val="en-US"/>
          </w:rPr>
          <w:t>Fcodex</w:t>
        </w:r>
        <w:r w:rsidR="00BE7A24" w:rsidRPr="001F14B8">
          <w:rPr>
            <w:rFonts w:ascii="Times New Roman" w:hAnsi="Times New Roman"/>
            <w:bCs/>
            <w:sz w:val="28"/>
            <w:szCs w:val="28"/>
            <w:u w:val="single"/>
          </w:rPr>
          <w:t>%252</w:t>
        </w:r>
        <w:proofErr w:type="spellStart"/>
        <w:r w:rsidR="00BE7A24" w:rsidRPr="001F14B8">
          <w:rPr>
            <w:rFonts w:ascii="Times New Roman" w:hAnsi="Times New Roman"/>
            <w:bCs/>
            <w:sz w:val="28"/>
            <w:szCs w:val="28"/>
            <w:u w:val="single"/>
            <w:lang w:val="en-US"/>
          </w:rPr>
          <w:t>FStandards</w:t>
        </w:r>
        <w:proofErr w:type="spellEnd"/>
        <w:r w:rsidR="00BE7A24" w:rsidRPr="001F14B8">
          <w:rPr>
            <w:rFonts w:ascii="Times New Roman" w:hAnsi="Times New Roman"/>
            <w:bCs/>
            <w:sz w:val="28"/>
            <w:szCs w:val="28"/>
            <w:u w:val="single"/>
          </w:rPr>
          <w:t>%252</w:t>
        </w:r>
        <w:r w:rsidR="00BE7A24" w:rsidRPr="001F14B8">
          <w:rPr>
            <w:rFonts w:ascii="Times New Roman" w:hAnsi="Times New Roman"/>
            <w:bCs/>
            <w:sz w:val="28"/>
            <w:szCs w:val="28"/>
            <w:u w:val="single"/>
            <w:lang w:val="en-US"/>
          </w:rPr>
          <w:t>FCXS</w:t>
        </w:r>
        <w:r w:rsidR="00BE7A24" w:rsidRPr="001F14B8">
          <w:rPr>
            <w:rFonts w:ascii="Times New Roman" w:hAnsi="Times New Roman"/>
            <w:bCs/>
            <w:sz w:val="28"/>
            <w:szCs w:val="28"/>
            <w:u w:val="single"/>
          </w:rPr>
          <w:t>%2</w:t>
        </w:r>
        <w:r w:rsidR="00BE7A24" w:rsidRPr="001F14B8">
          <w:rPr>
            <w:rFonts w:ascii="Times New Roman" w:hAnsi="Times New Roman"/>
            <w:bCs/>
            <w:sz w:val="28"/>
            <w:szCs w:val="28"/>
            <w:u w:val="single"/>
            <w:lang w:val="en-US"/>
          </w:rPr>
          <w:t>B</w:t>
        </w:r>
        <w:r w:rsidR="00BE7A24" w:rsidRPr="001F14B8">
          <w:rPr>
            <w:rFonts w:ascii="Times New Roman" w:hAnsi="Times New Roman"/>
            <w:bCs/>
            <w:sz w:val="28"/>
            <w:szCs w:val="28"/>
            <w:u w:val="single"/>
          </w:rPr>
          <w:t>296-2009%252</w:t>
        </w:r>
        <w:r w:rsidR="00BE7A24" w:rsidRPr="001F14B8">
          <w:rPr>
            <w:rFonts w:ascii="Times New Roman" w:hAnsi="Times New Roman"/>
            <w:bCs/>
            <w:sz w:val="28"/>
            <w:szCs w:val="28"/>
            <w:u w:val="single"/>
            <w:lang w:val="en-US"/>
          </w:rPr>
          <w:t>FCXS</w:t>
        </w:r>
        <w:r w:rsidR="00BE7A24" w:rsidRPr="001F14B8">
          <w:rPr>
            <w:rFonts w:ascii="Times New Roman" w:hAnsi="Times New Roman"/>
            <w:bCs/>
            <w:sz w:val="28"/>
            <w:szCs w:val="28"/>
            <w:u w:val="single"/>
          </w:rPr>
          <w:t>_296</w:t>
        </w:r>
        <w:r w:rsidR="00BE7A24" w:rsidRPr="001F14B8">
          <w:rPr>
            <w:rFonts w:ascii="Times New Roman" w:hAnsi="Times New Roman"/>
            <w:bCs/>
            <w:sz w:val="28"/>
            <w:szCs w:val="28"/>
            <w:u w:val="single"/>
            <w:lang w:val="en-US"/>
          </w:rPr>
          <w:t>e</w:t>
        </w:r>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pdf</w:t>
        </w:r>
      </w:hyperlink>
    </w:p>
    <w:p w14:paraId="26668ABD" w14:textId="77777777" w:rsidR="00BE7A24" w:rsidRPr="001F14B8" w:rsidRDefault="00346AC2"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56</w:t>
      </w:r>
      <w:r w:rsidR="00BE7A24" w:rsidRPr="001F14B8">
        <w:rPr>
          <w:rFonts w:ascii="Times New Roman" w:hAnsi="Times New Roman"/>
          <w:bCs/>
          <w:sz w:val="28"/>
          <w:szCs w:val="28"/>
        </w:rPr>
        <w:t xml:space="preserve"> Толмачева, Т. А. Технология отрасли: технология кондитерских </w:t>
      </w:r>
      <w:proofErr w:type="gramStart"/>
      <w:r w:rsidR="00BE7A24" w:rsidRPr="001F14B8">
        <w:rPr>
          <w:rFonts w:ascii="Times New Roman" w:hAnsi="Times New Roman"/>
          <w:bCs/>
          <w:sz w:val="28"/>
          <w:szCs w:val="28"/>
        </w:rPr>
        <w:t>изделий :</w:t>
      </w:r>
      <w:proofErr w:type="gramEnd"/>
      <w:r w:rsidR="00BE7A24" w:rsidRPr="001F14B8">
        <w:rPr>
          <w:rFonts w:ascii="Times New Roman" w:hAnsi="Times New Roman"/>
          <w:bCs/>
          <w:sz w:val="28"/>
          <w:szCs w:val="28"/>
        </w:rPr>
        <w:t xml:space="preserve"> учебное пособие для вузов / Т. А. Толмачева, В. Н. Николаев. – 2-е изд., стер. – Санкт-Петербург: Лань, 2022. – 132 с. – ISBN 978-5-507-44798-5. – </w:t>
      </w:r>
      <w:proofErr w:type="gramStart"/>
      <w:r w:rsidR="00BE7A24" w:rsidRPr="001F14B8">
        <w:rPr>
          <w:rFonts w:ascii="Times New Roman" w:hAnsi="Times New Roman"/>
          <w:bCs/>
          <w:sz w:val="28"/>
          <w:szCs w:val="28"/>
        </w:rPr>
        <w:t>Текст :</w:t>
      </w:r>
      <w:proofErr w:type="gramEnd"/>
      <w:r w:rsidR="00BE7A24" w:rsidRPr="001F14B8">
        <w:rPr>
          <w:rFonts w:ascii="Times New Roman" w:hAnsi="Times New Roman"/>
          <w:bCs/>
          <w:sz w:val="28"/>
          <w:szCs w:val="28"/>
        </w:rPr>
        <w:t xml:space="preserve"> электронный // Лань : электронно-библиотечная система. – URL: </w:t>
      </w:r>
      <w:hyperlink r:id="rId110" w:history="1">
        <w:r w:rsidR="00BE7A24" w:rsidRPr="001F14B8">
          <w:rPr>
            <w:rFonts w:ascii="Times New Roman" w:hAnsi="Times New Roman"/>
            <w:bCs/>
            <w:sz w:val="28"/>
            <w:szCs w:val="28"/>
            <w:u w:val="single"/>
          </w:rPr>
          <w:t>https://e.lanbook.com/book/243017</w:t>
        </w:r>
      </w:hyperlink>
      <w:r w:rsidR="00BE7A24" w:rsidRPr="001F14B8">
        <w:rPr>
          <w:rFonts w:ascii="Times New Roman" w:hAnsi="Times New Roman"/>
          <w:bCs/>
          <w:sz w:val="28"/>
          <w:szCs w:val="28"/>
        </w:rPr>
        <w:t>.</w:t>
      </w:r>
    </w:p>
    <w:p w14:paraId="46E52E81" w14:textId="77777777" w:rsidR="00BE7A24" w:rsidRPr="001F14B8" w:rsidRDefault="00346AC2"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57</w:t>
      </w:r>
      <w:r w:rsidR="00BE7A24" w:rsidRPr="001F14B8">
        <w:rPr>
          <w:rFonts w:ascii="Times New Roman" w:hAnsi="Times New Roman"/>
          <w:sz w:val="28"/>
          <w:szCs w:val="28"/>
        </w:rPr>
        <w:t xml:space="preserve"> </w:t>
      </w:r>
      <w:r w:rsidR="00BE7A24" w:rsidRPr="001F14B8">
        <w:rPr>
          <w:rFonts w:ascii="Times New Roman" w:hAnsi="Times New Roman"/>
          <w:bCs/>
          <w:sz w:val="28"/>
          <w:szCs w:val="28"/>
        </w:rPr>
        <w:t xml:space="preserve">ГОСТ 6441-2014 «Изделия кондитерские пастильные. Общие технические условия». – М.: </w:t>
      </w:r>
      <w:proofErr w:type="spellStart"/>
      <w:r w:rsidR="00BE7A24" w:rsidRPr="001F14B8">
        <w:rPr>
          <w:rFonts w:ascii="Times New Roman" w:hAnsi="Times New Roman"/>
          <w:bCs/>
          <w:sz w:val="28"/>
          <w:szCs w:val="28"/>
        </w:rPr>
        <w:t>Стандартинформ</w:t>
      </w:r>
      <w:proofErr w:type="spellEnd"/>
      <w:r w:rsidR="00BE7A24" w:rsidRPr="001F14B8">
        <w:rPr>
          <w:rFonts w:ascii="Times New Roman" w:hAnsi="Times New Roman"/>
          <w:bCs/>
          <w:sz w:val="28"/>
          <w:szCs w:val="28"/>
        </w:rPr>
        <w:t>, 2019. – 11 с.</w:t>
      </w:r>
    </w:p>
    <w:p w14:paraId="6135ED64" w14:textId="77777777" w:rsidR="00BE7A24" w:rsidRPr="001F14B8" w:rsidRDefault="00346AC2"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58</w:t>
      </w:r>
      <w:r w:rsidR="00BE7A24" w:rsidRPr="001F14B8">
        <w:rPr>
          <w:rFonts w:ascii="Times New Roman" w:hAnsi="Times New Roman"/>
          <w:bCs/>
          <w:sz w:val="28"/>
          <w:szCs w:val="28"/>
        </w:rPr>
        <w:t xml:space="preserve"> </w:t>
      </w:r>
      <w:hyperlink r:id="rId111" w:tooltip="ГОСТ 6442-2014 " w:history="1">
        <w:r w:rsidR="00BE7A24" w:rsidRPr="001F14B8">
          <w:rPr>
            <w:rFonts w:ascii="Times New Roman" w:hAnsi="Times New Roman"/>
            <w:bCs/>
            <w:sz w:val="28"/>
            <w:szCs w:val="28"/>
          </w:rPr>
          <w:t>ГОСТ 6442-2014</w:t>
        </w:r>
      </w:hyperlink>
      <w:r w:rsidR="00BE7A24" w:rsidRPr="001F14B8">
        <w:rPr>
          <w:rFonts w:ascii="Times New Roman" w:hAnsi="Times New Roman"/>
          <w:bCs/>
          <w:iCs/>
          <w:sz w:val="28"/>
          <w:szCs w:val="28"/>
        </w:rPr>
        <w:t xml:space="preserve"> «Мармелад. Технические условия». – М.: </w:t>
      </w:r>
      <w:proofErr w:type="spellStart"/>
      <w:r w:rsidR="00BE7A24" w:rsidRPr="001F14B8">
        <w:rPr>
          <w:rFonts w:ascii="Times New Roman" w:hAnsi="Times New Roman"/>
          <w:bCs/>
          <w:iCs/>
          <w:sz w:val="28"/>
          <w:szCs w:val="28"/>
        </w:rPr>
        <w:t>Стандартинформ</w:t>
      </w:r>
      <w:proofErr w:type="spellEnd"/>
      <w:r w:rsidR="00BE7A24" w:rsidRPr="001F14B8">
        <w:rPr>
          <w:rFonts w:ascii="Times New Roman" w:hAnsi="Times New Roman"/>
          <w:bCs/>
          <w:iCs/>
          <w:sz w:val="28"/>
          <w:szCs w:val="28"/>
        </w:rPr>
        <w:t>, 2015. – 11 с.</w:t>
      </w:r>
    </w:p>
    <w:p w14:paraId="6CE1100F" w14:textId="77777777" w:rsidR="00BE7A24" w:rsidRPr="001F14B8" w:rsidRDefault="00346AC2"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59</w:t>
      </w:r>
      <w:r w:rsidR="00BE7A24" w:rsidRPr="001F14B8">
        <w:rPr>
          <w:rFonts w:ascii="Times New Roman" w:hAnsi="Times New Roman"/>
          <w:bCs/>
          <w:sz w:val="28"/>
          <w:szCs w:val="28"/>
        </w:rPr>
        <w:t xml:space="preserve"> Кондратьев Н.Б., Руденко О.С., Осипов М.В., Парашина Ф.И., Белова И.А., Савенкова Т.В. Определение массовой доли яблочного пюре в кондитерских изделиях с использованием комплекса критериев идентификации // ТППП АПК. 2014. №3. URL: https://cyberleninka.ru/article/n/opredelenie-massovoy-doli-yablochnogo-pyure-v-konditerskih-izdeliyah-s-ispolzovaniem-kompleksa-kriteriev-identifikatsii (дата обращения: 11.03.2020)</w:t>
      </w:r>
    </w:p>
    <w:p w14:paraId="1131FD86" w14:textId="77777777" w:rsidR="00BE7A24" w:rsidRPr="001F14B8" w:rsidRDefault="00346AC2"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60</w:t>
      </w:r>
      <w:r w:rsidR="00BE7A24" w:rsidRPr="001F14B8">
        <w:rPr>
          <w:rFonts w:ascii="Times New Roman" w:hAnsi="Times New Roman"/>
          <w:bCs/>
          <w:sz w:val="28"/>
          <w:szCs w:val="28"/>
        </w:rPr>
        <w:t xml:space="preserve"> Атлас аннотированный. Продукты растительного </w:t>
      </w:r>
      <w:proofErr w:type="gramStart"/>
      <w:r w:rsidR="00BE7A24" w:rsidRPr="001F14B8">
        <w:rPr>
          <w:rFonts w:ascii="Times New Roman" w:hAnsi="Times New Roman"/>
          <w:bCs/>
          <w:sz w:val="28"/>
          <w:szCs w:val="28"/>
        </w:rPr>
        <w:t>происхождения :</w:t>
      </w:r>
      <w:proofErr w:type="gramEnd"/>
      <w:r w:rsidR="00BE7A24" w:rsidRPr="001F14B8">
        <w:rPr>
          <w:rFonts w:ascii="Times New Roman" w:hAnsi="Times New Roman"/>
          <w:bCs/>
          <w:sz w:val="28"/>
          <w:szCs w:val="28"/>
        </w:rPr>
        <w:t xml:space="preserve"> учебное пособие для вузов / О. А. Рязанова, В. И. </w:t>
      </w:r>
      <w:proofErr w:type="spellStart"/>
      <w:r w:rsidR="00BE7A24" w:rsidRPr="001F14B8">
        <w:rPr>
          <w:rFonts w:ascii="Times New Roman" w:hAnsi="Times New Roman"/>
          <w:bCs/>
          <w:sz w:val="28"/>
          <w:szCs w:val="28"/>
        </w:rPr>
        <w:t>Бакайтис</w:t>
      </w:r>
      <w:proofErr w:type="spellEnd"/>
      <w:r w:rsidR="00BE7A24" w:rsidRPr="001F14B8">
        <w:rPr>
          <w:rFonts w:ascii="Times New Roman" w:hAnsi="Times New Roman"/>
          <w:bCs/>
          <w:sz w:val="28"/>
          <w:szCs w:val="28"/>
        </w:rPr>
        <w:t xml:space="preserve">, М. А. Николаева [и </w:t>
      </w:r>
      <w:r w:rsidR="00BE7A24" w:rsidRPr="001F14B8">
        <w:rPr>
          <w:rFonts w:ascii="Times New Roman" w:hAnsi="Times New Roman"/>
          <w:bCs/>
          <w:sz w:val="28"/>
          <w:szCs w:val="28"/>
        </w:rPr>
        <w:lastRenderedPageBreak/>
        <w:t xml:space="preserve">др.] ; под общей редакцией В. М. </w:t>
      </w:r>
      <w:proofErr w:type="spellStart"/>
      <w:r w:rsidR="00BE7A24" w:rsidRPr="001F14B8">
        <w:rPr>
          <w:rFonts w:ascii="Times New Roman" w:hAnsi="Times New Roman"/>
          <w:bCs/>
          <w:sz w:val="28"/>
          <w:szCs w:val="28"/>
        </w:rPr>
        <w:t>Позняковского</w:t>
      </w:r>
      <w:proofErr w:type="spellEnd"/>
      <w:r w:rsidR="00BE7A24" w:rsidRPr="001F14B8">
        <w:rPr>
          <w:rFonts w:ascii="Times New Roman" w:hAnsi="Times New Roman"/>
          <w:bCs/>
          <w:sz w:val="28"/>
          <w:szCs w:val="28"/>
        </w:rPr>
        <w:t>. – Санкт-</w:t>
      </w:r>
      <w:proofErr w:type="gramStart"/>
      <w:r w:rsidR="00BE7A24" w:rsidRPr="001F14B8">
        <w:rPr>
          <w:rFonts w:ascii="Times New Roman" w:hAnsi="Times New Roman"/>
          <w:bCs/>
          <w:sz w:val="28"/>
          <w:szCs w:val="28"/>
        </w:rPr>
        <w:t>Петербург :</w:t>
      </w:r>
      <w:proofErr w:type="gramEnd"/>
      <w:r w:rsidR="00BE7A24" w:rsidRPr="001F14B8">
        <w:rPr>
          <w:rFonts w:ascii="Times New Roman" w:hAnsi="Times New Roman"/>
          <w:bCs/>
          <w:sz w:val="28"/>
          <w:szCs w:val="28"/>
        </w:rPr>
        <w:t xml:space="preserve"> Лань, 2020. – 556 с. – ISBN 978-5-8114-5631-4. – </w:t>
      </w:r>
      <w:proofErr w:type="gramStart"/>
      <w:r w:rsidR="00BE7A24" w:rsidRPr="001F14B8">
        <w:rPr>
          <w:rFonts w:ascii="Times New Roman" w:hAnsi="Times New Roman"/>
          <w:bCs/>
          <w:sz w:val="28"/>
          <w:szCs w:val="28"/>
        </w:rPr>
        <w:t>Текст :</w:t>
      </w:r>
      <w:proofErr w:type="gramEnd"/>
      <w:r w:rsidR="00BE7A24" w:rsidRPr="001F14B8">
        <w:rPr>
          <w:rFonts w:ascii="Times New Roman" w:hAnsi="Times New Roman"/>
          <w:bCs/>
          <w:sz w:val="28"/>
          <w:szCs w:val="28"/>
        </w:rPr>
        <w:t xml:space="preserve"> электронный // Лань : электронно-библиотечная система. – URL: https://e.lanbook.com/book/149297 (дата обращения: 16.05.2023)</w:t>
      </w:r>
    </w:p>
    <w:p w14:paraId="45D7AAB6" w14:textId="77777777" w:rsidR="00BE7A24" w:rsidRPr="001F14B8" w:rsidRDefault="007B594A"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61</w:t>
      </w:r>
      <w:r w:rsidR="00BE7A24" w:rsidRPr="001F14B8">
        <w:rPr>
          <w:rFonts w:ascii="Times New Roman" w:hAnsi="Times New Roman"/>
          <w:bCs/>
          <w:sz w:val="28"/>
          <w:szCs w:val="28"/>
        </w:rPr>
        <w:t xml:space="preserve"> </w:t>
      </w:r>
      <w:proofErr w:type="spellStart"/>
      <w:r w:rsidR="00BE7A24" w:rsidRPr="001F14B8">
        <w:rPr>
          <w:rFonts w:ascii="Times New Roman" w:hAnsi="Times New Roman"/>
          <w:bCs/>
          <w:sz w:val="28"/>
          <w:szCs w:val="28"/>
        </w:rPr>
        <w:t>Еренова</w:t>
      </w:r>
      <w:proofErr w:type="spellEnd"/>
      <w:r w:rsidR="00BE7A24" w:rsidRPr="001F14B8">
        <w:rPr>
          <w:rFonts w:ascii="Times New Roman" w:hAnsi="Times New Roman"/>
          <w:bCs/>
          <w:sz w:val="28"/>
          <w:szCs w:val="28"/>
        </w:rPr>
        <w:t xml:space="preserve"> Б.Е., Пронина Ю.Г. Прогрессивная технология функциональных продуктов длительного хранения на основе дыни: монография / Б.Е. </w:t>
      </w:r>
      <w:proofErr w:type="spellStart"/>
      <w:r w:rsidR="00BE7A24" w:rsidRPr="001F14B8">
        <w:rPr>
          <w:rFonts w:ascii="Times New Roman" w:hAnsi="Times New Roman"/>
          <w:bCs/>
          <w:sz w:val="28"/>
          <w:szCs w:val="28"/>
        </w:rPr>
        <w:t>Еренова</w:t>
      </w:r>
      <w:proofErr w:type="spellEnd"/>
      <w:r w:rsidR="00BE7A24" w:rsidRPr="001F14B8">
        <w:rPr>
          <w:rFonts w:ascii="Times New Roman" w:hAnsi="Times New Roman"/>
          <w:bCs/>
          <w:sz w:val="28"/>
          <w:szCs w:val="28"/>
        </w:rPr>
        <w:t>, Ю.Г. Пронина. – Алматы, 2020. – 280 с.].</w:t>
      </w:r>
    </w:p>
    <w:p w14:paraId="7DBCE852" w14:textId="77777777" w:rsidR="00BE7A24" w:rsidRPr="001F14B8" w:rsidRDefault="007B594A" w:rsidP="00560F57">
      <w:pPr>
        <w:spacing w:after="0" w:line="240" w:lineRule="auto"/>
        <w:ind w:firstLine="709"/>
        <w:jc w:val="both"/>
        <w:rPr>
          <w:rFonts w:ascii="Times New Roman" w:hAnsi="Times New Roman"/>
          <w:sz w:val="28"/>
          <w:szCs w:val="28"/>
        </w:rPr>
      </w:pPr>
      <w:r w:rsidRPr="001F14B8">
        <w:rPr>
          <w:rFonts w:ascii="Times New Roman" w:hAnsi="Times New Roman"/>
          <w:bCs/>
          <w:sz w:val="28"/>
          <w:szCs w:val="28"/>
        </w:rPr>
        <w:t>6</w:t>
      </w:r>
      <w:r w:rsidR="00D05205" w:rsidRPr="001F14B8">
        <w:rPr>
          <w:rFonts w:ascii="Times New Roman" w:hAnsi="Times New Roman"/>
          <w:bCs/>
          <w:sz w:val="28"/>
          <w:szCs w:val="28"/>
        </w:rPr>
        <w:t>2</w:t>
      </w:r>
      <w:r w:rsidR="00BE7A24" w:rsidRPr="001F14B8">
        <w:rPr>
          <w:rFonts w:ascii="Times New Roman" w:hAnsi="Times New Roman"/>
          <w:bCs/>
          <w:sz w:val="28"/>
          <w:szCs w:val="28"/>
        </w:rPr>
        <w:t xml:space="preserve"> Яблоко [</w:t>
      </w:r>
      <w:proofErr w:type="spellStart"/>
      <w:r w:rsidR="00BE7A24" w:rsidRPr="001F14B8">
        <w:rPr>
          <w:rFonts w:ascii="Times New Roman" w:hAnsi="Times New Roman"/>
          <w:bCs/>
          <w:sz w:val="28"/>
          <w:szCs w:val="28"/>
        </w:rPr>
        <w:t>Электронны</w:t>
      </w:r>
      <w:proofErr w:type="spellEnd"/>
      <w:r w:rsidR="00BE7A24" w:rsidRPr="001F14B8">
        <w:rPr>
          <w:rFonts w:ascii="Times New Roman" w:hAnsi="Times New Roman"/>
          <w:bCs/>
          <w:sz w:val="28"/>
          <w:szCs w:val="28"/>
        </w:rPr>
        <w:t xml:space="preserve"> ресурс]. </w:t>
      </w:r>
      <w:r w:rsidR="00BE7A24" w:rsidRPr="001F14B8">
        <w:rPr>
          <w:rFonts w:ascii="Times New Roman" w:hAnsi="Times New Roman"/>
          <w:bCs/>
          <w:sz w:val="28"/>
          <w:szCs w:val="28"/>
          <w:lang w:val="en-US"/>
        </w:rPr>
        <w:t>URL</w:t>
      </w:r>
      <w:r w:rsidR="00BE7A24" w:rsidRPr="001F14B8">
        <w:rPr>
          <w:rFonts w:ascii="Times New Roman" w:hAnsi="Times New Roman"/>
          <w:bCs/>
          <w:sz w:val="28"/>
          <w:szCs w:val="28"/>
        </w:rPr>
        <w:t xml:space="preserve">: </w:t>
      </w:r>
      <w:hyperlink r:id="rId112" w:history="1">
        <w:r w:rsidR="00BE7A24" w:rsidRPr="001F14B8">
          <w:rPr>
            <w:rFonts w:ascii="Times New Roman" w:hAnsi="Times New Roman"/>
            <w:bCs/>
            <w:sz w:val="28"/>
            <w:szCs w:val="28"/>
            <w:u w:val="single"/>
            <w:lang w:val="en-US"/>
          </w:rPr>
          <w:t>https</w:t>
        </w:r>
        <w:r w:rsidR="00BE7A24" w:rsidRPr="001F14B8">
          <w:rPr>
            <w:rFonts w:ascii="Times New Roman" w:hAnsi="Times New Roman"/>
            <w:bCs/>
            <w:sz w:val="28"/>
            <w:szCs w:val="28"/>
            <w:u w:val="single"/>
          </w:rPr>
          <w:t>://</w:t>
        </w:r>
        <w:proofErr w:type="spellStart"/>
        <w:r w:rsidR="00BE7A24" w:rsidRPr="001F14B8">
          <w:rPr>
            <w:rFonts w:ascii="Times New Roman" w:hAnsi="Times New Roman"/>
            <w:bCs/>
            <w:sz w:val="28"/>
            <w:szCs w:val="28"/>
            <w:u w:val="single"/>
            <w:lang w:val="en-US"/>
          </w:rPr>
          <w:t>ru</w:t>
        </w:r>
        <w:proofErr w:type="spellEnd"/>
        <w:r w:rsidR="00BE7A24" w:rsidRPr="001F14B8">
          <w:rPr>
            <w:rFonts w:ascii="Times New Roman" w:hAnsi="Times New Roman"/>
            <w:bCs/>
            <w:sz w:val="28"/>
            <w:szCs w:val="28"/>
            <w:u w:val="single"/>
          </w:rPr>
          <w:t>.</w:t>
        </w:r>
        <w:proofErr w:type="spellStart"/>
        <w:r w:rsidR="00BE7A24" w:rsidRPr="001F14B8">
          <w:rPr>
            <w:rFonts w:ascii="Times New Roman" w:hAnsi="Times New Roman"/>
            <w:bCs/>
            <w:sz w:val="28"/>
            <w:szCs w:val="28"/>
            <w:u w:val="single"/>
            <w:lang w:val="en-US"/>
          </w:rPr>
          <w:t>wikipedia</w:t>
        </w:r>
        <w:proofErr w:type="spellEnd"/>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org</w:t>
        </w:r>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wiki</w:t>
        </w:r>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D</w:t>
        </w:r>
        <w:r w:rsidR="00BE7A24" w:rsidRPr="001F14B8">
          <w:rPr>
            <w:rFonts w:ascii="Times New Roman" w:hAnsi="Times New Roman"/>
            <w:bCs/>
            <w:sz w:val="28"/>
            <w:szCs w:val="28"/>
            <w:u w:val="single"/>
          </w:rPr>
          <w:t>0%</w:t>
        </w:r>
        <w:r w:rsidR="00BE7A24" w:rsidRPr="001F14B8">
          <w:rPr>
            <w:rFonts w:ascii="Times New Roman" w:hAnsi="Times New Roman"/>
            <w:bCs/>
            <w:sz w:val="28"/>
            <w:szCs w:val="28"/>
            <w:u w:val="single"/>
            <w:lang w:val="en-US"/>
          </w:rPr>
          <w:t>AF</w:t>
        </w:r>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D</w:t>
        </w:r>
        <w:r w:rsidR="00BE7A24" w:rsidRPr="001F14B8">
          <w:rPr>
            <w:rFonts w:ascii="Times New Roman" w:hAnsi="Times New Roman"/>
            <w:bCs/>
            <w:sz w:val="28"/>
            <w:szCs w:val="28"/>
            <w:u w:val="single"/>
          </w:rPr>
          <w:t>0%</w:t>
        </w:r>
        <w:r w:rsidR="00BE7A24" w:rsidRPr="001F14B8">
          <w:rPr>
            <w:rFonts w:ascii="Times New Roman" w:hAnsi="Times New Roman"/>
            <w:bCs/>
            <w:sz w:val="28"/>
            <w:szCs w:val="28"/>
            <w:u w:val="single"/>
            <w:lang w:val="en-US"/>
          </w:rPr>
          <w:t>B</w:t>
        </w:r>
        <w:r w:rsidR="00BE7A24" w:rsidRPr="001F14B8">
          <w:rPr>
            <w:rFonts w:ascii="Times New Roman" w:hAnsi="Times New Roman"/>
            <w:bCs/>
            <w:sz w:val="28"/>
            <w:szCs w:val="28"/>
            <w:u w:val="single"/>
          </w:rPr>
          <w:t>1%</w:t>
        </w:r>
        <w:r w:rsidR="00BE7A24" w:rsidRPr="001F14B8">
          <w:rPr>
            <w:rFonts w:ascii="Times New Roman" w:hAnsi="Times New Roman"/>
            <w:bCs/>
            <w:sz w:val="28"/>
            <w:szCs w:val="28"/>
            <w:u w:val="single"/>
            <w:lang w:val="en-US"/>
          </w:rPr>
          <w:t>D</w:t>
        </w:r>
        <w:r w:rsidR="00BE7A24" w:rsidRPr="001F14B8">
          <w:rPr>
            <w:rFonts w:ascii="Times New Roman" w:hAnsi="Times New Roman"/>
            <w:bCs/>
            <w:sz w:val="28"/>
            <w:szCs w:val="28"/>
            <w:u w:val="single"/>
          </w:rPr>
          <w:t>0%</w:t>
        </w:r>
        <w:r w:rsidR="00BE7A24" w:rsidRPr="001F14B8">
          <w:rPr>
            <w:rFonts w:ascii="Times New Roman" w:hAnsi="Times New Roman"/>
            <w:bCs/>
            <w:sz w:val="28"/>
            <w:szCs w:val="28"/>
            <w:u w:val="single"/>
            <w:lang w:val="en-US"/>
          </w:rPr>
          <w:t>BB</w:t>
        </w:r>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D</w:t>
        </w:r>
        <w:r w:rsidR="00BE7A24" w:rsidRPr="001F14B8">
          <w:rPr>
            <w:rFonts w:ascii="Times New Roman" w:hAnsi="Times New Roman"/>
            <w:bCs/>
            <w:sz w:val="28"/>
            <w:szCs w:val="28"/>
            <w:u w:val="single"/>
          </w:rPr>
          <w:t>0%</w:t>
        </w:r>
        <w:r w:rsidR="00BE7A24" w:rsidRPr="001F14B8">
          <w:rPr>
            <w:rFonts w:ascii="Times New Roman" w:hAnsi="Times New Roman"/>
            <w:bCs/>
            <w:sz w:val="28"/>
            <w:szCs w:val="28"/>
            <w:u w:val="single"/>
            <w:lang w:val="en-US"/>
          </w:rPr>
          <w:t>BE</w:t>
        </w:r>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D</w:t>
        </w:r>
        <w:r w:rsidR="00BE7A24" w:rsidRPr="001F14B8">
          <w:rPr>
            <w:rFonts w:ascii="Times New Roman" w:hAnsi="Times New Roman"/>
            <w:bCs/>
            <w:sz w:val="28"/>
            <w:szCs w:val="28"/>
            <w:u w:val="single"/>
          </w:rPr>
          <w:t>0%</w:t>
        </w:r>
        <w:r w:rsidR="00BE7A24" w:rsidRPr="001F14B8">
          <w:rPr>
            <w:rFonts w:ascii="Times New Roman" w:hAnsi="Times New Roman"/>
            <w:bCs/>
            <w:sz w:val="28"/>
            <w:szCs w:val="28"/>
            <w:u w:val="single"/>
            <w:lang w:val="en-US"/>
          </w:rPr>
          <w:t>BA</w:t>
        </w:r>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D</w:t>
        </w:r>
        <w:r w:rsidR="00BE7A24" w:rsidRPr="001F14B8">
          <w:rPr>
            <w:rFonts w:ascii="Times New Roman" w:hAnsi="Times New Roman"/>
            <w:bCs/>
            <w:sz w:val="28"/>
            <w:szCs w:val="28"/>
            <w:u w:val="single"/>
          </w:rPr>
          <w:t>0%</w:t>
        </w:r>
        <w:r w:rsidR="00BE7A24" w:rsidRPr="001F14B8">
          <w:rPr>
            <w:rFonts w:ascii="Times New Roman" w:hAnsi="Times New Roman"/>
            <w:bCs/>
            <w:sz w:val="28"/>
            <w:szCs w:val="28"/>
            <w:u w:val="single"/>
            <w:lang w:val="en-US"/>
          </w:rPr>
          <w:t>BE</w:t>
        </w:r>
      </w:hyperlink>
      <w:r w:rsidR="00ED2E2A" w:rsidRPr="001F14B8">
        <w:rPr>
          <w:rFonts w:ascii="Times New Roman" w:hAnsi="Times New Roman"/>
          <w:bCs/>
          <w:sz w:val="28"/>
          <w:szCs w:val="28"/>
        </w:rPr>
        <w:t xml:space="preserve"> </w:t>
      </w:r>
    </w:p>
    <w:p w14:paraId="53299AAF" w14:textId="77777777" w:rsidR="00BE7A24" w:rsidRPr="001F14B8" w:rsidRDefault="007B594A"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6</w:t>
      </w:r>
      <w:r w:rsidR="00D05205" w:rsidRPr="001F14B8">
        <w:rPr>
          <w:rFonts w:ascii="Times New Roman" w:hAnsi="Times New Roman"/>
          <w:bCs/>
          <w:sz w:val="28"/>
          <w:szCs w:val="28"/>
        </w:rPr>
        <w:t>3</w:t>
      </w:r>
      <w:r w:rsidR="00BE7A24" w:rsidRPr="001F14B8">
        <w:rPr>
          <w:rFonts w:ascii="Times New Roman" w:hAnsi="Times New Roman"/>
          <w:bCs/>
          <w:sz w:val="28"/>
          <w:szCs w:val="28"/>
        </w:rPr>
        <w:t xml:space="preserve"> Пронина Ю.Г., Набиева Ж.С., </w:t>
      </w:r>
      <w:proofErr w:type="spellStart"/>
      <w:r w:rsidR="00BE7A24" w:rsidRPr="001F14B8">
        <w:rPr>
          <w:rFonts w:ascii="Times New Roman" w:hAnsi="Times New Roman"/>
          <w:bCs/>
          <w:sz w:val="28"/>
          <w:szCs w:val="28"/>
        </w:rPr>
        <w:t>Шукешева</w:t>
      </w:r>
      <w:proofErr w:type="spellEnd"/>
      <w:r w:rsidR="00BE7A24" w:rsidRPr="001F14B8">
        <w:rPr>
          <w:rFonts w:ascii="Times New Roman" w:hAnsi="Times New Roman"/>
          <w:bCs/>
          <w:sz w:val="28"/>
          <w:szCs w:val="28"/>
        </w:rPr>
        <w:t xml:space="preserve"> С.Е. Обоснование использования иммуностимулирующих лекарственных растений в технологии кондитерских пастиломармеладных изделий// Матер. </w:t>
      </w:r>
      <w:proofErr w:type="spellStart"/>
      <w:r w:rsidR="00BE7A24" w:rsidRPr="001F14B8">
        <w:rPr>
          <w:rFonts w:ascii="Times New Roman" w:hAnsi="Times New Roman"/>
          <w:bCs/>
          <w:sz w:val="28"/>
          <w:szCs w:val="28"/>
        </w:rPr>
        <w:t>междунар</w:t>
      </w:r>
      <w:proofErr w:type="spellEnd"/>
      <w:r w:rsidR="00BE7A24" w:rsidRPr="001F14B8">
        <w:rPr>
          <w:rFonts w:ascii="Times New Roman" w:hAnsi="Times New Roman"/>
          <w:bCs/>
          <w:sz w:val="28"/>
          <w:szCs w:val="28"/>
        </w:rPr>
        <w:t xml:space="preserve">. </w:t>
      </w:r>
      <w:proofErr w:type="spellStart"/>
      <w:r w:rsidR="00BE7A24" w:rsidRPr="001F14B8">
        <w:rPr>
          <w:rFonts w:ascii="Times New Roman" w:hAnsi="Times New Roman"/>
          <w:bCs/>
          <w:sz w:val="28"/>
          <w:szCs w:val="28"/>
        </w:rPr>
        <w:t>науч-прак</w:t>
      </w:r>
      <w:proofErr w:type="spellEnd"/>
      <w:r w:rsidR="00BE7A24" w:rsidRPr="001F14B8">
        <w:rPr>
          <w:rFonts w:ascii="Times New Roman" w:hAnsi="Times New Roman"/>
          <w:bCs/>
          <w:sz w:val="28"/>
          <w:szCs w:val="28"/>
        </w:rPr>
        <w:t xml:space="preserve">. </w:t>
      </w:r>
      <w:proofErr w:type="spellStart"/>
      <w:r w:rsidR="00BE7A24" w:rsidRPr="001F14B8">
        <w:rPr>
          <w:rFonts w:ascii="Times New Roman" w:hAnsi="Times New Roman"/>
          <w:bCs/>
          <w:sz w:val="28"/>
          <w:szCs w:val="28"/>
        </w:rPr>
        <w:t>конф</w:t>
      </w:r>
      <w:proofErr w:type="spellEnd"/>
      <w:r w:rsidR="00BE7A24" w:rsidRPr="001F14B8">
        <w:rPr>
          <w:rFonts w:ascii="Times New Roman" w:hAnsi="Times New Roman"/>
          <w:bCs/>
          <w:sz w:val="28"/>
          <w:szCs w:val="28"/>
        </w:rPr>
        <w:t>. «Инновационное развитие пищевой, легкой промышленности и индустрии гостеприимства» посвященной 30-летию независимости Республики Казахстан. – Алматы: АТУ, 2021. С. 147-148</w:t>
      </w:r>
    </w:p>
    <w:p w14:paraId="7E200004" w14:textId="77777777" w:rsidR="00BE7A24" w:rsidRPr="001F14B8" w:rsidRDefault="007B594A"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6</w:t>
      </w:r>
      <w:r w:rsidR="00D05205" w:rsidRPr="001F14B8">
        <w:rPr>
          <w:rFonts w:ascii="Times New Roman" w:hAnsi="Times New Roman"/>
          <w:bCs/>
          <w:sz w:val="28"/>
          <w:szCs w:val="28"/>
        </w:rPr>
        <w:t>4</w:t>
      </w:r>
      <w:r w:rsidR="00BE7A24" w:rsidRPr="001F14B8">
        <w:rPr>
          <w:rFonts w:ascii="Times New Roman" w:hAnsi="Times New Roman"/>
          <w:bCs/>
          <w:sz w:val="28"/>
          <w:szCs w:val="28"/>
        </w:rPr>
        <w:t xml:space="preserve"> </w:t>
      </w:r>
      <w:proofErr w:type="spellStart"/>
      <w:r w:rsidR="00BE7A24" w:rsidRPr="001F14B8">
        <w:rPr>
          <w:rFonts w:ascii="Times New Roman" w:hAnsi="Times New Roman"/>
          <w:bCs/>
          <w:sz w:val="28"/>
          <w:szCs w:val="28"/>
        </w:rPr>
        <w:t>Маланкина</w:t>
      </w:r>
      <w:proofErr w:type="spellEnd"/>
      <w:r w:rsidR="00BE7A24" w:rsidRPr="001F14B8">
        <w:rPr>
          <w:rFonts w:ascii="Times New Roman" w:hAnsi="Times New Roman"/>
          <w:bCs/>
          <w:sz w:val="28"/>
          <w:szCs w:val="28"/>
        </w:rPr>
        <w:t xml:space="preserve">, Е. Л. Лекарственные и эфирномасличные </w:t>
      </w:r>
      <w:proofErr w:type="gramStart"/>
      <w:r w:rsidR="00BE7A24" w:rsidRPr="001F14B8">
        <w:rPr>
          <w:rFonts w:ascii="Times New Roman" w:hAnsi="Times New Roman"/>
          <w:bCs/>
          <w:sz w:val="28"/>
          <w:szCs w:val="28"/>
        </w:rPr>
        <w:t>растения :</w:t>
      </w:r>
      <w:proofErr w:type="gramEnd"/>
      <w:r w:rsidR="00BE7A24" w:rsidRPr="001F14B8">
        <w:rPr>
          <w:rFonts w:ascii="Times New Roman" w:hAnsi="Times New Roman"/>
          <w:bCs/>
          <w:sz w:val="28"/>
          <w:szCs w:val="28"/>
        </w:rPr>
        <w:t xml:space="preserve"> учебник / Е.Л. </w:t>
      </w:r>
      <w:proofErr w:type="spellStart"/>
      <w:r w:rsidR="00BE7A24" w:rsidRPr="001F14B8">
        <w:rPr>
          <w:rFonts w:ascii="Times New Roman" w:hAnsi="Times New Roman"/>
          <w:bCs/>
          <w:sz w:val="28"/>
          <w:szCs w:val="28"/>
        </w:rPr>
        <w:t>Маланкина</w:t>
      </w:r>
      <w:proofErr w:type="spellEnd"/>
      <w:r w:rsidR="00BE7A24" w:rsidRPr="001F14B8">
        <w:rPr>
          <w:rFonts w:ascii="Times New Roman" w:hAnsi="Times New Roman"/>
          <w:bCs/>
          <w:sz w:val="28"/>
          <w:szCs w:val="28"/>
        </w:rPr>
        <w:t xml:space="preserve">, А.Н. </w:t>
      </w:r>
      <w:proofErr w:type="spellStart"/>
      <w:r w:rsidR="00BE7A24" w:rsidRPr="001F14B8">
        <w:rPr>
          <w:rFonts w:ascii="Times New Roman" w:hAnsi="Times New Roman"/>
          <w:bCs/>
          <w:sz w:val="28"/>
          <w:szCs w:val="28"/>
        </w:rPr>
        <w:t>Цицилин</w:t>
      </w:r>
      <w:proofErr w:type="spellEnd"/>
      <w:r w:rsidR="00BE7A24" w:rsidRPr="001F14B8">
        <w:rPr>
          <w:rFonts w:ascii="Times New Roman" w:hAnsi="Times New Roman"/>
          <w:bCs/>
          <w:sz w:val="28"/>
          <w:szCs w:val="28"/>
        </w:rPr>
        <w:t xml:space="preserve">. — </w:t>
      </w:r>
      <w:proofErr w:type="gramStart"/>
      <w:r w:rsidR="00BE7A24" w:rsidRPr="001F14B8">
        <w:rPr>
          <w:rFonts w:ascii="Times New Roman" w:hAnsi="Times New Roman"/>
          <w:bCs/>
          <w:sz w:val="28"/>
          <w:szCs w:val="28"/>
        </w:rPr>
        <w:t>Москва :</w:t>
      </w:r>
      <w:proofErr w:type="gramEnd"/>
      <w:r w:rsidR="00BE7A24" w:rsidRPr="001F14B8">
        <w:rPr>
          <w:rFonts w:ascii="Times New Roman" w:hAnsi="Times New Roman"/>
          <w:bCs/>
          <w:sz w:val="28"/>
          <w:szCs w:val="28"/>
        </w:rPr>
        <w:t xml:space="preserve"> ИНФРА-М, 2024. — 368 с. + Доп. материалы [Электронный ресурс]. — (Высшее образование). - ISBN 978-5-16-018929-1. - </w:t>
      </w:r>
      <w:proofErr w:type="gramStart"/>
      <w:r w:rsidR="00BE7A24" w:rsidRPr="001F14B8">
        <w:rPr>
          <w:rFonts w:ascii="Times New Roman" w:hAnsi="Times New Roman"/>
          <w:bCs/>
          <w:sz w:val="28"/>
          <w:szCs w:val="28"/>
        </w:rPr>
        <w:t>Текст :</w:t>
      </w:r>
      <w:proofErr w:type="gramEnd"/>
      <w:r w:rsidR="00BE7A24" w:rsidRPr="001F14B8">
        <w:rPr>
          <w:rFonts w:ascii="Times New Roman" w:hAnsi="Times New Roman"/>
          <w:bCs/>
          <w:sz w:val="28"/>
          <w:szCs w:val="28"/>
        </w:rPr>
        <w:t xml:space="preserve"> электронный. - URL: https://znanium.com/catalog/product/2061332 (дата обращения: 13.06.2023).</w:t>
      </w:r>
    </w:p>
    <w:p w14:paraId="2CAD8E7E" w14:textId="77777777" w:rsidR="00BE7A24" w:rsidRPr="001F14B8" w:rsidRDefault="007B594A"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6</w:t>
      </w:r>
      <w:r w:rsidR="00F92EF8" w:rsidRPr="001F14B8">
        <w:rPr>
          <w:rFonts w:ascii="Times New Roman" w:hAnsi="Times New Roman"/>
          <w:bCs/>
          <w:sz w:val="28"/>
          <w:szCs w:val="28"/>
        </w:rPr>
        <w:t>5</w:t>
      </w:r>
      <w:r w:rsidR="00BE7A24" w:rsidRPr="001F14B8">
        <w:rPr>
          <w:rFonts w:ascii="Times New Roman" w:hAnsi="Times New Roman"/>
          <w:bCs/>
          <w:sz w:val="28"/>
          <w:szCs w:val="28"/>
        </w:rPr>
        <w:t xml:space="preserve"> Антиоксиданты растений и методы их </w:t>
      </w:r>
      <w:proofErr w:type="gramStart"/>
      <w:r w:rsidR="00BE7A24" w:rsidRPr="001F14B8">
        <w:rPr>
          <w:rFonts w:ascii="Times New Roman" w:hAnsi="Times New Roman"/>
          <w:bCs/>
          <w:sz w:val="28"/>
          <w:szCs w:val="28"/>
        </w:rPr>
        <w:t>определения :</w:t>
      </w:r>
      <w:proofErr w:type="gramEnd"/>
      <w:r w:rsidR="00BE7A24" w:rsidRPr="001F14B8">
        <w:rPr>
          <w:rFonts w:ascii="Times New Roman" w:hAnsi="Times New Roman"/>
          <w:bCs/>
          <w:sz w:val="28"/>
          <w:szCs w:val="28"/>
        </w:rPr>
        <w:t xml:space="preserve"> монография /Н.А. Голубкина, Е.Г. </w:t>
      </w:r>
      <w:proofErr w:type="spellStart"/>
      <w:r w:rsidR="00BE7A24" w:rsidRPr="001F14B8">
        <w:rPr>
          <w:rFonts w:ascii="Times New Roman" w:hAnsi="Times New Roman"/>
          <w:bCs/>
          <w:sz w:val="28"/>
          <w:szCs w:val="28"/>
        </w:rPr>
        <w:t>Кекина</w:t>
      </w:r>
      <w:proofErr w:type="spellEnd"/>
      <w:r w:rsidR="00BE7A24" w:rsidRPr="001F14B8">
        <w:rPr>
          <w:rFonts w:ascii="Times New Roman" w:hAnsi="Times New Roman"/>
          <w:bCs/>
          <w:sz w:val="28"/>
          <w:szCs w:val="28"/>
        </w:rPr>
        <w:t xml:space="preserve">, А.В. Молчанова [и др.]. — </w:t>
      </w:r>
      <w:proofErr w:type="gramStart"/>
      <w:r w:rsidR="00BE7A24" w:rsidRPr="001F14B8">
        <w:rPr>
          <w:rFonts w:ascii="Times New Roman" w:hAnsi="Times New Roman"/>
          <w:bCs/>
          <w:sz w:val="28"/>
          <w:szCs w:val="28"/>
        </w:rPr>
        <w:t>Москва :</w:t>
      </w:r>
      <w:proofErr w:type="gramEnd"/>
      <w:r w:rsidR="00BE7A24" w:rsidRPr="001F14B8">
        <w:rPr>
          <w:rFonts w:ascii="Times New Roman" w:hAnsi="Times New Roman"/>
          <w:bCs/>
          <w:sz w:val="28"/>
          <w:szCs w:val="28"/>
        </w:rPr>
        <w:t xml:space="preserve"> ИНФРА-М, 2023. </w:t>
      </w:r>
      <w:r w:rsidRPr="001F14B8">
        <w:rPr>
          <w:rFonts w:ascii="Times New Roman" w:hAnsi="Times New Roman"/>
          <w:bCs/>
          <w:sz w:val="28"/>
          <w:szCs w:val="28"/>
        </w:rPr>
        <w:t>–</w:t>
      </w:r>
      <w:r w:rsidR="00BE7A24" w:rsidRPr="001F14B8">
        <w:rPr>
          <w:rFonts w:ascii="Times New Roman" w:hAnsi="Times New Roman"/>
          <w:bCs/>
          <w:sz w:val="28"/>
          <w:szCs w:val="28"/>
        </w:rPr>
        <w:t xml:space="preserve"> 181 с. </w:t>
      </w:r>
      <w:r w:rsidRPr="001F14B8">
        <w:rPr>
          <w:rFonts w:ascii="Times New Roman" w:hAnsi="Times New Roman"/>
          <w:bCs/>
          <w:sz w:val="28"/>
          <w:szCs w:val="28"/>
        </w:rPr>
        <w:t>-</w:t>
      </w:r>
      <w:r w:rsidR="00BE7A24" w:rsidRPr="001F14B8">
        <w:rPr>
          <w:rFonts w:ascii="Times New Roman" w:hAnsi="Times New Roman"/>
          <w:bCs/>
          <w:sz w:val="28"/>
          <w:szCs w:val="28"/>
        </w:rPr>
        <w:t xml:space="preserve"> (Научная мысль). — DOI 10.12737/1045420. ISBN 978-5-16-015666-8 (</w:t>
      </w:r>
      <w:proofErr w:type="spellStart"/>
      <w:r w:rsidR="00BE7A24" w:rsidRPr="001F14B8">
        <w:rPr>
          <w:rFonts w:ascii="Times New Roman" w:hAnsi="Times New Roman"/>
          <w:bCs/>
          <w:sz w:val="28"/>
          <w:szCs w:val="28"/>
        </w:rPr>
        <w:t>print</w:t>
      </w:r>
      <w:proofErr w:type="spellEnd"/>
      <w:r w:rsidR="00BE7A24" w:rsidRPr="001F14B8">
        <w:rPr>
          <w:rFonts w:ascii="Times New Roman" w:hAnsi="Times New Roman"/>
          <w:bCs/>
          <w:sz w:val="28"/>
          <w:szCs w:val="28"/>
        </w:rPr>
        <w:t>) ISBN 978-5-16-108055-9 (</w:t>
      </w:r>
      <w:proofErr w:type="spellStart"/>
      <w:r w:rsidR="00BE7A24" w:rsidRPr="001F14B8">
        <w:rPr>
          <w:rFonts w:ascii="Times New Roman" w:hAnsi="Times New Roman"/>
          <w:bCs/>
          <w:sz w:val="28"/>
          <w:szCs w:val="28"/>
        </w:rPr>
        <w:t>online</w:t>
      </w:r>
      <w:proofErr w:type="spellEnd"/>
      <w:r w:rsidR="00BE7A24" w:rsidRPr="001F14B8">
        <w:rPr>
          <w:rFonts w:ascii="Times New Roman" w:hAnsi="Times New Roman"/>
          <w:bCs/>
          <w:sz w:val="28"/>
          <w:szCs w:val="28"/>
        </w:rPr>
        <w:t>)</w:t>
      </w:r>
    </w:p>
    <w:p w14:paraId="19404720" w14:textId="77777777" w:rsidR="00BE7A24" w:rsidRPr="001F14B8" w:rsidRDefault="007B594A" w:rsidP="00560F57">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rPr>
        <w:t>6</w:t>
      </w:r>
      <w:r w:rsidR="00F92EF8" w:rsidRPr="001F14B8">
        <w:rPr>
          <w:rFonts w:ascii="Times New Roman" w:hAnsi="Times New Roman"/>
          <w:bCs/>
          <w:sz w:val="28"/>
          <w:szCs w:val="28"/>
        </w:rPr>
        <w:t>6</w:t>
      </w:r>
      <w:r w:rsidR="00BE7A24" w:rsidRPr="001F14B8">
        <w:rPr>
          <w:rFonts w:ascii="Times New Roman" w:hAnsi="Times New Roman"/>
          <w:bCs/>
          <w:sz w:val="28"/>
          <w:szCs w:val="28"/>
        </w:rPr>
        <w:t xml:space="preserve"> Товароведение и экспертиза вкусовых </w:t>
      </w:r>
      <w:proofErr w:type="gramStart"/>
      <w:r w:rsidR="00BE7A24" w:rsidRPr="001F14B8">
        <w:rPr>
          <w:rFonts w:ascii="Times New Roman" w:hAnsi="Times New Roman"/>
          <w:bCs/>
          <w:sz w:val="28"/>
          <w:szCs w:val="28"/>
        </w:rPr>
        <w:t>товаров :</w:t>
      </w:r>
      <w:proofErr w:type="gramEnd"/>
      <w:r w:rsidR="00BE7A24" w:rsidRPr="001F14B8">
        <w:rPr>
          <w:rFonts w:ascii="Times New Roman" w:hAnsi="Times New Roman"/>
          <w:bCs/>
          <w:sz w:val="28"/>
          <w:szCs w:val="28"/>
        </w:rPr>
        <w:t xml:space="preserve"> учебное пособие / Т.Н. Иванова, О.В. Евдокимова, Е.В. Красильникова [и др.]. — </w:t>
      </w:r>
      <w:proofErr w:type="gramStart"/>
      <w:r w:rsidR="00BE7A24" w:rsidRPr="001F14B8">
        <w:rPr>
          <w:rFonts w:ascii="Times New Roman" w:hAnsi="Times New Roman"/>
          <w:bCs/>
          <w:sz w:val="28"/>
          <w:szCs w:val="28"/>
        </w:rPr>
        <w:t>Москва :</w:t>
      </w:r>
      <w:proofErr w:type="gramEnd"/>
      <w:r w:rsidR="00BE7A24" w:rsidRPr="001F14B8">
        <w:rPr>
          <w:rFonts w:ascii="Times New Roman" w:hAnsi="Times New Roman"/>
          <w:bCs/>
          <w:sz w:val="28"/>
          <w:szCs w:val="28"/>
        </w:rPr>
        <w:t xml:space="preserve"> ИНФРА-М, 2021. </w:t>
      </w:r>
      <w:r w:rsidRPr="001F14B8">
        <w:rPr>
          <w:rFonts w:ascii="Times New Roman" w:hAnsi="Times New Roman"/>
          <w:bCs/>
          <w:sz w:val="28"/>
          <w:szCs w:val="28"/>
        </w:rPr>
        <w:t>–</w:t>
      </w:r>
      <w:r w:rsidR="00BE7A24" w:rsidRPr="001F14B8">
        <w:rPr>
          <w:rFonts w:ascii="Times New Roman" w:hAnsi="Times New Roman"/>
          <w:bCs/>
          <w:sz w:val="28"/>
          <w:szCs w:val="28"/>
        </w:rPr>
        <w:t xml:space="preserve"> 240 с. </w:t>
      </w:r>
      <w:hyperlink r:id="rId113" w:history="1">
        <w:r w:rsidR="00BE7A24" w:rsidRPr="001F14B8">
          <w:rPr>
            <w:rFonts w:ascii="Times New Roman" w:hAnsi="Times New Roman"/>
            <w:bCs/>
            <w:sz w:val="28"/>
            <w:szCs w:val="28"/>
            <w:u w:val="single"/>
            <w:lang w:val="en-US"/>
          </w:rPr>
          <w:t>https://znanium.com/read?id=363082</w:t>
        </w:r>
      </w:hyperlink>
      <w:r w:rsidR="00BE7A24" w:rsidRPr="001F14B8">
        <w:rPr>
          <w:rFonts w:ascii="Times New Roman" w:hAnsi="Times New Roman"/>
          <w:bCs/>
          <w:sz w:val="28"/>
          <w:szCs w:val="28"/>
          <w:lang w:val="en-US"/>
        </w:rPr>
        <w:t xml:space="preserve"> </w:t>
      </w:r>
    </w:p>
    <w:p w14:paraId="51F557D0" w14:textId="77777777" w:rsidR="006F466E" w:rsidRPr="001F14B8" w:rsidRDefault="006F466E" w:rsidP="006F466E">
      <w:pPr>
        <w:spacing w:after="0"/>
        <w:ind w:firstLine="709"/>
        <w:jc w:val="both"/>
        <w:rPr>
          <w:rFonts w:ascii="Times New Roman" w:hAnsi="Times New Roman"/>
          <w:bCs/>
          <w:sz w:val="28"/>
          <w:szCs w:val="28"/>
          <w:lang w:val="en-US"/>
        </w:rPr>
      </w:pPr>
      <w:r w:rsidRPr="001F14B8">
        <w:rPr>
          <w:rFonts w:ascii="Times New Roman" w:hAnsi="Times New Roman"/>
          <w:bCs/>
          <w:sz w:val="28"/>
          <w:szCs w:val="28"/>
          <w:lang w:val="en-US"/>
        </w:rPr>
        <w:t>6</w:t>
      </w:r>
      <w:r w:rsidR="003C6349" w:rsidRPr="001F14B8">
        <w:rPr>
          <w:rFonts w:ascii="Times New Roman" w:hAnsi="Times New Roman"/>
          <w:bCs/>
          <w:sz w:val="28"/>
          <w:szCs w:val="28"/>
          <w:lang w:val="en-US"/>
        </w:rPr>
        <w:t>7</w:t>
      </w:r>
      <w:r w:rsidRPr="001F14B8">
        <w:rPr>
          <w:rFonts w:ascii="Times New Roman" w:eastAsia="MS Mincho" w:hAnsi="Times New Roman"/>
          <w:sz w:val="28"/>
          <w:szCs w:val="28"/>
          <w:shd w:val="clear" w:color="auto" w:fill="FFFFFF"/>
          <w:lang w:val="en-US" w:eastAsia="ru-RU"/>
        </w:rPr>
        <w:t xml:space="preserve"> Cong Xu, Munkh-Amgalan Gantumur, </w:t>
      </w:r>
      <w:proofErr w:type="spellStart"/>
      <w:r w:rsidRPr="001F14B8">
        <w:rPr>
          <w:rFonts w:ascii="Times New Roman" w:eastAsia="MS Mincho" w:hAnsi="Times New Roman"/>
          <w:sz w:val="28"/>
          <w:szCs w:val="28"/>
          <w:shd w:val="clear" w:color="auto" w:fill="FFFFFF"/>
          <w:lang w:val="en-US" w:eastAsia="ru-RU"/>
        </w:rPr>
        <w:t>Jialu</w:t>
      </w:r>
      <w:proofErr w:type="spellEnd"/>
      <w:r w:rsidRPr="001F14B8">
        <w:rPr>
          <w:rFonts w:ascii="Times New Roman" w:eastAsia="MS Mincho" w:hAnsi="Times New Roman"/>
          <w:sz w:val="28"/>
          <w:szCs w:val="28"/>
          <w:shd w:val="clear" w:color="auto" w:fill="FFFFFF"/>
          <w:lang w:val="en-US" w:eastAsia="ru-RU"/>
        </w:rPr>
        <w:t xml:space="preserve"> Sun, Jiahui Guo, </w:t>
      </w:r>
      <w:proofErr w:type="spellStart"/>
      <w:r w:rsidRPr="001F14B8">
        <w:rPr>
          <w:rFonts w:ascii="Times New Roman" w:eastAsia="MS Mincho" w:hAnsi="Times New Roman"/>
          <w:sz w:val="28"/>
          <w:szCs w:val="28"/>
          <w:shd w:val="clear" w:color="auto" w:fill="FFFFFF"/>
          <w:lang w:val="en-US" w:eastAsia="ru-RU"/>
        </w:rPr>
        <w:t>Jiage</w:t>
      </w:r>
      <w:proofErr w:type="spellEnd"/>
      <w:r w:rsidRPr="001F14B8">
        <w:rPr>
          <w:rFonts w:ascii="Times New Roman" w:eastAsia="MS Mincho" w:hAnsi="Times New Roman"/>
          <w:sz w:val="28"/>
          <w:szCs w:val="28"/>
          <w:shd w:val="clear" w:color="auto" w:fill="FFFFFF"/>
          <w:lang w:val="en-US" w:eastAsia="ru-RU"/>
        </w:rPr>
        <w:t xml:space="preserve"> Ma, </w:t>
      </w:r>
      <w:proofErr w:type="spellStart"/>
      <w:r w:rsidRPr="001F14B8">
        <w:rPr>
          <w:rFonts w:ascii="Times New Roman" w:eastAsia="MS Mincho" w:hAnsi="Times New Roman"/>
          <w:sz w:val="28"/>
          <w:szCs w:val="28"/>
          <w:shd w:val="clear" w:color="auto" w:fill="FFFFFF"/>
          <w:lang w:val="en-US" w:eastAsia="ru-RU"/>
        </w:rPr>
        <w:t>Zhanmei</w:t>
      </w:r>
      <w:proofErr w:type="spellEnd"/>
      <w:r w:rsidRPr="001F14B8">
        <w:rPr>
          <w:rFonts w:ascii="Times New Roman" w:eastAsia="MS Mincho" w:hAnsi="Times New Roman"/>
          <w:sz w:val="28"/>
          <w:szCs w:val="28"/>
          <w:shd w:val="clear" w:color="auto" w:fill="FFFFFF"/>
          <w:lang w:val="en-US" w:eastAsia="ru-RU"/>
        </w:rPr>
        <w:t xml:space="preserve"> Jiang, Wan Wang, Jing Zhang, Yue Ma, </w:t>
      </w:r>
      <w:proofErr w:type="spellStart"/>
      <w:r w:rsidRPr="001F14B8">
        <w:rPr>
          <w:rFonts w:ascii="Times New Roman" w:eastAsia="MS Mincho" w:hAnsi="Times New Roman"/>
          <w:sz w:val="28"/>
          <w:szCs w:val="28"/>
          <w:shd w:val="clear" w:color="auto" w:fill="FFFFFF"/>
          <w:lang w:val="en-US" w:eastAsia="ru-RU"/>
        </w:rPr>
        <w:t>Juncai</w:t>
      </w:r>
      <w:proofErr w:type="spellEnd"/>
      <w:r w:rsidRPr="001F14B8">
        <w:rPr>
          <w:rFonts w:ascii="Times New Roman" w:eastAsia="MS Mincho" w:hAnsi="Times New Roman"/>
          <w:sz w:val="28"/>
          <w:szCs w:val="28"/>
          <w:shd w:val="clear" w:color="auto" w:fill="FFFFFF"/>
          <w:lang w:val="en-US" w:eastAsia="ru-RU"/>
        </w:rPr>
        <w:t xml:space="preserve"> Hou, David Julian McClements, Design of probiotic delivery systems for targeted release, Food Hydrocolloids, Volume 149, 2024, 109588, ISSN 0268-005X, https://doi.org/10.1016/j.foodhyd.2023.109588.</w:t>
      </w:r>
    </w:p>
    <w:p w14:paraId="4C36A173" w14:textId="77777777" w:rsidR="006F466E" w:rsidRPr="001F14B8" w:rsidRDefault="006F466E" w:rsidP="006F466E">
      <w:pPr>
        <w:spacing w:after="0"/>
        <w:ind w:firstLine="709"/>
        <w:jc w:val="both"/>
        <w:rPr>
          <w:rFonts w:ascii="Times New Roman" w:hAnsi="Times New Roman"/>
          <w:bCs/>
          <w:sz w:val="28"/>
          <w:szCs w:val="28"/>
        </w:rPr>
      </w:pPr>
      <w:r w:rsidRPr="001F14B8">
        <w:rPr>
          <w:rFonts w:ascii="Times New Roman" w:hAnsi="Times New Roman"/>
          <w:bCs/>
          <w:sz w:val="28"/>
          <w:szCs w:val="28"/>
        </w:rPr>
        <w:t>6</w:t>
      </w:r>
      <w:r w:rsidR="0010097C" w:rsidRPr="001F14B8">
        <w:rPr>
          <w:rFonts w:ascii="Times New Roman" w:hAnsi="Times New Roman"/>
          <w:bCs/>
          <w:sz w:val="28"/>
          <w:szCs w:val="28"/>
        </w:rPr>
        <w:t>8</w:t>
      </w:r>
      <w:r w:rsidR="008D4EFA" w:rsidRPr="001F14B8">
        <w:rPr>
          <w:rFonts w:ascii="Times New Roman" w:hAnsi="Times New Roman"/>
          <w:bCs/>
          <w:sz w:val="28"/>
          <w:szCs w:val="28"/>
        </w:rPr>
        <w:t xml:space="preserve"> </w:t>
      </w:r>
      <w:r w:rsidRPr="001F14B8">
        <w:rPr>
          <w:rFonts w:ascii="Times New Roman" w:hAnsi="Times New Roman"/>
          <w:bCs/>
          <w:sz w:val="28"/>
          <w:szCs w:val="28"/>
        </w:rPr>
        <w:t xml:space="preserve">Козлова О.В. Научные и практические аспекты создания новых биотехнологий производства </w:t>
      </w:r>
      <w:proofErr w:type="spellStart"/>
      <w:r w:rsidRPr="001F14B8">
        <w:rPr>
          <w:rFonts w:ascii="Times New Roman" w:hAnsi="Times New Roman"/>
          <w:bCs/>
          <w:sz w:val="28"/>
          <w:szCs w:val="28"/>
        </w:rPr>
        <w:t>синбиотических</w:t>
      </w:r>
      <w:proofErr w:type="spellEnd"/>
      <w:r w:rsidRPr="001F14B8">
        <w:rPr>
          <w:rFonts w:ascii="Times New Roman" w:hAnsi="Times New Roman"/>
          <w:bCs/>
          <w:sz w:val="28"/>
          <w:szCs w:val="28"/>
        </w:rPr>
        <w:t xml:space="preserve"> молочных продуктов с </w:t>
      </w:r>
      <w:proofErr w:type="spellStart"/>
      <w:r w:rsidRPr="001F14B8">
        <w:rPr>
          <w:rFonts w:ascii="Times New Roman" w:hAnsi="Times New Roman"/>
          <w:bCs/>
          <w:sz w:val="28"/>
          <w:szCs w:val="28"/>
        </w:rPr>
        <w:t>метабиотиками</w:t>
      </w:r>
      <w:proofErr w:type="spellEnd"/>
      <w:r w:rsidRPr="001F14B8">
        <w:rPr>
          <w:rFonts w:ascii="Times New Roman" w:hAnsi="Times New Roman"/>
          <w:bCs/>
          <w:sz w:val="28"/>
          <w:szCs w:val="28"/>
        </w:rPr>
        <w:t xml:space="preserve">: </w:t>
      </w:r>
      <w:proofErr w:type="spellStart"/>
      <w:r w:rsidRPr="001F14B8">
        <w:rPr>
          <w:rFonts w:ascii="Times New Roman" w:hAnsi="Times New Roman"/>
          <w:bCs/>
          <w:sz w:val="28"/>
          <w:szCs w:val="28"/>
        </w:rPr>
        <w:t>дис</w:t>
      </w:r>
      <w:proofErr w:type="spellEnd"/>
      <w:r w:rsidRPr="001F14B8">
        <w:rPr>
          <w:rFonts w:ascii="Times New Roman" w:hAnsi="Times New Roman"/>
          <w:bCs/>
          <w:sz w:val="28"/>
          <w:szCs w:val="28"/>
        </w:rPr>
        <w:t>. ... док. техн. наук: 05.18.04. - Кемерово. – 2020 -412 с.</w:t>
      </w:r>
    </w:p>
    <w:p w14:paraId="66DC9F47" w14:textId="77777777" w:rsidR="006F466E" w:rsidRPr="001F14B8" w:rsidRDefault="0010097C" w:rsidP="006F466E">
      <w:pPr>
        <w:spacing w:after="0" w:line="240" w:lineRule="auto"/>
        <w:ind w:firstLine="709"/>
        <w:jc w:val="both"/>
        <w:rPr>
          <w:rFonts w:ascii="Times New Roman" w:eastAsia="MS Mincho" w:hAnsi="Times New Roman"/>
          <w:sz w:val="28"/>
          <w:szCs w:val="28"/>
          <w:shd w:val="clear" w:color="auto" w:fill="FFFFFF"/>
          <w:lang w:val="en-US" w:eastAsia="ru-RU"/>
        </w:rPr>
      </w:pPr>
      <w:r w:rsidRPr="001F14B8">
        <w:rPr>
          <w:rFonts w:ascii="Times New Roman" w:hAnsi="Times New Roman"/>
          <w:bCs/>
          <w:sz w:val="28"/>
          <w:szCs w:val="28"/>
          <w:lang w:val="en-US"/>
        </w:rPr>
        <w:t>69</w:t>
      </w:r>
      <w:r w:rsidR="006F466E" w:rsidRPr="001F14B8">
        <w:rPr>
          <w:rFonts w:ascii="Times New Roman" w:hAnsi="Times New Roman"/>
          <w:bCs/>
          <w:sz w:val="28"/>
          <w:szCs w:val="28"/>
          <w:lang w:val="en-US"/>
        </w:rPr>
        <w:t xml:space="preserve"> </w:t>
      </w:r>
      <w:r w:rsidR="006F466E" w:rsidRPr="001F14B8">
        <w:rPr>
          <w:rFonts w:ascii="Times New Roman" w:eastAsia="MS Mincho" w:hAnsi="Times New Roman"/>
          <w:sz w:val="28"/>
          <w:szCs w:val="28"/>
          <w:shd w:val="clear" w:color="auto" w:fill="FFFFFF"/>
          <w:lang w:val="en-US" w:eastAsia="ru-RU"/>
        </w:rPr>
        <w:t>C.P. Champagne, A.G. da Cruz, M. Daga. Strategies to improve the functionality of probiotics in supplements and foods. Current Opinion in Food Science, Vol. 22, 2018, P. 160-166, ISSN 2214-7993, https://doi.org/10.1016/j.cofs.2018.04.008.</w:t>
      </w:r>
    </w:p>
    <w:p w14:paraId="38D75337" w14:textId="77777777" w:rsidR="006F466E" w:rsidRPr="001F14B8" w:rsidRDefault="006F466E" w:rsidP="006F466E">
      <w:pPr>
        <w:spacing w:after="0" w:line="240" w:lineRule="auto"/>
        <w:ind w:firstLine="709"/>
        <w:jc w:val="both"/>
        <w:rPr>
          <w:rFonts w:ascii="Times New Roman" w:eastAsia="MS Mincho" w:hAnsi="Times New Roman"/>
          <w:sz w:val="28"/>
          <w:szCs w:val="28"/>
          <w:shd w:val="clear" w:color="auto" w:fill="FFFFFF"/>
          <w:lang w:val="en-US" w:eastAsia="ru-RU"/>
        </w:rPr>
      </w:pPr>
      <w:r w:rsidRPr="001F14B8">
        <w:rPr>
          <w:rFonts w:ascii="Times New Roman" w:hAnsi="Times New Roman"/>
          <w:bCs/>
          <w:sz w:val="28"/>
          <w:szCs w:val="28"/>
          <w:lang w:val="en-US"/>
        </w:rPr>
        <w:t>7</w:t>
      </w:r>
      <w:r w:rsidR="0010097C" w:rsidRPr="001F14B8">
        <w:rPr>
          <w:rFonts w:ascii="Times New Roman" w:hAnsi="Times New Roman"/>
          <w:bCs/>
          <w:sz w:val="28"/>
          <w:szCs w:val="28"/>
          <w:lang w:val="en-US"/>
        </w:rPr>
        <w:t>0</w:t>
      </w:r>
      <w:r w:rsidRPr="001F14B8">
        <w:rPr>
          <w:rFonts w:ascii="Times New Roman" w:hAnsi="Times New Roman"/>
          <w:bCs/>
          <w:sz w:val="28"/>
          <w:szCs w:val="28"/>
          <w:lang w:val="en-US"/>
        </w:rPr>
        <w:t xml:space="preserve"> </w:t>
      </w:r>
      <w:r w:rsidRPr="001F14B8">
        <w:rPr>
          <w:rFonts w:ascii="Times New Roman" w:eastAsia="MS Mincho" w:hAnsi="Times New Roman"/>
          <w:sz w:val="28"/>
          <w:szCs w:val="28"/>
          <w:shd w:val="clear" w:color="auto" w:fill="FFFFFF"/>
          <w:lang w:val="en-US" w:eastAsia="ru-RU"/>
        </w:rPr>
        <w:t xml:space="preserve">E.P.R. Pereira, J.S. da Graça, B. </w:t>
      </w:r>
      <w:proofErr w:type="spellStart"/>
      <w:proofErr w:type="gramStart"/>
      <w:r w:rsidRPr="001F14B8">
        <w:rPr>
          <w:rFonts w:ascii="Times New Roman" w:eastAsia="MS Mincho" w:hAnsi="Times New Roman"/>
          <w:sz w:val="28"/>
          <w:szCs w:val="28"/>
          <w:shd w:val="clear" w:color="auto" w:fill="FFFFFF"/>
          <w:lang w:val="en-US" w:eastAsia="ru-RU"/>
        </w:rPr>
        <w:t>M.Ferreira</w:t>
      </w:r>
      <w:proofErr w:type="spellEnd"/>
      <w:proofErr w:type="gramEnd"/>
      <w:r w:rsidRPr="001F14B8">
        <w:rPr>
          <w:rFonts w:ascii="Times New Roman" w:eastAsia="MS Mincho" w:hAnsi="Times New Roman"/>
          <w:sz w:val="28"/>
          <w:szCs w:val="28"/>
          <w:shd w:val="clear" w:color="auto" w:fill="FFFFFF"/>
          <w:lang w:val="en-US" w:eastAsia="ru-RU"/>
        </w:rPr>
        <w:t xml:space="preserve">, C.F. Balthazar, D. Xavier-Santos, F.F. Bezerril, M. Magnani, A.S. Sant'Ana. What are the main obstacles to turning foods healthier through probiotics incorporation? a review of functionalization </w:t>
      </w:r>
      <w:r w:rsidRPr="001F14B8">
        <w:rPr>
          <w:rFonts w:ascii="Times New Roman" w:eastAsia="MS Mincho" w:hAnsi="Times New Roman"/>
          <w:sz w:val="28"/>
          <w:szCs w:val="28"/>
          <w:shd w:val="clear" w:color="auto" w:fill="FFFFFF"/>
          <w:lang w:val="en-US" w:eastAsia="ru-RU"/>
        </w:rPr>
        <w:lastRenderedPageBreak/>
        <w:t xml:space="preserve">of foods by probiotics and bioactive metabolites, </w:t>
      </w:r>
      <w:r w:rsidRPr="001F14B8">
        <w:rPr>
          <w:rFonts w:ascii="Times New Roman" w:eastAsia="MS Mincho" w:hAnsi="Times New Roman"/>
          <w:i/>
          <w:sz w:val="28"/>
          <w:szCs w:val="28"/>
          <w:shd w:val="clear" w:color="auto" w:fill="FFFFFF"/>
          <w:lang w:val="en-US" w:eastAsia="ru-RU"/>
        </w:rPr>
        <w:t>Food Research International</w:t>
      </w:r>
      <w:r w:rsidRPr="001F14B8">
        <w:rPr>
          <w:rFonts w:ascii="Times New Roman" w:eastAsia="MS Mincho" w:hAnsi="Times New Roman"/>
          <w:sz w:val="28"/>
          <w:szCs w:val="28"/>
          <w:shd w:val="clear" w:color="auto" w:fill="FFFFFF"/>
          <w:lang w:val="en-US" w:eastAsia="ru-RU"/>
        </w:rPr>
        <w:t xml:space="preserve">, Vol. 176, 2024, 113785, ISSN 0963-9969, </w:t>
      </w:r>
      <w:hyperlink r:id="rId114" w:history="1">
        <w:r w:rsidRPr="001F14B8">
          <w:rPr>
            <w:rStyle w:val="aa"/>
            <w:rFonts w:ascii="Times New Roman" w:eastAsia="MS Mincho" w:hAnsi="Times New Roman"/>
            <w:sz w:val="28"/>
            <w:szCs w:val="28"/>
            <w:shd w:val="clear" w:color="auto" w:fill="FFFFFF"/>
            <w:lang w:val="en-US" w:eastAsia="ru-RU"/>
          </w:rPr>
          <w:t>https://doi.org/10.1016/j.foodres.2023.113785</w:t>
        </w:r>
      </w:hyperlink>
      <w:r w:rsidRPr="001F14B8">
        <w:rPr>
          <w:rFonts w:ascii="Times New Roman" w:eastAsia="MS Mincho" w:hAnsi="Times New Roman"/>
          <w:sz w:val="28"/>
          <w:szCs w:val="28"/>
          <w:shd w:val="clear" w:color="auto" w:fill="FFFFFF"/>
          <w:lang w:val="en-US" w:eastAsia="ru-RU"/>
        </w:rPr>
        <w:t>.</w:t>
      </w:r>
    </w:p>
    <w:p w14:paraId="37A03874" w14:textId="77777777" w:rsidR="006F466E" w:rsidRPr="001F14B8" w:rsidRDefault="006F466E" w:rsidP="006F466E">
      <w:pPr>
        <w:spacing w:after="0" w:line="240" w:lineRule="auto"/>
        <w:ind w:firstLine="709"/>
        <w:jc w:val="both"/>
        <w:rPr>
          <w:rStyle w:val="aa"/>
          <w:rFonts w:ascii="Times New Roman" w:hAnsi="Times New Roman"/>
          <w:lang w:val="en-US" w:eastAsia="ru-RU"/>
        </w:rPr>
      </w:pPr>
      <w:r w:rsidRPr="001F14B8">
        <w:rPr>
          <w:rFonts w:ascii="Times New Roman" w:eastAsia="MS Mincho" w:hAnsi="Times New Roman"/>
          <w:sz w:val="28"/>
          <w:szCs w:val="28"/>
          <w:shd w:val="clear" w:color="auto" w:fill="FFFFFF"/>
          <w:lang w:val="en-US" w:eastAsia="ru-RU"/>
        </w:rPr>
        <w:t>7</w:t>
      </w:r>
      <w:r w:rsidR="0010097C" w:rsidRPr="001F14B8">
        <w:rPr>
          <w:rFonts w:ascii="Times New Roman" w:eastAsia="MS Mincho" w:hAnsi="Times New Roman"/>
          <w:sz w:val="28"/>
          <w:szCs w:val="28"/>
          <w:shd w:val="clear" w:color="auto" w:fill="FFFFFF"/>
          <w:lang w:val="en-US" w:eastAsia="ru-RU"/>
        </w:rPr>
        <w:t>1</w:t>
      </w:r>
      <w:r w:rsidRPr="001F14B8">
        <w:rPr>
          <w:rFonts w:ascii="Times New Roman" w:eastAsia="Times New Roman" w:hAnsi="Times New Roman"/>
          <w:color w:val="1F1F1F"/>
          <w:sz w:val="24"/>
          <w:szCs w:val="24"/>
          <w:lang w:val="en-US" w:eastAsia="ru-RU"/>
        </w:rPr>
        <w:t xml:space="preserve"> </w:t>
      </w:r>
      <w:r w:rsidRPr="001F14B8">
        <w:rPr>
          <w:rFonts w:ascii="Times New Roman" w:eastAsia="MS Mincho" w:hAnsi="Times New Roman"/>
          <w:sz w:val="28"/>
          <w:szCs w:val="28"/>
          <w:shd w:val="clear" w:color="auto" w:fill="FFFFFF"/>
          <w:lang w:val="en-US" w:eastAsia="ru-RU"/>
        </w:rPr>
        <w:t>D. </w:t>
      </w:r>
      <w:proofErr w:type="spellStart"/>
      <w:r w:rsidRPr="001F14B8">
        <w:rPr>
          <w:rFonts w:ascii="Times New Roman" w:eastAsia="MS Mincho" w:hAnsi="Times New Roman"/>
          <w:sz w:val="28"/>
          <w:szCs w:val="28"/>
          <w:shd w:val="clear" w:color="auto" w:fill="FFFFFF"/>
          <w:lang w:val="en-US" w:eastAsia="ru-RU"/>
        </w:rPr>
        <w:t>Czajeczny</w:t>
      </w:r>
      <w:proofErr w:type="spellEnd"/>
      <w:r w:rsidRPr="001F14B8">
        <w:rPr>
          <w:rFonts w:ascii="Times New Roman" w:eastAsia="MS Mincho" w:hAnsi="Times New Roman"/>
          <w:sz w:val="28"/>
          <w:szCs w:val="28"/>
          <w:shd w:val="clear" w:color="auto" w:fill="FFFFFF"/>
          <w:lang w:val="en-US" w:eastAsia="ru-RU"/>
        </w:rPr>
        <w:t>, K. </w:t>
      </w:r>
      <w:proofErr w:type="spellStart"/>
      <w:r w:rsidRPr="001F14B8">
        <w:rPr>
          <w:rFonts w:ascii="Times New Roman" w:eastAsia="MS Mincho" w:hAnsi="Times New Roman"/>
          <w:sz w:val="28"/>
          <w:szCs w:val="28"/>
          <w:shd w:val="clear" w:color="auto" w:fill="FFFFFF"/>
          <w:lang w:val="en-US" w:eastAsia="ru-RU"/>
        </w:rPr>
        <w:t>Kabzińska</w:t>
      </w:r>
      <w:proofErr w:type="spellEnd"/>
      <w:r w:rsidRPr="001F14B8">
        <w:rPr>
          <w:rFonts w:ascii="Times New Roman" w:eastAsia="MS Mincho" w:hAnsi="Times New Roman"/>
          <w:sz w:val="28"/>
          <w:szCs w:val="28"/>
          <w:shd w:val="clear" w:color="auto" w:fill="FFFFFF"/>
          <w:lang w:val="en-US" w:eastAsia="ru-RU"/>
        </w:rPr>
        <w:t>-Milewska, R.W. </w:t>
      </w:r>
      <w:proofErr w:type="spellStart"/>
      <w:r w:rsidRPr="001F14B8">
        <w:rPr>
          <w:rFonts w:ascii="Times New Roman" w:eastAsia="MS Mincho" w:hAnsi="Times New Roman"/>
          <w:sz w:val="28"/>
          <w:szCs w:val="28"/>
          <w:shd w:val="clear" w:color="auto" w:fill="FFFFFF"/>
          <w:lang w:val="en-US" w:eastAsia="ru-RU"/>
        </w:rPr>
        <w:t>Wójciak</w:t>
      </w:r>
      <w:proofErr w:type="spellEnd"/>
      <w:r w:rsidRPr="001F14B8">
        <w:rPr>
          <w:rFonts w:ascii="Times New Roman" w:eastAsia="MS Mincho" w:hAnsi="Times New Roman"/>
          <w:sz w:val="28"/>
          <w:szCs w:val="28"/>
          <w:shd w:val="clear" w:color="auto" w:fill="FFFFFF"/>
          <w:lang w:val="en-US" w:eastAsia="ru-RU"/>
        </w:rPr>
        <w:t xml:space="preserve">. Bifidobacterium Lactis Bs01 and Lactobacillus Acidophilus La02 Supplementation May Change the Mineral Balance in Healthy Young Women Journal of </w:t>
      </w:r>
      <w:proofErr w:type="spellStart"/>
      <w:r w:rsidRPr="001F14B8">
        <w:rPr>
          <w:rFonts w:ascii="Times New Roman" w:eastAsia="MS Mincho" w:hAnsi="Times New Roman"/>
          <w:sz w:val="28"/>
          <w:szCs w:val="28"/>
          <w:shd w:val="clear" w:color="auto" w:fill="FFFFFF"/>
          <w:lang w:val="en-US" w:eastAsia="ru-RU"/>
        </w:rPr>
        <w:t>Elementology</w:t>
      </w:r>
      <w:proofErr w:type="spellEnd"/>
      <w:r w:rsidRPr="001F14B8">
        <w:rPr>
          <w:rFonts w:ascii="Times New Roman" w:eastAsia="MS Mincho" w:hAnsi="Times New Roman"/>
          <w:sz w:val="28"/>
          <w:szCs w:val="28"/>
          <w:shd w:val="clear" w:color="auto" w:fill="FFFFFF"/>
          <w:lang w:val="en-US" w:eastAsia="ru-RU"/>
        </w:rPr>
        <w:t>, 26 (4) (2021), pp. 849-859, </w:t>
      </w:r>
      <w:hyperlink r:id="rId115" w:tgtFrame="_blank" w:history="1">
        <w:r w:rsidRPr="001F14B8">
          <w:rPr>
            <w:rStyle w:val="aa"/>
            <w:rFonts w:ascii="Times New Roman" w:eastAsia="MS Mincho" w:hAnsi="Times New Roman"/>
            <w:sz w:val="28"/>
            <w:szCs w:val="28"/>
            <w:shd w:val="clear" w:color="auto" w:fill="FFFFFF"/>
            <w:lang w:val="en-US" w:eastAsia="ru-RU"/>
          </w:rPr>
          <w:t>10.5601/JELEM.2021.26.1.2121</w:t>
        </w:r>
      </w:hyperlink>
    </w:p>
    <w:p w14:paraId="18A27AF5" w14:textId="77777777" w:rsidR="006F466E" w:rsidRPr="001F14B8" w:rsidRDefault="006F466E" w:rsidP="006F466E">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7</w:t>
      </w:r>
      <w:r w:rsidR="0010097C" w:rsidRPr="001F14B8">
        <w:rPr>
          <w:rFonts w:ascii="Times New Roman" w:hAnsi="Times New Roman"/>
          <w:bCs/>
          <w:sz w:val="28"/>
          <w:szCs w:val="28"/>
          <w:lang w:val="en-US"/>
        </w:rPr>
        <w:t>2</w:t>
      </w:r>
      <w:r w:rsidRPr="001F14B8">
        <w:rPr>
          <w:rFonts w:ascii="Times New Roman" w:hAnsi="Times New Roman"/>
          <w:lang w:val="en-US"/>
        </w:rPr>
        <w:t xml:space="preserve"> </w:t>
      </w:r>
      <w:r w:rsidRPr="001F14B8">
        <w:rPr>
          <w:rFonts w:ascii="Times New Roman" w:hAnsi="Times New Roman"/>
          <w:bCs/>
          <w:sz w:val="28"/>
          <w:szCs w:val="28"/>
          <w:lang w:val="en-US"/>
        </w:rPr>
        <w:t>C. Weyh, K. Krüger, P. Peeling, L. Castell. The Role of Minerals in the Optimal Functioning of the Immune System. Nutrients, 14 (3) (2022), pp. 1-15, 10.3390/nu14030644</w:t>
      </w:r>
    </w:p>
    <w:p w14:paraId="2C53C10D" w14:textId="77777777" w:rsidR="006F466E" w:rsidRPr="001F14B8" w:rsidRDefault="006F466E" w:rsidP="006F466E">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7</w:t>
      </w:r>
      <w:r w:rsidR="0010097C" w:rsidRPr="001F14B8">
        <w:rPr>
          <w:rFonts w:ascii="Times New Roman" w:hAnsi="Times New Roman"/>
          <w:bCs/>
          <w:sz w:val="28"/>
          <w:szCs w:val="28"/>
          <w:lang w:val="en-US"/>
        </w:rPr>
        <w:t>3</w:t>
      </w:r>
      <w:r w:rsidRPr="001F14B8">
        <w:rPr>
          <w:rFonts w:ascii="Times New Roman" w:hAnsi="Times New Roman"/>
          <w:bCs/>
          <w:sz w:val="28"/>
          <w:szCs w:val="28"/>
          <w:lang w:val="en-US"/>
        </w:rPr>
        <w:t xml:space="preserve"> J. Behera, J. </w:t>
      </w:r>
      <w:proofErr w:type="spellStart"/>
      <w:r w:rsidRPr="001F14B8">
        <w:rPr>
          <w:rFonts w:ascii="Times New Roman" w:hAnsi="Times New Roman"/>
          <w:bCs/>
          <w:sz w:val="28"/>
          <w:szCs w:val="28"/>
          <w:lang w:val="en-US"/>
        </w:rPr>
        <w:t>Ison</w:t>
      </w:r>
      <w:proofErr w:type="spellEnd"/>
      <w:r w:rsidRPr="001F14B8">
        <w:rPr>
          <w:rFonts w:ascii="Times New Roman" w:hAnsi="Times New Roman"/>
          <w:bCs/>
          <w:sz w:val="28"/>
          <w:szCs w:val="28"/>
          <w:lang w:val="en-US"/>
        </w:rPr>
        <w:t xml:space="preserve">, S.C. Tyagi, N. Tyagi. The role of gut microbiota in bone homeostasis. Bone, 135 (2020), Article 115317, </w:t>
      </w:r>
      <w:hyperlink r:id="rId116" w:tgtFrame="_blank" w:history="1">
        <w:r w:rsidRPr="001F14B8">
          <w:rPr>
            <w:rStyle w:val="aa"/>
            <w:rFonts w:ascii="Times New Roman" w:hAnsi="Times New Roman"/>
            <w:bCs/>
            <w:sz w:val="28"/>
            <w:szCs w:val="28"/>
            <w:lang w:val="en-US"/>
          </w:rPr>
          <w:t>10.1016/j.bone.2020.115317</w:t>
        </w:r>
      </w:hyperlink>
    </w:p>
    <w:p w14:paraId="2421E478" w14:textId="77777777" w:rsidR="006F466E" w:rsidRPr="001F14B8" w:rsidRDefault="006F466E" w:rsidP="006F466E">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7</w:t>
      </w:r>
      <w:r w:rsidR="0010097C" w:rsidRPr="001F14B8">
        <w:rPr>
          <w:rFonts w:ascii="Times New Roman" w:hAnsi="Times New Roman"/>
          <w:bCs/>
          <w:sz w:val="28"/>
          <w:szCs w:val="28"/>
          <w:lang w:val="en-US"/>
        </w:rPr>
        <w:t>4</w:t>
      </w:r>
      <w:r w:rsidRPr="001F14B8">
        <w:rPr>
          <w:rFonts w:ascii="Times New Roman" w:hAnsi="Times New Roman"/>
          <w:bCs/>
          <w:sz w:val="28"/>
          <w:szCs w:val="28"/>
          <w:lang w:val="en-US"/>
        </w:rPr>
        <w:t xml:space="preserve"> S. Katarzyna, S. Joanna. Association between the gut microbiota and mineral metabolism. Journal of the Science of Food and Agriculture, 28 (3) (2017), pp. 303-325, </w:t>
      </w:r>
      <w:hyperlink r:id="rId117" w:tgtFrame="_blank" w:history="1">
        <w:r w:rsidRPr="001F14B8">
          <w:rPr>
            <w:rFonts w:ascii="Times New Roman" w:hAnsi="Times New Roman"/>
            <w:bCs/>
            <w:sz w:val="28"/>
            <w:szCs w:val="28"/>
            <w:lang w:val="en-US"/>
          </w:rPr>
          <w:t>10.1002/j</w:t>
        </w:r>
      </w:hyperlink>
    </w:p>
    <w:p w14:paraId="434693C7" w14:textId="77777777" w:rsidR="006F466E" w:rsidRPr="001F14B8" w:rsidRDefault="006F466E" w:rsidP="006F466E">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7</w:t>
      </w:r>
      <w:r w:rsidR="0010097C" w:rsidRPr="001F14B8">
        <w:rPr>
          <w:rFonts w:ascii="Times New Roman" w:hAnsi="Times New Roman"/>
          <w:bCs/>
          <w:sz w:val="28"/>
          <w:szCs w:val="28"/>
          <w:lang w:val="en-US"/>
        </w:rPr>
        <w:t>5</w:t>
      </w:r>
      <w:r w:rsidRPr="001F14B8">
        <w:rPr>
          <w:rFonts w:ascii="Times New Roman" w:hAnsi="Times New Roman"/>
          <w:bCs/>
          <w:sz w:val="28"/>
          <w:szCs w:val="28"/>
          <w:lang w:val="en-US"/>
        </w:rPr>
        <w:t xml:space="preserve"> V. Bielik, M. </w:t>
      </w:r>
      <w:proofErr w:type="spellStart"/>
      <w:r w:rsidRPr="001F14B8">
        <w:rPr>
          <w:rFonts w:ascii="Times New Roman" w:hAnsi="Times New Roman"/>
          <w:bCs/>
          <w:sz w:val="28"/>
          <w:szCs w:val="28"/>
          <w:lang w:val="en-US"/>
        </w:rPr>
        <w:t>Kolisek</w:t>
      </w:r>
      <w:proofErr w:type="spellEnd"/>
      <w:r w:rsidRPr="001F14B8">
        <w:rPr>
          <w:rFonts w:ascii="Times New Roman" w:hAnsi="Times New Roman"/>
          <w:bCs/>
          <w:sz w:val="28"/>
          <w:szCs w:val="28"/>
          <w:lang w:val="en-US"/>
        </w:rPr>
        <w:t xml:space="preserve">. </w:t>
      </w:r>
      <w:proofErr w:type="spellStart"/>
      <w:r w:rsidRPr="001F14B8">
        <w:rPr>
          <w:rFonts w:ascii="Times New Roman" w:hAnsi="Times New Roman"/>
          <w:bCs/>
          <w:sz w:val="28"/>
          <w:szCs w:val="28"/>
          <w:lang w:val="en-US"/>
        </w:rPr>
        <w:t>Bioaccessibility</w:t>
      </w:r>
      <w:proofErr w:type="spellEnd"/>
      <w:r w:rsidRPr="001F14B8">
        <w:rPr>
          <w:rFonts w:ascii="Times New Roman" w:hAnsi="Times New Roman"/>
          <w:bCs/>
          <w:sz w:val="28"/>
          <w:szCs w:val="28"/>
          <w:lang w:val="en-US"/>
        </w:rPr>
        <w:t xml:space="preserve"> and bioavailability of minerals in relation to a healthy gut microbiome. International Journal of Molecular Sciences, 22 (13) (2021), </w:t>
      </w:r>
      <w:hyperlink r:id="rId118" w:tgtFrame="_blank" w:history="1">
        <w:r w:rsidRPr="001F14B8">
          <w:rPr>
            <w:rStyle w:val="aa"/>
            <w:rFonts w:ascii="Times New Roman" w:hAnsi="Times New Roman"/>
            <w:bCs/>
            <w:sz w:val="28"/>
            <w:szCs w:val="28"/>
            <w:lang w:val="en-US"/>
          </w:rPr>
          <w:t>10.3390/ijms22136803</w:t>
        </w:r>
      </w:hyperlink>
    </w:p>
    <w:p w14:paraId="05A01E60" w14:textId="77777777" w:rsidR="006F466E" w:rsidRPr="001F14B8" w:rsidRDefault="006F466E" w:rsidP="006F466E">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7</w:t>
      </w:r>
      <w:r w:rsidR="0010097C" w:rsidRPr="001F14B8">
        <w:rPr>
          <w:rFonts w:ascii="Times New Roman" w:hAnsi="Times New Roman"/>
          <w:bCs/>
          <w:sz w:val="28"/>
          <w:szCs w:val="28"/>
          <w:lang w:val="en-US"/>
        </w:rPr>
        <w:t>6</w:t>
      </w:r>
      <w:r w:rsidRPr="001F14B8">
        <w:rPr>
          <w:rFonts w:ascii="Times New Roman" w:hAnsi="Times New Roman"/>
          <w:bCs/>
          <w:sz w:val="28"/>
          <w:szCs w:val="28"/>
          <w:lang w:val="en-US"/>
        </w:rPr>
        <w:t xml:space="preserve"> C. </w:t>
      </w:r>
      <w:proofErr w:type="spellStart"/>
      <w:r w:rsidRPr="001F14B8">
        <w:rPr>
          <w:rFonts w:ascii="Times New Roman" w:hAnsi="Times New Roman"/>
          <w:bCs/>
          <w:sz w:val="28"/>
          <w:szCs w:val="28"/>
          <w:lang w:val="en-US"/>
        </w:rPr>
        <w:t>Raveschot</w:t>
      </w:r>
      <w:proofErr w:type="spellEnd"/>
      <w:r w:rsidRPr="001F14B8">
        <w:rPr>
          <w:rFonts w:ascii="Times New Roman" w:hAnsi="Times New Roman"/>
          <w:bCs/>
          <w:sz w:val="28"/>
          <w:szCs w:val="28"/>
          <w:lang w:val="en-US"/>
        </w:rPr>
        <w:t xml:space="preserve">, F. </w:t>
      </w:r>
      <w:proofErr w:type="spellStart"/>
      <w:r w:rsidRPr="001F14B8">
        <w:rPr>
          <w:rFonts w:ascii="Times New Roman" w:hAnsi="Times New Roman"/>
          <w:bCs/>
          <w:sz w:val="28"/>
          <w:szCs w:val="28"/>
          <w:lang w:val="en-US"/>
        </w:rPr>
        <w:t>Coutte</w:t>
      </w:r>
      <w:proofErr w:type="spellEnd"/>
      <w:r w:rsidRPr="001F14B8">
        <w:rPr>
          <w:rFonts w:ascii="Times New Roman" w:hAnsi="Times New Roman"/>
          <w:bCs/>
          <w:sz w:val="28"/>
          <w:szCs w:val="28"/>
          <w:lang w:val="en-US"/>
        </w:rPr>
        <w:t xml:space="preserve">, M. Frémont, M. </w:t>
      </w:r>
      <w:proofErr w:type="spellStart"/>
      <w:r w:rsidRPr="001F14B8">
        <w:rPr>
          <w:rFonts w:ascii="Times New Roman" w:hAnsi="Times New Roman"/>
          <w:bCs/>
          <w:sz w:val="28"/>
          <w:szCs w:val="28"/>
          <w:lang w:val="en-US"/>
        </w:rPr>
        <w:t>Vaeremans</w:t>
      </w:r>
      <w:proofErr w:type="spellEnd"/>
      <w:r w:rsidRPr="001F14B8">
        <w:rPr>
          <w:rFonts w:ascii="Times New Roman" w:hAnsi="Times New Roman"/>
          <w:bCs/>
          <w:sz w:val="28"/>
          <w:szCs w:val="28"/>
          <w:lang w:val="en-US"/>
        </w:rPr>
        <w:t xml:space="preserve">, J. </w:t>
      </w:r>
      <w:proofErr w:type="spellStart"/>
      <w:r w:rsidRPr="001F14B8">
        <w:rPr>
          <w:rFonts w:ascii="Times New Roman" w:hAnsi="Times New Roman"/>
          <w:bCs/>
          <w:sz w:val="28"/>
          <w:szCs w:val="28"/>
          <w:lang w:val="en-US"/>
        </w:rPr>
        <w:t>Dugersuren</w:t>
      </w:r>
      <w:proofErr w:type="spellEnd"/>
      <w:r w:rsidRPr="001F14B8">
        <w:rPr>
          <w:rFonts w:ascii="Times New Roman" w:hAnsi="Times New Roman"/>
          <w:bCs/>
          <w:sz w:val="28"/>
          <w:szCs w:val="28"/>
          <w:lang w:val="en-US"/>
        </w:rPr>
        <w:t xml:space="preserve">, Sh. Demberel, D. </w:t>
      </w:r>
      <w:proofErr w:type="spellStart"/>
      <w:r w:rsidRPr="001F14B8">
        <w:rPr>
          <w:rFonts w:ascii="Times New Roman" w:hAnsi="Times New Roman"/>
          <w:bCs/>
          <w:sz w:val="28"/>
          <w:szCs w:val="28"/>
          <w:lang w:val="en-US"/>
        </w:rPr>
        <w:t>Drider</w:t>
      </w:r>
      <w:proofErr w:type="spellEnd"/>
      <w:r w:rsidRPr="001F14B8">
        <w:rPr>
          <w:rFonts w:ascii="Times New Roman" w:hAnsi="Times New Roman"/>
          <w:bCs/>
          <w:sz w:val="28"/>
          <w:szCs w:val="28"/>
          <w:lang w:val="en-US"/>
        </w:rPr>
        <w:t xml:space="preserve">, P. </w:t>
      </w:r>
      <w:proofErr w:type="spellStart"/>
      <w:r w:rsidRPr="001F14B8">
        <w:rPr>
          <w:rFonts w:ascii="Times New Roman" w:hAnsi="Times New Roman"/>
          <w:bCs/>
          <w:sz w:val="28"/>
          <w:szCs w:val="28"/>
          <w:lang w:val="en-US"/>
        </w:rPr>
        <w:t>Dhulster</w:t>
      </w:r>
      <w:proofErr w:type="spellEnd"/>
      <w:r w:rsidRPr="001F14B8">
        <w:rPr>
          <w:rFonts w:ascii="Times New Roman" w:hAnsi="Times New Roman"/>
          <w:bCs/>
          <w:sz w:val="28"/>
          <w:szCs w:val="28"/>
          <w:lang w:val="en-US"/>
        </w:rPr>
        <w:t xml:space="preserve">, Ch. Flahaut, B. </w:t>
      </w:r>
      <w:proofErr w:type="spellStart"/>
      <w:r w:rsidRPr="001F14B8">
        <w:rPr>
          <w:rFonts w:ascii="Times New Roman" w:hAnsi="Times New Roman"/>
          <w:bCs/>
          <w:sz w:val="28"/>
          <w:szCs w:val="28"/>
          <w:lang w:val="en-US"/>
        </w:rPr>
        <w:t>Cudennec</w:t>
      </w:r>
      <w:proofErr w:type="spellEnd"/>
      <w:r w:rsidRPr="001F14B8">
        <w:rPr>
          <w:rFonts w:ascii="Times New Roman" w:hAnsi="Times New Roman"/>
          <w:bCs/>
          <w:sz w:val="28"/>
          <w:szCs w:val="28"/>
          <w:lang w:val="en-US"/>
        </w:rPr>
        <w:t>. Probiotic Lactobacillus strains from Mongolia improve calcium transport and uptake by intestinal cells in vitro. Food Research International, Vol. 133, 2020, 109201, ISSN 0963-</w:t>
      </w:r>
      <w:proofErr w:type="gramStart"/>
      <w:r w:rsidRPr="001F14B8">
        <w:rPr>
          <w:rFonts w:ascii="Times New Roman" w:hAnsi="Times New Roman"/>
          <w:bCs/>
          <w:sz w:val="28"/>
          <w:szCs w:val="28"/>
          <w:lang w:val="en-US"/>
        </w:rPr>
        <w:t>9969,https://doi.org/10.1016/j.foodres.2020.109201</w:t>
      </w:r>
      <w:proofErr w:type="gramEnd"/>
      <w:r w:rsidRPr="001F14B8">
        <w:rPr>
          <w:rFonts w:ascii="Times New Roman" w:hAnsi="Times New Roman"/>
          <w:bCs/>
          <w:sz w:val="28"/>
          <w:szCs w:val="28"/>
          <w:lang w:val="en-US"/>
        </w:rPr>
        <w:t>.</w:t>
      </w:r>
    </w:p>
    <w:p w14:paraId="6AB9FD9F" w14:textId="77777777" w:rsidR="006F466E" w:rsidRPr="001F14B8" w:rsidRDefault="006F466E" w:rsidP="006F466E">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7</w:t>
      </w:r>
      <w:r w:rsidR="0010097C" w:rsidRPr="001F14B8">
        <w:rPr>
          <w:rFonts w:ascii="Times New Roman" w:hAnsi="Times New Roman"/>
          <w:bCs/>
          <w:sz w:val="28"/>
          <w:szCs w:val="28"/>
          <w:lang w:val="en-US"/>
        </w:rPr>
        <w:t>7</w:t>
      </w:r>
      <w:r w:rsidRPr="001F14B8">
        <w:rPr>
          <w:rFonts w:ascii="Times New Roman" w:hAnsi="Times New Roman"/>
          <w:bCs/>
          <w:sz w:val="28"/>
          <w:szCs w:val="28"/>
          <w:lang w:val="en-US"/>
        </w:rPr>
        <w:t xml:space="preserve"> </w:t>
      </w:r>
      <w:r w:rsidRPr="001F14B8">
        <w:rPr>
          <w:rFonts w:ascii="Times New Roman" w:eastAsia="MS Mincho" w:hAnsi="Times New Roman"/>
          <w:sz w:val="28"/>
          <w:szCs w:val="28"/>
          <w:shd w:val="clear" w:color="auto" w:fill="FFFFFF"/>
          <w:lang w:val="en-US" w:eastAsia="ru-RU"/>
        </w:rPr>
        <w:t xml:space="preserve">A. </w:t>
      </w:r>
      <w:proofErr w:type="spellStart"/>
      <w:r w:rsidRPr="001F14B8">
        <w:rPr>
          <w:rFonts w:ascii="Times New Roman" w:eastAsia="MS Mincho" w:hAnsi="Times New Roman"/>
          <w:sz w:val="28"/>
          <w:szCs w:val="28"/>
          <w:shd w:val="clear" w:color="auto" w:fill="FFFFFF"/>
          <w:lang w:val="en-US" w:eastAsia="ru-RU"/>
        </w:rPr>
        <w:t>Ballini</w:t>
      </w:r>
      <w:proofErr w:type="spellEnd"/>
      <w:r w:rsidRPr="001F14B8">
        <w:rPr>
          <w:rFonts w:ascii="Times New Roman" w:eastAsia="MS Mincho" w:hAnsi="Times New Roman"/>
          <w:sz w:val="28"/>
          <w:szCs w:val="28"/>
          <w:shd w:val="clear" w:color="auto" w:fill="FFFFFF"/>
          <w:lang w:val="en-US" w:eastAsia="ru-RU"/>
        </w:rPr>
        <w:t xml:space="preserve">, A. </w:t>
      </w:r>
      <w:proofErr w:type="spellStart"/>
      <w:r w:rsidRPr="001F14B8">
        <w:rPr>
          <w:rFonts w:ascii="Times New Roman" w:eastAsia="MS Mincho" w:hAnsi="Times New Roman"/>
          <w:sz w:val="28"/>
          <w:szCs w:val="28"/>
          <w:shd w:val="clear" w:color="auto" w:fill="FFFFFF"/>
          <w:lang w:val="en-US" w:eastAsia="ru-RU"/>
        </w:rPr>
        <w:t>Gnoni</w:t>
      </w:r>
      <w:proofErr w:type="spellEnd"/>
      <w:r w:rsidRPr="001F14B8">
        <w:rPr>
          <w:rFonts w:ascii="Times New Roman" w:eastAsia="MS Mincho" w:hAnsi="Times New Roman"/>
          <w:sz w:val="28"/>
          <w:szCs w:val="28"/>
          <w:shd w:val="clear" w:color="auto" w:fill="FFFFFF"/>
          <w:lang w:val="en-US" w:eastAsia="ru-RU"/>
        </w:rPr>
        <w:t xml:space="preserve">, D.D.E. Vito, G. Dipalma, S. Cantore, C. Gargiulo Isacco, R. Saini, L. Santacroce, S. Topi, A. Scarano, S. Scacco, F. </w:t>
      </w:r>
      <w:proofErr w:type="spellStart"/>
      <w:r w:rsidRPr="001F14B8">
        <w:rPr>
          <w:rFonts w:ascii="Times New Roman" w:eastAsia="MS Mincho" w:hAnsi="Times New Roman"/>
          <w:sz w:val="28"/>
          <w:szCs w:val="28"/>
          <w:shd w:val="clear" w:color="auto" w:fill="FFFFFF"/>
          <w:lang w:val="en-US" w:eastAsia="ru-RU"/>
        </w:rPr>
        <w:t>Inchingolo</w:t>
      </w:r>
      <w:proofErr w:type="spellEnd"/>
      <w:r w:rsidRPr="001F14B8">
        <w:rPr>
          <w:rFonts w:ascii="Times New Roman" w:eastAsia="MS Mincho" w:hAnsi="Times New Roman"/>
          <w:sz w:val="28"/>
          <w:szCs w:val="28"/>
          <w:shd w:val="clear" w:color="auto" w:fill="FFFFFF"/>
          <w:lang w:val="en-US" w:eastAsia="ru-RU"/>
        </w:rPr>
        <w:t>. Effect of probiotics on the occurrence of nutrition absorption capacities in healthy children: A randomized double-blinded placebo-controlled pilot study. European Review for Medical and Pharmacological Sciences, 23 (19) (2019), pp. 8645-8657, 10.26355/eurrev_201910_19182</w:t>
      </w:r>
    </w:p>
    <w:p w14:paraId="7C43B82A" w14:textId="77777777" w:rsidR="006F466E" w:rsidRPr="001F14B8" w:rsidRDefault="006F466E" w:rsidP="006F466E">
      <w:pPr>
        <w:spacing w:after="0" w:line="240" w:lineRule="auto"/>
        <w:ind w:firstLine="709"/>
        <w:jc w:val="both"/>
        <w:rPr>
          <w:rFonts w:ascii="Times New Roman" w:eastAsia="MS Mincho" w:hAnsi="Times New Roman"/>
          <w:sz w:val="28"/>
          <w:szCs w:val="28"/>
          <w:shd w:val="clear" w:color="auto" w:fill="FFFFFF"/>
          <w:lang w:val="en-US" w:eastAsia="ru-RU"/>
        </w:rPr>
      </w:pPr>
      <w:r w:rsidRPr="001F14B8">
        <w:rPr>
          <w:rFonts w:ascii="Times New Roman" w:eastAsia="MS Mincho" w:hAnsi="Times New Roman"/>
          <w:sz w:val="28"/>
          <w:szCs w:val="28"/>
          <w:shd w:val="clear" w:color="auto" w:fill="FFFFFF"/>
          <w:lang w:val="en-US" w:eastAsia="ru-RU"/>
        </w:rPr>
        <w:t>7</w:t>
      </w:r>
      <w:r w:rsidR="00E23418" w:rsidRPr="001F14B8">
        <w:rPr>
          <w:rFonts w:ascii="Times New Roman" w:eastAsia="MS Mincho" w:hAnsi="Times New Roman"/>
          <w:sz w:val="28"/>
          <w:szCs w:val="28"/>
          <w:shd w:val="clear" w:color="auto" w:fill="FFFFFF"/>
          <w:lang w:val="en-US" w:eastAsia="ru-RU"/>
        </w:rPr>
        <w:t>8</w:t>
      </w:r>
      <w:r w:rsidRPr="001F14B8">
        <w:rPr>
          <w:rFonts w:ascii="Times New Roman" w:eastAsia="MS Mincho" w:hAnsi="Times New Roman"/>
          <w:sz w:val="28"/>
          <w:szCs w:val="28"/>
          <w:shd w:val="clear" w:color="auto" w:fill="FFFFFF"/>
          <w:lang w:val="en-US" w:eastAsia="ru-RU"/>
        </w:rPr>
        <w:t xml:space="preserve"> M. Morato-Martínez, B. López-Plaza, C. </w:t>
      </w:r>
      <w:proofErr w:type="spellStart"/>
      <w:r w:rsidRPr="001F14B8">
        <w:rPr>
          <w:rFonts w:ascii="Times New Roman" w:eastAsia="MS Mincho" w:hAnsi="Times New Roman"/>
          <w:sz w:val="28"/>
          <w:szCs w:val="28"/>
          <w:shd w:val="clear" w:color="auto" w:fill="FFFFFF"/>
          <w:lang w:val="en-US" w:eastAsia="ru-RU"/>
        </w:rPr>
        <w:t>Santurino</w:t>
      </w:r>
      <w:proofErr w:type="spellEnd"/>
      <w:r w:rsidRPr="001F14B8">
        <w:rPr>
          <w:rFonts w:ascii="Times New Roman" w:eastAsia="MS Mincho" w:hAnsi="Times New Roman"/>
          <w:sz w:val="28"/>
          <w:szCs w:val="28"/>
          <w:shd w:val="clear" w:color="auto" w:fill="FFFFFF"/>
          <w:lang w:val="en-US" w:eastAsia="ru-RU"/>
        </w:rPr>
        <w:t>, S. Palma-Milla, C. Gómez-Candela. A dairy product to reconstitute enriched with bioactive nutrients stops bone loss in high-risk menopausal women without pharmacological treatment. Nutrients, 12 (8) (2020), pp. 1-15, 10.3390/nu12082203</w:t>
      </w:r>
    </w:p>
    <w:p w14:paraId="4CFD29AE" w14:textId="77777777" w:rsidR="006F466E" w:rsidRPr="001F14B8" w:rsidRDefault="00E23418" w:rsidP="006F466E">
      <w:pPr>
        <w:spacing w:after="0" w:line="240" w:lineRule="auto"/>
        <w:ind w:firstLine="709"/>
        <w:jc w:val="both"/>
        <w:rPr>
          <w:rFonts w:ascii="Times New Roman" w:eastAsia="MS Mincho" w:hAnsi="Times New Roman"/>
          <w:sz w:val="28"/>
          <w:szCs w:val="28"/>
          <w:shd w:val="clear" w:color="auto" w:fill="FFFFFF"/>
          <w:lang w:val="en-US" w:eastAsia="ru-RU"/>
        </w:rPr>
      </w:pPr>
      <w:r w:rsidRPr="001F14B8">
        <w:rPr>
          <w:rFonts w:ascii="Times New Roman" w:eastAsia="MS Mincho" w:hAnsi="Times New Roman"/>
          <w:sz w:val="28"/>
          <w:szCs w:val="28"/>
          <w:shd w:val="clear" w:color="auto" w:fill="FFFFFF"/>
          <w:lang w:val="en-US" w:eastAsia="ru-RU"/>
        </w:rPr>
        <w:t>79</w:t>
      </w:r>
      <w:r w:rsidR="006F466E" w:rsidRPr="001F14B8">
        <w:rPr>
          <w:rFonts w:ascii="Times New Roman" w:eastAsia="MS Mincho" w:hAnsi="Times New Roman"/>
          <w:sz w:val="28"/>
          <w:szCs w:val="28"/>
          <w:shd w:val="clear" w:color="auto" w:fill="FFFFFF"/>
          <w:lang w:val="en-US" w:eastAsia="ru-RU"/>
        </w:rPr>
        <w:t xml:space="preserve"> D. Zhou, Y. Zhao, J. Li, V. Ravichandran, L. Wang, Q. Huang, C. Chen, H. Ni, J. Yin. Effects of Phytic Acid-Degrading Bacteria on Mineral Element Content in Mice. Frontiers in Microbiology, </w:t>
      </w:r>
      <w:proofErr w:type="gramStart"/>
      <w:r w:rsidR="006F466E" w:rsidRPr="001F14B8">
        <w:rPr>
          <w:rFonts w:ascii="Times New Roman" w:eastAsia="MS Mincho" w:hAnsi="Times New Roman"/>
          <w:sz w:val="28"/>
          <w:szCs w:val="28"/>
          <w:shd w:val="clear" w:color="auto" w:fill="FFFFFF"/>
          <w:lang w:val="en-US" w:eastAsia="ru-RU"/>
        </w:rPr>
        <w:t>12  (</w:t>
      </w:r>
      <w:proofErr w:type="gramEnd"/>
      <w:r w:rsidR="006F466E" w:rsidRPr="001F14B8">
        <w:rPr>
          <w:rFonts w:ascii="Times New Roman" w:eastAsia="MS Mincho" w:hAnsi="Times New Roman"/>
          <w:sz w:val="28"/>
          <w:szCs w:val="28"/>
          <w:shd w:val="clear" w:color="auto" w:fill="FFFFFF"/>
          <w:lang w:val="en-US" w:eastAsia="ru-RU"/>
        </w:rPr>
        <w:t>2021), pp. 1-10, </w:t>
      </w:r>
      <w:hyperlink r:id="rId119" w:tgtFrame="_blank" w:history="1">
        <w:r w:rsidR="006F466E" w:rsidRPr="001F14B8">
          <w:rPr>
            <w:rFonts w:ascii="Times New Roman" w:eastAsia="MS Mincho" w:hAnsi="Times New Roman"/>
            <w:sz w:val="28"/>
            <w:szCs w:val="28"/>
            <w:shd w:val="clear" w:color="auto" w:fill="FFFFFF"/>
            <w:lang w:val="en-US" w:eastAsia="ru-RU"/>
          </w:rPr>
          <w:t>10.3389/fmicb.2021.753195</w:t>
        </w:r>
      </w:hyperlink>
    </w:p>
    <w:p w14:paraId="2734CCF5" w14:textId="77777777" w:rsidR="006F466E" w:rsidRPr="001F14B8" w:rsidRDefault="006F466E" w:rsidP="006F466E">
      <w:pPr>
        <w:spacing w:after="0" w:line="240" w:lineRule="auto"/>
        <w:ind w:firstLine="709"/>
        <w:jc w:val="both"/>
        <w:rPr>
          <w:rFonts w:ascii="Times New Roman" w:eastAsia="MS Mincho" w:hAnsi="Times New Roman"/>
          <w:sz w:val="28"/>
          <w:szCs w:val="28"/>
          <w:shd w:val="clear" w:color="auto" w:fill="FFFFFF"/>
          <w:lang w:val="en-US" w:eastAsia="ru-RU"/>
        </w:rPr>
      </w:pPr>
      <w:r w:rsidRPr="001F14B8">
        <w:rPr>
          <w:rFonts w:ascii="Times New Roman" w:eastAsia="MS Mincho" w:hAnsi="Times New Roman"/>
          <w:sz w:val="28"/>
          <w:szCs w:val="28"/>
          <w:shd w:val="clear" w:color="auto" w:fill="FFFFFF"/>
          <w:lang w:val="en-US" w:eastAsia="ru-RU"/>
        </w:rPr>
        <w:t>8</w:t>
      </w:r>
      <w:r w:rsidR="00E23418" w:rsidRPr="001F14B8">
        <w:rPr>
          <w:rFonts w:ascii="Times New Roman" w:eastAsia="MS Mincho" w:hAnsi="Times New Roman"/>
          <w:sz w:val="28"/>
          <w:szCs w:val="28"/>
          <w:shd w:val="clear" w:color="auto" w:fill="FFFFFF"/>
          <w:lang w:val="en-US" w:eastAsia="ru-RU"/>
        </w:rPr>
        <w:t>0</w:t>
      </w:r>
      <w:r w:rsidRPr="001F14B8">
        <w:rPr>
          <w:rFonts w:ascii="Times New Roman" w:eastAsia="MS Mincho" w:hAnsi="Times New Roman"/>
          <w:sz w:val="28"/>
          <w:szCs w:val="28"/>
          <w:shd w:val="clear" w:color="auto" w:fill="FFFFFF"/>
          <w:lang w:val="en-US" w:eastAsia="ru-RU"/>
        </w:rPr>
        <w:t xml:space="preserve"> Rodica-Anita Varvara, Dan Cristian </w:t>
      </w:r>
      <w:proofErr w:type="spellStart"/>
      <w:r w:rsidRPr="001F14B8">
        <w:rPr>
          <w:rFonts w:ascii="Times New Roman" w:eastAsia="MS Mincho" w:hAnsi="Times New Roman"/>
          <w:sz w:val="28"/>
          <w:szCs w:val="28"/>
          <w:shd w:val="clear" w:color="auto" w:fill="FFFFFF"/>
          <w:lang w:val="en-US" w:eastAsia="ru-RU"/>
        </w:rPr>
        <w:t>Vodnar</w:t>
      </w:r>
      <w:proofErr w:type="spellEnd"/>
      <w:r w:rsidRPr="001F14B8">
        <w:rPr>
          <w:rFonts w:ascii="Times New Roman" w:eastAsia="MS Mincho" w:hAnsi="Times New Roman"/>
          <w:sz w:val="28"/>
          <w:szCs w:val="28"/>
          <w:shd w:val="clear" w:color="auto" w:fill="FFFFFF"/>
          <w:lang w:val="en-US" w:eastAsia="ru-RU"/>
        </w:rPr>
        <w:t xml:space="preserve">, Probiotic-driven advancement: Exploring the intricacies of mineral absorption in the human body, Food Chemistry: X, Vol. 21, 2024, 101067, ISSN 2590-1575, </w:t>
      </w:r>
      <w:hyperlink r:id="rId120" w:history="1">
        <w:r w:rsidRPr="001F14B8">
          <w:rPr>
            <w:rStyle w:val="aa"/>
            <w:rFonts w:ascii="Times New Roman" w:eastAsia="MS Mincho" w:hAnsi="Times New Roman"/>
            <w:sz w:val="28"/>
            <w:szCs w:val="28"/>
            <w:shd w:val="clear" w:color="auto" w:fill="FFFFFF"/>
            <w:lang w:val="en-US" w:eastAsia="ru-RU"/>
          </w:rPr>
          <w:t>https://doi.org/10.1016/j.fochx.2023.101067</w:t>
        </w:r>
      </w:hyperlink>
      <w:r w:rsidRPr="001F14B8">
        <w:rPr>
          <w:rFonts w:ascii="Times New Roman" w:eastAsia="MS Mincho" w:hAnsi="Times New Roman"/>
          <w:sz w:val="28"/>
          <w:szCs w:val="28"/>
          <w:shd w:val="clear" w:color="auto" w:fill="FFFFFF"/>
          <w:lang w:val="en-US" w:eastAsia="ru-RU"/>
        </w:rPr>
        <w:t xml:space="preserve">. </w:t>
      </w:r>
    </w:p>
    <w:p w14:paraId="2FA79731" w14:textId="77777777" w:rsidR="006F466E" w:rsidRPr="001F14B8" w:rsidRDefault="006F466E" w:rsidP="006F466E">
      <w:pPr>
        <w:spacing w:after="0" w:line="240" w:lineRule="auto"/>
        <w:ind w:firstLine="709"/>
        <w:jc w:val="both"/>
        <w:rPr>
          <w:rFonts w:ascii="Times New Roman" w:eastAsia="MS Mincho" w:hAnsi="Times New Roman"/>
          <w:sz w:val="28"/>
          <w:szCs w:val="28"/>
          <w:shd w:val="clear" w:color="auto" w:fill="FFFFFF"/>
          <w:lang w:eastAsia="ru-RU"/>
        </w:rPr>
      </w:pPr>
      <w:r w:rsidRPr="001F14B8">
        <w:rPr>
          <w:rFonts w:ascii="Times New Roman" w:hAnsi="Times New Roman"/>
          <w:bCs/>
          <w:sz w:val="28"/>
          <w:szCs w:val="28"/>
        </w:rPr>
        <w:t>8</w:t>
      </w:r>
      <w:r w:rsidR="00E23418" w:rsidRPr="001F14B8">
        <w:rPr>
          <w:rFonts w:ascii="Times New Roman" w:hAnsi="Times New Roman"/>
          <w:bCs/>
          <w:sz w:val="28"/>
          <w:szCs w:val="28"/>
        </w:rPr>
        <w:t>1</w:t>
      </w:r>
      <w:r w:rsidRPr="001F14B8">
        <w:rPr>
          <w:rFonts w:ascii="Times New Roman" w:hAnsi="Times New Roman"/>
          <w:bCs/>
          <w:sz w:val="28"/>
          <w:szCs w:val="28"/>
        </w:rPr>
        <w:t xml:space="preserve"> Машенцева Н.Г., </w:t>
      </w:r>
      <w:proofErr w:type="spellStart"/>
      <w:r w:rsidRPr="001F14B8">
        <w:rPr>
          <w:rFonts w:ascii="Times New Roman" w:hAnsi="Times New Roman"/>
          <w:bCs/>
          <w:sz w:val="28"/>
          <w:szCs w:val="28"/>
        </w:rPr>
        <w:t>Клабукова</w:t>
      </w:r>
      <w:proofErr w:type="spellEnd"/>
      <w:r w:rsidRPr="001F14B8">
        <w:rPr>
          <w:rFonts w:ascii="Times New Roman" w:hAnsi="Times New Roman"/>
          <w:bCs/>
          <w:sz w:val="28"/>
          <w:szCs w:val="28"/>
        </w:rPr>
        <w:t xml:space="preserve"> Д.Л. Стартовые культуры в мясных</w:t>
      </w:r>
      <w:r w:rsidRPr="001F14B8">
        <w:rPr>
          <w:rFonts w:ascii="Times New Roman" w:eastAsia="MS Mincho" w:hAnsi="Times New Roman"/>
          <w:sz w:val="28"/>
          <w:szCs w:val="28"/>
          <w:shd w:val="clear" w:color="auto" w:fill="FFFFFF"/>
          <w:lang w:eastAsia="ru-RU"/>
        </w:rPr>
        <w:t xml:space="preserve"> </w:t>
      </w:r>
      <w:r w:rsidRPr="001F14B8">
        <w:rPr>
          <w:rFonts w:ascii="Times New Roman" w:hAnsi="Times New Roman"/>
          <w:bCs/>
          <w:sz w:val="28"/>
          <w:szCs w:val="28"/>
        </w:rPr>
        <w:t>технологиях // Мясные технологии. - 2015. - №3(147). - С. 30-35.</w:t>
      </w:r>
    </w:p>
    <w:p w14:paraId="4B5FF184" w14:textId="77777777" w:rsidR="006F466E" w:rsidRPr="001F14B8" w:rsidRDefault="006F466E" w:rsidP="006F466E">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rPr>
        <w:t>8</w:t>
      </w:r>
      <w:r w:rsidR="00C64C6F" w:rsidRPr="001F14B8">
        <w:rPr>
          <w:rFonts w:ascii="Times New Roman" w:hAnsi="Times New Roman"/>
          <w:bCs/>
          <w:sz w:val="28"/>
          <w:szCs w:val="28"/>
        </w:rPr>
        <w:t>2</w:t>
      </w:r>
      <w:r w:rsidRPr="001F14B8">
        <w:rPr>
          <w:rFonts w:ascii="Times New Roman" w:hAnsi="Times New Roman"/>
          <w:bCs/>
          <w:sz w:val="28"/>
          <w:szCs w:val="28"/>
        </w:rPr>
        <w:t xml:space="preserve"> Закваска </w:t>
      </w:r>
      <w:proofErr w:type="spellStart"/>
      <w:r w:rsidRPr="001F14B8">
        <w:rPr>
          <w:rFonts w:ascii="Times New Roman" w:hAnsi="Times New Roman"/>
          <w:bCs/>
          <w:sz w:val="28"/>
          <w:szCs w:val="28"/>
          <w:lang w:val="en-US"/>
        </w:rPr>
        <w:t>microMilk</w:t>
      </w:r>
      <w:proofErr w:type="spellEnd"/>
      <w:r w:rsidRPr="001F14B8">
        <w:rPr>
          <w:rFonts w:ascii="Times New Roman" w:hAnsi="Times New Roman"/>
          <w:bCs/>
          <w:sz w:val="28"/>
          <w:szCs w:val="28"/>
        </w:rPr>
        <w:t xml:space="preserve"> </w:t>
      </w:r>
      <w:r w:rsidRPr="001F14B8">
        <w:rPr>
          <w:rFonts w:ascii="Times New Roman" w:hAnsi="Times New Roman"/>
          <w:bCs/>
          <w:sz w:val="28"/>
          <w:szCs w:val="28"/>
          <w:lang w:val="en-US"/>
        </w:rPr>
        <w:t>KF</w:t>
      </w:r>
      <w:r w:rsidRPr="001F14B8">
        <w:rPr>
          <w:rFonts w:ascii="Times New Roman" w:hAnsi="Times New Roman"/>
          <w:bCs/>
          <w:sz w:val="28"/>
          <w:szCs w:val="28"/>
        </w:rPr>
        <w:t xml:space="preserve"> 100, на 1000 литров [Электронный ресурс]. </w:t>
      </w:r>
      <w:r w:rsidRPr="001F14B8">
        <w:rPr>
          <w:rFonts w:ascii="Times New Roman" w:hAnsi="Times New Roman"/>
          <w:bCs/>
          <w:sz w:val="28"/>
          <w:szCs w:val="28"/>
          <w:lang w:val="en-US"/>
        </w:rPr>
        <w:t xml:space="preserve">URL: </w:t>
      </w:r>
      <w:hyperlink r:id="rId121" w:history="1">
        <w:r w:rsidRPr="001F14B8">
          <w:rPr>
            <w:rFonts w:ascii="Times New Roman" w:hAnsi="Times New Roman"/>
            <w:bCs/>
            <w:sz w:val="28"/>
            <w:szCs w:val="28"/>
            <w:u w:val="single"/>
            <w:lang w:val="en-US"/>
          </w:rPr>
          <w:t>https://bifi.kz/shop/product/zakvaska-micromilk-kf-100-100-ed</w:t>
        </w:r>
      </w:hyperlink>
      <w:r w:rsidRPr="001F14B8">
        <w:rPr>
          <w:rFonts w:ascii="Times New Roman" w:hAnsi="Times New Roman"/>
          <w:bCs/>
          <w:sz w:val="28"/>
          <w:szCs w:val="28"/>
          <w:lang w:val="en-US"/>
        </w:rPr>
        <w:t>.</w:t>
      </w:r>
    </w:p>
    <w:p w14:paraId="3AC13011" w14:textId="77777777" w:rsidR="006F466E" w:rsidRPr="001F14B8" w:rsidRDefault="006F466E" w:rsidP="006F466E">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rPr>
        <w:lastRenderedPageBreak/>
        <w:t>8</w:t>
      </w:r>
      <w:r w:rsidR="00C64C6F" w:rsidRPr="001F14B8">
        <w:rPr>
          <w:rFonts w:ascii="Times New Roman" w:hAnsi="Times New Roman"/>
          <w:bCs/>
          <w:sz w:val="28"/>
          <w:szCs w:val="28"/>
        </w:rPr>
        <w:t>3</w:t>
      </w:r>
      <w:r w:rsidRPr="001F14B8">
        <w:rPr>
          <w:rFonts w:ascii="Times New Roman" w:hAnsi="Times New Roman"/>
          <w:bCs/>
          <w:sz w:val="28"/>
          <w:szCs w:val="28"/>
        </w:rPr>
        <w:t xml:space="preserve"> Закваска для сыра Камамбер 10л [Электронный ресурс]. </w:t>
      </w:r>
      <w:r w:rsidRPr="001F14B8">
        <w:rPr>
          <w:rFonts w:ascii="Times New Roman" w:hAnsi="Times New Roman"/>
          <w:bCs/>
          <w:sz w:val="28"/>
          <w:szCs w:val="28"/>
          <w:lang w:val="en-US"/>
        </w:rPr>
        <w:t xml:space="preserve">URL: </w:t>
      </w:r>
      <w:hyperlink r:id="rId122" w:history="1">
        <w:r w:rsidRPr="001F14B8">
          <w:rPr>
            <w:rFonts w:ascii="Times New Roman" w:hAnsi="Times New Roman"/>
            <w:bCs/>
            <w:sz w:val="28"/>
            <w:szCs w:val="28"/>
            <w:u w:val="single"/>
            <w:lang w:val="en-US"/>
          </w:rPr>
          <w:t>https://vernal.kz/p28020504-zakvaska-dlya-syra.html</w:t>
        </w:r>
      </w:hyperlink>
      <w:r w:rsidRPr="001F14B8">
        <w:rPr>
          <w:rFonts w:ascii="Times New Roman" w:hAnsi="Times New Roman"/>
          <w:bCs/>
          <w:sz w:val="28"/>
          <w:szCs w:val="28"/>
          <w:lang w:val="en-US"/>
        </w:rPr>
        <w:t xml:space="preserve">. </w:t>
      </w:r>
    </w:p>
    <w:p w14:paraId="205DD139" w14:textId="77777777" w:rsidR="006F466E" w:rsidRPr="001F14B8" w:rsidRDefault="006F466E" w:rsidP="006F466E">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8</w:t>
      </w:r>
      <w:r w:rsidR="008D4EFA" w:rsidRPr="001F14B8">
        <w:rPr>
          <w:rFonts w:ascii="Times New Roman" w:hAnsi="Times New Roman"/>
          <w:bCs/>
          <w:sz w:val="28"/>
          <w:szCs w:val="28"/>
        </w:rPr>
        <w:t>4</w:t>
      </w:r>
      <w:r w:rsidRPr="001F14B8">
        <w:rPr>
          <w:rFonts w:ascii="Times New Roman" w:hAnsi="Times New Roman"/>
          <w:bCs/>
          <w:sz w:val="28"/>
          <w:szCs w:val="28"/>
        </w:rPr>
        <w:t xml:space="preserve"> Пат. №014227 ЕПВ «Способ получения кисломолочного продукта «</w:t>
      </w:r>
      <w:proofErr w:type="spellStart"/>
      <w:r w:rsidRPr="001F14B8">
        <w:rPr>
          <w:rFonts w:ascii="Times New Roman" w:hAnsi="Times New Roman"/>
          <w:bCs/>
          <w:sz w:val="28"/>
          <w:szCs w:val="28"/>
        </w:rPr>
        <w:t>Максилин</w:t>
      </w:r>
      <w:proofErr w:type="spellEnd"/>
      <w:r w:rsidRPr="001F14B8">
        <w:rPr>
          <w:rFonts w:ascii="Times New Roman" w:hAnsi="Times New Roman"/>
          <w:bCs/>
          <w:sz w:val="28"/>
          <w:szCs w:val="28"/>
        </w:rPr>
        <w:t xml:space="preserve">» и способ коррекции микрофлоры в организме человека и животных»/ Мирошников Г.И., Цыплаков С.И., Короленко В.С.; заявитель и патентообладатель Мирошников </w:t>
      </w:r>
      <w:proofErr w:type="gramStart"/>
      <w:r w:rsidRPr="001F14B8">
        <w:rPr>
          <w:rFonts w:ascii="Times New Roman" w:hAnsi="Times New Roman"/>
          <w:bCs/>
          <w:sz w:val="28"/>
          <w:szCs w:val="28"/>
        </w:rPr>
        <w:t>Г.И. .</w:t>
      </w:r>
      <w:proofErr w:type="gramEnd"/>
      <w:r w:rsidRPr="001F14B8">
        <w:rPr>
          <w:rFonts w:ascii="Times New Roman" w:hAnsi="Times New Roman"/>
          <w:bCs/>
          <w:sz w:val="28"/>
          <w:szCs w:val="28"/>
        </w:rPr>
        <w:t xml:space="preserve"> – №200700672; </w:t>
      </w:r>
      <w:proofErr w:type="spellStart"/>
      <w:r w:rsidRPr="001F14B8">
        <w:rPr>
          <w:rFonts w:ascii="Times New Roman" w:hAnsi="Times New Roman"/>
          <w:bCs/>
          <w:sz w:val="28"/>
          <w:szCs w:val="28"/>
        </w:rPr>
        <w:t>заявл</w:t>
      </w:r>
      <w:proofErr w:type="spellEnd"/>
      <w:r w:rsidRPr="001F14B8">
        <w:rPr>
          <w:rFonts w:ascii="Times New Roman" w:hAnsi="Times New Roman"/>
          <w:bCs/>
          <w:sz w:val="28"/>
          <w:szCs w:val="28"/>
        </w:rPr>
        <w:t>. 15.12.2006; опубл. 29.10.2010. – 8 с.</w:t>
      </w:r>
    </w:p>
    <w:p w14:paraId="4A303167" w14:textId="77777777" w:rsidR="006F466E" w:rsidRPr="001F14B8" w:rsidRDefault="006F466E" w:rsidP="006F466E">
      <w:pPr>
        <w:spacing w:after="0" w:line="240" w:lineRule="auto"/>
        <w:ind w:firstLine="709"/>
        <w:jc w:val="both"/>
        <w:rPr>
          <w:rFonts w:ascii="Times New Roman" w:hAnsi="Times New Roman"/>
          <w:bCs/>
          <w:sz w:val="28"/>
          <w:szCs w:val="28"/>
          <w:u w:val="single"/>
        </w:rPr>
      </w:pPr>
      <w:r w:rsidRPr="001F14B8">
        <w:rPr>
          <w:rFonts w:ascii="Times New Roman" w:hAnsi="Times New Roman"/>
          <w:bCs/>
          <w:sz w:val="28"/>
          <w:szCs w:val="28"/>
        </w:rPr>
        <w:t>8</w:t>
      </w:r>
      <w:r w:rsidR="00C64C6F" w:rsidRPr="001F14B8">
        <w:rPr>
          <w:rFonts w:ascii="Times New Roman" w:hAnsi="Times New Roman"/>
          <w:bCs/>
          <w:sz w:val="28"/>
          <w:szCs w:val="28"/>
        </w:rPr>
        <w:t>5</w:t>
      </w:r>
      <w:r w:rsidRPr="001F14B8">
        <w:rPr>
          <w:rFonts w:ascii="Times New Roman" w:hAnsi="Times New Roman"/>
          <w:bCs/>
          <w:sz w:val="28"/>
          <w:szCs w:val="28"/>
        </w:rPr>
        <w:t xml:space="preserve"> Кисломолочный продукт </w:t>
      </w:r>
      <w:proofErr w:type="spellStart"/>
      <w:r w:rsidRPr="001F14B8">
        <w:rPr>
          <w:rFonts w:ascii="Times New Roman" w:hAnsi="Times New Roman"/>
          <w:bCs/>
          <w:sz w:val="28"/>
          <w:szCs w:val="28"/>
        </w:rPr>
        <w:t>Максилин</w:t>
      </w:r>
      <w:proofErr w:type="spellEnd"/>
      <w:r w:rsidRPr="001F14B8">
        <w:rPr>
          <w:rFonts w:ascii="Times New Roman" w:hAnsi="Times New Roman"/>
          <w:bCs/>
          <w:sz w:val="28"/>
          <w:szCs w:val="28"/>
        </w:rPr>
        <w:t xml:space="preserve"> (сухой) [Электронный ресурс]. </w:t>
      </w:r>
      <w:r w:rsidRPr="001F14B8">
        <w:rPr>
          <w:rFonts w:ascii="Times New Roman" w:hAnsi="Times New Roman"/>
          <w:bCs/>
          <w:sz w:val="28"/>
          <w:szCs w:val="28"/>
          <w:lang w:val="en-US"/>
        </w:rPr>
        <w:t>URL</w:t>
      </w:r>
      <w:r w:rsidRPr="001F14B8">
        <w:rPr>
          <w:rFonts w:ascii="Times New Roman" w:hAnsi="Times New Roman"/>
          <w:bCs/>
          <w:sz w:val="28"/>
          <w:szCs w:val="28"/>
        </w:rPr>
        <w:t xml:space="preserve">: </w:t>
      </w:r>
      <w:hyperlink r:id="rId123" w:history="1">
        <w:r w:rsidRPr="001F14B8">
          <w:rPr>
            <w:rFonts w:ascii="Times New Roman" w:hAnsi="Times New Roman"/>
            <w:bCs/>
            <w:sz w:val="28"/>
            <w:szCs w:val="28"/>
            <w:u w:val="single"/>
            <w:lang w:val="en-US"/>
          </w:rPr>
          <w:t>https</w:t>
        </w:r>
        <w:r w:rsidRPr="001F14B8">
          <w:rPr>
            <w:rFonts w:ascii="Times New Roman" w:hAnsi="Times New Roman"/>
            <w:bCs/>
            <w:sz w:val="28"/>
            <w:szCs w:val="28"/>
            <w:u w:val="single"/>
          </w:rPr>
          <w:t>://</w:t>
        </w:r>
        <w:proofErr w:type="spellStart"/>
        <w:r w:rsidRPr="001F14B8">
          <w:rPr>
            <w:rFonts w:ascii="Times New Roman" w:hAnsi="Times New Roman"/>
            <w:bCs/>
            <w:sz w:val="28"/>
            <w:szCs w:val="28"/>
            <w:u w:val="single"/>
            <w:lang w:val="en-US"/>
          </w:rPr>
          <w:t>nrg</w:t>
        </w:r>
        <w:proofErr w:type="spellEnd"/>
        <w:r w:rsidRPr="001F14B8">
          <w:rPr>
            <w:rFonts w:ascii="Times New Roman" w:hAnsi="Times New Roman"/>
            <w:bCs/>
            <w:sz w:val="28"/>
            <w:szCs w:val="28"/>
            <w:u w:val="single"/>
          </w:rPr>
          <w:t>-</w:t>
        </w:r>
        <w:r w:rsidRPr="001F14B8">
          <w:rPr>
            <w:rFonts w:ascii="Times New Roman" w:hAnsi="Times New Roman"/>
            <w:bCs/>
            <w:sz w:val="28"/>
            <w:szCs w:val="28"/>
            <w:u w:val="single"/>
            <w:lang w:val="en-US"/>
          </w:rPr>
          <w:t>max</w:t>
        </w:r>
        <w:r w:rsidRPr="001F14B8">
          <w:rPr>
            <w:rFonts w:ascii="Times New Roman" w:hAnsi="Times New Roman"/>
            <w:bCs/>
            <w:sz w:val="28"/>
            <w:szCs w:val="28"/>
            <w:u w:val="single"/>
          </w:rPr>
          <w:t>.</w:t>
        </w:r>
        <w:proofErr w:type="spellStart"/>
        <w:r w:rsidRPr="001F14B8">
          <w:rPr>
            <w:rFonts w:ascii="Times New Roman" w:hAnsi="Times New Roman"/>
            <w:bCs/>
            <w:sz w:val="28"/>
            <w:szCs w:val="28"/>
            <w:u w:val="single"/>
            <w:lang w:val="en-US"/>
          </w:rPr>
          <w:t>kz</w:t>
        </w:r>
        <w:proofErr w:type="spellEnd"/>
        <w:r w:rsidRPr="001F14B8">
          <w:rPr>
            <w:rFonts w:ascii="Times New Roman" w:hAnsi="Times New Roman"/>
            <w:bCs/>
            <w:sz w:val="28"/>
            <w:szCs w:val="28"/>
            <w:u w:val="single"/>
          </w:rPr>
          <w:t>/</w:t>
        </w:r>
        <w:r w:rsidRPr="001F14B8">
          <w:rPr>
            <w:rFonts w:ascii="Times New Roman" w:hAnsi="Times New Roman"/>
            <w:bCs/>
            <w:sz w:val="28"/>
            <w:szCs w:val="28"/>
            <w:u w:val="single"/>
            <w:lang w:val="en-US"/>
          </w:rPr>
          <w:t>products</w:t>
        </w:r>
        <w:r w:rsidRPr="001F14B8">
          <w:rPr>
            <w:rFonts w:ascii="Times New Roman" w:hAnsi="Times New Roman"/>
            <w:bCs/>
            <w:sz w:val="28"/>
            <w:szCs w:val="28"/>
            <w:u w:val="single"/>
          </w:rPr>
          <w:t>/</w:t>
        </w:r>
        <w:r w:rsidRPr="001F14B8">
          <w:rPr>
            <w:rFonts w:ascii="Times New Roman" w:hAnsi="Times New Roman"/>
            <w:bCs/>
            <w:sz w:val="28"/>
            <w:szCs w:val="28"/>
            <w:u w:val="single"/>
            <w:lang w:val="en-US"/>
          </w:rPr>
          <w:t>product</w:t>
        </w:r>
        <w:r w:rsidRPr="001F14B8">
          <w:rPr>
            <w:rFonts w:ascii="Times New Roman" w:hAnsi="Times New Roman"/>
            <w:bCs/>
            <w:sz w:val="28"/>
            <w:szCs w:val="28"/>
            <w:u w:val="single"/>
          </w:rPr>
          <w:t>/</w:t>
        </w:r>
        <w:proofErr w:type="spellStart"/>
        <w:r w:rsidRPr="001F14B8">
          <w:rPr>
            <w:rFonts w:ascii="Times New Roman" w:hAnsi="Times New Roman"/>
            <w:bCs/>
            <w:sz w:val="28"/>
            <w:szCs w:val="28"/>
            <w:u w:val="single"/>
            <w:lang w:val="en-US"/>
          </w:rPr>
          <w:t>suxoi</w:t>
        </w:r>
        <w:proofErr w:type="spellEnd"/>
        <w:r w:rsidRPr="001F14B8">
          <w:rPr>
            <w:rFonts w:ascii="Times New Roman" w:hAnsi="Times New Roman"/>
            <w:bCs/>
            <w:sz w:val="28"/>
            <w:szCs w:val="28"/>
            <w:u w:val="single"/>
          </w:rPr>
          <w:t>-</w:t>
        </w:r>
        <w:proofErr w:type="spellStart"/>
        <w:r w:rsidRPr="001F14B8">
          <w:rPr>
            <w:rFonts w:ascii="Times New Roman" w:hAnsi="Times New Roman"/>
            <w:bCs/>
            <w:sz w:val="28"/>
            <w:szCs w:val="28"/>
            <w:u w:val="single"/>
            <w:lang w:val="en-US"/>
          </w:rPr>
          <w:t>maksilin</w:t>
        </w:r>
        <w:proofErr w:type="spellEnd"/>
      </w:hyperlink>
      <w:r w:rsidRPr="001F14B8">
        <w:rPr>
          <w:rFonts w:ascii="Times New Roman" w:hAnsi="Times New Roman"/>
          <w:bCs/>
          <w:sz w:val="28"/>
          <w:szCs w:val="28"/>
          <w:u w:val="single"/>
        </w:rPr>
        <w:t>.</w:t>
      </w:r>
    </w:p>
    <w:p w14:paraId="35E41103" w14:textId="77777777" w:rsidR="006F466E" w:rsidRPr="0007556F" w:rsidRDefault="006F466E" w:rsidP="006F466E">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lang w:val="en-US"/>
        </w:rPr>
        <w:t>8</w:t>
      </w:r>
      <w:r w:rsidR="00C64C6F" w:rsidRPr="001F14B8">
        <w:rPr>
          <w:rFonts w:ascii="Times New Roman" w:hAnsi="Times New Roman"/>
          <w:bCs/>
          <w:sz w:val="28"/>
          <w:szCs w:val="28"/>
          <w:lang w:val="en-US"/>
        </w:rPr>
        <w:t>6</w:t>
      </w:r>
      <w:r w:rsidRPr="001F14B8">
        <w:rPr>
          <w:rFonts w:ascii="Times New Roman" w:eastAsia="MS Mincho" w:hAnsi="Times New Roman"/>
          <w:sz w:val="28"/>
          <w:szCs w:val="28"/>
          <w:shd w:val="clear" w:color="auto" w:fill="FFFFFF"/>
          <w:lang w:val="en-US" w:eastAsia="ru-RU"/>
        </w:rPr>
        <w:t xml:space="preserve"> </w:t>
      </w:r>
      <w:proofErr w:type="spellStart"/>
      <w:r w:rsidRPr="001F14B8">
        <w:rPr>
          <w:rFonts w:ascii="Times New Roman" w:hAnsi="Times New Roman"/>
          <w:bCs/>
          <w:sz w:val="28"/>
          <w:szCs w:val="28"/>
          <w:lang w:val="en-US"/>
        </w:rPr>
        <w:t>Yonejima</w:t>
      </w:r>
      <w:proofErr w:type="spellEnd"/>
      <w:r w:rsidRPr="001F14B8">
        <w:rPr>
          <w:rFonts w:ascii="Times New Roman" w:hAnsi="Times New Roman"/>
          <w:bCs/>
          <w:sz w:val="28"/>
          <w:szCs w:val="28"/>
          <w:lang w:val="en-US"/>
        </w:rPr>
        <w:t>, Y., et al. (2015). Lactic acid bacteria-containing chocolate as a practical probiotic product with increased acid tolerance. </w:t>
      </w:r>
      <w:r w:rsidRPr="001F14B8">
        <w:rPr>
          <w:rFonts w:ascii="Times New Roman" w:hAnsi="Times New Roman"/>
          <w:bCs/>
          <w:i/>
          <w:iCs/>
          <w:sz w:val="28"/>
          <w:szCs w:val="28"/>
          <w:lang w:val="en-US"/>
        </w:rPr>
        <w:t>Biocatalysis and Agricultural Biotechnology</w:t>
      </w:r>
      <w:r w:rsidRPr="001F14B8">
        <w:rPr>
          <w:rFonts w:ascii="Times New Roman" w:hAnsi="Times New Roman"/>
          <w:bCs/>
          <w:sz w:val="28"/>
          <w:szCs w:val="28"/>
          <w:lang w:val="en-US"/>
        </w:rPr>
        <w:t>, </w:t>
      </w:r>
      <w:r w:rsidRPr="001F14B8">
        <w:rPr>
          <w:rFonts w:ascii="Times New Roman" w:hAnsi="Times New Roman"/>
          <w:bCs/>
          <w:i/>
          <w:iCs/>
          <w:sz w:val="28"/>
          <w:szCs w:val="28"/>
          <w:lang w:val="en-US"/>
        </w:rPr>
        <w:t>4</w:t>
      </w:r>
      <w:r w:rsidRPr="001F14B8">
        <w:rPr>
          <w:rFonts w:ascii="Times New Roman" w:hAnsi="Times New Roman"/>
          <w:bCs/>
          <w:sz w:val="28"/>
          <w:szCs w:val="28"/>
          <w:lang w:val="en-US"/>
        </w:rPr>
        <w:t xml:space="preserve">(4), 773-777. </w:t>
      </w:r>
      <w:hyperlink r:id="rId124" w:history="1">
        <w:r w:rsidRPr="001F14B8">
          <w:rPr>
            <w:rFonts w:ascii="Times New Roman" w:eastAsia="MS Mincho" w:hAnsi="Times New Roman"/>
            <w:bCs/>
            <w:sz w:val="28"/>
            <w:szCs w:val="28"/>
            <w:u w:val="single"/>
            <w:lang w:val="en-US"/>
          </w:rPr>
          <w:t>https</w:t>
        </w:r>
        <w:r w:rsidRPr="0007556F">
          <w:rPr>
            <w:rFonts w:ascii="Times New Roman" w:eastAsia="MS Mincho" w:hAnsi="Times New Roman"/>
            <w:bCs/>
            <w:sz w:val="28"/>
            <w:szCs w:val="28"/>
            <w:u w:val="single"/>
          </w:rPr>
          <w:t>://</w:t>
        </w:r>
        <w:proofErr w:type="spellStart"/>
        <w:r w:rsidRPr="001F14B8">
          <w:rPr>
            <w:rFonts w:ascii="Times New Roman" w:eastAsia="MS Mincho" w:hAnsi="Times New Roman"/>
            <w:bCs/>
            <w:sz w:val="28"/>
            <w:szCs w:val="28"/>
            <w:u w:val="single"/>
            <w:lang w:val="en-US"/>
          </w:rPr>
          <w:t>doi</w:t>
        </w:r>
        <w:proofErr w:type="spellEnd"/>
        <w:r w:rsidRPr="0007556F">
          <w:rPr>
            <w:rFonts w:ascii="Times New Roman" w:eastAsia="MS Mincho" w:hAnsi="Times New Roman"/>
            <w:bCs/>
            <w:sz w:val="28"/>
            <w:szCs w:val="28"/>
            <w:u w:val="single"/>
          </w:rPr>
          <w:t>.</w:t>
        </w:r>
        <w:r w:rsidRPr="001F14B8">
          <w:rPr>
            <w:rFonts w:ascii="Times New Roman" w:eastAsia="MS Mincho" w:hAnsi="Times New Roman"/>
            <w:bCs/>
            <w:sz w:val="28"/>
            <w:szCs w:val="28"/>
            <w:u w:val="single"/>
            <w:lang w:val="en-US"/>
          </w:rPr>
          <w:t>org</w:t>
        </w:r>
        <w:r w:rsidRPr="0007556F">
          <w:rPr>
            <w:rFonts w:ascii="Times New Roman" w:eastAsia="MS Mincho" w:hAnsi="Times New Roman"/>
            <w:bCs/>
            <w:sz w:val="28"/>
            <w:szCs w:val="28"/>
            <w:u w:val="single"/>
          </w:rPr>
          <w:t>/10.1016/</w:t>
        </w:r>
        <w:r w:rsidRPr="001F14B8">
          <w:rPr>
            <w:rFonts w:ascii="Times New Roman" w:eastAsia="MS Mincho" w:hAnsi="Times New Roman"/>
            <w:bCs/>
            <w:sz w:val="28"/>
            <w:szCs w:val="28"/>
            <w:u w:val="single"/>
            <w:lang w:val="en-US"/>
          </w:rPr>
          <w:t>j</w:t>
        </w:r>
        <w:r w:rsidRPr="0007556F">
          <w:rPr>
            <w:rFonts w:ascii="Times New Roman" w:eastAsia="MS Mincho" w:hAnsi="Times New Roman"/>
            <w:bCs/>
            <w:sz w:val="28"/>
            <w:szCs w:val="28"/>
            <w:u w:val="single"/>
          </w:rPr>
          <w:t>.</w:t>
        </w:r>
        <w:proofErr w:type="spellStart"/>
        <w:r w:rsidRPr="001F14B8">
          <w:rPr>
            <w:rFonts w:ascii="Times New Roman" w:eastAsia="MS Mincho" w:hAnsi="Times New Roman"/>
            <w:bCs/>
            <w:sz w:val="28"/>
            <w:szCs w:val="28"/>
            <w:u w:val="single"/>
            <w:lang w:val="en-US"/>
          </w:rPr>
          <w:t>bcab</w:t>
        </w:r>
        <w:proofErr w:type="spellEnd"/>
        <w:r w:rsidRPr="0007556F">
          <w:rPr>
            <w:rFonts w:ascii="Times New Roman" w:eastAsia="MS Mincho" w:hAnsi="Times New Roman"/>
            <w:bCs/>
            <w:sz w:val="28"/>
            <w:szCs w:val="28"/>
            <w:u w:val="single"/>
          </w:rPr>
          <w:t>.2015.09.001</w:t>
        </w:r>
      </w:hyperlink>
    </w:p>
    <w:p w14:paraId="096D7CB4" w14:textId="77777777" w:rsidR="00BE7A24" w:rsidRPr="001F14B8" w:rsidRDefault="00F2223F" w:rsidP="00560F57">
      <w:pPr>
        <w:spacing w:after="0" w:line="240" w:lineRule="auto"/>
        <w:ind w:firstLine="709"/>
        <w:jc w:val="both"/>
        <w:rPr>
          <w:rFonts w:ascii="Times New Roman" w:hAnsi="Times New Roman"/>
          <w:sz w:val="28"/>
          <w:szCs w:val="28"/>
        </w:rPr>
      </w:pPr>
      <w:r w:rsidRPr="0007556F">
        <w:rPr>
          <w:rFonts w:ascii="Times New Roman" w:hAnsi="Times New Roman"/>
          <w:bCs/>
          <w:sz w:val="28"/>
          <w:szCs w:val="28"/>
        </w:rPr>
        <w:t>8</w:t>
      </w:r>
      <w:r w:rsidR="00F8377D" w:rsidRPr="0007556F">
        <w:rPr>
          <w:rFonts w:ascii="Times New Roman" w:hAnsi="Times New Roman"/>
          <w:bCs/>
          <w:sz w:val="28"/>
          <w:szCs w:val="28"/>
        </w:rPr>
        <w:t>7</w:t>
      </w:r>
      <w:r w:rsidR="00BE7A24" w:rsidRPr="0007556F">
        <w:rPr>
          <w:rFonts w:ascii="Times New Roman" w:hAnsi="Times New Roman"/>
          <w:bCs/>
          <w:sz w:val="28"/>
          <w:szCs w:val="28"/>
        </w:rPr>
        <w:t xml:space="preserve"> </w:t>
      </w:r>
      <w:r w:rsidR="00BE7A24" w:rsidRPr="001F14B8">
        <w:rPr>
          <w:rFonts w:ascii="Times New Roman" w:hAnsi="Times New Roman"/>
          <w:bCs/>
          <w:sz w:val="28"/>
          <w:szCs w:val="28"/>
        </w:rPr>
        <w:t>Пищевые</w:t>
      </w:r>
      <w:r w:rsidR="00BE7A24" w:rsidRPr="0007556F">
        <w:rPr>
          <w:rFonts w:ascii="Times New Roman" w:hAnsi="Times New Roman"/>
          <w:bCs/>
          <w:sz w:val="28"/>
          <w:szCs w:val="28"/>
        </w:rPr>
        <w:t xml:space="preserve"> </w:t>
      </w:r>
      <w:r w:rsidR="00BE7A24" w:rsidRPr="001F14B8">
        <w:rPr>
          <w:rFonts w:ascii="Times New Roman" w:hAnsi="Times New Roman"/>
          <w:bCs/>
          <w:sz w:val="28"/>
          <w:szCs w:val="28"/>
        </w:rPr>
        <w:t>добавки</w:t>
      </w:r>
      <w:r w:rsidR="00BE7A24" w:rsidRPr="0007556F">
        <w:rPr>
          <w:rFonts w:ascii="Times New Roman" w:hAnsi="Times New Roman"/>
          <w:bCs/>
          <w:sz w:val="28"/>
          <w:szCs w:val="28"/>
        </w:rPr>
        <w:t xml:space="preserve">. </w:t>
      </w:r>
      <w:r w:rsidR="00BE7A24" w:rsidRPr="001F14B8">
        <w:rPr>
          <w:rFonts w:ascii="Times New Roman" w:hAnsi="Times New Roman"/>
          <w:bCs/>
          <w:sz w:val="28"/>
          <w:szCs w:val="28"/>
        </w:rPr>
        <w:t>Новейшая энциклопедия / авт.-сост. А.З. Рубинов. – Санкт-Петербург: ГИОРД, 2021.-768 с.</w:t>
      </w:r>
    </w:p>
    <w:p w14:paraId="4855CC59" w14:textId="77777777" w:rsidR="00BE7A24" w:rsidRPr="001F14B8" w:rsidRDefault="00F2223F"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8</w:t>
      </w:r>
      <w:r w:rsidR="00221713" w:rsidRPr="001F14B8">
        <w:rPr>
          <w:rFonts w:ascii="Times New Roman" w:hAnsi="Times New Roman"/>
          <w:bCs/>
          <w:sz w:val="28"/>
          <w:szCs w:val="28"/>
        </w:rPr>
        <w:t>8</w:t>
      </w:r>
      <w:r w:rsidR="00BE7A24" w:rsidRPr="001F14B8">
        <w:rPr>
          <w:rFonts w:ascii="Times New Roman" w:hAnsi="Times New Roman"/>
          <w:bCs/>
          <w:sz w:val="28"/>
          <w:szCs w:val="28"/>
        </w:rPr>
        <w:t xml:space="preserve"> </w:t>
      </w:r>
      <w:proofErr w:type="spellStart"/>
      <w:r w:rsidR="00BE7A24" w:rsidRPr="001F14B8">
        <w:rPr>
          <w:rFonts w:ascii="Times New Roman" w:hAnsi="Times New Roman"/>
          <w:bCs/>
          <w:sz w:val="28"/>
          <w:szCs w:val="28"/>
        </w:rPr>
        <w:t>Голыбин</w:t>
      </w:r>
      <w:proofErr w:type="spellEnd"/>
      <w:r w:rsidR="00BE7A24" w:rsidRPr="001F14B8">
        <w:rPr>
          <w:rFonts w:ascii="Times New Roman" w:hAnsi="Times New Roman"/>
          <w:bCs/>
          <w:sz w:val="28"/>
          <w:szCs w:val="28"/>
        </w:rPr>
        <w:t xml:space="preserve">, В. А. Технология крахмала, крахмалопродуктов и </w:t>
      </w:r>
      <w:proofErr w:type="spellStart"/>
      <w:r w:rsidR="00BE7A24" w:rsidRPr="001F14B8">
        <w:rPr>
          <w:rFonts w:ascii="Times New Roman" w:hAnsi="Times New Roman"/>
          <w:bCs/>
          <w:sz w:val="28"/>
          <w:szCs w:val="28"/>
        </w:rPr>
        <w:t>глюкознофруктозных</w:t>
      </w:r>
      <w:proofErr w:type="spellEnd"/>
      <w:r w:rsidR="00BE7A24" w:rsidRPr="001F14B8">
        <w:rPr>
          <w:rFonts w:ascii="Times New Roman" w:hAnsi="Times New Roman"/>
          <w:bCs/>
          <w:sz w:val="28"/>
          <w:szCs w:val="28"/>
        </w:rPr>
        <w:t xml:space="preserve"> сиропов [Текст</w:t>
      </w:r>
      <w:proofErr w:type="gramStart"/>
      <w:r w:rsidR="00BE7A24" w:rsidRPr="001F14B8">
        <w:rPr>
          <w:rFonts w:ascii="Times New Roman" w:hAnsi="Times New Roman"/>
          <w:bCs/>
          <w:sz w:val="28"/>
          <w:szCs w:val="28"/>
        </w:rPr>
        <w:t>] :</w:t>
      </w:r>
      <w:proofErr w:type="gramEnd"/>
      <w:r w:rsidR="00BE7A24" w:rsidRPr="001F14B8">
        <w:rPr>
          <w:rFonts w:ascii="Times New Roman" w:hAnsi="Times New Roman"/>
          <w:bCs/>
          <w:sz w:val="28"/>
          <w:szCs w:val="28"/>
        </w:rPr>
        <w:t xml:space="preserve"> учеб. пособие / В. А. </w:t>
      </w:r>
      <w:proofErr w:type="spellStart"/>
      <w:r w:rsidR="00BE7A24" w:rsidRPr="001F14B8">
        <w:rPr>
          <w:rFonts w:ascii="Times New Roman" w:hAnsi="Times New Roman"/>
          <w:bCs/>
          <w:sz w:val="28"/>
          <w:szCs w:val="28"/>
        </w:rPr>
        <w:t>Голыбин</w:t>
      </w:r>
      <w:proofErr w:type="spellEnd"/>
      <w:r w:rsidR="00BE7A24" w:rsidRPr="001F14B8">
        <w:rPr>
          <w:rFonts w:ascii="Times New Roman" w:hAnsi="Times New Roman"/>
          <w:bCs/>
          <w:sz w:val="28"/>
          <w:szCs w:val="28"/>
        </w:rPr>
        <w:t xml:space="preserve">, А. А. Ефремов; Воронеж. гос. ун-т </w:t>
      </w:r>
      <w:proofErr w:type="spellStart"/>
      <w:r w:rsidR="00BE7A24" w:rsidRPr="001F14B8">
        <w:rPr>
          <w:rFonts w:ascii="Times New Roman" w:hAnsi="Times New Roman"/>
          <w:bCs/>
          <w:sz w:val="28"/>
          <w:szCs w:val="28"/>
        </w:rPr>
        <w:t>инж</w:t>
      </w:r>
      <w:proofErr w:type="spellEnd"/>
      <w:r w:rsidR="00BE7A24" w:rsidRPr="001F14B8">
        <w:rPr>
          <w:rFonts w:ascii="Times New Roman" w:hAnsi="Times New Roman"/>
          <w:bCs/>
          <w:sz w:val="28"/>
          <w:szCs w:val="28"/>
        </w:rPr>
        <w:t xml:space="preserve">. </w:t>
      </w:r>
      <w:proofErr w:type="spellStart"/>
      <w:r w:rsidR="00BE7A24" w:rsidRPr="001F14B8">
        <w:rPr>
          <w:rFonts w:ascii="Times New Roman" w:hAnsi="Times New Roman"/>
          <w:bCs/>
          <w:sz w:val="28"/>
          <w:szCs w:val="28"/>
        </w:rPr>
        <w:t>технол</w:t>
      </w:r>
      <w:proofErr w:type="spellEnd"/>
      <w:r w:rsidR="00BE7A24" w:rsidRPr="001F14B8">
        <w:rPr>
          <w:rFonts w:ascii="Times New Roman" w:hAnsi="Times New Roman"/>
          <w:bCs/>
          <w:sz w:val="28"/>
          <w:szCs w:val="28"/>
        </w:rPr>
        <w:t xml:space="preserve">. – </w:t>
      </w:r>
      <w:proofErr w:type="gramStart"/>
      <w:r w:rsidR="00BE7A24" w:rsidRPr="001F14B8">
        <w:rPr>
          <w:rFonts w:ascii="Times New Roman" w:hAnsi="Times New Roman"/>
          <w:bCs/>
          <w:sz w:val="28"/>
          <w:szCs w:val="28"/>
        </w:rPr>
        <w:t>Воронеж :</w:t>
      </w:r>
      <w:proofErr w:type="gramEnd"/>
      <w:r w:rsidR="00BE7A24" w:rsidRPr="001F14B8">
        <w:rPr>
          <w:rFonts w:ascii="Times New Roman" w:hAnsi="Times New Roman"/>
          <w:bCs/>
          <w:sz w:val="28"/>
          <w:szCs w:val="28"/>
        </w:rPr>
        <w:t xml:space="preserve"> ВГУИТ, 2013. – 140 с.</w:t>
      </w:r>
    </w:p>
    <w:p w14:paraId="1E8D4CB3" w14:textId="77777777" w:rsidR="00BE7A24" w:rsidRPr="001F14B8" w:rsidRDefault="00130316"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89</w:t>
      </w:r>
      <w:r w:rsidR="00BE7A24" w:rsidRPr="001F14B8">
        <w:rPr>
          <w:rFonts w:ascii="Times New Roman" w:hAnsi="Times New Roman"/>
          <w:bCs/>
          <w:sz w:val="28"/>
          <w:szCs w:val="28"/>
        </w:rPr>
        <w:t xml:space="preserve"> Фруктоза [Электронный ресурс]. </w:t>
      </w:r>
      <w:r w:rsidR="00BE7A24" w:rsidRPr="001F14B8">
        <w:rPr>
          <w:rFonts w:ascii="Times New Roman" w:hAnsi="Times New Roman"/>
          <w:bCs/>
          <w:sz w:val="28"/>
          <w:szCs w:val="28"/>
          <w:lang w:val="en-US"/>
        </w:rPr>
        <w:t>URL</w:t>
      </w:r>
      <w:r w:rsidR="00BE7A24" w:rsidRPr="001F14B8">
        <w:rPr>
          <w:rFonts w:ascii="Times New Roman" w:hAnsi="Times New Roman"/>
          <w:bCs/>
          <w:sz w:val="28"/>
          <w:szCs w:val="28"/>
        </w:rPr>
        <w:t>:</w:t>
      </w:r>
      <w:r w:rsidR="00BE7A24" w:rsidRPr="001F14B8">
        <w:rPr>
          <w:rFonts w:ascii="Times New Roman" w:hAnsi="Times New Roman"/>
          <w:sz w:val="28"/>
          <w:szCs w:val="28"/>
        </w:rPr>
        <w:t xml:space="preserve"> </w:t>
      </w:r>
      <w:hyperlink r:id="rId125" w:history="1">
        <w:r w:rsidR="00BE7A24" w:rsidRPr="001F14B8">
          <w:rPr>
            <w:rFonts w:ascii="Times New Roman" w:hAnsi="Times New Roman"/>
            <w:bCs/>
            <w:sz w:val="28"/>
            <w:szCs w:val="28"/>
            <w:u w:val="single"/>
            <w:lang w:val="en-US"/>
          </w:rPr>
          <w:t>https</w:t>
        </w:r>
        <w:r w:rsidR="00BE7A24" w:rsidRPr="001F14B8">
          <w:rPr>
            <w:rFonts w:ascii="Times New Roman" w:hAnsi="Times New Roman"/>
            <w:bCs/>
            <w:sz w:val="28"/>
            <w:szCs w:val="28"/>
            <w:u w:val="single"/>
          </w:rPr>
          <w:t>://</w:t>
        </w:r>
        <w:proofErr w:type="spellStart"/>
        <w:r w:rsidR="00BE7A24" w:rsidRPr="001F14B8">
          <w:rPr>
            <w:rFonts w:ascii="Times New Roman" w:hAnsi="Times New Roman"/>
            <w:bCs/>
            <w:sz w:val="28"/>
            <w:szCs w:val="28"/>
            <w:u w:val="single"/>
            <w:lang w:val="en-US"/>
          </w:rPr>
          <w:t>ru</w:t>
        </w:r>
        <w:proofErr w:type="spellEnd"/>
        <w:r w:rsidR="00BE7A24" w:rsidRPr="001F14B8">
          <w:rPr>
            <w:rFonts w:ascii="Times New Roman" w:hAnsi="Times New Roman"/>
            <w:bCs/>
            <w:sz w:val="28"/>
            <w:szCs w:val="28"/>
            <w:u w:val="single"/>
          </w:rPr>
          <w:t>.</w:t>
        </w:r>
        <w:proofErr w:type="spellStart"/>
        <w:r w:rsidR="00BE7A24" w:rsidRPr="001F14B8">
          <w:rPr>
            <w:rFonts w:ascii="Times New Roman" w:hAnsi="Times New Roman"/>
            <w:bCs/>
            <w:sz w:val="28"/>
            <w:szCs w:val="28"/>
            <w:u w:val="single"/>
            <w:lang w:val="en-US"/>
          </w:rPr>
          <w:t>wikipedia</w:t>
        </w:r>
        <w:proofErr w:type="spellEnd"/>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org</w:t>
        </w:r>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wiki</w:t>
        </w:r>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D</w:t>
        </w:r>
        <w:r w:rsidR="00BE7A24" w:rsidRPr="001F14B8">
          <w:rPr>
            <w:rFonts w:ascii="Times New Roman" w:hAnsi="Times New Roman"/>
            <w:bCs/>
            <w:sz w:val="28"/>
            <w:szCs w:val="28"/>
            <w:u w:val="single"/>
          </w:rPr>
          <w:t>0%</w:t>
        </w:r>
        <w:r w:rsidR="00BE7A24" w:rsidRPr="001F14B8">
          <w:rPr>
            <w:rFonts w:ascii="Times New Roman" w:hAnsi="Times New Roman"/>
            <w:bCs/>
            <w:sz w:val="28"/>
            <w:szCs w:val="28"/>
            <w:u w:val="single"/>
            <w:lang w:val="en-US"/>
          </w:rPr>
          <w:t>A</w:t>
        </w:r>
        <w:r w:rsidR="00BE7A24" w:rsidRPr="001F14B8">
          <w:rPr>
            <w:rFonts w:ascii="Times New Roman" w:hAnsi="Times New Roman"/>
            <w:bCs/>
            <w:sz w:val="28"/>
            <w:szCs w:val="28"/>
            <w:u w:val="single"/>
          </w:rPr>
          <w:t>4%</w:t>
        </w:r>
        <w:r w:rsidR="00BE7A24" w:rsidRPr="001F14B8">
          <w:rPr>
            <w:rFonts w:ascii="Times New Roman" w:hAnsi="Times New Roman"/>
            <w:bCs/>
            <w:sz w:val="28"/>
            <w:szCs w:val="28"/>
            <w:u w:val="single"/>
            <w:lang w:val="en-US"/>
          </w:rPr>
          <w:t>D</w:t>
        </w:r>
        <w:r w:rsidR="00BE7A24" w:rsidRPr="001F14B8">
          <w:rPr>
            <w:rFonts w:ascii="Times New Roman" w:hAnsi="Times New Roman"/>
            <w:bCs/>
            <w:sz w:val="28"/>
            <w:szCs w:val="28"/>
            <w:u w:val="single"/>
          </w:rPr>
          <w:t>1%80%</w:t>
        </w:r>
        <w:r w:rsidR="00BE7A24" w:rsidRPr="001F14B8">
          <w:rPr>
            <w:rFonts w:ascii="Times New Roman" w:hAnsi="Times New Roman"/>
            <w:bCs/>
            <w:sz w:val="28"/>
            <w:szCs w:val="28"/>
            <w:u w:val="single"/>
            <w:lang w:val="en-US"/>
          </w:rPr>
          <w:t>D</w:t>
        </w:r>
        <w:r w:rsidR="00BE7A24" w:rsidRPr="001F14B8">
          <w:rPr>
            <w:rFonts w:ascii="Times New Roman" w:hAnsi="Times New Roman"/>
            <w:bCs/>
            <w:sz w:val="28"/>
            <w:szCs w:val="28"/>
            <w:u w:val="single"/>
          </w:rPr>
          <w:t>1%83%</w:t>
        </w:r>
        <w:r w:rsidR="00BE7A24" w:rsidRPr="001F14B8">
          <w:rPr>
            <w:rFonts w:ascii="Times New Roman" w:hAnsi="Times New Roman"/>
            <w:bCs/>
            <w:sz w:val="28"/>
            <w:szCs w:val="28"/>
            <w:u w:val="single"/>
            <w:lang w:val="en-US"/>
          </w:rPr>
          <w:t>D</w:t>
        </w:r>
        <w:r w:rsidR="00BE7A24" w:rsidRPr="001F14B8">
          <w:rPr>
            <w:rFonts w:ascii="Times New Roman" w:hAnsi="Times New Roman"/>
            <w:bCs/>
            <w:sz w:val="28"/>
            <w:szCs w:val="28"/>
            <w:u w:val="single"/>
          </w:rPr>
          <w:t>0%</w:t>
        </w:r>
        <w:r w:rsidR="00BE7A24" w:rsidRPr="001F14B8">
          <w:rPr>
            <w:rFonts w:ascii="Times New Roman" w:hAnsi="Times New Roman"/>
            <w:bCs/>
            <w:sz w:val="28"/>
            <w:szCs w:val="28"/>
            <w:u w:val="single"/>
            <w:lang w:val="en-US"/>
          </w:rPr>
          <w:t>BA</w:t>
        </w:r>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D</w:t>
        </w:r>
        <w:r w:rsidR="00BE7A24" w:rsidRPr="001F14B8">
          <w:rPr>
            <w:rFonts w:ascii="Times New Roman" w:hAnsi="Times New Roman"/>
            <w:bCs/>
            <w:sz w:val="28"/>
            <w:szCs w:val="28"/>
            <w:u w:val="single"/>
          </w:rPr>
          <w:t>1%82%</w:t>
        </w:r>
        <w:r w:rsidR="00BE7A24" w:rsidRPr="001F14B8">
          <w:rPr>
            <w:rFonts w:ascii="Times New Roman" w:hAnsi="Times New Roman"/>
            <w:bCs/>
            <w:sz w:val="28"/>
            <w:szCs w:val="28"/>
            <w:u w:val="single"/>
            <w:lang w:val="en-US"/>
          </w:rPr>
          <w:t>D</w:t>
        </w:r>
        <w:r w:rsidR="00BE7A24" w:rsidRPr="001F14B8">
          <w:rPr>
            <w:rFonts w:ascii="Times New Roman" w:hAnsi="Times New Roman"/>
            <w:bCs/>
            <w:sz w:val="28"/>
            <w:szCs w:val="28"/>
            <w:u w:val="single"/>
          </w:rPr>
          <w:t>0%</w:t>
        </w:r>
        <w:r w:rsidR="00BE7A24" w:rsidRPr="001F14B8">
          <w:rPr>
            <w:rFonts w:ascii="Times New Roman" w:hAnsi="Times New Roman"/>
            <w:bCs/>
            <w:sz w:val="28"/>
            <w:szCs w:val="28"/>
            <w:u w:val="single"/>
            <w:lang w:val="en-US"/>
          </w:rPr>
          <w:t>BE</w:t>
        </w:r>
        <w:r w:rsidR="00BE7A24" w:rsidRPr="001F14B8">
          <w:rPr>
            <w:rFonts w:ascii="Times New Roman" w:hAnsi="Times New Roman"/>
            <w:bCs/>
            <w:sz w:val="28"/>
            <w:szCs w:val="28"/>
            <w:u w:val="single"/>
          </w:rPr>
          <w:t>%</w:t>
        </w:r>
        <w:r w:rsidR="00BE7A24" w:rsidRPr="001F14B8">
          <w:rPr>
            <w:rFonts w:ascii="Times New Roman" w:hAnsi="Times New Roman"/>
            <w:bCs/>
            <w:sz w:val="28"/>
            <w:szCs w:val="28"/>
            <w:u w:val="single"/>
            <w:lang w:val="en-US"/>
          </w:rPr>
          <w:t>D</w:t>
        </w:r>
        <w:r w:rsidR="00BE7A24" w:rsidRPr="001F14B8">
          <w:rPr>
            <w:rFonts w:ascii="Times New Roman" w:hAnsi="Times New Roman"/>
            <w:bCs/>
            <w:sz w:val="28"/>
            <w:szCs w:val="28"/>
            <w:u w:val="single"/>
          </w:rPr>
          <w:t>0%</w:t>
        </w:r>
        <w:r w:rsidR="00BE7A24" w:rsidRPr="001F14B8">
          <w:rPr>
            <w:rFonts w:ascii="Times New Roman" w:hAnsi="Times New Roman"/>
            <w:bCs/>
            <w:sz w:val="28"/>
            <w:szCs w:val="28"/>
            <w:u w:val="single"/>
            <w:lang w:val="en-US"/>
          </w:rPr>
          <w:t>B</w:t>
        </w:r>
        <w:r w:rsidR="00BE7A24" w:rsidRPr="001F14B8">
          <w:rPr>
            <w:rFonts w:ascii="Times New Roman" w:hAnsi="Times New Roman"/>
            <w:bCs/>
            <w:sz w:val="28"/>
            <w:szCs w:val="28"/>
            <w:u w:val="single"/>
          </w:rPr>
          <w:t>7%</w:t>
        </w:r>
        <w:r w:rsidR="00BE7A24" w:rsidRPr="001F14B8">
          <w:rPr>
            <w:rFonts w:ascii="Times New Roman" w:hAnsi="Times New Roman"/>
            <w:bCs/>
            <w:sz w:val="28"/>
            <w:szCs w:val="28"/>
            <w:u w:val="single"/>
            <w:lang w:val="en-US"/>
          </w:rPr>
          <w:t>D</w:t>
        </w:r>
        <w:r w:rsidR="00BE7A24" w:rsidRPr="001F14B8">
          <w:rPr>
            <w:rFonts w:ascii="Times New Roman" w:hAnsi="Times New Roman"/>
            <w:bCs/>
            <w:sz w:val="28"/>
            <w:szCs w:val="28"/>
            <w:u w:val="single"/>
          </w:rPr>
          <w:t>0%</w:t>
        </w:r>
        <w:r w:rsidR="00BE7A24" w:rsidRPr="001F14B8">
          <w:rPr>
            <w:rFonts w:ascii="Times New Roman" w:hAnsi="Times New Roman"/>
            <w:bCs/>
            <w:sz w:val="28"/>
            <w:szCs w:val="28"/>
            <w:u w:val="single"/>
            <w:lang w:val="en-US"/>
          </w:rPr>
          <w:t>B</w:t>
        </w:r>
        <w:r w:rsidR="00BE7A24" w:rsidRPr="001F14B8">
          <w:rPr>
            <w:rFonts w:ascii="Times New Roman" w:hAnsi="Times New Roman"/>
            <w:bCs/>
            <w:sz w:val="28"/>
            <w:szCs w:val="28"/>
            <w:u w:val="single"/>
          </w:rPr>
          <w:t>0</w:t>
        </w:r>
      </w:hyperlink>
      <w:r w:rsidR="00BE7A24" w:rsidRPr="001F14B8">
        <w:rPr>
          <w:rFonts w:ascii="Times New Roman" w:hAnsi="Times New Roman"/>
          <w:bCs/>
          <w:sz w:val="28"/>
          <w:szCs w:val="28"/>
        </w:rPr>
        <w:t xml:space="preserve"> </w:t>
      </w:r>
    </w:p>
    <w:p w14:paraId="2DC424C1" w14:textId="77777777" w:rsidR="00BE7A24" w:rsidRPr="001F14B8" w:rsidRDefault="00146378" w:rsidP="00560F57">
      <w:pPr>
        <w:spacing w:after="0" w:line="240" w:lineRule="auto"/>
        <w:ind w:firstLine="709"/>
        <w:jc w:val="both"/>
        <w:rPr>
          <w:rFonts w:ascii="Times New Roman" w:hAnsi="Times New Roman"/>
          <w:bCs/>
          <w:sz w:val="28"/>
          <w:szCs w:val="28"/>
        </w:rPr>
      </w:pPr>
      <w:r w:rsidRPr="001F14B8">
        <w:rPr>
          <w:rFonts w:ascii="Times New Roman" w:hAnsi="Times New Roman"/>
          <w:bCs/>
          <w:sz w:val="28"/>
          <w:szCs w:val="28"/>
        </w:rPr>
        <w:t>9</w:t>
      </w:r>
      <w:r w:rsidR="00130316" w:rsidRPr="001F14B8">
        <w:rPr>
          <w:rFonts w:ascii="Times New Roman" w:hAnsi="Times New Roman"/>
          <w:bCs/>
          <w:sz w:val="28"/>
          <w:szCs w:val="28"/>
        </w:rPr>
        <w:t>0</w:t>
      </w:r>
      <w:r w:rsidR="00BE7A24" w:rsidRPr="001F14B8">
        <w:rPr>
          <w:rFonts w:ascii="Times New Roman" w:hAnsi="Times New Roman"/>
          <w:bCs/>
          <w:sz w:val="28"/>
          <w:szCs w:val="28"/>
        </w:rPr>
        <w:t xml:space="preserve"> Сизова Т.И. Совершенствование технологии и товароведная оценка </w:t>
      </w:r>
      <w:proofErr w:type="spellStart"/>
      <w:r w:rsidR="00BE7A24" w:rsidRPr="001F14B8">
        <w:rPr>
          <w:rFonts w:ascii="Times New Roman" w:hAnsi="Times New Roman"/>
          <w:bCs/>
          <w:sz w:val="28"/>
          <w:szCs w:val="28"/>
        </w:rPr>
        <w:t>желейно</w:t>
      </w:r>
      <w:proofErr w:type="spellEnd"/>
      <w:r w:rsidR="00BE7A24" w:rsidRPr="001F14B8">
        <w:rPr>
          <w:rFonts w:ascii="Times New Roman" w:hAnsi="Times New Roman"/>
          <w:bCs/>
          <w:sz w:val="28"/>
          <w:szCs w:val="28"/>
        </w:rPr>
        <w:t>-фруктового мармелада повышенной пищевой ценности:</w:t>
      </w:r>
      <w:r w:rsidR="00ED2E2A" w:rsidRPr="001F14B8">
        <w:rPr>
          <w:rFonts w:ascii="Times New Roman" w:hAnsi="Times New Roman"/>
          <w:bCs/>
          <w:sz w:val="28"/>
          <w:szCs w:val="28"/>
        </w:rPr>
        <w:t xml:space="preserve"> </w:t>
      </w:r>
      <w:proofErr w:type="spellStart"/>
      <w:r w:rsidR="00BE7A24" w:rsidRPr="001F14B8">
        <w:rPr>
          <w:rFonts w:ascii="Times New Roman" w:hAnsi="Times New Roman"/>
          <w:bCs/>
          <w:sz w:val="28"/>
          <w:szCs w:val="28"/>
        </w:rPr>
        <w:t>дис</w:t>
      </w:r>
      <w:proofErr w:type="spellEnd"/>
      <w:r w:rsidR="00BE7A24" w:rsidRPr="001F14B8">
        <w:rPr>
          <w:rFonts w:ascii="Times New Roman" w:hAnsi="Times New Roman"/>
          <w:bCs/>
          <w:sz w:val="28"/>
          <w:szCs w:val="28"/>
        </w:rPr>
        <w:t>. … канд. техн. наук: 05.18.01. – Орел, - 2017. – 230 с.</w:t>
      </w:r>
    </w:p>
    <w:p w14:paraId="58C2BCA7" w14:textId="77777777" w:rsidR="00476A04" w:rsidRPr="001F14B8" w:rsidRDefault="00476A04" w:rsidP="00476A04">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9</w:t>
      </w:r>
      <w:r w:rsidR="00130316" w:rsidRPr="001F14B8">
        <w:rPr>
          <w:rFonts w:ascii="Times New Roman" w:hAnsi="Times New Roman"/>
          <w:bCs/>
          <w:iCs/>
          <w:sz w:val="28"/>
          <w:szCs w:val="28"/>
        </w:rPr>
        <w:t>1</w:t>
      </w:r>
      <w:r w:rsidRPr="001F14B8">
        <w:rPr>
          <w:rFonts w:ascii="Times New Roman" w:hAnsi="Times New Roman"/>
          <w:bCs/>
          <w:iCs/>
          <w:sz w:val="28"/>
          <w:szCs w:val="28"/>
        </w:rPr>
        <w:t xml:space="preserve"> Белозерцева О.Д., Байболова Л.К., Альберто С.С., </w:t>
      </w:r>
      <w:proofErr w:type="spellStart"/>
      <w:r w:rsidRPr="001F14B8">
        <w:rPr>
          <w:rFonts w:ascii="Times New Roman" w:hAnsi="Times New Roman"/>
          <w:bCs/>
          <w:iCs/>
          <w:sz w:val="28"/>
          <w:szCs w:val="28"/>
        </w:rPr>
        <w:t>Изтелиева</w:t>
      </w:r>
      <w:proofErr w:type="spellEnd"/>
      <w:r w:rsidRPr="001F14B8">
        <w:rPr>
          <w:rFonts w:ascii="Times New Roman" w:hAnsi="Times New Roman"/>
          <w:bCs/>
          <w:iCs/>
          <w:sz w:val="28"/>
          <w:szCs w:val="28"/>
        </w:rPr>
        <w:t xml:space="preserve"> Р.А. Сравнительная характеристика фруктовой пастилы по пищевой ценности относительно безопасности при диабете // Вестник государственного университета имени </w:t>
      </w:r>
      <w:proofErr w:type="spellStart"/>
      <w:r w:rsidRPr="001F14B8">
        <w:rPr>
          <w:rFonts w:ascii="Times New Roman" w:hAnsi="Times New Roman"/>
          <w:bCs/>
          <w:iCs/>
          <w:sz w:val="28"/>
          <w:szCs w:val="28"/>
        </w:rPr>
        <w:t>Шакарима</w:t>
      </w:r>
      <w:proofErr w:type="spellEnd"/>
      <w:r w:rsidRPr="001F14B8">
        <w:rPr>
          <w:rFonts w:ascii="Times New Roman" w:hAnsi="Times New Roman"/>
          <w:bCs/>
          <w:iCs/>
          <w:sz w:val="28"/>
          <w:szCs w:val="28"/>
        </w:rPr>
        <w:t xml:space="preserve"> города Семей, №3(91), 2020. - С.15-20.</w:t>
      </w:r>
    </w:p>
    <w:p w14:paraId="41CC49E1" w14:textId="77777777" w:rsidR="00476A04" w:rsidRPr="001F14B8" w:rsidRDefault="00476A04" w:rsidP="00467246">
      <w:pPr>
        <w:spacing w:after="0" w:line="240" w:lineRule="auto"/>
        <w:ind w:firstLine="709"/>
        <w:jc w:val="both"/>
        <w:rPr>
          <w:rFonts w:ascii="Times New Roman" w:hAnsi="Times New Roman"/>
          <w:sz w:val="28"/>
          <w:szCs w:val="28"/>
          <w:lang w:val="en-US"/>
        </w:rPr>
      </w:pPr>
      <w:r w:rsidRPr="001F14B8">
        <w:rPr>
          <w:rFonts w:ascii="Times New Roman" w:hAnsi="Times New Roman"/>
          <w:bCs/>
          <w:iCs/>
          <w:sz w:val="28"/>
          <w:szCs w:val="28"/>
          <w:lang w:val="en-US"/>
        </w:rPr>
        <w:t>9</w:t>
      </w:r>
      <w:r w:rsidR="00167DE7" w:rsidRPr="001F14B8">
        <w:rPr>
          <w:rFonts w:ascii="Times New Roman" w:hAnsi="Times New Roman"/>
          <w:bCs/>
          <w:iCs/>
          <w:sz w:val="28"/>
          <w:szCs w:val="28"/>
          <w:lang w:val="en-US"/>
        </w:rPr>
        <w:t>2</w:t>
      </w:r>
      <w:r w:rsidRPr="001F14B8">
        <w:rPr>
          <w:rFonts w:ascii="Times New Roman" w:hAnsi="Times New Roman"/>
          <w:bCs/>
          <w:iCs/>
          <w:sz w:val="28"/>
          <w:szCs w:val="28"/>
          <w:lang w:val="en-US"/>
        </w:rPr>
        <w:t xml:space="preserve"> </w:t>
      </w:r>
      <w:r w:rsidRPr="001F14B8">
        <w:rPr>
          <w:rFonts w:ascii="Times New Roman" w:eastAsia="Times New Roman" w:hAnsi="Times New Roman"/>
          <w:sz w:val="28"/>
          <w:szCs w:val="28"/>
          <w:lang w:val="en-US"/>
        </w:rPr>
        <w:t>Jung S., Bae H., Song W.-S., Jang Ch. Dietary Fructose and Fructose-Induced Pathologies.</w:t>
      </w:r>
      <w:r w:rsidRPr="001F14B8">
        <w:rPr>
          <w:rFonts w:ascii="Times New Roman" w:eastAsia="Times New Roman" w:hAnsi="Times New Roman"/>
          <w:sz w:val="20"/>
          <w:szCs w:val="20"/>
          <w:lang w:val="en-US" w:eastAsia="ru-RU"/>
        </w:rPr>
        <w:t xml:space="preserve"> </w:t>
      </w:r>
      <w:r w:rsidRPr="001F14B8">
        <w:rPr>
          <w:rFonts w:ascii="Times New Roman" w:hAnsi="Times New Roman"/>
          <w:sz w:val="28"/>
          <w:szCs w:val="28"/>
          <w:lang w:val="en-US"/>
        </w:rPr>
        <w:t>Annual Review of Nutrition. 2022. – 42:45-66.</w:t>
      </w:r>
      <w:r w:rsidRPr="001F14B8">
        <w:rPr>
          <w:rFonts w:ascii="Times New Roman" w:eastAsia="Times New Roman" w:hAnsi="Times New Roman"/>
          <w:sz w:val="20"/>
          <w:szCs w:val="20"/>
          <w:lang w:val="en-US" w:eastAsia="ru-RU"/>
        </w:rPr>
        <w:t xml:space="preserve"> </w:t>
      </w:r>
      <w:hyperlink r:id="rId126" w:history="1">
        <w:r w:rsidR="00485CFB" w:rsidRPr="001F14B8">
          <w:rPr>
            <w:rStyle w:val="aa"/>
            <w:rFonts w:ascii="Times New Roman" w:hAnsi="Times New Roman"/>
            <w:sz w:val="28"/>
            <w:szCs w:val="28"/>
            <w:lang w:val="en-US"/>
          </w:rPr>
          <w:t>https://doi.org/10.1146/annurev-nutr-062220-025831</w:t>
        </w:r>
      </w:hyperlink>
    </w:p>
    <w:p w14:paraId="553B1634" w14:textId="77777777" w:rsidR="00485CFB" w:rsidRPr="001F14B8" w:rsidRDefault="008D4EFA" w:rsidP="00467246">
      <w:pPr>
        <w:spacing w:after="0" w:line="240" w:lineRule="auto"/>
        <w:ind w:firstLine="709"/>
        <w:jc w:val="both"/>
        <w:rPr>
          <w:rFonts w:ascii="Times New Roman" w:hAnsi="Times New Roman"/>
          <w:bCs/>
          <w:iCs/>
          <w:sz w:val="28"/>
          <w:szCs w:val="28"/>
          <w:lang w:val="en-US"/>
        </w:rPr>
      </w:pPr>
      <w:r w:rsidRPr="001F14B8">
        <w:rPr>
          <w:rFonts w:ascii="Times New Roman" w:hAnsi="Times New Roman"/>
          <w:sz w:val="28"/>
          <w:szCs w:val="28"/>
          <w:lang w:val="en-US"/>
        </w:rPr>
        <w:t>93</w:t>
      </w:r>
      <w:r w:rsidR="00485CFB" w:rsidRPr="001F14B8">
        <w:rPr>
          <w:rFonts w:ascii="Times New Roman" w:eastAsia="Times New Roman" w:hAnsi="Times New Roman"/>
          <w:sz w:val="28"/>
          <w:szCs w:val="28"/>
          <w:lang w:val="en-US"/>
        </w:rPr>
        <w:t xml:space="preserve"> </w:t>
      </w:r>
      <w:proofErr w:type="spellStart"/>
      <w:proofErr w:type="gramStart"/>
      <w:r w:rsidR="00485CFB" w:rsidRPr="001F14B8">
        <w:rPr>
          <w:rFonts w:ascii="Times New Roman" w:eastAsia="Times New Roman" w:hAnsi="Times New Roman"/>
          <w:sz w:val="28"/>
          <w:szCs w:val="28"/>
          <w:lang w:val="en-US"/>
        </w:rPr>
        <w:t>I.Calvete</w:t>
      </w:r>
      <w:proofErr w:type="spellEnd"/>
      <w:proofErr w:type="gramEnd"/>
      <w:r w:rsidR="00485CFB" w:rsidRPr="001F14B8">
        <w:rPr>
          <w:rFonts w:ascii="Times New Roman" w:eastAsia="Times New Roman" w:hAnsi="Times New Roman"/>
          <w:sz w:val="28"/>
          <w:szCs w:val="28"/>
          <w:lang w:val="en-US"/>
        </w:rPr>
        <w:t xml:space="preserve">-Torre, C. Sabater, M. José Antón, F. J. Moreno, S. Riestra, A. </w:t>
      </w:r>
      <w:proofErr w:type="spellStart"/>
      <w:r w:rsidR="00485CFB" w:rsidRPr="001F14B8">
        <w:rPr>
          <w:rFonts w:ascii="Times New Roman" w:eastAsia="Times New Roman" w:hAnsi="Times New Roman"/>
          <w:sz w:val="28"/>
          <w:szCs w:val="28"/>
          <w:lang w:val="en-US"/>
        </w:rPr>
        <w:t>Margolles</w:t>
      </w:r>
      <w:proofErr w:type="spellEnd"/>
      <w:r w:rsidR="00485CFB" w:rsidRPr="001F14B8">
        <w:rPr>
          <w:rFonts w:ascii="Times New Roman" w:eastAsia="Times New Roman" w:hAnsi="Times New Roman"/>
          <w:sz w:val="28"/>
          <w:szCs w:val="28"/>
          <w:lang w:val="en-US"/>
        </w:rPr>
        <w:t xml:space="preserve">, L. Ruiz. Prebiotic potential of apple pomace and </w:t>
      </w:r>
      <w:proofErr w:type="spellStart"/>
      <w:r w:rsidR="00485CFB" w:rsidRPr="001F14B8">
        <w:rPr>
          <w:rFonts w:ascii="Times New Roman" w:eastAsia="Times New Roman" w:hAnsi="Times New Roman"/>
          <w:sz w:val="28"/>
          <w:szCs w:val="28"/>
          <w:lang w:val="en-US"/>
        </w:rPr>
        <w:t>pectins</w:t>
      </w:r>
      <w:proofErr w:type="spellEnd"/>
      <w:r w:rsidR="00485CFB" w:rsidRPr="001F14B8">
        <w:rPr>
          <w:rFonts w:ascii="Times New Roman" w:eastAsia="Times New Roman" w:hAnsi="Times New Roman"/>
          <w:sz w:val="28"/>
          <w:szCs w:val="28"/>
          <w:lang w:val="en-US"/>
        </w:rPr>
        <w:t xml:space="preserve"> from different apple varieties: Modulatory effects on key target commensal microbial populations, Food Hydrocolloids, Vol. 133, 2022,107958, ISSN 0268-005X, https://doi.org/10.1016/j.foodhyd.2022.107958.</w:t>
      </w:r>
    </w:p>
    <w:p w14:paraId="56CF9E15" w14:textId="77777777" w:rsidR="00476A04" w:rsidRPr="001F14B8" w:rsidRDefault="00476A04" w:rsidP="00476A04">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9</w:t>
      </w:r>
      <w:r w:rsidR="00485CFB" w:rsidRPr="001F14B8">
        <w:rPr>
          <w:rFonts w:ascii="Times New Roman" w:hAnsi="Times New Roman"/>
          <w:bCs/>
          <w:iCs/>
          <w:sz w:val="28"/>
          <w:szCs w:val="28"/>
        </w:rPr>
        <w:t>4</w:t>
      </w:r>
      <w:r w:rsidRPr="001F14B8">
        <w:rPr>
          <w:rFonts w:ascii="Times New Roman" w:hAnsi="Times New Roman"/>
          <w:bCs/>
          <w:iCs/>
          <w:sz w:val="28"/>
          <w:szCs w:val="28"/>
        </w:rPr>
        <w:t xml:space="preserve"> </w:t>
      </w:r>
      <w:proofErr w:type="spellStart"/>
      <w:r w:rsidRPr="001F14B8">
        <w:rPr>
          <w:rFonts w:ascii="Times New Roman" w:hAnsi="Times New Roman"/>
          <w:bCs/>
          <w:iCs/>
          <w:sz w:val="28"/>
          <w:szCs w:val="28"/>
        </w:rPr>
        <w:t>Красноселова</w:t>
      </w:r>
      <w:proofErr w:type="spellEnd"/>
      <w:r w:rsidRPr="001F14B8">
        <w:rPr>
          <w:rFonts w:ascii="Times New Roman" w:hAnsi="Times New Roman"/>
          <w:bCs/>
          <w:iCs/>
          <w:sz w:val="28"/>
          <w:szCs w:val="28"/>
        </w:rPr>
        <w:t xml:space="preserve"> Е.А., Донченко Л.В. Сравнительные аналитические характеристики пектиновых веществ изучаемых сортов яблок//</w:t>
      </w:r>
      <w:r w:rsidRPr="001F14B8">
        <w:rPr>
          <w:rFonts w:ascii="Times New Roman" w:hAnsi="Times New Roman"/>
          <w:sz w:val="28"/>
          <w:szCs w:val="28"/>
        </w:rPr>
        <w:t xml:space="preserve"> </w:t>
      </w:r>
      <w:r w:rsidRPr="001F14B8">
        <w:rPr>
          <w:rFonts w:ascii="Times New Roman" w:hAnsi="Times New Roman"/>
          <w:bCs/>
          <w:iCs/>
          <w:sz w:val="28"/>
          <w:szCs w:val="28"/>
        </w:rPr>
        <w:t>«Молодой учёный», № 5.1 (85.1</w:t>
      </w:r>
      <w:proofErr w:type="gramStart"/>
      <w:r w:rsidRPr="001F14B8">
        <w:rPr>
          <w:rFonts w:ascii="Times New Roman" w:hAnsi="Times New Roman"/>
          <w:bCs/>
          <w:iCs/>
          <w:sz w:val="28"/>
          <w:szCs w:val="28"/>
        </w:rPr>
        <w:t>) .</w:t>
      </w:r>
      <w:proofErr w:type="gramEnd"/>
      <w:r w:rsidRPr="001F14B8">
        <w:rPr>
          <w:rFonts w:ascii="Times New Roman" w:hAnsi="Times New Roman"/>
          <w:bCs/>
          <w:iCs/>
          <w:sz w:val="28"/>
          <w:szCs w:val="28"/>
        </w:rPr>
        <w:t xml:space="preserve"> </w:t>
      </w:r>
      <w:proofErr w:type="gramStart"/>
      <w:r w:rsidRPr="001F14B8">
        <w:rPr>
          <w:rFonts w:ascii="Times New Roman" w:hAnsi="Times New Roman"/>
          <w:bCs/>
          <w:iCs/>
          <w:sz w:val="28"/>
          <w:szCs w:val="28"/>
        </w:rPr>
        <w:t>2015 .</w:t>
      </w:r>
      <w:proofErr w:type="gramEnd"/>
      <w:r w:rsidRPr="001F14B8">
        <w:rPr>
          <w:rFonts w:ascii="Times New Roman" w:hAnsi="Times New Roman"/>
          <w:bCs/>
          <w:iCs/>
          <w:sz w:val="28"/>
          <w:szCs w:val="28"/>
        </w:rPr>
        <w:t xml:space="preserve"> – С. 89-93.</w:t>
      </w:r>
    </w:p>
    <w:p w14:paraId="75F0799F" w14:textId="77777777" w:rsidR="00476A04" w:rsidRPr="001F14B8" w:rsidRDefault="00476A04" w:rsidP="00476A04">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9</w:t>
      </w:r>
      <w:r w:rsidR="00485CFB" w:rsidRPr="001F14B8">
        <w:rPr>
          <w:rFonts w:ascii="Times New Roman" w:hAnsi="Times New Roman"/>
          <w:bCs/>
          <w:iCs/>
          <w:sz w:val="28"/>
          <w:szCs w:val="28"/>
        </w:rPr>
        <w:t>5</w:t>
      </w:r>
      <w:r w:rsidRPr="001F14B8">
        <w:rPr>
          <w:rFonts w:ascii="Times New Roman" w:hAnsi="Times New Roman"/>
          <w:bCs/>
          <w:iCs/>
          <w:sz w:val="28"/>
          <w:szCs w:val="28"/>
        </w:rPr>
        <w:t xml:space="preserve"> </w:t>
      </w:r>
      <w:proofErr w:type="spellStart"/>
      <w:r w:rsidRPr="001F14B8">
        <w:rPr>
          <w:rFonts w:ascii="Times New Roman" w:hAnsi="Times New Roman"/>
          <w:bCs/>
          <w:iCs/>
          <w:sz w:val="28"/>
          <w:szCs w:val="28"/>
        </w:rPr>
        <w:t>Кулажанов</w:t>
      </w:r>
      <w:proofErr w:type="spellEnd"/>
      <w:r w:rsidRPr="001F14B8">
        <w:rPr>
          <w:rFonts w:ascii="Times New Roman" w:hAnsi="Times New Roman"/>
          <w:bCs/>
          <w:iCs/>
          <w:sz w:val="28"/>
          <w:szCs w:val="28"/>
        </w:rPr>
        <w:t xml:space="preserve"> Т.К., </w:t>
      </w:r>
      <w:proofErr w:type="spellStart"/>
      <w:r w:rsidRPr="001F14B8">
        <w:rPr>
          <w:rFonts w:ascii="Times New Roman" w:hAnsi="Times New Roman"/>
          <w:bCs/>
          <w:iCs/>
          <w:sz w:val="28"/>
          <w:szCs w:val="28"/>
        </w:rPr>
        <w:t>Жиренчина</w:t>
      </w:r>
      <w:proofErr w:type="spellEnd"/>
      <w:r w:rsidRPr="001F14B8">
        <w:rPr>
          <w:rFonts w:ascii="Times New Roman" w:hAnsi="Times New Roman"/>
          <w:bCs/>
          <w:iCs/>
          <w:sz w:val="28"/>
          <w:szCs w:val="28"/>
        </w:rPr>
        <w:t xml:space="preserve"> З.У., </w:t>
      </w:r>
      <w:proofErr w:type="spellStart"/>
      <w:r w:rsidRPr="001F14B8">
        <w:rPr>
          <w:rFonts w:ascii="Times New Roman" w:hAnsi="Times New Roman"/>
          <w:bCs/>
          <w:iCs/>
          <w:sz w:val="28"/>
          <w:szCs w:val="28"/>
        </w:rPr>
        <w:t>Кизатова</w:t>
      </w:r>
      <w:proofErr w:type="spellEnd"/>
      <w:r w:rsidRPr="001F14B8">
        <w:rPr>
          <w:rFonts w:ascii="Times New Roman" w:hAnsi="Times New Roman"/>
          <w:bCs/>
          <w:iCs/>
          <w:sz w:val="28"/>
          <w:szCs w:val="28"/>
        </w:rPr>
        <w:t xml:space="preserve"> М.Ж., Донченко Л.В., Аналитические характеристики пектина в яблоках зимнего периода созревания// Вестник АТУ, №2</w:t>
      </w:r>
      <w:proofErr w:type="gramStart"/>
      <w:r w:rsidRPr="001F14B8">
        <w:rPr>
          <w:rFonts w:ascii="Times New Roman" w:hAnsi="Times New Roman"/>
          <w:bCs/>
          <w:iCs/>
          <w:sz w:val="28"/>
          <w:szCs w:val="28"/>
        </w:rPr>
        <w:t>, ,</w:t>
      </w:r>
      <w:proofErr w:type="gramEnd"/>
      <w:r w:rsidRPr="001F14B8">
        <w:rPr>
          <w:rFonts w:ascii="Times New Roman" w:hAnsi="Times New Roman"/>
          <w:bCs/>
          <w:iCs/>
          <w:sz w:val="28"/>
          <w:szCs w:val="28"/>
        </w:rPr>
        <w:t xml:space="preserve"> 2016. - С. 38-42.</w:t>
      </w:r>
    </w:p>
    <w:p w14:paraId="2576BB7B" w14:textId="77777777" w:rsidR="009E7E58" w:rsidRPr="001F14B8" w:rsidRDefault="009E7E58" w:rsidP="009E7E58">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9</w:t>
      </w:r>
      <w:r w:rsidR="00485CFB" w:rsidRPr="001F14B8">
        <w:rPr>
          <w:rFonts w:ascii="Times New Roman" w:hAnsi="Times New Roman"/>
          <w:bCs/>
          <w:iCs/>
          <w:sz w:val="28"/>
          <w:szCs w:val="28"/>
        </w:rPr>
        <w:t>6</w:t>
      </w:r>
      <w:r w:rsidRPr="001F14B8">
        <w:rPr>
          <w:rFonts w:ascii="Times New Roman" w:hAnsi="Times New Roman"/>
          <w:bCs/>
          <w:iCs/>
          <w:sz w:val="28"/>
          <w:szCs w:val="28"/>
        </w:rPr>
        <w:t xml:space="preserve"> ГОСТ 5900-73 «Изделия кондитерские. Методы определения влаги и сухих веществ».</w:t>
      </w:r>
    </w:p>
    <w:p w14:paraId="570314C1" w14:textId="77777777" w:rsidR="00476A04" w:rsidRPr="001F14B8" w:rsidRDefault="00476A04" w:rsidP="00476A04">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lastRenderedPageBreak/>
        <w:t>9</w:t>
      </w:r>
      <w:r w:rsidR="00485CFB" w:rsidRPr="001F14B8">
        <w:rPr>
          <w:rFonts w:ascii="Times New Roman" w:hAnsi="Times New Roman"/>
          <w:bCs/>
          <w:iCs/>
          <w:sz w:val="28"/>
          <w:szCs w:val="28"/>
        </w:rPr>
        <w:t>7</w:t>
      </w:r>
      <w:r w:rsidRPr="001F14B8">
        <w:rPr>
          <w:rFonts w:ascii="Times New Roman" w:hAnsi="Times New Roman"/>
          <w:bCs/>
          <w:iCs/>
          <w:sz w:val="28"/>
          <w:szCs w:val="28"/>
        </w:rPr>
        <w:t xml:space="preserve"> ГОСТ Р 51434-99. Соки фруктовые и овощные. Метод определения титруемой кислотности</w:t>
      </w:r>
    </w:p>
    <w:p w14:paraId="2C401D5C" w14:textId="77777777" w:rsidR="00476A04" w:rsidRPr="001F14B8" w:rsidRDefault="00476A04" w:rsidP="00476A04">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9</w:t>
      </w:r>
      <w:r w:rsidR="00485CFB" w:rsidRPr="001F14B8">
        <w:rPr>
          <w:rFonts w:ascii="Times New Roman" w:hAnsi="Times New Roman"/>
          <w:bCs/>
          <w:iCs/>
          <w:sz w:val="28"/>
          <w:szCs w:val="28"/>
        </w:rPr>
        <w:t>8</w:t>
      </w:r>
      <w:r w:rsidRPr="001F14B8">
        <w:rPr>
          <w:rFonts w:ascii="Times New Roman" w:hAnsi="Times New Roman"/>
          <w:bCs/>
          <w:iCs/>
          <w:sz w:val="28"/>
          <w:szCs w:val="28"/>
        </w:rPr>
        <w:t xml:space="preserve"> ГОСТ 5898-87 «Изделия кондитерские. Методы определения кислотности и щелочности»</w:t>
      </w:r>
    </w:p>
    <w:p w14:paraId="32B325D1" w14:textId="77777777" w:rsidR="00476A04" w:rsidRPr="001F14B8" w:rsidRDefault="00D204AE" w:rsidP="00476A04">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99</w:t>
      </w:r>
      <w:r w:rsidR="00476A04" w:rsidRPr="001F14B8">
        <w:rPr>
          <w:rFonts w:ascii="Times New Roman" w:hAnsi="Times New Roman"/>
          <w:bCs/>
          <w:iCs/>
          <w:sz w:val="28"/>
          <w:szCs w:val="28"/>
        </w:rPr>
        <w:t xml:space="preserve"> ГОСТ Р 52741-2007 «Премиксы. Определение содержания витаминов: В</w:t>
      </w:r>
      <w:r w:rsidR="00476A04" w:rsidRPr="001F14B8">
        <w:rPr>
          <w:rFonts w:ascii="Times New Roman" w:hAnsi="Times New Roman"/>
          <w:bCs/>
          <w:iCs/>
          <w:sz w:val="28"/>
          <w:szCs w:val="28"/>
          <w:vertAlign w:val="subscript"/>
        </w:rPr>
        <w:t>1</w:t>
      </w:r>
      <w:r w:rsidR="00476A04" w:rsidRPr="001F14B8">
        <w:rPr>
          <w:rFonts w:ascii="Times New Roman" w:hAnsi="Times New Roman"/>
          <w:bCs/>
          <w:iCs/>
          <w:sz w:val="28"/>
          <w:szCs w:val="28"/>
        </w:rPr>
        <w:t xml:space="preserve"> (</w:t>
      </w:r>
      <w:proofErr w:type="spellStart"/>
      <w:r w:rsidR="00476A04" w:rsidRPr="001F14B8">
        <w:rPr>
          <w:rFonts w:ascii="Times New Roman" w:hAnsi="Times New Roman"/>
          <w:bCs/>
          <w:iCs/>
          <w:sz w:val="28"/>
          <w:szCs w:val="28"/>
        </w:rPr>
        <w:t>тиаминхлорида</w:t>
      </w:r>
      <w:proofErr w:type="spellEnd"/>
      <w:r w:rsidR="00476A04" w:rsidRPr="001F14B8">
        <w:rPr>
          <w:rFonts w:ascii="Times New Roman" w:hAnsi="Times New Roman"/>
          <w:bCs/>
          <w:iCs/>
          <w:sz w:val="28"/>
          <w:szCs w:val="28"/>
        </w:rPr>
        <w:t>), В</w:t>
      </w:r>
      <w:r w:rsidR="00476A04" w:rsidRPr="001F14B8">
        <w:rPr>
          <w:rFonts w:ascii="Times New Roman" w:hAnsi="Times New Roman"/>
          <w:bCs/>
          <w:iCs/>
          <w:sz w:val="28"/>
          <w:szCs w:val="28"/>
          <w:vertAlign w:val="subscript"/>
        </w:rPr>
        <w:t>2</w:t>
      </w:r>
      <w:r w:rsidR="00476A04" w:rsidRPr="001F14B8">
        <w:rPr>
          <w:rFonts w:ascii="Times New Roman" w:hAnsi="Times New Roman"/>
          <w:bCs/>
          <w:iCs/>
          <w:sz w:val="28"/>
          <w:szCs w:val="28"/>
        </w:rPr>
        <w:t xml:space="preserve"> (рибофлавина), В</w:t>
      </w:r>
      <w:r w:rsidR="00476A04" w:rsidRPr="001F14B8">
        <w:rPr>
          <w:rFonts w:ascii="Times New Roman" w:hAnsi="Times New Roman"/>
          <w:bCs/>
          <w:iCs/>
          <w:sz w:val="28"/>
          <w:szCs w:val="28"/>
          <w:vertAlign w:val="subscript"/>
        </w:rPr>
        <w:t>3</w:t>
      </w:r>
      <w:r w:rsidR="00476A04" w:rsidRPr="001F14B8">
        <w:rPr>
          <w:rFonts w:ascii="Times New Roman" w:hAnsi="Times New Roman"/>
          <w:bCs/>
          <w:iCs/>
          <w:sz w:val="28"/>
          <w:szCs w:val="28"/>
        </w:rPr>
        <w:t xml:space="preserve"> (пантотеновой кислоты), В</w:t>
      </w:r>
      <w:r w:rsidR="00476A04" w:rsidRPr="001F14B8">
        <w:rPr>
          <w:rFonts w:ascii="Times New Roman" w:hAnsi="Times New Roman"/>
          <w:bCs/>
          <w:iCs/>
          <w:sz w:val="28"/>
          <w:szCs w:val="28"/>
          <w:vertAlign w:val="subscript"/>
        </w:rPr>
        <w:t>5</w:t>
      </w:r>
      <w:r w:rsidR="00476A04" w:rsidRPr="001F14B8">
        <w:rPr>
          <w:rFonts w:ascii="Times New Roman" w:hAnsi="Times New Roman"/>
          <w:bCs/>
          <w:iCs/>
          <w:sz w:val="28"/>
          <w:szCs w:val="28"/>
        </w:rPr>
        <w:t xml:space="preserve"> (никотиновой кислоты и никотинамида), В</w:t>
      </w:r>
      <w:r w:rsidR="00476A04" w:rsidRPr="001F14B8">
        <w:rPr>
          <w:rFonts w:ascii="Times New Roman" w:hAnsi="Times New Roman"/>
          <w:bCs/>
          <w:iCs/>
          <w:sz w:val="28"/>
          <w:szCs w:val="28"/>
          <w:vertAlign w:val="subscript"/>
        </w:rPr>
        <w:t>6</w:t>
      </w:r>
      <w:r w:rsidR="00476A04" w:rsidRPr="001F14B8">
        <w:rPr>
          <w:rFonts w:ascii="Times New Roman" w:hAnsi="Times New Roman"/>
          <w:bCs/>
          <w:iCs/>
          <w:sz w:val="28"/>
          <w:szCs w:val="28"/>
        </w:rPr>
        <w:t xml:space="preserve"> (пиридоксина), Вс (фолиевой кислоты), С (аскорбиновой кислоты) методом капиллярного электрофореза» - М.: </w:t>
      </w:r>
      <w:proofErr w:type="spellStart"/>
      <w:r w:rsidR="00476A04" w:rsidRPr="001F14B8">
        <w:rPr>
          <w:rFonts w:ascii="Times New Roman" w:hAnsi="Times New Roman"/>
          <w:bCs/>
          <w:iCs/>
          <w:sz w:val="28"/>
          <w:szCs w:val="28"/>
        </w:rPr>
        <w:t>СтандартИнформ</w:t>
      </w:r>
      <w:proofErr w:type="spellEnd"/>
      <w:r w:rsidR="00476A04" w:rsidRPr="001F14B8">
        <w:rPr>
          <w:rFonts w:ascii="Times New Roman" w:hAnsi="Times New Roman"/>
          <w:bCs/>
          <w:iCs/>
          <w:sz w:val="28"/>
          <w:szCs w:val="28"/>
        </w:rPr>
        <w:t>. – 2007. -23 с.</w:t>
      </w:r>
    </w:p>
    <w:p w14:paraId="1DBEA323" w14:textId="77777777" w:rsidR="00476A04" w:rsidRPr="001F14B8" w:rsidRDefault="00476A04" w:rsidP="00476A04">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lang w:val="en-US"/>
        </w:rPr>
        <w:t>10</w:t>
      </w:r>
      <w:r w:rsidR="00D204AE" w:rsidRPr="001F14B8">
        <w:rPr>
          <w:rFonts w:ascii="Times New Roman" w:hAnsi="Times New Roman"/>
          <w:bCs/>
          <w:iCs/>
          <w:sz w:val="28"/>
          <w:szCs w:val="28"/>
          <w:lang w:val="en-US"/>
        </w:rPr>
        <w:t>0</w:t>
      </w:r>
      <w:r w:rsidRPr="001F14B8">
        <w:rPr>
          <w:rFonts w:ascii="Times New Roman" w:hAnsi="Times New Roman"/>
          <w:bCs/>
          <w:iCs/>
          <w:sz w:val="28"/>
          <w:szCs w:val="28"/>
          <w:lang w:val="en-US"/>
        </w:rPr>
        <w:t xml:space="preserve"> </w:t>
      </w:r>
      <w:proofErr w:type="spellStart"/>
      <w:r w:rsidRPr="001F14B8">
        <w:rPr>
          <w:rFonts w:ascii="Times New Roman" w:hAnsi="Times New Roman"/>
          <w:bCs/>
          <w:iCs/>
          <w:sz w:val="28"/>
          <w:szCs w:val="28"/>
          <w:lang w:val="en-US"/>
        </w:rPr>
        <w:t>Kubczak</w:t>
      </w:r>
      <w:proofErr w:type="spellEnd"/>
      <w:r w:rsidRPr="001F14B8">
        <w:rPr>
          <w:rFonts w:ascii="Times New Roman" w:hAnsi="Times New Roman"/>
          <w:bCs/>
          <w:iCs/>
          <w:sz w:val="28"/>
          <w:szCs w:val="28"/>
          <w:lang w:val="en-US"/>
        </w:rPr>
        <w:t xml:space="preserve">, M., </w:t>
      </w:r>
      <w:proofErr w:type="spellStart"/>
      <w:r w:rsidRPr="001F14B8">
        <w:rPr>
          <w:rFonts w:ascii="Times New Roman" w:hAnsi="Times New Roman"/>
          <w:bCs/>
          <w:iCs/>
          <w:sz w:val="28"/>
          <w:szCs w:val="28"/>
          <w:lang w:val="en-US"/>
        </w:rPr>
        <w:t>Khassenova</w:t>
      </w:r>
      <w:proofErr w:type="spellEnd"/>
      <w:r w:rsidRPr="001F14B8">
        <w:rPr>
          <w:rFonts w:ascii="Times New Roman" w:hAnsi="Times New Roman"/>
          <w:bCs/>
          <w:iCs/>
          <w:sz w:val="28"/>
          <w:szCs w:val="28"/>
          <w:lang w:val="en-US"/>
        </w:rPr>
        <w:t>, A.B., Skalski, B. </w:t>
      </w:r>
      <w:r w:rsidRPr="001F14B8">
        <w:rPr>
          <w:rFonts w:ascii="Times New Roman" w:hAnsi="Times New Roman"/>
          <w:bCs/>
          <w:i/>
          <w:iCs/>
          <w:sz w:val="28"/>
          <w:szCs w:val="28"/>
          <w:lang w:val="en-US"/>
        </w:rPr>
        <w:t>et al.</w:t>
      </w:r>
      <w:r w:rsidRPr="001F14B8">
        <w:rPr>
          <w:rFonts w:ascii="Times New Roman" w:hAnsi="Times New Roman"/>
          <w:bCs/>
          <w:iCs/>
          <w:sz w:val="28"/>
          <w:szCs w:val="28"/>
          <w:lang w:val="en-US"/>
        </w:rPr>
        <w:t> </w:t>
      </w:r>
      <w:proofErr w:type="spellStart"/>
      <w:r w:rsidRPr="001F14B8">
        <w:rPr>
          <w:rFonts w:ascii="Times New Roman" w:hAnsi="Times New Roman"/>
          <w:bCs/>
          <w:i/>
          <w:iCs/>
          <w:sz w:val="28"/>
          <w:szCs w:val="28"/>
          <w:lang w:val="en-US"/>
        </w:rPr>
        <w:t>Hippophae</w:t>
      </w:r>
      <w:proofErr w:type="spellEnd"/>
      <w:r w:rsidRPr="001F14B8">
        <w:rPr>
          <w:rFonts w:ascii="Times New Roman" w:hAnsi="Times New Roman"/>
          <w:bCs/>
          <w:i/>
          <w:iCs/>
          <w:sz w:val="28"/>
          <w:szCs w:val="28"/>
          <w:lang w:val="en-US"/>
        </w:rPr>
        <w:t xml:space="preserve"> </w:t>
      </w:r>
      <w:proofErr w:type="spellStart"/>
      <w:r w:rsidRPr="001F14B8">
        <w:rPr>
          <w:rFonts w:ascii="Times New Roman" w:hAnsi="Times New Roman"/>
          <w:bCs/>
          <w:i/>
          <w:iCs/>
          <w:sz w:val="28"/>
          <w:szCs w:val="28"/>
          <w:lang w:val="en-US"/>
        </w:rPr>
        <w:t>rhamnoides</w:t>
      </w:r>
      <w:proofErr w:type="spellEnd"/>
      <w:r w:rsidRPr="001F14B8">
        <w:rPr>
          <w:rFonts w:ascii="Times New Roman" w:hAnsi="Times New Roman"/>
          <w:bCs/>
          <w:iCs/>
          <w:sz w:val="28"/>
          <w:szCs w:val="28"/>
          <w:lang w:val="en-US"/>
        </w:rPr>
        <w:t> L. leaf and twig extracts as rich sources of nutrients and bioactive compounds with antioxidant activity. </w:t>
      </w:r>
      <w:r w:rsidRPr="001F14B8">
        <w:rPr>
          <w:rFonts w:ascii="Times New Roman" w:hAnsi="Times New Roman"/>
          <w:bCs/>
          <w:i/>
          <w:iCs/>
          <w:sz w:val="28"/>
          <w:szCs w:val="28"/>
          <w:lang w:val="en-US"/>
        </w:rPr>
        <w:t>Sci</w:t>
      </w:r>
      <w:r w:rsidRPr="001F14B8">
        <w:rPr>
          <w:rFonts w:ascii="Times New Roman" w:hAnsi="Times New Roman"/>
          <w:bCs/>
          <w:i/>
          <w:iCs/>
          <w:sz w:val="28"/>
          <w:szCs w:val="28"/>
        </w:rPr>
        <w:t xml:space="preserve"> </w:t>
      </w:r>
      <w:r w:rsidRPr="001F14B8">
        <w:rPr>
          <w:rFonts w:ascii="Times New Roman" w:hAnsi="Times New Roman"/>
          <w:bCs/>
          <w:i/>
          <w:iCs/>
          <w:sz w:val="28"/>
          <w:szCs w:val="28"/>
          <w:lang w:val="en-US"/>
        </w:rPr>
        <w:t>Rep</w:t>
      </w:r>
      <w:r w:rsidRPr="001F14B8">
        <w:rPr>
          <w:rFonts w:ascii="Times New Roman" w:hAnsi="Times New Roman"/>
          <w:bCs/>
          <w:iCs/>
          <w:sz w:val="28"/>
          <w:szCs w:val="28"/>
          <w:lang w:val="en-US"/>
        </w:rPr>
        <w:t> </w:t>
      </w:r>
      <w:r w:rsidRPr="001F14B8">
        <w:rPr>
          <w:rFonts w:ascii="Times New Roman" w:hAnsi="Times New Roman"/>
          <w:bCs/>
          <w:iCs/>
          <w:sz w:val="28"/>
          <w:szCs w:val="28"/>
        </w:rPr>
        <w:t>12,</w:t>
      </w:r>
      <w:r w:rsidR="008D4EFA" w:rsidRPr="001F14B8">
        <w:rPr>
          <w:rFonts w:ascii="Times New Roman" w:hAnsi="Times New Roman"/>
          <w:bCs/>
          <w:iCs/>
          <w:sz w:val="28"/>
          <w:szCs w:val="28"/>
        </w:rPr>
        <w:t xml:space="preserve"> 2022.</w:t>
      </w:r>
      <w:r w:rsidRPr="001F14B8">
        <w:rPr>
          <w:rFonts w:ascii="Times New Roman" w:hAnsi="Times New Roman"/>
          <w:bCs/>
          <w:iCs/>
          <w:sz w:val="28"/>
          <w:szCs w:val="28"/>
        </w:rPr>
        <w:t xml:space="preserve"> 1095. </w:t>
      </w:r>
      <w:hyperlink r:id="rId127" w:history="1">
        <w:r w:rsidRPr="001F14B8">
          <w:rPr>
            <w:rStyle w:val="aa"/>
            <w:rFonts w:ascii="Times New Roman" w:hAnsi="Times New Roman"/>
            <w:bCs/>
            <w:iCs/>
            <w:color w:val="auto"/>
            <w:sz w:val="28"/>
            <w:szCs w:val="28"/>
            <w:lang w:val="en-US"/>
          </w:rPr>
          <w:t>https</w:t>
        </w:r>
        <w:r w:rsidRPr="001F14B8">
          <w:rPr>
            <w:rStyle w:val="aa"/>
            <w:rFonts w:ascii="Times New Roman" w:hAnsi="Times New Roman"/>
            <w:bCs/>
            <w:iCs/>
            <w:color w:val="auto"/>
            <w:sz w:val="28"/>
            <w:szCs w:val="28"/>
          </w:rPr>
          <w:t>://</w:t>
        </w:r>
        <w:proofErr w:type="spellStart"/>
        <w:r w:rsidRPr="001F14B8">
          <w:rPr>
            <w:rStyle w:val="aa"/>
            <w:rFonts w:ascii="Times New Roman" w:hAnsi="Times New Roman"/>
            <w:bCs/>
            <w:iCs/>
            <w:color w:val="auto"/>
            <w:sz w:val="28"/>
            <w:szCs w:val="28"/>
            <w:lang w:val="en-US"/>
          </w:rPr>
          <w:t>doi</w:t>
        </w:r>
        <w:proofErr w:type="spellEnd"/>
        <w:r w:rsidRPr="001F14B8">
          <w:rPr>
            <w:rStyle w:val="aa"/>
            <w:rFonts w:ascii="Times New Roman" w:hAnsi="Times New Roman"/>
            <w:bCs/>
            <w:iCs/>
            <w:color w:val="auto"/>
            <w:sz w:val="28"/>
            <w:szCs w:val="28"/>
          </w:rPr>
          <w:t>.</w:t>
        </w:r>
        <w:r w:rsidRPr="001F14B8">
          <w:rPr>
            <w:rStyle w:val="aa"/>
            <w:rFonts w:ascii="Times New Roman" w:hAnsi="Times New Roman"/>
            <w:bCs/>
            <w:iCs/>
            <w:color w:val="auto"/>
            <w:sz w:val="28"/>
            <w:szCs w:val="28"/>
            <w:lang w:val="en-US"/>
          </w:rPr>
          <w:t>org</w:t>
        </w:r>
        <w:r w:rsidRPr="001F14B8">
          <w:rPr>
            <w:rStyle w:val="aa"/>
            <w:rFonts w:ascii="Times New Roman" w:hAnsi="Times New Roman"/>
            <w:bCs/>
            <w:iCs/>
            <w:color w:val="auto"/>
            <w:sz w:val="28"/>
            <w:szCs w:val="28"/>
          </w:rPr>
          <w:t>/10.1038/</w:t>
        </w:r>
        <w:r w:rsidRPr="001F14B8">
          <w:rPr>
            <w:rStyle w:val="aa"/>
            <w:rFonts w:ascii="Times New Roman" w:hAnsi="Times New Roman"/>
            <w:bCs/>
            <w:iCs/>
            <w:color w:val="auto"/>
            <w:sz w:val="28"/>
            <w:szCs w:val="28"/>
            <w:lang w:val="en-US"/>
          </w:rPr>
          <w:t>s</w:t>
        </w:r>
        <w:r w:rsidRPr="001F14B8">
          <w:rPr>
            <w:rStyle w:val="aa"/>
            <w:rFonts w:ascii="Times New Roman" w:hAnsi="Times New Roman"/>
            <w:bCs/>
            <w:iCs/>
            <w:color w:val="auto"/>
            <w:sz w:val="28"/>
            <w:szCs w:val="28"/>
          </w:rPr>
          <w:t>41598-022-05104-2</w:t>
        </w:r>
      </w:hyperlink>
      <w:r w:rsidRPr="001F14B8">
        <w:rPr>
          <w:rFonts w:ascii="Times New Roman" w:hAnsi="Times New Roman"/>
          <w:bCs/>
          <w:iCs/>
          <w:sz w:val="28"/>
          <w:szCs w:val="28"/>
        </w:rPr>
        <w:t xml:space="preserve"> </w:t>
      </w:r>
    </w:p>
    <w:p w14:paraId="358531E2" w14:textId="77777777" w:rsidR="00476A04" w:rsidRPr="001F14B8" w:rsidRDefault="00476A04" w:rsidP="00476A04">
      <w:pPr>
        <w:spacing w:after="0" w:line="240" w:lineRule="auto"/>
        <w:ind w:firstLine="709"/>
        <w:jc w:val="both"/>
        <w:rPr>
          <w:rFonts w:ascii="Times New Roman" w:hAnsi="Times New Roman"/>
          <w:bCs/>
          <w:iCs/>
          <w:sz w:val="28"/>
          <w:szCs w:val="28"/>
          <w:lang w:val="en-US"/>
        </w:rPr>
      </w:pPr>
      <w:r w:rsidRPr="001F14B8">
        <w:rPr>
          <w:rFonts w:ascii="Times New Roman" w:hAnsi="Times New Roman"/>
          <w:bCs/>
          <w:iCs/>
          <w:sz w:val="28"/>
          <w:szCs w:val="28"/>
        </w:rPr>
        <w:t>10</w:t>
      </w:r>
      <w:r w:rsidR="008D075E" w:rsidRPr="001F14B8">
        <w:rPr>
          <w:rFonts w:ascii="Times New Roman" w:hAnsi="Times New Roman"/>
          <w:bCs/>
          <w:iCs/>
          <w:sz w:val="28"/>
          <w:szCs w:val="28"/>
        </w:rPr>
        <w:t>1</w:t>
      </w:r>
      <w:r w:rsidRPr="001F14B8">
        <w:rPr>
          <w:rFonts w:ascii="Times New Roman" w:hAnsi="Times New Roman"/>
          <w:bCs/>
          <w:iCs/>
          <w:sz w:val="28"/>
          <w:szCs w:val="28"/>
        </w:rPr>
        <w:t xml:space="preserve"> ГОСТ Р ИСО 14502-1-2010 Чай. Метод определения общего содержания полифенолов. – </w:t>
      </w:r>
      <w:proofErr w:type="spellStart"/>
      <w:r w:rsidRPr="001F14B8">
        <w:rPr>
          <w:rFonts w:ascii="Times New Roman" w:hAnsi="Times New Roman"/>
          <w:bCs/>
          <w:iCs/>
          <w:sz w:val="28"/>
          <w:szCs w:val="28"/>
        </w:rPr>
        <w:t>Введ</w:t>
      </w:r>
      <w:proofErr w:type="spellEnd"/>
      <w:r w:rsidRPr="001F14B8">
        <w:rPr>
          <w:rFonts w:ascii="Times New Roman" w:hAnsi="Times New Roman"/>
          <w:bCs/>
          <w:iCs/>
          <w:sz w:val="28"/>
          <w:szCs w:val="28"/>
        </w:rPr>
        <w:t>. 2012-01-01. – ФГУП «</w:t>
      </w:r>
      <w:proofErr w:type="spellStart"/>
      <w:r w:rsidRPr="001F14B8">
        <w:rPr>
          <w:rFonts w:ascii="Times New Roman" w:hAnsi="Times New Roman"/>
          <w:bCs/>
          <w:iCs/>
          <w:sz w:val="28"/>
          <w:szCs w:val="28"/>
        </w:rPr>
        <w:t>Стандартинформ</w:t>
      </w:r>
      <w:proofErr w:type="spellEnd"/>
      <w:r w:rsidRPr="001F14B8">
        <w:rPr>
          <w:rFonts w:ascii="Times New Roman" w:hAnsi="Times New Roman"/>
          <w:bCs/>
          <w:iCs/>
          <w:sz w:val="28"/>
          <w:szCs w:val="28"/>
        </w:rPr>
        <w:t xml:space="preserve">», 2012.- </w:t>
      </w:r>
      <w:r w:rsidRPr="001F14B8">
        <w:rPr>
          <w:rFonts w:ascii="Times New Roman" w:hAnsi="Times New Roman"/>
          <w:bCs/>
          <w:iCs/>
          <w:sz w:val="28"/>
          <w:szCs w:val="28"/>
          <w:lang w:val="en-US"/>
        </w:rPr>
        <w:t xml:space="preserve">10 </w:t>
      </w:r>
      <w:r w:rsidRPr="001F14B8">
        <w:rPr>
          <w:rFonts w:ascii="Times New Roman" w:hAnsi="Times New Roman"/>
          <w:bCs/>
          <w:iCs/>
          <w:sz w:val="28"/>
          <w:szCs w:val="28"/>
        </w:rPr>
        <w:t>с</w:t>
      </w:r>
      <w:r w:rsidRPr="001F14B8">
        <w:rPr>
          <w:rFonts w:ascii="Times New Roman" w:hAnsi="Times New Roman"/>
          <w:bCs/>
          <w:iCs/>
          <w:sz w:val="28"/>
          <w:szCs w:val="28"/>
          <w:lang w:val="en-US"/>
        </w:rPr>
        <w:t>.</w:t>
      </w:r>
    </w:p>
    <w:p w14:paraId="51D77F78" w14:textId="77777777" w:rsidR="00476A04" w:rsidRPr="001F14B8" w:rsidRDefault="00476A04" w:rsidP="00476A04">
      <w:pPr>
        <w:spacing w:after="0" w:line="240" w:lineRule="auto"/>
        <w:ind w:firstLine="709"/>
        <w:jc w:val="both"/>
        <w:rPr>
          <w:rFonts w:ascii="Times New Roman" w:hAnsi="Times New Roman"/>
          <w:bCs/>
          <w:iCs/>
          <w:sz w:val="28"/>
          <w:szCs w:val="28"/>
          <w:lang w:val="en-US"/>
        </w:rPr>
      </w:pPr>
      <w:r w:rsidRPr="001F14B8">
        <w:rPr>
          <w:rFonts w:ascii="Times New Roman" w:hAnsi="Times New Roman"/>
          <w:bCs/>
          <w:iCs/>
          <w:sz w:val="28"/>
          <w:szCs w:val="28"/>
          <w:lang w:val="kk-KZ"/>
        </w:rPr>
        <w:t>10</w:t>
      </w:r>
      <w:r w:rsidR="000A5897" w:rsidRPr="001F14B8">
        <w:rPr>
          <w:rFonts w:ascii="Times New Roman" w:hAnsi="Times New Roman"/>
          <w:bCs/>
          <w:iCs/>
          <w:sz w:val="28"/>
          <w:szCs w:val="28"/>
          <w:lang w:val="kk-KZ"/>
        </w:rPr>
        <w:t>2</w:t>
      </w:r>
      <w:r w:rsidRPr="001F14B8">
        <w:rPr>
          <w:rFonts w:ascii="Times New Roman" w:hAnsi="Times New Roman"/>
          <w:bCs/>
          <w:iCs/>
          <w:sz w:val="28"/>
          <w:szCs w:val="28"/>
          <w:lang w:val="en-US"/>
        </w:rPr>
        <w:t xml:space="preserve"> </w:t>
      </w:r>
      <w:r w:rsidRPr="001F14B8">
        <w:rPr>
          <w:rFonts w:ascii="Times New Roman" w:hAnsi="Times New Roman"/>
          <w:bCs/>
          <w:iCs/>
          <w:sz w:val="28"/>
          <w:szCs w:val="28"/>
          <w:lang w:val="it-IT"/>
        </w:rPr>
        <w:t xml:space="preserve">Carpentieri, S., Ferrari, G., Pataro, G., 2022a. </w:t>
      </w:r>
      <w:r w:rsidRPr="001F14B8">
        <w:rPr>
          <w:rFonts w:ascii="Times New Roman" w:hAnsi="Times New Roman"/>
          <w:bCs/>
          <w:iCs/>
          <w:sz w:val="28"/>
          <w:szCs w:val="28"/>
          <w:lang w:val="en-GB"/>
        </w:rPr>
        <w:t xml:space="preserve">Optimization of Pulsed Electric Fields-Assisted Extraction of Phenolic Compounds </w:t>
      </w:r>
      <w:proofErr w:type="gramStart"/>
      <w:r w:rsidRPr="001F14B8">
        <w:rPr>
          <w:rFonts w:ascii="Times New Roman" w:hAnsi="Times New Roman"/>
          <w:bCs/>
          <w:iCs/>
          <w:sz w:val="28"/>
          <w:szCs w:val="28"/>
          <w:lang w:val="en-GB"/>
        </w:rPr>
        <w:t>From</w:t>
      </w:r>
      <w:proofErr w:type="gramEnd"/>
      <w:r w:rsidRPr="001F14B8">
        <w:rPr>
          <w:rFonts w:ascii="Times New Roman" w:hAnsi="Times New Roman"/>
          <w:bCs/>
          <w:iCs/>
          <w:sz w:val="28"/>
          <w:szCs w:val="28"/>
          <w:lang w:val="en-GB"/>
        </w:rPr>
        <w:t xml:space="preserve"> White Grape Pomace Using Response Surface Methodology. Front Sustain Food </w:t>
      </w:r>
      <w:proofErr w:type="spellStart"/>
      <w:r w:rsidRPr="001F14B8">
        <w:rPr>
          <w:rFonts w:ascii="Times New Roman" w:hAnsi="Times New Roman"/>
          <w:bCs/>
          <w:iCs/>
          <w:sz w:val="28"/>
          <w:szCs w:val="28"/>
          <w:lang w:val="en-GB"/>
        </w:rPr>
        <w:t>Syst</w:t>
      </w:r>
      <w:proofErr w:type="spellEnd"/>
      <w:r w:rsidRPr="001F14B8">
        <w:rPr>
          <w:rFonts w:ascii="Times New Roman" w:hAnsi="Times New Roman"/>
          <w:bCs/>
          <w:iCs/>
          <w:sz w:val="28"/>
          <w:szCs w:val="28"/>
          <w:lang w:val="en-GB"/>
        </w:rPr>
        <w:t xml:space="preserve"> 6. </w:t>
      </w:r>
      <w:hyperlink r:id="rId128" w:history="1">
        <w:r w:rsidRPr="001F14B8">
          <w:rPr>
            <w:rStyle w:val="aa"/>
            <w:rFonts w:ascii="Times New Roman" w:hAnsi="Times New Roman"/>
            <w:bCs/>
            <w:iCs/>
            <w:color w:val="auto"/>
            <w:sz w:val="28"/>
            <w:szCs w:val="28"/>
            <w:lang w:val="en-GB"/>
          </w:rPr>
          <w:t>https</w:t>
        </w:r>
        <w:r w:rsidRPr="001F14B8">
          <w:rPr>
            <w:rStyle w:val="aa"/>
            <w:rFonts w:ascii="Times New Roman" w:hAnsi="Times New Roman"/>
            <w:bCs/>
            <w:iCs/>
            <w:color w:val="auto"/>
            <w:sz w:val="28"/>
            <w:szCs w:val="28"/>
            <w:lang w:val="en-US"/>
          </w:rPr>
          <w:t>://</w:t>
        </w:r>
        <w:proofErr w:type="spellStart"/>
        <w:r w:rsidRPr="001F14B8">
          <w:rPr>
            <w:rStyle w:val="aa"/>
            <w:rFonts w:ascii="Times New Roman" w:hAnsi="Times New Roman"/>
            <w:bCs/>
            <w:iCs/>
            <w:color w:val="auto"/>
            <w:sz w:val="28"/>
            <w:szCs w:val="28"/>
            <w:lang w:val="en-GB"/>
          </w:rPr>
          <w:t>doi</w:t>
        </w:r>
        <w:proofErr w:type="spellEnd"/>
        <w:r w:rsidRPr="001F14B8">
          <w:rPr>
            <w:rStyle w:val="aa"/>
            <w:rFonts w:ascii="Times New Roman" w:hAnsi="Times New Roman"/>
            <w:bCs/>
            <w:iCs/>
            <w:color w:val="auto"/>
            <w:sz w:val="28"/>
            <w:szCs w:val="28"/>
            <w:lang w:val="en-US"/>
          </w:rPr>
          <w:t>.</w:t>
        </w:r>
        <w:r w:rsidRPr="001F14B8">
          <w:rPr>
            <w:rStyle w:val="aa"/>
            <w:rFonts w:ascii="Times New Roman" w:hAnsi="Times New Roman"/>
            <w:bCs/>
            <w:iCs/>
            <w:color w:val="auto"/>
            <w:sz w:val="28"/>
            <w:szCs w:val="28"/>
            <w:lang w:val="en-GB"/>
          </w:rPr>
          <w:t>org</w:t>
        </w:r>
        <w:r w:rsidRPr="001F14B8">
          <w:rPr>
            <w:rStyle w:val="aa"/>
            <w:rFonts w:ascii="Times New Roman" w:hAnsi="Times New Roman"/>
            <w:bCs/>
            <w:iCs/>
            <w:color w:val="auto"/>
            <w:sz w:val="28"/>
            <w:szCs w:val="28"/>
            <w:lang w:val="en-US"/>
          </w:rPr>
          <w:t>/10.3389/</w:t>
        </w:r>
        <w:proofErr w:type="spellStart"/>
        <w:r w:rsidRPr="001F14B8">
          <w:rPr>
            <w:rStyle w:val="aa"/>
            <w:rFonts w:ascii="Times New Roman" w:hAnsi="Times New Roman"/>
            <w:bCs/>
            <w:iCs/>
            <w:color w:val="auto"/>
            <w:sz w:val="28"/>
            <w:szCs w:val="28"/>
            <w:lang w:val="en-GB"/>
          </w:rPr>
          <w:t>fsufs</w:t>
        </w:r>
        <w:proofErr w:type="spellEnd"/>
        <w:r w:rsidRPr="001F14B8">
          <w:rPr>
            <w:rStyle w:val="aa"/>
            <w:rFonts w:ascii="Times New Roman" w:hAnsi="Times New Roman"/>
            <w:bCs/>
            <w:iCs/>
            <w:color w:val="auto"/>
            <w:sz w:val="28"/>
            <w:szCs w:val="28"/>
            <w:lang w:val="en-US"/>
          </w:rPr>
          <w:t>.2022.854968</w:t>
        </w:r>
      </w:hyperlink>
    </w:p>
    <w:p w14:paraId="53420CAA" w14:textId="77777777" w:rsidR="00476A04" w:rsidRPr="001F14B8" w:rsidRDefault="00476A04" w:rsidP="00476A04">
      <w:pPr>
        <w:spacing w:after="0" w:line="240" w:lineRule="auto"/>
        <w:ind w:firstLine="709"/>
        <w:jc w:val="both"/>
        <w:rPr>
          <w:rFonts w:ascii="Times New Roman" w:hAnsi="Times New Roman"/>
          <w:bCs/>
          <w:iCs/>
          <w:sz w:val="28"/>
          <w:szCs w:val="28"/>
          <w:lang w:val="it-IT"/>
        </w:rPr>
      </w:pPr>
      <w:r w:rsidRPr="001F14B8">
        <w:rPr>
          <w:rFonts w:ascii="Times New Roman" w:hAnsi="Times New Roman"/>
          <w:bCs/>
          <w:iCs/>
          <w:sz w:val="28"/>
          <w:szCs w:val="28"/>
          <w:lang w:val="kk-KZ"/>
        </w:rPr>
        <w:t>10</w:t>
      </w:r>
      <w:r w:rsidR="000A5897" w:rsidRPr="001F14B8">
        <w:rPr>
          <w:rFonts w:ascii="Times New Roman" w:hAnsi="Times New Roman"/>
          <w:bCs/>
          <w:iCs/>
          <w:sz w:val="28"/>
          <w:szCs w:val="28"/>
          <w:lang w:val="kk-KZ"/>
        </w:rPr>
        <w:t>3</w:t>
      </w:r>
      <w:r w:rsidRPr="001F14B8">
        <w:rPr>
          <w:rFonts w:ascii="Times New Roman" w:hAnsi="Times New Roman"/>
          <w:bCs/>
          <w:iCs/>
          <w:sz w:val="28"/>
          <w:szCs w:val="28"/>
          <w:lang w:val="en-US"/>
        </w:rPr>
        <w:t xml:space="preserve"> </w:t>
      </w:r>
      <w:r w:rsidRPr="001F14B8">
        <w:rPr>
          <w:rFonts w:ascii="Times New Roman" w:hAnsi="Times New Roman"/>
          <w:bCs/>
          <w:iCs/>
          <w:sz w:val="28"/>
          <w:szCs w:val="28"/>
          <w:lang w:val="en-GB"/>
        </w:rPr>
        <w:t xml:space="preserve">Benzie, I.F.F., Strain, J.J., 1996. The Ferric Reducing Ability of Plasma (FRAP) as a Measure of </w:t>
      </w:r>
      <w:r w:rsidRPr="001F14B8">
        <w:rPr>
          <w:rFonts w:ascii="Times New Roman" w:hAnsi="Times New Roman"/>
          <w:bCs/>
          <w:iCs/>
          <w:sz w:val="28"/>
          <w:szCs w:val="28"/>
          <w:lang w:val="en-US"/>
        </w:rPr>
        <w:t>«</w:t>
      </w:r>
      <w:r w:rsidRPr="001F14B8">
        <w:rPr>
          <w:rFonts w:ascii="Times New Roman" w:hAnsi="Times New Roman"/>
          <w:bCs/>
          <w:iCs/>
          <w:sz w:val="28"/>
          <w:szCs w:val="28"/>
          <w:lang w:val="en-GB"/>
        </w:rPr>
        <w:t>Antioxidant Power</w:t>
      </w:r>
      <w:r w:rsidRPr="001F14B8">
        <w:rPr>
          <w:rFonts w:ascii="Times New Roman" w:hAnsi="Times New Roman"/>
          <w:bCs/>
          <w:iCs/>
          <w:sz w:val="28"/>
          <w:szCs w:val="28"/>
          <w:lang w:val="en-US"/>
        </w:rPr>
        <w:t>»</w:t>
      </w:r>
      <w:r w:rsidRPr="001F14B8">
        <w:rPr>
          <w:rFonts w:ascii="Times New Roman" w:hAnsi="Times New Roman"/>
          <w:bCs/>
          <w:iCs/>
          <w:sz w:val="28"/>
          <w:szCs w:val="28"/>
          <w:lang w:val="en-GB"/>
        </w:rPr>
        <w:t xml:space="preserve">: The FRAP Assay. </w:t>
      </w:r>
      <w:r w:rsidRPr="001F14B8">
        <w:rPr>
          <w:rFonts w:ascii="Times New Roman" w:hAnsi="Times New Roman"/>
          <w:bCs/>
          <w:iCs/>
          <w:sz w:val="28"/>
          <w:szCs w:val="28"/>
          <w:lang w:val="it-IT"/>
        </w:rPr>
        <w:t xml:space="preserve">Anal Biochem 239, 70–76. </w:t>
      </w:r>
      <w:hyperlink r:id="rId129" w:history="1">
        <w:r w:rsidRPr="001F14B8">
          <w:rPr>
            <w:rStyle w:val="aa"/>
            <w:rFonts w:ascii="Times New Roman" w:hAnsi="Times New Roman"/>
            <w:bCs/>
            <w:iCs/>
            <w:color w:val="auto"/>
            <w:sz w:val="28"/>
            <w:szCs w:val="28"/>
            <w:lang w:val="it-IT"/>
          </w:rPr>
          <w:t>https://doi.org/10.1006/ABIO.1996.0292</w:t>
        </w:r>
      </w:hyperlink>
    </w:p>
    <w:p w14:paraId="27ECA914" w14:textId="77777777" w:rsidR="00476A04" w:rsidRPr="001F14B8" w:rsidRDefault="00476A04" w:rsidP="00476A04">
      <w:pPr>
        <w:spacing w:after="0" w:line="240" w:lineRule="auto"/>
        <w:ind w:firstLine="709"/>
        <w:jc w:val="both"/>
        <w:rPr>
          <w:rFonts w:ascii="Times New Roman" w:hAnsi="Times New Roman"/>
          <w:bCs/>
          <w:iCs/>
          <w:sz w:val="28"/>
          <w:szCs w:val="28"/>
          <w:lang w:val="en-GB"/>
        </w:rPr>
      </w:pPr>
      <w:r w:rsidRPr="001F14B8">
        <w:rPr>
          <w:rFonts w:ascii="Times New Roman" w:hAnsi="Times New Roman"/>
          <w:bCs/>
          <w:iCs/>
          <w:sz w:val="28"/>
          <w:szCs w:val="28"/>
          <w:lang w:val="kk-KZ"/>
        </w:rPr>
        <w:t>10</w:t>
      </w:r>
      <w:r w:rsidR="002A17C0" w:rsidRPr="001F14B8">
        <w:rPr>
          <w:rFonts w:ascii="Times New Roman" w:hAnsi="Times New Roman"/>
          <w:bCs/>
          <w:iCs/>
          <w:sz w:val="28"/>
          <w:szCs w:val="28"/>
          <w:lang w:val="kk-KZ"/>
        </w:rPr>
        <w:t>4</w:t>
      </w:r>
      <w:r w:rsidRPr="001F14B8">
        <w:rPr>
          <w:rFonts w:ascii="Times New Roman" w:hAnsi="Times New Roman"/>
          <w:bCs/>
          <w:iCs/>
          <w:sz w:val="28"/>
          <w:szCs w:val="28"/>
          <w:lang w:val="it-IT"/>
        </w:rPr>
        <w:t xml:space="preserve"> Lee, J., Durst, R.W., Wrolstad, R.E., Barnes, K.W., Eisele, T, Giusti, M M, Haché, J, Hofsommer, H, Koswig, S, Krueger, D.A., Kupina, S, Martin, ; S K, Martinsen, B K, Miller, T.C., Paquette, F, Ryabkova, A, Skrede, G, Trenn, U, Wightman, J.D., 2001. </w:t>
      </w:r>
      <w:r w:rsidRPr="001F14B8">
        <w:rPr>
          <w:rFonts w:ascii="Times New Roman" w:hAnsi="Times New Roman"/>
          <w:bCs/>
          <w:iCs/>
          <w:sz w:val="28"/>
          <w:szCs w:val="28"/>
          <w:lang w:val="en-GB"/>
        </w:rPr>
        <w:t>Determination of Total Monomeric Anthocyanin Pigment Content of Fruit Juices, Beverages, Natural Colorants, and Wines by the pH Differential Method: Collaborative Study.</w:t>
      </w:r>
    </w:p>
    <w:p w14:paraId="3D1F3D81" w14:textId="77777777" w:rsidR="0041055F" w:rsidRPr="001F14B8" w:rsidRDefault="0041055F" w:rsidP="0041055F">
      <w:pPr>
        <w:spacing w:after="0" w:line="240" w:lineRule="auto"/>
        <w:ind w:firstLine="709"/>
        <w:jc w:val="both"/>
        <w:rPr>
          <w:rFonts w:ascii="Times New Roman" w:hAnsi="Times New Roman"/>
          <w:bCs/>
          <w:iCs/>
          <w:sz w:val="28"/>
          <w:szCs w:val="28"/>
          <w:lang w:val="en-US"/>
        </w:rPr>
      </w:pPr>
      <w:r w:rsidRPr="001F14B8">
        <w:rPr>
          <w:rFonts w:ascii="Times New Roman" w:hAnsi="Times New Roman"/>
          <w:bCs/>
          <w:iCs/>
          <w:sz w:val="28"/>
          <w:szCs w:val="28"/>
          <w:lang w:val="kk-KZ"/>
        </w:rPr>
        <w:t>10</w:t>
      </w:r>
      <w:r w:rsidR="002A17C0" w:rsidRPr="001F14B8">
        <w:rPr>
          <w:rFonts w:ascii="Times New Roman" w:hAnsi="Times New Roman"/>
          <w:bCs/>
          <w:iCs/>
          <w:sz w:val="28"/>
          <w:szCs w:val="28"/>
          <w:lang w:val="kk-KZ"/>
        </w:rPr>
        <w:t>5</w:t>
      </w:r>
      <w:r w:rsidRPr="001F14B8">
        <w:rPr>
          <w:rFonts w:ascii="Times New Roman" w:hAnsi="Times New Roman"/>
          <w:bCs/>
          <w:iCs/>
          <w:sz w:val="28"/>
          <w:szCs w:val="28"/>
          <w:lang w:val="en-US"/>
        </w:rPr>
        <w:t xml:space="preserve"> Burca-</w:t>
      </w:r>
      <w:proofErr w:type="spellStart"/>
      <w:r w:rsidRPr="001F14B8">
        <w:rPr>
          <w:rFonts w:ascii="Times New Roman" w:hAnsi="Times New Roman"/>
          <w:bCs/>
          <w:iCs/>
          <w:sz w:val="28"/>
          <w:szCs w:val="28"/>
          <w:lang w:val="en-US"/>
        </w:rPr>
        <w:t>Busaga</w:t>
      </w:r>
      <w:proofErr w:type="spellEnd"/>
      <w:r w:rsidRPr="001F14B8">
        <w:rPr>
          <w:rFonts w:ascii="Times New Roman" w:hAnsi="Times New Roman"/>
          <w:bCs/>
          <w:iCs/>
          <w:sz w:val="28"/>
          <w:szCs w:val="28"/>
          <w:lang w:val="en-US"/>
        </w:rPr>
        <w:t xml:space="preserve">, C.G.; </w:t>
      </w:r>
      <w:proofErr w:type="spellStart"/>
      <w:r w:rsidRPr="001F14B8">
        <w:rPr>
          <w:rFonts w:ascii="Times New Roman" w:hAnsi="Times New Roman"/>
          <w:bCs/>
          <w:iCs/>
          <w:sz w:val="28"/>
          <w:szCs w:val="28"/>
          <w:lang w:val="en-US"/>
        </w:rPr>
        <w:t>Betoret</w:t>
      </w:r>
      <w:proofErr w:type="spellEnd"/>
      <w:r w:rsidRPr="001F14B8">
        <w:rPr>
          <w:rFonts w:ascii="Times New Roman" w:hAnsi="Times New Roman"/>
          <w:bCs/>
          <w:iCs/>
          <w:sz w:val="28"/>
          <w:szCs w:val="28"/>
          <w:lang w:val="en-US"/>
        </w:rPr>
        <w:t xml:space="preserve">, N.; </w:t>
      </w:r>
      <w:proofErr w:type="spellStart"/>
      <w:r w:rsidRPr="001F14B8">
        <w:rPr>
          <w:rFonts w:ascii="Times New Roman" w:hAnsi="Times New Roman"/>
          <w:bCs/>
          <w:iCs/>
          <w:sz w:val="28"/>
          <w:szCs w:val="28"/>
          <w:lang w:val="en-US"/>
        </w:rPr>
        <w:t>Seguí</w:t>
      </w:r>
      <w:proofErr w:type="spellEnd"/>
      <w:r w:rsidRPr="001F14B8">
        <w:rPr>
          <w:rFonts w:ascii="Times New Roman" w:hAnsi="Times New Roman"/>
          <w:bCs/>
          <w:iCs/>
          <w:sz w:val="28"/>
          <w:szCs w:val="28"/>
          <w:lang w:val="en-US"/>
        </w:rPr>
        <w:t xml:space="preserve">, L.; </w:t>
      </w:r>
      <w:proofErr w:type="spellStart"/>
      <w:r w:rsidRPr="001F14B8">
        <w:rPr>
          <w:rFonts w:ascii="Times New Roman" w:hAnsi="Times New Roman"/>
          <w:bCs/>
          <w:iCs/>
          <w:sz w:val="28"/>
          <w:szCs w:val="28"/>
          <w:lang w:val="en-US"/>
        </w:rPr>
        <w:t>Betoret</w:t>
      </w:r>
      <w:proofErr w:type="spellEnd"/>
      <w:r w:rsidRPr="001F14B8">
        <w:rPr>
          <w:rFonts w:ascii="Times New Roman" w:hAnsi="Times New Roman"/>
          <w:bCs/>
          <w:iCs/>
          <w:sz w:val="28"/>
          <w:szCs w:val="28"/>
          <w:lang w:val="en-US"/>
        </w:rPr>
        <w:t xml:space="preserve">, E.; Barrera, C. Survival of Lactobacillus salivarius CECT 4063 and Stability of Antioxidant Compounds in Dried Apple Snacks as Affected by the Water Activity, the Addition of Trehalose and </w:t>
      </w:r>
      <w:proofErr w:type="gramStart"/>
      <w:r w:rsidRPr="001F14B8">
        <w:rPr>
          <w:rFonts w:ascii="Times New Roman" w:hAnsi="Times New Roman"/>
          <w:bCs/>
          <w:iCs/>
          <w:sz w:val="28"/>
          <w:szCs w:val="28"/>
          <w:lang w:val="en-US"/>
        </w:rPr>
        <w:t>High Pressure</w:t>
      </w:r>
      <w:proofErr w:type="gramEnd"/>
      <w:r w:rsidRPr="001F14B8">
        <w:rPr>
          <w:rFonts w:ascii="Times New Roman" w:hAnsi="Times New Roman"/>
          <w:bCs/>
          <w:iCs/>
          <w:sz w:val="28"/>
          <w:szCs w:val="28"/>
          <w:lang w:val="en-US"/>
        </w:rPr>
        <w:t xml:space="preserve"> Homogenization. </w:t>
      </w:r>
      <w:r w:rsidRPr="001F14B8">
        <w:rPr>
          <w:rFonts w:ascii="Times New Roman" w:hAnsi="Times New Roman"/>
          <w:bCs/>
          <w:i/>
          <w:iCs/>
          <w:sz w:val="28"/>
          <w:szCs w:val="28"/>
          <w:lang w:val="en-US"/>
        </w:rPr>
        <w:t>Microorganisms</w:t>
      </w:r>
      <w:r w:rsidRPr="001F14B8">
        <w:rPr>
          <w:rFonts w:ascii="Times New Roman" w:hAnsi="Times New Roman"/>
          <w:bCs/>
          <w:iCs/>
          <w:sz w:val="28"/>
          <w:szCs w:val="28"/>
          <w:lang w:val="en-US"/>
        </w:rPr>
        <w:t xml:space="preserve">, </w:t>
      </w:r>
      <w:r w:rsidRPr="001F14B8">
        <w:rPr>
          <w:rFonts w:ascii="Times New Roman" w:hAnsi="Times New Roman"/>
          <w:bCs/>
          <w:i/>
          <w:iCs/>
          <w:sz w:val="28"/>
          <w:szCs w:val="28"/>
          <w:lang w:val="en-US"/>
        </w:rPr>
        <w:t>8</w:t>
      </w:r>
      <w:r w:rsidRPr="001F14B8">
        <w:rPr>
          <w:rFonts w:ascii="Times New Roman" w:hAnsi="Times New Roman"/>
          <w:bCs/>
          <w:iCs/>
          <w:sz w:val="28"/>
          <w:szCs w:val="28"/>
          <w:lang w:val="en-US"/>
        </w:rPr>
        <w:t xml:space="preserve">, </w:t>
      </w:r>
      <w:r w:rsidR="008D4EFA" w:rsidRPr="001F14B8">
        <w:rPr>
          <w:rFonts w:ascii="Times New Roman" w:hAnsi="Times New Roman"/>
          <w:bCs/>
          <w:iCs/>
          <w:sz w:val="28"/>
          <w:szCs w:val="28"/>
          <w:lang w:val="en-US"/>
        </w:rPr>
        <w:t xml:space="preserve">2020. </w:t>
      </w:r>
      <w:r w:rsidRPr="001F14B8">
        <w:rPr>
          <w:rFonts w:ascii="Times New Roman" w:hAnsi="Times New Roman"/>
          <w:bCs/>
          <w:iCs/>
          <w:sz w:val="28"/>
          <w:szCs w:val="28"/>
          <w:lang w:val="en-US"/>
        </w:rPr>
        <w:t xml:space="preserve">1095. </w:t>
      </w:r>
      <w:hyperlink r:id="rId130" w:history="1">
        <w:r w:rsidRPr="001F14B8">
          <w:rPr>
            <w:rStyle w:val="aa"/>
            <w:rFonts w:ascii="Times New Roman" w:hAnsi="Times New Roman"/>
            <w:bCs/>
            <w:iCs/>
            <w:color w:val="auto"/>
            <w:sz w:val="28"/>
            <w:szCs w:val="28"/>
            <w:lang w:val="en-US"/>
          </w:rPr>
          <w:t>https://doi.org/10.3390/microorganisms8081095</w:t>
        </w:r>
      </w:hyperlink>
    </w:p>
    <w:p w14:paraId="72876483" w14:textId="77777777" w:rsidR="00765570" w:rsidRPr="001F14B8" w:rsidRDefault="00765570" w:rsidP="00765570">
      <w:pPr>
        <w:spacing w:after="0" w:line="240" w:lineRule="auto"/>
        <w:ind w:firstLine="709"/>
        <w:jc w:val="both"/>
        <w:rPr>
          <w:rFonts w:ascii="Times New Roman" w:hAnsi="Times New Roman"/>
          <w:bCs/>
          <w:iCs/>
          <w:sz w:val="28"/>
          <w:szCs w:val="28"/>
          <w:lang w:val="en-US"/>
        </w:rPr>
      </w:pPr>
      <w:r w:rsidRPr="001F14B8">
        <w:rPr>
          <w:rFonts w:ascii="Times New Roman" w:hAnsi="Times New Roman"/>
          <w:bCs/>
          <w:iCs/>
          <w:sz w:val="28"/>
          <w:szCs w:val="28"/>
          <w:lang w:val="kk-KZ"/>
        </w:rPr>
        <w:t>1</w:t>
      </w:r>
      <w:r w:rsidR="002A17C0" w:rsidRPr="001F14B8">
        <w:rPr>
          <w:rFonts w:ascii="Times New Roman" w:hAnsi="Times New Roman"/>
          <w:bCs/>
          <w:iCs/>
          <w:sz w:val="28"/>
          <w:szCs w:val="28"/>
          <w:lang w:val="kk-KZ"/>
        </w:rPr>
        <w:t>06</w:t>
      </w:r>
      <w:r w:rsidRPr="001F14B8">
        <w:rPr>
          <w:rFonts w:ascii="Times New Roman" w:hAnsi="Times New Roman"/>
          <w:bCs/>
          <w:iCs/>
          <w:sz w:val="28"/>
          <w:szCs w:val="28"/>
          <w:lang w:val="en-US"/>
        </w:rPr>
        <w:t xml:space="preserve"> </w:t>
      </w:r>
      <w:proofErr w:type="spellStart"/>
      <w:r w:rsidRPr="001F14B8">
        <w:rPr>
          <w:rFonts w:ascii="Times New Roman" w:hAnsi="Times New Roman"/>
          <w:bCs/>
          <w:iCs/>
          <w:sz w:val="28"/>
          <w:szCs w:val="28"/>
          <w:lang w:val="en-US"/>
        </w:rPr>
        <w:t>Muizniece-Brasava</w:t>
      </w:r>
      <w:proofErr w:type="spellEnd"/>
      <w:r w:rsidRPr="001F14B8">
        <w:rPr>
          <w:rFonts w:ascii="Times New Roman" w:hAnsi="Times New Roman"/>
          <w:bCs/>
          <w:iCs/>
          <w:sz w:val="28"/>
          <w:szCs w:val="28"/>
          <w:lang w:val="en-US"/>
        </w:rPr>
        <w:t xml:space="preserve">, S., </w:t>
      </w:r>
      <w:proofErr w:type="spellStart"/>
      <w:r w:rsidRPr="001F14B8">
        <w:rPr>
          <w:rFonts w:ascii="Times New Roman" w:hAnsi="Times New Roman"/>
          <w:bCs/>
          <w:iCs/>
          <w:sz w:val="28"/>
          <w:szCs w:val="28"/>
          <w:lang w:val="en-US"/>
        </w:rPr>
        <w:t>Dukalska</w:t>
      </w:r>
      <w:proofErr w:type="spellEnd"/>
      <w:r w:rsidRPr="001F14B8">
        <w:rPr>
          <w:rFonts w:ascii="Times New Roman" w:hAnsi="Times New Roman"/>
          <w:bCs/>
          <w:iCs/>
          <w:sz w:val="28"/>
          <w:szCs w:val="28"/>
          <w:lang w:val="en-US"/>
        </w:rPr>
        <w:t xml:space="preserve">, L., </w:t>
      </w:r>
      <w:proofErr w:type="spellStart"/>
      <w:r w:rsidRPr="001F14B8">
        <w:rPr>
          <w:rFonts w:ascii="Times New Roman" w:hAnsi="Times New Roman"/>
          <w:bCs/>
          <w:iCs/>
          <w:sz w:val="28"/>
          <w:szCs w:val="28"/>
          <w:lang w:val="en-US"/>
        </w:rPr>
        <w:t>Kampuse</w:t>
      </w:r>
      <w:proofErr w:type="spellEnd"/>
      <w:r w:rsidRPr="001F14B8">
        <w:rPr>
          <w:rFonts w:ascii="Times New Roman" w:hAnsi="Times New Roman"/>
          <w:bCs/>
          <w:iCs/>
          <w:sz w:val="28"/>
          <w:szCs w:val="28"/>
          <w:lang w:val="en-US"/>
        </w:rPr>
        <w:t xml:space="preserve">, S., </w:t>
      </w:r>
      <w:proofErr w:type="spellStart"/>
      <w:r w:rsidRPr="001F14B8">
        <w:rPr>
          <w:rFonts w:ascii="Times New Roman" w:hAnsi="Times New Roman"/>
          <w:bCs/>
          <w:iCs/>
          <w:sz w:val="28"/>
          <w:szCs w:val="28"/>
          <w:lang w:val="en-US"/>
        </w:rPr>
        <w:t>Murniece</w:t>
      </w:r>
      <w:proofErr w:type="spellEnd"/>
      <w:r w:rsidRPr="001F14B8">
        <w:rPr>
          <w:rFonts w:ascii="Times New Roman" w:hAnsi="Times New Roman"/>
          <w:bCs/>
          <w:iCs/>
          <w:sz w:val="28"/>
          <w:szCs w:val="28"/>
          <w:lang w:val="en-US"/>
        </w:rPr>
        <w:t xml:space="preserve">, I., </w:t>
      </w:r>
      <w:proofErr w:type="spellStart"/>
      <w:r w:rsidRPr="001F14B8">
        <w:rPr>
          <w:rFonts w:ascii="Times New Roman" w:hAnsi="Times New Roman"/>
          <w:bCs/>
          <w:iCs/>
          <w:sz w:val="28"/>
          <w:szCs w:val="28"/>
          <w:lang w:val="en-US"/>
        </w:rPr>
        <w:t>Sabovics</w:t>
      </w:r>
      <w:proofErr w:type="spellEnd"/>
      <w:r w:rsidRPr="001F14B8">
        <w:rPr>
          <w:rFonts w:ascii="Times New Roman" w:hAnsi="Times New Roman"/>
          <w:bCs/>
          <w:iCs/>
          <w:sz w:val="28"/>
          <w:szCs w:val="28"/>
          <w:lang w:val="en-US"/>
        </w:rPr>
        <w:t xml:space="preserve">, M., </w:t>
      </w:r>
      <w:proofErr w:type="spellStart"/>
      <w:r w:rsidRPr="001F14B8">
        <w:rPr>
          <w:rFonts w:ascii="Times New Roman" w:hAnsi="Times New Roman"/>
          <w:bCs/>
          <w:iCs/>
          <w:sz w:val="28"/>
          <w:szCs w:val="28"/>
          <w:lang w:val="en-US"/>
        </w:rPr>
        <w:t>Kozlinskis</w:t>
      </w:r>
      <w:proofErr w:type="spellEnd"/>
      <w:r w:rsidRPr="001F14B8">
        <w:rPr>
          <w:rFonts w:ascii="Times New Roman" w:hAnsi="Times New Roman"/>
          <w:bCs/>
          <w:iCs/>
          <w:sz w:val="28"/>
          <w:szCs w:val="28"/>
          <w:lang w:val="en-US"/>
        </w:rPr>
        <w:t>, E., &amp; Sarvi, S. Influence of active packaging on the shelf life of apple-black currant marmalade candies. International Journal of Nutrition and Food Engineering, 5(8),</w:t>
      </w:r>
      <w:r w:rsidR="008D4EFA" w:rsidRPr="001F14B8">
        <w:rPr>
          <w:rFonts w:ascii="Times New Roman" w:hAnsi="Times New Roman"/>
          <w:bCs/>
          <w:iCs/>
          <w:sz w:val="28"/>
          <w:szCs w:val="28"/>
          <w:lang w:val="en-US"/>
        </w:rPr>
        <w:t xml:space="preserve"> 2011.</w:t>
      </w:r>
      <w:r w:rsidRPr="001F14B8">
        <w:rPr>
          <w:rFonts w:ascii="Times New Roman" w:hAnsi="Times New Roman"/>
          <w:bCs/>
          <w:iCs/>
          <w:sz w:val="28"/>
          <w:szCs w:val="28"/>
          <w:lang w:val="en-US"/>
        </w:rPr>
        <w:t xml:space="preserve"> 457-465. </w:t>
      </w:r>
      <w:hyperlink r:id="rId131" w:tgtFrame="_blank" w:history="1">
        <w:r w:rsidRPr="001F14B8">
          <w:rPr>
            <w:rStyle w:val="aa"/>
            <w:rFonts w:ascii="Times New Roman" w:hAnsi="Times New Roman"/>
            <w:bCs/>
            <w:iCs/>
            <w:color w:val="auto"/>
            <w:sz w:val="28"/>
            <w:szCs w:val="28"/>
            <w:lang w:val="en-US"/>
          </w:rPr>
          <w:t>doi.org/10.5281/zenodo.1331381</w:t>
        </w:r>
      </w:hyperlink>
      <w:r w:rsidRPr="001F14B8">
        <w:rPr>
          <w:rFonts w:ascii="Times New Roman" w:hAnsi="Times New Roman"/>
          <w:bCs/>
          <w:iCs/>
          <w:sz w:val="28"/>
          <w:szCs w:val="28"/>
          <w:lang w:val="en-US"/>
        </w:rPr>
        <w:t xml:space="preserve"> </w:t>
      </w:r>
      <w:hyperlink r:id="rId132" w:history="1">
        <w:r w:rsidRPr="001F14B8">
          <w:rPr>
            <w:rStyle w:val="aa"/>
            <w:rFonts w:ascii="Times New Roman" w:hAnsi="Times New Roman"/>
            <w:bCs/>
            <w:iCs/>
            <w:color w:val="auto"/>
            <w:sz w:val="28"/>
            <w:szCs w:val="28"/>
            <w:lang w:val="en-US"/>
          </w:rPr>
          <w:t>https://publications.waset.org/4015/pdf</w:t>
        </w:r>
      </w:hyperlink>
    </w:p>
    <w:p w14:paraId="4F27EFF2" w14:textId="77777777" w:rsidR="00432820" w:rsidRPr="001F14B8" w:rsidRDefault="00432820" w:rsidP="00432820">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t>1</w:t>
      </w:r>
      <w:r w:rsidR="002A17C0" w:rsidRPr="001F14B8">
        <w:rPr>
          <w:rFonts w:ascii="Times New Roman" w:hAnsi="Times New Roman"/>
          <w:bCs/>
          <w:sz w:val="28"/>
          <w:szCs w:val="28"/>
          <w:lang w:val="en-US"/>
        </w:rPr>
        <w:t>07</w:t>
      </w:r>
      <w:r w:rsidRPr="001F14B8">
        <w:rPr>
          <w:rFonts w:ascii="Times New Roman" w:hAnsi="Times New Roman"/>
          <w:bCs/>
          <w:sz w:val="28"/>
          <w:szCs w:val="28"/>
          <w:lang w:val="en-US"/>
        </w:rPr>
        <w:t xml:space="preserve"> Gok, S., Toker, O. S., </w:t>
      </w:r>
      <w:proofErr w:type="spellStart"/>
      <w:r w:rsidRPr="001F14B8">
        <w:rPr>
          <w:rFonts w:ascii="Times New Roman" w:hAnsi="Times New Roman"/>
          <w:bCs/>
          <w:sz w:val="28"/>
          <w:szCs w:val="28"/>
          <w:lang w:val="en-US"/>
        </w:rPr>
        <w:t>Palabiyik</w:t>
      </w:r>
      <w:proofErr w:type="spellEnd"/>
      <w:r w:rsidRPr="001F14B8">
        <w:rPr>
          <w:rFonts w:ascii="Times New Roman" w:hAnsi="Times New Roman"/>
          <w:bCs/>
          <w:sz w:val="28"/>
          <w:szCs w:val="28"/>
          <w:lang w:val="en-US"/>
        </w:rPr>
        <w:t xml:space="preserve">, I., and Konar, N. Usage possibility of mannitol and soluble wheat fiber in low calorie gummy candies. LWT - Food Sci. Technol. 128, </w:t>
      </w:r>
      <w:r w:rsidR="008D4EFA" w:rsidRPr="001F14B8">
        <w:rPr>
          <w:rFonts w:ascii="Times New Roman" w:hAnsi="Times New Roman"/>
          <w:bCs/>
          <w:sz w:val="28"/>
          <w:szCs w:val="28"/>
          <w:lang w:val="en-US"/>
        </w:rPr>
        <w:t xml:space="preserve">2020. </w:t>
      </w:r>
      <w:r w:rsidRPr="001F14B8">
        <w:rPr>
          <w:rFonts w:ascii="Times New Roman" w:hAnsi="Times New Roman"/>
          <w:bCs/>
          <w:sz w:val="28"/>
          <w:szCs w:val="28"/>
          <w:lang w:val="en-US"/>
        </w:rPr>
        <w:t xml:space="preserve">109531. </w:t>
      </w:r>
      <w:proofErr w:type="spellStart"/>
      <w:r w:rsidRPr="001F14B8">
        <w:rPr>
          <w:rFonts w:ascii="Times New Roman" w:hAnsi="Times New Roman"/>
          <w:bCs/>
          <w:sz w:val="28"/>
          <w:szCs w:val="28"/>
          <w:lang w:val="en-US"/>
        </w:rPr>
        <w:t>doi</w:t>
      </w:r>
      <w:proofErr w:type="spellEnd"/>
      <w:r w:rsidRPr="001F14B8">
        <w:rPr>
          <w:rFonts w:ascii="Times New Roman" w:hAnsi="Times New Roman"/>
          <w:bCs/>
          <w:sz w:val="28"/>
          <w:szCs w:val="28"/>
          <w:lang w:val="en-US"/>
        </w:rPr>
        <w:t>: 10.1016/j.lwt.2020.109531.</w:t>
      </w:r>
    </w:p>
    <w:p w14:paraId="4A2D0894" w14:textId="77777777" w:rsidR="00432820" w:rsidRPr="001F14B8" w:rsidRDefault="00432820" w:rsidP="00432820">
      <w:pPr>
        <w:spacing w:after="0" w:line="240" w:lineRule="auto"/>
        <w:ind w:firstLine="709"/>
        <w:jc w:val="both"/>
        <w:rPr>
          <w:rFonts w:ascii="Times New Roman" w:hAnsi="Times New Roman"/>
          <w:bCs/>
          <w:sz w:val="28"/>
          <w:szCs w:val="28"/>
          <w:lang w:val="en-US"/>
        </w:rPr>
      </w:pPr>
      <w:r w:rsidRPr="001F14B8">
        <w:rPr>
          <w:rFonts w:ascii="Times New Roman" w:hAnsi="Times New Roman"/>
          <w:bCs/>
          <w:sz w:val="28"/>
          <w:szCs w:val="28"/>
          <w:lang w:val="en-US"/>
        </w:rPr>
        <w:lastRenderedPageBreak/>
        <w:t>1</w:t>
      </w:r>
      <w:r w:rsidR="002A17C0" w:rsidRPr="001F14B8">
        <w:rPr>
          <w:rFonts w:ascii="Times New Roman" w:hAnsi="Times New Roman"/>
          <w:bCs/>
          <w:sz w:val="28"/>
          <w:szCs w:val="28"/>
          <w:lang w:val="en-US"/>
        </w:rPr>
        <w:t>08</w:t>
      </w:r>
      <w:r w:rsidRPr="001F14B8">
        <w:rPr>
          <w:rFonts w:ascii="Times New Roman" w:hAnsi="Times New Roman"/>
          <w:bCs/>
          <w:sz w:val="28"/>
          <w:szCs w:val="28"/>
          <w:lang w:val="en-US"/>
        </w:rPr>
        <w:t xml:space="preserve"> Pirozzi, A., Grosso, V. Del, Ferrari, G., and </w:t>
      </w:r>
      <w:proofErr w:type="spellStart"/>
      <w:r w:rsidRPr="001F14B8">
        <w:rPr>
          <w:rFonts w:ascii="Times New Roman" w:hAnsi="Times New Roman"/>
          <w:bCs/>
          <w:sz w:val="28"/>
          <w:szCs w:val="28"/>
          <w:lang w:val="en-US"/>
        </w:rPr>
        <w:t>Donsì</w:t>
      </w:r>
      <w:proofErr w:type="spellEnd"/>
      <w:r w:rsidRPr="001F14B8">
        <w:rPr>
          <w:rFonts w:ascii="Times New Roman" w:hAnsi="Times New Roman"/>
          <w:bCs/>
          <w:sz w:val="28"/>
          <w:szCs w:val="28"/>
          <w:lang w:val="en-US"/>
        </w:rPr>
        <w:t xml:space="preserve">, F. Edible coatings containing oregano essential oil </w:t>
      </w:r>
      <w:proofErr w:type="spellStart"/>
      <w:r w:rsidRPr="001F14B8">
        <w:rPr>
          <w:rFonts w:ascii="Times New Roman" w:hAnsi="Times New Roman"/>
          <w:bCs/>
          <w:sz w:val="28"/>
          <w:szCs w:val="28"/>
          <w:lang w:val="en-US"/>
        </w:rPr>
        <w:t>nanoemulsion</w:t>
      </w:r>
      <w:proofErr w:type="spellEnd"/>
      <w:r w:rsidRPr="001F14B8">
        <w:rPr>
          <w:rFonts w:ascii="Times New Roman" w:hAnsi="Times New Roman"/>
          <w:bCs/>
          <w:sz w:val="28"/>
          <w:szCs w:val="28"/>
          <w:lang w:val="en-US"/>
        </w:rPr>
        <w:t xml:space="preserve"> for improving postharvest quality and shelf life of tomatoes. Foods 9, </w:t>
      </w:r>
      <w:r w:rsidR="008D4EFA" w:rsidRPr="001F14B8">
        <w:rPr>
          <w:rFonts w:ascii="Times New Roman" w:hAnsi="Times New Roman"/>
          <w:bCs/>
          <w:sz w:val="28"/>
          <w:szCs w:val="28"/>
          <w:lang w:val="en-US"/>
        </w:rPr>
        <w:t xml:space="preserve">2020. </w:t>
      </w:r>
      <w:r w:rsidRPr="001F14B8">
        <w:rPr>
          <w:rFonts w:ascii="Times New Roman" w:hAnsi="Times New Roman"/>
          <w:bCs/>
          <w:sz w:val="28"/>
          <w:szCs w:val="28"/>
          <w:lang w:val="en-US"/>
        </w:rPr>
        <w:t xml:space="preserve">1605. </w:t>
      </w:r>
      <w:proofErr w:type="spellStart"/>
      <w:r w:rsidRPr="001F14B8">
        <w:rPr>
          <w:rFonts w:ascii="Times New Roman" w:hAnsi="Times New Roman"/>
          <w:bCs/>
          <w:sz w:val="28"/>
          <w:szCs w:val="28"/>
          <w:lang w:val="en-US"/>
        </w:rPr>
        <w:t>doi</w:t>
      </w:r>
      <w:proofErr w:type="spellEnd"/>
      <w:r w:rsidRPr="001F14B8">
        <w:rPr>
          <w:rFonts w:ascii="Times New Roman" w:hAnsi="Times New Roman"/>
          <w:bCs/>
          <w:sz w:val="28"/>
          <w:szCs w:val="28"/>
          <w:lang w:val="en-US"/>
        </w:rPr>
        <w:t>: https://doi.org/10.3390/foods9111605.</w:t>
      </w:r>
    </w:p>
    <w:p w14:paraId="3CAF04A9" w14:textId="77777777" w:rsidR="00432820" w:rsidRPr="001F14B8" w:rsidRDefault="00432820" w:rsidP="00432820">
      <w:pPr>
        <w:spacing w:after="0" w:line="240" w:lineRule="auto"/>
        <w:ind w:firstLine="709"/>
        <w:jc w:val="both"/>
        <w:rPr>
          <w:rFonts w:ascii="Times New Roman" w:hAnsi="Times New Roman"/>
          <w:bCs/>
          <w:iCs/>
          <w:sz w:val="28"/>
          <w:szCs w:val="28"/>
          <w:lang w:val="en-US"/>
        </w:rPr>
      </w:pPr>
      <w:r w:rsidRPr="001F14B8">
        <w:rPr>
          <w:rFonts w:ascii="Times New Roman" w:hAnsi="Times New Roman"/>
          <w:bCs/>
          <w:iCs/>
          <w:sz w:val="28"/>
          <w:szCs w:val="28"/>
          <w:lang w:val="kk-KZ"/>
        </w:rPr>
        <w:t>1</w:t>
      </w:r>
      <w:r w:rsidR="00512E01" w:rsidRPr="001F14B8">
        <w:rPr>
          <w:rFonts w:ascii="Times New Roman" w:hAnsi="Times New Roman"/>
          <w:bCs/>
          <w:iCs/>
          <w:sz w:val="28"/>
          <w:szCs w:val="28"/>
          <w:lang w:val="kk-KZ"/>
        </w:rPr>
        <w:t>09</w:t>
      </w:r>
      <w:r w:rsidRPr="001F14B8">
        <w:rPr>
          <w:rFonts w:ascii="Times New Roman" w:hAnsi="Times New Roman"/>
          <w:bCs/>
          <w:iCs/>
          <w:sz w:val="28"/>
          <w:szCs w:val="28"/>
          <w:lang w:val="en-US"/>
        </w:rPr>
        <w:t xml:space="preserve"> </w:t>
      </w:r>
      <w:r w:rsidRPr="001F14B8">
        <w:rPr>
          <w:rFonts w:ascii="Times New Roman" w:hAnsi="Times New Roman"/>
          <w:bCs/>
          <w:iCs/>
          <w:sz w:val="28"/>
          <w:szCs w:val="28"/>
          <w:lang w:val="en-GB"/>
        </w:rPr>
        <w:t>Gok, S., Toker,</w:t>
      </w:r>
      <w:r w:rsidR="008D4EFA" w:rsidRPr="001F14B8">
        <w:rPr>
          <w:rFonts w:ascii="Times New Roman" w:hAnsi="Times New Roman"/>
          <w:bCs/>
          <w:iCs/>
          <w:sz w:val="28"/>
          <w:szCs w:val="28"/>
          <w:lang w:val="en-GB"/>
        </w:rPr>
        <w:t xml:space="preserve"> O.S., </w:t>
      </w:r>
      <w:proofErr w:type="spellStart"/>
      <w:r w:rsidR="008D4EFA" w:rsidRPr="001F14B8">
        <w:rPr>
          <w:rFonts w:ascii="Times New Roman" w:hAnsi="Times New Roman"/>
          <w:bCs/>
          <w:iCs/>
          <w:sz w:val="28"/>
          <w:szCs w:val="28"/>
          <w:lang w:val="en-GB"/>
        </w:rPr>
        <w:t>Palabiyik</w:t>
      </w:r>
      <w:proofErr w:type="spellEnd"/>
      <w:r w:rsidR="008D4EFA" w:rsidRPr="001F14B8">
        <w:rPr>
          <w:rFonts w:ascii="Times New Roman" w:hAnsi="Times New Roman"/>
          <w:bCs/>
          <w:iCs/>
          <w:sz w:val="28"/>
          <w:szCs w:val="28"/>
          <w:lang w:val="en-GB"/>
        </w:rPr>
        <w:t>, I., Konar, N.</w:t>
      </w:r>
      <w:r w:rsidRPr="001F14B8">
        <w:rPr>
          <w:rFonts w:ascii="Times New Roman" w:hAnsi="Times New Roman"/>
          <w:bCs/>
          <w:iCs/>
          <w:sz w:val="28"/>
          <w:szCs w:val="28"/>
          <w:lang w:val="en-GB"/>
        </w:rPr>
        <w:t xml:space="preserve"> Usage possibility of mannitol and soluble wheat </w:t>
      </w:r>
      <w:proofErr w:type="spellStart"/>
      <w:r w:rsidRPr="001F14B8">
        <w:rPr>
          <w:rFonts w:ascii="Times New Roman" w:hAnsi="Times New Roman"/>
          <w:bCs/>
          <w:iCs/>
          <w:sz w:val="28"/>
          <w:szCs w:val="28"/>
          <w:lang w:val="en-GB"/>
        </w:rPr>
        <w:t>fiber</w:t>
      </w:r>
      <w:proofErr w:type="spellEnd"/>
      <w:r w:rsidRPr="001F14B8">
        <w:rPr>
          <w:rFonts w:ascii="Times New Roman" w:hAnsi="Times New Roman"/>
          <w:bCs/>
          <w:iCs/>
          <w:sz w:val="28"/>
          <w:szCs w:val="28"/>
          <w:lang w:val="en-GB"/>
        </w:rPr>
        <w:t xml:space="preserve"> in low calorie gummy candies, LWT, 128, </w:t>
      </w:r>
      <w:r w:rsidR="008D4EFA" w:rsidRPr="001F14B8">
        <w:rPr>
          <w:rFonts w:ascii="Times New Roman" w:hAnsi="Times New Roman"/>
          <w:bCs/>
          <w:iCs/>
          <w:sz w:val="28"/>
          <w:szCs w:val="28"/>
          <w:lang w:val="en-GB"/>
        </w:rPr>
        <w:t xml:space="preserve">2020. </w:t>
      </w:r>
      <w:r w:rsidRPr="001F14B8">
        <w:rPr>
          <w:rFonts w:ascii="Times New Roman" w:hAnsi="Times New Roman"/>
          <w:bCs/>
          <w:iCs/>
          <w:sz w:val="28"/>
          <w:szCs w:val="28"/>
          <w:lang w:val="en-GB"/>
        </w:rPr>
        <w:t xml:space="preserve">109531. </w:t>
      </w:r>
      <w:hyperlink r:id="rId133" w:history="1">
        <w:r w:rsidRPr="001F14B8">
          <w:rPr>
            <w:rStyle w:val="aa"/>
            <w:rFonts w:ascii="Times New Roman" w:hAnsi="Times New Roman"/>
            <w:bCs/>
            <w:iCs/>
            <w:color w:val="auto"/>
            <w:sz w:val="28"/>
            <w:szCs w:val="28"/>
            <w:lang w:val="en-GB"/>
          </w:rPr>
          <w:t>https://doi.org/10.1016/j.lwt.2020.109531</w:t>
        </w:r>
      </w:hyperlink>
      <w:r w:rsidRPr="001F14B8">
        <w:rPr>
          <w:rFonts w:ascii="Times New Roman" w:hAnsi="Times New Roman"/>
          <w:bCs/>
          <w:iCs/>
          <w:sz w:val="28"/>
          <w:szCs w:val="28"/>
          <w:lang w:val="en-US"/>
        </w:rPr>
        <w:t xml:space="preserve"> </w:t>
      </w:r>
    </w:p>
    <w:p w14:paraId="21529AA4" w14:textId="77777777" w:rsidR="00176CE8" w:rsidRPr="001F14B8" w:rsidRDefault="00176CE8" w:rsidP="00176CE8">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lang w:val="en-US"/>
        </w:rPr>
        <w:t>11</w:t>
      </w:r>
      <w:r w:rsidR="002B2846" w:rsidRPr="001F14B8">
        <w:rPr>
          <w:rFonts w:ascii="Times New Roman" w:hAnsi="Times New Roman"/>
          <w:bCs/>
          <w:iCs/>
          <w:sz w:val="28"/>
          <w:szCs w:val="28"/>
          <w:lang w:val="en-US"/>
        </w:rPr>
        <w:t>0</w:t>
      </w:r>
      <w:r w:rsidRPr="001F14B8">
        <w:rPr>
          <w:rFonts w:ascii="Times New Roman" w:hAnsi="Times New Roman"/>
          <w:bCs/>
          <w:iCs/>
          <w:sz w:val="28"/>
          <w:szCs w:val="28"/>
          <w:lang w:val="it-IT"/>
        </w:rPr>
        <w:t xml:space="preserve"> Vasileva, A., Durakova, A., Dimitrova-Dicheva, M., Goranova, Zh., Kalaydzhiev, H. &amp; Georgiev, K. </w:t>
      </w:r>
      <w:r w:rsidRPr="001F14B8">
        <w:rPr>
          <w:rFonts w:ascii="Times New Roman" w:hAnsi="Times New Roman"/>
          <w:bCs/>
          <w:iCs/>
          <w:sz w:val="28"/>
          <w:szCs w:val="28"/>
          <w:lang w:val="en-US"/>
        </w:rPr>
        <w:t xml:space="preserve">Oat Flour Enriched with Nectarine Powder of Bulgarian Origin – Antioxidant Activity, Microbiological and Moisture Sorption Characteristics. </w:t>
      </w:r>
      <w:proofErr w:type="spellStart"/>
      <w:r w:rsidRPr="001F14B8">
        <w:rPr>
          <w:rFonts w:ascii="Times New Roman" w:hAnsi="Times New Roman"/>
          <w:bCs/>
          <w:iCs/>
          <w:sz w:val="28"/>
          <w:szCs w:val="28"/>
          <w:lang w:val="en-US"/>
        </w:rPr>
        <w:t>Bulg</w:t>
      </w:r>
      <w:proofErr w:type="spellEnd"/>
      <w:r w:rsidRPr="001F14B8">
        <w:rPr>
          <w:rFonts w:ascii="Times New Roman" w:hAnsi="Times New Roman"/>
          <w:bCs/>
          <w:iCs/>
          <w:sz w:val="28"/>
          <w:szCs w:val="28"/>
        </w:rPr>
        <w:t xml:space="preserve">. </w:t>
      </w:r>
      <w:r w:rsidRPr="001F14B8">
        <w:rPr>
          <w:rFonts w:ascii="Times New Roman" w:hAnsi="Times New Roman"/>
          <w:bCs/>
          <w:iCs/>
          <w:sz w:val="28"/>
          <w:szCs w:val="28"/>
          <w:lang w:val="en-US"/>
        </w:rPr>
        <w:t>J</w:t>
      </w:r>
      <w:r w:rsidRPr="001F14B8">
        <w:rPr>
          <w:rFonts w:ascii="Times New Roman" w:hAnsi="Times New Roman"/>
          <w:bCs/>
          <w:iCs/>
          <w:sz w:val="28"/>
          <w:szCs w:val="28"/>
        </w:rPr>
        <w:t xml:space="preserve">. </w:t>
      </w:r>
      <w:r w:rsidRPr="001F14B8">
        <w:rPr>
          <w:rFonts w:ascii="Times New Roman" w:hAnsi="Times New Roman"/>
          <w:bCs/>
          <w:iCs/>
          <w:sz w:val="28"/>
          <w:szCs w:val="28"/>
          <w:lang w:val="en-US"/>
        </w:rPr>
        <w:t>Agric</w:t>
      </w:r>
      <w:r w:rsidRPr="001F14B8">
        <w:rPr>
          <w:rFonts w:ascii="Times New Roman" w:hAnsi="Times New Roman"/>
          <w:bCs/>
          <w:iCs/>
          <w:sz w:val="28"/>
          <w:szCs w:val="28"/>
        </w:rPr>
        <w:t xml:space="preserve">. </w:t>
      </w:r>
      <w:r w:rsidRPr="001F14B8">
        <w:rPr>
          <w:rFonts w:ascii="Times New Roman" w:hAnsi="Times New Roman"/>
          <w:bCs/>
          <w:iCs/>
          <w:sz w:val="28"/>
          <w:szCs w:val="28"/>
          <w:lang w:val="en-US"/>
        </w:rPr>
        <w:t>Sci</w:t>
      </w:r>
      <w:r w:rsidRPr="001F14B8">
        <w:rPr>
          <w:rFonts w:ascii="Times New Roman" w:hAnsi="Times New Roman"/>
          <w:bCs/>
          <w:iCs/>
          <w:sz w:val="28"/>
          <w:szCs w:val="28"/>
        </w:rPr>
        <w:t xml:space="preserve">., 28 (6), </w:t>
      </w:r>
      <w:r w:rsidR="008D4EFA" w:rsidRPr="001F14B8">
        <w:rPr>
          <w:rFonts w:ascii="Times New Roman" w:hAnsi="Times New Roman"/>
          <w:bCs/>
          <w:iCs/>
          <w:sz w:val="28"/>
          <w:szCs w:val="28"/>
          <w:lang w:val="it-IT"/>
        </w:rPr>
        <w:t xml:space="preserve">2022. </w:t>
      </w:r>
      <w:r w:rsidRPr="001F14B8">
        <w:rPr>
          <w:rFonts w:ascii="Times New Roman" w:hAnsi="Times New Roman"/>
          <w:bCs/>
          <w:iCs/>
          <w:sz w:val="28"/>
          <w:szCs w:val="28"/>
        </w:rPr>
        <w:t>1147–1155.</w:t>
      </w:r>
    </w:p>
    <w:p w14:paraId="790357D9" w14:textId="77777777" w:rsidR="00176CE8" w:rsidRPr="001F14B8" w:rsidRDefault="00176CE8" w:rsidP="00176CE8">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11</w:t>
      </w:r>
      <w:r w:rsidR="00C7390F" w:rsidRPr="001F14B8">
        <w:rPr>
          <w:rFonts w:ascii="Times New Roman" w:hAnsi="Times New Roman"/>
          <w:bCs/>
          <w:iCs/>
          <w:sz w:val="28"/>
          <w:szCs w:val="28"/>
        </w:rPr>
        <w:t>1</w:t>
      </w:r>
      <w:r w:rsidRPr="001F14B8">
        <w:rPr>
          <w:rFonts w:ascii="Times New Roman" w:eastAsia="Times New Roman" w:hAnsi="Times New Roman"/>
          <w:sz w:val="28"/>
          <w:szCs w:val="28"/>
        </w:rPr>
        <w:t xml:space="preserve"> </w:t>
      </w:r>
      <w:r w:rsidRPr="001F14B8">
        <w:rPr>
          <w:rFonts w:ascii="Times New Roman" w:hAnsi="Times New Roman"/>
          <w:bCs/>
          <w:iCs/>
          <w:sz w:val="28"/>
          <w:szCs w:val="28"/>
        </w:rPr>
        <w:t>ГОСТ 31747-2012 Продукты пищевые. Методы выявления и определения количества бактерий группы кишечных палочек (</w:t>
      </w:r>
      <w:proofErr w:type="spellStart"/>
      <w:r w:rsidRPr="001F14B8">
        <w:rPr>
          <w:rFonts w:ascii="Times New Roman" w:hAnsi="Times New Roman"/>
          <w:bCs/>
          <w:iCs/>
          <w:sz w:val="28"/>
          <w:szCs w:val="28"/>
        </w:rPr>
        <w:t>колиформных</w:t>
      </w:r>
      <w:proofErr w:type="spellEnd"/>
      <w:r w:rsidRPr="001F14B8">
        <w:rPr>
          <w:rFonts w:ascii="Times New Roman" w:hAnsi="Times New Roman"/>
          <w:bCs/>
          <w:iCs/>
          <w:sz w:val="28"/>
          <w:szCs w:val="28"/>
        </w:rPr>
        <w:t xml:space="preserve"> бактерий). – </w:t>
      </w:r>
      <w:proofErr w:type="spellStart"/>
      <w:r w:rsidRPr="001F14B8">
        <w:rPr>
          <w:rFonts w:ascii="Times New Roman" w:hAnsi="Times New Roman"/>
          <w:bCs/>
          <w:iCs/>
          <w:sz w:val="28"/>
          <w:szCs w:val="28"/>
        </w:rPr>
        <w:t>Введ</w:t>
      </w:r>
      <w:proofErr w:type="spellEnd"/>
      <w:r w:rsidRPr="001F14B8">
        <w:rPr>
          <w:rFonts w:ascii="Times New Roman" w:hAnsi="Times New Roman"/>
          <w:bCs/>
          <w:iCs/>
          <w:sz w:val="28"/>
          <w:szCs w:val="28"/>
        </w:rPr>
        <w:t>. 2013-07-01. – ФГУП «</w:t>
      </w:r>
      <w:proofErr w:type="spellStart"/>
      <w:r w:rsidRPr="001F14B8">
        <w:rPr>
          <w:rFonts w:ascii="Times New Roman" w:hAnsi="Times New Roman"/>
          <w:bCs/>
          <w:iCs/>
          <w:sz w:val="28"/>
          <w:szCs w:val="28"/>
        </w:rPr>
        <w:t>Стандартинформ</w:t>
      </w:r>
      <w:proofErr w:type="spellEnd"/>
      <w:r w:rsidRPr="001F14B8">
        <w:rPr>
          <w:rFonts w:ascii="Times New Roman" w:hAnsi="Times New Roman"/>
          <w:bCs/>
          <w:iCs/>
          <w:sz w:val="28"/>
          <w:szCs w:val="28"/>
        </w:rPr>
        <w:t>», 2013.- 15 с.</w:t>
      </w:r>
    </w:p>
    <w:p w14:paraId="104E0A9C" w14:textId="77777777" w:rsidR="00176CE8" w:rsidRPr="001F14B8" w:rsidRDefault="00176CE8" w:rsidP="00176CE8">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11</w:t>
      </w:r>
      <w:r w:rsidR="00220F9E" w:rsidRPr="001F14B8">
        <w:rPr>
          <w:rFonts w:ascii="Times New Roman" w:hAnsi="Times New Roman"/>
          <w:bCs/>
          <w:iCs/>
          <w:sz w:val="28"/>
          <w:szCs w:val="28"/>
        </w:rPr>
        <w:t>2</w:t>
      </w:r>
      <w:r w:rsidRPr="001F14B8">
        <w:rPr>
          <w:rFonts w:ascii="Times New Roman" w:hAnsi="Times New Roman"/>
          <w:bCs/>
          <w:iCs/>
          <w:sz w:val="28"/>
          <w:szCs w:val="28"/>
        </w:rPr>
        <w:t xml:space="preserve"> ГОСТ 26670-91 Продукты пищевые. Методы культивирования микроорганизмов. – </w:t>
      </w:r>
      <w:proofErr w:type="spellStart"/>
      <w:r w:rsidRPr="001F14B8">
        <w:rPr>
          <w:rFonts w:ascii="Times New Roman" w:hAnsi="Times New Roman"/>
          <w:bCs/>
          <w:iCs/>
          <w:sz w:val="28"/>
          <w:szCs w:val="28"/>
        </w:rPr>
        <w:t>Введ</w:t>
      </w:r>
      <w:proofErr w:type="spellEnd"/>
      <w:r w:rsidRPr="001F14B8">
        <w:rPr>
          <w:rFonts w:ascii="Times New Roman" w:hAnsi="Times New Roman"/>
          <w:bCs/>
          <w:iCs/>
          <w:sz w:val="28"/>
          <w:szCs w:val="28"/>
        </w:rPr>
        <w:t>. 01.01.93. – М.: «</w:t>
      </w:r>
      <w:proofErr w:type="spellStart"/>
      <w:r w:rsidRPr="001F14B8">
        <w:rPr>
          <w:rFonts w:ascii="Times New Roman" w:hAnsi="Times New Roman"/>
          <w:bCs/>
          <w:iCs/>
          <w:sz w:val="28"/>
          <w:szCs w:val="28"/>
        </w:rPr>
        <w:t>Стандартинформ</w:t>
      </w:r>
      <w:proofErr w:type="spellEnd"/>
      <w:r w:rsidRPr="001F14B8">
        <w:rPr>
          <w:rFonts w:ascii="Times New Roman" w:hAnsi="Times New Roman"/>
          <w:bCs/>
          <w:iCs/>
          <w:sz w:val="28"/>
          <w:szCs w:val="28"/>
        </w:rPr>
        <w:t>», 2008.- 8 с.</w:t>
      </w:r>
    </w:p>
    <w:p w14:paraId="1CF9B002" w14:textId="77777777" w:rsidR="00176CE8" w:rsidRPr="001F14B8" w:rsidRDefault="00176CE8" w:rsidP="00176CE8">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11</w:t>
      </w:r>
      <w:r w:rsidR="00220F9E" w:rsidRPr="001F14B8">
        <w:rPr>
          <w:rFonts w:ascii="Times New Roman" w:hAnsi="Times New Roman"/>
          <w:bCs/>
          <w:iCs/>
          <w:sz w:val="28"/>
          <w:szCs w:val="28"/>
        </w:rPr>
        <w:t>3</w:t>
      </w:r>
      <w:r w:rsidRPr="001F14B8">
        <w:rPr>
          <w:rFonts w:ascii="Times New Roman" w:hAnsi="Times New Roman"/>
          <w:bCs/>
          <w:iCs/>
          <w:sz w:val="28"/>
          <w:szCs w:val="28"/>
        </w:rPr>
        <w:t xml:space="preserve"> ГОСТ 10444.12-2013 Микробиология пищевых продуктов и кормов для животных. Методы выявления и подсчета количества </w:t>
      </w:r>
      <w:proofErr w:type="spellStart"/>
      <w:r w:rsidRPr="001F14B8">
        <w:rPr>
          <w:rFonts w:ascii="Times New Roman" w:hAnsi="Times New Roman"/>
          <w:bCs/>
          <w:iCs/>
          <w:sz w:val="28"/>
          <w:szCs w:val="28"/>
        </w:rPr>
        <w:t>дрожжеи</w:t>
      </w:r>
      <w:proofErr w:type="spellEnd"/>
      <w:r w:rsidRPr="001F14B8">
        <w:rPr>
          <w:rFonts w:ascii="Times New Roman" w:hAnsi="Times New Roman"/>
          <w:bCs/>
          <w:iCs/>
          <w:sz w:val="28"/>
          <w:szCs w:val="28"/>
        </w:rPr>
        <w:t>̆ и плесневых грибов</w:t>
      </w:r>
    </w:p>
    <w:p w14:paraId="31E1EC15" w14:textId="77777777" w:rsidR="00176CE8" w:rsidRPr="001F14B8" w:rsidRDefault="00176CE8" w:rsidP="00176CE8">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lang w:val="en-US"/>
        </w:rPr>
        <w:t>11</w:t>
      </w:r>
      <w:r w:rsidR="00446DF8" w:rsidRPr="001F14B8">
        <w:rPr>
          <w:rFonts w:ascii="Times New Roman" w:hAnsi="Times New Roman"/>
          <w:bCs/>
          <w:iCs/>
          <w:sz w:val="28"/>
          <w:szCs w:val="28"/>
          <w:lang w:val="en-US"/>
        </w:rPr>
        <w:t>4</w:t>
      </w:r>
      <w:r w:rsidRPr="001F14B8">
        <w:rPr>
          <w:rFonts w:ascii="Times New Roman" w:hAnsi="Times New Roman"/>
          <w:bCs/>
          <w:iCs/>
          <w:sz w:val="28"/>
          <w:szCs w:val="28"/>
          <w:lang w:val="en-US"/>
        </w:rPr>
        <w:t xml:space="preserve"> Gazi, M. S., Hossain, K. M., Rokeya B., Barai P., and Al Mazid M. F. Effects of probiotic supplemented yogurt on neonatal streptozotocin-induced type-2 diabetic rats. Khulna</w:t>
      </w:r>
      <w:r w:rsidRPr="001F14B8">
        <w:rPr>
          <w:rFonts w:ascii="Times New Roman" w:hAnsi="Times New Roman"/>
          <w:bCs/>
          <w:iCs/>
          <w:sz w:val="28"/>
          <w:szCs w:val="28"/>
        </w:rPr>
        <w:t xml:space="preserve"> </w:t>
      </w:r>
      <w:r w:rsidRPr="001F14B8">
        <w:rPr>
          <w:rFonts w:ascii="Times New Roman" w:hAnsi="Times New Roman"/>
          <w:bCs/>
          <w:iCs/>
          <w:sz w:val="28"/>
          <w:szCs w:val="28"/>
          <w:lang w:val="en-US"/>
        </w:rPr>
        <w:t>Univ</w:t>
      </w:r>
      <w:r w:rsidRPr="001F14B8">
        <w:rPr>
          <w:rFonts w:ascii="Times New Roman" w:hAnsi="Times New Roman"/>
          <w:bCs/>
          <w:iCs/>
          <w:sz w:val="28"/>
          <w:szCs w:val="28"/>
        </w:rPr>
        <w:t xml:space="preserve">. </w:t>
      </w:r>
      <w:r w:rsidRPr="001F14B8">
        <w:rPr>
          <w:rFonts w:ascii="Times New Roman" w:hAnsi="Times New Roman"/>
          <w:bCs/>
          <w:iCs/>
          <w:sz w:val="28"/>
          <w:szCs w:val="28"/>
          <w:lang w:val="en-US"/>
        </w:rPr>
        <w:t>Stud</w:t>
      </w:r>
      <w:r w:rsidRPr="001F14B8">
        <w:rPr>
          <w:rFonts w:ascii="Times New Roman" w:hAnsi="Times New Roman"/>
          <w:bCs/>
          <w:iCs/>
          <w:sz w:val="28"/>
          <w:szCs w:val="28"/>
        </w:rPr>
        <w:t xml:space="preserve">., 19(2), </w:t>
      </w:r>
      <w:r w:rsidR="008D4EFA" w:rsidRPr="001F14B8">
        <w:rPr>
          <w:rFonts w:ascii="Times New Roman" w:hAnsi="Times New Roman"/>
          <w:bCs/>
          <w:iCs/>
          <w:sz w:val="28"/>
          <w:szCs w:val="28"/>
        </w:rPr>
        <w:t xml:space="preserve">2022. </w:t>
      </w:r>
      <w:r w:rsidRPr="001F14B8">
        <w:rPr>
          <w:rFonts w:ascii="Times New Roman" w:hAnsi="Times New Roman"/>
          <w:bCs/>
          <w:iCs/>
          <w:sz w:val="28"/>
          <w:szCs w:val="28"/>
        </w:rPr>
        <w:t xml:space="preserve">57–65. </w:t>
      </w:r>
      <w:r w:rsidRPr="001F14B8">
        <w:rPr>
          <w:rFonts w:ascii="Times New Roman" w:hAnsi="Times New Roman"/>
          <w:bCs/>
          <w:iCs/>
          <w:sz w:val="28"/>
          <w:szCs w:val="28"/>
          <w:lang w:val="en-US"/>
        </w:rPr>
        <w:t>DOI</w:t>
      </w:r>
      <w:r w:rsidRPr="001F14B8">
        <w:rPr>
          <w:rFonts w:ascii="Times New Roman" w:hAnsi="Times New Roman"/>
          <w:bCs/>
          <w:iCs/>
          <w:sz w:val="28"/>
          <w:szCs w:val="28"/>
        </w:rPr>
        <w:t xml:space="preserve">: </w:t>
      </w:r>
      <w:hyperlink r:id="rId134" w:history="1">
        <w:r w:rsidRPr="001F14B8">
          <w:rPr>
            <w:rStyle w:val="aa"/>
            <w:rFonts w:ascii="Times New Roman" w:hAnsi="Times New Roman"/>
            <w:bCs/>
            <w:iCs/>
            <w:color w:val="auto"/>
            <w:sz w:val="28"/>
            <w:szCs w:val="28"/>
            <w:lang w:val="en-US"/>
          </w:rPr>
          <w:t>https</w:t>
        </w:r>
        <w:r w:rsidRPr="001F14B8">
          <w:rPr>
            <w:rStyle w:val="aa"/>
            <w:rFonts w:ascii="Times New Roman" w:hAnsi="Times New Roman"/>
            <w:bCs/>
            <w:iCs/>
            <w:color w:val="auto"/>
            <w:sz w:val="28"/>
            <w:szCs w:val="28"/>
          </w:rPr>
          <w:t>://</w:t>
        </w:r>
        <w:proofErr w:type="spellStart"/>
        <w:r w:rsidRPr="001F14B8">
          <w:rPr>
            <w:rStyle w:val="aa"/>
            <w:rFonts w:ascii="Times New Roman" w:hAnsi="Times New Roman"/>
            <w:bCs/>
            <w:iCs/>
            <w:color w:val="auto"/>
            <w:sz w:val="28"/>
            <w:szCs w:val="28"/>
            <w:lang w:val="en-US"/>
          </w:rPr>
          <w:t>doi</w:t>
        </w:r>
        <w:proofErr w:type="spellEnd"/>
        <w:r w:rsidRPr="001F14B8">
          <w:rPr>
            <w:rStyle w:val="aa"/>
            <w:rFonts w:ascii="Times New Roman" w:hAnsi="Times New Roman"/>
            <w:bCs/>
            <w:iCs/>
            <w:color w:val="auto"/>
            <w:sz w:val="28"/>
            <w:szCs w:val="28"/>
          </w:rPr>
          <w:t>.</w:t>
        </w:r>
        <w:r w:rsidRPr="001F14B8">
          <w:rPr>
            <w:rStyle w:val="aa"/>
            <w:rFonts w:ascii="Times New Roman" w:hAnsi="Times New Roman"/>
            <w:bCs/>
            <w:iCs/>
            <w:color w:val="auto"/>
            <w:sz w:val="28"/>
            <w:szCs w:val="28"/>
            <w:lang w:val="en-US"/>
          </w:rPr>
          <w:t>org</w:t>
        </w:r>
        <w:r w:rsidRPr="001F14B8">
          <w:rPr>
            <w:rStyle w:val="aa"/>
            <w:rFonts w:ascii="Times New Roman" w:hAnsi="Times New Roman"/>
            <w:bCs/>
            <w:iCs/>
            <w:color w:val="auto"/>
            <w:sz w:val="28"/>
            <w:szCs w:val="28"/>
          </w:rPr>
          <w:t>/10.53808/</w:t>
        </w:r>
        <w:r w:rsidRPr="001F14B8">
          <w:rPr>
            <w:rStyle w:val="aa"/>
            <w:rFonts w:ascii="Times New Roman" w:hAnsi="Times New Roman"/>
            <w:bCs/>
            <w:iCs/>
            <w:color w:val="auto"/>
            <w:sz w:val="28"/>
            <w:szCs w:val="28"/>
            <w:lang w:val="en-US"/>
          </w:rPr>
          <w:t>KUS</w:t>
        </w:r>
        <w:r w:rsidRPr="001F14B8">
          <w:rPr>
            <w:rStyle w:val="aa"/>
            <w:rFonts w:ascii="Times New Roman" w:hAnsi="Times New Roman"/>
            <w:bCs/>
            <w:iCs/>
            <w:color w:val="auto"/>
            <w:sz w:val="28"/>
            <w:szCs w:val="28"/>
          </w:rPr>
          <w:t>.2022.19.02.2237-</w:t>
        </w:r>
        <w:r w:rsidRPr="001F14B8">
          <w:rPr>
            <w:rStyle w:val="aa"/>
            <w:rFonts w:ascii="Times New Roman" w:hAnsi="Times New Roman"/>
            <w:bCs/>
            <w:iCs/>
            <w:color w:val="auto"/>
            <w:sz w:val="28"/>
            <w:szCs w:val="28"/>
            <w:lang w:val="en-US"/>
          </w:rPr>
          <w:t>ls</w:t>
        </w:r>
      </w:hyperlink>
      <w:r w:rsidRPr="001F14B8">
        <w:rPr>
          <w:rFonts w:ascii="Times New Roman" w:hAnsi="Times New Roman"/>
          <w:bCs/>
          <w:iCs/>
          <w:sz w:val="28"/>
          <w:szCs w:val="28"/>
          <w:u w:val="single"/>
        </w:rPr>
        <w:t xml:space="preserve"> </w:t>
      </w:r>
    </w:p>
    <w:p w14:paraId="432AB3AD" w14:textId="77777777" w:rsidR="00176CE8" w:rsidRPr="001F14B8" w:rsidRDefault="00176CE8" w:rsidP="00176CE8">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11</w:t>
      </w:r>
      <w:r w:rsidR="000A7DF2" w:rsidRPr="001F14B8">
        <w:rPr>
          <w:rFonts w:ascii="Times New Roman" w:hAnsi="Times New Roman"/>
          <w:bCs/>
          <w:iCs/>
          <w:sz w:val="28"/>
          <w:szCs w:val="28"/>
        </w:rPr>
        <w:t>5</w:t>
      </w:r>
      <w:r w:rsidRPr="001F14B8">
        <w:rPr>
          <w:rFonts w:ascii="Times New Roman" w:hAnsi="Times New Roman"/>
          <w:bCs/>
          <w:iCs/>
          <w:sz w:val="28"/>
          <w:szCs w:val="28"/>
        </w:rPr>
        <w:t xml:space="preserve"> ГОСТ 26927 Сырье и продукты пищевые. Методы определения ртути</w:t>
      </w:r>
    </w:p>
    <w:p w14:paraId="583BC9B7" w14:textId="77777777" w:rsidR="00176CE8" w:rsidRPr="001F14B8" w:rsidRDefault="00176CE8" w:rsidP="00176CE8">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w:t>
      </w:r>
      <w:r w:rsidR="000A7DF2" w:rsidRPr="001F14B8">
        <w:rPr>
          <w:rFonts w:ascii="Times New Roman" w:hAnsi="Times New Roman"/>
          <w:bCs/>
          <w:iCs/>
          <w:sz w:val="28"/>
          <w:szCs w:val="28"/>
        </w:rPr>
        <w:t>16</w:t>
      </w:r>
      <w:r w:rsidRPr="001F14B8">
        <w:rPr>
          <w:rFonts w:ascii="Times New Roman" w:hAnsi="Times New Roman"/>
          <w:bCs/>
          <w:iCs/>
          <w:sz w:val="28"/>
          <w:szCs w:val="28"/>
        </w:rPr>
        <w:t xml:space="preserve"> МУ 5178 Методические указания по обнаружению и определению содержания общей ртути в пищевых продуктах методом беспламенной атомной абсорбции // Москва - 1989 г. </w:t>
      </w:r>
    </w:p>
    <w:p w14:paraId="08B65178" w14:textId="77777777" w:rsidR="00176CE8" w:rsidRPr="001F14B8" w:rsidRDefault="00176CE8" w:rsidP="00176CE8">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w:t>
      </w:r>
      <w:r w:rsidR="000A7DF2" w:rsidRPr="001F14B8">
        <w:rPr>
          <w:rFonts w:ascii="Times New Roman" w:hAnsi="Times New Roman"/>
          <w:bCs/>
          <w:iCs/>
          <w:sz w:val="28"/>
          <w:szCs w:val="28"/>
        </w:rPr>
        <w:t>17</w:t>
      </w:r>
      <w:r w:rsidRPr="001F14B8">
        <w:rPr>
          <w:rFonts w:ascii="Times New Roman" w:hAnsi="Times New Roman"/>
          <w:bCs/>
          <w:iCs/>
          <w:sz w:val="28"/>
          <w:szCs w:val="28"/>
        </w:rPr>
        <w:t xml:space="preserve"> ГОСТ 26930-86 Сырье и продукты пищевые. Метод определения мышьяка</w:t>
      </w:r>
    </w:p>
    <w:p w14:paraId="55600FDB" w14:textId="77777777" w:rsidR="00176CE8" w:rsidRPr="001F14B8" w:rsidRDefault="00176CE8" w:rsidP="00176CE8">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w:t>
      </w:r>
      <w:r w:rsidR="000A7DF2" w:rsidRPr="001F14B8">
        <w:rPr>
          <w:rFonts w:ascii="Times New Roman" w:hAnsi="Times New Roman"/>
          <w:bCs/>
          <w:iCs/>
          <w:sz w:val="28"/>
          <w:szCs w:val="28"/>
        </w:rPr>
        <w:t>18</w:t>
      </w:r>
      <w:r w:rsidRPr="001F14B8">
        <w:rPr>
          <w:rFonts w:ascii="Times New Roman" w:hAnsi="Times New Roman"/>
          <w:bCs/>
          <w:iCs/>
          <w:sz w:val="28"/>
          <w:szCs w:val="28"/>
        </w:rPr>
        <w:t xml:space="preserve"> ГОСТ 30538-97 «Продукты пищевые. Методика определения токсичных элементов атомно-эмиссионным методом» </w:t>
      </w:r>
    </w:p>
    <w:p w14:paraId="614D254A" w14:textId="77777777" w:rsidR="00176CE8" w:rsidRPr="001F14B8" w:rsidRDefault="00176CE8" w:rsidP="00176CE8">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w:t>
      </w:r>
      <w:r w:rsidR="000A7DF2" w:rsidRPr="001F14B8">
        <w:rPr>
          <w:rFonts w:ascii="Times New Roman" w:hAnsi="Times New Roman"/>
          <w:bCs/>
          <w:iCs/>
          <w:sz w:val="28"/>
          <w:szCs w:val="28"/>
        </w:rPr>
        <w:t>19</w:t>
      </w:r>
      <w:r w:rsidRPr="001F14B8">
        <w:rPr>
          <w:rFonts w:ascii="Times New Roman" w:hAnsi="Times New Roman"/>
          <w:bCs/>
          <w:iCs/>
          <w:sz w:val="28"/>
          <w:szCs w:val="28"/>
        </w:rPr>
        <w:t xml:space="preserve"> ГОСТ Р 51766 Сырье и продукты пищевые. Атомно-абсорбционный метод определения мышьяка</w:t>
      </w:r>
    </w:p>
    <w:p w14:paraId="679C74D4" w14:textId="77777777" w:rsidR="00176CE8" w:rsidRPr="001F14B8" w:rsidRDefault="00176CE8" w:rsidP="00176CE8">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12</w:t>
      </w:r>
      <w:r w:rsidR="000A7DF2" w:rsidRPr="001F14B8">
        <w:rPr>
          <w:rFonts w:ascii="Times New Roman" w:hAnsi="Times New Roman"/>
          <w:bCs/>
          <w:iCs/>
          <w:sz w:val="28"/>
          <w:szCs w:val="28"/>
        </w:rPr>
        <w:t>0</w:t>
      </w:r>
      <w:r w:rsidRPr="001F14B8">
        <w:rPr>
          <w:rFonts w:ascii="Times New Roman" w:hAnsi="Times New Roman"/>
          <w:bCs/>
          <w:iCs/>
          <w:sz w:val="28"/>
          <w:szCs w:val="28"/>
        </w:rPr>
        <w:t xml:space="preserve"> ГОСТ 26932 Сырье и продукты пищевые. Метод определения свинца.</w:t>
      </w:r>
    </w:p>
    <w:p w14:paraId="783AC6E6" w14:textId="77777777" w:rsidR="00176CE8" w:rsidRPr="001F14B8" w:rsidRDefault="00176CE8" w:rsidP="00176CE8">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12</w:t>
      </w:r>
      <w:r w:rsidR="000A7DF2" w:rsidRPr="001F14B8">
        <w:rPr>
          <w:rFonts w:ascii="Times New Roman" w:hAnsi="Times New Roman"/>
          <w:bCs/>
          <w:iCs/>
          <w:sz w:val="28"/>
          <w:szCs w:val="28"/>
        </w:rPr>
        <w:t>1</w:t>
      </w:r>
      <w:r w:rsidRPr="001F14B8">
        <w:rPr>
          <w:rFonts w:ascii="Times New Roman" w:hAnsi="Times New Roman"/>
          <w:bCs/>
          <w:iCs/>
          <w:sz w:val="28"/>
          <w:szCs w:val="28"/>
        </w:rPr>
        <w:t xml:space="preserve"> ГОСТ 30178 Сырье и продукты пищевые. Атомно-абсорбционный метод определения токсичных элементов</w:t>
      </w:r>
    </w:p>
    <w:p w14:paraId="01ED5640" w14:textId="77777777" w:rsidR="00176CE8" w:rsidRPr="001F14B8" w:rsidRDefault="00176CE8" w:rsidP="00176CE8">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12</w:t>
      </w:r>
      <w:r w:rsidR="000A7DF2" w:rsidRPr="001F14B8">
        <w:rPr>
          <w:rFonts w:ascii="Times New Roman" w:hAnsi="Times New Roman"/>
          <w:bCs/>
          <w:iCs/>
          <w:sz w:val="28"/>
          <w:szCs w:val="28"/>
        </w:rPr>
        <w:t>2</w:t>
      </w:r>
      <w:r w:rsidRPr="001F14B8">
        <w:rPr>
          <w:rFonts w:ascii="Times New Roman" w:hAnsi="Times New Roman"/>
          <w:bCs/>
          <w:iCs/>
          <w:sz w:val="28"/>
          <w:szCs w:val="28"/>
        </w:rPr>
        <w:t xml:space="preserve"> ГОСТ 30538-97 «Продукты пищевые. Методика определения токсичных элементов атомно-эмиссионным методом»</w:t>
      </w:r>
    </w:p>
    <w:p w14:paraId="09128FEC" w14:textId="77777777" w:rsidR="00176CE8" w:rsidRPr="001F14B8" w:rsidRDefault="00176CE8" w:rsidP="00176CE8">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12</w:t>
      </w:r>
      <w:r w:rsidR="000A7DF2" w:rsidRPr="001F14B8">
        <w:rPr>
          <w:rFonts w:ascii="Times New Roman" w:hAnsi="Times New Roman"/>
          <w:bCs/>
          <w:iCs/>
          <w:sz w:val="28"/>
          <w:szCs w:val="28"/>
        </w:rPr>
        <w:t>3</w:t>
      </w:r>
      <w:r w:rsidRPr="001F14B8">
        <w:rPr>
          <w:rFonts w:ascii="Times New Roman" w:hAnsi="Times New Roman"/>
          <w:bCs/>
          <w:iCs/>
          <w:sz w:val="28"/>
          <w:szCs w:val="28"/>
        </w:rPr>
        <w:t xml:space="preserve"> ГОСТ Р 51301-99. Продукты пищевые и продовольственное сырье. Инверсионно-</w:t>
      </w:r>
      <w:proofErr w:type="spellStart"/>
      <w:r w:rsidRPr="001F14B8">
        <w:rPr>
          <w:rFonts w:ascii="Times New Roman" w:hAnsi="Times New Roman"/>
          <w:bCs/>
          <w:iCs/>
          <w:sz w:val="28"/>
          <w:szCs w:val="28"/>
        </w:rPr>
        <w:t>вольтамперометрические</w:t>
      </w:r>
      <w:proofErr w:type="spellEnd"/>
      <w:r w:rsidRPr="001F14B8">
        <w:rPr>
          <w:rFonts w:ascii="Times New Roman" w:hAnsi="Times New Roman"/>
          <w:bCs/>
          <w:iCs/>
          <w:sz w:val="28"/>
          <w:szCs w:val="28"/>
        </w:rPr>
        <w:t xml:space="preserve"> методы определения содержания токсичных элементов (кадмия, свинца, меди и цинка)</w:t>
      </w:r>
    </w:p>
    <w:p w14:paraId="28280CD5" w14:textId="77777777" w:rsidR="00176CE8" w:rsidRPr="001F14B8" w:rsidRDefault="00176CE8" w:rsidP="00176CE8">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12</w:t>
      </w:r>
      <w:r w:rsidR="000A7DF2" w:rsidRPr="001F14B8">
        <w:rPr>
          <w:rFonts w:ascii="Times New Roman" w:hAnsi="Times New Roman"/>
          <w:bCs/>
          <w:iCs/>
          <w:sz w:val="28"/>
          <w:szCs w:val="28"/>
        </w:rPr>
        <w:t>4</w:t>
      </w:r>
      <w:r w:rsidRPr="001F14B8">
        <w:rPr>
          <w:rFonts w:ascii="Times New Roman" w:hAnsi="Times New Roman"/>
          <w:bCs/>
          <w:iCs/>
          <w:sz w:val="28"/>
          <w:szCs w:val="28"/>
        </w:rPr>
        <w:t xml:space="preserve"> ГОСТ 26933 Сырье и продукты пищевые. Метод определения кадмия.</w:t>
      </w:r>
    </w:p>
    <w:p w14:paraId="2381056A" w14:textId="77777777" w:rsidR="00755A40" w:rsidRPr="001F14B8" w:rsidRDefault="00755A40" w:rsidP="00755A40">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12</w:t>
      </w:r>
      <w:r w:rsidR="00CB7BA5" w:rsidRPr="001F14B8">
        <w:rPr>
          <w:rFonts w:ascii="Times New Roman" w:hAnsi="Times New Roman"/>
          <w:bCs/>
          <w:iCs/>
          <w:sz w:val="28"/>
          <w:szCs w:val="28"/>
        </w:rPr>
        <w:t>5</w:t>
      </w:r>
      <w:r w:rsidRPr="001F14B8">
        <w:rPr>
          <w:rFonts w:ascii="Times New Roman" w:hAnsi="Times New Roman"/>
          <w:bCs/>
          <w:iCs/>
          <w:sz w:val="28"/>
          <w:szCs w:val="28"/>
        </w:rPr>
        <w:t xml:space="preserve"> СТ РК 2011-2010 Вода, продукты питания, корма и табачные изделия. Определение хлорорганических пестицидов </w:t>
      </w:r>
      <w:proofErr w:type="spellStart"/>
      <w:r w:rsidRPr="001F14B8">
        <w:rPr>
          <w:rFonts w:ascii="Times New Roman" w:hAnsi="Times New Roman"/>
          <w:bCs/>
          <w:iCs/>
          <w:sz w:val="28"/>
          <w:szCs w:val="28"/>
        </w:rPr>
        <w:t>хроматографичекими</w:t>
      </w:r>
      <w:proofErr w:type="spellEnd"/>
      <w:r w:rsidRPr="001F14B8">
        <w:rPr>
          <w:rFonts w:ascii="Times New Roman" w:hAnsi="Times New Roman"/>
          <w:bCs/>
          <w:iCs/>
          <w:sz w:val="28"/>
          <w:szCs w:val="28"/>
        </w:rPr>
        <w:t xml:space="preserve"> методами. – </w:t>
      </w:r>
      <w:proofErr w:type="spellStart"/>
      <w:r w:rsidRPr="001F14B8">
        <w:rPr>
          <w:rFonts w:ascii="Times New Roman" w:hAnsi="Times New Roman"/>
          <w:bCs/>
          <w:iCs/>
          <w:sz w:val="28"/>
          <w:szCs w:val="28"/>
        </w:rPr>
        <w:t>Введ</w:t>
      </w:r>
      <w:proofErr w:type="spellEnd"/>
      <w:r w:rsidRPr="001F14B8">
        <w:rPr>
          <w:rFonts w:ascii="Times New Roman" w:hAnsi="Times New Roman"/>
          <w:bCs/>
          <w:iCs/>
          <w:sz w:val="28"/>
          <w:szCs w:val="28"/>
        </w:rPr>
        <w:t>. 2012-01-01. - РК.: КТРМ РК, 2010.- 28 с</w:t>
      </w:r>
    </w:p>
    <w:p w14:paraId="27B96706" w14:textId="77777777" w:rsidR="00AD164A" w:rsidRPr="001F14B8" w:rsidRDefault="00AD164A" w:rsidP="00AD164A">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lang w:val="kk-KZ"/>
        </w:rPr>
        <w:lastRenderedPageBreak/>
        <w:t>1</w:t>
      </w:r>
      <w:r w:rsidR="00D40A25" w:rsidRPr="001F14B8">
        <w:rPr>
          <w:rFonts w:ascii="Times New Roman" w:hAnsi="Times New Roman"/>
          <w:bCs/>
          <w:iCs/>
          <w:sz w:val="28"/>
          <w:szCs w:val="28"/>
          <w:lang w:val="kk-KZ"/>
        </w:rPr>
        <w:t>26</w:t>
      </w:r>
      <w:r w:rsidRPr="001F14B8">
        <w:rPr>
          <w:rFonts w:ascii="Times New Roman" w:hAnsi="Times New Roman"/>
          <w:bCs/>
          <w:iCs/>
          <w:sz w:val="28"/>
          <w:szCs w:val="28"/>
        </w:rPr>
        <w:t xml:space="preserve"> Амелин В.Г., Карасева Н.М., Третьяков А.В. Хроматографические методы определения микотоксинов // Журнал аналитической химии</w:t>
      </w:r>
      <w:r w:rsidRPr="001F14B8">
        <w:rPr>
          <w:rFonts w:ascii="Times New Roman" w:hAnsi="Times New Roman"/>
          <w:bCs/>
          <w:iCs/>
          <w:sz w:val="28"/>
          <w:szCs w:val="28"/>
          <w:lang w:val="kk-KZ"/>
        </w:rPr>
        <w:t>,</w:t>
      </w:r>
      <w:r w:rsidRPr="001F14B8">
        <w:rPr>
          <w:rFonts w:ascii="Times New Roman" w:hAnsi="Times New Roman"/>
          <w:bCs/>
          <w:iCs/>
          <w:sz w:val="28"/>
          <w:szCs w:val="28"/>
        </w:rPr>
        <w:t xml:space="preserve"> 2013. </w:t>
      </w:r>
      <w:r w:rsidRPr="001F14B8">
        <w:rPr>
          <w:rFonts w:ascii="Times New Roman" w:hAnsi="Times New Roman"/>
          <w:bCs/>
          <w:iCs/>
          <w:sz w:val="28"/>
          <w:szCs w:val="28"/>
          <w:lang w:val="kk-KZ"/>
        </w:rPr>
        <w:t xml:space="preserve">- </w:t>
      </w:r>
      <w:r w:rsidRPr="001F14B8">
        <w:rPr>
          <w:rFonts w:ascii="Times New Roman" w:hAnsi="Times New Roman"/>
          <w:bCs/>
          <w:iCs/>
          <w:sz w:val="28"/>
          <w:szCs w:val="28"/>
        </w:rPr>
        <w:t>№3 (60)</w:t>
      </w:r>
      <w:r w:rsidRPr="001F14B8">
        <w:rPr>
          <w:rFonts w:ascii="Times New Roman" w:hAnsi="Times New Roman"/>
          <w:bCs/>
          <w:iCs/>
          <w:sz w:val="28"/>
          <w:szCs w:val="28"/>
          <w:lang w:val="kk-KZ"/>
        </w:rPr>
        <w:t>.</w:t>
      </w:r>
      <w:r w:rsidRPr="001F14B8">
        <w:rPr>
          <w:rFonts w:ascii="Times New Roman" w:hAnsi="Times New Roman"/>
          <w:bCs/>
          <w:iCs/>
          <w:sz w:val="28"/>
          <w:szCs w:val="28"/>
        </w:rPr>
        <w:t xml:space="preserve"> </w:t>
      </w:r>
      <w:r w:rsidRPr="001F14B8">
        <w:rPr>
          <w:rFonts w:ascii="Times New Roman" w:hAnsi="Times New Roman"/>
          <w:bCs/>
          <w:iCs/>
          <w:sz w:val="28"/>
          <w:szCs w:val="28"/>
          <w:lang w:val="kk-KZ"/>
        </w:rPr>
        <w:t xml:space="preserve">- </w:t>
      </w:r>
      <w:r w:rsidRPr="001F14B8">
        <w:rPr>
          <w:rFonts w:ascii="Times New Roman" w:hAnsi="Times New Roman"/>
          <w:bCs/>
          <w:iCs/>
          <w:sz w:val="28"/>
          <w:szCs w:val="28"/>
        </w:rPr>
        <w:t>С. 195-205.</w:t>
      </w:r>
      <w:r w:rsidRPr="001F14B8">
        <w:rPr>
          <w:rFonts w:ascii="Times New Roman" w:hAnsi="Times New Roman"/>
          <w:bCs/>
          <w:iCs/>
          <w:sz w:val="28"/>
          <w:szCs w:val="28"/>
          <w:lang w:val="kk-KZ"/>
        </w:rPr>
        <w:t xml:space="preserve"> </w:t>
      </w:r>
      <w:r w:rsidRPr="001F14B8">
        <w:rPr>
          <w:rFonts w:ascii="Times New Roman" w:hAnsi="Times New Roman"/>
          <w:bCs/>
          <w:iCs/>
          <w:sz w:val="28"/>
          <w:szCs w:val="28"/>
        </w:rPr>
        <w:t xml:space="preserve">https://doi.org/10.7868/s004445021303002x </w:t>
      </w:r>
    </w:p>
    <w:p w14:paraId="0EB21328" w14:textId="77777777" w:rsidR="00AD164A" w:rsidRPr="001F14B8" w:rsidRDefault="00AD164A" w:rsidP="00AD164A">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w:t>
      </w:r>
      <w:r w:rsidR="009D3E7A" w:rsidRPr="001F14B8">
        <w:rPr>
          <w:rFonts w:ascii="Times New Roman" w:hAnsi="Times New Roman"/>
          <w:bCs/>
          <w:iCs/>
          <w:sz w:val="28"/>
          <w:szCs w:val="28"/>
        </w:rPr>
        <w:t>27</w:t>
      </w:r>
      <w:r w:rsidRPr="001F14B8">
        <w:rPr>
          <w:rFonts w:ascii="Times New Roman" w:hAnsi="Times New Roman"/>
          <w:bCs/>
          <w:iCs/>
          <w:sz w:val="28"/>
          <w:szCs w:val="28"/>
        </w:rPr>
        <w:t xml:space="preserve"> Пронина Ю.Г., Набиева Ж.С., </w:t>
      </w:r>
      <w:proofErr w:type="spellStart"/>
      <w:r w:rsidRPr="001F14B8">
        <w:rPr>
          <w:rFonts w:ascii="Times New Roman" w:hAnsi="Times New Roman"/>
          <w:bCs/>
          <w:iCs/>
          <w:sz w:val="28"/>
          <w:szCs w:val="28"/>
        </w:rPr>
        <w:t>Базылханова</w:t>
      </w:r>
      <w:proofErr w:type="spellEnd"/>
      <w:r w:rsidRPr="001F14B8">
        <w:rPr>
          <w:rFonts w:ascii="Times New Roman" w:hAnsi="Times New Roman"/>
          <w:bCs/>
          <w:iCs/>
          <w:sz w:val="28"/>
          <w:szCs w:val="28"/>
        </w:rPr>
        <w:t xml:space="preserve"> Э.Ч., Белозерцева О.Д., </w:t>
      </w:r>
      <w:proofErr w:type="spellStart"/>
      <w:r w:rsidRPr="001F14B8">
        <w:rPr>
          <w:rFonts w:ascii="Times New Roman" w:hAnsi="Times New Roman"/>
          <w:bCs/>
          <w:iCs/>
          <w:sz w:val="28"/>
          <w:szCs w:val="28"/>
        </w:rPr>
        <w:t>Самадун</w:t>
      </w:r>
      <w:proofErr w:type="spellEnd"/>
      <w:r w:rsidRPr="001F14B8">
        <w:rPr>
          <w:rFonts w:ascii="Times New Roman" w:hAnsi="Times New Roman"/>
          <w:bCs/>
          <w:iCs/>
          <w:sz w:val="28"/>
          <w:szCs w:val="28"/>
        </w:rPr>
        <w:t xml:space="preserve"> А.И. Исследование витаминного состава лекарственных трав при разработке иммуностимулирующих кондитерских изделий // Ж. «Вестник Алматинского технологического университета», Алматы, - 2021. -№3(133). – С.25-33</w:t>
      </w:r>
      <w:hyperlink r:id="rId135" w:history="1">
        <w:r w:rsidRPr="001F14B8">
          <w:rPr>
            <w:rStyle w:val="aa"/>
            <w:rFonts w:ascii="Times New Roman" w:hAnsi="Times New Roman"/>
            <w:bCs/>
            <w:iCs/>
            <w:color w:val="auto"/>
            <w:sz w:val="28"/>
            <w:szCs w:val="28"/>
            <w:lang w:val="en-GB"/>
          </w:rPr>
          <w:t>https</w:t>
        </w:r>
        <w:r w:rsidRPr="001F14B8">
          <w:rPr>
            <w:rStyle w:val="aa"/>
            <w:rFonts w:ascii="Times New Roman" w:hAnsi="Times New Roman"/>
            <w:bCs/>
            <w:iCs/>
            <w:color w:val="auto"/>
            <w:sz w:val="28"/>
            <w:szCs w:val="28"/>
          </w:rPr>
          <w:t>://</w:t>
        </w:r>
        <w:proofErr w:type="spellStart"/>
        <w:r w:rsidRPr="001F14B8">
          <w:rPr>
            <w:rStyle w:val="aa"/>
            <w:rFonts w:ascii="Times New Roman" w:hAnsi="Times New Roman"/>
            <w:bCs/>
            <w:iCs/>
            <w:color w:val="auto"/>
            <w:sz w:val="28"/>
            <w:szCs w:val="28"/>
            <w:lang w:val="en-GB"/>
          </w:rPr>
          <w:t>doi</w:t>
        </w:r>
        <w:proofErr w:type="spellEnd"/>
        <w:r w:rsidRPr="001F14B8">
          <w:rPr>
            <w:rStyle w:val="aa"/>
            <w:rFonts w:ascii="Times New Roman" w:hAnsi="Times New Roman"/>
            <w:bCs/>
            <w:iCs/>
            <w:color w:val="auto"/>
            <w:sz w:val="28"/>
            <w:szCs w:val="28"/>
          </w:rPr>
          <w:t>.</w:t>
        </w:r>
        <w:r w:rsidRPr="001F14B8">
          <w:rPr>
            <w:rStyle w:val="aa"/>
            <w:rFonts w:ascii="Times New Roman" w:hAnsi="Times New Roman"/>
            <w:bCs/>
            <w:iCs/>
            <w:color w:val="auto"/>
            <w:sz w:val="28"/>
            <w:szCs w:val="28"/>
            <w:lang w:val="en-GB"/>
          </w:rPr>
          <w:t>org</w:t>
        </w:r>
        <w:r w:rsidRPr="001F14B8">
          <w:rPr>
            <w:rStyle w:val="aa"/>
            <w:rFonts w:ascii="Times New Roman" w:hAnsi="Times New Roman"/>
            <w:bCs/>
            <w:iCs/>
            <w:color w:val="auto"/>
            <w:sz w:val="28"/>
            <w:szCs w:val="28"/>
          </w:rPr>
          <w:t>/10.48184/2304-568</w:t>
        </w:r>
        <w:r w:rsidRPr="001F14B8">
          <w:rPr>
            <w:rStyle w:val="aa"/>
            <w:rFonts w:ascii="Times New Roman" w:hAnsi="Times New Roman"/>
            <w:bCs/>
            <w:iCs/>
            <w:color w:val="auto"/>
            <w:sz w:val="28"/>
            <w:szCs w:val="28"/>
            <w:lang w:val="en-GB"/>
          </w:rPr>
          <w:t>X</w:t>
        </w:r>
        <w:r w:rsidRPr="001F14B8">
          <w:rPr>
            <w:rStyle w:val="aa"/>
            <w:rFonts w:ascii="Times New Roman" w:hAnsi="Times New Roman"/>
            <w:bCs/>
            <w:iCs/>
            <w:color w:val="auto"/>
            <w:sz w:val="28"/>
            <w:szCs w:val="28"/>
          </w:rPr>
          <w:t>-2021-3-25-33</w:t>
        </w:r>
      </w:hyperlink>
    </w:p>
    <w:p w14:paraId="6095A9AD" w14:textId="77777777" w:rsidR="00AD164A" w:rsidRPr="001F14B8" w:rsidRDefault="00AD164A" w:rsidP="00AD164A">
      <w:pPr>
        <w:spacing w:after="0" w:line="240" w:lineRule="auto"/>
        <w:ind w:firstLine="709"/>
        <w:jc w:val="both"/>
        <w:rPr>
          <w:rFonts w:ascii="Times New Roman" w:hAnsi="Times New Roman"/>
          <w:bCs/>
          <w:iCs/>
          <w:sz w:val="28"/>
          <w:szCs w:val="28"/>
          <w:lang w:val="en-US"/>
        </w:rPr>
      </w:pPr>
      <w:r w:rsidRPr="001F14B8">
        <w:rPr>
          <w:rFonts w:ascii="Times New Roman" w:hAnsi="Times New Roman"/>
          <w:bCs/>
          <w:iCs/>
          <w:sz w:val="28"/>
          <w:szCs w:val="28"/>
          <w:lang w:val="en-US"/>
        </w:rPr>
        <w:t>1</w:t>
      </w:r>
      <w:r w:rsidR="009D3E7A" w:rsidRPr="001F14B8">
        <w:rPr>
          <w:rFonts w:ascii="Times New Roman" w:hAnsi="Times New Roman"/>
          <w:bCs/>
          <w:iCs/>
          <w:sz w:val="28"/>
          <w:szCs w:val="28"/>
          <w:lang w:val="en-US"/>
        </w:rPr>
        <w:t>28</w:t>
      </w:r>
      <w:r w:rsidRPr="001F14B8">
        <w:rPr>
          <w:rFonts w:ascii="Times New Roman" w:hAnsi="Times New Roman"/>
          <w:bCs/>
          <w:iCs/>
          <w:sz w:val="28"/>
          <w:szCs w:val="28"/>
          <w:lang w:val="en-US"/>
        </w:rPr>
        <w:t xml:space="preserve"> Alain de J. Hernandez-Vazquez, Josue Andres Garcia-Sanchez, Elizabeth Moreno-Arriola, Ana Salvador-Adriano, Daniel Ortega-Cuellar. Thiamine Deprivation Produces a Liver ATP Deficit and Metabolic and Genomic Effects in Mice: Findings Are Parallel to Those of Biotin Deficiency and Have Implications for Energy Disorders // Journal of Nutrigenetics and Nutrigenomics</w:t>
      </w:r>
      <w:r w:rsidRPr="001F14B8">
        <w:rPr>
          <w:rFonts w:ascii="Times New Roman" w:hAnsi="Times New Roman"/>
          <w:bCs/>
          <w:iCs/>
          <w:sz w:val="28"/>
          <w:szCs w:val="28"/>
          <w:lang w:val="kk-KZ"/>
        </w:rPr>
        <w:t>,</w:t>
      </w:r>
      <w:r w:rsidRPr="001F14B8">
        <w:rPr>
          <w:rFonts w:ascii="Times New Roman" w:hAnsi="Times New Roman"/>
          <w:bCs/>
          <w:iCs/>
          <w:sz w:val="28"/>
          <w:szCs w:val="28"/>
          <w:lang w:val="en-US"/>
        </w:rPr>
        <w:t xml:space="preserve"> 2016. - Vol.9 (5-6). - P. 287-299. - ISSN 1661-6758. </w:t>
      </w:r>
      <w:proofErr w:type="spellStart"/>
      <w:r w:rsidRPr="001F14B8">
        <w:rPr>
          <w:rFonts w:ascii="Times New Roman" w:hAnsi="Times New Roman"/>
          <w:bCs/>
          <w:iCs/>
          <w:sz w:val="28"/>
          <w:szCs w:val="28"/>
          <w:lang w:val="en-US"/>
        </w:rPr>
        <w:t>doi</w:t>
      </w:r>
      <w:proofErr w:type="spellEnd"/>
      <w:r w:rsidRPr="001F14B8">
        <w:rPr>
          <w:rFonts w:ascii="Times New Roman" w:hAnsi="Times New Roman"/>
          <w:bCs/>
          <w:iCs/>
          <w:sz w:val="28"/>
          <w:szCs w:val="28"/>
          <w:lang w:val="en-US"/>
        </w:rPr>
        <w:t xml:space="preserve">: </w:t>
      </w:r>
      <w:hyperlink r:id="rId136" w:tgtFrame="_blank" w:history="1">
        <w:r w:rsidRPr="001F14B8">
          <w:rPr>
            <w:rFonts w:ascii="Times New Roman" w:hAnsi="Times New Roman"/>
            <w:bCs/>
            <w:iCs/>
            <w:sz w:val="28"/>
            <w:szCs w:val="28"/>
            <w:u w:val="single"/>
            <w:lang w:val="en-US"/>
          </w:rPr>
          <w:t>10.1159/000456663</w:t>
        </w:r>
      </w:hyperlink>
      <w:r w:rsidRPr="001F14B8">
        <w:rPr>
          <w:rFonts w:ascii="Times New Roman" w:hAnsi="Times New Roman"/>
          <w:bCs/>
          <w:iCs/>
          <w:sz w:val="28"/>
          <w:szCs w:val="28"/>
          <w:lang w:val="en-US"/>
        </w:rPr>
        <w:t>.</w:t>
      </w:r>
    </w:p>
    <w:p w14:paraId="689B469F" w14:textId="77777777" w:rsidR="00AD164A" w:rsidRPr="001F14B8" w:rsidRDefault="00AD164A" w:rsidP="00AD164A">
      <w:pPr>
        <w:spacing w:after="0" w:line="240" w:lineRule="auto"/>
        <w:ind w:firstLine="709"/>
        <w:jc w:val="both"/>
        <w:rPr>
          <w:rFonts w:ascii="Times New Roman" w:hAnsi="Times New Roman"/>
          <w:bCs/>
          <w:iCs/>
          <w:sz w:val="28"/>
          <w:szCs w:val="28"/>
          <w:lang w:val="en-US"/>
        </w:rPr>
      </w:pPr>
      <w:r w:rsidRPr="001F14B8">
        <w:rPr>
          <w:rFonts w:ascii="Times New Roman" w:hAnsi="Times New Roman"/>
          <w:bCs/>
          <w:iCs/>
          <w:sz w:val="28"/>
          <w:szCs w:val="28"/>
          <w:lang w:val="en-US"/>
        </w:rPr>
        <w:t>1</w:t>
      </w:r>
      <w:r w:rsidR="009D3E7A" w:rsidRPr="001F14B8">
        <w:rPr>
          <w:rFonts w:ascii="Times New Roman" w:hAnsi="Times New Roman"/>
          <w:bCs/>
          <w:iCs/>
          <w:sz w:val="28"/>
          <w:szCs w:val="28"/>
          <w:lang w:val="en-US"/>
        </w:rPr>
        <w:t>29</w:t>
      </w:r>
      <w:r w:rsidRPr="001F14B8">
        <w:rPr>
          <w:rFonts w:ascii="Times New Roman" w:hAnsi="Times New Roman"/>
          <w:bCs/>
          <w:iCs/>
          <w:sz w:val="28"/>
          <w:szCs w:val="28"/>
          <w:lang w:val="en-US"/>
        </w:rPr>
        <w:t xml:space="preserve"> Scimone C., Alibrandi S., Donato L., </w:t>
      </w:r>
      <w:proofErr w:type="spellStart"/>
      <w:r w:rsidRPr="001F14B8">
        <w:rPr>
          <w:rFonts w:ascii="Times New Roman" w:hAnsi="Times New Roman"/>
          <w:bCs/>
          <w:iCs/>
          <w:sz w:val="28"/>
          <w:szCs w:val="28"/>
          <w:lang w:val="en-US"/>
        </w:rPr>
        <w:t>Giofre</w:t>
      </w:r>
      <w:proofErr w:type="spellEnd"/>
      <w:r w:rsidRPr="001F14B8">
        <w:rPr>
          <w:rFonts w:ascii="Times New Roman" w:hAnsi="Times New Roman"/>
          <w:bCs/>
          <w:iCs/>
          <w:sz w:val="28"/>
          <w:szCs w:val="28"/>
          <w:lang w:val="en-US"/>
        </w:rPr>
        <w:t xml:space="preserve"> S.V., Rao G., Sidoti A., D'Angelo R. Antiretroviral treatment leading to secondary trimethylaminuria: Genetic associations and successful management with riboflavin// Journal of clinical pharmacy and therapeutics, 2021. - Vol.46 (2). - P. 304-309. DOI 10.1111/jcpt.13315</w:t>
      </w:r>
    </w:p>
    <w:p w14:paraId="27F13228" w14:textId="77777777" w:rsidR="00AD164A" w:rsidRPr="001F14B8" w:rsidRDefault="00AD164A" w:rsidP="00AD164A">
      <w:pPr>
        <w:spacing w:after="0" w:line="240" w:lineRule="auto"/>
        <w:ind w:firstLine="709"/>
        <w:jc w:val="both"/>
        <w:rPr>
          <w:rFonts w:ascii="Times New Roman" w:hAnsi="Times New Roman"/>
          <w:bCs/>
          <w:iCs/>
          <w:sz w:val="28"/>
          <w:szCs w:val="28"/>
          <w:lang w:val="en-US"/>
        </w:rPr>
      </w:pPr>
      <w:r w:rsidRPr="001F14B8">
        <w:rPr>
          <w:rFonts w:ascii="Times New Roman" w:hAnsi="Times New Roman"/>
          <w:bCs/>
          <w:iCs/>
          <w:sz w:val="28"/>
          <w:szCs w:val="28"/>
          <w:lang w:val="en-US"/>
        </w:rPr>
        <w:t>13</w:t>
      </w:r>
      <w:r w:rsidR="00D47006" w:rsidRPr="001F14B8">
        <w:rPr>
          <w:rFonts w:ascii="Times New Roman" w:hAnsi="Times New Roman"/>
          <w:bCs/>
          <w:iCs/>
          <w:sz w:val="28"/>
          <w:szCs w:val="28"/>
          <w:lang w:val="en-US"/>
        </w:rPr>
        <w:t>0</w:t>
      </w:r>
      <w:r w:rsidRPr="001F14B8">
        <w:rPr>
          <w:rFonts w:ascii="Times New Roman" w:hAnsi="Times New Roman"/>
          <w:bCs/>
          <w:iCs/>
          <w:sz w:val="28"/>
          <w:szCs w:val="28"/>
          <w:lang w:val="en-US"/>
        </w:rPr>
        <w:t xml:space="preserve"> Ceri N.G., Gulle K., Arasli M., Akpolat M., Demirci B. (2021) Protective Effect of Vitamin B5 (</w:t>
      </w:r>
      <w:proofErr w:type="spellStart"/>
      <w:r w:rsidRPr="001F14B8">
        <w:rPr>
          <w:rFonts w:ascii="Times New Roman" w:hAnsi="Times New Roman"/>
          <w:bCs/>
          <w:iCs/>
          <w:sz w:val="28"/>
          <w:szCs w:val="28"/>
          <w:lang w:val="en-US"/>
        </w:rPr>
        <w:t>Dexpanthenol</w:t>
      </w:r>
      <w:proofErr w:type="spellEnd"/>
      <w:r w:rsidRPr="001F14B8">
        <w:rPr>
          <w:rFonts w:ascii="Times New Roman" w:hAnsi="Times New Roman"/>
          <w:bCs/>
          <w:iCs/>
          <w:sz w:val="28"/>
          <w:szCs w:val="28"/>
          <w:lang w:val="en-US"/>
        </w:rPr>
        <w:t xml:space="preserve">) on Nephropathy in Streptozotocin Diabetic Rats. </w:t>
      </w:r>
      <w:proofErr w:type="spellStart"/>
      <w:r w:rsidRPr="001F14B8">
        <w:rPr>
          <w:rFonts w:ascii="Times New Roman" w:hAnsi="Times New Roman"/>
          <w:bCs/>
          <w:iCs/>
          <w:sz w:val="28"/>
          <w:szCs w:val="28"/>
          <w:lang w:val="en-US"/>
        </w:rPr>
        <w:t>Meandros</w:t>
      </w:r>
      <w:proofErr w:type="spellEnd"/>
      <w:r w:rsidRPr="001F14B8">
        <w:rPr>
          <w:rFonts w:ascii="Times New Roman" w:hAnsi="Times New Roman"/>
          <w:bCs/>
          <w:iCs/>
          <w:sz w:val="28"/>
          <w:szCs w:val="28"/>
          <w:lang w:val="en-US"/>
        </w:rPr>
        <w:t xml:space="preserve"> medical and dental journal. Vol. 22. Is. 1. P. 53-56. DOI 10.4274/meandros.galenos.2021.65002.</w:t>
      </w:r>
    </w:p>
    <w:p w14:paraId="6B1DEDB0" w14:textId="77777777" w:rsidR="00AD164A" w:rsidRPr="001F14B8" w:rsidRDefault="00AD164A" w:rsidP="00AD164A">
      <w:pPr>
        <w:spacing w:after="0" w:line="240" w:lineRule="auto"/>
        <w:ind w:firstLine="709"/>
        <w:jc w:val="both"/>
        <w:rPr>
          <w:rFonts w:ascii="Times New Roman" w:hAnsi="Times New Roman"/>
          <w:bCs/>
          <w:iCs/>
          <w:sz w:val="28"/>
          <w:szCs w:val="28"/>
          <w:u w:val="single"/>
          <w:lang w:val="en-US"/>
        </w:rPr>
      </w:pPr>
      <w:r w:rsidRPr="001F14B8">
        <w:rPr>
          <w:rFonts w:ascii="Times New Roman" w:hAnsi="Times New Roman"/>
          <w:bCs/>
          <w:iCs/>
          <w:sz w:val="28"/>
          <w:szCs w:val="28"/>
          <w:lang w:val="en-US"/>
        </w:rPr>
        <w:t>13</w:t>
      </w:r>
      <w:r w:rsidR="00D47006" w:rsidRPr="001F14B8">
        <w:rPr>
          <w:rFonts w:ascii="Times New Roman" w:hAnsi="Times New Roman"/>
          <w:bCs/>
          <w:iCs/>
          <w:sz w:val="28"/>
          <w:szCs w:val="28"/>
          <w:lang w:val="en-US"/>
        </w:rPr>
        <w:t>1</w:t>
      </w:r>
      <w:r w:rsidRPr="001F14B8">
        <w:rPr>
          <w:rFonts w:ascii="Times New Roman" w:hAnsi="Times New Roman"/>
          <w:bCs/>
          <w:iCs/>
          <w:sz w:val="28"/>
          <w:szCs w:val="28"/>
          <w:lang w:val="en-US"/>
        </w:rPr>
        <w:t xml:space="preserve"> </w:t>
      </w:r>
      <w:proofErr w:type="spellStart"/>
      <w:r w:rsidRPr="001F14B8">
        <w:rPr>
          <w:rFonts w:ascii="Times New Roman" w:hAnsi="Times New Roman"/>
          <w:bCs/>
          <w:iCs/>
          <w:sz w:val="28"/>
          <w:szCs w:val="28"/>
          <w:lang w:val="en-US"/>
        </w:rPr>
        <w:t>Thanutchaporn</w:t>
      </w:r>
      <w:proofErr w:type="spellEnd"/>
      <w:r w:rsidRPr="001F14B8">
        <w:rPr>
          <w:rFonts w:ascii="Times New Roman" w:hAnsi="Times New Roman"/>
          <w:bCs/>
          <w:iCs/>
          <w:sz w:val="28"/>
          <w:szCs w:val="28"/>
          <w:lang w:val="en-US"/>
        </w:rPr>
        <w:t xml:space="preserve"> </w:t>
      </w:r>
      <w:proofErr w:type="spellStart"/>
      <w:r w:rsidRPr="001F14B8">
        <w:rPr>
          <w:rFonts w:ascii="Times New Roman" w:hAnsi="Times New Roman"/>
          <w:bCs/>
          <w:iCs/>
          <w:sz w:val="28"/>
          <w:szCs w:val="28"/>
          <w:lang w:val="en-US"/>
        </w:rPr>
        <w:t>Kumrungsee</w:t>
      </w:r>
      <w:proofErr w:type="spellEnd"/>
      <w:r w:rsidRPr="001F14B8">
        <w:rPr>
          <w:rFonts w:ascii="Times New Roman" w:hAnsi="Times New Roman"/>
          <w:bCs/>
          <w:iCs/>
          <w:sz w:val="28"/>
          <w:szCs w:val="28"/>
          <w:lang w:val="en-US"/>
        </w:rPr>
        <w:t xml:space="preserve">, </w:t>
      </w:r>
      <w:proofErr w:type="spellStart"/>
      <w:r w:rsidRPr="001F14B8">
        <w:rPr>
          <w:rFonts w:ascii="Times New Roman" w:hAnsi="Times New Roman"/>
          <w:bCs/>
          <w:iCs/>
          <w:sz w:val="28"/>
          <w:szCs w:val="28"/>
          <w:lang w:val="en-US"/>
        </w:rPr>
        <w:t>Peipei</w:t>
      </w:r>
      <w:proofErr w:type="spellEnd"/>
      <w:r w:rsidRPr="001F14B8">
        <w:rPr>
          <w:rFonts w:ascii="Times New Roman" w:hAnsi="Times New Roman"/>
          <w:bCs/>
          <w:iCs/>
          <w:sz w:val="28"/>
          <w:szCs w:val="28"/>
          <w:lang w:val="en-US"/>
        </w:rPr>
        <w:t xml:space="preserve"> Zhang, </w:t>
      </w:r>
      <w:proofErr w:type="spellStart"/>
      <w:r w:rsidRPr="001F14B8">
        <w:rPr>
          <w:rFonts w:ascii="Times New Roman" w:hAnsi="Times New Roman"/>
          <w:bCs/>
          <w:iCs/>
          <w:sz w:val="28"/>
          <w:szCs w:val="28"/>
          <w:lang w:val="en-US"/>
        </w:rPr>
        <w:t>Maesaya</w:t>
      </w:r>
      <w:proofErr w:type="spellEnd"/>
      <w:r w:rsidRPr="001F14B8">
        <w:rPr>
          <w:rFonts w:ascii="Times New Roman" w:hAnsi="Times New Roman"/>
          <w:bCs/>
          <w:iCs/>
          <w:sz w:val="28"/>
          <w:szCs w:val="28"/>
          <w:lang w:val="en-US"/>
        </w:rPr>
        <w:t xml:space="preserve"> </w:t>
      </w:r>
      <w:proofErr w:type="spellStart"/>
      <w:r w:rsidRPr="001F14B8">
        <w:rPr>
          <w:rFonts w:ascii="Times New Roman" w:hAnsi="Times New Roman"/>
          <w:bCs/>
          <w:iCs/>
          <w:sz w:val="28"/>
          <w:szCs w:val="28"/>
          <w:lang w:val="en-US"/>
        </w:rPr>
        <w:t>Chartkul</w:t>
      </w:r>
      <w:proofErr w:type="spellEnd"/>
      <w:r w:rsidRPr="001F14B8">
        <w:rPr>
          <w:rFonts w:ascii="Times New Roman" w:hAnsi="Times New Roman"/>
          <w:bCs/>
          <w:iCs/>
          <w:sz w:val="28"/>
          <w:szCs w:val="28"/>
          <w:lang w:val="en-US"/>
        </w:rPr>
        <w:t xml:space="preserve">, Noriyuki Yanaka, Norihisa Kato Potential Role of Vitamin B6 in Ameliorating the Severity of COVID-19 and Its Complications. – Frontiers in Nutrition. Vol. 7. </w:t>
      </w:r>
      <w:r w:rsidR="008D4EFA" w:rsidRPr="001F14B8">
        <w:rPr>
          <w:rFonts w:ascii="Times New Roman" w:hAnsi="Times New Roman"/>
          <w:bCs/>
          <w:iCs/>
          <w:sz w:val="28"/>
          <w:szCs w:val="28"/>
          <w:lang w:val="en-US"/>
        </w:rPr>
        <w:t xml:space="preserve">2020. </w:t>
      </w:r>
      <w:r w:rsidRPr="001F14B8">
        <w:rPr>
          <w:rFonts w:ascii="Times New Roman" w:hAnsi="Times New Roman"/>
          <w:bCs/>
          <w:iCs/>
          <w:sz w:val="28"/>
          <w:szCs w:val="28"/>
          <w:lang w:val="en-US"/>
        </w:rPr>
        <w:t xml:space="preserve">– P.1-5. A. number 562061. </w:t>
      </w:r>
      <w:hyperlink r:id="rId137" w:history="1">
        <w:r w:rsidRPr="001F14B8">
          <w:rPr>
            <w:rFonts w:ascii="Times New Roman" w:hAnsi="Times New Roman"/>
            <w:bCs/>
            <w:iCs/>
            <w:sz w:val="28"/>
            <w:szCs w:val="28"/>
            <w:u w:val="single"/>
            <w:lang w:val="en-US"/>
          </w:rPr>
          <w:t>https://doi.org/10.3389/fnut.2020.562051</w:t>
        </w:r>
      </w:hyperlink>
    </w:p>
    <w:p w14:paraId="76346BE0" w14:textId="77777777" w:rsidR="00910E2E" w:rsidRPr="001F14B8" w:rsidRDefault="00910E2E" w:rsidP="00910E2E">
      <w:pPr>
        <w:spacing w:after="0" w:line="240" w:lineRule="auto"/>
        <w:ind w:firstLine="709"/>
        <w:jc w:val="both"/>
        <w:rPr>
          <w:rFonts w:ascii="Times New Roman" w:hAnsi="Times New Roman"/>
          <w:bCs/>
          <w:iCs/>
          <w:sz w:val="28"/>
          <w:szCs w:val="28"/>
          <w:u w:val="single"/>
          <w:lang w:val="en-US"/>
        </w:rPr>
      </w:pPr>
      <w:r w:rsidRPr="001F14B8">
        <w:rPr>
          <w:rFonts w:ascii="Times New Roman" w:hAnsi="Times New Roman"/>
          <w:bCs/>
          <w:iCs/>
          <w:sz w:val="28"/>
          <w:szCs w:val="28"/>
          <w:lang w:val="en-US"/>
        </w:rPr>
        <w:t>13</w:t>
      </w:r>
      <w:r w:rsidR="00D47006" w:rsidRPr="001F14B8">
        <w:rPr>
          <w:rFonts w:ascii="Times New Roman" w:hAnsi="Times New Roman"/>
          <w:bCs/>
          <w:iCs/>
          <w:sz w:val="28"/>
          <w:szCs w:val="28"/>
          <w:lang w:val="en-US"/>
        </w:rPr>
        <w:t>2</w:t>
      </w:r>
      <w:r w:rsidRPr="001F14B8">
        <w:rPr>
          <w:rFonts w:ascii="Times New Roman" w:hAnsi="Times New Roman"/>
          <w:bCs/>
          <w:iCs/>
          <w:sz w:val="28"/>
          <w:szCs w:val="28"/>
          <w:lang w:val="en-US"/>
        </w:rPr>
        <w:t xml:space="preserve"> </w:t>
      </w:r>
      <w:proofErr w:type="spellStart"/>
      <w:r w:rsidRPr="001F14B8">
        <w:rPr>
          <w:rFonts w:ascii="Times New Roman" w:hAnsi="Times New Roman"/>
          <w:bCs/>
          <w:iCs/>
          <w:sz w:val="28"/>
          <w:szCs w:val="28"/>
          <w:lang w:val="en-US"/>
        </w:rPr>
        <w:t>Mahmoodpoor</w:t>
      </w:r>
      <w:proofErr w:type="spellEnd"/>
      <w:r w:rsidRPr="001F14B8">
        <w:rPr>
          <w:rFonts w:ascii="Times New Roman" w:hAnsi="Times New Roman"/>
          <w:bCs/>
          <w:iCs/>
          <w:sz w:val="28"/>
          <w:szCs w:val="28"/>
          <w:lang w:val="en-US"/>
        </w:rPr>
        <w:t xml:space="preserve"> A., </w:t>
      </w:r>
      <w:proofErr w:type="spellStart"/>
      <w:r w:rsidRPr="001F14B8">
        <w:rPr>
          <w:rFonts w:ascii="Times New Roman" w:hAnsi="Times New Roman"/>
          <w:bCs/>
          <w:iCs/>
          <w:sz w:val="28"/>
          <w:szCs w:val="28"/>
          <w:lang w:val="en-US"/>
        </w:rPr>
        <w:t>Shadvar</w:t>
      </w:r>
      <w:proofErr w:type="spellEnd"/>
      <w:r w:rsidRPr="001F14B8">
        <w:rPr>
          <w:rFonts w:ascii="Times New Roman" w:hAnsi="Times New Roman"/>
          <w:bCs/>
          <w:iCs/>
          <w:sz w:val="28"/>
          <w:szCs w:val="28"/>
          <w:lang w:val="en-US"/>
        </w:rPr>
        <w:t xml:space="preserve"> </w:t>
      </w:r>
      <w:proofErr w:type="gramStart"/>
      <w:r w:rsidRPr="001F14B8">
        <w:rPr>
          <w:rFonts w:ascii="Times New Roman" w:hAnsi="Times New Roman"/>
          <w:bCs/>
          <w:iCs/>
          <w:sz w:val="28"/>
          <w:szCs w:val="28"/>
          <w:lang w:val="en-US"/>
        </w:rPr>
        <w:t>K.,</w:t>
      </w:r>
      <w:proofErr w:type="spellStart"/>
      <w:r w:rsidRPr="001F14B8">
        <w:rPr>
          <w:rFonts w:ascii="Times New Roman" w:hAnsi="Times New Roman"/>
          <w:bCs/>
          <w:iCs/>
          <w:sz w:val="28"/>
          <w:szCs w:val="28"/>
          <w:lang w:val="en-US"/>
        </w:rPr>
        <w:t>Sanaie</w:t>
      </w:r>
      <w:proofErr w:type="spellEnd"/>
      <w:proofErr w:type="gramEnd"/>
      <w:r w:rsidRPr="001F14B8">
        <w:rPr>
          <w:rFonts w:ascii="Times New Roman" w:hAnsi="Times New Roman"/>
          <w:bCs/>
          <w:iCs/>
          <w:sz w:val="28"/>
          <w:szCs w:val="28"/>
          <w:lang w:val="en-US"/>
        </w:rPr>
        <w:t xml:space="preserve"> S., </w:t>
      </w:r>
      <w:proofErr w:type="spellStart"/>
      <w:r w:rsidRPr="001F14B8">
        <w:rPr>
          <w:rFonts w:ascii="Times New Roman" w:hAnsi="Times New Roman"/>
          <w:bCs/>
          <w:iCs/>
          <w:sz w:val="28"/>
          <w:szCs w:val="28"/>
          <w:lang w:val="en-US"/>
        </w:rPr>
        <w:t>Hadipoor</w:t>
      </w:r>
      <w:proofErr w:type="spellEnd"/>
      <w:r w:rsidRPr="001F14B8">
        <w:rPr>
          <w:rFonts w:ascii="Times New Roman" w:hAnsi="Times New Roman"/>
          <w:bCs/>
          <w:iCs/>
          <w:sz w:val="28"/>
          <w:szCs w:val="28"/>
          <w:lang w:val="en-US"/>
        </w:rPr>
        <w:t xml:space="preserve"> M.R., </w:t>
      </w:r>
      <w:proofErr w:type="spellStart"/>
      <w:r w:rsidRPr="001F14B8">
        <w:rPr>
          <w:rFonts w:ascii="Times New Roman" w:hAnsi="Times New Roman"/>
          <w:bCs/>
          <w:iCs/>
          <w:sz w:val="28"/>
          <w:szCs w:val="28"/>
          <w:lang w:val="en-US"/>
        </w:rPr>
        <w:t>Pourmoghaddam</w:t>
      </w:r>
      <w:proofErr w:type="spellEnd"/>
      <w:r w:rsidRPr="001F14B8">
        <w:rPr>
          <w:rFonts w:ascii="Times New Roman" w:hAnsi="Times New Roman"/>
          <w:bCs/>
          <w:iCs/>
          <w:sz w:val="28"/>
          <w:szCs w:val="28"/>
          <w:lang w:val="en-US"/>
        </w:rPr>
        <w:t xml:space="preserve"> M.A., </w:t>
      </w:r>
      <w:proofErr w:type="spellStart"/>
      <w:r w:rsidRPr="001F14B8">
        <w:rPr>
          <w:rFonts w:ascii="Times New Roman" w:hAnsi="Times New Roman"/>
          <w:bCs/>
          <w:iCs/>
          <w:sz w:val="28"/>
          <w:szCs w:val="28"/>
          <w:lang w:val="en-US"/>
        </w:rPr>
        <w:t>Saghaleini</w:t>
      </w:r>
      <w:proofErr w:type="spellEnd"/>
      <w:r w:rsidRPr="001F14B8">
        <w:rPr>
          <w:rFonts w:ascii="Times New Roman" w:hAnsi="Times New Roman"/>
          <w:bCs/>
          <w:iCs/>
          <w:sz w:val="28"/>
          <w:szCs w:val="28"/>
          <w:lang w:val="en-US"/>
        </w:rPr>
        <w:t xml:space="preserve"> S.H. Effect of Vitamin C on mortality of critically ill patients with severe pneumonia in intensive care unit: a preliminary study </w:t>
      </w:r>
      <w:hyperlink r:id="rId138" w:history="1">
        <w:r w:rsidRPr="001F14B8">
          <w:rPr>
            <w:rFonts w:ascii="Times New Roman" w:hAnsi="Times New Roman"/>
            <w:bCs/>
            <w:i/>
            <w:iCs/>
            <w:sz w:val="28"/>
            <w:szCs w:val="28"/>
            <w:u w:val="single"/>
            <w:lang w:val="en-US"/>
          </w:rPr>
          <w:t>BMC Infectious Diseases</w:t>
        </w:r>
      </w:hyperlink>
      <w:r w:rsidRPr="001F14B8">
        <w:rPr>
          <w:rFonts w:ascii="Times New Roman" w:hAnsi="Times New Roman"/>
          <w:bCs/>
          <w:iCs/>
          <w:sz w:val="28"/>
          <w:szCs w:val="28"/>
          <w:lang w:val="en-US"/>
        </w:rPr>
        <w:t>. 21 (1)</w:t>
      </w:r>
      <w:r w:rsidR="008D4EFA" w:rsidRPr="001F14B8">
        <w:rPr>
          <w:rFonts w:ascii="Times New Roman" w:hAnsi="Times New Roman"/>
          <w:bCs/>
          <w:iCs/>
          <w:sz w:val="28"/>
          <w:szCs w:val="28"/>
          <w:lang w:val="en-US"/>
        </w:rPr>
        <w:t>,</w:t>
      </w:r>
      <w:r w:rsidRPr="001F14B8">
        <w:rPr>
          <w:rFonts w:ascii="Times New Roman" w:hAnsi="Times New Roman"/>
          <w:bCs/>
          <w:iCs/>
          <w:sz w:val="28"/>
          <w:szCs w:val="28"/>
          <w:lang w:val="en-US"/>
        </w:rPr>
        <w:t xml:space="preserve"> </w:t>
      </w:r>
      <w:r w:rsidR="008D4EFA" w:rsidRPr="001F14B8">
        <w:rPr>
          <w:rFonts w:ascii="Times New Roman" w:hAnsi="Times New Roman"/>
          <w:bCs/>
          <w:iCs/>
          <w:sz w:val="28"/>
          <w:szCs w:val="28"/>
          <w:lang w:val="en-US"/>
        </w:rPr>
        <w:t xml:space="preserve">2021. </w:t>
      </w:r>
      <w:r w:rsidRPr="001F14B8">
        <w:rPr>
          <w:rFonts w:ascii="Times New Roman" w:hAnsi="Times New Roman"/>
          <w:bCs/>
          <w:iCs/>
          <w:sz w:val="28"/>
          <w:szCs w:val="28"/>
          <w:lang w:val="en-US"/>
        </w:rPr>
        <w:t>DOI 10.1186/s12879-021-06288-0</w:t>
      </w:r>
    </w:p>
    <w:p w14:paraId="541B62CA" w14:textId="77777777" w:rsidR="00F02D3D" w:rsidRPr="001F14B8" w:rsidRDefault="00F02D3D" w:rsidP="00F02D3D">
      <w:pPr>
        <w:spacing w:after="0" w:line="240" w:lineRule="auto"/>
        <w:ind w:firstLine="709"/>
        <w:jc w:val="both"/>
        <w:rPr>
          <w:rFonts w:ascii="Times New Roman" w:hAnsi="Times New Roman"/>
          <w:bCs/>
          <w:iCs/>
          <w:sz w:val="28"/>
          <w:szCs w:val="28"/>
          <w:u w:val="single"/>
          <w:lang w:val="en-US"/>
        </w:rPr>
      </w:pPr>
      <w:r w:rsidRPr="001F14B8">
        <w:rPr>
          <w:rFonts w:ascii="Times New Roman" w:hAnsi="Times New Roman"/>
          <w:bCs/>
          <w:iCs/>
          <w:sz w:val="28"/>
          <w:szCs w:val="28"/>
          <w:lang w:val="en-US"/>
        </w:rPr>
        <w:t>13</w:t>
      </w:r>
      <w:r w:rsidR="00D47006" w:rsidRPr="001F14B8">
        <w:rPr>
          <w:rFonts w:ascii="Times New Roman" w:hAnsi="Times New Roman"/>
          <w:bCs/>
          <w:iCs/>
          <w:sz w:val="28"/>
          <w:szCs w:val="28"/>
          <w:lang w:val="en-US"/>
        </w:rPr>
        <w:t>3</w:t>
      </w:r>
      <w:r w:rsidRPr="001F14B8">
        <w:rPr>
          <w:rFonts w:ascii="Times New Roman" w:hAnsi="Times New Roman"/>
          <w:bCs/>
          <w:iCs/>
          <w:sz w:val="28"/>
          <w:szCs w:val="28"/>
          <w:lang w:val="en-US"/>
        </w:rPr>
        <w:t xml:space="preserve"> Cruz P.L., Moraes-Silva I.C., Ribeiro A.A., Machi J.F., de Melo M.D.T., dos Santos F., da Silva M.B., Strunz C.M.C., </w:t>
      </w:r>
      <w:proofErr w:type="spellStart"/>
      <w:r w:rsidRPr="001F14B8">
        <w:rPr>
          <w:rFonts w:ascii="Times New Roman" w:hAnsi="Times New Roman"/>
          <w:bCs/>
          <w:iCs/>
          <w:sz w:val="28"/>
          <w:szCs w:val="28"/>
          <w:lang w:val="en-US"/>
        </w:rPr>
        <w:t>Caldini</w:t>
      </w:r>
      <w:proofErr w:type="spellEnd"/>
      <w:r w:rsidRPr="001F14B8">
        <w:rPr>
          <w:rFonts w:ascii="Times New Roman" w:hAnsi="Times New Roman"/>
          <w:bCs/>
          <w:iCs/>
          <w:sz w:val="28"/>
          <w:szCs w:val="28"/>
          <w:lang w:val="en-US"/>
        </w:rPr>
        <w:t xml:space="preserve"> E.G., Irigoyen M.-C. (2021) Nicotinamide attenuates streptozotocin-induced diabetes complications and increases survival rate in rats: role of autonomic nervous system. </w:t>
      </w:r>
      <w:r w:rsidRPr="001F14B8">
        <w:rPr>
          <w:rFonts w:ascii="Times New Roman" w:hAnsi="Times New Roman"/>
          <w:bCs/>
          <w:i/>
          <w:iCs/>
          <w:sz w:val="28"/>
          <w:szCs w:val="28"/>
          <w:lang w:val="en-US"/>
        </w:rPr>
        <w:t>BMC Endocrine Disorders. 21(1).</w:t>
      </w:r>
      <w:r w:rsidRPr="001F14B8">
        <w:rPr>
          <w:rFonts w:ascii="Times New Roman" w:hAnsi="Times New Roman"/>
          <w:bCs/>
          <w:iCs/>
          <w:sz w:val="28"/>
          <w:szCs w:val="28"/>
          <w:lang w:val="en-US"/>
        </w:rPr>
        <w:t xml:space="preserve"> A. number 133. DOI 10.1186/s12902-021-00795-6</w:t>
      </w:r>
    </w:p>
    <w:p w14:paraId="39A9C74F" w14:textId="77777777" w:rsidR="00F02D3D" w:rsidRPr="001F14B8" w:rsidRDefault="00F02D3D" w:rsidP="00F02D3D">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lang w:val="en-US"/>
        </w:rPr>
        <w:t>13</w:t>
      </w:r>
      <w:r w:rsidR="00D47006" w:rsidRPr="001F14B8">
        <w:rPr>
          <w:rFonts w:ascii="Times New Roman" w:hAnsi="Times New Roman"/>
          <w:bCs/>
          <w:iCs/>
          <w:sz w:val="28"/>
          <w:szCs w:val="28"/>
          <w:lang w:val="en-US"/>
        </w:rPr>
        <w:t>4</w:t>
      </w:r>
      <w:r w:rsidRPr="001F14B8">
        <w:rPr>
          <w:rFonts w:ascii="Times New Roman" w:hAnsi="Times New Roman"/>
          <w:bCs/>
          <w:iCs/>
          <w:sz w:val="28"/>
          <w:szCs w:val="28"/>
          <w:lang w:val="en-US"/>
        </w:rPr>
        <w:t xml:space="preserve"> Fricker R.A., Green E.L., Jenkins S.I., Griffin S.M. (2018) The Influence of Nicotinamide on Health and Disease in the Central Nervous System. International</w:t>
      </w:r>
      <w:r w:rsidRPr="001F14B8">
        <w:rPr>
          <w:rFonts w:ascii="Times New Roman" w:hAnsi="Times New Roman"/>
          <w:bCs/>
          <w:iCs/>
          <w:sz w:val="28"/>
          <w:szCs w:val="28"/>
        </w:rPr>
        <w:t xml:space="preserve"> </w:t>
      </w:r>
      <w:r w:rsidRPr="001F14B8">
        <w:rPr>
          <w:rFonts w:ascii="Times New Roman" w:hAnsi="Times New Roman"/>
          <w:bCs/>
          <w:iCs/>
          <w:sz w:val="28"/>
          <w:szCs w:val="28"/>
          <w:lang w:val="en-US"/>
        </w:rPr>
        <w:t>Journal</w:t>
      </w:r>
      <w:r w:rsidRPr="001F14B8">
        <w:rPr>
          <w:rFonts w:ascii="Times New Roman" w:hAnsi="Times New Roman"/>
          <w:bCs/>
          <w:iCs/>
          <w:sz w:val="28"/>
          <w:szCs w:val="28"/>
        </w:rPr>
        <w:t xml:space="preserve"> </w:t>
      </w:r>
      <w:r w:rsidRPr="001F14B8">
        <w:rPr>
          <w:rFonts w:ascii="Times New Roman" w:hAnsi="Times New Roman"/>
          <w:bCs/>
          <w:iCs/>
          <w:sz w:val="28"/>
          <w:szCs w:val="28"/>
          <w:lang w:val="en-US"/>
        </w:rPr>
        <w:t>of</w:t>
      </w:r>
      <w:r w:rsidRPr="001F14B8">
        <w:rPr>
          <w:rFonts w:ascii="Times New Roman" w:hAnsi="Times New Roman"/>
          <w:bCs/>
          <w:iCs/>
          <w:sz w:val="28"/>
          <w:szCs w:val="28"/>
        </w:rPr>
        <w:t xml:space="preserve"> </w:t>
      </w:r>
      <w:r w:rsidRPr="001F14B8">
        <w:rPr>
          <w:rFonts w:ascii="Times New Roman" w:hAnsi="Times New Roman"/>
          <w:bCs/>
          <w:iCs/>
          <w:sz w:val="28"/>
          <w:szCs w:val="28"/>
          <w:lang w:val="en-US"/>
        </w:rPr>
        <w:t>Tryptophan</w:t>
      </w:r>
      <w:r w:rsidRPr="001F14B8">
        <w:rPr>
          <w:rFonts w:ascii="Times New Roman" w:hAnsi="Times New Roman"/>
          <w:bCs/>
          <w:iCs/>
          <w:sz w:val="28"/>
          <w:szCs w:val="28"/>
        </w:rPr>
        <w:t xml:space="preserve"> </w:t>
      </w:r>
      <w:r w:rsidRPr="001F14B8">
        <w:rPr>
          <w:rFonts w:ascii="Times New Roman" w:hAnsi="Times New Roman"/>
          <w:bCs/>
          <w:iCs/>
          <w:sz w:val="28"/>
          <w:szCs w:val="28"/>
          <w:lang w:val="en-US"/>
        </w:rPr>
        <w:t>Research</w:t>
      </w:r>
      <w:r w:rsidRPr="001F14B8">
        <w:rPr>
          <w:rFonts w:ascii="Times New Roman" w:hAnsi="Times New Roman"/>
          <w:bCs/>
          <w:iCs/>
          <w:sz w:val="28"/>
          <w:szCs w:val="28"/>
        </w:rPr>
        <w:t xml:space="preserve">. 11:1178646918776658. </w:t>
      </w:r>
      <w:proofErr w:type="spellStart"/>
      <w:r w:rsidRPr="001F14B8">
        <w:rPr>
          <w:rFonts w:ascii="Times New Roman" w:hAnsi="Times New Roman"/>
          <w:bCs/>
          <w:iCs/>
          <w:sz w:val="28"/>
          <w:szCs w:val="28"/>
          <w:lang w:val="en-US"/>
        </w:rPr>
        <w:t>doi</w:t>
      </w:r>
      <w:proofErr w:type="spellEnd"/>
      <w:r w:rsidRPr="001F14B8">
        <w:rPr>
          <w:rFonts w:ascii="Times New Roman" w:hAnsi="Times New Roman"/>
          <w:bCs/>
          <w:iCs/>
          <w:sz w:val="28"/>
          <w:szCs w:val="28"/>
        </w:rPr>
        <w:t>:</w:t>
      </w:r>
      <w:r w:rsidRPr="001F14B8">
        <w:rPr>
          <w:rFonts w:ascii="Times New Roman" w:hAnsi="Times New Roman"/>
          <w:bCs/>
          <w:iCs/>
          <w:sz w:val="28"/>
          <w:szCs w:val="28"/>
          <w:lang w:val="en-US"/>
        </w:rPr>
        <w:t> </w:t>
      </w:r>
      <w:hyperlink r:id="rId139" w:tgtFrame="_blank" w:history="1">
        <w:r w:rsidRPr="001F14B8">
          <w:rPr>
            <w:rFonts w:ascii="Times New Roman" w:hAnsi="Times New Roman"/>
            <w:bCs/>
            <w:iCs/>
            <w:sz w:val="28"/>
            <w:szCs w:val="28"/>
            <w:u w:val="single"/>
          </w:rPr>
          <w:t>10.1177/1178646918776658</w:t>
        </w:r>
      </w:hyperlink>
    </w:p>
    <w:p w14:paraId="414FF911" w14:textId="77777777" w:rsidR="00F02D3D" w:rsidRPr="001F14B8" w:rsidRDefault="00F02D3D" w:rsidP="00F02D3D">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w:t>
      </w:r>
      <w:r w:rsidR="00FE700A" w:rsidRPr="001F14B8">
        <w:rPr>
          <w:rFonts w:ascii="Times New Roman" w:hAnsi="Times New Roman"/>
          <w:bCs/>
          <w:iCs/>
          <w:sz w:val="28"/>
          <w:szCs w:val="28"/>
        </w:rPr>
        <w:t>3</w:t>
      </w:r>
      <w:r w:rsidR="002F50E1" w:rsidRPr="001F14B8">
        <w:rPr>
          <w:rFonts w:ascii="Times New Roman" w:hAnsi="Times New Roman"/>
          <w:bCs/>
          <w:iCs/>
          <w:sz w:val="28"/>
          <w:szCs w:val="28"/>
        </w:rPr>
        <w:t>5</w:t>
      </w:r>
      <w:r w:rsidRPr="001F14B8">
        <w:rPr>
          <w:rFonts w:ascii="Times New Roman" w:hAnsi="Times New Roman"/>
          <w:bCs/>
          <w:iCs/>
          <w:sz w:val="28"/>
          <w:szCs w:val="28"/>
        </w:rPr>
        <w:t xml:space="preserve"> Абатуров А.Е., </w:t>
      </w:r>
      <w:proofErr w:type="spellStart"/>
      <w:r w:rsidRPr="001F14B8">
        <w:rPr>
          <w:rFonts w:ascii="Times New Roman" w:hAnsi="Times New Roman"/>
          <w:bCs/>
          <w:iCs/>
          <w:sz w:val="28"/>
          <w:szCs w:val="28"/>
        </w:rPr>
        <w:t>Волосовец</w:t>
      </w:r>
      <w:proofErr w:type="spellEnd"/>
      <w:r w:rsidRPr="001F14B8">
        <w:rPr>
          <w:rFonts w:ascii="Times New Roman" w:hAnsi="Times New Roman"/>
          <w:bCs/>
          <w:iCs/>
          <w:sz w:val="28"/>
          <w:szCs w:val="28"/>
        </w:rPr>
        <w:t xml:space="preserve"> А.П., Борисова Т.П. Медикаментозное управление </w:t>
      </w:r>
      <w:proofErr w:type="spellStart"/>
      <w:r w:rsidRPr="001F14B8">
        <w:rPr>
          <w:rFonts w:ascii="Times New Roman" w:hAnsi="Times New Roman"/>
          <w:bCs/>
          <w:iCs/>
          <w:sz w:val="28"/>
          <w:szCs w:val="28"/>
        </w:rPr>
        <w:t>окислительновосстановительным</w:t>
      </w:r>
      <w:proofErr w:type="spellEnd"/>
      <w:r w:rsidRPr="001F14B8">
        <w:rPr>
          <w:rFonts w:ascii="Times New Roman" w:hAnsi="Times New Roman"/>
          <w:bCs/>
          <w:iCs/>
          <w:sz w:val="28"/>
          <w:szCs w:val="28"/>
        </w:rPr>
        <w:t xml:space="preserve"> состоянием организма при заболеваниях органов дыхания//Теоретическая медицина. - №3(8). 2018. – С. 783-796.</w:t>
      </w:r>
    </w:p>
    <w:p w14:paraId="3412D313" w14:textId="77777777" w:rsidR="00EA7D7A" w:rsidRPr="001F14B8" w:rsidRDefault="00EA7D7A" w:rsidP="00EA7D7A">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lastRenderedPageBreak/>
        <w:t>1</w:t>
      </w:r>
      <w:r w:rsidR="002F50E1" w:rsidRPr="001F14B8">
        <w:rPr>
          <w:rFonts w:ascii="Times New Roman" w:hAnsi="Times New Roman"/>
          <w:bCs/>
          <w:iCs/>
          <w:sz w:val="28"/>
          <w:szCs w:val="28"/>
        </w:rPr>
        <w:t>36</w:t>
      </w:r>
      <w:r w:rsidRPr="001F14B8">
        <w:rPr>
          <w:rFonts w:ascii="Times New Roman" w:hAnsi="Times New Roman"/>
          <w:bCs/>
          <w:iCs/>
          <w:sz w:val="28"/>
          <w:szCs w:val="28"/>
        </w:rPr>
        <w:t xml:space="preserve"> Пронина Ю.Г., Набиева Ж.С., Белозерцева О.Д., </w:t>
      </w:r>
      <w:proofErr w:type="spellStart"/>
      <w:r w:rsidRPr="001F14B8">
        <w:rPr>
          <w:rFonts w:ascii="Times New Roman" w:hAnsi="Times New Roman"/>
          <w:bCs/>
          <w:iCs/>
          <w:sz w:val="28"/>
          <w:szCs w:val="28"/>
        </w:rPr>
        <w:t>Самадун</w:t>
      </w:r>
      <w:proofErr w:type="spellEnd"/>
      <w:r w:rsidRPr="001F14B8">
        <w:rPr>
          <w:rFonts w:ascii="Times New Roman" w:hAnsi="Times New Roman"/>
          <w:bCs/>
          <w:iCs/>
          <w:sz w:val="28"/>
          <w:szCs w:val="28"/>
        </w:rPr>
        <w:t xml:space="preserve"> А.И. Изучение влияния функциональных ингредиентов на витаминный состав иммуностимулирующих пастиломармеладных изделий // Ж. «Вестник Алматинского технологического университета», Алматы, - 2022. -№3(137). – С.177-185</w:t>
      </w:r>
    </w:p>
    <w:p w14:paraId="513847D5" w14:textId="77777777" w:rsidR="00EA7D7A" w:rsidRPr="001F14B8" w:rsidRDefault="00EA7D7A" w:rsidP="00EA7D7A">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w:t>
      </w:r>
      <w:r w:rsidR="002F50E1" w:rsidRPr="001F14B8">
        <w:rPr>
          <w:rFonts w:ascii="Times New Roman" w:hAnsi="Times New Roman"/>
          <w:bCs/>
          <w:iCs/>
          <w:sz w:val="28"/>
          <w:szCs w:val="28"/>
        </w:rPr>
        <w:t>37</w:t>
      </w:r>
      <w:r w:rsidRPr="001F14B8">
        <w:rPr>
          <w:rFonts w:ascii="Times New Roman" w:hAnsi="Times New Roman"/>
          <w:bCs/>
          <w:iCs/>
          <w:sz w:val="28"/>
          <w:szCs w:val="28"/>
        </w:rPr>
        <w:t xml:space="preserve"> ГОСТ 31483-2012. Премиксы. Определение содержания витаминов: B</w:t>
      </w:r>
      <w:r w:rsidRPr="001F14B8">
        <w:rPr>
          <w:rFonts w:ascii="Times New Roman" w:hAnsi="Times New Roman"/>
          <w:bCs/>
          <w:iCs/>
          <w:sz w:val="28"/>
          <w:szCs w:val="28"/>
          <w:vertAlign w:val="subscript"/>
        </w:rPr>
        <w:t>1</w:t>
      </w:r>
      <w:r w:rsidRPr="001F14B8">
        <w:rPr>
          <w:rFonts w:ascii="Times New Roman" w:hAnsi="Times New Roman"/>
          <w:bCs/>
          <w:iCs/>
          <w:sz w:val="28"/>
          <w:szCs w:val="28"/>
        </w:rPr>
        <w:t>(</w:t>
      </w:r>
      <w:proofErr w:type="spellStart"/>
      <w:r w:rsidRPr="001F14B8">
        <w:rPr>
          <w:rFonts w:ascii="Times New Roman" w:hAnsi="Times New Roman"/>
          <w:bCs/>
          <w:iCs/>
          <w:sz w:val="28"/>
          <w:szCs w:val="28"/>
        </w:rPr>
        <w:t>тиаминхлорида</w:t>
      </w:r>
      <w:proofErr w:type="spellEnd"/>
      <w:r w:rsidRPr="001F14B8">
        <w:rPr>
          <w:rFonts w:ascii="Times New Roman" w:hAnsi="Times New Roman"/>
          <w:bCs/>
          <w:iCs/>
          <w:sz w:val="28"/>
          <w:szCs w:val="28"/>
        </w:rPr>
        <w:t>), B</w:t>
      </w:r>
      <w:r w:rsidRPr="001F14B8">
        <w:rPr>
          <w:rFonts w:ascii="Times New Roman" w:hAnsi="Times New Roman"/>
          <w:bCs/>
          <w:iCs/>
          <w:sz w:val="28"/>
          <w:szCs w:val="28"/>
          <w:vertAlign w:val="subscript"/>
        </w:rPr>
        <w:t>2</w:t>
      </w:r>
      <w:r w:rsidRPr="001F14B8">
        <w:rPr>
          <w:rFonts w:ascii="Times New Roman" w:hAnsi="Times New Roman"/>
          <w:bCs/>
          <w:iCs/>
          <w:sz w:val="28"/>
          <w:szCs w:val="28"/>
        </w:rPr>
        <w:t xml:space="preserve"> (рибофлавина), B</w:t>
      </w:r>
      <w:r w:rsidRPr="001F14B8">
        <w:rPr>
          <w:rFonts w:ascii="Times New Roman" w:hAnsi="Times New Roman"/>
          <w:bCs/>
          <w:iCs/>
          <w:sz w:val="28"/>
          <w:szCs w:val="28"/>
          <w:vertAlign w:val="subscript"/>
        </w:rPr>
        <w:t>5</w:t>
      </w:r>
      <w:r w:rsidRPr="001F14B8">
        <w:rPr>
          <w:rFonts w:ascii="Times New Roman" w:hAnsi="Times New Roman"/>
          <w:bCs/>
          <w:iCs/>
          <w:sz w:val="28"/>
          <w:szCs w:val="28"/>
        </w:rPr>
        <w:t> (пантотеновой кислоты), B</w:t>
      </w:r>
      <w:r w:rsidRPr="001F14B8">
        <w:rPr>
          <w:rFonts w:ascii="Times New Roman" w:hAnsi="Times New Roman"/>
          <w:bCs/>
          <w:iCs/>
          <w:sz w:val="28"/>
          <w:szCs w:val="28"/>
          <w:vertAlign w:val="subscript"/>
        </w:rPr>
        <w:t>3</w:t>
      </w:r>
      <w:r w:rsidRPr="001F14B8">
        <w:rPr>
          <w:rFonts w:ascii="Times New Roman" w:hAnsi="Times New Roman"/>
          <w:bCs/>
          <w:iCs/>
          <w:sz w:val="28"/>
          <w:szCs w:val="28"/>
        </w:rPr>
        <w:t> (никотиновой кислоты и никотинамида), B</w:t>
      </w:r>
      <w:r w:rsidRPr="001F14B8">
        <w:rPr>
          <w:rFonts w:ascii="Times New Roman" w:hAnsi="Times New Roman"/>
          <w:bCs/>
          <w:iCs/>
          <w:sz w:val="28"/>
          <w:szCs w:val="28"/>
          <w:vertAlign w:val="subscript"/>
        </w:rPr>
        <w:t>6</w:t>
      </w:r>
      <w:r w:rsidRPr="001F14B8">
        <w:rPr>
          <w:rFonts w:ascii="Times New Roman" w:hAnsi="Times New Roman"/>
          <w:bCs/>
          <w:iCs/>
          <w:sz w:val="28"/>
          <w:szCs w:val="28"/>
        </w:rPr>
        <w:t> (пиридоксина), B</w:t>
      </w:r>
      <w:r w:rsidRPr="001F14B8">
        <w:rPr>
          <w:rFonts w:ascii="Times New Roman" w:hAnsi="Times New Roman"/>
          <w:bCs/>
          <w:iCs/>
          <w:sz w:val="28"/>
          <w:szCs w:val="28"/>
          <w:vertAlign w:val="subscript"/>
        </w:rPr>
        <w:t>9</w:t>
      </w:r>
      <w:r w:rsidRPr="001F14B8">
        <w:rPr>
          <w:rFonts w:ascii="Times New Roman" w:hAnsi="Times New Roman"/>
          <w:bCs/>
          <w:iCs/>
          <w:sz w:val="28"/>
          <w:szCs w:val="28"/>
        </w:rPr>
        <w:t xml:space="preserve"> (фолиевой кислоты), C (аскорбиновой кислоты) методом капиллярного электрофореза. - </w:t>
      </w:r>
      <w:proofErr w:type="spellStart"/>
      <w:r w:rsidRPr="001F14B8">
        <w:rPr>
          <w:rFonts w:ascii="Times New Roman" w:hAnsi="Times New Roman"/>
          <w:bCs/>
          <w:iCs/>
          <w:sz w:val="28"/>
          <w:szCs w:val="28"/>
        </w:rPr>
        <w:t>Введ</w:t>
      </w:r>
      <w:proofErr w:type="spellEnd"/>
      <w:r w:rsidRPr="001F14B8">
        <w:rPr>
          <w:rFonts w:ascii="Times New Roman" w:hAnsi="Times New Roman"/>
          <w:bCs/>
          <w:iCs/>
          <w:sz w:val="28"/>
          <w:szCs w:val="28"/>
        </w:rPr>
        <w:t xml:space="preserve">. 2013-07-01.- М.: </w:t>
      </w:r>
      <w:proofErr w:type="spellStart"/>
      <w:r w:rsidRPr="001F14B8">
        <w:rPr>
          <w:rFonts w:ascii="Times New Roman" w:hAnsi="Times New Roman"/>
          <w:bCs/>
          <w:iCs/>
          <w:sz w:val="28"/>
          <w:szCs w:val="28"/>
        </w:rPr>
        <w:t>Стандартинформ</w:t>
      </w:r>
      <w:proofErr w:type="spellEnd"/>
      <w:r w:rsidRPr="001F14B8">
        <w:rPr>
          <w:rFonts w:ascii="Times New Roman" w:hAnsi="Times New Roman"/>
          <w:bCs/>
          <w:iCs/>
          <w:sz w:val="28"/>
          <w:szCs w:val="28"/>
        </w:rPr>
        <w:t>, 2012.– 17 с.</w:t>
      </w:r>
    </w:p>
    <w:p w14:paraId="77289E9A" w14:textId="77777777" w:rsidR="0062282C" w:rsidRPr="001F14B8" w:rsidRDefault="0062282C" w:rsidP="0062282C">
      <w:pPr>
        <w:spacing w:after="0" w:line="240" w:lineRule="auto"/>
        <w:ind w:firstLine="709"/>
        <w:jc w:val="both"/>
        <w:rPr>
          <w:rFonts w:ascii="Times New Roman" w:hAnsi="Times New Roman"/>
          <w:bCs/>
          <w:iCs/>
          <w:sz w:val="28"/>
          <w:szCs w:val="28"/>
          <w:lang w:val="en-US"/>
        </w:rPr>
      </w:pPr>
      <w:r w:rsidRPr="001F14B8">
        <w:rPr>
          <w:rFonts w:ascii="Times New Roman" w:hAnsi="Times New Roman"/>
          <w:bCs/>
          <w:iCs/>
          <w:sz w:val="28"/>
          <w:szCs w:val="28"/>
        </w:rPr>
        <w:t>1</w:t>
      </w:r>
      <w:r w:rsidR="002F50E1" w:rsidRPr="001F14B8">
        <w:rPr>
          <w:rFonts w:ascii="Times New Roman" w:hAnsi="Times New Roman"/>
          <w:bCs/>
          <w:iCs/>
          <w:sz w:val="28"/>
          <w:szCs w:val="28"/>
        </w:rPr>
        <w:t>38</w:t>
      </w:r>
      <w:r w:rsidRPr="001F14B8">
        <w:rPr>
          <w:rFonts w:ascii="Times New Roman" w:hAnsi="Times New Roman"/>
          <w:bCs/>
          <w:iCs/>
          <w:sz w:val="28"/>
          <w:szCs w:val="28"/>
        </w:rPr>
        <w:t xml:space="preserve"> МР 2.3.1.1915-04 Рекомендуемые уровни потребления пищевых и биологически активных веществ. Методические</w:t>
      </w:r>
      <w:r w:rsidRPr="001F14B8">
        <w:rPr>
          <w:rFonts w:ascii="Times New Roman" w:hAnsi="Times New Roman"/>
          <w:bCs/>
          <w:iCs/>
          <w:sz w:val="28"/>
          <w:szCs w:val="28"/>
          <w:lang w:val="en-US"/>
        </w:rPr>
        <w:t xml:space="preserve"> </w:t>
      </w:r>
      <w:proofErr w:type="gramStart"/>
      <w:r w:rsidRPr="001F14B8">
        <w:rPr>
          <w:rFonts w:ascii="Times New Roman" w:hAnsi="Times New Roman"/>
          <w:bCs/>
          <w:iCs/>
          <w:sz w:val="28"/>
          <w:szCs w:val="28"/>
        </w:rPr>
        <w:t>рекомендации</w:t>
      </w:r>
      <w:r w:rsidRPr="001F14B8">
        <w:rPr>
          <w:rFonts w:ascii="Times New Roman" w:hAnsi="Times New Roman"/>
          <w:bCs/>
          <w:iCs/>
          <w:sz w:val="28"/>
          <w:szCs w:val="28"/>
          <w:lang w:val="en-US"/>
        </w:rPr>
        <w:t>.-</w:t>
      </w:r>
      <w:proofErr w:type="gramEnd"/>
      <w:r w:rsidRPr="001F14B8">
        <w:rPr>
          <w:rFonts w:ascii="Times New Roman" w:hAnsi="Times New Roman"/>
          <w:bCs/>
          <w:iCs/>
          <w:sz w:val="28"/>
          <w:szCs w:val="28"/>
          <w:lang w:val="en-US"/>
        </w:rPr>
        <w:t xml:space="preserve"> </w:t>
      </w:r>
      <w:r w:rsidRPr="001F14B8">
        <w:rPr>
          <w:rFonts w:ascii="Times New Roman" w:hAnsi="Times New Roman"/>
          <w:bCs/>
          <w:iCs/>
          <w:sz w:val="28"/>
          <w:szCs w:val="28"/>
        </w:rPr>
        <w:t>М</w:t>
      </w:r>
      <w:r w:rsidRPr="001F14B8">
        <w:rPr>
          <w:rFonts w:ascii="Times New Roman" w:hAnsi="Times New Roman"/>
          <w:bCs/>
          <w:iCs/>
          <w:sz w:val="28"/>
          <w:szCs w:val="28"/>
          <w:lang w:val="en-US"/>
        </w:rPr>
        <w:t xml:space="preserve">.: </w:t>
      </w:r>
      <w:r w:rsidRPr="001F14B8">
        <w:rPr>
          <w:rFonts w:ascii="Times New Roman" w:hAnsi="Times New Roman"/>
          <w:bCs/>
          <w:iCs/>
          <w:sz w:val="28"/>
          <w:szCs w:val="28"/>
        </w:rPr>
        <w:t>ГУНИИ</w:t>
      </w:r>
      <w:r w:rsidRPr="001F14B8">
        <w:rPr>
          <w:rFonts w:ascii="Times New Roman" w:hAnsi="Times New Roman"/>
          <w:bCs/>
          <w:iCs/>
          <w:sz w:val="28"/>
          <w:szCs w:val="28"/>
          <w:lang w:val="en-US"/>
        </w:rPr>
        <w:t xml:space="preserve"> </w:t>
      </w:r>
      <w:r w:rsidRPr="001F14B8">
        <w:rPr>
          <w:rFonts w:ascii="Times New Roman" w:hAnsi="Times New Roman"/>
          <w:bCs/>
          <w:iCs/>
          <w:sz w:val="28"/>
          <w:szCs w:val="28"/>
        </w:rPr>
        <w:t>питания</w:t>
      </w:r>
      <w:r w:rsidRPr="001F14B8">
        <w:rPr>
          <w:rFonts w:ascii="Times New Roman" w:hAnsi="Times New Roman"/>
          <w:bCs/>
          <w:iCs/>
          <w:sz w:val="28"/>
          <w:szCs w:val="28"/>
          <w:lang w:val="en-US"/>
        </w:rPr>
        <w:t xml:space="preserve"> </w:t>
      </w:r>
      <w:r w:rsidRPr="001F14B8">
        <w:rPr>
          <w:rFonts w:ascii="Times New Roman" w:hAnsi="Times New Roman"/>
          <w:bCs/>
          <w:iCs/>
          <w:sz w:val="28"/>
          <w:szCs w:val="28"/>
        </w:rPr>
        <w:t>РАМН</w:t>
      </w:r>
      <w:r w:rsidRPr="001F14B8">
        <w:rPr>
          <w:rFonts w:ascii="Times New Roman" w:hAnsi="Times New Roman"/>
          <w:bCs/>
          <w:iCs/>
          <w:sz w:val="28"/>
          <w:szCs w:val="28"/>
          <w:lang w:val="en-US"/>
        </w:rPr>
        <w:t>, 2004.</w:t>
      </w:r>
      <w:r w:rsidRPr="001F14B8">
        <w:rPr>
          <w:rFonts w:ascii="Times New Roman" w:hAnsi="Times New Roman"/>
          <w:bCs/>
          <w:iCs/>
          <w:sz w:val="28"/>
          <w:szCs w:val="28"/>
          <w:lang w:val="kk-KZ"/>
        </w:rPr>
        <w:t>-</w:t>
      </w:r>
      <w:r w:rsidRPr="001F14B8">
        <w:rPr>
          <w:rFonts w:ascii="Times New Roman" w:hAnsi="Times New Roman"/>
          <w:bCs/>
          <w:iCs/>
          <w:sz w:val="28"/>
          <w:szCs w:val="28"/>
          <w:lang w:val="en-US"/>
        </w:rPr>
        <w:t xml:space="preserve"> 36 </w:t>
      </w:r>
      <w:r w:rsidRPr="001F14B8">
        <w:rPr>
          <w:rFonts w:ascii="Times New Roman" w:hAnsi="Times New Roman"/>
          <w:bCs/>
          <w:iCs/>
          <w:sz w:val="28"/>
          <w:szCs w:val="28"/>
        </w:rPr>
        <w:t>с</w:t>
      </w:r>
      <w:r w:rsidRPr="001F14B8">
        <w:rPr>
          <w:rFonts w:ascii="Times New Roman" w:hAnsi="Times New Roman"/>
          <w:bCs/>
          <w:iCs/>
          <w:sz w:val="28"/>
          <w:szCs w:val="28"/>
          <w:lang w:val="en-US"/>
        </w:rPr>
        <w:t>.</w:t>
      </w:r>
    </w:p>
    <w:p w14:paraId="6C596D2F" w14:textId="77777777" w:rsidR="002F1A14" w:rsidRPr="001F14B8" w:rsidRDefault="002F1A14" w:rsidP="002F1A14">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lang w:val="en-US"/>
        </w:rPr>
        <w:t>1</w:t>
      </w:r>
      <w:r w:rsidR="002F50E1" w:rsidRPr="001F14B8">
        <w:rPr>
          <w:rFonts w:ascii="Times New Roman" w:hAnsi="Times New Roman"/>
          <w:bCs/>
          <w:iCs/>
          <w:sz w:val="28"/>
          <w:szCs w:val="28"/>
          <w:lang w:val="en-US"/>
        </w:rPr>
        <w:t>39</w:t>
      </w:r>
      <w:r w:rsidRPr="001F14B8">
        <w:rPr>
          <w:rFonts w:ascii="Times New Roman" w:hAnsi="Times New Roman"/>
          <w:bCs/>
          <w:iCs/>
          <w:sz w:val="28"/>
          <w:szCs w:val="28"/>
          <w:lang w:val="en-US"/>
        </w:rPr>
        <w:t xml:space="preserve"> </w:t>
      </w:r>
      <w:r w:rsidRPr="001F14B8">
        <w:rPr>
          <w:rFonts w:ascii="Times New Roman" w:hAnsi="Times New Roman"/>
          <w:bCs/>
          <w:iCs/>
          <w:sz w:val="28"/>
          <w:szCs w:val="28"/>
          <w:lang w:val="kk-KZ"/>
        </w:rPr>
        <w:t>Sádecká, J., Karasová, G. &amp;Polonský, J. Determination of pantothenic acid in food by capillary isotachophoresis. Eur Food Res Techn</w:t>
      </w:r>
      <w:r w:rsidR="008D4EFA" w:rsidRPr="001F14B8">
        <w:rPr>
          <w:rFonts w:ascii="Times New Roman" w:hAnsi="Times New Roman"/>
          <w:bCs/>
          <w:iCs/>
          <w:sz w:val="28"/>
          <w:szCs w:val="28"/>
          <w:lang w:val="kk-KZ"/>
        </w:rPr>
        <w:t xml:space="preserve">ol 216, 2003. 440-444. </w:t>
      </w:r>
      <w:hyperlink r:id="rId140" w:history="1">
        <w:r w:rsidRPr="001F14B8">
          <w:rPr>
            <w:rFonts w:ascii="Times New Roman" w:hAnsi="Times New Roman"/>
            <w:bCs/>
            <w:iCs/>
            <w:sz w:val="28"/>
            <w:szCs w:val="28"/>
            <w:u w:val="single"/>
            <w:lang w:val="en-US"/>
          </w:rPr>
          <w:t>https</w:t>
        </w:r>
        <w:r w:rsidRPr="001F14B8">
          <w:rPr>
            <w:rFonts w:ascii="Times New Roman" w:hAnsi="Times New Roman"/>
            <w:bCs/>
            <w:iCs/>
            <w:sz w:val="28"/>
            <w:szCs w:val="28"/>
            <w:u w:val="single"/>
          </w:rPr>
          <w:t>://</w:t>
        </w:r>
        <w:proofErr w:type="spellStart"/>
        <w:r w:rsidRPr="001F14B8">
          <w:rPr>
            <w:rFonts w:ascii="Times New Roman" w:hAnsi="Times New Roman"/>
            <w:bCs/>
            <w:iCs/>
            <w:sz w:val="28"/>
            <w:szCs w:val="28"/>
            <w:u w:val="single"/>
            <w:lang w:val="en-US"/>
          </w:rPr>
          <w:t>doi</w:t>
        </w:r>
        <w:proofErr w:type="spellEnd"/>
        <w:r w:rsidRPr="001F14B8">
          <w:rPr>
            <w:rFonts w:ascii="Times New Roman" w:hAnsi="Times New Roman"/>
            <w:bCs/>
            <w:iCs/>
            <w:sz w:val="28"/>
            <w:szCs w:val="28"/>
            <w:u w:val="single"/>
          </w:rPr>
          <w:t>.</w:t>
        </w:r>
        <w:r w:rsidRPr="001F14B8">
          <w:rPr>
            <w:rFonts w:ascii="Times New Roman" w:hAnsi="Times New Roman"/>
            <w:bCs/>
            <w:iCs/>
            <w:sz w:val="28"/>
            <w:szCs w:val="28"/>
            <w:u w:val="single"/>
            <w:lang w:val="en-US"/>
          </w:rPr>
          <w:t>org</w:t>
        </w:r>
        <w:r w:rsidRPr="001F14B8">
          <w:rPr>
            <w:rFonts w:ascii="Times New Roman" w:hAnsi="Times New Roman"/>
            <w:bCs/>
            <w:iCs/>
            <w:sz w:val="28"/>
            <w:szCs w:val="28"/>
            <w:u w:val="single"/>
          </w:rPr>
          <w:t>/10.1007/</w:t>
        </w:r>
        <w:r w:rsidRPr="001F14B8">
          <w:rPr>
            <w:rFonts w:ascii="Times New Roman" w:hAnsi="Times New Roman"/>
            <w:bCs/>
            <w:iCs/>
            <w:sz w:val="28"/>
            <w:szCs w:val="28"/>
            <w:u w:val="single"/>
            <w:lang w:val="en-US"/>
          </w:rPr>
          <w:t>s</w:t>
        </w:r>
        <w:r w:rsidRPr="001F14B8">
          <w:rPr>
            <w:rFonts w:ascii="Times New Roman" w:hAnsi="Times New Roman"/>
            <w:bCs/>
            <w:iCs/>
            <w:sz w:val="28"/>
            <w:szCs w:val="28"/>
            <w:u w:val="single"/>
          </w:rPr>
          <w:t>00217-003-0690-7</w:t>
        </w:r>
      </w:hyperlink>
    </w:p>
    <w:p w14:paraId="3DBE8C00" w14:textId="77777777" w:rsidR="00203BF0" w:rsidRPr="001F14B8" w:rsidRDefault="00203BF0" w:rsidP="00203BF0">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14</w:t>
      </w:r>
      <w:r w:rsidR="00CE08C5" w:rsidRPr="001F14B8">
        <w:rPr>
          <w:rFonts w:ascii="Times New Roman" w:hAnsi="Times New Roman"/>
          <w:bCs/>
          <w:iCs/>
          <w:sz w:val="28"/>
          <w:szCs w:val="28"/>
        </w:rPr>
        <w:t>0</w:t>
      </w:r>
      <w:r w:rsidRPr="001F14B8">
        <w:rPr>
          <w:rFonts w:ascii="Times New Roman" w:hAnsi="Times New Roman"/>
          <w:bCs/>
          <w:iCs/>
          <w:sz w:val="28"/>
          <w:szCs w:val="28"/>
        </w:rPr>
        <w:t xml:space="preserve"> ГОСТ 34314-2017 «Яблоки свежие, реализуемые в розничной торговле. Технические условия». – М.: </w:t>
      </w:r>
      <w:proofErr w:type="spellStart"/>
      <w:r w:rsidRPr="001F14B8">
        <w:rPr>
          <w:rFonts w:ascii="Times New Roman" w:hAnsi="Times New Roman"/>
          <w:bCs/>
          <w:iCs/>
          <w:sz w:val="28"/>
          <w:szCs w:val="28"/>
        </w:rPr>
        <w:t>Стандартинформ</w:t>
      </w:r>
      <w:proofErr w:type="spellEnd"/>
      <w:r w:rsidRPr="001F14B8">
        <w:rPr>
          <w:rFonts w:ascii="Times New Roman" w:hAnsi="Times New Roman"/>
          <w:bCs/>
          <w:iCs/>
          <w:sz w:val="28"/>
          <w:szCs w:val="28"/>
        </w:rPr>
        <w:t>. – 2018. -31 с.</w:t>
      </w:r>
    </w:p>
    <w:p w14:paraId="520DB371" w14:textId="77777777" w:rsidR="00203BF0" w:rsidRPr="001F14B8" w:rsidRDefault="00203BF0" w:rsidP="00203BF0">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14</w:t>
      </w:r>
      <w:r w:rsidR="00CE08C5" w:rsidRPr="001F14B8">
        <w:rPr>
          <w:rFonts w:ascii="Times New Roman" w:hAnsi="Times New Roman"/>
          <w:bCs/>
          <w:iCs/>
          <w:sz w:val="28"/>
          <w:szCs w:val="28"/>
        </w:rPr>
        <w:t>1</w:t>
      </w:r>
      <w:r w:rsidRPr="001F14B8">
        <w:rPr>
          <w:rFonts w:ascii="Times New Roman" w:hAnsi="Times New Roman"/>
          <w:bCs/>
          <w:iCs/>
          <w:sz w:val="28"/>
          <w:szCs w:val="28"/>
        </w:rPr>
        <w:t xml:space="preserve"> ГОСТ 27572-2017 Яблоки свежие для промышленной переработки. Технические условия. – М.: </w:t>
      </w:r>
      <w:proofErr w:type="spellStart"/>
      <w:r w:rsidRPr="001F14B8">
        <w:rPr>
          <w:rFonts w:ascii="Times New Roman" w:hAnsi="Times New Roman"/>
          <w:bCs/>
          <w:iCs/>
          <w:sz w:val="28"/>
          <w:szCs w:val="28"/>
        </w:rPr>
        <w:t>Стандартинформ</w:t>
      </w:r>
      <w:proofErr w:type="spellEnd"/>
      <w:r w:rsidRPr="001F14B8">
        <w:rPr>
          <w:rFonts w:ascii="Times New Roman" w:hAnsi="Times New Roman"/>
          <w:bCs/>
          <w:iCs/>
          <w:sz w:val="28"/>
          <w:szCs w:val="28"/>
        </w:rPr>
        <w:t>. – 2017. -16 с.</w:t>
      </w:r>
    </w:p>
    <w:p w14:paraId="72A9CEEA" w14:textId="77777777" w:rsidR="00203BF0" w:rsidRPr="001F14B8" w:rsidRDefault="00203BF0" w:rsidP="00203BF0">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14</w:t>
      </w:r>
      <w:r w:rsidR="00CE08C5" w:rsidRPr="001F14B8">
        <w:rPr>
          <w:rFonts w:ascii="Times New Roman" w:hAnsi="Times New Roman"/>
          <w:bCs/>
          <w:iCs/>
          <w:sz w:val="28"/>
          <w:szCs w:val="28"/>
        </w:rPr>
        <w:t>2</w:t>
      </w:r>
      <w:r w:rsidRPr="001F14B8">
        <w:rPr>
          <w:rFonts w:ascii="Times New Roman" w:hAnsi="Times New Roman"/>
          <w:bCs/>
          <w:iCs/>
          <w:sz w:val="28"/>
          <w:szCs w:val="28"/>
        </w:rPr>
        <w:t xml:space="preserve"> ГОСТ 33953-2016 Земляника свежая. Технические условия. – М.: </w:t>
      </w:r>
      <w:proofErr w:type="spellStart"/>
      <w:r w:rsidRPr="001F14B8">
        <w:rPr>
          <w:rFonts w:ascii="Times New Roman" w:hAnsi="Times New Roman"/>
          <w:bCs/>
          <w:iCs/>
          <w:sz w:val="28"/>
          <w:szCs w:val="28"/>
        </w:rPr>
        <w:t>Стандартинформ</w:t>
      </w:r>
      <w:proofErr w:type="spellEnd"/>
      <w:r w:rsidRPr="001F14B8">
        <w:rPr>
          <w:rFonts w:ascii="Times New Roman" w:hAnsi="Times New Roman"/>
          <w:bCs/>
          <w:iCs/>
          <w:sz w:val="28"/>
          <w:szCs w:val="28"/>
        </w:rPr>
        <w:t>. – 2016. -18 с.</w:t>
      </w:r>
    </w:p>
    <w:p w14:paraId="7773D12E" w14:textId="77777777" w:rsidR="00203BF0" w:rsidRPr="001F14B8" w:rsidRDefault="00203BF0" w:rsidP="00203BF0">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14</w:t>
      </w:r>
      <w:r w:rsidR="00CE08C5" w:rsidRPr="001F14B8">
        <w:rPr>
          <w:rFonts w:ascii="Times New Roman" w:hAnsi="Times New Roman"/>
          <w:bCs/>
          <w:iCs/>
          <w:sz w:val="28"/>
          <w:szCs w:val="28"/>
        </w:rPr>
        <w:t>3</w:t>
      </w:r>
      <w:r w:rsidRPr="001F14B8">
        <w:rPr>
          <w:rFonts w:ascii="Times New Roman" w:hAnsi="Times New Roman"/>
          <w:bCs/>
          <w:iCs/>
          <w:sz w:val="28"/>
          <w:szCs w:val="28"/>
        </w:rPr>
        <w:t xml:space="preserve"> ГОСТ 15161-93 «Трава зверобоя. Технические условия» – Минск: Межгосударственный совет по стандартизации, метрологии и сертификации. – 1995. -12 с.</w:t>
      </w:r>
    </w:p>
    <w:p w14:paraId="312CBA63" w14:textId="77777777" w:rsidR="00203BF0" w:rsidRPr="001F14B8" w:rsidRDefault="00203BF0" w:rsidP="00203BF0">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14</w:t>
      </w:r>
      <w:r w:rsidR="00CE08C5" w:rsidRPr="001F14B8">
        <w:rPr>
          <w:rFonts w:ascii="Times New Roman" w:hAnsi="Times New Roman"/>
          <w:bCs/>
          <w:iCs/>
          <w:sz w:val="28"/>
          <w:szCs w:val="28"/>
        </w:rPr>
        <w:t>4</w:t>
      </w:r>
      <w:r w:rsidRPr="001F14B8">
        <w:rPr>
          <w:rFonts w:ascii="Times New Roman" w:hAnsi="Times New Roman"/>
          <w:bCs/>
          <w:iCs/>
          <w:sz w:val="28"/>
          <w:szCs w:val="28"/>
        </w:rPr>
        <w:t xml:space="preserve"> ГОСТ 31726-2012 Добавки пищевые. Кислота лимонная безводная Е330. Технические условия. – М.: </w:t>
      </w:r>
      <w:proofErr w:type="spellStart"/>
      <w:r w:rsidRPr="001F14B8">
        <w:rPr>
          <w:rFonts w:ascii="Times New Roman" w:hAnsi="Times New Roman"/>
          <w:bCs/>
          <w:iCs/>
          <w:sz w:val="28"/>
          <w:szCs w:val="28"/>
        </w:rPr>
        <w:t>Стандартинформ</w:t>
      </w:r>
      <w:proofErr w:type="spellEnd"/>
      <w:r w:rsidRPr="001F14B8">
        <w:rPr>
          <w:rFonts w:ascii="Times New Roman" w:hAnsi="Times New Roman"/>
          <w:bCs/>
          <w:iCs/>
          <w:sz w:val="28"/>
          <w:szCs w:val="28"/>
        </w:rPr>
        <w:t>. – 2014. -25 с.</w:t>
      </w:r>
    </w:p>
    <w:p w14:paraId="1BF7385E" w14:textId="77777777" w:rsidR="00203BF0" w:rsidRPr="001F14B8" w:rsidRDefault="00203BF0" w:rsidP="00203BF0">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14</w:t>
      </w:r>
      <w:r w:rsidR="00CE08C5" w:rsidRPr="001F14B8">
        <w:rPr>
          <w:rFonts w:ascii="Times New Roman" w:hAnsi="Times New Roman"/>
          <w:bCs/>
          <w:iCs/>
          <w:sz w:val="28"/>
          <w:szCs w:val="28"/>
        </w:rPr>
        <w:t>5</w:t>
      </w:r>
      <w:r w:rsidRPr="001F14B8">
        <w:rPr>
          <w:rFonts w:ascii="Times New Roman" w:hAnsi="Times New Roman"/>
          <w:bCs/>
          <w:iCs/>
          <w:sz w:val="28"/>
          <w:szCs w:val="28"/>
        </w:rPr>
        <w:t xml:space="preserve"> ГОСТ 31669-2012 Продукция соковая. Определение сахарозы, глюкозы, фруктозы и сорбита методом высокоэффективной жидкостной хроматографии. – М.: </w:t>
      </w:r>
      <w:proofErr w:type="spellStart"/>
      <w:r w:rsidRPr="001F14B8">
        <w:rPr>
          <w:rFonts w:ascii="Times New Roman" w:hAnsi="Times New Roman"/>
          <w:bCs/>
          <w:iCs/>
          <w:sz w:val="28"/>
          <w:szCs w:val="28"/>
        </w:rPr>
        <w:t>Стандартинформ</w:t>
      </w:r>
      <w:proofErr w:type="spellEnd"/>
      <w:r w:rsidRPr="001F14B8">
        <w:rPr>
          <w:rFonts w:ascii="Times New Roman" w:hAnsi="Times New Roman"/>
          <w:bCs/>
          <w:iCs/>
          <w:sz w:val="28"/>
          <w:szCs w:val="28"/>
        </w:rPr>
        <w:t>. – 2019. -16 с.</w:t>
      </w:r>
    </w:p>
    <w:p w14:paraId="763A1DCD" w14:textId="77777777" w:rsidR="00203BF0" w:rsidRPr="001F14B8" w:rsidRDefault="00203BF0" w:rsidP="00203BF0">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w:t>
      </w:r>
      <w:r w:rsidR="00CE5D4D" w:rsidRPr="001F14B8">
        <w:rPr>
          <w:rFonts w:ascii="Times New Roman" w:hAnsi="Times New Roman"/>
          <w:bCs/>
          <w:iCs/>
          <w:sz w:val="28"/>
          <w:szCs w:val="28"/>
        </w:rPr>
        <w:t>46</w:t>
      </w:r>
      <w:r w:rsidRPr="001F14B8">
        <w:rPr>
          <w:rFonts w:ascii="Times New Roman" w:hAnsi="Times New Roman"/>
          <w:bCs/>
          <w:iCs/>
          <w:sz w:val="28"/>
          <w:szCs w:val="28"/>
        </w:rPr>
        <w:t xml:space="preserve"> ГОСТ EN 15086-2015 Продукция пищевая. Определение содержания </w:t>
      </w:r>
      <w:proofErr w:type="spellStart"/>
      <w:r w:rsidRPr="001F14B8">
        <w:rPr>
          <w:rFonts w:ascii="Times New Roman" w:hAnsi="Times New Roman"/>
          <w:bCs/>
          <w:iCs/>
          <w:sz w:val="28"/>
          <w:szCs w:val="28"/>
        </w:rPr>
        <w:t>изомальта</w:t>
      </w:r>
      <w:proofErr w:type="spellEnd"/>
      <w:r w:rsidRPr="001F14B8">
        <w:rPr>
          <w:rFonts w:ascii="Times New Roman" w:hAnsi="Times New Roman"/>
          <w:bCs/>
          <w:iCs/>
          <w:sz w:val="28"/>
          <w:szCs w:val="28"/>
        </w:rPr>
        <w:t xml:space="preserve">, </w:t>
      </w:r>
      <w:proofErr w:type="spellStart"/>
      <w:r w:rsidRPr="001F14B8">
        <w:rPr>
          <w:rFonts w:ascii="Times New Roman" w:hAnsi="Times New Roman"/>
          <w:bCs/>
          <w:iCs/>
          <w:sz w:val="28"/>
          <w:szCs w:val="28"/>
        </w:rPr>
        <w:t>лактита</w:t>
      </w:r>
      <w:proofErr w:type="spellEnd"/>
      <w:r w:rsidRPr="001F14B8">
        <w:rPr>
          <w:rFonts w:ascii="Times New Roman" w:hAnsi="Times New Roman"/>
          <w:bCs/>
          <w:iCs/>
          <w:sz w:val="28"/>
          <w:szCs w:val="28"/>
        </w:rPr>
        <w:t xml:space="preserve">, </w:t>
      </w:r>
      <w:proofErr w:type="spellStart"/>
      <w:r w:rsidRPr="001F14B8">
        <w:rPr>
          <w:rFonts w:ascii="Times New Roman" w:hAnsi="Times New Roman"/>
          <w:bCs/>
          <w:iCs/>
          <w:sz w:val="28"/>
          <w:szCs w:val="28"/>
        </w:rPr>
        <w:t>мальтита</w:t>
      </w:r>
      <w:proofErr w:type="spellEnd"/>
      <w:r w:rsidRPr="001F14B8">
        <w:rPr>
          <w:rFonts w:ascii="Times New Roman" w:hAnsi="Times New Roman"/>
          <w:bCs/>
          <w:iCs/>
          <w:sz w:val="28"/>
          <w:szCs w:val="28"/>
        </w:rPr>
        <w:t xml:space="preserve">, маннита, сорбита и ксилита. – М.: </w:t>
      </w:r>
      <w:proofErr w:type="spellStart"/>
      <w:r w:rsidRPr="001F14B8">
        <w:rPr>
          <w:rFonts w:ascii="Times New Roman" w:hAnsi="Times New Roman"/>
          <w:bCs/>
          <w:iCs/>
          <w:sz w:val="28"/>
          <w:szCs w:val="28"/>
        </w:rPr>
        <w:t>Стандартинформ</w:t>
      </w:r>
      <w:proofErr w:type="spellEnd"/>
      <w:r w:rsidRPr="001F14B8">
        <w:rPr>
          <w:rFonts w:ascii="Times New Roman" w:hAnsi="Times New Roman"/>
          <w:bCs/>
          <w:iCs/>
          <w:sz w:val="28"/>
          <w:szCs w:val="28"/>
        </w:rPr>
        <w:t>. – 2016. - 28 с.</w:t>
      </w:r>
    </w:p>
    <w:p w14:paraId="2E962F65" w14:textId="77777777" w:rsidR="00266F96" w:rsidRPr="001F14B8" w:rsidRDefault="00266F96" w:rsidP="00266F96">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w:t>
      </w:r>
      <w:r w:rsidR="00CE5D4D" w:rsidRPr="001F14B8">
        <w:rPr>
          <w:rFonts w:ascii="Times New Roman" w:hAnsi="Times New Roman"/>
          <w:bCs/>
          <w:iCs/>
          <w:sz w:val="28"/>
          <w:szCs w:val="28"/>
        </w:rPr>
        <w:t>47</w:t>
      </w:r>
      <w:r w:rsidRPr="001F14B8">
        <w:rPr>
          <w:rFonts w:ascii="Times New Roman" w:hAnsi="Times New Roman"/>
          <w:bCs/>
          <w:iCs/>
          <w:sz w:val="28"/>
          <w:szCs w:val="28"/>
        </w:rPr>
        <w:t xml:space="preserve"> ГОСТ Р 59661-2021 Облепиха свежая. Технические условия. – М.: </w:t>
      </w:r>
      <w:proofErr w:type="spellStart"/>
      <w:r w:rsidRPr="001F14B8">
        <w:rPr>
          <w:rFonts w:ascii="Times New Roman" w:hAnsi="Times New Roman"/>
          <w:bCs/>
          <w:iCs/>
          <w:sz w:val="28"/>
          <w:szCs w:val="28"/>
        </w:rPr>
        <w:t>Стандартинформ</w:t>
      </w:r>
      <w:proofErr w:type="spellEnd"/>
      <w:r w:rsidRPr="001F14B8">
        <w:rPr>
          <w:rFonts w:ascii="Times New Roman" w:hAnsi="Times New Roman"/>
          <w:bCs/>
          <w:iCs/>
          <w:sz w:val="28"/>
          <w:szCs w:val="28"/>
        </w:rPr>
        <w:t>. – 2021. - 11 с.</w:t>
      </w:r>
    </w:p>
    <w:p w14:paraId="52A4FB26" w14:textId="77777777" w:rsidR="00672B77" w:rsidRPr="001F14B8" w:rsidRDefault="00266F96" w:rsidP="00672B77">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w:t>
      </w:r>
      <w:r w:rsidR="00CE5D4D" w:rsidRPr="001F14B8">
        <w:rPr>
          <w:rFonts w:ascii="Times New Roman" w:hAnsi="Times New Roman"/>
          <w:bCs/>
          <w:iCs/>
          <w:sz w:val="28"/>
          <w:szCs w:val="28"/>
        </w:rPr>
        <w:t>48</w:t>
      </w:r>
      <w:r w:rsidRPr="001F14B8">
        <w:rPr>
          <w:rFonts w:ascii="Times New Roman" w:hAnsi="Times New Roman"/>
          <w:bCs/>
          <w:iCs/>
          <w:sz w:val="28"/>
          <w:szCs w:val="28"/>
        </w:rPr>
        <w:t xml:space="preserve"> ГОСТ 34372-2017 Закваски бактериальные для производства молочной продукции. Общие технические условия. – М.: </w:t>
      </w:r>
      <w:proofErr w:type="spellStart"/>
      <w:r w:rsidRPr="001F14B8">
        <w:rPr>
          <w:rFonts w:ascii="Times New Roman" w:hAnsi="Times New Roman"/>
          <w:bCs/>
          <w:iCs/>
          <w:sz w:val="28"/>
          <w:szCs w:val="28"/>
        </w:rPr>
        <w:t>Стандартинформ</w:t>
      </w:r>
      <w:proofErr w:type="spellEnd"/>
      <w:r w:rsidRPr="001F14B8">
        <w:rPr>
          <w:rFonts w:ascii="Times New Roman" w:hAnsi="Times New Roman"/>
          <w:bCs/>
          <w:iCs/>
          <w:sz w:val="28"/>
          <w:szCs w:val="28"/>
        </w:rPr>
        <w:t>. – 2018. -22 с.</w:t>
      </w:r>
      <w:r w:rsidR="00C352F5" w:rsidRPr="001F14B8">
        <w:rPr>
          <w:rFonts w:ascii="Times New Roman" w:hAnsi="Times New Roman"/>
          <w:bCs/>
          <w:iCs/>
          <w:sz w:val="28"/>
          <w:szCs w:val="28"/>
        </w:rPr>
        <w:t xml:space="preserve"> </w:t>
      </w:r>
    </w:p>
    <w:p w14:paraId="1E43C942" w14:textId="77777777" w:rsidR="00672B77" w:rsidRPr="001F14B8" w:rsidRDefault="00672B77" w:rsidP="00672B77">
      <w:pPr>
        <w:spacing w:after="0" w:line="240" w:lineRule="auto"/>
        <w:ind w:firstLine="709"/>
        <w:jc w:val="both"/>
        <w:rPr>
          <w:rFonts w:ascii="Times New Roman" w:hAnsi="Times New Roman"/>
          <w:bCs/>
          <w:iCs/>
          <w:sz w:val="28"/>
          <w:szCs w:val="28"/>
        </w:rPr>
      </w:pPr>
      <w:r w:rsidRPr="001F14B8">
        <w:rPr>
          <w:rFonts w:ascii="Times New Roman" w:hAnsi="Times New Roman"/>
          <w:bCs/>
          <w:iCs/>
          <w:sz w:val="28"/>
          <w:szCs w:val="28"/>
        </w:rPr>
        <w:t>1</w:t>
      </w:r>
      <w:r w:rsidR="00CE5D4D" w:rsidRPr="001F14B8">
        <w:rPr>
          <w:rFonts w:ascii="Times New Roman" w:hAnsi="Times New Roman"/>
          <w:bCs/>
          <w:iCs/>
          <w:sz w:val="28"/>
          <w:szCs w:val="28"/>
        </w:rPr>
        <w:t>49</w:t>
      </w:r>
      <w:r w:rsidRPr="001F14B8">
        <w:rPr>
          <w:rFonts w:ascii="Times New Roman" w:hAnsi="Times New Roman"/>
          <w:bCs/>
          <w:iCs/>
          <w:sz w:val="28"/>
          <w:szCs w:val="28"/>
        </w:rPr>
        <w:t xml:space="preserve"> ГОСТ 34219-2017 Черника и голубика свежие. Технические условия. – М.: </w:t>
      </w:r>
      <w:proofErr w:type="spellStart"/>
      <w:r w:rsidRPr="001F14B8">
        <w:rPr>
          <w:rFonts w:ascii="Times New Roman" w:hAnsi="Times New Roman"/>
          <w:bCs/>
          <w:iCs/>
          <w:sz w:val="28"/>
          <w:szCs w:val="28"/>
        </w:rPr>
        <w:t>Стандартинформ</w:t>
      </w:r>
      <w:proofErr w:type="spellEnd"/>
      <w:r w:rsidRPr="001F14B8">
        <w:rPr>
          <w:rFonts w:ascii="Times New Roman" w:hAnsi="Times New Roman"/>
          <w:bCs/>
          <w:iCs/>
          <w:sz w:val="28"/>
          <w:szCs w:val="28"/>
        </w:rPr>
        <w:t>. – 2018. -18 с.</w:t>
      </w:r>
    </w:p>
    <w:p w14:paraId="298CA465" w14:textId="77777777" w:rsidR="00C352F5" w:rsidRPr="001F14B8" w:rsidRDefault="00C352F5" w:rsidP="00C352F5">
      <w:pPr>
        <w:spacing w:after="0" w:line="240" w:lineRule="auto"/>
        <w:ind w:firstLine="709"/>
        <w:jc w:val="both"/>
        <w:rPr>
          <w:rFonts w:ascii="Times New Roman" w:hAnsi="Times New Roman"/>
          <w:bCs/>
          <w:iCs/>
          <w:sz w:val="28"/>
          <w:szCs w:val="28"/>
          <w:lang w:val="en-US"/>
        </w:rPr>
      </w:pPr>
      <w:r w:rsidRPr="001F14B8">
        <w:rPr>
          <w:rFonts w:ascii="Times New Roman" w:hAnsi="Times New Roman"/>
          <w:bCs/>
          <w:iCs/>
          <w:sz w:val="28"/>
          <w:szCs w:val="28"/>
          <w:lang w:val="en-US"/>
        </w:rPr>
        <w:t>15</w:t>
      </w:r>
      <w:r w:rsidR="001065A4" w:rsidRPr="001F14B8">
        <w:rPr>
          <w:rFonts w:ascii="Times New Roman" w:hAnsi="Times New Roman"/>
          <w:bCs/>
          <w:iCs/>
          <w:sz w:val="28"/>
          <w:szCs w:val="28"/>
          <w:lang w:val="en-US"/>
        </w:rPr>
        <w:t>0</w:t>
      </w:r>
      <w:r w:rsidRPr="001F14B8">
        <w:rPr>
          <w:rFonts w:ascii="Times New Roman" w:hAnsi="Times New Roman"/>
          <w:bCs/>
          <w:iCs/>
          <w:sz w:val="28"/>
          <w:szCs w:val="28"/>
          <w:lang w:val="en-US"/>
        </w:rPr>
        <w:t xml:space="preserve"> </w:t>
      </w:r>
      <w:proofErr w:type="spellStart"/>
      <w:r w:rsidRPr="001F14B8">
        <w:rPr>
          <w:rFonts w:ascii="Times New Roman" w:hAnsi="Times New Roman"/>
          <w:bCs/>
          <w:iCs/>
          <w:sz w:val="28"/>
          <w:szCs w:val="28"/>
          <w:lang w:val="en-US"/>
        </w:rPr>
        <w:t>Belozertseva</w:t>
      </w:r>
      <w:proofErr w:type="spellEnd"/>
      <w:r w:rsidRPr="001F14B8">
        <w:rPr>
          <w:rFonts w:ascii="Times New Roman" w:hAnsi="Times New Roman"/>
          <w:bCs/>
          <w:iCs/>
          <w:sz w:val="28"/>
          <w:szCs w:val="28"/>
          <w:lang w:val="en-US"/>
        </w:rPr>
        <w:t xml:space="preserve"> O., </w:t>
      </w:r>
      <w:proofErr w:type="spellStart"/>
      <w:r w:rsidRPr="001F14B8">
        <w:rPr>
          <w:rFonts w:ascii="Times New Roman" w:hAnsi="Times New Roman"/>
          <w:bCs/>
          <w:iCs/>
          <w:sz w:val="28"/>
          <w:szCs w:val="28"/>
          <w:lang w:val="en-US"/>
        </w:rPr>
        <w:t>Baibolova</w:t>
      </w:r>
      <w:proofErr w:type="spellEnd"/>
      <w:r w:rsidRPr="001F14B8">
        <w:rPr>
          <w:rFonts w:ascii="Times New Roman" w:hAnsi="Times New Roman"/>
          <w:bCs/>
          <w:iCs/>
          <w:sz w:val="28"/>
          <w:szCs w:val="28"/>
          <w:lang w:val="en-US"/>
        </w:rPr>
        <w:t xml:space="preserve"> L., Pronina Yu., Cepeda A., </w:t>
      </w:r>
      <w:proofErr w:type="spellStart"/>
      <w:r w:rsidRPr="001F14B8">
        <w:rPr>
          <w:rFonts w:ascii="Times New Roman" w:hAnsi="Times New Roman"/>
          <w:bCs/>
          <w:iCs/>
          <w:sz w:val="28"/>
          <w:szCs w:val="28"/>
          <w:lang w:val="en-US"/>
        </w:rPr>
        <w:t>Tlevlessova</w:t>
      </w:r>
      <w:proofErr w:type="spellEnd"/>
      <w:r w:rsidRPr="001F14B8">
        <w:rPr>
          <w:rFonts w:ascii="Times New Roman" w:hAnsi="Times New Roman"/>
          <w:bCs/>
          <w:iCs/>
          <w:sz w:val="28"/>
          <w:szCs w:val="28"/>
          <w:lang w:val="en-US"/>
        </w:rPr>
        <w:t xml:space="preserve"> D., The study and scientifical substantiation of critical control points in the life cycle of </w:t>
      </w:r>
      <w:proofErr w:type="spellStart"/>
      <w:r w:rsidRPr="001F14B8">
        <w:rPr>
          <w:rFonts w:ascii="Times New Roman" w:hAnsi="Times New Roman"/>
          <w:bCs/>
          <w:iCs/>
          <w:sz w:val="28"/>
          <w:szCs w:val="28"/>
          <w:lang w:val="en-US"/>
        </w:rPr>
        <w:t>immunostimulating</w:t>
      </w:r>
      <w:proofErr w:type="spellEnd"/>
      <w:r w:rsidRPr="001F14B8">
        <w:rPr>
          <w:rFonts w:ascii="Times New Roman" w:hAnsi="Times New Roman"/>
          <w:bCs/>
          <w:iCs/>
          <w:sz w:val="28"/>
          <w:szCs w:val="28"/>
          <w:lang w:val="en-US"/>
        </w:rPr>
        <w:t xml:space="preserve"> products such as </w:t>
      </w:r>
      <w:proofErr w:type="spellStart"/>
      <w:r w:rsidRPr="001F14B8">
        <w:rPr>
          <w:rFonts w:ascii="Times New Roman" w:hAnsi="Times New Roman"/>
          <w:bCs/>
          <w:iCs/>
          <w:sz w:val="28"/>
          <w:szCs w:val="28"/>
          <w:lang w:val="en-US"/>
        </w:rPr>
        <w:t>pastila</w:t>
      </w:r>
      <w:proofErr w:type="spellEnd"/>
      <w:r w:rsidRPr="001F14B8">
        <w:rPr>
          <w:rFonts w:ascii="Times New Roman" w:hAnsi="Times New Roman"/>
          <w:bCs/>
          <w:iCs/>
          <w:sz w:val="28"/>
          <w:szCs w:val="28"/>
          <w:lang w:val="en-US"/>
        </w:rPr>
        <w:t xml:space="preserve"> and marmalade. Eastern-European Journal of Enterprise Technologies, 5(11 (113), </w:t>
      </w:r>
      <w:r w:rsidR="008D4EFA" w:rsidRPr="001F14B8">
        <w:rPr>
          <w:rFonts w:ascii="Times New Roman" w:hAnsi="Times New Roman"/>
          <w:bCs/>
          <w:iCs/>
          <w:sz w:val="28"/>
          <w:szCs w:val="28"/>
          <w:lang w:val="en-US"/>
        </w:rPr>
        <w:t xml:space="preserve">2021. </w:t>
      </w:r>
      <w:r w:rsidRPr="001F14B8">
        <w:rPr>
          <w:rFonts w:ascii="Times New Roman" w:hAnsi="Times New Roman"/>
          <w:bCs/>
          <w:iCs/>
          <w:sz w:val="28"/>
          <w:szCs w:val="28"/>
          <w:lang w:val="en-US"/>
        </w:rPr>
        <w:t xml:space="preserve">20–28. </w:t>
      </w:r>
      <w:hyperlink r:id="rId141" w:history="1">
        <w:r w:rsidRPr="001F14B8">
          <w:rPr>
            <w:rStyle w:val="aa"/>
            <w:rFonts w:ascii="Times New Roman" w:hAnsi="Times New Roman"/>
            <w:bCs/>
            <w:iCs/>
            <w:color w:val="auto"/>
            <w:sz w:val="28"/>
            <w:szCs w:val="28"/>
            <w:lang w:val="en-US"/>
          </w:rPr>
          <w:t>https://doi.org/10.15587/1729-4061.2021.241526</w:t>
        </w:r>
      </w:hyperlink>
    </w:p>
    <w:p w14:paraId="138B921B" w14:textId="77777777" w:rsidR="00672B77" w:rsidRPr="001F14B8" w:rsidRDefault="00672B77" w:rsidP="00672B77">
      <w:pPr>
        <w:spacing w:after="0" w:line="240" w:lineRule="auto"/>
        <w:ind w:firstLine="709"/>
        <w:jc w:val="both"/>
        <w:rPr>
          <w:rFonts w:ascii="Times New Roman" w:hAnsi="Times New Roman"/>
          <w:sz w:val="28"/>
          <w:szCs w:val="28"/>
          <w:lang w:val="en-US" w:eastAsia="ru-RU"/>
        </w:rPr>
      </w:pPr>
      <w:r w:rsidRPr="001F14B8">
        <w:rPr>
          <w:rFonts w:ascii="Times New Roman" w:hAnsi="Times New Roman"/>
          <w:sz w:val="28"/>
          <w:szCs w:val="28"/>
          <w:lang w:val="en-US" w:eastAsia="it-IT"/>
        </w:rPr>
        <w:lastRenderedPageBreak/>
        <w:t>15</w:t>
      </w:r>
      <w:r w:rsidR="001065A4" w:rsidRPr="001F14B8">
        <w:rPr>
          <w:rFonts w:ascii="Times New Roman" w:hAnsi="Times New Roman"/>
          <w:sz w:val="28"/>
          <w:szCs w:val="28"/>
          <w:lang w:val="en-US" w:eastAsia="it-IT"/>
        </w:rPr>
        <w:t>1</w:t>
      </w:r>
      <w:r w:rsidRPr="001F14B8">
        <w:rPr>
          <w:rFonts w:ascii="Times New Roman" w:hAnsi="Times New Roman"/>
          <w:sz w:val="28"/>
          <w:szCs w:val="28"/>
          <w:lang w:val="en-US" w:eastAsia="ru-RU"/>
        </w:rPr>
        <w:t xml:space="preserve"> Çoban, B., Bilgin, B., Yurt, B., </w:t>
      </w:r>
      <w:proofErr w:type="spellStart"/>
      <w:r w:rsidRPr="001F14B8">
        <w:rPr>
          <w:rFonts w:ascii="Times New Roman" w:hAnsi="Times New Roman"/>
          <w:sz w:val="28"/>
          <w:szCs w:val="28"/>
          <w:lang w:val="en-US" w:eastAsia="ru-RU"/>
        </w:rPr>
        <w:t>Kopuk</w:t>
      </w:r>
      <w:proofErr w:type="spellEnd"/>
      <w:r w:rsidRPr="001F14B8">
        <w:rPr>
          <w:rFonts w:ascii="Times New Roman" w:hAnsi="Times New Roman"/>
          <w:sz w:val="28"/>
          <w:szCs w:val="28"/>
          <w:lang w:val="en-US" w:eastAsia="ru-RU"/>
        </w:rPr>
        <w:t xml:space="preserve">, B., Atik, D. S., and </w:t>
      </w:r>
      <w:proofErr w:type="spellStart"/>
      <w:r w:rsidRPr="001F14B8">
        <w:rPr>
          <w:rFonts w:ascii="Times New Roman" w:hAnsi="Times New Roman"/>
          <w:sz w:val="28"/>
          <w:szCs w:val="28"/>
          <w:lang w:val="en-US" w:eastAsia="ru-RU"/>
        </w:rPr>
        <w:t>Palabiyik</w:t>
      </w:r>
      <w:proofErr w:type="spellEnd"/>
      <w:r w:rsidRPr="001F14B8">
        <w:rPr>
          <w:rFonts w:ascii="Times New Roman" w:hAnsi="Times New Roman"/>
          <w:sz w:val="28"/>
          <w:szCs w:val="28"/>
          <w:lang w:val="en-US" w:eastAsia="ru-RU"/>
        </w:rPr>
        <w:t xml:space="preserve">, I. Utilization of the barberry extract in the confectionery products. LWT - Food Sci. Technol. 145, </w:t>
      </w:r>
      <w:r w:rsidR="008D4EFA" w:rsidRPr="001F14B8">
        <w:rPr>
          <w:rFonts w:ascii="Times New Roman" w:hAnsi="Times New Roman"/>
          <w:sz w:val="28"/>
          <w:szCs w:val="28"/>
          <w:lang w:val="en-US" w:eastAsia="ru-RU"/>
        </w:rPr>
        <w:t xml:space="preserve">2021. </w:t>
      </w:r>
      <w:r w:rsidRPr="001F14B8">
        <w:rPr>
          <w:rFonts w:ascii="Times New Roman" w:hAnsi="Times New Roman"/>
          <w:sz w:val="28"/>
          <w:szCs w:val="28"/>
          <w:lang w:val="en-US" w:eastAsia="ru-RU"/>
        </w:rPr>
        <w:t xml:space="preserve">111362. </w:t>
      </w:r>
      <w:proofErr w:type="spellStart"/>
      <w:r w:rsidRPr="001F14B8">
        <w:rPr>
          <w:rFonts w:ascii="Times New Roman" w:hAnsi="Times New Roman"/>
          <w:sz w:val="28"/>
          <w:szCs w:val="28"/>
          <w:lang w:val="en-US" w:eastAsia="ru-RU"/>
        </w:rPr>
        <w:t>doi</w:t>
      </w:r>
      <w:proofErr w:type="spellEnd"/>
      <w:r w:rsidRPr="001F14B8">
        <w:rPr>
          <w:rFonts w:ascii="Times New Roman" w:hAnsi="Times New Roman"/>
          <w:sz w:val="28"/>
          <w:szCs w:val="28"/>
          <w:lang w:val="en-US" w:eastAsia="ru-RU"/>
        </w:rPr>
        <w:t>: 10.1016/j.lwt.2021.111362.</w:t>
      </w:r>
    </w:p>
    <w:p w14:paraId="6C70E05C" w14:textId="77777777" w:rsidR="00672B77" w:rsidRPr="001F14B8" w:rsidRDefault="00672B77" w:rsidP="00672B77">
      <w:pPr>
        <w:spacing w:after="0" w:line="240" w:lineRule="auto"/>
        <w:ind w:firstLine="709"/>
        <w:jc w:val="both"/>
        <w:rPr>
          <w:rFonts w:ascii="Times New Roman" w:hAnsi="Times New Roman"/>
          <w:sz w:val="28"/>
          <w:szCs w:val="28"/>
          <w:lang w:val="en-US" w:eastAsia="ru-RU"/>
        </w:rPr>
      </w:pPr>
      <w:r w:rsidRPr="001F14B8">
        <w:rPr>
          <w:rFonts w:ascii="Times New Roman" w:hAnsi="Times New Roman"/>
          <w:sz w:val="28"/>
          <w:szCs w:val="28"/>
          <w:lang w:val="en-US" w:eastAsia="ru-RU"/>
        </w:rPr>
        <w:t>15</w:t>
      </w:r>
      <w:r w:rsidR="001065A4" w:rsidRPr="001F14B8">
        <w:rPr>
          <w:rFonts w:ascii="Times New Roman" w:hAnsi="Times New Roman"/>
          <w:sz w:val="28"/>
          <w:szCs w:val="28"/>
          <w:lang w:val="en-US" w:eastAsia="ru-RU"/>
        </w:rPr>
        <w:t>2</w:t>
      </w:r>
      <w:r w:rsidRPr="001F14B8">
        <w:rPr>
          <w:rFonts w:ascii="Times New Roman" w:hAnsi="Times New Roman"/>
          <w:sz w:val="28"/>
          <w:szCs w:val="28"/>
          <w:lang w:val="en-US" w:eastAsia="ru-RU"/>
        </w:rPr>
        <w:t xml:space="preserve"> Cappa, C., Lavelli, V., and Mariotti, M. Fruit candies enriched with grape skin powders: Physicochemical properties. LWT - Food Sci. Technol. 62, </w:t>
      </w:r>
      <w:r w:rsidR="008D4EFA" w:rsidRPr="001F14B8">
        <w:rPr>
          <w:rFonts w:ascii="Times New Roman" w:hAnsi="Times New Roman"/>
          <w:sz w:val="28"/>
          <w:szCs w:val="28"/>
          <w:lang w:val="en-US" w:eastAsia="ru-RU"/>
        </w:rPr>
        <w:t xml:space="preserve">2015. </w:t>
      </w:r>
      <w:r w:rsidRPr="001F14B8">
        <w:rPr>
          <w:rFonts w:ascii="Times New Roman" w:hAnsi="Times New Roman"/>
          <w:sz w:val="28"/>
          <w:szCs w:val="28"/>
          <w:lang w:val="en-US" w:eastAsia="ru-RU"/>
        </w:rPr>
        <w:t xml:space="preserve">569-575. </w:t>
      </w:r>
      <w:proofErr w:type="spellStart"/>
      <w:r w:rsidRPr="001F14B8">
        <w:rPr>
          <w:rFonts w:ascii="Times New Roman" w:hAnsi="Times New Roman"/>
          <w:sz w:val="28"/>
          <w:szCs w:val="28"/>
          <w:lang w:val="en-US" w:eastAsia="ru-RU"/>
        </w:rPr>
        <w:t>doi</w:t>
      </w:r>
      <w:proofErr w:type="spellEnd"/>
      <w:r w:rsidRPr="001F14B8">
        <w:rPr>
          <w:rFonts w:ascii="Times New Roman" w:hAnsi="Times New Roman"/>
          <w:sz w:val="28"/>
          <w:szCs w:val="28"/>
          <w:lang w:val="en-US" w:eastAsia="ru-RU"/>
        </w:rPr>
        <w:t>: 10.1016/j.lwt.2014.07.039.</w:t>
      </w:r>
    </w:p>
    <w:p w14:paraId="415C1F5C" w14:textId="77777777" w:rsidR="00672B77" w:rsidRPr="001F14B8" w:rsidRDefault="00672B77" w:rsidP="00672B77">
      <w:pPr>
        <w:spacing w:after="0" w:line="240" w:lineRule="auto"/>
        <w:ind w:firstLine="709"/>
        <w:jc w:val="both"/>
        <w:rPr>
          <w:rFonts w:ascii="Times New Roman" w:hAnsi="Times New Roman"/>
          <w:sz w:val="28"/>
          <w:szCs w:val="28"/>
          <w:lang w:val="en-US" w:eastAsia="ru-RU"/>
        </w:rPr>
      </w:pPr>
      <w:r w:rsidRPr="001F14B8">
        <w:rPr>
          <w:rFonts w:ascii="Times New Roman" w:hAnsi="Times New Roman"/>
          <w:sz w:val="28"/>
          <w:szCs w:val="28"/>
          <w:lang w:val="en-US" w:eastAsia="ru-RU"/>
        </w:rPr>
        <w:t>1</w:t>
      </w:r>
      <w:r w:rsidR="005F5CDC" w:rsidRPr="001F14B8">
        <w:rPr>
          <w:rFonts w:ascii="Times New Roman" w:hAnsi="Times New Roman"/>
          <w:sz w:val="28"/>
          <w:szCs w:val="28"/>
          <w:lang w:val="en-US" w:eastAsia="ru-RU"/>
        </w:rPr>
        <w:t>5</w:t>
      </w:r>
      <w:r w:rsidR="001065A4" w:rsidRPr="001F14B8">
        <w:rPr>
          <w:rFonts w:ascii="Times New Roman" w:hAnsi="Times New Roman"/>
          <w:sz w:val="28"/>
          <w:szCs w:val="28"/>
          <w:lang w:val="en-US" w:eastAsia="ru-RU"/>
        </w:rPr>
        <w:t>3</w:t>
      </w:r>
      <w:r w:rsidRPr="001F14B8">
        <w:rPr>
          <w:rFonts w:ascii="Times New Roman" w:hAnsi="Times New Roman"/>
          <w:sz w:val="28"/>
          <w:szCs w:val="28"/>
          <w:lang w:val="en-US" w:eastAsia="ru-RU"/>
        </w:rPr>
        <w:t xml:space="preserve"> Abadía-García, L., </w:t>
      </w:r>
      <w:proofErr w:type="spellStart"/>
      <w:r w:rsidRPr="001F14B8">
        <w:rPr>
          <w:rFonts w:ascii="Times New Roman" w:hAnsi="Times New Roman"/>
          <w:sz w:val="28"/>
          <w:szCs w:val="28"/>
          <w:lang w:val="en-US" w:eastAsia="ru-RU"/>
        </w:rPr>
        <w:t>Cardador</w:t>
      </w:r>
      <w:proofErr w:type="spellEnd"/>
      <w:r w:rsidRPr="001F14B8">
        <w:rPr>
          <w:rFonts w:ascii="Times New Roman" w:hAnsi="Times New Roman"/>
          <w:sz w:val="28"/>
          <w:szCs w:val="28"/>
          <w:lang w:val="en-US" w:eastAsia="ru-RU"/>
        </w:rPr>
        <w:t xml:space="preserve">, A., Martín del Campo, S. T., </w:t>
      </w:r>
      <w:proofErr w:type="spellStart"/>
      <w:r w:rsidRPr="001F14B8">
        <w:rPr>
          <w:rFonts w:ascii="Times New Roman" w:hAnsi="Times New Roman"/>
          <w:sz w:val="28"/>
          <w:szCs w:val="28"/>
          <w:lang w:val="en-US" w:eastAsia="ru-RU"/>
        </w:rPr>
        <w:t>Arvízu</w:t>
      </w:r>
      <w:proofErr w:type="spellEnd"/>
      <w:r w:rsidRPr="001F14B8">
        <w:rPr>
          <w:rFonts w:ascii="Times New Roman" w:hAnsi="Times New Roman"/>
          <w:sz w:val="28"/>
          <w:szCs w:val="28"/>
          <w:lang w:val="en-US" w:eastAsia="ru-RU"/>
        </w:rPr>
        <w:t>, S. M., Castaño-Tostado, E., Regalado-González, C., et al. Influence of probiotic strains added to cottage cheese on generation of potentially antioxidant peptides, anti-</w:t>
      </w:r>
      <w:proofErr w:type="spellStart"/>
      <w:r w:rsidRPr="001F14B8">
        <w:rPr>
          <w:rFonts w:ascii="Times New Roman" w:hAnsi="Times New Roman"/>
          <w:sz w:val="28"/>
          <w:szCs w:val="28"/>
          <w:lang w:val="en-US" w:eastAsia="ru-RU"/>
        </w:rPr>
        <w:t>listerial</w:t>
      </w:r>
      <w:proofErr w:type="spellEnd"/>
      <w:r w:rsidRPr="001F14B8">
        <w:rPr>
          <w:rFonts w:ascii="Times New Roman" w:hAnsi="Times New Roman"/>
          <w:sz w:val="28"/>
          <w:szCs w:val="28"/>
          <w:lang w:val="en-US" w:eastAsia="ru-RU"/>
        </w:rPr>
        <w:t xml:space="preserve"> activity, and survival of probiotic microorganisms in simulated gastrointestinal conditions. Int. Dairy J. 33, </w:t>
      </w:r>
      <w:r w:rsidR="008D4EFA" w:rsidRPr="001F14B8">
        <w:rPr>
          <w:rFonts w:ascii="Times New Roman" w:hAnsi="Times New Roman"/>
          <w:sz w:val="28"/>
          <w:szCs w:val="28"/>
          <w:lang w:val="en-US" w:eastAsia="ru-RU"/>
        </w:rPr>
        <w:t xml:space="preserve">2013. </w:t>
      </w:r>
      <w:r w:rsidRPr="001F14B8">
        <w:rPr>
          <w:rFonts w:ascii="Times New Roman" w:hAnsi="Times New Roman"/>
          <w:sz w:val="28"/>
          <w:szCs w:val="28"/>
          <w:lang w:val="en-US" w:eastAsia="ru-RU"/>
        </w:rPr>
        <w:t xml:space="preserve">191–197. </w:t>
      </w:r>
      <w:proofErr w:type="spellStart"/>
      <w:r w:rsidRPr="001F14B8">
        <w:rPr>
          <w:rFonts w:ascii="Times New Roman" w:hAnsi="Times New Roman"/>
          <w:sz w:val="28"/>
          <w:szCs w:val="28"/>
          <w:lang w:val="en-US" w:eastAsia="ru-RU"/>
        </w:rPr>
        <w:t>doi</w:t>
      </w:r>
      <w:proofErr w:type="spellEnd"/>
      <w:r w:rsidRPr="001F14B8">
        <w:rPr>
          <w:rFonts w:ascii="Times New Roman" w:hAnsi="Times New Roman"/>
          <w:sz w:val="28"/>
          <w:szCs w:val="28"/>
          <w:lang w:val="en-US" w:eastAsia="ru-RU"/>
        </w:rPr>
        <w:t>: 10.1016/j.idairyj.2013.04.005.</w:t>
      </w:r>
    </w:p>
    <w:p w14:paraId="062BE2AB" w14:textId="77777777" w:rsidR="00672B77" w:rsidRPr="001F14B8" w:rsidRDefault="00672B77" w:rsidP="00672B77">
      <w:pPr>
        <w:spacing w:after="0" w:line="240" w:lineRule="auto"/>
        <w:ind w:firstLine="709"/>
        <w:jc w:val="both"/>
        <w:rPr>
          <w:rFonts w:ascii="Times New Roman" w:hAnsi="Times New Roman"/>
          <w:sz w:val="28"/>
          <w:szCs w:val="28"/>
          <w:lang w:val="en-US" w:eastAsia="ru-RU"/>
        </w:rPr>
      </w:pPr>
      <w:r w:rsidRPr="001F14B8">
        <w:rPr>
          <w:rFonts w:ascii="Times New Roman" w:hAnsi="Times New Roman"/>
          <w:sz w:val="28"/>
          <w:szCs w:val="28"/>
          <w:lang w:val="en-US" w:eastAsia="ru-RU"/>
        </w:rPr>
        <w:t>1</w:t>
      </w:r>
      <w:r w:rsidR="005F5CDC" w:rsidRPr="001F14B8">
        <w:rPr>
          <w:rFonts w:ascii="Times New Roman" w:hAnsi="Times New Roman"/>
          <w:sz w:val="28"/>
          <w:szCs w:val="28"/>
          <w:lang w:val="en-US" w:eastAsia="ru-RU"/>
        </w:rPr>
        <w:t>5</w:t>
      </w:r>
      <w:r w:rsidR="001065A4" w:rsidRPr="001F14B8">
        <w:rPr>
          <w:rFonts w:ascii="Times New Roman" w:hAnsi="Times New Roman"/>
          <w:sz w:val="28"/>
          <w:szCs w:val="28"/>
          <w:lang w:val="en-US" w:eastAsia="ru-RU"/>
        </w:rPr>
        <w:t>4</w:t>
      </w:r>
      <w:r w:rsidRPr="001F14B8">
        <w:rPr>
          <w:rFonts w:ascii="Times New Roman" w:hAnsi="Times New Roman"/>
          <w:sz w:val="28"/>
          <w:szCs w:val="28"/>
          <w:lang w:val="en-US" w:eastAsia="ru-RU"/>
        </w:rPr>
        <w:t xml:space="preserve"> Acuña-Fontecilla, A., Silva-Moreno, E., Ganga, M. A., and Godoy, L. Evaluation of antimicrobial activity from native wine yeast against food industry pathogenic microorganisms. CYTA - J. Food 15, </w:t>
      </w:r>
      <w:r w:rsidR="008D4EFA" w:rsidRPr="001F14B8">
        <w:rPr>
          <w:rFonts w:ascii="Times New Roman" w:hAnsi="Times New Roman"/>
          <w:sz w:val="28"/>
          <w:szCs w:val="28"/>
          <w:lang w:val="en-US" w:eastAsia="ru-RU"/>
        </w:rPr>
        <w:t xml:space="preserve">2017. </w:t>
      </w:r>
      <w:r w:rsidRPr="001F14B8">
        <w:rPr>
          <w:rFonts w:ascii="Times New Roman" w:hAnsi="Times New Roman"/>
          <w:sz w:val="28"/>
          <w:szCs w:val="28"/>
          <w:lang w:val="en-US" w:eastAsia="ru-RU"/>
        </w:rPr>
        <w:t>457</w:t>
      </w:r>
      <w:r w:rsidR="008D4EFA" w:rsidRPr="001F14B8">
        <w:rPr>
          <w:rFonts w:ascii="Times New Roman" w:hAnsi="Times New Roman"/>
          <w:sz w:val="28"/>
          <w:szCs w:val="28"/>
          <w:lang w:val="en-US" w:eastAsia="ru-RU"/>
        </w:rPr>
        <w:t>-</w:t>
      </w:r>
      <w:r w:rsidRPr="001F14B8">
        <w:rPr>
          <w:rFonts w:ascii="Times New Roman" w:hAnsi="Times New Roman"/>
          <w:sz w:val="28"/>
          <w:szCs w:val="28"/>
          <w:lang w:val="en-US" w:eastAsia="ru-RU"/>
        </w:rPr>
        <w:t xml:space="preserve">465. </w:t>
      </w:r>
      <w:proofErr w:type="spellStart"/>
      <w:r w:rsidRPr="001F14B8">
        <w:rPr>
          <w:rFonts w:ascii="Times New Roman" w:hAnsi="Times New Roman"/>
          <w:sz w:val="28"/>
          <w:szCs w:val="28"/>
          <w:lang w:val="en-US" w:eastAsia="ru-RU"/>
        </w:rPr>
        <w:t>doi</w:t>
      </w:r>
      <w:proofErr w:type="spellEnd"/>
      <w:r w:rsidRPr="001F14B8">
        <w:rPr>
          <w:rFonts w:ascii="Times New Roman" w:hAnsi="Times New Roman"/>
          <w:sz w:val="28"/>
          <w:szCs w:val="28"/>
          <w:lang w:val="en-US" w:eastAsia="ru-RU"/>
        </w:rPr>
        <w:t xml:space="preserve">: 10.1080/19476337.2017.1297961. </w:t>
      </w:r>
    </w:p>
    <w:p w14:paraId="5CA37038" w14:textId="77777777" w:rsidR="00672B77" w:rsidRPr="001F14B8" w:rsidRDefault="00672B77" w:rsidP="00672B77">
      <w:pPr>
        <w:spacing w:after="0" w:line="240" w:lineRule="auto"/>
        <w:ind w:firstLine="709"/>
        <w:jc w:val="both"/>
        <w:rPr>
          <w:rFonts w:ascii="Times New Roman" w:hAnsi="Times New Roman"/>
          <w:sz w:val="28"/>
          <w:szCs w:val="28"/>
          <w:lang w:val="en-US" w:eastAsia="ru-RU"/>
        </w:rPr>
      </w:pPr>
      <w:r w:rsidRPr="001F14B8">
        <w:rPr>
          <w:rFonts w:ascii="Times New Roman" w:hAnsi="Times New Roman"/>
          <w:sz w:val="28"/>
          <w:szCs w:val="28"/>
          <w:lang w:val="en-US" w:eastAsia="ru-RU"/>
        </w:rPr>
        <w:t>1</w:t>
      </w:r>
      <w:r w:rsidR="005F5CDC" w:rsidRPr="001F14B8">
        <w:rPr>
          <w:rFonts w:ascii="Times New Roman" w:hAnsi="Times New Roman"/>
          <w:sz w:val="28"/>
          <w:szCs w:val="28"/>
          <w:lang w:val="en-US" w:eastAsia="ru-RU"/>
        </w:rPr>
        <w:t>5</w:t>
      </w:r>
      <w:r w:rsidR="001065A4" w:rsidRPr="001F14B8">
        <w:rPr>
          <w:rFonts w:ascii="Times New Roman" w:hAnsi="Times New Roman"/>
          <w:sz w:val="28"/>
          <w:szCs w:val="28"/>
          <w:lang w:val="en-US" w:eastAsia="ru-RU"/>
        </w:rPr>
        <w:t>5</w:t>
      </w:r>
      <w:r w:rsidRPr="001F14B8">
        <w:rPr>
          <w:rFonts w:ascii="Times New Roman" w:hAnsi="Times New Roman"/>
          <w:sz w:val="28"/>
          <w:szCs w:val="28"/>
          <w:lang w:val="en-US" w:eastAsia="ru-RU"/>
        </w:rPr>
        <w:t xml:space="preserve"> Wu, M., Dong, Q., Ma, Y., Yang, S., Zohaib Aslam, M., Liu, Y., et al. Potential antimicrobial activities of probiotics and their derivatives against Listeria monocytogenes in food field: A review. Food Res. Int. 160, </w:t>
      </w:r>
      <w:r w:rsidR="008D4EFA" w:rsidRPr="001F14B8">
        <w:rPr>
          <w:rFonts w:ascii="Times New Roman" w:hAnsi="Times New Roman"/>
          <w:sz w:val="28"/>
          <w:szCs w:val="28"/>
          <w:lang w:val="en-US" w:eastAsia="ru-RU"/>
        </w:rPr>
        <w:t xml:space="preserve">2022. </w:t>
      </w:r>
      <w:r w:rsidRPr="001F14B8">
        <w:rPr>
          <w:rFonts w:ascii="Times New Roman" w:hAnsi="Times New Roman"/>
          <w:sz w:val="28"/>
          <w:szCs w:val="28"/>
          <w:lang w:val="en-US" w:eastAsia="ru-RU"/>
        </w:rPr>
        <w:t xml:space="preserve">111733. </w:t>
      </w:r>
      <w:proofErr w:type="spellStart"/>
      <w:r w:rsidRPr="001F14B8">
        <w:rPr>
          <w:rFonts w:ascii="Times New Roman" w:hAnsi="Times New Roman"/>
          <w:sz w:val="28"/>
          <w:szCs w:val="28"/>
          <w:lang w:val="en-US" w:eastAsia="ru-RU"/>
        </w:rPr>
        <w:t>doi</w:t>
      </w:r>
      <w:proofErr w:type="spellEnd"/>
      <w:r w:rsidRPr="001F14B8">
        <w:rPr>
          <w:rFonts w:ascii="Times New Roman" w:hAnsi="Times New Roman"/>
          <w:sz w:val="28"/>
          <w:szCs w:val="28"/>
          <w:lang w:val="en-US" w:eastAsia="ru-RU"/>
        </w:rPr>
        <w:t>: 10.1016/j.foodres.2022.111733.</w:t>
      </w:r>
    </w:p>
    <w:p w14:paraId="0514F3BB" w14:textId="77777777" w:rsidR="00672B77" w:rsidRPr="001F14B8" w:rsidRDefault="00672B77" w:rsidP="00672B77">
      <w:pPr>
        <w:spacing w:after="0" w:line="240" w:lineRule="auto"/>
        <w:ind w:firstLine="709"/>
        <w:jc w:val="both"/>
        <w:rPr>
          <w:rFonts w:ascii="Times New Roman" w:hAnsi="Times New Roman"/>
          <w:sz w:val="28"/>
          <w:szCs w:val="28"/>
          <w:lang w:val="en-US" w:eastAsia="ru-RU"/>
        </w:rPr>
      </w:pPr>
      <w:r w:rsidRPr="001F14B8">
        <w:rPr>
          <w:rFonts w:ascii="Times New Roman" w:hAnsi="Times New Roman"/>
          <w:sz w:val="28"/>
          <w:szCs w:val="28"/>
          <w:lang w:val="en-US" w:eastAsia="ru-RU"/>
        </w:rPr>
        <w:t>1</w:t>
      </w:r>
      <w:r w:rsidR="001065A4" w:rsidRPr="001F14B8">
        <w:rPr>
          <w:rFonts w:ascii="Times New Roman" w:hAnsi="Times New Roman"/>
          <w:sz w:val="28"/>
          <w:szCs w:val="28"/>
          <w:lang w:val="en-US" w:eastAsia="ru-RU"/>
        </w:rPr>
        <w:t>56</w:t>
      </w:r>
      <w:r w:rsidRPr="001F14B8">
        <w:rPr>
          <w:rFonts w:ascii="Times New Roman" w:hAnsi="Times New Roman"/>
          <w:sz w:val="28"/>
          <w:szCs w:val="28"/>
          <w:lang w:val="en-US" w:eastAsia="ru-RU"/>
        </w:rPr>
        <w:t xml:space="preserve"> Altınok, E., </w:t>
      </w:r>
      <w:proofErr w:type="spellStart"/>
      <w:r w:rsidRPr="001F14B8">
        <w:rPr>
          <w:rFonts w:ascii="Times New Roman" w:hAnsi="Times New Roman"/>
          <w:sz w:val="28"/>
          <w:szCs w:val="28"/>
          <w:lang w:val="en-US" w:eastAsia="ru-RU"/>
        </w:rPr>
        <w:t>Palabiyik</w:t>
      </w:r>
      <w:proofErr w:type="spellEnd"/>
      <w:r w:rsidRPr="001F14B8">
        <w:rPr>
          <w:rFonts w:ascii="Times New Roman" w:hAnsi="Times New Roman"/>
          <w:sz w:val="28"/>
          <w:szCs w:val="28"/>
          <w:lang w:val="en-US" w:eastAsia="ru-RU"/>
        </w:rPr>
        <w:t xml:space="preserve">, I., Gunes, R., Toker, O. S., Konar, N., and </w:t>
      </w:r>
      <w:proofErr w:type="spellStart"/>
      <w:r w:rsidRPr="001F14B8">
        <w:rPr>
          <w:rFonts w:ascii="Times New Roman" w:hAnsi="Times New Roman"/>
          <w:sz w:val="28"/>
          <w:szCs w:val="28"/>
          <w:lang w:val="en-US" w:eastAsia="ru-RU"/>
        </w:rPr>
        <w:t>Kurultay</w:t>
      </w:r>
      <w:proofErr w:type="spellEnd"/>
      <w:r w:rsidRPr="001F14B8">
        <w:rPr>
          <w:rFonts w:ascii="Times New Roman" w:hAnsi="Times New Roman"/>
          <w:sz w:val="28"/>
          <w:szCs w:val="28"/>
          <w:lang w:val="en-US" w:eastAsia="ru-RU"/>
        </w:rPr>
        <w:t xml:space="preserve">, S. </w:t>
      </w:r>
      <w:proofErr w:type="spellStart"/>
      <w:r w:rsidRPr="001F14B8">
        <w:rPr>
          <w:rFonts w:ascii="Times New Roman" w:hAnsi="Times New Roman"/>
          <w:sz w:val="28"/>
          <w:szCs w:val="28"/>
          <w:lang w:val="en-US" w:eastAsia="ru-RU"/>
        </w:rPr>
        <w:t>Valorisation</w:t>
      </w:r>
      <w:proofErr w:type="spellEnd"/>
      <w:r w:rsidRPr="001F14B8">
        <w:rPr>
          <w:rFonts w:ascii="Times New Roman" w:hAnsi="Times New Roman"/>
          <w:sz w:val="28"/>
          <w:szCs w:val="28"/>
          <w:lang w:val="en-US" w:eastAsia="ru-RU"/>
        </w:rPr>
        <w:t xml:space="preserve"> of grape by-products as a bulking agent in soft candies: Effect of particle size. LWT - Food Sci. Technol. 118,</w:t>
      </w:r>
      <w:r w:rsidR="008D4EFA" w:rsidRPr="001F14B8">
        <w:rPr>
          <w:rFonts w:ascii="Times New Roman" w:hAnsi="Times New Roman"/>
          <w:sz w:val="28"/>
          <w:szCs w:val="28"/>
          <w:lang w:val="en-US" w:eastAsia="ru-RU"/>
        </w:rPr>
        <w:t xml:space="preserve"> 2020. </w:t>
      </w:r>
      <w:r w:rsidRPr="001F14B8">
        <w:rPr>
          <w:rFonts w:ascii="Times New Roman" w:hAnsi="Times New Roman"/>
          <w:sz w:val="28"/>
          <w:szCs w:val="28"/>
          <w:lang w:val="en-US" w:eastAsia="ru-RU"/>
        </w:rPr>
        <w:t xml:space="preserve"> 108776. </w:t>
      </w:r>
      <w:proofErr w:type="spellStart"/>
      <w:r w:rsidRPr="001F14B8">
        <w:rPr>
          <w:rFonts w:ascii="Times New Roman" w:hAnsi="Times New Roman"/>
          <w:sz w:val="28"/>
          <w:szCs w:val="28"/>
          <w:lang w:val="en-US" w:eastAsia="ru-RU"/>
        </w:rPr>
        <w:t>doi</w:t>
      </w:r>
      <w:proofErr w:type="spellEnd"/>
      <w:r w:rsidRPr="001F14B8">
        <w:rPr>
          <w:rFonts w:ascii="Times New Roman" w:hAnsi="Times New Roman"/>
          <w:sz w:val="28"/>
          <w:szCs w:val="28"/>
          <w:lang w:val="en-US" w:eastAsia="ru-RU"/>
        </w:rPr>
        <w:t>: 10.1016/j.lwt.2019.108776.</w:t>
      </w:r>
    </w:p>
    <w:p w14:paraId="0FD7092E" w14:textId="77777777" w:rsidR="00672B77" w:rsidRPr="001F14B8" w:rsidRDefault="00672B77" w:rsidP="00672B77">
      <w:pPr>
        <w:spacing w:after="0" w:line="240" w:lineRule="auto"/>
        <w:ind w:firstLine="709"/>
        <w:jc w:val="both"/>
        <w:rPr>
          <w:rFonts w:ascii="Times New Roman" w:hAnsi="Times New Roman"/>
          <w:sz w:val="28"/>
          <w:szCs w:val="28"/>
          <w:lang w:val="en-US" w:eastAsia="ru-RU"/>
        </w:rPr>
      </w:pPr>
      <w:r w:rsidRPr="001F14B8">
        <w:rPr>
          <w:rFonts w:ascii="Times New Roman" w:hAnsi="Times New Roman"/>
          <w:sz w:val="28"/>
          <w:szCs w:val="28"/>
          <w:lang w:val="en-US" w:eastAsia="ru-RU"/>
        </w:rPr>
        <w:t>1</w:t>
      </w:r>
      <w:r w:rsidR="001065A4" w:rsidRPr="001F14B8">
        <w:rPr>
          <w:rFonts w:ascii="Times New Roman" w:hAnsi="Times New Roman"/>
          <w:sz w:val="28"/>
          <w:szCs w:val="28"/>
          <w:lang w:val="en-US" w:eastAsia="ru-RU"/>
        </w:rPr>
        <w:t>57</w:t>
      </w:r>
      <w:r w:rsidRPr="001F14B8">
        <w:rPr>
          <w:rFonts w:ascii="Times New Roman" w:hAnsi="Times New Roman"/>
          <w:sz w:val="28"/>
          <w:szCs w:val="28"/>
          <w:lang w:val="en-US" w:eastAsia="ru-RU"/>
        </w:rPr>
        <w:t xml:space="preserve"> Mardani, M., </w:t>
      </w:r>
      <w:proofErr w:type="spellStart"/>
      <w:r w:rsidRPr="001F14B8">
        <w:rPr>
          <w:rFonts w:ascii="Times New Roman" w:hAnsi="Times New Roman"/>
          <w:sz w:val="28"/>
          <w:szCs w:val="28"/>
          <w:lang w:val="en-US" w:eastAsia="ru-RU"/>
        </w:rPr>
        <w:t>Yeganehzad</w:t>
      </w:r>
      <w:proofErr w:type="spellEnd"/>
      <w:r w:rsidRPr="001F14B8">
        <w:rPr>
          <w:rFonts w:ascii="Times New Roman" w:hAnsi="Times New Roman"/>
          <w:sz w:val="28"/>
          <w:szCs w:val="28"/>
          <w:lang w:val="en-US" w:eastAsia="ru-RU"/>
        </w:rPr>
        <w:t xml:space="preserve">, S., </w:t>
      </w:r>
      <w:proofErr w:type="spellStart"/>
      <w:r w:rsidRPr="001F14B8">
        <w:rPr>
          <w:rFonts w:ascii="Times New Roman" w:hAnsi="Times New Roman"/>
          <w:sz w:val="28"/>
          <w:szCs w:val="28"/>
          <w:lang w:val="en-US" w:eastAsia="ru-RU"/>
        </w:rPr>
        <w:t>Ptichkina</w:t>
      </w:r>
      <w:proofErr w:type="spellEnd"/>
      <w:r w:rsidRPr="001F14B8">
        <w:rPr>
          <w:rFonts w:ascii="Times New Roman" w:hAnsi="Times New Roman"/>
          <w:sz w:val="28"/>
          <w:szCs w:val="28"/>
          <w:lang w:val="en-US" w:eastAsia="ru-RU"/>
        </w:rPr>
        <w:t xml:space="preserve">, N., </w:t>
      </w:r>
      <w:proofErr w:type="spellStart"/>
      <w:r w:rsidRPr="001F14B8">
        <w:rPr>
          <w:rFonts w:ascii="Times New Roman" w:hAnsi="Times New Roman"/>
          <w:sz w:val="28"/>
          <w:szCs w:val="28"/>
          <w:lang w:val="en-US" w:eastAsia="ru-RU"/>
        </w:rPr>
        <w:t>Kodatsky</w:t>
      </w:r>
      <w:proofErr w:type="spellEnd"/>
      <w:r w:rsidRPr="001F14B8">
        <w:rPr>
          <w:rFonts w:ascii="Times New Roman" w:hAnsi="Times New Roman"/>
          <w:sz w:val="28"/>
          <w:szCs w:val="28"/>
          <w:lang w:val="en-US" w:eastAsia="ru-RU"/>
        </w:rPr>
        <w:t xml:space="preserve">, Y., </w:t>
      </w:r>
      <w:proofErr w:type="spellStart"/>
      <w:r w:rsidRPr="001F14B8">
        <w:rPr>
          <w:rFonts w:ascii="Times New Roman" w:hAnsi="Times New Roman"/>
          <w:sz w:val="28"/>
          <w:szCs w:val="28"/>
          <w:lang w:val="en-US" w:eastAsia="ru-RU"/>
        </w:rPr>
        <w:t>Kliukina</w:t>
      </w:r>
      <w:proofErr w:type="spellEnd"/>
      <w:r w:rsidRPr="001F14B8">
        <w:rPr>
          <w:rFonts w:ascii="Times New Roman" w:hAnsi="Times New Roman"/>
          <w:sz w:val="28"/>
          <w:szCs w:val="28"/>
          <w:lang w:val="en-US" w:eastAsia="ru-RU"/>
        </w:rPr>
        <w:t xml:space="preserve">, O., </w:t>
      </w:r>
      <w:proofErr w:type="spellStart"/>
      <w:r w:rsidRPr="001F14B8">
        <w:rPr>
          <w:rFonts w:ascii="Times New Roman" w:hAnsi="Times New Roman"/>
          <w:sz w:val="28"/>
          <w:szCs w:val="28"/>
          <w:lang w:val="en-US" w:eastAsia="ru-RU"/>
        </w:rPr>
        <w:t>Nepovinnykh</w:t>
      </w:r>
      <w:proofErr w:type="spellEnd"/>
      <w:r w:rsidRPr="001F14B8">
        <w:rPr>
          <w:rFonts w:ascii="Times New Roman" w:hAnsi="Times New Roman"/>
          <w:sz w:val="28"/>
          <w:szCs w:val="28"/>
          <w:lang w:val="en-US" w:eastAsia="ru-RU"/>
        </w:rPr>
        <w:t xml:space="preserve">, N., et al. Study on foaming, rheological and thermal properties of gelatin-free marshmallow. Food </w:t>
      </w:r>
      <w:proofErr w:type="spellStart"/>
      <w:r w:rsidRPr="001F14B8">
        <w:rPr>
          <w:rFonts w:ascii="Times New Roman" w:hAnsi="Times New Roman"/>
          <w:sz w:val="28"/>
          <w:szCs w:val="28"/>
          <w:lang w:val="en-US" w:eastAsia="ru-RU"/>
        </w:rPr>
        <w:t>Hydrocoll</w:t>
      </w:r>
      <w:proofErr w:type="spellEnd"/>
      <w:r w:rsidRPr="001F14B8">
        <w:rPr>
          <w:rFonts w:ascii="Times New Roman" w:hAnsi="Times New Roman"/>
          <w:sz w:val="28"/>
          <w:szCs w:val="28"/>
          <w:lang w:val="en-US" w:eastAsia="ru-RU"/>
        </w:rPr>
        <w:t xml:space="preserve">. 93, </w:t>
      </w:r>
      <w:r w:rsidR="008D4EFA" w:rsidRPr="001F14B8">
        <w:rPr>
          <w:rFonts w:ascii="Times New Roman" w:hAnsi="Times New Roman"/>
          <w:sz w:val="28"/>
          <w:szCs w:val="28"/>
          <w:lang w:val="en-US" w:eastAsia="ru-RU"/>
        </w:rPr>
        <w:t xml:space="preserve">2019. </w:t>
      </w:r>
      <w:r w:rsidRPr="001F14B8">
        <w:rPr>
          <w:rFonts w:ascii="Times New Roman" w:hAnsi="Times New Roman"/>
          <w:sz w:val="28"/>
          <w:szCs w:val="28"/>
          <w:lang w:val="en-US" w:eastAsia="ru-RU"/>
        </w:rPr>
        <w:t>335</w:t>
      </w:r>
      <w:r w:rsidR="008D4EFA" w:rsidRPr="001F14B8">
        <w:rPr>
          <w:rFonts w:ascii="Times New Roman" w:hAnsi="Times New Roman"/>
          <w:sz w:val="28"/>
          <w:szCs w:val="28"/>
          <w:lang w:val="en-US" w:eastAsia="ru-RU"/>
        </w:rPr>
        <w:t>-</w:t>
      </w:r>
      <w:r w:rsidRPr="001F14B8">
        <w:rPr>
          <w:rFonts w:ascii="Times New Roman" w:hAnsi="Times New Roman"/>
          <w:sz w:val="28"/>
          <w:szCs w:val="28"/>
          <w:lang w:val="en-US" w:eastAsia="ru-RU"/>
        </w:rPr>
        <w:t xml:space="preserve">341. </w:t>
      </w:r>
      <w:proofErr w:type="spellStart"/>
      <w:r w:rsidRPr="001F14B8">
        <w:rPr>
          <w:rFonts w:ascii="Times New Roman" w:hAnsi="Times New Roman"/>
          <w:sz w:val="28"/>
          <w:szCs w:val="28"/>
          <w:lang w:val="en-US" w:eastAsia="ru-RU"/>
        </w:rPr>
        <w:t>doi</w:t>
      </w:r>
      <w:proofErr w:type="spellEnd"/>
      <w:r w:rsidRPr="001F14B8">
        <w:rPr>
          <w:rFonts w:ascii="Times New Roman" w:hAnsi="Times New Roman"/>
          <w:sz w:val="28"/>
          <w:szCs w:val="28"/>
          <w:lang w:val="en-US" w:eastAsia="ru-RU"/>
        </w:rPr>
        <w:t>: 10.1016/j.foodhyd.2019.02.033.</w:t>
      </w:r>
    </w:p>
    <w:p w14:paraId="4787DEAF" w14:textId="77777777" w:rsidR="00672B77" w:rsidRPr="001F14B8" w:rsidRDefault="00672B77" w:rsidP="00672B77">
      <w:pPr>
        <w:spacing w:after="0" w:line="240" w:lineRule="auto"/>
        <w:ind w:firstLine="709"/>
        <w:jc w:val="both"/>
        <w:rPr>
          <w:rFonts w:ascii="Times New Roman" w:hAnsi="Times New Roman"/>
          <w:sz w:val="28"/>
          <w:szCs w:val="28"/>
          <w:lang w:val="en-US" w:eastAsia="ru-RU"/>
        </w:rPr>
      </w:pPr>
      <w:r w:rsidRPr="001F14B8">
        <w:rPr>
          <w:rFonts w:ascii="Times New Roman" w:hAnsi="Times New Roman"/>
          <w:sz w:val="28"/>
          <w:szCs w:val="28"/>
          <w:lang w:val="en-US" w:eastAsia="ru-RU"/>
        </w:rPr>
        <w:t>1</w:t>
      </w:r>
      <w:r w:rsidR="001065A4" w:rsidRPr="001F14B8">
        <w:rPr>
          <w:rFonts w:ascii="Times New Roman" w:hAnsi="Times New Roman"/>
          <w:sz w:val="28"/>
          <w:szCs w:val="28"/>
          <w:lang w:val="en-US" w:eastAsia="ru-RU"/>
        </w:rPr>
        <w:t>58</w:t>
      </w:r>
      <w:r w:rsidRPr="001F14B8">
        <w:rPr>
          <w:rFonts w:ascii="Times New Roman" w:hAnsi="Times New Roman"/>
          <w:sz w:val="28"/>
          <w:szCs w:val="28"/>
          <w:lang w:val="en-US" w:eastAsia="ru-RU"/>
        </w:rPr>
        <w:t xml:space="preserve"> </w:t>
      </w:r>
      <w:proofErr w:type="spellStart"/>
      <w:r w:rsidRPr="001F14B8">
        <w:rPr>
          <w:rFonts w:ascii="Times New Roman" w:hAnsi="Times New Roman"/>
          <w:sz w:val="28"/>
          <w:szCs w:val="28"/>
          <w:lang w:val="en-US" w:eastAsia="ru-RU"/>
        </w:rPr>
        <w:t>Kilcast</w:t>
      </w:r>
      <w:proofErr w:type="spellEnd"/>
      <w:r w:rsidRPr="001F14B8">
        <w:rPr>
          <w:rFonts w:ascii="Times New Roman" w:hAnsi="Times New Roman"/>
          <w:sz w:val="28"/>
          <w:szCs w:val="28"/>
          <w:lang w:val="en-US" w:eastAsia="ru-RU"/>
        </w:rPr>
        <w:t xml:space="preserve">, D., </w:t>
      </w:r>
      <w:proofErr w:type="spellStart"/>
      <w:r w:rsidRPr="001F14B8">
        <w:rPr>
          <w:rFonts w:ascii="Times New Roman" w:hAnsi="Times New Roman"/>
          <w:sz w:val="28"/>
          <w:szCs w:val="28"/>
          <w:lang w:val="en-US" w:eastAsia="ru-RU"/>
        </w:rPr>
        <w:t>Meullenet</w:t>
      </w:r>
      <w:proofErr w:type="spellEnd"/>
      <w:r w:rsidRPr="001F14B8">
        <w:rPr>
          <w:rFonts w:ascii="Times New Roman" w:hAnsi="Times New Roman"/>
          <w:sz w:val="28"/>
          <w:szCs w:val="28"/>
          <w:lang w:val="en-US" w:eastAsia="ru-RU"/>
        </w:rPr>
        <w:t xml:space="preserve">, J.-F., Smith, A. C., </w:t>
      </w:r>
      <w:proofErr w:type="spellStart"/>
      <w:r w:rsidRPr="001F14B8">
        <w:rPr>
          <w:rFonts w:ascii="Times New Roman" w:hAnsi="Times New Roman"/>
          <w:sz w:val="28"/>
          <w:szCs w:val="28"/>
          <w:lang w:val="en-US" w:eastAsia="ru-RU"/>
        </w:rPr>
        <w:t>Mallikarjunan</w:t>
      </w:r>
      <w:proofErr w:type="spellEnd"/>
      <w:r w:rsidRPr="001F14B8">
        <w:rPr>
          <w:rFonts w:ascii="Times New Roman" w:hAnsi="Times New Roman"/>
          <w:sz w:val="28"/>
          <w:szCs w:val="28"/>
          <w:lang w:val="en-US" w:eastAsia="ru-RU"/>
        </w:rPr>
        <w:t xml:space="preserve">, P., Lu, R., Abbot, J. A., et al. </w:t>
      </w:r>
      <w:r w:rsidRPr="001F14B8">
        <w:rPr>
          <w:rFonts w:ascii="Times New Roman" w:hAnsi="Times New Roman"/>
          <w:i/>
          <w:iCs/>
          <w:sz w:val="28"/>
          <w:szCs w:val="28"/>
          <w:lang w:val="en-US" w:eastAsia="ru-RU"/>
        </w:rPr>
        <w:t>Texture in Food: Solid foods</w:t>
      </w:r>
      <w:proofErr w:type="gramStart"/>
      <w:r w:rsidRPr="001F14B8">
        <w:rPr>
          <w:rFonts w:ascii="Times New Roman" w:hAnsi="Times New Roman"/>
          <w:sz w:val="28"/>
          <w:szCs w:val="28"/>
          <w:lang w:val="en-US" w:eastAsia="ru-RU"/>
        </w:rPr>
        <w:t>. ,</w:t>
      </w:r>
      <w:proofErr w:type="gramEnd"/>
      <w:r w:rsidRPr="001F14B8">
        <w:rPr>
          <w:rFonts w:ascii="Times New Roman" w:hAnsi="Times New Roman"/>
          <w:sz w:val="28"/>
          <w:szCs w:val="28"/>
          <w:lang w:val="en-US" w:eastAsia="ru-RU"/>
        </w:rPr>
        <w:t xml:space="preserve"> ed. D. </w:t>
      </w:r>
      <w:proofErr w:type="spellStart"/>
      <w:r w:rsidRPr="001F14B8">
        <w:rPr>
          <w:rFonts w:ascii="Times New Roman" w:hAnsi="Times New Roman"/>
          <w:sz w:val="28"/>
          <w:szCs w:val="28"/>
          <w:lang w:val="en-US" w:eastAsia="ru-RU"/>
        </w:rPr>
        <w:t>Kilcast</w:t>
      </w:r>
      <w:proofErr w:type="spellEnd"/>
      <w:r w:rsidRPr="001F14B8">
        <w:rPr>
          <w:rFonts w:ascii="Times New Roman" w:hAnsi="Times New Roman"/>
          <w:sz w:val="28"/>
          <w:szCs w:val="28"/>
          <w:lang w:val="en-US" w:eastAsia="ru-RU"/>
        </w:rPr>
        <w:t xml:space="preserve"> Woodhead Publishing</w:t>
      </w:r>
      <w:r w:rsidR="008D4EFA" w:rsidRPr="001F14B8">
        <w:rPr>
          <w:rFonts w:ascii="Times New Roman" w:hAnsi="Times New Roman"/>
          <w:sz w:val="28"/>
          <w:szCs w:val="28"/>
          <w:lang w:val="en-US" w:eastAsia="ru-RU"/>
        </w:rPr>
        <w:t xml:space="preserve">. 2004. </w:t>
      </w:r>
      <w:r w:rsidRPr="001F14B8">
        <w:rPr>
          <w:rFonts w:ascii="Times New Roman" w:hAnsi="Times New Roman"/>
          <w:sz w:val="28"/>
          <w:szCs w:val="28"/>
          <w:lang w:val="en-US" w:eastAsia="ru-RU"/>
        </w:rPr>
        <w:t xml:space="preserve"> </w:t>
      </w:r>
      <w:proofErr w:type="spellStart"/>
      <w:r w:rsidRPr="001F14B8">
        <w:rPr>
          <w:rFonts w:ascii="Times New Roman" w:hAnsi="Times New Roman"/>
          <w:sz w:val="28"/>
          <w:szCs w:val="28"/>
          <w:lang w:val="en-US" w:eastAsia="ru-RU"/>
        </w:rPr>
        <w:t>doi</w:t>
      </w:r>
      <w:proofErr w:type="spellEnd"/>
      <w:r w:rsidRPr="001F14B8">
        <w:rPr>
          <w:rFonts w:ascii="Times New Roman" w:hAnsi="Times New Roman"/>
          <w:sz w:val="28"/>
          <w:szCs w:val="28"/>
          <w:lang w:val="en-US" w:eastAsia="ru-RU"/>
        </w:rPr>
        <w:t>: 10.1111/j.1745-4603.</w:t>
      </w:r>
      <w:proofErr w:type="gramStart"/>
      <w:r w:rsidRPr="001F14B8">
        <w:rPr>
          <w:rFonts w:ascii="Times New Roman" w:hAnsi="Times New Roman"/>
          <w:sz w:val="28"/>
          <w:szCs w:val="28"/>
          <w:lang w:val="en-US" w:eastAsia="ru-RU"/>
        </w:rPr>
        <w:t>2004.35508.x</w:t>
      </w:r>
      <w:proofErr w:type="gramEnd"/>
    </w:p>
    <w:p w14:paraId="4276C986" w14:textId="77777777" w:rsidR="000F2A06" w:rsidRPr="001F14B8" w:rsidRDefault="000F2A06" w:rsidP="000F2A06">
      <w:pPr>
        <w:spacing w:after="0" w:line="240" w:lineRule="auto"/>
        <w:ind w:firstLine="709"/>
        <w:jc w:val="both"/>
        <w:rPr>
          <w:rFonts w:ascii="Times New Roman" w:hAnsi="Times New Roman"/>
          <w:sz w:val="28"/>
          <w:szCs w:val="28"/>
          <w:lang w:val="en-US" w:eastAsia="ru-RU"/>
        </w:rPr>
      </w:pPr>
      <w:r w:rsidRPr="001F14B8">
        <w:rPr>
          <w:rFonts w:ascii="Times New Roman" w:hAnsi="Times New Roman"/>
          <w:sz w:val="28"/>
          <w:szCs w:val="28"/>
          <w:lang w:val="en-US" w:eastAsia="ru-RU"/>
        </w:rPr>
        <w:t>1</w:t>
      </w:r>
      <w:r w:rsidR="001065A4" w:rsidRPr="001F14B8">
        <w:rPr>
          <w:rFonts w:ascii="Times New Roman" w:hAnsi="Times New Roman"/>
          <w:sz w:val="28"/>
          <w:szCs w:val="28"/>
          <w:lang w:val="en-US" w:eastAsia="ru-RU"/>
        </w:rPr>
        <w:t>59</w:t>
      </w:r>
      <w:r w:rsidRPr="001F14B8">
        <w:rPr>
          <w:rFonts w:ascii="Times New Roman" w:hAnsi="Times New Roman"/>
          <w:sz w:val="28"/>
          <w:szCs w:val="28"/>
          <w:lang w:val="en-US" w:eastAsia="ru-RU"/>
        </w:rPr>
        <w:t xml:space="preserve"> Tarahi, M., </w:t>
      </w:r>
      <w:proofErr w:type="spellStart"/>
      <w:r w:rsidRPr="001F14B8">
        <w:rPr>
          <w:rFonts w:ascii="Times New Roman" w:hAnsi="Times New Roman"/>
          <w:sz w:val="28"/>
          <w:szCs w:val="28"/>
          <w:lang w:val="en-US" w:eastAsia="ru-RU"/>
        </w:rPr>
        <w:t>Mohamadzade</w:t>
      </w:r>
      <w:proofErr w:type="spellEnd"/>
      <w:r w:rsidRPr="001F14B8">
        <w:rPr>
          <w:rFonts w:ascii="Times New Roman" w:hAnsi="Times New Roman"/>
          <w:sz w:val="28"/>
          <w:szCs w:val="28"/>
          <w:lang w:val="en-US" w:eastAsia="ru-RU"/>
        </w:rPr>
        <w:t xml:space="preserve"> Fakhr-</w:t>
      </w:r>
      <w:proofErr w:type="spellStart"/>
      <w:r w:rsidRPr="001F14B8">
        <w:rPr>
          <w:rFonts w:ascii="Times New Roman" w:hAnsi="Times New Roman"/>
          <w:sz w:val="28"/>
          <w:szCs w:val="28"/>
          <w:lang w:val="en-US" w:eastAsia="ru-RU"/>
        </w:rPr>
        <w:t>davood</w:t>
      </w:r>
      <w:proofErr w:type="spellEnd"/>
      <w:r w:rsidRPr="001F14B8">
        <w:rPr>
          <w:rFonts w:ascii="Times New Roman" w:hAnsi="Times New Roman"/>
          <w:sz w:val="28"/>
          <w:szCs w:val="28"/>
          <w:lang w:val="en-US" w:eastAsia="ru-RU"/>
        </w:rPr>
        <w:t xml:space="preserve">, M., </w:t>
      </w:r>
      <w:proofErr w:type="spellStart"/>
      <w:r w:rsidRPr="001F14B8">
        <w:rPr>
          <w:rFonts w:ascii="Times New Roman" w:hAnsi="Times New Roman"/>
          <w:sz w:val="28"/>
          <w:szCs w:val="28"/>
          <w:lang w:val="en-US" w:eastAsia="ru-RU"/>
        </w:rPr>
        <w:t>Ghaedrahmati</w:t>
      </w:r>
      <w:proofErr w:type="spellEnd"/>
      <w:r w:rsidRPr="001F14B8">
        <w:rPr>
          <w:rFonts w:ascii="Times New Roman" w:hAnsi="Times New Roman"/>
          <w:sz w:val="28"/>
          <w:szCs w:val="28"/>
          <w:lang w:val="en-US" w:eastAsia="ru-RU"/>
        </w:rPr>
        <w:t xml:space="preserve">, S., Roshanak, S., and Shahidi, F. Physicochemical and Sensory Properties of Vegan Gummy Candies Enriched with High-Fiber Jaban Watermelon Exocarp Powder. </w:t>
      </w:r>
      <w:r w:rsidRPr="001F14B8">
        <w:rPr>
          <w:rFonts w:ascii="Times New Roman" w:hAnsi="Times New Roman"/>
          <w:i/>
          <w:iCs/>
          <w:sz w:val="28"/>
          <w:szCs w:val="28"/>
          <w:lang w:val="en-US" w:eastAsia="ru-RU"/>
        </w:rPr>
        <w:t>Foods</w:t>
      </w:r>
      <w:r w:rsidRPr="001F14B8">
        <w:rPr>
          <w:rFonts w:ascii="Times New Roman" w:hAnsi="Times New Roman"/>
          <w:sz w:val="28"/>
          <w:szCs w:val="28"/>
          <w:lang w:val="en-US" w:eastAsia="ru-RU"/>
        </w:rPr>
        <w:t xml:space="preserve"> 12, </w:t>
      </w:r>
      <w:r w:rsidR="008D4EFA" w:rsidRPr="001F14B8">
        <w:rPr>
          <w:rFonts w:ascii="Times New Roman" w:hAnsi="Times New Roman"/>
          <w:sz w:val="28"/>
          <w:szCs w:val="28"/>
          <w:lang w:val="en-US" w:eastAsia="ru-RU"/>
        </w:rPr>
        <w:t xml:space="preserve">2023. </w:t>
      </w:r>
      <w:r w:rsidRPr="001F14B8">
        <w:rPr>
          <w:rFonts w:ascii="Times New Roman" w:hAnsi="Times New Roman"/>
          <w:sz w:val="28"/>
          <w:szCs w:val="28"/>
          <w:lang w:val="en-US" w:eastAsia="ru-RU"/>
        </w:rPr>
        <w:t xml:space="preserve">1478. </w:t>
      </w:r>
      <w:proofErr w:type="spellStart"/>
      <w:r w:rsidRPr="001F14B8">
        <w:rPr>
          <w:rFonts w:ascii="Times New Roman" w:hAnsi="Times New Roman"/>
          <w:sz w:val="28"/>
          <w:szCs w:val="28"/>
          <w:lang w:val="en-US" w:eastAsia="ru-RU"/>
        </w:rPr>
        <w:t>doi</w:t>
      </w:r>
      <w:proofErr w:type="spellEnd"/>
      <w:r w:rsidRPr="001F14B8">
        <w:rPr>
          <w:rFonts w:ascii="Times New Roman" w:hAnsi="Times New Roman"/>
          <w:sz w:val="28"/>
          <w:szCs w:val="28"/>
          <w:lang w:val="en-US" w:eastAsia="ru-RU"/>
        </w:rPr>
        <w:t>: 10.3390/foods12071478.</w:t>
      </w:r>
    </w:p>
    <w:p w14:paraId="621DED5F" w14:textId="77777777" w:rsidR="000F2A06" w:rsidRPr="001F14B8" w:rsidRDefault="000F2A06" w:rsidP="000F2A06">
      <w:pPr>
        <w:spacing w:after="0" w:line="240" w:lineRule="auto"/>
        <w:ind w:firstLine="709"/>
        <w:jc w:val="both"/>
        <w:rPr>
          <w:rFonts w:ascii="Times New Roman" w:hAnsi="Times New Roman"/>
          <w:sz w:val="28"/>
          <w:szCs w:val="28"/>
          <w:lang w:val="en-US" w:eastAsia="ru-RU"/>
        </w:rPr>
      </w:pPr>
      <w:r w:rsidRPr="001F14B8">
        <w:rPr>
          <w:rFonts w:ascii="Times New Roman" w:hAnsi="Times New Roman"/>
          <w:sz w:val="28"/>
          <w:szCs w:val="28"/>
          <w:lang w:val="en-US" w:eastAsia="ru-RU"/>
        </w:rPr>
        <w:t>16</w:t>
      </w:r>
      <w:r w:rsidR="001065A4" w:rsidRPr="001F14B8">
        <w:rPr>
          <w:rFonts w:ascii="Times New Roman" w:hAnsi="Times New Roman"/>
          <w:sz w:val="28"/>
          <w:szCs w:val="28"/>
          <w:lang w:val="en-US" w:eastAsia="ru-RU"/>
        </w:rPr>
        <w:t>0</w:t>
      </w:r>
      <w:r w:rsidRPr="001F14B8">
        <w:rPr>
          <w:rFonts w:ascii="Times New Roman" w:hAnsi="Times New Roman"/>
          <w:sz w:val="28"/>
          <w:szCs w:val="28"/>
          <w:lang w:val="en-US" w:eastAsia="ru-RU"/>
        </w:rPr>
        <w:t xml:space="preserve"> Gunes, R., </w:t>
      </w:r>
      <w:proofErr w:type="spellStart"/>
      <w:r w:rsidRPr="001F14B8">
        <w:rPr>
          <w:rFonts w:ascii="Times New Roman" w:hAnsi="Times New Roman"/>
          <w:sz w:val="28"/>
          <w:szCs w:val="28"/>
          <w:lang w:val="en-US" w:eastAsia="ru-RU"/>
        </w:rPr>
        <w:t>Palabiyik</w:t>
      </w:r>
      <w:proofErr w:type="spellEnd"/>
      <w:r w:rsidRPr="001F14B8">
        <w:rPr>
          <w:rFonts w:ascii="Times New Roman" w:hAnsi="Times New Roman"/>
          <w:sz w:val="28"/>
          <w:szCs w:val="28"/>
          <w:lang w:val="en-US" w:eastAsia="ru-RU"/>
        </w:rPr>
        <w:t xml:space="preserve">, I., Konar, N., and Said Toker, O. Soft confectionery products: Quality parameters, interactions with processing and ingredients. </w:t>
      </w:r>
      <w:r w:rsidRPr="001F14B8">
        <w:rPr>
          <w:rFonts w:ascii="Times New Roman" w:hAnsi="Times New Roman"/>
          <w:i/>
          <w:iCs/>
          <w:sz w:val="28"/>
          <w:szCs w:val="28"/>
          <w:lang w:val="en-US" w:eastAsia="ru-RU"/>
        </w:rPr>
        <w:t>Food Chem.</w:t>
      </w:r>
      <w:r w:rsidRPr="001F14B8">
        <w:rPr>
          <w:rFonts w:ascii="Times New Roman" w:hAnsi="Times New Roman"/>
          <w:sz w:val="28"/>
          <w:szCs w:val="28"/>
          <w:lang w:val="en-US" w:eastAsia="ru-RU"/>
        </w:rPr>
        <w:t xml:space="preserve"> 385, </w:t>
      </w:r>
      <w:r w:rsidR="008D4EFA" w:rsidRPr="001F14B8">
        <w:rPr>
          <w:rFonts w:ascii="Times New Roman" w:hAnsi="Times New Roman"/>
          <w:sz w:val="28"/>
          <w:szCs w:val="28"/>
          <w:lang w:val="en-US" w:eastAsia="ru-RU"/>
        </w:rPr>
        <w:t xml:space="preserve">2022. </w:t>
      </w:r>
      <w:r w:rsidRPr="001F14B8">
        <w:rPr>
          <w:rFonts w:ascii="Times New Roman" w:hAnsi="Times New Roman"/>
          <w:sz w:val="28"/>
          <w:szCs w:val="28"/>
          <w:lang w:val="en-US" w:eastAsia="ru-RU"/>
        </w:rPr>
        <w:t xml:space="preserve">132735. </w:t>
      </w:r>
      <w:proofErr w:type="spellStart"/>
      <w:r w:rsidRPr="001F14B8">
        <w:rPr>
          <w:rFonts w:ascii="Times New Roman" w:hAnsi="Times New Roman"/>
          <w:sz w:val="28"/>
          <w:szCs w:val="28"/>
          <w:lang w:val="en-US" w:eastAsia="ru-RU"/>
        </w:rPr>
        <w:t>doi</w:t>
      </w:r>
      <w:proofErr w:type="spellEnd"/>
      <w:r w:rsidRPr="001F14B8">
        <w:rPr>
          <w:rFonts w:ascii="Times New Roman" w:hAnsi="Times New Roman"/>
          <w:sz w:val="28"/>
          <w:szCs w:val="28"/>
          <w:lang w:val="en-US" w:eastAsia="ru-RU"/>
        </w:rPr>
        <w:t>: 10.1016/j.foodchem.2022.132735.</w:t>
      </w:r>
    </w:p>
    <w:p w14:paraId="31285198" w14:textId="77777777" w:rsidR="000F2A06" w:rsidRPr="001F14B8" w:rsidRDefault="000F2A06" w:rsidP="000F2A06">
      <w:pPr>
        <w:spacing w:after="0" w:line="240" w:lineRule="auto"/>
        <w:ind w:firstLine="709"/>
        <w:jc w:val="both"/>
        <w:rPr>
          <w:rFonts w:ascii="Times New Roman" w:hAnsi="Times New Roman"/>
          <w:sz w:val="28"/>
          <w:szCs w:val="28"/>
          <w:lang w:val="en-US" w:eastAsia="it-IT"/>
        </w:rPr>
      </w:pPr>
      <w:r w:rsidRPr="001F14B8">
        <w:rPr>
          <w:rFonts w:ascii="Times New Roman" w:hAnsi="Times New Roman"/>
          <w:sz w:val="28"/>
          <w:szCs w:val="28"/>
          <w:lang w:val="en-US" w:eastAsia="ru-RU"/>
        </w:rPr>
        <w:t>16</w:t>
      </w:r>
      <w:r w:rsidR="001065A4" w:rsidRPr="001F14B8">
        <w:rPr>
          <w:rFonts w:ascii="Times New Roman" w:hAnsi="Times New Roman"/>
          <w:sz w:val="28"/>
          <w:szCs w:val="28"/>
          <w:lang w:val="en-US" w:eastAsia="ru-RU"/>
        </w:rPr>
        <w:t>1</w:t>
      </w:r>
      <w:r w:rsidRPr="001F14B8">
        <w:rPr>
          <w:rFonts w:ascii="Times New Roman" w:hAnsi="Times New Roman"/>
          <w:sz w:val="28"/>
          <w:szCs w:val="28"/>
          <w:lang w:val="en-US" w:eastAsia="ru-RU"/>
        </w:rPr>
        <w:t xml:space="preserve"> </w:t>
      </w:r>
      <w:proofErr w:type="spellStart"/>
      <w:r w:rsidRPr="001F14B8">
        <w:rPr>
          <w:rFonts w:ascii="Times New Roman" w:hAnsi="Times New Roman"/>
          <w:sz w:val="28"/>
          <w:szCs w:val="28"/>
          <w:lang w:val="en-US" w:eastAsia="ru-RU"/>
        </w:rPr>
        <w:t>Pekdogan</w:t>
      </w:r>
      <w:proofErr w:type="spellEnd"/>
      <w:r w:rsidRPr="001F14B8">
        <w:rPr>
          <w:rFonts w:ascii="Times New Roman" w:hAnsi="Times New Roman"/>
          <w:sz w:val="28"/>
          <w:szCs w:val="28"/>
          <w:lang w:val="en-US" w:eastAsia="ru-RU"/>
        </w:rPr>
        <w:t xml:space="preserve"> </w:t>
      </w:r>
      <w:proofErr w:type="spellStart"/>
      <w:r w:rsidRPr="001F14B8">
        <w:rPr>
          <w:rFonts w:ascii="Times New Roman" w:hAnsi="Times New Roman"/>
          <w:sz w:val="28"/>
          <w:szCs w:val="28"/>
          <w:lang w:val="en-US" w:eastAsia="ru-RU"/>
        </w:rPr>
        <w:t>Goztok</w:t>
      </w:r>
      <w:proofErr w:type="spellEnd"/>
      <w:r w:rsidRPr="001F14B8">
        <w:rPr>
          <w:rFonts w:ascii="Times New Roman" w:hAnsi="Times New Roman"/>
          <w:sz w:val="28"/>
          <w:szCs w:val="28"/>
          <w:lang w:val="en-US" w:eastAsia="ru-RU"/>
        </w:rPr>
        <w:t xml:space="preserve">, S., Gunes, R., Toker, O. S., </w:t>
      </w:r>
      <w:proofErr w:type="spellStart"/>
      <w:r w:rsidRPr="001F14B8">
        <w:rPr>
          <w:rFonts w:ascii="Times New Roman" w:hAnsi="Times New Roman"/>
          <w:sz w:val="28"/>
          <w:szCs w:val="28"/>
          <w:lang w:val="en-US" w:eastAsia="ru-RU"/>
        </w:rPr>
        <w:t>Palabiyik</w:t>
      </w:r>
      <w:proofErr w:type="spellEnd"/>
      <w:r w:rsidRPr="001F14B8">
        <w:rPr>
          <w:rFonts w:ascii="Times New Roman" w:hAnsi="Times New Roman"/>
          <w:sz w:val="28"/>
          <w:szCs w:val="28"/>
          <w:lang w:val="en-US" w:eastAsia="ru-RU"/>
        </w:rPr>
        <w:t xml:space="preserve">, I., and Konar, N. Investigation of the use of various fruit juice concentrates instead of corn syrup in marshmallow type products: A preliminary study. </w:t>
      </w:r>
      <w:r w:rsidRPr="001F14B8">
        <w:rPr>
          <w:rFonts w:ascii="Times New Roman" w:hAnsi="Times New Roman"/>
          <w:i/>
          <w:iCs/>
          <w:sz w:val="28"/>
          <w:szCs w:val="28"/>
          <w:lang w:val="en-US" w:eastAsia="ru-RU"/>
        </w:rPr>
        <w:t xml:space="preserve">Int. J. </w:t>
      </w:r>
      <w:proofErr w:type="spellStart"/>
      <w:r w:rsidRPr="001F14B8">
        <w:rPr>
          <w:rFonts w:ascii="Times New Roman" w:hAnsi="Times New Roman"/>
          <w:i/>
          <w:iCs/>
          <w:sz w:val="28"/>
          <w:szCs w:val="28"/>
          <w:lang w:val="en-US" w:eastAsia="ru-RU"/>
        </w:rPr>
        <w:t>Gastron</w:t>
      </w:r>
      <w:proofErr w:type="spellEnd"/>
      <w:r w:rsidRPr="001F14B8">
        <w:rPr>
          <w:rFonts w:ascii="Times New Roman" w:hAnsi="Times New Roman"/>
          <w:i/>
          <w:iCs/>
          <w:sz w:val="28"/>
          <w:szCs w:val="28"/>
          <w:lang w:val="en-US" w:eastAsia="ru-RU"/>
        </w:rPr>
        <w:t>. Food Sci.</w:t>
      </w:r>
      <w:r w:rsidRPr="001F14B8">
        <w:rPr>
          <w:rFonts w:ascii="Times New Roman" w:hAnsi="Times New Roman"/>
          <w:sz w:val="28"/>
          <w:szCs w:val="28"/>
          <w:lang w:val="en-US" w:eastAsia="ru-RU"/>
        </w:rPr>
        <w:t xml:space="preserve"> 30, </w:t>
      </w:r>
      <w:r w:rsidR="008D4EFA" w:rsidRPr="001F14B8">
        <w:rPr>
          <w:rFonts w:ascii="Times New Roman" w:hAnsi="Times New Roman"/>
          <w:sz w:val="28"/>
          <w:szCs w:val="28"/>
          <w:lang w:val="en-US" w:eastAsia="ru-RU"/>
        </w:rPr>
        <w:t xml:space="preserve">2022. </w:t>
      </w:r>
      <w:r w:rsidRPr="001F14B8">
        <w:rPr>
          <w:rFonts w:ascii="Times New Roman" w:hAnsi="Times New Roman"/>
          <w:sz w:val="28"/>
          <w:szCs w:val="28"/>
          <w:lang w:val="en-US" w:eastAsia="ru-RU"/>
        </w:rPr>
        <w:t xml:space="preserve">100616. </w:t>
      </w:r>
      <w:proofErr w:type="spellStart"/>
      <w:r w:rsidRPr="001F14B8">
        <w:rPr>
          <w:rFonts w:ascii="Times New Roman" w:hAnsi="Times New Roman"/>
          <w:sz w:val="28"/>
          <w:szCs w:val="28"/>
          <w:lang w:val="en-US" w:eastAsia="ru-RU"/>
        </w:rPr>
        <w:t>doi</w:t>
      </w:r>
      <w:proofErr w:type="spellEnd"/>
      <w:r w:rsidRPr="001F14B8">
        <w:rPr>
          <w:rFonts w:ascii="Times New Roman" w:hAnsi="Times New Roman"/>
          <w:sz w:val="28"/>
          <w:szCs w:val="28"/>
          <w:lang w:val="en-US" w:eastAsia="ru-RU"/>
        </w:rPr>
        <w:t>: 10.1016/j.ijgfs.2022.100616.</w:t>
      </w:r>
    </w:p>
    <w:p w14:paraId="72CF0643" w14:textId="77777777" w:rsidR="000F2A06" w:rsidRPr="001F14B8" w:rsidRDefault="000F2A06" w:rsidP="000F2A06">
      <w:pPr>
        <w:spacing w:after="0" w:line="240" w:lineRule="auto"/>
        <w:ind w:firstLine="709"/>
        <w:jc w:val="both"/>
        <w:rPr>
          <w:rFonts w:ascii="Times New Roman" w:hAnsi="Times New Roman"/>
          <w:sz w:val="28"/>
          <w:szCs w:val="28"/>
          <w:lang w:val="en-US" w:eastAsia="it-IT"/>
        </w:rPr>
      </w:pPr>
      <w:r w:rsidRPr="001F14B8">
        <w:rPr>
          <w:rFonts w:ascii="Times New Roman" w:hAnsi="Times New Roman"/>
          <w:sz w:val="28"/>
          <w:szCs w:val="28"/>
          <w:lang w:val="en-US" w:eastAsia="it-IT"/>
        </w:rPr>
        <w:t>1</w:t>
      </w:r>
      <w:r w:rsidR="00590487" w:rsidRPr="001F14B8">
        <w:rPr>
          <w:rFonts w:ascii="Times New Roman" w:hAnsi="Times New Roman"/>
          <w:sz w:val="28"/>
          <w:szCs w:val="28"/>
          <w:lang w:val="en-US" w:eastAsia="it-IT"/>
        </w:rPr>
        <w:t>6</w:t>
      </w:r>
      <w:r w:rsidR="001065A4" w:rsidRPr="001F14B8">
        <w:rPr>
          <w:rFonts w:ascii="Times New Roman" w:hAnsi="Times New Roman"/>
          <w:sz w:val="28"/>
          <w:szCs w:val="28"/>
          <w:lang w:val="en-US" w:eastAsia="it-IT"/>
        </w:rPr>
        <w:t>2</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Пронина</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Ю</w:t>
      </w:r>
      <w:r w:rsidRPr="001F14B8">
        <w:rPr>
          <w:rFonts w:ascii="Times New Roman" w:hAnsi="Times New Roman"/>
          <w:sz w:val="28"/>
          <w:szCs w:val="28"/>
          <w:lang w:val="en-US" w:eastAsia="it-IT"/>
        </w:rPr>
        <w:t>.</w:t>
      </w:r>
      <w:r w:rsidRPr="001F14B8">
        <w:rPr>
          <w:rFonts w:ascii="Times New Roman" w:hAnsi="Times New Roman"/>
          <w:sz w:val="28"/>
          <w:szCs w:val="28"/>
          <w:lang w:eastAsia="it-IT"/>
        </w:rPr>
        <w:t>Г</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Набиева</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Ж</w:t>
      </w:r>
      <w:r w:rsidRPr="001F14B8">
        <w:rPr>
          <w:rFonts w:ascii="Times New Roman" w:hAnsi="Times New Roman"/>
          <w:sz w:val="28"/>
          <w:szCs w:val="28"/>
          <w:lang w:val="en-US" w:eastAsia="it-IT"/>
        </w:rPr>
        <w:t>.</w:t>
      </w:r>
      <w:r w:rsidRPr="001F14B8">
        <w:rPr>
          <w:rFonts w:ascii="Times New Roman" w:hAnsi="Times New Roman"/>
          <w:sz w:val="28"/>
          <w:szCs w:val="28"/>
          <w:lang w:eastAsia="it-IT"/>
        </w:rPr>
        <w:t>С</w:t>
      </w:r>
      <w:r w:rsidRPr="001F14B8">
        <w:rPr>
          <w:rFonts w:ascii="Times New Roman" w:hAnsi="Times New Roman"/>
          <w:sz w:val="28"/>
          <w:szCs w:val="28"/>
          <w:lang w:val="en-US" w:eastAsia="it-IT"/>
        </w:rPr>
        <w:t xml:space="preserve">., </w:t>
      </w:r>
      <w:proofErr w:type="spellStart"/>
      <w:r w:rsidRPr="001F14B8">
        <w:rPr>
          <w:rFonts w:ascii="Times New Roman" w:hAnsi="Times New Roman"/>
          <w:sz w:val="28"/>
          <w:szCs w:val="28"/>
          <w:lang w:eastAsia="it-IT"/>
        </w:rPr>
        <w:t>Шукешева</w:t>
      </w:r>
      <w:proofErr w:type="spellEnd"/>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С</w:t>
      </w:r>
      <w:r w:rsidRPr="001F14B8">
        <w:rPr>
          <w:rFonts w:ascii="Times New Roman" w:hAnsi="Times New Roman"/>
          <w:sz w:val="28"/>
          <w:szCs w:val="28"/>
          <w:lang w:val="en-US" w:eastAsia="it-IT"/>
        </w:rPr>
        <w:t>.</w:t>
      </w:r>
      <w:r w:rsidRPr="001F14B8">
        <w:rPr>
          <w:rFonts w:ascii="Times New Roman" w:hAnsi="Times New Roman"/>
          <w:sz w:val="28"/>
          <w:szCs w:val="28"/>
          <w:lang w:eastAsia="it-IT"/>
        </w:rPr>
        <w:t>Е</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Перспективы</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использования</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молочнокислых</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микроорганизмов</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в</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производстве</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мармелада</w:t>
      </w:r>
      <w:r w:rsidRPr="001F14B8">
        <w:rPr>
          <w:rFonts w:ascii="Times New Roman" w:hAnsi="Times New Roman"/>
          <w:sz w:val="28"/>
          <w:szCs w:val="28"/>
          <w:lang w:val="en-US" w:eastAsia="it-IT"/>
        </w:rPr>
        <w:t xml:space="preserve">. 3-ямеждунар.науч. </w:t>
      </w:r>
      <w:proofErr w:type="spellStart"/>
      <w:r w:rsidRPr="001F14B8">
        <w:rPr>
          <w:rFonts w:ascii="Times New Roman" w:hAnsi="Times New Roman"/>
          <w:sz w:val="28"/>
          <w:szCs w:val="28"/>
          <w:lang w:val="en-US" w:eastAsia="it-IT"/>
        </w:rPr>
        <w:t>ипракт</w:t>
      </w:r>
      <w:proofErr w:type="spellEnd"/>
      <w:r w:rsidRPr="001F14B8">
        <w:rPr>
          <w:rFonts w:ascii="Times New Roman" w:hAnsi="Times New Roman"/>
          <w:sz w:val="28"/>
          <w:szCs w:val="28"/>
          <w:lang w:val="en-US" w:eastAsia="it-IT"/>
        </w:rPr>
        <w:t xml:space="preserve">. </w:t>
      </w:r>
      <w:proofErr w:type="spellStart"/>
      <w:r w:rsidRPr="001F14B8">
        <w:rPr>
          <w:rFonts w:ascii="Times New Roman" w:hAnsi="Times New Roman"/>
          <w:sz w:val="28"/>
          <w:szCs w:val="28"/>
          <w:lang w:val="en-US" w:eastAsia="it-IT"/>
        </w:rPr>
        <w:t>интернетконф</w:t>
      </w:r>
      <w:proofErr w:type="spellEnd"/>
      <w:r w:rsidRPr="001F14B8">
        <w:rPr>
          <w:rFonts w:ascii="Times New Roman" w:hAnsi="Times New Roman"/>
          <w:sz w:val="28"/>
          <w:szCs w:val="28"/>
          <w:lang w:val="en-US" w:eastAsia="it-IT"/>
        </w:rPr>
        <w:t xml:space="preserve">. «Integration of Education, Science and </w:t>
      </w:r>
      <w:r w:rsidRPr="001F14B8">
        <w:rPr>
          <w:rFonts w:ascii="Times New Roman" w:hAnsi="Times New Roman"/>
          <w:sz w:val="28"/>
          <w:szCs w:val="28"/>
          <w:lang w:val="en-US" w:eastAsia="it-IT"/>
        </w:rPr>
        <w:lastRenderedPageBreak/>
        <w:t xml:space="preserve">Business in Modern Environment: Summer Debates», - Dnipro, Ukraine, </w:t>
      </w:r>
      <w:r w:rsidR="008D4EFA" w:rsidRPr="001F14B8">
        <w:rPr>
          <w:rFonts w:ascii="Times New Roman" w:hAnsi="Times New Roman"/>
          <w:sz w:val="28"/>
          <w:szCs w:val="28"/>
          <w:lang w:val="en-US" w:eastAsia="it-IT"/>
        </w:rPr>
        <w:t xml:space="preserve">2021. </w:t>
      </w:r>
      <w:r w:rsidRPr="001F14B8">
        <w:rPr>
          <w:rFonts w:ascii="Times New Roman" w:hAnsi="Times New Roman"/>
          <w:sz w:val="28"/>
          <w:szCs w:val="28"/>
          <w:lang w:val="en-US" w:eastAsia="it-IT"/>
        </w:rPr>
        <w:t>– С. 413-415.http://www.wayscience.com/wp-content/uploads/2021/08/Materials-of-conference-11-12.08.2021-1.pdf</w:t>
      </w:r>
    </w:p>
    <w:p w14:paraId="0B303493" w14:textId="77777777" w:rsidR="000F2A06" w:rsidRPr="001F14B8" w:rsidRDefault="000F2A06" w:rsidP="000F2A06">
      <w:pPr>
        <w:spacing w:after="0" w:line="240" w:lineRule="auto"/>
        <w:ind w:firstLine="709"/>
        <w:jc w:val="both"/>
        <w:rPr>
          <w:rFonts w:ascii="Times New Roman" w:hAnsi="Times New Roman"/>
          <w:sz w:val="28"/>
          <w:szCs w:val="28"/>
          <w:lang w:eastAsia="it-IT"/>
        </w:rPr>
      </w:pPr>
      <w:r w:rsidRPr="001F14B8">
        <w:rPr>
          <w:rFonts w:ascii="Times New Roman" w:hAnsi="Times New Roman"/>
          <w:sz w:val="28"/>
          <w:szCs w:val="28"/>
          <w:lang w:eastAsia="it-IT"/>
        </w:rPr>
        <w:t>1</w:t>
      </w:r>
      <w:r w:rsidR="00590487" w:rsidRPr="001F14B8">
        <w:rPr>
          <w:rFonts w:ascii="Times New Roman" w:hAnsi="Times New Roman"/>
          <w:sz w:val="28"/>
          <w:szCs w:val="28"/>
          <w:lang w:eastAsia="it-IT"/>
        </w:rPr>
        <w:t>6</w:t>
      </w:r>
      <w:r w:rsidR="001065A4" w:rsidRPr="001F14B8">
        <w:rPr>
          <w:rFonts w:ascii="Times New Roman" w:hAnsi="Times New Roman"/>
          <w:sz w:val="28"/>
          <w:szCs w:val="28"/>
          <w:lang w:eastAsia="it-IT"/>
        </w:rPr>
        <w:t>3</w:t>
      </w:r>
      <w:r w:rsidRPr="001F14B8">
        <w:rPr>
          <w:rFonts w:ascii="Times New Roman" w:hAnsi="Times New Roman"/>
          <w:sz w:val="28"/>
          <w:szCs w:val="28"/>
          <w:lang w:eastAsia="it-IT"/>
        </w:rPr>
        <w:t xml:space="preserve"> Кашина, Е. Д. Роль молочнокислых микроорганизмов в производстве кисломолочных продуктов и сыров / Е. Д. Кашина // Молочная промышленность. – 2021. – № 3. – С. 32-33. – </w:t>
      </w:r>
      <w:r w:rsidRPr="001F14B8">
        <w:rPr>
          <w:rFonts w:ascii="Times New Roman" w:hAnsi="Times New Roman"/>
          <w:sz w:val="28"/>
          <w:szCs w:val="28"/>
          <w:lang w:val="en-US" w:eastAsia="it-IT"/>
        </w:rPr>
        <w:t>EDN</w:t>
      </w:r>
      <w:r w:rsidRPr="001F14B8">
        <w:rPr>
          <w:rFonts w:ascii="Times New Roman" w:hAnsi="Times New Roman"/>
          <w:sz w:val="28"/>
          <w:szCs w:val="28"/>
          <w:lang w:eastAsia="it-IT"/>
        </w:rPr>
        <w:t xml:space="preserve"> </w:t>
      </w:r>
      <w:r w:rsidRPr="001F14B8">
        <w:rPr>
          <w:rFonts w:ascii="Times New Roman" w:hAnsi="Times New Roman"/>
          <w:sz w:val="28"/>
          <w:szCs w:val="28"/>
          <w:lang w:val="en-US" w:eastAsia="it-IT"/>
        </w:rPr>
        <w:t>BTWJJG</w:t>
      </w:r>
      <w:r w:rsidRPr="001F14B8">
        <w:rPr>
          <w:rFonts w:ascii="Times New Roman" w:hAnsi="Times New Roman"/>
          <w:sz w:val="28"/>
          <w:szCs w:val="28"/>
          <w:lang w:eastAsia="it-IT"/>
        </w:rPr>
        <w:t>.</w:t>
      </w:r>
    </w:p>
    <w:p w14:paraId="535DA52C" w14:textId="77777777" w:rsidR="000F2A06" w:rsidRPr="001F14B8" w:rsidRDefault="000F2A06" w:rsidP="000F2A06">
      <w:pPr>
        <w:spacing w:after="0" w:line="240" w:lineRule="auto"/>
        <w:ind w:firstLine="709"/>
        <w:jc w:val="both"/>
        <w:rPr>
          <w:rFonts w:ascii="Times New Roman" w:hAnsi="Times New Roman"/>
          <w:sz w:val="28"/>
          <w:szCs w:val="28"/>
          <w:lang w:val="en-US" w:eastAsia="it-IT"/>
        </w:rPr>
      </w:pPr>
      <w:r w:rsidRPr="001F14B8">
        <w:rPr>
          <w:rFonts w:ascii="Times New Roman" w:hAnsi="Times New Roman"/>
          <w:sz w:val="28"/>
          <w:szCs w:val="28"/>
          <w:lang w:val="en-US" w:eastAsia="it-IT"/>
        </w:rPr>
        <w:t>1</w:t>
      </w:r>
      <w:r w:rsidR="00590487" w:rsidRPr="001F14B8">
        <w:rPr>
          <w:rFonts w:ascii="Times New Roman" w:hAnsi="Times New Roman"/>
          <w:sz w:val="28"/>
          <w:szCs w:val="28"/>
          <w:lang w:val="en-US" w:eastAsia="it-IT"/>
        </w:rPr>
        <w:t>6</w:t>
      </w:r>
      <w:r w:rsidR="00B668CF" w:rsidRPr="001F14B8">
        <w:rPr>
          <w:rFonts w:ascii="Times New Roman" w:hAnsi="Times New Roman"/>
          <w:sz w:val="28"/>
          <w:szCs w:val="28"/>
          <w:lang w:val="en-US" w:eastAsia="it-IT"/>
        </w:rPr>
        <w:t>4</w:t>
      </w:r>
      <w:r w:rsidRPr="001F14B8">
        <w:rPr>
          <w:rFonts w:ascii="Times New Roman" w:hAnsi="Times New Roman"/>
          <w:sz w:val="28"/>
          <w:szCs w:val="28"/>
          <w:lang w:val="en-US" w:eastAsia="it-IT"/>
        </w:rPr>
        <w:t xml:space="preserve"> A Method of Direct Quantitation of Lactobacillus spp. in Intestinal Contents Based on Real-Time PCR / Markova, Y.M., Stetsenko, V.V., </w:t>
      </w:r>
      <w:proofErr w:type="spellStart"/>
      <w:r w:rsidRPr="001F14B8">
        <w:rPr>
          <w:rFonts w:ascii="Times New Roman" w:hAnsi="Times New Roman"/>
          <w:sz w:val="28"/>
          <w:szCs w:val="28"/>
          <w:lang w:val="en-US" w:eastAsia="it-IT"/>
        </w:rPr>
        <w:t>Polyanina</w:t>
      </w:r>
      <w:proofErr w:type="spellEnd"/>
      <w:r w:rsidRPr="001F14B8">
        <w:rPr>
          <w:rFonts w:ascii="Times New Roman" w:hAnsi="Times New Roman"/>
          <w:sz w:val="28"/>
          <w:szCs w:val="28"/>
          <w:lang w:val="en-US" w:eastAsia="it-IT"/>
        </w:rPr>
        <w:t>, A.S. //Bulletin of Experimental Biology and Medicine. - 2021, 171(6), P. 794–797.</w:t>
      </w:r>
    </w:p>
    <w:p w14:paraId="4A96648C" w14:textId="77777777" w:rsidR="000F2A06" w:rsidRPr="001F14B8" w:rsidRDefault="000F2A06" w:rsidP="000F2A06">
      <w:pPr>
        <w:spacing w:after="0" w:line="240" w:lineRule="auto"/>
        <w:ind w:firstLine="709"/>
        <w:jc w:val="both"/>
        <w:rPr>
          <w:rFonts w:ascii="Times New Roman" w:hAnsi="Times New Roman"/>
          <w:sz w:val="28"/>
          <w:szCs w:val="28"/>
          <w:lang w:val="en-US" w:eastAsia="it-IT"/>
        </w:rPr>
      </w:pPr>
      <w:r w:rsidRPr="001F14B8">
        <w:rPr>
          <w:rFonts w:ascii="Times New Roman" w:hAnsi="Times New Roman"/>
          <w:sz w:val="28"/>
          <w:szCs w:val="28"/>
          <w:lang w:val="en-US" w:eastAsia="it-IT"/>
        </w:rPr>
        <w:t>1</w:t>
      </w:r>
      <w:r w:rsidR="00590487" w:rsidRPr="001F14B8">
        <w:rPr>
          <w:rFonts w:ascii="Times New Roman" w:hAnsi="Times New Roman"/>
          <w:sz w:val="28"/>
          <w:szCs w:val="28"/>
          <w:lang w:val="en-US" w:eastAsia="it-IT"/>
        </w:rPr>
        <w:t>6</w:t>
      </w:r>
      <w:r w:rsidR="006A300D" w:rsidRPr="001F14B8">
        <w:rPr>
          <w:rFonts w:ascii="Times New Roman" w:hAnsi="Times New Roman"/>
          <w:sz w:val="28"/>
          <w:szCs w:val="28"/>
          <w:lang w:val="en-US" w:eastAsia="it-IT"/>
        </w:rPr>
        <w:t>5</w:t>
      </w:r>
      <w:r w:rsidRPr="001F14B8">
        <w:rPr>
          <w:rFonts w:ascii="Times New Roman" w:hAnsi="Times New Roman"/>
          <w:sz w:val="28"/>
          <w:szCs w:val="28"/>
          <w:lang w:val="en-US" w:eastAsia="it-IT"/>
        </w:rPr>
        <w:t xml:space="preserve"> Possibilities of using a complex of probiotics with microelements for the production of functional nutrition / N. N. </w:t>
      </w:r>
      <w:proofErr w:type="spellStart"/>
      <w:r w:rsidRPr="001F14B8">
        <w:rPr>
          <w:rFonts w:ascii="Times New Roman" w:hAnsi="Times New Roman"/>
          <w:sz w:val="28"/>
          <w:szCs w:val="28"/>
          <w:lang w:val="en-US" w:eastAsia="it-IT"/>
        </w:rPr>
        <w:t>Zabashta</w:t>
      </w:r>
      <w:proofErr w:type="spellEnd"/>
      <w:r w:rsidRPr="001F14B8">
        <w:rPr>
          <w:rFonts w:ascii="Times New Roman" w:hAnsi="Times New Roman"/>
          <w:sz w:val="28"/>
          <w:szCs w:val="28"/>
          <w:lang w:val="en-US" w:eastAsia="it-IT"/>
        </w:rPr>
        <w:t xml:space="preserve">, V. A. Grin, M. P. Semenenko, E. V. </w:t>
      </w:r>
      <w:proofErr w:type="spellStart"/>
      <w:r w:rsidRPr="001F14B8">
        <w:rPr>
          <w:rFonts w:ascii="Times New Roman" w:hAnsi="Times New Roman"/>
          <w:sz w:val="28"/>
          <w:szCs w:val="28"/>
          <w:lang w:val="en-US" w:eastAsia="it-IT"/>
        </w:rPr>
        <w:t>Kuzminova</w:t>
      </w:r>
      <w:proofErr w:type="spellEnd"/>
      <w:r w:rsidRPr="001F14B8">
        <w:rPr>
          <w:rFonts w:ascii="Times New Roman" w:hAnsi="Times New Roman"/>
          <w:sz w:val="28"/>
          <w:szCs w:val="28"/>
          <w:lang w:val="en-US" w:eastAsia="it-IT"/>
        </w:rPr>
        <w:t xml:space="preserve"> // Research Journal of Pharmaceutical, Biological and Chemical Sciences. – 2018. – Vol. 9. – No 6. – P. 1703-1708. – EDN LFZMGH.</w:t>
      </w:r>
    </w:p>
    <w:p w14:paraId="069C275B" w14:textId="77777777" w:rsidR="000F2A06" w:rsidRPr="001F14B8" w:rsidRDefault="000F2A06" w:rsidP="000F2A06">
      <w:pPr>
        <w:spacing w:after="0" w:line="240" w:lineRule="auto"/>
        <w:ind w:firstLine="709"/>
        <w:jc w:val="both"/>
        <w:rPr>
          <w:rFonts w:ascii="Times New Roman" w:hAnsi="Times New Roman"/>
          <w:sz w:val="28"/>
          <w:szCs w:val="28"/>
          <w:lang w:val="en-US" w:eastAsia="it-IT"/>
        </w:rPr>
      </w:pPr>
      <w:r w:rsidRPr="001F14B8">
        <w:rPr>
          <w:rFonts w:ascii="Times New Roman" w:hAnsi="Times New Roman"/>
          <w:sz w:val="28"/>
          <w:szCs w:val="28"/>
          <w:lang w:val="en-US" w:eastAsia="it-IT"/>
        </w:rPr>
        <w:t>1</w:t>
      </w:r>
      <w:r w:rsidR="000F3370" w:rsidRPr="001F14B8">
        <w:rPr>
          <w:rFonts w:ascii="Times New Roman" w:hAnsi="Times New Roman"/>
          <w:sz w:val="28"/>
          <w:szCs w:val="28"/>
          <w:lang w:val="en-US" w:eastAsia="it-IT"/>
        </w:rPr>
        <w:t>66</w:t>
      </w:r>
      <w:r w:rsidRPr="001F14B8">
        <w:rPr>
          <w:rFonts w:ascii="Times New Roman" w:hAnsi="Times New Roman"/>
          <w:sz w:val="28"/>
          <w:szCs w:val="28"/>
          <w:lang w:val="en-US" w:eastAsia="it-IT"/>
        </w:rPr>
        <w:t xml:space="preserve"> Development of Lactic acid Microorganisms during Fermentation of Substrate with an Increased Concentration of Carbohydrates / </w:t>
      </w:r>
      <w:hyperlink r:id="rId142">
        <w:r w:rsidRPr="001F14B8">
          <w:rPr>
            <w:rFonts w:ascii="Times New Roman" w:hAnsi="Times New Roman"/>
            <w:sz w:val="28"/>
            <w:szCs w:val="28"/>
            <w:lang w:val="en-US" w:eastAsia="it-IT"/>
          </w:rPr>
          <w:t>Kondratenko, V.V.</w:t>
        </w:r>
      </w:hyperlink>
      <w:r w:rsidRPr="001F14B8">
        <w:rPr>
          <w:rFonts w:ascii="Times New Roman" w:hAnsi="Times New Roman"/>
          <w:sz w:val="28"/>
          <w:szCs w:val="28"/>
          <w:lang w:val="en-US" w:eastAsia="it-IT"/>
        </w:rPr>
        <w:t>, </w:t>
      </w:r>
      <w:proofErr w:type="spellStart"/>
      <w:r w:rsidR="0003566B" w:rsidRPr="001F14B8">
        <w:fldChar w:fldCharType="begin"/>
      </w:r>
      <w:r w:rsidR="0003566B" w:rsidRPr="001F14B8">
        <w:rPr>
          <w:lang w:val="en-US"/>
        </w:rPr>
        <w:instrText xml:space="preserve"> HYPERLINK "https://www.scopus.com/authid/detail.uri?authorId=57221644913" \h </w:instrText>
      </w:r>
      <w:r w:rsidR="0003566B" w:rsidRPr="001F14B8">
        <w:fldChar w:fldCharType="separate"/>
      </w:r>
      <w:r w:rsidRPr="001F14B8">
        <w:rPr>
          <w:rFonts w:ascii="Times New Roman" w:hAnsi="Times New Roman"/>
          <w:sz w:val="28"/>
          <w:szCs w:val="28"/>
          <w:lang w:val="en-US" w:eastAsia="it-IT"/>
        </w:rPr>
        <w:t>Posokina</w:t>
      </w:r>
      <w:proofErr w:type="spellEnd"/>
      <w:r w:rsidRPr="001F14B8">
        <w:rPr>
          <w:rFonts w:ascii="Times New Roman" w:hAnsi="Times New Roman"/>
          <w:sz w:val="28"/>
          <w:szCs w:val="28"/>
          <w:lang w:val="en-US" w:eastAsia="it-IT"/>
        </w:rPr>
        <w:t>, N.E.</w:t>
      </w:r>
      <w:r w:rsidR="0003566B" w:rsidRPr="001F14B8">
        <w:rPr>
          <w:rFonts w:ascii="Times New Roman" w:hAnsi="Times New Roman"/>
          <w:sz w:val="28"/>
          <w:szCs w:val="28"/>
          <w:lang w:val="en-US" w:eastAsia="it-IT"/>
        </w:rPr>
        <w:fldChar w:fldCharType="end"/>
      </w:r>
      <w:r w:rsidRPr="001F14B8">
        <w:rPr>
          <w:rFonts w:ascii="Times New Roman" w:hAnsi="Times New Roman"/>
          <w:sz w:val="28"/>
          <w:szCs w:val="28"/>
          <w:lang w:val="en-US" w:eastAsia="it-IT"/>
        </w:rPr>
        <w:t>, </w:t>
      </w:r>
      <w:proofErr w:type="spellStart"/>
      <w:r w:rsidR="0003566B" w:rsidRPr="001F14B8">
        <w:fldChar w:fldCharType="begin"/>
      </w:r>
      <w:r w:rsidR="0003566B" w:rsidRPr="001F14B8">
        <w:rPr>
          <w:lang w:val="en-US"/>
        </w:rPr>
        <w:instrText xml:space="preserve"> HYPERLINK "https://www.scopus.com/authid/detail.uri?authorId=57207572837" \h </w:instrText>
      </w:r>
      <w:r w:rsidR="0003566B" w:rsidRPr="001F14B8">
        <w:fldChar w:fldCharType="separate"/>
      </w:r>
      <w:r w:rsidRPr="001F14B8">
        <w:rPr>
          <w:rFonts w:ascii="Times New Roman" w:hAnsi="Times New Roman"/>
          <w:sz w:val="28"/>
          <w:szCs w:val="28"/>
          <w:lang w:val="en-US" w:eastAsia="it-IT"/>
        </w:rPr>
        <w:t>Kolokolova</w:t>
      </w:r>
      <w:proofErr w:type="spellEnd"/>
      <w:r w:rsidRPr="001F14B8">
        <w:rPr>
          <w:rFonts w:ascii="Times New Roman" w:hAnsi="Times New Roman"/>
          <w:sz w:val="28"/>
          <w:szCs w:val="28"/>
          <w:lang w:val="en-US" w:eastAsia="it-IT"/>
        </w:rPr>
        <w:t xml:space="preserve">, </w:t>
      </w:r>
      <w:proofErr w:type="spellStart"/>
      <w:r w:rsidRPr="001F14B8">
        <w:rPr>
          <w:rFonts w:ascii="Times New Roman" w:hAnsi="Times New Roman"/>
          <w:sz w:val="28"/>
          <w:szCs w:val="28"/>
          <w:lang w:val="en-US" w:eastAsia="it-IT"/>
        </w:rPr>
        <w:t>A.Yu</w:t>
      </w:r>
      <w:proofErr w:type="spellEnd"/>
      <w:r w:rsidRPr="001F14B8">
        <w:rPr>
          <w:rFonts w:ascii="Times New Roman" w:hAnsi="Times New Roman"/>
          <w:sz w:val="28"/>
          <w:szCs w:val="28"/>
          <w:lang w:val="en-US" w:eastAsia="it-IT"/>
        </w:rPr>
        <w:t>.</w:t>
      </w:r>
      <w:r w:rsidR="0003566B" w:rsidRPr="001F14B8">
        <w:rPr>
          <w:rFonts w:ascii="Times New Roman" w:hAnsi="Times New Roman"/>
          <w:sz w:val="28"/>
          <w:szCs w:val="28"/>
          <w:lang w:val="en-US" w:eastAsia="it-IT"/>
        </w:rPr>
        <w:fldChar w:fldCharType="end"/>
      </w:r>
      <w:r w:rsidRPr="001F14B8">
        <w:rPr>
          <w:rFonts w:ascii="Times New Roman" w:hAnsi="Times New Roman"/>
          <w:sz w:val="28"/>
          <w:szCs w:val="28"/>
          <w:lang w:val="en-US" w:eastAsia="it-IT"/>
        </w:rPr>
        <w:t>, </w:t>
      </w:r>
      <w:hyperlink r:id="rId143">
        <w:r w:rsidRPr="001F14B8">
          <w:rPr>
            <w:rFonts w:ascii="Times New Roman" w:hAnsi="Times New Roman"/>
            <w:sz w:val="28"/>
            <w:szCs w:val="28"/>
            <w:lang w:val="en-US" w:eastAsia="it-IT"/>
          </w:rPr>
          <w:t>Zakharova, A.I.</w:t>
        </w:r>
      </w:hyperlink>
      <w:r w:rsidRPr="001F14B8">
        <w:rPr>
          <w:rFonts w:ascii="Times New Roman" w:hAnsi="Times New Roman"/>
          <w:sz w:val="28"/>
          <w:szCs w:val="28"/>
          <w:lang w:val="en-US" w:eastAsia="it-IT"/>
        </w:rPr>
        <w:t xml:space="preserve"> // </w:t>
      </w:r>
      <w:hyperlink r:id="rId144" w:anchor="_blank" w:history="1">
        <w:r w:rsidRPr="001F14B8">
          <w:rPr>
            <w:rFonts w:ascii="Times New Roman" w:hAnsi="Times New Roman"/>
            <w:sz w:val="28"/>
            <w:szCs w:val="28"/>
            <w:lang w:val="en-US" w:eastAsia="it-IT"/>
          </w:rPr>
          <w:t>Food Processing: Techniques and Technology</w:t>
        </w:r>
      </w:hyperlink>
      <w:r w:rsidRPr="001F14B8">
        <w:rPr>
          <w:rFonts w:ascii="Times New Roman" w:hAnsi="Times New Roman"/>
          <w:sz w:val="28"/>
          <w:szCs w:val="28"/>
          <w:lang w:val="en-US" w:eastAsia="it-IT"/>
        </w:rPr>
        <w:t>. – 2021. – Т. 51. – № 3. – P. 584-592. – DOI 10.21603/2074-9414-2021-3-584-592.</w:t>
      </w:r>
    </w:p>
    <w:p w14:paraId="2F9E6F07" w14:textId="77777777" w:rsidR="000F2A06" w:rsidRPr="001F14B8" w:rsidRDefault="000F2A06" w:rsidP="000F2A06">
      <w:pPr>
        <w:spacing w:after="0" w:line="240" w:lineRule="auto"/>
        <w:ind w:firstLine="709"/>
        <w:jc w:val="both"/>
        <w:rPr>
          <w:rFonts w:ascii="Times New Roman" w:hAnsi="Times New Roman"/>
          <w:sz w:val="28"/>
          <w:szCs w:val="28"/>
          <w:lang w:val="en-US" w:eastAsia="it-IT"/>
        </w:rPr>
      </w:pPr>
      <w:r w:rsidRPr="001F14B8">
        <w:rPr>
          <w:rFonts w:ascii="Times New Roman" w:hAnsi="Times New Roman"/>
          <w:sz w:val="28"/>
          <w:szCs w:val="28"/>
          <w:lang w:val="en-US" w:eastAsia="it-IT"/>
        </w:rPr>
        <w:t>1</w:t>
      </w:r>
      <w:r w:rsidR="000F3370" w:rsidRPr="001F14B8">
        <w:rPr>
          <w:rFonts w:ascii="Times New Roman" w:hAnsi="Times New Roman"/>
          <w:sz w:val="28"/>
          <w:szCs w:val="28"/>
          <w:lang w:val="en-US" w:eastAsia="it-IT"/>
        </w:rPr>
        <w:t>67</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Многофункциональные</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свойства</w:t>
      </w:r>
      <w:r w:rsidRPr="001F14B8">
        <w:rPr>
          <w:rFonts w:ascii="Times New Roman" w:hAnsi="Times New Roman"/>
          <w:sz w:val="28"/>
          <w:szCs w:val="28"/>
          <w:lang w:val="en-US" w:eastAsia="it-IT"/>
        </w:rPr>
        <w:t xml:space="preserve"> </w:t>
      </w:r>
      <w:proofErr w:type="spellStart"/>
      <w:r w:rsidRPr="001F14B8">
        <w:rPr>
          <w:rFonts w:ascii="Times New Roman" w:hAnsi="Times New Roman"/>
          <w:sz w:val="28"/>
          <w:szCs w:val="28"/>
          <w:lang w:eastAsia="it-IT"/>
        </w:rPr>
        <w:t>пробиотических</w:t>
      </w:r>
      <w:proofErr w:type="spellEnd"/>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штаммов</w:t>
      </w:r>
      <w:r w:rsidRPr="001F14B8">
        <w:rPr>
          <w:rFonts w:ascii="Times New Roman" w:hAnsi="Times New Roman"/>
          <w:sz w:val="28"/>
          <w:szCs w:val="28"/>
          <w:lang w:val="en-US" w:eastAsia="it-IT"/>
        </w:rPr>
        <w:t xml:space="preserve"> </w:t>
      </w:r>
      <w:proofErr w:type="spellStart"/>
      <w:r w:rsidRPr="001F14B8">
        <w:rPr>
          <w:rFonts w:ascii="Times New Roman" w:hAnsi="Times New Roman"/>
          <w:sz w:val="28"/>
          <w:szCs w:val="28"/>
          <w:lang w:val="en-US" w:eastAsia="it-IT"/>
        </w:rPr>
        <w:t>Lactococcuslactis</w:t>
      </w:r>
      <w:proofErr w:type="spellEnd"/>
      <w:r w:rsidRPr="001F14B8">
        <w:rPr>
          <w:rFonts w:ascii="Times New Roman" w:hAnsi="Times New Roman"/>
          <w:sz w:val="28"/>
          <w:szCs w:val="28"/>
          <w:lang w:val="en-US" w:eastAsia="it-IT"/>
        </w:rPr>
        <w:t xml:space="preserve"> </w:t>
      </w:r>
      <w:proofErr w:type="spellStart"/>
      <w:proofErr w:type="gramStart"/>
      <w:r w:rsidRPr="001F14B8">
        <w:rPr>
          <w:rFonts w:ascii="Times New Roman" w:hAnsi="Times New Roman"/>
          <w:sz w:val="28"/>
          <w:szCs w:val="28"/>
          <w:lang w:val="en-US" w:eastAsia="it-IT"/>
        </w:rPr>
        <w:t>ssp.lactis</w:t>
      </w:r>
      <w:proofErr w:type="spellEnd"/>
      <w:proofErr w:type="gramEnd"/>
      <w:r w:rsidRPr="001F14B8">
        <w:rPr>
          <w:rFonts w:ascii="Times New Roman" w:hAnsi="Times New Roman"/>
          <w:sz w:val="28"/>
          <w:szCs w:val="28"/>
          <w:lang w:val="en-US" w:eastAsia="it-IT"/>
        </w:rPr>
        <w:t xml:space="preserve"> / </w:t>
      </w:r>
      <w:r w:rsidRPr="001F14B8">
        <w:rPr>
          <w:rFonts w:ascii="Times New Roman" w:hAnsi="Times New Roman"/>
          <w:sz w:val="28"/>
          <w:szCs w:val="28"/>
          <w:lang w:eastAsia="it-IT"/>
        </w:rPr>
        <w:t>Е</w:t>
      </w:r>
      <w:r w:rsidRPr="001F14B8">
        <w:rPr>
          <w:rFonts w:ascii="Times New Roman" w:hAnsi="Times New Roman"/>
          <w:sz w:val="28"/>
          <w:szCs w:val="28"/>
          <w:lang w:val="en-US" w:eastAsia="it-IT"/>
        </w:rPr>
        <w:t>.</w:t>
      </w:r>
      <w:r w:rsidRPr="001F14B8">
        <w:rPr>
          <w:rFonts w:ascii="Times New Roman" w:hAnsi="Times New Roman"/>
          <w:sz w:val="28"/>
          <w:szCs w:val="28"/>
          <w:lang w:eastAsia="it-IT"/>
        </w:rPr>
        <w:t>В</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Сорокина</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И</w:t>
      </w:r>
      <w:r w:rsidRPr="001F14B8">
        <w:rPr>
          <w:rFonts w:ascii="Times New Roman" w:hAnsi="Times New Roman"/>
          <w:sz w:val="28"/>
          <w:szCs w:val="28"/>
          <w:lang w:val="en-US" w:eastAsia="it-IT"/>
        </w:rPr>
        <w:t>.</w:t>
      </w:r>
      <w:r w:rsidRPr="001F14B8">
        <w:rPr>
          <w:rFonts w:ascii="Times New Roman" w:hAnsi="Times New Roman"/>
          <w:sz w:val="28"/>
          <w:szCs w:val="28"/>
          <w:lang w:eastAsia="it-IT"/>
        </w:rPr>
        <w:t>А</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Стоянов</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А</w:t>
      </w:r>
      <w:r w:rsidRPr="001F14B8">
        <w:rPr>
          <w:rFonts w:ascii="Times New Roman" w:hAnsi="Times New Roman"/>
          <w:sz w:val="28"/>
          <w:szCs w:val="28"/>
          <w:lang w:val="en-US" w:eastAsia="it-IT"/>
        </w:rPr>
        <w:t>.</w:t>
      </w:r>
      <w:r w:rsidRPr="001F14B8">
        <w:rPr>
          <w:rFonts w:ascii="Times New Roman" w:hAnsi="Times New Roman"/>
          <w:sz w:val="28"/>
          <w:szCs w:val="28"/>
          <w:lang w:eastAsia="it-IT"/>
        </w:rPr>
        <w:t>М</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Абдуллаева</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Л</w:t>
      </w:r>
      <w:r w:rsidRPr="001F14B8">
        <w:rPr>
          <w:rFonts w:ascii="Times New Roman" w:hAnsi="Times New Roman"/>
          <w:sz w:val="28"/>
          <w:szCs w:val="28"/>
          <w:lang w:val="en-US" w:eastAsia="it-IT"/>
        </w:rPr>
        <w:t>.</w:t>
      </w:r>
      <w:r w:rsidRPr="001F14B8">
        <w:rPr>
          <w:rFonts w:ascii="Times New Roman" w:hAnsi="Times New Roman"/>
          <w:sz w:val="28"/>
          <w:szCs w:val="28"/>
          <w:lang w:eastAsia="it-IT"/>
        </w:rPr>
        <w:t>Г</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Стоянова</w:t>
      </w:r>
      <w:r w:rsidRPr="001F14B8">
        <w:rPr>
          <w:rFonts w:ascii="Times New Roman" w:hAnsi="Times New Roman"/>
          <w:sz w:val="28"/>
          <w:szCs w:val="28"/>
          <w:lang w:val="en-US" w:eastAsia="it-IT"/>
        </w:rPr>
        <w:t xml:space="preserve"> // </w:t>
      </w:r>
      <w:r w:rsidRPr="001F14B8">
        <w:rPr>
          <w:rFonts w:ascii="Times New Roman" w:hAnsi="Times New Roman"/>
          <w:sz w:val="28"/>
          <w:szCs w:val="28"/>
          <w:lang w:eastAsia="it-IT"/>
        </w:rPr>
        <w:t>Успехи</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современной</w:t>
      </w:r>
      <w:r w:rsidRPr="001F14B8">
        <w:rPr>
          <w:rFonts w:ascii="Times New Roman" w:hAnsi="Times New Roman"/>
          <w:sz w:val="28"/>
          <w:szCs w:val="28"/>
          <w:lang w:val="en-US" w:eastAsia="it-IT"/>
        </w:rPr>
        <w:t xml:space="preserve"> </w:t>
      </w:r>
      <w:r w:rsidRPr="001F14B8">
        <w:rPr>
          <w:rFonts w:ascii="Times New Roman" w:hAnsi="Times New Roman"/>
          <w:sz w:val="28"/>
          <w:szCs w:val="28"/>
          <w:lang w:eastAsia="it-IT"/>
        </w:rPr>
        <w:t>биологии</w:t>
      </w:r>
      <w:r w:rsidRPr="001F14B8">
        <w:rPr>
          <w:rFonts w:ascii="Times New Roman" w:hAnsi="Times New Roman"/>
          <w:sz w:val="28"/>
          <w:szCs w:val="28"/>
          <w:lang w:val="en-US" w:eastAsia="it-IT"/>
        </w:rPr>
        <w:t xml:space="preserve">. – 2022. – </w:t>
      </w:r>
      <w:r w:rsidRPr="001F14B8">
        <w:rPr>
          <w:rFonts w:ascii="Times New Roman" w:hAnsi="Times New Roman"/>
          <w:sz w:val="28"/>
          <w:szCs w:val="28"/>
          <w:lang w:eastAsia="it-IT"/>
        </w:rPr>
        <w:t>Т</w:t>
      </w:r>
      <w:r w:rsidRPr="001F14B8">
        <w:rPr>
          <w:rFonts w:ascii="Times New Roman" w:hAnsi="Times New Roman"/>
          <w:sz w:val="28"/>
          <w:szCs w:val="28"/>
          <w:lang w:val="en-US" w:eastAsia="it-IT"/>
        </w:rPr>
        <w:t xml:space="preserve">. 142. – № 1. – </w:t>
      </w:r>
      <w:r w:rsidRPr="001F14B8">
        <w:rPr>
          <w:rFonts w:ascii="Times New Roman" w:hAnsi="Times New Roman"/>
          <w:sz w:val="28"/>
          <w:szCs w:val="28"/>
          <w:lang w:eastAsia="it-IT"/>
        </w:rPr>
        <w:t>С</w:t>
      </w:r>
      <w:r w:rsidRPr="001F14B8">
        <w:rPr>
          <w:rFonts w:ascii="Times New Roman" w:hAnsi="Times New Roman"/>
          <w:sz w:val="28"/>
          <w:szCs w:val="28"/>
          <w:lang w:val="en-US" w:eastAsia="it-IT"/>
        </w:rPr>
        <w:t>. 25-36. – DOI 10.31857/S0042132422010070. – EDN KPMXRP.</w:t>
      </w:r>
    </w:p>
    <w:p w14:paraId="6C163662" w14:textId="77777777" w:rsidR="00590487" w:rsidRPr="001F14B8" w:rsidRDefault="00590487" w:rsidP="00590487">
      <w:pPr>
        <w:spacing w:after="0" w:line="240" w:lineRule="auto"/>
        <w:ind w:firstLine="709"/>
        <w:jc w:val="both"/>
        <w:rPr>
          <w:rFonts w:ascii="Times New Roman" w:hAnsi="Times New Roman"/>
          <w:sz w:val="28"/>
          <w:szCs w:val="28"/>
          <w:lang w:eastAsia="it-IT"/>
        </w:rPr>
      </w:pPr>
      <w:r w:rsidRPr="001F14B8">
        <w:rPr>
          <w:rFonts w:ascii="Times New Roman" w:hAnsi="Times New Roman"/>
          <w:sz w:val="28"/>
          <w:szCs w:val="28"/>
          <w:lang w:eastAsia="it-IT"/>
        </w:rPr>
        <w:t>1</w:t>
      </w:r>
      <w:r w:rsidR="000F3370" w:rsidRPr="001F14B8">
        <w:rPr>
          <w:rFonts w:ascii="Times New Roman" w:hAnsi="Times New Roman"/>
          <w:sz w:val="28"/>
          <w:szCs w:val="28"/>
          <w:lang w:eastAsia="it-IT"/>
        </w:rPr>
        <w:t>68</w:t>
      </w:r>
      <w:r w:rsidRPr="001F14B8">
        <w:rPr>
          <w:rFonts w:ascii="Times New Roman" w:hAnsi="Times New Roman"/>
          <w:sz w:val="28"/>
          <w:szCs w:val="28"/>
          <w:lang w:eastAsia="it-IT"/>
        </w:rPr>
        <w:t xml:space="preserve"> </w:t>
      </w:r>
      <w:proofErr w:type="spellStart"/>
      <w:r w:rsidRPr="001F14B8">
        <w:rPr>
          <w:rFonts w:ascii="Times New Roman" w:hAnsi="Times New Roman"/>
          <w:sz w:val="28"/>
          <w:szCs w:val="28"/>
          <w:lang w:eastAsia="it-IT"/>
        </w:rPr>
        <w:t>Бояринева</w:t>
      </w:r>
      <w:proofErr w:type="spellEnd"/>
      <w:r w:rsidRPr="001F14B8">
        <w:rPr>
          <w:rFonts w:ascii="Times New Roman" w:hAnsi="Times New Roman"/>
          <w:sz w:val="28"/>
          <w:szCs w:val="28"/>
          <w:lang w:eastAsia="it-IT"/>
        </w:rPr>
        <w:t xml:space="preserve">, И. В. Пробиотики в функциональном питании / И. В. </w:t>
      </w:r>
      <w:proofErr w:type="spellStart"/>
      <w:r w:rsidRPr="001F14B8">
        <w:rPr>
          <w:rFonts w:ascii="Times New Roman" w:hAnsi="Times New Roman"/>
          <w:sz w:val="28"/>
          <w:szCs w:val="28"/>
          <w:lang w:eastAsia="it-IT"/>
        </w:rPr>
        <w:t>Бояринева</w:t>
      </w:r>
      <w:proofErr w:type="spellEnd"/>
      <w:r w:rsidRPr="001F14B8">
        <w:rPr>
          <w:rFonts w:ascii="Times New Roman" w:hAnsi="Times New Roman"/>
          <w:sz w:val="28"/>
          <w:szCs w:val="28"/>
          <w:lang w:eastAsia="it-IT"/>
        </w:rPr>
        <w:t xml:space="preserve"> // Вестник Хабаровского государственного университета экономики и права. – 2020. – №</w:t>
      </w:r>
      <w:r w:rsidRPr="001F14B8">
        <w:rPr>
          <w:rFonts w:ascii="Times New Roman" w:hAnsi="Times New Roman"/>
          <w:sz w:val="28"/>
          <w:szCs w:val="28"/>
          <w:lang w:val="en-US" w:eastAsia="it-IT"/>
        </w:rPr>
        <w:t> </w:t>
      </w:r>
      <w:r w:rsidRPr="001F14B8">
        <w:rPr>
          <w:rFonts w:ascii="Times New Roman" w:hAnsi="Times New Roman"/>
          <w:sz w:val="28"/>
          <w:szCs w:val="28"/>
          <w:lang w:eastAsia="it-IT"/>
        </w:rPr>
        <w:t xml:space="preserve">3(104). – С. 160-163. – </w:t>
      </w:r>
      <w:r w:rsidRPr="001F14B8">
        <w:rPr>
          <w:rFonts w:ascii="Times New Roman" w:hAnsi="Times New Roman"/>
          <w:sz w:val="28"/>
          <w:szCs w:val="28"/>
          <w:lang w:val="en-US" w:eastAsia="it-IT"/>
        </w:rPr>
        <w:t>DOI</w:t>
      </w:r>
      <w:r w:rsidRPr="001F14B8">
        <w:rPr>
          <w:rFonts w:ascii="Times New Roman" w:hAnsi="Times New Roman"/>
          <w:sz w:val="28"/>
          <w:szCs w:val="28"/>
          <w:lang w:eastAsia="it-IT"/>
        </w:rPr>
        <w:t xml:space="preserve"> 10.38161/2618-9526-2020-3-03. – </w:t>
      </w:r>
      <w:r w:rsidRPr="001F14B8">
        <w:rPr>
          <w:rFonts w:ascii="Times New Roman" w:hAnsi="Times New Roman"/>
          <w:sz w:val="28"/>
          <w:szCs w:val="28"/>
          <w:lang w:val="en-US" w:eastAsia="it-IT"/>
        </w:rPr>
        <w:t>EDN</w:t>
      </w:r>
      <w:r w:rsidRPr="001F14B8">
        <w:rPr>
          <w:rFonts w:ascii="Times New Roman" w:hAnsi="Times New Roman"/>
          <w:sz w:val="28"/>
          <w:szCs w:val="28"/>
          <w:lang w:eastAsia="it-IT"/>
        </w:rPr>
        <w:t xml:space="preserve"> </w:t>
      </w:r>
      <w:r w:rsidRPr="001F14B8">
        <w:rPr>
          <w:rFonts w:ascii="Times New Roman" w:hAnsi="Times New Roman"/>
          <w:sz w:val="28"/>
          <w:szCs w:val="28"/>
          <w:lang w:val="en-US" w:eastAsia="it-IT"/>
        </w:rPr>
        <w:t>GXVGAN</w:t>
      </w:r>
      <w:r w:rsidRPr="001F14B8">
        <w:rPr>
          <w:rFonts w:ascii="Times New Roman" w:hAnsi="Times New Roman"/>
          <w:sz w:val="28"/>
          <w:szCs w:val="28"/>
          <w:lang w:eastAsia="it-IT"/>
        </w:rPr>
        <w:t>.</w:t>
      </w:r>
    </w:p>
    <w:p w14:paraId="2B313B73" w14:textId="77777777" w:rsidR="00590487" w:rsidRPr="001F14B8" w:rsidRDefault="00590487" w:rsidP="00590487">
      <w:pPr>
        <w:spacing w:after="0" w:line="240" w:lineRule="auto"/>
        <w:ind w:firstLine="709"/>
        <w:jc w:val="both"/>
        <w:rPr>
          <w:rFonts w:ascii="Times New Roman" w:hAnsi="Times New Roman"/>
          <w:sz w:val="28"/>
          <w:szCs w:val="28"/>
          <w:lang w:eastAsia="it-IT"/>
        </w:rPr>
      </w:pPr>
      <w:r w:rsidRPr="001F14B8">
        <w:rPr>
          <w:rFonts w:ascii="Times New Roman" w:hAnsi="Times New Roman"/>
          <w:sz w:val="28"/>
          <w:szCs w:val="28"/>
          <w:lang w:eastAsia="it-IT"/>
        </w:rPr>
        <w:t>1</w:t>
      </w:r>
      <w:r w:rsidR="000F3370" w:rsidRPr="001F14B8">
        <w:rPr>
          <w:rFonts w:ascii="Times New Roman" w:hAnsi="Times New Roman"/>
          <w:sz w:val="28"/>
          <w:szCs w:val="28"/>
          <w:lang w:eastAsia="it-IT"/>
        </w:rPr>
        <w:t>69</w:t>
      </w:r>
      <w:r w:rsidRPr="001F14B8">
        <w:rPr>
          <w:rFonts w:ascii="Times New Roman" w:hAnsi="Times New Roman"/>
          <w:sz w:val="28"/>
          <w:szCs w:val="28"/>
          <w:lang w:eastAsia="it-IT"/>
        </w:rPr>
        <w:t xml:space="preserve"> Апрелев, А. В. Антиоксиданты как критерий безопасности пищевых продуктов / А. В. Апрелев, Е. В. Давыдова, В. А. Смирнов // Альманах современной метрологии. – 2018. – № 16. – С. 120-128. – </w:t>
      </w:r>
      <w:r w:rsidRPr="001F14B8">
        <w:rPr>
          <w:rFonts w:ascii="Times New Roman" w:hAnsi="Times New Roman"/>
          <w:sz w:val="28"/>
          <w:szCs w:val="28"/>
          <w:lang w:val="en-US" w:eastAsia="it-IT"/>
        </w:rPr>
        <w:t>EDN</w:t>
      </w:r>
      <w:r w:rsidRPr="001F14B8">
        <w:rPr>
          <w:rFonts w:ascii="Times New Roman" w:hAnsi="Times New Roman"/>
          <w:sz w:val="28"/>
          <w:szCs w:val="28"/>
          <w:lang w:eastAsia="it-IT"/>
        </w:rPr>
        <w:t xml:space="preserve"> </w:t>
      </w:r>
      <w:r w:rsidRPr="001F14B8">
        <w:rPr>
          <w:rFonts w:ascii="Times New Roman" w:hAnsi="Times New Roman"/>
          <w:sz w:val="28"/>
          <w:szCs w:val="28"/>
          <w:lang w:val="en-US" w:eastAsia="it-IT"/>
        </w:rPr>
        <w:t>FXULIM</w:t>
      </w:r>
      <w:r w:rsidRPr="001F14B8">
        <w:rPr>
          <w:rFonts w:ascii="Times New Roman" w:hAnsi="Times New Roman"/>
          <w:sz w:val="28"/>
          <w:szCs w:val="28"/>
          <w:lang w:eastAsia="it-IT"/>
        </w:rPr>
        <w:t>.</w:t>
      </w:r>
    </w:p>
    <w:p w14:paraId="1AC26958" w14:textId="77777777" w:rsidR="00590487" w:rsidRPr="001F14B8" w:rsidRDefault="00590487" w:rsidP="00590487">
      <w:pPr>
        <w:spacing w:after="0" w:line="240" w:lineRule="auto"/>
        <w:ind w:firstLine="709"/>
        <w:jc w:val="both"/>
        <w:rPr>
          <w:rFonts w:ascii="Times New Roman" w:hAnsi="Times New Roman"/>
          <w:bCs/>
          <w:iCs/>
          <w:sz w:val="28"/>
          <w:szCs w:val="28"/>
        </w:rPr>
      </w:pPr>
      <w:r w:rsidRPr="001F14B8">
        <w:rPr>
          <w:rFonts w:ascii="Times New Roman" w:hAnsi="Times New Roman"/>
          <w:sz w:val="28"/>
          <w:szCs w:val="28"/>
          <w:lang w:eastAsia="it-IT"/>
        </w:rPr>
        <w:t>17</w:t>
      </w:r>
      <w:r w:rsidR="000F3370" w:rsidRPr="001F14B8">
        <w:rPr>
          <w:rFonts w:ascii="Times New Roman" w:hAnsi="Times New Roman"/>
          <w:sz w:val="28"/>
          <w:szCs w:val="28"/>
          <w:lang w:eastAsia="it-IT"/>
        </w:rPr>
        <w:t>0</w:t>
      </w:r>
      <w:r w:rsidRPr="001F14B8">
        <w:rPr>
          <w:rFonts w:ascii="Times New Roman" w:hAnsi="Times New Roman"/>
          <w:sz w:val="28"/>
          <w:szCs w:val="28"/>
          <w:lang w:eastAsia="it-IT"/>
        </w:rPr>
        <w:t xml:space="preserve"> Когда плесень – это яд? Правила безопасности. [Электронный ресурс]. </w:t>
      </w:r>
      <w:r w:rsidRPr="001F14B8">
        <w:rPr>
          <w:rFonts w:ascii="Times New Roman" w:hAnsi="Times New Roman"/>
          <w:sz w:val="28"/>
          <w:szCs w:val="28"/>
          <w:lang w:val="en-US" w:eastAsia="it-IT"/>
        </w:rPr>
        <w:t>URL</w:t>
      </w:r>
      <w:r w:rsidRPr="001F14B8">
        <w:rPr>
          <w:rFonts w:ascii="Times New Roman" w:hAnsi="Times New Roman"/>
          <w:sz w:val="28"/>
          <w:szCs w:val="28"/>
          <w:lang w:eastAsia="it-IT"/>
        </w:rPr>
        <w:t xml:space="preserve">: </w:t>
      </w:r>
      <w:hyperlink r:id="rId145" w:history="1">
        <w:r w:rsidRPr="001F14B8">
          <w:rPr>
            <w:rStyle w:val="aa"/>
            <w:rFonts w:ascii="Times New Roman" w:hAnsi="Times New Roman"/>
            <w:color w:val="auto"/>
            <w:sz w:val="28"/>
            <w:szCs w:val="28"/>
            <w:lang w:val="en-US" w:eastAsia="it-IT"/>
          </w:rPr>
          <w:t>https</w:t>
        </w:r>
        <w:r w:rsidRPr="001F14B8">
          <w:rPr>
            <w:rStyle w:val="aa"/>
            <w:rFonts w:ascii="Times New Roman" w:hAnsi="Times New Roman"/>
            <w:color w:val="auto"/>
            <w:sz w:val="28"/>
            <w:szCs w:val="28"/>
            <w:lang w:eastAsia="it-IT"/>
          </w:rPr>
          <w:t>://</w:t>
        </w:r>
        <w:proofErr w:type="spellStart"/>
        <w:r w:rsidRPr="001F14B8">
          <w:rPr>
            <w:rStyle w:val="aa"/>
            <w:rFonts w:ascii="Times New Roman" w:hAnsi="Times New Roman"/>
            <w:color w:val="auto"/>
            <w:sz w:val="28"/>
            <w:szCs w:val="28"/>
            <w:lang w:val="en-US" w:eastAsia="it-IT"/>
          </w:rPr>
          <w:t>roscontrol</w:t>
        </w:r>
        <w:proofErr w:type="spellEnd"/>
        <w:r w:rsidRPr="001F14B8">
          <w:rPr>
            <w:rStyle w:val="aa"/>
            <w:rFonts w:ascii="Times New Roman" w:hAnsi="Times New Roman"/>
            <w:color w:val="auto"/>
            <w:sz w:val="28"/>
            <w:szCs w:val="28"/>
            <w:lang w:eastAsia="it-IT"/>
          </w:rPr>
          <w:t>.</w:t>
        </w:r>
        <w:r w:rsidRPr="001F14B8">
          <w:rPr>
            <w:rStyle w:val="aa"/>
            <w:rFonts w:ascii="Times New Roman" w:hAnsi="Times New Roman"/>
            <w:color w:val="auto"/>
            <w:sz w:val="28"/>
            <w:szCs w:val="28"/>
            <w:lang w:val="en-US" w:eastAsia="it-IT"/>
          </w:rPr>
          <w:t>com</w:t>
        </w:r>
        <w:r w:rsidRPr="001F14B8">
          <w:rPr>
            <w:rStyle w:val="aa"/>
            <w:rFonts w:ascii="Times New Roman" w:hAnsi="Times New Roman"/>
            <w:color w:val="auto"/>
            <w:sz w:val="28"/>
            <w:szCs w:val="28"/>
            <w:lang w:eastAsia="it-IT"/>
          </w:rPr>
          <w:t>/</w:t>
        </w:r>
        <w:r w:rsidRPr="001F14B8">
          <w:rPr>
            <w:rStyle w:val="aa"/>
            <w:rFonts w:ascii="Times New Roman" w:hAnsi="Times New Roman"/>
            <w:color w:val="auto"/>
            <w:sz w:val="28"/>
            <w:szCs w:val="28"/>
            <w:lang w:val="en-US" w:eastAsia="it-IT"/>
          </w:rPr>
          <w:t>journal</w:t>
        </w:r>
        <w:r w:rsidRPr="001F14B8">
          <w:rPr>
            <w:rStyle w:val="aa"/>
            <w:rFonts w:ascii="Times New Roman" w:hAnsi="Times New Roman"/>
            <w:color w:val="auto"/>
            <w:sz w:val="28"/>
            <w:szCs w:val="28"/>
            <w:lang w:eastAsia="it-IT"/>
          </w:rPr>
          <w:t>/</w:t>
        </w:r>
        <w:r w:rsidRPr="001F14B8">
          <w:rPr>
            <w:rStyle w:val="aa"/>
            <w:rFonts w:ascii="Times New Roman" w:hAnsi="Times New Roman"/>
            <w:color w:val="auto"/>
            <w:sz w:val="28"/>
            <w:szCs w:val="28"/>
            <w:lang w:val="en-US" w:eastAsia="it-IT"/>
          </w:rPr>
          <w:t>articles</w:t>
        </w:r>
        <w:r w:rsidRPr="001F14B8">
          <w:rPr>
            <w:rStyle w:val="aa"/>
            <w:rFonts w:ascii="Times New Roman" w:hAnsi="Times New Roman"/>
            <w:color w:val="auto"/>
            <w:sz w:val="28"/>
            <w:szCs w:val="28"/>
            <w:lang w:eastAsia="it-IT"/>
          </w:rPr>
          <w:t>/</w:t>
        </w:r>
        <w:proofErr w:type="spellStart"/>
        <w:r w:rsidRPr="001F14B8">
          <w:rPr>
            <w:rStyle w:val="aa"/>
            <w:rFonts w:ascii="Times New Roman" w:hAnsi="Times New Roman"/>
            <w:color w:val="auto"/>
            <w:sz w:val="28"/>
            <w:szCs w:val="28"/>
            <w:lang w:val="en-US" w:eastAsia="it-IT"/>
          </w:rPr>
          <w:t>plesen</w:t>
        </w:r>
        <w:proofErr w:type="spellEnd"/>
        <w:r w:rsidRPr="001F14B8">
          <w:rPr>
            <w:rStyle w:val="aa"/>
            <w:rFonts w:ascii="Times New Roman" w:hAnsi="Times New Roman"/>
            <w:color w:val="auto"/>
            <w:sz w:val="28"/>
            <w:szCs w:val="28"/>
            <w:lang w:eastAsia="it-IT"/>
          </w:rPr>
          <w:t>-</w:t>
        </w:r>
        <w:proofErr w:type="spellStart"/>
        <w:r w:rsidRPr="001F14B8">
          <w:rPr>
            <w:rStyle w:val="aa"/>
            <w:rFonts w:ascii="Times New Roman" w:hAnsi="Times New Roman"/>
            <w:color w:val="auto"/>
            <w:sz w:val="28"/>
            <w:szCs w:val="28"/>
            <w:lang w:val="en-US" w:eastAsia="it-IT"/>
          </w:rPr>
          <w:t>skrivaet</w:t>
        </w:r>
        <w:proofErr w:type="spellEnd"/>
        <w:r w:rsidRPr="001F14B8">
          <w:rPr>
            <w:rStyle w:val="aa"/>
            <w:rFonts w:ascii="Times New Roman" w:hAnsi="Times New Roman"/>
            <w:color w:val="auto"/>
            <w:sz w:val="28"/>
            <w:szCs w:val="28"/>
            <w:lang w:eastAsia="it-IT"/>
          </w:rPr>
          <w:t>-</w:t>
        </w:r>
        <w:r w:rsidRPr="001F14B8">
          <w:rPr>
            <w:rStyle w:val="aa"/>
            <w:rFonts w:ascii="Times New Roman" w:hAnsi="Times New Roman"/>
            <w:color w:val="auto"/>
            <w:sz w:val="28"/>
            <w:szCs w:val="28"/>
            <w:lang w:val="en-US" w:eastAsia="it-IT"/>
          </w:rPr>
          <w:t>yad</w:t>
        </w:r>
        <w:r w:rsidRPr="001F14B8">
          <w:rPr>
            <w:rStyle w:val="aa"/>
            <w:rFonts w:ascii="Times New Roman" w:hAnsi="Times New Roman"/>
            <w:color w:val="auto"/>
            <w:sz w:val="28"/>
            <w:szCs w:val="28"/>
            <w:lang w:eastAsia="it-IT"/>
          </w:rPr>
          <w:t>/</w:t>
        </w:r>
      </w:hyperlink>
    </w:p>
    <w:p w14:paraId="2F502225" w14:textId="77777777" w:rsidR="00EE0FA9" w:rsidRPr="001F14B8" w:rsidRDefault="00EE0FA9" w:rsidP="00EE0FA9">
      <w:pPr>
        <w:spacing w:after="0" w:line="240" w:lineRule="auto"/>
        <w:ind w:firstLine="709"/>
        <w:jc w:val="both"/>
        <w:rPr>
          <w:rFonts w:ascii="Times New Roman" w:hAnsi="Times New Roman"/>
          <w:sz w:val="28"/>
          <w:szCs w:val="28"/>
          <w:lang w:eastAsia="it-IT"/>
        </w:rPr>
      </w:pPr>
      <w:r w:rsidRPr="001F14B8">
        <w:rPr>
          <w:rFonts w:ascii="Times New Roman" w:hAnsi="Times New Roman"/>
          <w:sz w:val="28"/>
          <w:szCs w:val="28"/>
          <w:lang w:eastAsia="it-IT"/>
        </w:rPr>
        <w:t>17</w:t>
      </w:r>
      <w:r w:rsidR="00335F8A" w:rsidRPr="001F14B8">
        <w:rPr>
          <w:rFonts w:ascii="Times New Roman" w:hAnsi="Times New Roman"/>
          <w:sz w:val="28"/>
          <w:szCs w:val="28"/>
          <w:lang w:eastAsia="it-IT"/>
        </w:rPr>
        <w:t>1</w:t>
      </w:r>
      <w:r w:rsidRPr="001F14B8">
        <w:rPr>
          <w:rFonts w:ascii="Times New Roman" w:hAnsi="Times New Roman"/>
          <w:sz w:val="28"/>
          <w:szCs w:val="28"/>
          <w:lang w:eastAsia="it-IT"/>
        </w:rPr>
        <w:t xml:space="preserve"> Приказ Министра финансов Республики Казахстан от 20 февраля 2018 года № 252 «Об утверждении Правил применения системы управления рисками по критериям, не являющимся конфиденциальной информацией» (с </w:t>
      </w:r>
      <w:hyperlink r:id="rId146" w:history="1">
        <w:r w:rsidRPr="001F14B8">
          <w:rPr>
            <w:rFonts w:ascii="Times New Roman" w:hAnsi="Times New Roman"/>
            <w:sz w:val="28"/>
            <w:szCs w:val="28"/>
            <w:lang w:eastAsia="it-IT"/>
          </w:rPr>
          <w:t>изменениями и дополнениями</w:t>
        </w:r>
      </w:hyperlink>
      <w:r w:rsidRPr="001F14B8">
        <w:rPr>
          <w:rFonts w:ascii="Times New Roman" w:hAnsi="Times New Roman"/>
          <w:sz w:val="28"/>
          <w:szCs w:val="28"/>
          <w:lang w:eastAsia="it-IT"/>
        </w:rPr>
        <w:t> по состоянию на 04.04.2023 г.)</w:t>
      </w:r>
      <w:r w:rsidRPr="001F14B8">
        <w:rPr>
          <w:rFonts w:ascii="Times New Roman" w:hAnsi="Times New Roman"/>
          <w:bCs/>
          <w:sz w:val="28"/>
          <w:szCs w:val="28"/>
        </w:rPr>
        <w:t xml:space="preserve"> [Электронный ресурс]. URL: </w:t>
      </w:r>
      <w:r w:rsidRPr="001F14B8">
        <w:rPr>
          <w:rFonts w:ascii="Times New Roman" w:hAnsi="Times New Roman"/>
          <w:sz w:val="28"/>
          <w:szCs w:val="28"/>
          <w:lang w:eastAsia="it-IT"/>
        </w:rPr>
        <w:t xml:space="preserve"> </w:t>
      </w:r>
      <w:hyperlink r:id="rId147" w:history="1">
        <w:r w:rsidRPr="001F14B8">
          <w:rPr>
            <w:rStyle w:val="aa"/>
            <w:rFonts w:ascii="Times New Roman" w:hAnsi="Times New Roman"/>
            <w:color w:val="auto"/>
            <w:sz w:val="28"/>
            <w:szCs w:val="28"/>
            <w:lang w:eastAsia="it-IT"/>
          </w:rPr>
          <w:t>https://online.zakon.kz/Document/?doc_id=38682698</w:t>
        </w:r>
      </w:hyperlink>
      <w:r w:rsidRPr="001F14B8">
        <w:rPr>
          <w:rFonts w:ascii="Times New Roman" w:hAnsi="Times New Roman"/>
          <w:sz w:val="28"/>
          <w:szCs w:val="28"/>
          <w:lang w:eastAsia="it-IT"/>
        </w:rPr>
        <w:t xml:space="preserve"> </w:t>
      </w:r>
    </w:p>
    <w:p w14:paraId="303AC2BA" w14:textId="77777777" w:rsidR="00266F96" w:rsidRPr="001F14B8" w:rsidRDefault="00266F96" w:rsidP="00266F96">
      <w:pPr>
        <w:spacing w:after="0" w:line="240" w:lineRule="auto"/>
        <w:ind w:firstLine="709"/>
        <w:jc w:val="both"/>
        <w:rPr>
          <w:rFonts w:ascii="Times New Roman" w:hAnsi="Times New Roman"/>
          <w:bCs/>
          <w:iCs/>
          <w:sz w:val="28"/>
          <w:szCs w:val="28"/>
        </w:rPr>
      </w:pPr>
    </w:p>
    <w:p w14:paraId="594D38E1" w14:textId="77777777" w:rsidR="00BF2679" w:rsidRPr="001F14B8" w:rsidRDefault="00BF2679" w:rsidP="00266F96">
      <w:pPr>
        <w:spacing w:after="0" w:line="240" w:lineRule="auto"/>
        <w:ind w:firstLine="709"/>
        <w:jc w:val="both"/>
        <w:rPr>
          <w:rFonts w:ascii="Times New Roman" w:hAnsi="Times New Roman"/>
          <w:bCs/>
          <w:iCs/>
          <w:sz w:val="28"/>
          <w:szCs w:val="28"/>
        </w:rPr>
      </w:pPr>
    </w:p>
    <w:p w14:paraId="028BEB61" w14:textId="77777777" w:rsidR="00BF2679" w:rsidRPr="001F14B8" w:rsidRDefault="00BF2679" w:rsidP="00266F96">
      <w:pPr>
        <w:spacing w:after="0" w:line="240" w:lineRule="auto"/>
        <w:ind w:firstLine="709"/>
        <w:jc w:val="both"/>
        <w:rPr>
          <w:rFonts w:ascii="Times New Roman" w:hAnsi="Times New Roman"/>
          <w:bCs/>
          <w:iCs/>
          <w:sz w:val="28"/>
          <w:szCs w:val="28"/>
        </w:rPr>
      </w:pPr>
    </w:p>
    <w:p w14:paraId="4CD1A155" w14:textId="77777777" w:rsidR="003E0688" w:rsidRPr="001F14B8" w:rsidRDefault="003E0688" w:rsidP="006D2F91">
      <w:pPr>
        <w:pStyle w:val="1"/>
        <w:jc w:val="center"/>
        <w:rPr>
          <w:rFonts w:eastAsia="Times New Roman"/>
          <w:color w:val="auto"/>
        </w:rPr>
      </w:pPr>
      <w:bookmarkStart w:id="74" w:name="_Toc156298405"/>
    </w:p>
    <w:p w14:paraId="21272375" w14:textId="77777777" w:rsidR="00BE381F" w:rsidRPr="001F14B8" w:rsidRDefault="00BE381F" w:rsidP="00BE381F">
      <w:pPr>
        <w:rPr>
          <w:lang w:val="kk-KZ" w:eastAsia="ru-RU"/>
        </w:rPr>
      </w:pPr>
    </w:p>
    <w:p w14:paraId="7588075B" w14:textId="77777777" w:rsidR="00BE381F" w:rsidRPr="001F14B8" w:rsidRDefault="00BE381F" w:rsidP="00BE381F">
      <w:pPr>
        <w:rPr>
          <w:lang w:val="kk-KZ" w:eastAsia="ru-RU"/>
        </w:rPr>
      </w:pPr>
    </w:p>
    <w:p w14:paraId="7E8F35AD" w14:textId="77777777" w:rsidR="00BE381F" w:rsidRPr="001F14B8" w:rsidRDefault="00BE381F" w:rsidP="00BE381F">
      <w:pPr>
        <w:rPr>
          <w:lang w:val="kk-KZ" w:eastAsia="ru-RU"/>
        </w:rPr>
      </w:pPr>
    </w:p>
    <w:p w14:paraId="570B255B" w14:textId="77777777" w:rsidR="00560F57" w:rsidRPr="001F14B8" w:rsidRDefault="00E36A2C" w:rsidP="006D2F91">
      <w:pPr>
        <w:pStyle w:val="1"/>
        <w:jc w:val="center"/>
        <w:rPr>
          <w:rFonts w:eastAsia="Times New Roman"/>
          <w:color w:val="auto"/>
        </w:rPr>
      </w:pPr>
      <w:r w:rsidRPr="001F14B8">
        <w:rPr>
          <w:rFonts w:eastAsia="Times New Roman"/>
          <w:color w:val="auto"/>
        </w:rPr>
        <w:lastRenderedPageBreak/>
        <w:t>ПРИЛОЖЕНИЕ А</w:t>
      </w:r>
      <w:bookmarkEnd w:id="74"/>
    </w:p>
    <w:p w14:paraId="61A50978" w14:textId="77777777" w:rsidR="00BE381F" w:rsidRPr="001F14B8" w:rsidRDefault="00BE381F" w:rsidP="00BE381F">
      <w:pPr>
        <w:autoSpaceDE w:val="0"/>
        <w:autoSpaceDN w:val="0"/>
        <w:adjustRightInd w:val="0"/>
        <w:spacing w:after="0" w:line="240" w:lineRule="auto"/>
        <w:jc w:val="both"/>
        <w:rPr>
          <w:rFonts w:ascii="Times New Roman" w:eastAsia="Times New Roman" w:hAnsi="Times New Roman"/>
          <w:sz w:val="28"/>
          <w:szCs w:val="28"/>
          <w:lang w:val="kk-KZ"/>
        </w:rPr>
      </w:pPr>
    </w:p>
    <w:p w14:paraId="136932A3" w14:textId="77777777" w:rsidR="00560F57" w:rsidRPr="001F14B8" w:rsidRDefault="00560F57" w:rsidP="00BE381F">
      <w:pPr>
        <w:autoSpaceDE w:val="0"/>
        <w:autoSpaceDN w:val="0"/>
        <w:adjustRightInd w:val="0"/>
        <w:spacing w:after="0" w:line="240" w:lineRule="auto"/>
        <w:jc w:val="both"/>
        <w:rPr>
          <w:rFonts w:ascii="Times New Roman" w:hAnsi="Times New Roman"/>
          <w:sz w:val="28"/>
          <w:szCs w:val="28"/>
        </w:rPr>
      </w:pPr>
      <w:r w:rsidRPr="001F14B8">
        <w:rPr>
          <w:rFonts w:ascii="Times New Roman" w:hAnsi="Times New Roman"/>
          <w:bCs/>
          <w:sz w:val="28"/>
          <w:szCs w:val="28"/>
        </w:rPr>
        <w:t xml:space="preserve">Таблица А1 </w:t>
      </w:r>
      <w:r w:rsidRPr="001F14B8">
        <w:rPr>
          <w:rFonts w:ascii="Times New Roman" w:eastAsia="Times New Roman" w:hAnsi="Times New Roman"/>
          <w:spacing w:val="2"/>
          <w:sz w:val="28"/>
          <w:szCs w:val="28"/>
          <w:lang w:eastAsia="ar-SA"/>
        </w:rPr>
        <w:t>–</w:t>
      </w:r>
      <w:r w:rsidRPr="001F14B8">
        <w:rPr>
          <w:rFonts w:ascii="Times New Roman" w:hAnsi="Times New Roman"/>
          <w:sz w:val="28"/>
          <w:szCs w:val="28"/>
        </w:rPr>
        <w:t xml:space="preserve"> Основной ассортимент пастиломармеладных изделий, представленный на рынке Республики Казахстан</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268"/>
        <w:gridCol w:w="992"/>
        <w:gridCol w:w="1134"/>
        <w:gridCol w:w="1559"/>
        <w:gridCol w:w="1701"/>
      </w:tblGrid>
      <w:tr w:rsidR="00BE381F" w:rsidRPr="001F14B8" w14:paraId="708B9B74" w14:textId="77777777" w:rsidTr="00BE381F">
        <w:tc>
          <w:tcPr>
            <w:tcW w:w="1985" w:type="dxa"/>
            <w:shd w:val="clear" w:color="auto" w:fill="auto"/>
          </w:tcPr>
          <w:p w14:paraId="45C85C39" w14:textId="77777777" w:rsidR="00BE381F" w:rsidRPr="001F14B8" w:rsidRDefault="00BE381F" w:rsidP="001F0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Наименование компании</w:t>
            </w:r>
          </w:p>
        </w:tc>
        <w:tc>
          <w:tcPr>
            <w:tcW w:w="2268" w:type="dxa"/>
            <w:shd w:val="clear" w:color="auto" w:fill="auto"/>
          </w:tcPr>
          <w:p w14:paraId="3286DBB6" w14:textId="77777777" w:rsidR="00BE381F" w:rsidRPr="001F14B8" w:rsidRDefault="00BE381F" w:rsidP="001F0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Состав</w:t>
            </w:r>
          </w:p>
        </w:tc>
        <w:tc>
          <w:tcPr>
            <w:tcW w:w="992" w:type="dxa"/>
            <w:shd w:val="clear" w:color="auto" w:fill="auto"/>
          </w:tcPr>
          <w:p w14:paraId="7AA7A942" w14:textId="77777777" w:rsidR="00BE381F" w:rsidRPr="001F14B8" w:rsidRDefault="00BE381F" w:rsidP="001F0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Стоимость, тенге</w:t>
            </w:r>
          </w:p>
        </w:tc>
        <w:tc>
          <w:tcPr>
            <w:tcW w:w="1134" w:type="dxa"/>
            <w:shd w:val="clear" w:color="auto" w:fill="auto"/>
          </w:tcPr>
          <w:p w14:paraId="0D154882" w14:textId="77777777" w:rsidR="00BE381F" w:rsidRPr="001F14B8" w:rsidRDefault="00BE381F" w:rsidP="001F0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Внешний вид</w:t>
            </w:r>
          </w:p>
        </w:tc>
        <w:tc>
          <w:tcPr>
            <w:tcW w:w="1559" w:type="dxa"/>
            <w:shd w:val="clear" w:color="auto" w:fill="auto"/>
          </w:tcPr>
          <w:p w14:paraId="048B5CB3" w14:textId="77777777" w:rsidR="00BE381F" w:rsidRPr="001F14B8" w:rsidRDefault="00BE381F" w:rsidP="001F0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Преимущества</w:t>
            </w:r>
          </w:p>
        </w:tc>
        <w:tc>
          <w:tcPr>
            <w:tcW w:w="1701" w:type="dxa"/>
            <w:shd w:val="clear" w:color="auto" w:fill="auto"/>
          </w:tcPr>
          <w:p w14:paraId="716FFEB7" w14:textId="77777777" w:rsidR="00BE381F" w:rsidRPr="001F14B8" w:rsidRDefault="00BE381F" w:rsidP="001F0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Недостатки</w:t>
            </w:r>
          </w:p>
        </w:tc>
      </w:tr>
      <w:tr w:rsidR="00F66720" w:rsidRPr="001F14B8" w14:paraId="6E8973A8" w14:textId="77777777" w:rsidTr="00BE381F">
        <w:tc>
          <w:tcPr>
            <w:tcW w:w="1985" w:type="dxa"/>
            <w:shd w:val="clear" w:color="auto" w:fill="auto"/>
          </w:tcPr>
          <w:p w14:paraId="36D79D6A" w14:textId="77777777" w:rsidR="00F66720" w:rsidRPr="001F14B8" w:rsidRDefault="00F66720" w:rsidP="001F0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1</w:t>
            </w:r>
          </w:p>
        </w:tc>
        <w:tc>
          <w:tcPr>
            <w:tcW w:w="2268" w:type="dxa"/>
            <w:shd w:val="clear" w:color="auto" w:fill="auto"/>
          </w:tcPr>
          <w:p w14:paraId="08BEB11F" w14:textId="77777777" w:rsidR="00F66720" w:rsidRPr="001F14B8" w:rsidRDefault="00F66720" w:rsidP="001F0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2</w:t>
            </w:r>
          </w:p>
        </w:tc>
        <w:tc>
          <w:tcPr>
            <w:tcW w:w="992" w:type="dxa"/>
            <w:shd w:val="clear" w:color="auto" w:fill="auto"/>
          </w:tcPr>
          <w:p w14:paraId="169D9BED" w14:textId="77777777" w:rsidR="00F66720" w:rsidRPr="001F14B8" w:rsidRDefault="00F66720" w:rsidP="001F0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3</w:t>
            </w:r>
          </w:p>
        </w:tc>
        <w:tc>
          <w:tcPr>
            <w:tcW w:w="1134" w:type="dxa"/>
            <w:shd w:val="clear" w:color="auto" w:fill="auto"/>
          </w:tcPr>
          <w:p w14:paraId="37738646" w14:textId="77777777" w:rsidR="00F66720" w:rsidRPr="001F14B8" w:rsidRDefault="00F66720" w:rsidP="001F0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4</w:t>
            </w:r>
          </w:p>
        </w:tc>
        <w:tc>
          <w:tcPr>
            <w:tcW w:w="1559" w:type="dxa"/>
            <w:shd w:val="clear" w:color="auto" w:fill="auto"/>
          </w:tcPr>
          <w:p w14:paraId="65F30797" w14:textId="77777777" w:rsidR="00F66720" w:rsidRPr="001F14B8" w:rsidRDefault="00F66720" w:rsidP="001F0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5</w:t>
            </w:r>
          </w:p>
        </w:tc>
        <w:tc>
          <w:tcPr>
            <w:tcW w:w="1701" w:type="dxa"/>
            <w:shd w:val="clear" w:color="auto" w:fill="auto"/>
          </w:tcPr>
          <w:p w14:paraId="377715BB" w14:textId="77777777" w:rsidR="00F66720" w:rsidRPr="001F14B8" w:rsidRDefault="00F66720" w:rsidP="001F0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6</w:t>
            </w:r>
          </w:p>
        </w:tc>
      </w:tr>
      <w:tr w:rsidR="00BE381F" w:rsidRPr="001F14B8" w14:paraId="076A2BB8" w14:textId="77777777" w:rsidTr="00F66720">
        <w:tc>
          <w:tcPr>
            <w:tcW w:w="1985" w:type="dxa"/>
            <w:tcBorders>
              <w:bottom w:val="single" w:sz="4" w:space="0" w:color="auto"/>
            </w:tcBorders>
            <w:shd w:val="clear" w:color="auto" w:fill="auto"/>
          </w:tcPr>
          <w:p w14:paraId="2A26F43C" w14:textId="77777777" w:rsidR="00BE381F" w:rsidRPr="001F14B8" w:rsidRDefault="00BE381F" w:rsidP="001F0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Торговый бренд «</w:t>
            </w:r>
            <w:proofErr w:type="spellStart"/>
            <w:r w:rsidRPr="001F14B8">
              <w:rPr>
                <w:rFonts w:ascii="Times New Roman" w:eastAsia="Times New Roman" w:hAnsi="Times New Roman"/>
                <w:iCs/>
                <w:sz w:val="24"/>
                <w:szCs w:val="24"/>
                <w:lang w:eastAsia="ru-RU"/>
              </w:rPr>
              <w:t>ФруктПродукт</w:t>
            </w:r>
            <w:proofErr w:type="spellEnd"/>
            <w:r w:rsidRPr="001F14B8">
              <w:rPr>
                <w:rFonts w:ascii="Times New Roman" w:eastAsia="Times New Roman" w:hAnsi="Times New Roman"/>
                <w:iCs/>
                <w:sz w:val="24"/>
                <w:szCs w:val="24"/>
                <w:lang w:eastAsia="ru-RU"/>
              </w:rPr>
              <w:t>»</w:t>
            </w:r>
          </w:p>
          <w:p w14:paraId="3374738B" w14:textId="77777777" w:rsidR="00BE381F" w:rsidRPr="001F14B8" w:rsidRDefault="00BE381F" w:rsidP="001F0720">
            <w:pPr>
              <w:spacing w:after="0" w:line="240" w:lineRule="auto"/>
              <w:jc w:val="center"/>
              <w:rPr>
                <w:rFonts w:ascii="Times New Roman" w:eastAsia="Times New Roman" w:hAnsi="Times New Roman"/>
                <w:iCs/>
                <w:sz w:val="24"/>
                <w:szCs w:val="24"/>
                <w:lang w:eastAsia="ru-RU"/>
              </w:rPr>
            </w:pPr>
          </w:p>
        </w:tc>
        <w:tc>
          <w:tcPr>
            <w:tcW w:w="2268" w:type="dxa"/>
            <w:tcBorders>
              <w:bottom w:val="single" w:sz="4" w:space="0" w:color="auto"/>
            </w:tcBorders>
            <w:shd w:val="clear" w:color="auto" w:fill="auto"/>
          </w:tcPr>
          <w:p w14:paraId="15817BDB" w14:textId="77777777"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Состав продукции включает в себя следующие ингредиенты: сироп глюкозы, сахар, </w:t>
            </w:r>
          </w:p>
          <w:p w14:paraId="23794AAA" w14:textId="77777777" w:rsidR="00BE381F" w:rsidRPr="001F14B8" w:rsidRDefault="00BE381F" w:rsidP="001F0720">
            <w:pPr>
              <w:spacing w:after="0" w:line="240" w:lineRule="auto"/>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 вода питьевая, желатин пищевой, пюре ягод или фруктов в зависимости от вкуса, регулятор кислотности: лимонная кислота.</w:t>
            </w:r>
          </w:p>
          <w:p w14:paraId="7F3227E2" w14:textId="77777777" w:rsidR="00BE381F" w:rsidRPr="001F14B8" w:rsidRDefault="00BE381F" w:rsidP="001F0720">
            <w:pPr>
              <w:spacing w:after="0" w:line="240" w:lineRule="auto"/>
              <w:jc w:val="center"/>
              <w:rPr>
                <w:rFonts w:ascii="Times New Roman" w:eastAsia="Times New Roman" w:hAnsi="Times New Roman"/>
                <w:bCs/>
                <w:iCs/>
                <w:sz w:val="24"/>
                <w:szCs w:val="24"/>
                <w:lang w:eastAsia="ru-RU"/>
              </w:rPr>
            </w:pPr>
          </w:p>
        </w:tc>
        <w:tc>
          <w:tcPr>
            <w:tcW w:w="992" w:type="dxa"/>
            <w:tcBorders>
              <w:bottom w:val="single" w:sz="4" w:space="0" w:color="auto"/>
            </w:tcBorders>
            <w:shd w:val="clear" w:color="auto" w:fill="auto"/>
          </w:tcPr>
          <w:p w14:paraId="4230F7EC" w14:textId="77777777"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340</w:t>
            </w:r>
          </w:p>
        </w:tc>
        <w:tc>
          <w:tcPr>
            <w:tcW w:w="1134" w:type="dxa"/>
            <w:tcBorders>
              <w:bottom w:val="single" w:sz="4" w:space="0" w:color="auto"/>
            </w:tcBorders>
            <w:shd w:val="clear" w:color="auto" w:fill="auto"/>
          </w:tcPr>
          <w:p w14:paraId="6BA3E515" w14:textId="77777777" w:rsidR="00BE381F" w:rsidRPr="001F14B8" w:rsidRDefault="00BE381F" w:rsidP="001F0720">
            <w:pPr>
              <w:spacing w:after="0" w:line="240" w:lineRule="auto"/>
              <w:jc w:val="center"/>
              <w:rPr>
                <w:rFonts w:ascii="Times New Roman" w:eastAsia="Times New Roman" w:hAnsi="Times New Roman"/>
                <w:noProof/>
                <w:sz w:val="24"/>
                <w:szCs w:val="24"/>
                <w:lang w:eastAsia="ru-RU"/>
              </w:rPr>
            </w:pPr>
            <w:r w:rsidRPr="001F14B8">
              <w:rPr>
                <w:rFonts w:ascii="Times New Roman" w:eastAsia="Times New Roman" w:hAnsi="Times New Roman"/>
                <w:noProof/>
                <w:sz w:val="24"/>
                <w:szCs w:val="24"/>
                <w:lang w:eastAsia="ru-RU"/>
              </w:rPr>
              <w:drawing>
                <wp:inline distT="0" distB="0" distL="0" distR="0" wp14:anchorId="5CC6E058" wp14:editId="54996F0D">
                  <wp:extent cx="752475" cy="933450"/>
                  <wp:effectExtent l="0" t="0" r="0" b="0"/>
                  <wp:docPr id="35" name="Рисунок 35" descr="1f85344b-d379-4f55-8eb5-b5f6188237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1f85344b-d379-4f55-8eb5-b5f61882378d"/>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752475" cy="933450"/>
                          </a:xfrm>
                          <a:prstGeom prst="rect">
                            <a:avLst/>
                          </a:prstGeom>
                          <a:noFill/>
                          <a:ln>
                            <a:noFill/>
                          </a:ln>
                        </pic:spPr>
                      </pic:pic>
                    </a:graphicData>
                  </a:graphic>
                </wp:inline>
              </w:drawing>
            </w:r>
            <w:r w:rsidRPr="001F14B8">
              <w:rPr>
                <w:rFonts w:ascii="Times New Roman" w:eastAsia="Times New Roman" w:hAnsi="Times New Roman"/>
                <w:noProof/>
                <w:sz w:val="24"/>
                <w:szCs w:val="24"/>
                <w:lang w:eastAsia="ru-RU"/>
              </w:rPr>
              <w:drawing>
                <wp:inline distT="0" distB="0" distL="0" distR="0" wp14:anchorId="1D4632D2" wp14:editId="291867C0">
                  <wp:extent cx="752475" cy="933450"/>
                  <wp:effectExtent l="0" t="0" r="0" b="0"/>
                  <wp:docPr id="36" name="Рисунок 36" descr="dda22e48-02c5-43fc-91b6-a836db9b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da22e48-02c5-43fc-91b6-a836db9b1219"/>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752475" cy="933450"/>
                          </a:xfrm>
                          <a:prstGeom prst="rect">
                            <a:avLst/>
                          </a:prstGeom>
                          <a:noFill/>
                          <a:ln>
                            <a:noFill/>
                          </a:ln>
                        </pic:spPr>
                      </pic:pic>
                    </a:graphicData>
                  </a:graphic>
                </wp:inline>
              </w:drawing>
            </w:r>
            <w:r w:rsidRPr="001F14B8">
              <w:rPr>
                <w:rFonts w:ascii="Times New Roman" w:eastAsia="Times New Roman" w:hAnsi="Times New Roman"/>
                <w:noProof/>
                <w:sz w:val="24"/>
                <w:szCs w:val="24"/>
                <w:lang w:eastAsia="ru-RU"/>
              </w:rPr>
              <w:drawing>
                <wp:inline distT="0" distB="0" distL="0" distR="0" wp14:anchorId="2850F2D7" wp14:editId="4480DD86">
                  <wp:extent cx="752475" cy="933450"/>
                  <wp:effectExtent l="0" t="0" r="0" b="0"/>
                  <wp:docPr id="37" name="Рисунок 37" descr="5a477128-c01d-456b-9e38-9ee03d0fba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5a477128-c01d-456b-9e38-9ee03d0fbae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752475" cy="933450"/>
                          </a:xfrm>
                          <a:prstGeom prst="rect">
                            <a:avLst/>
                          </a:prstGeom>
                          <a:noFill/>
                          <a:ln>
                            <a:noFill/>
                          </a:ln>
                        </pic:spPr>
                      </pic:pic>
                    </a:graphicData>
                  </a:graphic>
                </wp:inline>
              </w:drawing>
            </w:r>
          </w:p>
        </w:tc>
        <w:tc>
          <w:tcPr>
            <w:tcW w:w="1559" w:type="dxa"/>
            <w:tcBorders>
              <w:bottom w:val="single" w:sz="4" w:space="0" w:color="auto"/>
            </w:tcBorders>
            <w:shd w:val="clear" w:color="auto" w:fill="auto"/>
          </w:tcPr>
          <w:p w14:paraId="09985A5B" w14:textId="77777777" w:rsidR="00BE381F" w:rsidRPr="001F14B8" w:rsidRDefault="00BE381F" w:rsidP="001F0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 xml:space="preserve">Содержит в своем составе фрукты и ягоды. Не содержит красителей и </w:t>
            </w:r>
            <w:proofErr w:type="spellStart"/>
            <w:r w:rsidRPr="001F14B8">
              <w:rPr>
                <w:rFonts w:ascii="Times New Roman" w:eastAsia="Times New Roman" w:hAnsi="Times New Roman"/>
                <w:iCs/>
                <w:sz w:val="24"/>
                <w:szCs w:val="24"/>
                <w:lang w:eastAsia="ru-RU"/>
              </w:rPr>
              <w:t>ароматизвторов</w:t>
            </w:r>
            <w:proofErr w:type="spellEnd"/>
            <w:r w:rsidRPr="001F14B8">
              <w:rPr>
                <w:rFonts w:ascii="Times New Roman" w:eastAsia="Times New Roman" w:hAnsi="Times New Roman"/>
                <w:iCs/>
                <w:sz w:val="24"/>
                <w:szCs w:val="24"/>
                <w:lang w:eastAsia="ru-RU"/>
              </w:rPr>
              <w:t xml:space="preserve"> химического происхождения.</w:t>
            </w:r>
          </w:p>
        </w:tc>
        <w:tc>
          <w:tcPr>
            <w:tcW w:w="1701" w:type="dxa"/>
            <w:tcBorders>
              <w:bottom w:val="single" w:sz="4" w:space="0" w:color="auto"/>
            </w:tcBorders>
            <w:shd w:val="clear" w:color="auto" w:fill="auto"/>
          </w:tcPr>
          <w:p w14:paraId="34CF1520" w14:textId="77777777"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Содержит сахар.</w:t>
            </w:r>
          </w:p>
        </w:tc>
      </w:tr>
      <w:tr w:rsidR="00BE381F" w:rsidRPr="001F14B8" w14:paraId="3D9CC43C" w14:textId="77777777" w:rsidTr="00F66720">
        <w:tc>
          <w:tcPr>
            <w:tcW w:w="1985" w:type="dxa"/>
            <w:tcBorders>
              <w:bottom w:val="nil"/>
            </w:tcBorders>
            <w:shd w:val="clear" w:color="auto" w:fill="auto"/>
          </w:tcPr>
          <w:p w14:paraId="0F1BE313" w14:textId="77777777" w:rsidR="00BE381F" w:rsidRPr="001F14B8" w:rsidRDefault="00BE381F" w:rsidP="001F0720">
            <w:pPr>
              <w:spacing w:after="0" w:line="240" w:lineRule="auto"/>
              <w:jc w:val="center"/>
              <w:rPr>
                <w:rFonts w:ascii="Times New Roman" w:eastAsia="Times New Roman" w:hAnsi="Times New Roman"/>
                <w:iCs/>
                <w:sz w:val="24"/>
                <w:szCs w:val="24"/>
                <w:lang w:eastAsia="ru-RU"/>
              </w:rPr>
            </w:pPr>
            <w:proofErr w:type="spellStart"/>
            <w:r w:rsidRPr="001F14B8">
              <w:rPr>
                <w:rFonts w:ascii="Times New Roman" w:eastAsia="Times New Roman" w:hAnsi="Times New Roman"/>
                <w:iCs/>
                <w:sz w:val="24"/>
                <w:szCs w:val="24"/>
                <w:lang w:eastAsia="ru-RU"/>
              </w:rPr>
              <w:t>Тороговая</w:t>
            </w:r>
            <w:proofErr w:type="spellEnd"/>
            <w:r w:rsidRPr="001F14B8">
              <w:rPr>
                <w:rFonts w:ascii="Times New Roman" w:eastAsia="Times New Roman" w:hAnsi="Times New Roman"/>
                <w:iCs/>
                <w:sz w:val="24"/>
                <w:szCs w:val="24"/>
                <w:lang w:eastAsia="ru-RU"/>
              </w:rPr>
              <w:t xml:space="preserve"> марка «Фру-Фру»</w:t>
            </w:r>
          </w:p>
          <w:p w14:paraId="3BE31057" w14:textId="77777777"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Компания: The Candy Plus Sweet Factory, Чешская республика</w:t>
            </w:r>
          </w:p>
          <w:p w14:paraId="10F6BB8A" w14:textId="77777777"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Телефон: +7</w:t>
            </w:r>
            <w:r w:rsidRPr="001F14B8">
              <w:rPr>
                <w:rFonts w:ascii="Times New Roman" w:eastAsia="Times New Roman" w:hAnsi="Times New Roman"/>
                <w:bCs/>
                <w:iCs/>
                <w:sz w:val="24"/>
                <w:szCs w:val="24"/>
                <w:lang w:val="en-US" w:eastAsia="ru-RU"/>
              </w:rPr>
              <w:t> </w:t>
            </w:r>
            <w:r w:rsidRPr="001F14B8">
              <w:rPr>
                <w:rFonts w:ascii="Times New Roman" w:eastAsia="Times New Roman" w:hAnsi="Times New Roman"/>
                <w:bCs/>
                <w:iCs/>
                <w:sz w:val="24"/>
                <w:szCs w:val="24"/>
                <w:lang w:eastAsia="ru-RU"/>
              </w:rPr>
              <w:t>495 787 5570</w:t>
            </w:r>
          </w:p>
          <w:p w14:paraId="6485601E" w14:textId="77777777"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val="en-US" w:eastAsia="ru-RU"/>
              </w:rPr>
              <w:t>e</w:t>
            </w:r>
            <w:r w:rsidRPr="001F14B8">
              <w:rPr>
                <w:rFonts w:ascii="Times New Roman" w:eastAsia="Times New Roman" w:hAnsi="Times New Roman"/>
                <w:bCs/>
                <w:iCs/>
                <w:sz w:val="24"/>
                <w:szCs w:val="24"/>
                <w:lang w:eastAsia="ru-RU"/>
              </w:rPr>
              <w:t>-</w:t>
            </w:r>
            <w:r w:rsidRPr="001F14B8">
              <w:rPr>
                <w:rFonts w:ascii="Times New Roman" w:eastAsia="Times New Roman" w:hAnsi="Times New Roman"/>
                <w:bCs/>
                <w:iCs/>
                <w:sz w:val="24"/>
                <w:szCs w:val="24"/>
                <w:lang w:val="en-US" w:eastAsia="ru-RU"/>
              </w:rPr>
              <w:t>mail</w:t>
            </w:r>
            <w:r w:rsidRPr="001F14B8">
              <w:rPr>
                <w:rFonts w:ascii="Times New Roman" w:eastAsia="Times New Roman" w:hAnsi="Times New Roman"/>
                <w:bCs/>
                <w:iCs/>
                <w:sz w:val="24"/>
                <w:szCs w:val="24"/>
                <w:lang w:eastAsia="ru-RU"/>
              </w:rPr>
              <w:t xml:space="preserve">: </w:t>
            </w:r>
            <w:hyperlink r:id="rId151" w:history="1">
              <w:r w:rsidRPr="001F14B8">
                <w:rPr>
                  <w:rFonts w:ascii="Times New Roman" w:eastAsia="Times New Roman" w:hAnsi="Times New Roman"/>
                  <w:bCs/>
                  <w:iCs/>
                  <w:sz w:val="24"/>
                  <w:szCs w:val="24"/>
                  <w:u w:val="single"/>
                  <w:lang w:val="en-US" w:eastAsia="ru-RU"/>
                </w:rPr>
                <w:t>info</w:t>
              </w:r>
              <w:r w:rsidRPr="001F14B8">
                <w:rPr>
                  <w:rFonts w:ascii="Times New Roman" w:eastAsia="Times New Roman" w:hAnsi="Times New Roman"/>
                  <w:bCs/>
                  <w:iCs/>
                  <w:sz w:val="24"/>
                  <w:szCs w:val="24"/>
                  <w:u w:val="single"/>
                  <w:lang w:eastAsia="ru-RU"/>
                </w:rPr>
                <w:t>@</w:t>
              </w:r>
              <w:proofErr w:type="spellStart"/>
              <w:r w:rsidRPr="001F14B8">
                <w:rPr>
                  <w:rFonts w:ascii="Times New Roman" w:eastAsia="Times New Roman" w:hAnsi="Times New Roman"/>
                  <w:bCs/>
                  <w:iCs/>
                  <w:sz w:val="24"/>
                  <w:szCs w:val="24"/>
                  <w:u w:val="single"/>
                  <w:lang w:val="en-US" w:eastAsia="ru-RU"/>
                </w:rPr>
                <w:t>frufru</w:t>
              </w:r>
              <w:proofErr w:type="spellEnd"/>
              <w:r w:rsidRPr="001F14B8">
                <w:rPr>
                  <w:rFonts w:ascii="Times New Roman" w:eastAsia="Times New Roman" w:hAnsi="Times New Roman"/>
                  <w:bCs/>
                  <w:iCs/>
                  <w:sz w:val="24"/>
                  <w:szCs w:val="24"/>
                  <w:u w:val="single"/>
                  <w:lang w:eastAsia="ru-RU"/>
                </w:rPr>
                <w:t>.</w:t>
              </w:r>
              <w:proofErr w:type="spellStart"/>
              <w:r w:rsidRPr="001F14B8">
                <w:rPr>
                  <w:rFonts w:ascii="Times New Roman" w:eastAsia="Times New Roman" w:hAnsi="Times New Roman"/>
                  <w:bCs/>
                  <w:iCs/>
                  <w:sz w:val="24"/>
                  <w:szCs w:val="24"/>
                  <w:u w:val="single"/>
                  <w:lang w:val="en-US" w:eastAsia="ru-RU"/>
                </w:rPr>
                <w:t>ru</w:t>
              </w:r>
              <w:proofErr w:type="spellEnd"/>
            </w:hyperlink>
          </w:p>
          <w:p w14:paraId="6BC54792" w14:textId="77777777" w:rsidR="00BE381F" w:rsidRPr="001F14B8" w:rsidRDefault="00BE381F" w:rsidP="001F0720">
            <w:pPr>
              <w:spacing w:after="0" w:line="240" w:lineRule="auto"/>
              <w:jc w:val="center"/>
              <w:rPr>
                <w:rFonts w:ascii="Times New Roman" w:eastAsia="Times New Roman" w:hAnsi="Times New Roman"/>
                <w:bCs/>
                <w:iCs/>
                <w:sz w:val="24"/>
                <w:szCs w:val="24"/>
                <w:lang w:val="en-US" w:eastAsia="ru-RU"/>
              </w:rPr>
            </w:pPr>
            <w:r w:rsidRPr="001F14B8">
              <w:rPr>
                <w:rFonts w:ascii="Times New Roman" w:eastAsia="Times New Roman" w:hAnsi="Times New Roman"/>
                <w:bCs/>
                <w:iCs/>
                <w:sz w:val="24"/>
                <w:szCs w:val="24"/>
                <w:lang w:eastAsia="ru-RU"/>
              </w:rPr>
              <w:t>Сайт</w:t>
            </w:r>
            <w:r w:rsidRPr="001F14B8">
              <w:rPr>
                <w:rFonts w:ascii="Times New Roman" w:eastAsia="Times New Roman" w:hAnsi="Times New Roman"/>
                <w:bCs/>
                <w:iCs/>
                <w:sz w:val="24"/>
                <w:szCs w:val="24"/>
                <w:lang w:val="en-US" w:eastAsia="ru-RU"/>
              </w:rPr>
              <w:t xml:space="preserve">: </w:t>
            </w:r>
            <w:hyperlink r:id="rId152" w:history="1">
              <w:r w:rsidRPr="001F14B8">
                <w:rPr>
                  <w:rFonts w:ascii="Times New Roman" w:eastAsia="Times New Roman" w:hAnsi="Times New Roman"/>
                  <w:bCs/>
                  <w:iCs/>
                  <w:sz w:val="24"/>
                  <w:szCs w:val="24"/>
                  <w:u w:val="single"/>
                  <w:lang w:val="en-US" w:eastAsia="ru-RU"/>
                </w:rPr>
                <w:t>https://frufru.ru</w:t>
              </w:r>
            </w:hyperlink>
          </w:p>
          <w:p w14:paraId="0A57A2BB" w14:textId="77777777" w:rsidR="00BE381F" w:rsidRPr="001F14B8" w:rsidRDefault="00BE381F" w:rsidP="001F0720">
            <w:pPr>
              <w:spacing w:after="0" w:line="240" w:lineRule="auto"/>
              <w:jc w:val="center"/>
              <w:rPr>
                <w:rFonts w:ascii="Times New Roman" w:eastAsia="Times New Roman" w:hAnsi="Times New Roman"/>
                <w:bCs/>
                <w:iCs/>
                <w:sz w:val="24"/>
                <w:szCs w:val="24"/>
                <w:lang w:eastAsia="ru-RU"/>
              </w:rPr>
            </w:pPr>
          </w:p>
        </w:tc>
        <w:tc>
          <w:tcPr>
            <w:tcW w:w="2268" w:type="dxa"/>
            <w:tcBorders>
              <w:bottom w:val="nil"/>
            </w:tcBorders>
            <w:shd w:val="clear" w:color="auto" w:fill="auto"/>
          </w:tcPr>
          <w:p w14:paraId="5F0A889E" w14:textId="77777777" w:rsidR="00BE381F" w:rsidRPr="001F14B8" w:rsidRDefault="00BE381F" w:rsidP="001F0720">
            <w:pPr>
              <w:spacing w:after="0" w:line="240" w:lineRule="auto"/>
              <w:jc w:val="center"/>
              <w:rPr>
                <w:rFonts w:ascii="Times New Roman" w:eastAsia="Times New Roman" w:hAnsi="Times New Roman"/>
                <w:bCs/>
                <w:iCs/>
                <w:sz w:val="24"/>
                <w:szCs w:val="24"/>
                <w:lang w:eastAsia="ru-RU"/>
              </w:rPr>
            </w:pPr>
          </w:p>
          <w:p w14:paraId="32280771" w14:textId="77777777"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Состав продукции включает в себя следующие ингредиенты: патока, сахар кристаллически, </w:t>
            </w:r>
          </w:p>
          <w:p w14:paraId="44B23F0F" w14:textId="77777777"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питьевая вода,</w:t>
            </w:r>
          </w:p>
          <w:p w14:paraId="052A0775" w14:textId="77777777"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желатин, </w:t>
            </w:r>
          </w:p>
          <w:p w14:paraId="386CC149" w14:textId="77777777"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виноградный концентрированный сок, лимонная кислота.</w:t>
            </w:r>
          </w:p>
          <w:p w14:paraId="3F3FE6AF" w14:textId="77777777"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Концентраты сока черной моркови, гибискуса, сафлора, спирулины, бузины.</w:t>
            </w:r>
          </w:p>
          <w:p w14:paraId="1181A743" w14:textId="77777777"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Окрашивающие </w:t>
            </w:r>
            <w:proofErr w:type="spellStart"/>
            <w:r w:rsidRPr="001F14B8">
              <w:rPr>
                <w:rFonts w:ascii="Times New Roman" w:eastAsia="Times New Roman" w:hAnsi="Times New Roman"/>
                <w:bCs/>
                <w:iCs/>
                <w:sz w:val="24"/>
                <w:szCs w:val="24"/>
                <w:lang w:eastAsia="ru-RU"/>
              </w:rPr>
              <w:t>вещетва</w:t>
            </w:r>
            <w:proofErr w:type="spellEnd"/>
            <w:r w:rsidRPr="001F14B8">
              <w:rPr>
                <w:rFonts w:ascii="Times New Roman" w:eastAsia="Times New Roman" w:hAnsi="Times New Roman"/>
                <w:bCs/>
                <w:iCs/>
                <w:sz w:val="24"/>
                <w:szCs w:val="24"/>
                <w:lang w:eastAsia="ru-RU"/>
              </w:rPr>
              <w:t xml:space="preserve">: сахарный колер I обычный, </w:t>
            </w:r>
            <w:proofErr w:type="spellStart"/>
            <w:r w:rsidRPr="001F14B8">
              <w:rPr>
                <w:rFonts w:ascii="Times New Roman" w:eastAsia="Times New Roman" w:hAnsi="Times New Roman"/>
                <w:bCs/>
                <w:iCs/>
                <w:sz w:val="24"/>
                <w:szCs w:val="24"/>
                <w:lang w:eastAsia="ru-RU"/>
              </w:rPr>
              <w:t>куркумин</w:t>
            </w:r>
            <w:proofErr w:type="spellEnd"/>
            <w:r w:rsidRPr="001F14B8">
              <w:rPr>
                <w:rFonts w:ascii="Times New Roman" w:eastAsia="Times New Roman" w:hAnsi="Times New Roman"/>
                <w:bCs/>
                <w:iCs/>
                <w:sz w:val="24"/>
                <w:szCs w:val="24"/>
                <w:lang w:eastAsia="ru-RU"/>
              </w:rPr>
              <w:t>, Е171, хлорофиллы, экстракт паприки.</w:t>
            </w:r>
          </w:p>
          <w:p w14:paraId="35FA6718" w14:textId="77777777" w:rsidR="00BE381F" w:rsidRPr="001F14B8" w:rsidRDefault="00BE381F"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Ароматизаторы натуральные: ананас, груша, </w:t>
            </w:r>
          </w:p>
        </w:tc>
        <w:tc>
          <w:tcPr>
            <w:tcW w:w="992" w:type="dxa"/>
            <w:tcBorders>
              <w:bottom w:val="nil"/>
            </w:tcBorders>
            <w:shd w:val="clear" w:color="auto" w:fill="auto"/>
          </w:tcPr>
          <w:p w14:paraId="6251CE92" w14:textId="77777777"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690-750</w:t>
            </w:r>
          </w:p>
        </w:tc>
        <w:tc>
          <w:tcPr>
            <w:tcW w:w="1134" w:type="dxa"/>
            <w:tcBorders>
              <w:bottom w:val="nil"/>
            </w:tcBorders>
            <w:shd w:val="clear" w:color="auto" w:fill="auto"/>
          </w:tcPr>
          <w:p w14:paraId="776EA27C" w14:textId="77777777"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1EBF3918" wp14:editId="28FE1846">
                  <wp:extent cx="771525" cy="1019175"/>
                  <wp:effectExtent l="0" t="0" r="0" b="0"/>
                  <wp:docPr id="38"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153" cstate="print">
                            <a:extLst>
                              <a:ext uri="{28A0092B-C50C-407E-A947-70E740481C1C}">
                                <a14:useLocalDpi xmlns:a14="http://schemas.microsoft.com/office/drawing/2010/main" val="0"/>
                              </a:ext>
                            </a:extLst>
                          </a:blip>
                          <a:srcRect l="42429"/>
                          <a:stretch>
                            <a:fillRect/>
                          </a:stretch>
                        </pic:blipFill>
                        <pic:spPr bwMode="auto">
                          <a:xfrm>
                            <a:off x="0" y="0"/>
                            <a:ext cx="771525" cy="1019175"/>
                          </a:xfrm>
                          <a:prstGeom prst="rect">
                            <a:avLst/>
                          </a:prstGeom>
                          <a:noFill/>
                          <a:ln>
                            <a:noFill/>
                          </a:ln>
                        </pic:spPr>
                      </pic:pic>
                    </a:graphicData>
                  </a:graphic>
                </wp:inline>
              </w:drawing>
            </w:r>
          </w:p>
          <w:p w14:paraId="6A5C5B04" w14:textId="77777777" w:rsidR="00BE381F" w:rsidRPr="001F14B8" w:rsidRDefault="00BE381F" w:rsidP="001F0720">
            <w:pPr>
              <w:spacing w:after="0" w:line="240" w:lineRule="auto"/>
              <w:jc w:val="center"/>
              <w:rPr>
                <w:rFonts w:ascii="Times New Roman" w:eastAsia="Times New Roman" w:hAnsi="Times New Roman"/>
                <w:bCs/>
                <w:iCs/>
                <w:sz w:val="24"/>
                <w:szCs w:val="24"/>
                <w:lang w:eastAsia="ru-RU"/>
              </w:rPr>
            </w:pPr>
          </w:p>
          <w:p w14:paraId="741C9EE9" w14:textId="77777777" w:rsidR="00BE381F" w:rsidRPr="001F14B8" w:rsidRDefault="00BE381F" w:rsidP="001F0720">
            <w:pPr>
              <w:spacing w:after="0" w:line="240" w:lineRule="auto"/>
              <w:jc w:val="center"/>
              <w:rPr>
                <w:rFonts w:ascii="Times New Roman" w:eastAsia="Times New Roman" w:hAnsi="Times New Roman"/>
                <w:bCs/>
                <w:iCs/>
                <w:sz w:val="24"/>
                <w:szCs w:val="24"/>
                <w:lang w:eastAsia="ru-RU"/>
              </w:rPr>
            </w:pPr>
          </w:p>
          <w:p w14:paraId="09095785" w14:textId="77777777" w:rsidR="00BE381F" w:rsidRPr="001F14B8" w:rsidRDefault="00BE381F" w:rsidP="001F0720">
            <w:pPr>
              <w:spacing w:after="0" w:line="240" w:lineRule="auto"/>
              <w:jc w:val="center"/>
              <w:rPr>
                <w:rFonts w:ascii="Times New Roman" w:eastAsia="Times New Roman" w:hAnsi="Times New Roman"/>
                <w:bCs/>
                <w:iCs/>
                <w:sz w:val="24"/>
                <w:szCs w:val="24"/>
                <w:lang w:eastAsia="ru-RU"/>
              </w:rPr>
            </w:pPr>
          </w:p>
          <w:p w14:paraId="466F3AFE" w14:textId="77777777"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36F60501" wp14:editId="172ACD75">
                  <wp:extent cx="790575" cy="847725"/>
                  <wp:effectExtent l="0" t="0" r="0" b="0"/>
                  <wp:docPr id="63"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154" cstate="print">
                            <a:extLst>
                              <a:ext uri="{28A0092B-C50C-407E-A947-70E740481C1C}">
                                <a14:useLocalDpi xmlns:a14="http://schemas.microsoft.com/office/drawing/2010/main" val="0"/>
                              </a:ext>
                            </a:extLst>
                          </a:blip>
                          <a:srcRect l="15038" r="15164"/>
                          <a:stretch>
                            <a:fillRect/>
                          </a:stretch>
                        </pic:blipFill>
                        <pic:spPr bwMode="auto">
                          <a:xfrm>
                            <a:off x="0" y="0"/>
                            <a:ext cx="790575" cy="847725"/>
                          </a:xfrm>
                          <a:prstGeom prst="rect">
                            <a:avLst/>
                          </a:prstGeom>
                          <a:noFill/>
                          <a:ln>
                            <a:noFill/>
                          </a:ln>
                        </pic:spPr>
                      </pic:pic>
                    </a:graphicData>
                  </a:graphic>
                </wp:inline>
              </w:drawing>
            </w:r>
          </w:p>
          <w:p w14:paraId="34370C86" w14:textId="77777777" w:rsidR="00BE381F" w:rsidRPr="001F14B8" w:rsidRDefault="00BE381F" w:rsidP="001F0720">
            <w:pPr>
              <w:spacing w:after="0" w:line="240" w:lineRule="auto"/>
              <w:jc w:val="center"/>
              <w:rPr>
                <w:rFonts w:ascii="Times New Roman" w:eastAsia="Times New Roman" w:hAnsi="Times New Roman"/>
                <w:bCs/>
                <w:iCs/>
                <w:sz w:val="24"/>
                <w:szCs w:val="24"/>
                <w:lang w:eastAsia="ru-RU"/>
              </w:rPr>
            </w:pPr>
          </w:p>
          <w:p w14:paraId="3EE839E3" w14:textId="77777777" w:rsidR="00BE381F" w:rsidRPr="001F14B8" w:rsidRDefault="00BE381F" w:rsidP="001F0720">
            <w:pPr>
              <w:spacing w:after="0" w:line="240" w:lineRule="auto"/>
              <w:jc w:val="center"/>
              <w:rPr>
                <w:rFonts w:ascii="Times New Roman" w:eastAsia="Times New Roman" w:hAnsi="Times New Roman"/>
                <w:bCs/>
                <w:iCs/>
                <w:sz w:val="24"/>
                <w:szCs w:val="24"/>
                <w:lang w:eastAsia="ru-RU"/>
              </w:rPr>
            </w:pPr>
          </w:p>
          <w:p w14:paraId="6E017EB2" w14:textId="77777777"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6018D007" wp14:editId="32F1842B">
                  <wp:extent cx="790575" cy="971550"/>
                  <wp:effectExtent l="0" t="0" r="0" b="0"/>
                  <wp:docPr id="448"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155" cstate="print">
                            <a:extLst>
                              <a:ext uri="{28A0092B-C50C-407E-A947-70E740481C1C}">
                                <a14:useLocalDpi xmlns:a14="http://schemas.microsoft.com/office/drawing/2010/main" val="0"/>
                              </a:ext>
                            </a:extLst>
                          </a:blip>
                          <a:srcRect l="17400" r="20596"/>
                          <a:stretch>
                            <a:fillRect/>
                          </a:stretch>
                        </pic:blipFill>
                        <pic:spPr bwMode="auto">
                          <a:xfrm>
                            <a:off x="0" y="0"/>
                            <a:ext cx="790575" cy="971550"/>
                          </a:xfrm>
                          <a:prstGeom prst="rect">
                            <a:avLst/>
                          </a:prstGeom>
                          <a:noFill/>
                          <a:ln>
                            <a:noFill/>
                          </a:ln>
                        </pic:spPr>
                      </pic:pic>
                    </a:graphicData>
                  </a:graphic>
                </wp:inline>
              </w:drawing>
            </w:r>
          </w:p>
        </w:tc>
        <w:tc>
          <w:tcPr>
            <w:tcW w:w="1559" w:type="dxa"/>
            <w:tcBorders>
              <w:bottom w:val="nil"/>
            </w:tcBorders>
            <w:shd w:val="clear" w:color="auto" w:fill="auto"/>
          </w:tcPr>
          <w:p w14:paraId="4A666C92" w14:textId="77777777" w:rsidR="00BE381F" w:rsidRPr="001F14B8" w:rsidRDefault="00BE381F" w:rsidP="001F0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_</w:t>
            </w:r>
          </w:p>
        </w:tc>
        <w:tc>
          <w:tcPr>
            <w:tcW w:w="1701" w:type="dxa"/>
            <w:tcBorders>
              <w:bottom w:val="nil"/>
            </w:tcBorders>
            <w:shd w:val="clear" w:color="auto" w:fill="auto"/>
          </w:tcPr>
          <w:p w14:paraId="56600B42" w14:textId="77777777" w:rsidR="00BE381F" w:rsidRPr="001F14B8" w:rsidRDefault="00BE381F" w:rsidP="001F0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Продукция использует концентрированный сок, содержит синтетические красители и ароматизаторы, а также имеет высокую цену.</w:t>
            </w:r>
          </w:p>
        </w:tc>
      </w:tr>
    </w:tbl>
    <w:p w14:paraId="422102CB" w14:textId="77777777" w:rsidR="00F66720" w:rsidRPr="001F14B8" w:rsidRDefault="00F66720">
      <w:pPr>
        <w:rPr>
          <w:rFonts w:ascii="Times New Roman" w:hAnsi="Times New Roman"/>
          <w:sz w:val="28"/>
          <w:szCs w:val="28"/>
        </w:rPr>
      </w:pPr>
      <w:r w:rsidRPr="001F14B8">
        <w:rPr>
          <w:rFonts w:ascii="Times New Roman" w:hAnsi="Times New Roman"/>
          <w:sz w:val="28"/>
          <w:szCs w:val="28"/>
        </w:rPr>
        <w:lastRenderedPageBreak/>
        <w:t>Продолжение таблицы А1</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268"/>
        <w:gridCol w:w="992"/>
        <w:gridCol w:w="1134"/>
        <w:gridCol w:w="1559"/>
        <w:gridCol w:w="1701"/>
      </w:tblGrid>
      <w:tr w:rsidR="00F66720" w:rsidRPr="001F14B8" w14:paraId="4C83B9DA" w14:textId="77777777" w:rsidTr="00BE381F">
        <w:tc>
          <w:tcPr>
            <w:tcW w:w="1985" w:type="dxa"/>
            <w:shd w:val="clear" w:color="auto" w:fill="auto"/>
          </w:tcPr>
          <w:p w14:paraId="07750D27" w14:textId="77777777" w:rsidR="00F66720" w:rsidRPr="001F14B8" w:rsidRDefault="00F66720" w:rsidP="00F66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1</w:t>
            </w:r>
          </w:p>
        </w:tc>
        <w:tc>
          <w:tcPr>
            <w:tcW w:w="2268" w:type="dxa"/>
            <w:shd w:val="clear" w:color="auto" w:fill="auto"/>
          </w:tcPr>
          <w:p w14:paraId="308637C2" w14:textId="77777777" w:rsidR="00F66720" w:rsidRPr="001F14B8" w:rsidRDefault="00F66720" w:rsidP="00F66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2</w:t>
            </w:r>
          </w:p>
        </w:tc>
        <w:tc>
          <w:tcPr>
            <w:tcW w:w="992" w:type="dxa"/>
            <w:shd w:val="clear" w:color="auto" w:fill="auto"/>
          </w:tcPr>
          <w:p w14:paraId="2815D5DC" w14:textId="77777777" w:rsidR="00F66720" w:rsidRPr="001F14B8" w:rsidRDefault="00F66720" w:rsidP="00F66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3</w:t>
            </w:r>
          </w:p>
        </w:tc>
        <w:tc>
          <w:tcPr>
            <w:tcW w:w="1134" w:type="dxa"/>
            <w:shd w:val="clear" w:color="auto" w:fill="auto"/>
          </w:tcPr>
          <w:p w14:paraId="68BA1E3A" w14:textId="77777777" w:rsidR="00F66720" w:rsidRPr="001F14B8" w:rsidRDefault="00F66720" w:rsidP="00F66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4</w:t>
            </w:r>
          </w:p>
        </w:tc>
        <w:tc>
          <w:tcPr>
            <w:tcW w:w="1559" w:type="dxa"/>
            <w:shd w:val="clear" w:color="auto" w:fill="auto"/>
          </w:tcPr>
          <w:p w14:paraId="472697F2" w14:textId="77777777" w:rsidR="00F66720" w:rsidRPr="001F14B8" w:rsidRDefault="00F66720" w:rsidP="00F66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5</w:t>
            </w:r>
          </w:p>
        </w:tc>
        <w:tc>
          <w:tcPr>
            <w:tcW w:w="1701" w:type="dxa"/>
            <w:shd w:val="clear" w:color="auto" w:fill="auto"/>
          </w:tcPr>
          <w:p w14:paraId="2EA008F0" w14:textId="77777777" w:rsidR="00F66720" w:rsidRPr="001F14B8" w:rsidRDefault="00F66720" w:rsidP="00F66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6</w:t>
            </w:r>
          </w:p>
        </w:tc>
      </w:tr>
      <w:tr w:rsidR="00F66720" w:rsidRPr="001F14B8" w14:paraId="124A9E54" w14:textId="77777777" w:rsidTr="00BE381F">
        <w:tc>
          <w:tcPr>
            <w:tcW w:w="1985" w:type="dxa"/>
            <w:shd w:val="clear" w:color="auto" w:fill="auto"/>
          </w:tcPr>
          <w:p w14:paraId="747DB1CA" w14:textId="77777777" w:rsidR="00F66720" w:rsidRPr="001F14B8" w:rsidRDefault="00F66720" w:rsidP="00F66720">
            <w:pPr>
              <w:spacing w:after="0" w:line="240" w:lineRule="auto"/>
              <w:jc w:val="center"/>
              <w:rPr>
                <w:rFonts w:ascii="Times New Roman" w:eastAsia="Times New Roman" w:hAnsi="Times New Roman"/>
                <w:iCs/>
                <w:sz w:val="24"/>
                <w:szCs w:val="24"/>
                <w:lang w:eastAsia="ru-RU"/>
              </w:rPr>
            </w:pPr>
          </w:p>
        </w:tc>
        <w:tc>
          <w:tcPr>
            <w:tcW w:w="2268" w:type="dxa"/>
            <w:shd w:val="clear" w:color="auto" w:fill="auto"/>
          </w:tcPr>
          <w:p w14:paraId="151A8B2C" w14:textId="77777777"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апельсин, яблоко, клубника, дыня, черная смородина.</w:t>
            </w:r>
          </w:p>
          <w:p w14:paraId="3659C2F8" w14:textId="77777777" w:rsidR="00F66720" w:rsidRPr="001F14B8" w:rsidRDefault="00F66720" w:rsidP="00F66720">
            <w:pPr>
              <w:spacing w:after="0" w:line="240" w:lineRule="auto"/>
              <w:jc w:val="center"/>
              <w:rPr>
                <w:rFonts w:ascii="Times New Roman" w:eastAsia="Times New Roman" w:hAnsi="Times New Roman"/>
                <w:bCs/>
                <w:iCs/>
                <w:sz w:val="24"/>
                <w:szCs w:val="24"/>
                <w:lang w:eastAsia="ru-RU"/>
              </w:rPr>
            </w:pPr>
            <w:proofErr w:type="spellStart"/>
            <w:r w:rsidRPr="001F14B8">
              <w:rPr>
                <w:rFonts w:ascii="Times New Roman" w:eastAsia="Times New Roman" w:hAnsi="Times New Roman"/>
                <w:bCs/>
                <w:iCs/>
                <w:sz w:val="24"/>
                <w:szCs w:val="24"/>
                <w:lang w:eastAsia="ru-RU"/>
              </w:rPr>
              <w:t>Кокосвое</w:t>
            </w:r>
            <w:proofErr w:type="spellEnd"/>
            <w:r w:rsidRPr="001F14B8">
              <w:rPr>
                <w:rFonts w:ascii="Times New Roman" w:eastAsia="Times New Roman" w:hAnsi="Times New Roman"/>
                <w:bCs/>
                <w:iCs/>
                <w:sz w:val="24"/>
                <w:szCs w:val="24"/>
                <w:lang w:eastAsia="ru-RU"/>
              </w:rPr>
              <w:t xml:space="preserve"> масло рафинированно.</w:t>
            </w:r>
          </w:p>
          <w:p w14:paraId="2C996F79" w14:textId="77777777" w:rsidR="00F66720" w:rsidRPr="001F14B8" w:rsidRDefault="00F66720" w:rsidP="00F66720">
            <w:pPr>
              <w:spacing w:after="0" w:line="240" w:lineRule="auto"/>
              <w:jc w:val="center"/>
              <w:rPr>
                <w:rFonts w:ascii="Times New Roman" w:eastAsia="Times New Roman" w:hAnsi="Times New Roman"/>
                <w:bCs/>
                <w:iCs/>
                <w:sz w:val="24"/>
                <w:szCs w:val="24"/>
                <w:lang w:eastAsia="ru-RU"/>
              </w:rPr>
            </w:pPr>
            <w:proofErr w:type="spellStart"/>
            <w:r w:rsidRPr="001F14B8">
              <w:rPr>
                <w:rFonts w:ascii="Times New Roman" w:eastAsia="Times New Roman" w:hAnsi="Times New Roman"/>
                <w:bCs/>
                <w:iCs/>
                <w:sz w:val="24"/>
                <w:szCs w:val="24"/>
                <w:lang w:eastAsia="ru-RU"/>
              </w:rPr>
              <w:t>Глазирователь</w:t>
            </w:r>
            <w:proofErr w:type="spellEnd"/>
            <w:r w:rsidRPr="001F14B8">
              <w:rPr>
                <w:rFonts w:ascii="Times New Roman" w:eastAsia="Times New Roman" w:hAnsi="Times New Roman"/>
                <w:bCs/>
                <w:iCs/>
                <w:sz w:val="24"/>
                <w:szCs w:val="24"/>
                <w:lang w:eastAsia="ru-RU"/>
              </w:rPr>
              <w:t xml:space="preserve">: </w:t>
            </w:r>
            <w:proofErr w:type="spellStart"/>
            <w:r w:rsidRPr="001F14B8">
              <w:rPr>
                <w:rFonts w:ascii="Times New Roman" w:eastAsia="Times New Roman" w:hAnsi="Times New Roman"/>
                <w:bCs/>
                <w:iCs/>
                <w:sz w:val="24"/>
                <w:szCs w:val="24"/>
                <w:lang w:eastAsia="ru-RU"/>
              </w:rPr>
              <w:t>пчелинный</w:t>
            </w:r>
            <w:proofErr w:type="spellEnd"/>
            <w:r w:rsidRPr="001F14B8">
              <w:rPr>
                <w:rFonts w:ascii="Times New Roman" w:eastAsia="Times New Roman" w:hAnsi="Times New Roman"/>
                <w:bCs/>
                <w:iCs/>
                <w:sz w:val="24"/>
                <w:szCs w:val="24"/>
                <w:lang w:eastAsia="ru-RU"/>
              </w:rPr>
              <w:t xml:space="preserve"> воск.</w:t>
            </w:r>
          </w:p>
        </w:tc>
        <w:tc>
          <w:tcPr>
            <w:tcW w:w="992" w:type="dxa"/>
            <w:shd w:val="clear" w:color="auto" w:fill="auto"/>
          </w:tcPr>
          <w:p w14:paraId="15564475" w14:textId="77777777" w:rsidR="00F66720" w:rsidRPr="001F14B8" w:rsidRDefault="00F66720" w:rsidP="00F66720">
            <w:pPr>
              <w:spacing w:after="0" w:line="240" w:lineRule="auto"/>
              <w:jc w:val="center"/>
              <w:rPr>
                <w:rFonts w:ascii="Times New Roman" w:eastAsia="Times New Roman" w:hAnsi="Times New Roman"/>
                <w:bCs/>
                <w:iCs/>
                <w:sz w:val="24"/>
                <w:szCs w:val="24"/>
                <w:lang w:eastAsia="ru-RU"/>
              </w:rPr>
            </w:pPr>
          </w:p>
        </w:tc>
        <w:tc>
          <w:tcPr>
            <w:tcW w:w="1134" w:type="dxa"/>
            <w:shd w:val="clear" w:color="auto" w:fill="auto"/>
          </w:tcPr>
          <w:p w14:paraId="298D0BA1" w14:textId="77777777" w:rsidR="00F66720" w:rsidRPr="001F14B8" w:rsidRDefault="00F66720" w:rsidP="00F66720">
            <w:pPr>
              <w:spacing w:after="0" w:line="240" w:lineRule="auto"/>
              <w:jc w:val="center"/>
              <w:rPr>
                <w:rFonts w:ascii="Times New Roman" w:eastAsia="Times New Roman" w:hAnsi="Times New Roman"/>
                <w:noProof/>
                <w:sz w:val="24"/>
                <w:szCs w:val="24"/>
                <w:lang w:eastAsia="ru-RU"/>
              </w:rPr>
            </w:pPr>
          </w:p>
        </w:tc>
        <w:tc>
          <w:tcPr>
            <w:tcW w:w="1559" w:type="dxa"/>
            <w:shd w:val="clear" w:color="auto" w:fill="auto"/>
          </w:tcPr>
          <w:p w14:paraId="2303F223" w14:textId="77777777" w:rsidR="00F66720" w:rsidRPr="001F14B8" w:rsidRDefault="00F66720" w:rsidP="00F66720">
            <w:pPr>
              <w:spacing w:after="0" w:line="240" w:lineRule="auto"/>
              <w:jc w:val="center"/>
              <w:rPr>
                <w:rFonts w:ascii="Times New Roman" w:eastAsia="Times New Roman" w:hAnsi="Times New Roman"/>
                <w:iCs/>
                <w:sz w:val="24"/>
                <w:szCs w:val="24"/>
                <w:lang w:eastAsia="ru-RU"/>
              </w:rPr>
            </w:pPr>
          </w:p>
        </w:tc>
        <w:tc>
          <w:tcPr>
            <w:tcW w:w="1701" w:type="dxa"/>
            <w:shd w:val="clear" w:color="auto" w:fill="auto"/>
          </w:tcPr>
          <w:p w14:paraId="696CE99A" w14:textId="77777777" w:rsidR="00F66720" w:rsidRPr="001F14B8" w:rsidRDefault="00F66720" w:rsidP="00F66720">
            <w:pPr>
              <w:spacing w:after="0" w:line="240" w:lineRule="auto"/>
              <w:jc w:val="center"/>
              <w:rPr>
                <w:rFonts w:ascii="Times New Roman" w:eastAsia="Times New Roman" w:hAnsi="Times New Roman"/>
                <w:bCs/>
                <w:iCs/>
                <w:sz w:val="24"/>
                <w:szCs w:val="24"/>
                <w:lang w:eastAsia="ru-RU"/>
              </w:rPr>
            </w:pPr>
          </w:p>
        </w:tc>
      </w:tr>
      <w:tr w:rsidR="00F66720" w:rsidRPr="001F14B8" w14:paraId="095256D5" w14:textId="77777777" w:rsidTr="00BE381F">
        <w:tc>
          <w:tcPr>
            <w:tcW w:w="1985" w:type="dxa"/>
            <w:shd w:val="clear" w:color="auto" w:fill="auto"/>
          </w:tcPr>
          <w:p w14:paraId="53A8A6C6" w14:textId="77777777" w:rsidR="00F66720" w:rsidRPr="001F14B8" w:rsidRDefault="00F66720" w:rsidP="00F66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 xml:space="preserve">Торговая марка - </w:t>
            </w:r>
            <w:proofErr w:type="spellStart"/>
            <w:r w:rsidRPr="001F14B8">
              <w:rPr>
                <w:rFonts w:ascii="Times New Roman" w:eastAsia="Times New Roman" w:hAnsi="Times New Roman"/>
                <w:iCs/>
                <w:sz w:val="24"/>
                <w:szCs w:val="24"/>
                <w:lang w:eastAsia="ru-RU"/>
              </w:rPr>
              <w:t>Mamba</w:t>
            </w:r>
            <w:proofErr w:type="spellEnd"/>
          </w:p>
          <w:p w14:paraId="0812E4DB" w14:textId="77777777" w:rsidR="00F66720" w:rsidRPr="001F14B8" w:rsidRDefault="00F66720" w:rsidP="00F66720">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OOO «STORСK»</w:t>
            </w:r>
          </w:p>
          <w:p w14:paraId="57E260C0" w14:textId="77777777"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Представители Россия</w:t>
            </w:r>
          </w:p>
          <w:p w14:paraId="22A6929F" w14:textId="77777777"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115114 Москва</w:t>
            </w:r>
          </w:p>
          <w:p w14:paraId="6B53B4AD" w14:textId="77777777"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Ул. </w:t>
            </w:r>
            <w:proofErr w:type="spellStart"/>
            <w:r w:rsidRPr="001F14B8">
              <w:rPr>
                <w:rFonts w:ascii="Times New Roman" w:eastAsia="Times New Roman" w:hAnsi="Times New Roman"/>
                <w:bCs/>
                <w:iCs/>
                <w:sz w:val="24"/>
                <w:szCs w:val="24"/>
                <w:lang w:eastAsia="ru-RU"/>
              </w:rPr>
              <w:t>Летниковская</w:t>
            </w:r>
            <w:proofErr w:type="spellEnd"/>
          </w:p>
          <w:p w14:paraId="054745AA" w14:textId="77777777"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д. 2, стр. 1</w:t>
            </w:r>
          </w:p>
          <w:p w14:paraId="1A484521" w14:textId="77777777"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Бизнес-центр «Вивальди Плаза»</w:t>
            </w:r>
          </w:p>
          <w:p w14:paraId="6190C992" w14:textId="77777777"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Сайт: </w:t>
            </w:r>
            <w:hyperlink r:id="rId156" w:history="1">
              <w:r w:rsidRPr="001F14B8">
                <w:rPr>
                  <w:rFonts w:ascii="Times New Roman" w:eastAsia="Times New Roman" w:hAnsi="Times New Roman"/>
                  <w:bCs/>
                  <w:iCs/>
                  <w:sz w:val="24"/>
                  <w:szCs w:val="24"/>
                  <w:u w:val="single"/>
                  <w:lang w:eastAsia="ru-RU"/>
                </w:rPr>
                <w:t>https://www.mamba-storck.ru/ru/glavnaja</w:t>
              </w:r>
            </w:hyperlink>
          </w:p>
          <w:p w14:paraId="0A91C3EE" w14:textId="77777777" w:rsidR="00F66720" w:rsidRPr="001F14B8" w:rsidRDefault="00F66720" w:rsidP="00F66720">
            <w:pPr>
              <w:spacing w:after="0" w:line="240" w:lineRule="auto"/>
              <w:jc w:val="center"/>
              <w:rPr>
                <w:rFonts w:ascii="Times New Roman" w:eastAsia="Times New Roman" w:hAnsi="Times New Roman"/>
                <w:bCs/>
                <w:iCs/>
                <w:sz w:val="24"/>
                <w:szCs w:val="24"/>
                <w:lang w:eastAsia="ru-RU"/>
              </w:rPr>
            </w:pPr>
          </w:p>
        </w:tc>
        <w:tc>
          <w:tcPr>
            <w:tcW w:w="2268" w:type="dxa"/>
            <w:shd w:val="clear" w:color="auto" w:fill="auto"/>
          </w:tcPr>
          <w:p w14:paraId="1516256E" w14:textId="77777777"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Патока, сахарный песок, желатин </w:t>
            </w:r>
            <w:proofErr w:type="spellStart"/>
            <w:proofErr w:type="gramStart"/>
            <w:r w:rsidRPr="001F14B8">
              <w:rPr>
                <w:rFonts w:ascii="Times New Roman" w:eastAsia="Times New Roman" w:hAnsi="Times New Roman"/>
                <w:bCs/>
                <w:iCs/>
                <w:sz w:val="24"/>
                <w:szCs w:val="24"/>
                <w:lang w:eastAsia="ru-RU"/>
              </w:rPr>
              <w:t>пищевой,восстановленный</w:t>
            </w:r>
            <w:proofErr w:type="spellEnd"/>
            <w:proofErr w:type="gramEnd"/>
            <w:r w:rsidRPr="001F14B8">
              <w:rPr>
                <w:rFonts w:ascii="Times New Roman" w:eastAsia="Times New Roman" w:hAnsi="Times New Roman"/>
                <w:bCs/>
                <w:iCs/>
                <w:sz w:val="24"/>
                <w:szCs w:val="24"/>
                <w:lang w:eastAsia="ru-RU"/>
              </w:rPr>
              <w:t xml:space="preserve"> </w:t>
            </w:r>
            <w:proofErr w:type="spellStart"/>
            <w:r w:rsidRPr="001F14B8">
              <w:rPr>
                <w:rFonts w:ascii="Times New Roman" w:eastAsia="Times New Roman" w:hAnsi="Times New Roman"/>
                <w:bCs/>
                <w:iCs/>
                <w:sz w:val="24"/>
                <w:szCs w:val="24"/>
                <w:lang w:eastAsia="ru-RU"/>
              </w:rPr>
              <w:t>мультиягодный</w:t>
            </w:r>
            <w:proofErr w:type="spellEnd"/>
            <w:r w:rsidRPr="001F14B8">
              <w:rPr>
                <w:rFonts w:ascii="Times New Roman" w:eastAsia="Times New Roman" w:hAnsi="Times New Roman"/>
                <w:bCs/>
                <w:iCs/>
                <w:sz w:val="24"/>
                <w:szCs w:val="24"/>
                <w:lang w:eastAsia="ru-RU"/>
              </w:rPr>
              <w:t xml:space="preserve"> сок, концентрированный виноградный сок и концентрированный сок бузины.</w:t>
            </w:r>
          </w:p>
          <w:p w14:paraId="0DA6A7A2" w14:textId="77777777"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Регулятор кислотности: лимонная кислота и молочная кислота.</w:t>
            </w:r>
          </w:p>
          <w:p w14:paraId="4D79ADF2" w14:textId="77777777"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Ароматические вещества.</w:t>
            </w:r>
          </w:p>
          <w:p w14:paraId="5012EA50" w14:textId="77777777"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Концентраты черной моркови и спирулины.</w:t>
            </w:r>
          </w:p>
          <w:p w14:paraId="00B3F142" w14:textId="77777777"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Витамины: ниацин (никотинамид), витамин E (DL-альфа-токоферола ацетат), пантотеновую кислоту (D-</w:t>
            </w:r>
            <w:proofErr w:type="spellStart"/>
            <w:r w:rsidRPr="001F14B8">
              <w:rPr>
                <w:rFonts w:ascii="Times New Roman" w:eastAsia="Times New Roman" w:hAnsi="Times New Roman"/>
                <w:bCs/>
                <w:iCs/>
                <w:sz w:val="24"/>
                <w:szCs w:val="24"/>
                <w:lang w:eastAsia="ru-RU"/>
              </w:rPr>
              <w:t>пантотенат</w:t>
            </w:r>
            <w:proofErr w:type="spellEnd"/>
            <w:r w:rsidRPr="001F14B8">
              <w:rPr>
                <w:rFonts w:ascii="Times New Roman" w:eastAsia="Times New Roman" w:hAnsi="Times New Roman"/>
                <w:bCs/>
                <w:iCs/>
                <w:sz w:val="24"/>
                <w:szCs w:val="24"/>
                <w:lang w:eastAsia="ru-RU"/>
              </w:rPr>
              <w:t xml:space="preserve"> кальция), витамин B6 (пиридоксин гидрохлорид), биотин (D-биотин), и витамин B12 (</w:t>
            </w:r>
            <w:proofErr w:type="spellStart"/>
            <w:r w:rsidRPr="001F14B8">
              <w:rPr>
                <w:rFonts w:ascii="Times New Roman" w:eastAsia="Times New Roman" w:hAnsi="Times New Roman"/>
                <w:bCs/>
                <w:iCs/>
                <w:sz w:val="24"/>
                <w:szCs w:val="24"/>
                <w:lang w:eastAsia="ru-RU"/>
              </w:rPr>
              <w:t>цианокобаламин</w:t>
            </w:r>
            <w:proofErr w:type="spellEnd"/>
            <w:r w:rsidRPr="001F14B8">
              <w:rPr>
                <w:rFonts w:ascii="Times New Roman" w:eastAsia="Times New Roman" w:hAnsi="Times New Roman"/>
                <w:bCs/>
                <w:iCs/>
                <w:sz w:val="24"/>
                <w:szCs w:val="24"/>
                <w:lang w:eastAsia="ru-RU"/>
              </w:rPr>
              <w:t>).</w:t>
            </w:r>
          </w:p>
          <w:p w14:paraId="123B1D90" w14:textId="77777777"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В качестве красителя применялся </w:t>
            </w:r>
            <w:proofErr w:type="spellStart"/>
            <w:r w:rsidRPr="001F14B8">
              <w:rPr>
                <w:rFonts w:ascii="Times New Roman" w:eastAsia="Times New Roman" w:hAnsi="Times New Roman"/>
                <w:bCs/>
                <w:iCs/>
                <w:sz w:val="24"/>
                <w:szCs w:val="24"/>
                <w:lang w:eastAsia="ru-RU"/>
              </w:rPr>
              <w:t>куркумин</w:t>
            </w:r>
            <w:proofErr w:type="spellEnd"/>
            <w:r w:rsidRPr="001F14B8">
              <w:rPr>
                <w:rFonts w:ascii="Times New Roman" w:eastAsia="Times New Roman" w:hAnsi="Times New Roman"/>
                <w:bCs/>
                <w:iCs/>
                <w:sz w:val="24"/>
                <w:szCs w:val="24"/>
                <w:lang w:eastAsia="ru-RU"/>
              </w:rPr>
              <w:t>.</w:t>
            </w:r>
          </w:p>
          <w:p w14:paraId="00E9D3B7" w14:textId="77777777" w:rsidR="00F66720" w:rsidRDefault="00F66720" w:rsidP="00F66720">
            <w:pPr>
              <w:spacing w:after="0" w:line="240" w:lineRule="auto"/>
              <w:jc w:val="center"/>
              <w:rPr>
                <w:rFonts w:ascii="Times New Roman" w:eastAsia="Times New Roman" w:hAnsi="Times New Roman"/>
                <w:bCs/>
                <w:iCs/>
                <w:sz w:val="24"/>
                <w:szCs w:val="24"/>
                <w:lang w:eastAsia="ru-RU"/>
              </w:rPr>
            </w:pPr>
            <w:proofErr w:type="spellStart"/>
            <w:r w:rsidRPr="001F14B8">
              <w:rPr>
                <w:rFonts w:ascii="Times New Roman" w:eastAsia="Times New Roman" w:hAnsi="Times New Roman"/>
                <w:bCs/>
                <w:iCs/>
                <w:sz w:val="24"/>
                <w:szCs w:val="24"/>
                <w:lang w:eastAsia="ru-RU"/>
              </w:rPr>
              <w:t>Глазирователь</w:t>
            </w:r>
            <w:proofErr w:type="spellEnd"/>
            <w:r w:rsidRPr="001F14B8">
              <w:rPr>
                <w:rFonts w:ascii="Times New Roman" w:eastAsia="Times New Roman" w:hAnsi="Times New Roman"/>
                <w:bCs/>
                <w:iCs/>
                <w:sz w:val="24"/>
                <w:szCs w:val="24"/>
                <w:lang w:eastAsia="ru-RU"/>
              </w:rPr>
              <w:t xml:space="preserve"> воск </w:t>
            </w:r>
            <w:proofErr w:type="spellStart"/>
            <w:r w:rsidRPr="001F14B8">
              <w:rPr>
                <w:rFonts w:ascii="Times New Roman" w:eastAsia="Times New Roman" w:hAnsi="Times New Roman"/>
                <w:bCs/>
                <w:iCs/>
                <w:sz w:val="24"/>
                <w:szCs w:val="24"/>
                <w:lang w:eastAsia="ru-RU"/>
              </w:rPr>
              <w:t>карнаубский</w:t>
            </w:r>
            <w:proofErr w:type="spellEnd"/>
            <w:r w:rsidRPr="001F14B8">
              <w:rPr>
                <w:rFonts w:ascii="Times New Roman" w:eastAsia="Times New Roman" w:hAnsi="Times New Roman"/>
                <w:bCs/>
                <w:iCs/>
                <w:sz w:val="24"/>
                <w:szCs w:val="24"/>
                <w:lang w:eastAsia="ru-RU"/>
              </w:rPr>
              <w:t>, воск пчелиный.</w:t>
            </w:r>
          </w:p>
          <w:p w14:paraId="256BCD84" w14:textId="77777777" w:rsidR="001F14B8" w:rsidRPr="001F14B8" w:rsidRDefault="001F14B8" w:rsidP="00F66720">
            <w:pPr>
              <w:spacing w:after="0" w:line="240" w:lineRule="auto"/>
              <w:jc w:val="center"/>
              <w:rPr>
                <w:rFonts w:ascii="Times New Roman" w:eastAsia="Times New Roman" w:hAnsi="Times New Roman"/>
                <w:bCs/>
                <w:iCs/>
                <w:sz w:val="24"/>
                <w:szCs w:val="24"/>
                <w:lang w:eastAsia="ru-RU"/>
              </w:rPr>
            </w:pPr>
          </w:p>
        </w:tc>
        <w:tc>
          <w:tcPr>
            <w:tcW w:w="992" w:type="dxa"/>
            <w:shd w:val="clear" w:color="auto" w:fill="auto"/>
          </w:tcPr>
          <w:p w14:paraId="33B7FB5D" w14:textId="77777777"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420</w:t>
            </w:r>
          </w:p>
        </w:tc>
        <w:tc>
          <w:tcPr>
            <w:tcW w:w="1134" w:type="dxa"/>
            <w:shd w:val="clear" w:color="auto" w:fill="auto"/>
          </w:tcPr>
          <w:p w14:paraId="3432E12C" w14:textId="77777777"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76684779" wp14:editId="198AF5B4">
                  <wp:extent cx="819150" cy="1000125"/>
                  <wp:effectExtent l="0" t="0" r="0" b="0"/>
                  <wp:docPr id="449"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819150" cy="1000125"/>
                          </a:xfrm>
                          <a:prstGeom prst="rect">
                            <a:avLst/>
                          </a:prstGeom>
                          <a:noFill/>
                          <a:ln>
                            <a:noFill/>
                          </a:ln>
                        </pic:spPr>
                      </pic:pic>
                    </a:graphicData>
                  </a:graphic>
                </wp:inline>
              </w:drawing>
            </w:r>
          </w:p>
          <w:p w14:paraId="1EF52C47" w14:textId="77777777"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0300C0E7" wp14:editId="4EF50E79">
                  <wp:extent cx="866775" cy="866775"/>
                  <wp:effectExtent l="0" t="0" r="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866775" cy="866775"/>
                          </a:xfrm>
                          <a:prstGeom prst="rect">
                            <a:avLst/>
                          </a:prstGeom>
                          <a:noFill/>
                          <a:ln>
                            <a:noFill/>
                          </a:ln>
                        </pic:spPr>
                      </pic:pic>
                    </a:graphicData>
                  </a:graphic>
                </wp:inline>
              </w:drawing>
            </w:r>
            <w:r w:rsidRPr="001F14B8">
              <w:rPr>
                <w:rFonts w:ascii="Times New Roman" w:eastAsia="Times New Roman" w:hAnsi="Times New Roman"/>
                <w:noProof/>
                <w:sz w:val="24"/>
                <w:szCs w:val="24"/>
                <w:lang w:eastAsia="ru-RU"/>
              </w:rPr>
              <w:drawing>
                <wp:inline distT="0" distB="0" distL="0" distR="0" wp14:anchorId="2A390669" wp14:editId="68B7BB71">
                  <wp:extent cx="790575" cy="942975"/>
                  <wp:effectExtent l="0" t="0" r="0" b="0"/>
                  <wp:docPr id="451"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790575" cy="942975"/>
                          </a:xfrm>
                          <a:prstGeom prst="rect">
                            <a:avLst/>
                          </a:prstGeom>
                          <a:noFill/>
                          <a:ln>
                            <a:noFill/>
                          </a:ln>
                        </pic:spPr>
                      </pic:pic>
                    </a:graphicData>
                  </a:graphic>
                </wp:inline>
              </w:drawing>
            </w:r>
            <w:r w:rsidRPr="001F14B8">
              <w:rPr>
                <w:rFonts w:ascii="Times New Roman" w:eastAsia="Times New Roman" w:hAnsi="Times New Roman"/>
                <w:noProof/>
                <w:sz w:val="24"/>
                <w:szCs w:val="24"/>
                <w:lang w:eastAsia="ru-RU"/>
              </w:rPr>
              <w:drawing>
                <wp:inline distT="0" distB="0" distL="0" distR="0" wp14:anchorId="6B9EBAF6" wp14:editId="43775233">
                  <wp:extent cx="914400" cy="914400"/>
                  <wp:effectExtent l="0" t="0" r="0" b="0"/>
                  <wp:docPr id="452"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c>
        <w:tc>
          <w:tcPr>
            <w:tcW w:w="1559" w:type="dxa"/>
            <w:shd w:val="clear" w:color="auto" w:fill="auto"/>
          </w:tcPr>
          <w:p w14:paraId="3EB06AB9" w14:textId="77777777"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Добавление витаминов</w:t>
            </w:r>
          </w:p>
        </w:tc>
        <w:tc>
          <w:tcPr>
            <w:tcW w:w="1701" w:type="dxa"/>
            <w:shd w:val="clear" w:color="auto" w:fill="auto"/>
          </w:tcPr>
          <w:p w14:paraId="10FB0743" w14:textId="77777777" w:rsidR="00F66720" w:rsidRPr="001F14B8" w:rsidRDefault="00F66720" w:rsidP="00F66720">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Продукция содержит восстановленный сок, однако не указаны конкретные используемые ароматизаторы.</w:t>
            </w:r>
          </w:p>
        </w:tc>
      </w:tr>
    </w:tbl>
    <w:p w14:paraId="36D9D36A" w14:textId="77777777" w:rsidR="001F14B8" w:rsidRPr="001F14B8" w:rsidRDefault="001F14B8" w:rsidP="001F14B8">
      <w:pPr>
        <w:rPr>
          <w:rFonts w:ascii="Times New Roman" w:hAnsi="Times New Roman"/>
          <w:sz w:val="28"/>
          <w:szCs w:val="28"/>
        </w:rPr>
      </w:pPr>
      <w:r w:rsidRPr="001F14B8">
        <w:rPr>
          <w:rFonts w:ascii="Times New Roman" w:hAnsi="Times New Roman"/>
          <w:sz w:val="28"/>
          <w:szCs w:val="28"/>
        </w:rPr>
        <w:lastRenderedPageBreak/>
        <w:t>Продолжение таблицы А1</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268"/>
        <w:gridCol w:w="992"/>
        <w:gridCol w:w="1134"/>
        <w:gridCol w:w="1559"/>
        <w:gridCol w:w="1701"/>
      </w:tblGrid>
      <w:tr w:rsidR="001F14B8" w:rsidRPr="001F14B8" w14:paraId="23BFC410" w14:textId="77777777" w:rsidTr="00BE381F">
        <w:tc>
          <w:tcPr>
            <w:tcW w:w="1985" w:type="dxa"/>
            <w:shd w:val="clear" w:color="auto" w:fill="auto"/>
          </w:tcPr>
          <w:p w14:paraId="5D905F86"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1</w:t>
            </w:r>
          </w:p>
        </w:tc>
        <w:tc>
          <w:tcPr>
            <w:tcW w:w="2268" w:type="dxa"/>
            <w:shd w:val="clear" w:color="auto" w:fill="auto"/>
          </w:tcPr>
          <w:p w14:paraId="06AD859A"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2</w:t>
            </w:r>
          </w:p>
        </w:tc>
        <w:tc>
          <w:tcPr>
            <w:tcW w:w="992" w:type="dxa"/>
            <w:shd w:val="clear" w:color="auto" w:fill="auto"/>
          </w:tcPr>
          <w:p w14:paraId="49EB2A54"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3</w:t>
            </w:r>
          </w:p>
        </w:tc>
        <w:tc>
          <w:tcPr>
            <w:tcW w:w="1134" w:type="dxa"/>
            <w:shd w:val="clear" w:color="auto" w:fill="auto"/>
          </w:tcPr>
          <w:p w14:paraId="5DC3B9FF"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4</w:t>
            </w:r>
          </w:p>
        </w:tc>
        <w:tc>
          <w:tcPr>
            <w:tcW w:w="1559" w:type="dxa"/>
            <w:shd w:val="clear" w:color="auto" w:fill="auto"/>
          </w:tcPr>
          <w:p w14:paraId="38C3518A"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5</w:t>
            </w:r>
          </w:p>
        </w:tc>
        <w:tc>
          <w:tcPr>
            <w:tcW w:w="1701" w:type="dxa"/>
            <w:shd w:val="clear" w:color="auto" w:fill="auto"/>
          </w:tcPr>
          <w:p w14:paraId="381BF62C"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6</w:t>
            </w:r>
          </w:p>
        </w:tc>
      </w:tr>
      <w:tr w:rsidR="001F14B8" w:rsidRPr="001F14B8" w14:paraId="2BD48E2F" w14:textId="77777777" w:rsidTr="00BE381F">
        <w:tc>
          <w:tcPr>
            <w:tcW w:w="1985" w:type="dxa"/>
            <w:vMerge w:val="restart"/>
            <w:shd w:val="clear" w:color="auto" w:fill="auto"/>
          </w:tcPr>
          <w:p w14:paraId="0ED157A2"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АО «ЛОТТЕ Рахат»</w:t>
            </w:r>
          </w:p>
          <w:p w14:paraId="101B8FB6"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14:paraId="0C64F2E4"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г. Алматы, ул. Зенкова 2А</w:t>
            </w:r>
          </w:p>
          <w:p w14:paraId="17C6CA08"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14:paraId="40414709"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+7 (727) 258-47-11,</w:t>
            </w:r>
          </w:p>
          <w:p w14:paraId="234EEB9A"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+7 (727) 397-73-00</w:t>
            </w:r>
          </w:p>
          <w:p w14:paraId="25B149CA"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Rakhat@rakhat.kz, zakaz@rakhat.kz, </w:t>
            </w:r>
            <w:hyperlink r:id="rId161" w:history="1">
              <w:r w:rsidRPr="001F14B8">
                <w:rPr>
                  <w:rFonts w:ascii="Times New Roman" w:eastAsia="Times New Roman" w:hAnsi="Times New Roman"/>
                  <w:bCs/>
                  <w:iCs/>
                  <w:sz w:val="24"/>
                  <w:szCs w:val="24"/>
                  <w:u w:val="single"/>
                  <w:lang w:eastAsia="ru-RU"/>
                </w:rPr>
                <w:t>esf@rakhat.kz</w:t>
              </w:r>
            </w:hyperlink>
          </w:p>
          <w:p w14:paraId="1D6891DE"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Продукция</w:t>
            </w:r>
          </w:p>
          <w:p w14:paraId="4FB0B010"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Мармелад Рахат </w:t>
            </w:r>
            <w:proofErr w:type="spellStart"/>
            <w:r w:rsidRPr="001F14B8">
              <w:rPr>
                <w:rFonts w:ascii="Times New Roman" w:eastAsia="Times New Roman" w:hAnsi="Times New Roman"/>
                <w:bCs/>
                <w:iCs/>
                <w:sz w:val="24"/>
                <w:szCs w:val="24"/>
                <w:lang w:eastAsia="ru-RU"/>
              </w:rPr>
              <w:t>ЗооМикс</w:t>
            </w:r>
            <w:proofErr w:type="spellEnd"/>
            <w:r w:rsidRPr="001F14B8">
              <w:rPr>
                <w:rFonts w:ascii="Times New Roman" w:eastAsia="Times New Roman" w:hAnsi="Times New Roman"/>
                <w:bCs/>
                <w:iCs/>
                <w:sz w:val="24"/>
                <w:szCs w:val="24"/>
                <w:lang w:eastAsia="ru-RU"/>
              </w:rPr>
              <w:t xml:space="preserve"> Лягушата 125 г.</w:t>
            </w:r>
          </w:p>
          <w:p w14:paraId="485F3B6A"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Мармелад Рахат Веселый Зоопарк 125 г</w:t>
            </w:r>
          </w:p>
          <w:p w14:paraId="0877370A"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Мармелад Рахат </w:t>
            </w:r>
          </w:p>
          <w:p w14:paraId="608732D4"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2268" w:type="dxa"/>
            <w:shd w:val="clear" w:color="auto" w:fill="auto"/>
          </w:tcPr>
          <w:p w14:paraId="3DB5D1B2"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Патока, сахарный песок, сорбитол, желатин, лимонная кислота, воск </w:t>
            </w:r>
            <w:proofErr w:type="spellStart"/>
            <w:r w:rsidRPr="001F14B8">
              <w:rPr>
                <w:rFonts w:ascii="Times New Roman" w:eastAsia="Times New Roman" w:hAnsi="Times New Roman"/>
                <w:bCs/>
                <w:iCs/>
                <w:sz w:val="24"/>
                <w:szCs w:val="24"/>
                <w:lang w:eastAsia="ru-RU"/>
              </w:rPr>
              <w:t>карнаубский</w:t>
            </w:r>
            <w:proofErr w:type="spellEnd"/>
            <w:r w:rsidRPr="001F14B8">
              <w:rPr>
                <w:rFonts w:ascii="Times New Roman" w:eastAsia="Times New Roman" w:hAnsi="Times New Roman"/>
                <w:bCs/>
                <w:iCs/>
                <w:sz w:val="24"/>
                <w:szCs w:val="24"/>
                <w:lang w:eastAsia="ru-RU"/>
              </w:rPr>
              <w:t xml:space="preserve">, натуральные и идентичные натуральным ароматизаторы, </w:t>
            </w:r>
            <w:proofErr w:type="spellStart"/>
            <w:r w:rsidRPr="001F14B8">
              <w:rPr>
                <w:rFonts w:ascii="Times New Roman" w:eastAsia="Times New Roman" w:hAnsi="Times New Roman"/>
                <w:bCs/>
                <w:iCs/>
                <w:sz w:val="24"/>
                <w:szCs w:val="24"/>
                <w:lang w:eastAsia="ru-RU"/>
              </w:rPr>
              <w:t>куркумин</w:t>
            </w:r>
            <w:proofErr w:type="spellEnd"/>
            <w:r w:rsidRPr="001F14B8">
              <w:rPr>
                <w:rFonts w:ascii="Times New Roman" w:eastAsia="Times New Roman" w:hAnsi="Times New Roman"/>
                <w:bCs/>
                <w:iCs/>
                <w:sz w:val="24"/>
                <w:szCs w:val="24"/>
                <w:lang w:eastAsia="ru-RU"/>
              </w:rPr>
              <w:t xml:space="preserve">, концентрат редиса, лимона, черной смородины, концентрат моркови и </w:t>
            </w:r>
            <w:proofErr w:type="gramStart"/>
            <w:r w:rsidRPr="001F14B8">
              <w:rPr>
                <w:rFonts w:ascii="Times New Roman" w:eastAsia="Times New Roman" w:hAnsi="Times New Roman"/>
                <w:bCs/>
                <w:iCs/>
                <w:sz w:val="24"/>
                <w:szCs w:val="24"/>
                <w:lang w:eastAsia="ru-RU"/>
              </w:rPr>
              <w:t>гибискуса,  экстракт</w:t>
            </w:r>
            <w:proofErr w:type="gramEnd"/>
            <w:r w:rsidRPr="001F14B8">
              <w:rPr>
                <w:rFonts w:ascii="Times New Roman" w:eastAsia="Times New Roman" w:hAnsi="Times New Roman"/>
                <w:bCs/>
                <w:iCs/>
                <w:sz w:val="24"/>
                <w:szCs w:val="24"/>
                <w:lang w:eastAsia="ru-RU"/>
              </w:rPr>
              <w:t xml:space="preserve"> сафлора, Е133, Е141, Е171. </w:t>
            </w:r>
          </w:p>
        </w:tc>
        <w:tc>
          <w:tcPr>
            <w:tcW w:w="992" w:type="dxa"/>
            <w:shd w:val="clear" w:color="auto" w:fill="auto"/>
          </w:tcPr>
          <w:p w14:paraId="033A7BF9"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310</w:t>
            </w:r>
          </w:p>
        </w:tc>
        <w:tc>
          <w:tcPr>
            <w:tcW w:w="1134" w:type="dxa"/>
            <w:shd w:val="clear" w:color="auto" w:fill="auto"/>
          </w:tcPr>
          <w:p w14:paraId="75B2BEEB"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5399387B" wp14:editId="3818AB3D">
                  <wp:extent cx="762000" cy="942975"/>
                  <wp:effectExtent l="0" t="0" r="0" b="0"/>
                  <wp:docPr id="453"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762000" cy="942975"/>
                          </a:xfrm>
                          <a:prstGeom prst="rect">
                            <a:avLst/>
                          </a:prstGeom>
                          <a:noFill/>
                          <a:ln>
                            <a:noFill/>
                          </a:ln>
                        </pic:spPr>
                      </pic:pic>
                    </a:graphicData>
                  </a:graphic>
                </wp:inline>
              </w:drawing>
            </w:r>
            <w:r w:rsidRPr="001F14B8">
              <w:rPr>
                <w:rFonts w:ascii="Times New Roman" w:eastAsia="Times New Roman" w:hAnsi="Times New Roman"/>
                <w:noProof/>
                <w:sz w:val="24"/>
                <w:szCs w:val="24"/>
                <w:lang w:eastAsia="ru-RU"/>
              </w:rPr>
              <w:drawing>
                <wp:inline distT="0" distB="0" distL="0" distR="0" wp14:anchorId="256E13DC" wp14:editId="0AFCAA74">
                  <wp:extent cx="809625" cy="657225"/>
                  <wp:effectExtent l="0" t="0" r="0" b="0"/>
                  <wp:docPr id="454"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809625" cy="657225"/>
                          </a:xfrm>
                          <a:prstGeom prst="rect">
                            <a:avLst/>
                          </a:prstGeom>
                          <a:noFill/>
                          <a:ln>
                            <a:noFill/>
                          </a:ln>
                        </pic:spPr>
                      </pic:pic>
                    </a:graphicData>
                  </a:graphic>
                </wp:inline>
              </w:drawing>
            </w:r>
            <w:r w:rsidRPr="001F14B8">
              <w:rPr>
                <w:rFonts w:ascii="Times New Roman" w:eastAsia="Times New Roman" w:hAnsi="Times New Roman"/>
                <w:noProof/>
                <w:sz w:val="24"/>
                <w:szCs w:val="24"/>
                <w:lang w:eastAsia="ru-RU"/>
              </w:rPr>
              <w:drawing>
                <wp:inline distT="0" distB="0" distL="0" distR="0" wp14:anchorId="1A23DB37" wp14:editId="6C9D93DC">
                  <wp:extent cx="790575" cy="876300"/>
                  <wp:effectExtent l="0" t="0" r="0" b="0"/>
                  <wp:docPr id="455"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rot="10800000" flipV="1">
                            <a:off x="0" y="0"/>
                            <a:ext cx="790575" cy="876300"/>
                          </a:xfrm>
                          <a:prstGeom prst="rect">
                            <a:avLst/>
                          </a:prstGeom>
                          <a:noFill/>
                          <a:ln>
                            <a:noFill/>
                          </a:ln>
                        </pic:spPr>
                      </pic:pic>
                    </a:graphicData>
                  </a:graphic>
                </wp:inline>
              </w:drawing>
            </w:r>
          </w:p>
        </w:tc>
        <w:tc>
          <w:tcPr>
            <w:tcW w:w="1559" w:type="dxa"/>
            <w:shd w:val="clear" w:color="auto" w:fill="auto"/>
          </w:tcPr>
          <w:p w14:paraId="655337CE"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iCs/>
                <w:sz w:val="24"/>
                <w:szCs w:val="24"/>
                <w:lang w:eastAsia="ru-RU"/>
              </w:rPr>
              <w:t>_</w:t>
            </w:r>
          </w:p>
        </w:tc>
        <w:tc>
          <w:tcPr>
            <w:tcW w:w="1701" w:type="dxa"/>
            <w:shd w:val="clear" w:color="auto" w:fill="auto"/>
          </w:tcPr>
          <w:p w14:paraId="4490C31C"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Синтетические красители ароматизаторы, в составе отсутствуют натуральные ингредиенты</w:t>
            </w:r>
          </w:p>
          <w:p w14:paraId="0099EAE2"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r>
      <w:tr w:rsidR="001F14B8" w:rsidRPr="001F14B8" w14:paraId="4D778312" w14:textId="77777777" w:rsidTr="00BE381F">
        <w:tc>
          <w:tcPr>
            <w:tcW w:w="1985" w:type="dxa"/>
            <w:vMerge/>
            <w:shd w:val="clear" w:color="auto" w:fill="auto"/>
          </w:tcPr>
          <w:p w14:paraId="145F6FC1"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2268" w:type="dxa"/>
            <w:shd w:val="clear" w:color="auto" w:fill="auto"/>
          </w:tcPr>
          <w:p w14:paraId="2C4EF374"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натуральным; красители: Е171; концентрат редиса, лимона и черной смородины; </w:t>
            </w:r>
            <w:proofErr w:type="spellStart"/>
            <w:r w:rsidRPr="001F14B8">
              <w:rPr>
                <w:rFonts w:ascii="Times New Roman" w:eastAsia="Times New Roman" w:hAnsi="Times New Roman"/>
                <w:bCs/>
                <w:iCs/>
                <w:sz w:val="24"/>
                <w:szCs w:val="24"/>
                <w:lang w:eastAsia="ru-RU"/>
              </w:rPr>
              <w:t>куркумин</w:t>
            </w:r>
            <w:proofErr w:type="spellEnd"/>
            <w:r w:rsidRPr="001F14B8">
              <w:rPr>
                <w:rFonts w:ascii="Times New Roman" w:eastAsia="Times New Roman" w:hAnsi="Times New Roman"/>
                <w:bCs/>
                <w:iCs/>
                <w:sz w:val="24"/>
                <w:szCs w:val="24"/>
                <w:lang w:eastAsia="ru-RU"/>
              </w:rPr>
              <w:t xml:space="preserve">, концентрат моркови и гибискуса, Е133, экстракт сафлора, </w:t>
            </w:r>
          </w:p>
        </w:tc>
        <w:tc>
          <w:tcPr>
            <w:tcW w:w="992" w:type="dxa"/>
            <w:shd w:val="clear" w:color="auto" w:fill="auto"/>
          </w:tcPr>
          <w:p w14:paraId="6BDE6B0A"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450</w:t>
            </w:r>
          </w:p>
          <w:p w14:paraId="4EBD422D"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1134" w:type="dxa"/>
            <w:shd w:val="clear" w:color="auto" w:fill="auto"/>
          </w:tcPr>
          <w:p w14:paraId="4DA08AFE"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743E58AD" wp14:editId="16DCEB7F">
                  <wp:extent cx="885825" cy="1171575"/>
                  <wp:effectExtent l="0" t="0" r="0" b="0"/>
                  <wp:docPr id="456"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885825" cy="1171575"/>
                          </a:xfrm>
                          <a:prstGeom prst="rect">
                            <a:avLst/>
                          </a:prstGeom>
                          <a:noFill/>
                          <a:ln>
                            <a:noFill/>
                          </a:ln>
                        </pic:spPr>
                      </pic:pic>
                    </a:graphicData>
                  </a:graphic>
                </wp:inline>
              </w:drawing>
            </w:r>
            <w:r w:rsidRPr="001F14B8">
              <w:rPr>
                <w:rFonts w:ascii="Times New Roman" w:eastAsia="Times New Roman" w:hAnsi="Times New Roman"/>
                <w:noProof/>
                <w:sz w:val="24"/>
                <w:szCs w:val="24"/>
                <w:lang w:eastAsia="ru-RU"/>
              </w:rPr>
              <w:drawing>
                <wp:inline distT="0" distB="0" distL="0" distR="0" wp14:anchorId="34432A59" wp14:editId="0FBC6F8D">
                  <wp:extent cx="904875" cy="1104900"/>
                  <wp:effectExtent l="0" t="0" r="0" b="0"/>
                  <wp:docPr id="457"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904875" cy="1104900"/>
                          </a:xfrm>
                          <a:prstGeom prst="rect">
                            <a:avLst/>
                          </a:prstGeom>
                          <a:noFill/>
                          <a:ln>
                            <a:noFill/>
                          </a:ln>
                        </pic:spPr>
                      </pic:pic>
                    </a:graphicData>
                  </a:graphic>
                </wp:inline>
              </w:drawing>
            </w:r>
          </w:p>
        </w:tc>
        <w:tc>
          <w:tcPr>
            <w:tcW w:w="1559" w:type="dxa"/>
            <w:shd w:val="clear" w:color="auto" w:fill="auto"/>
          </w:tcPr>
          <w:p w14:paraId="23011987"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iCs/>
                <w:sz w:val="24"/>
                <w:szCs w:val="24"/>
                <w:lang w:eastAsia="ru-RU"/>
              </w:rPr>
              <w:t>_</w:t>
            </w:r>
          </w:p>
        </w:tc>
        <w:tc>
          <w:tcPr>
            <w:tcW w:w="1701" w:type="dxa"/>
            <w:shd w:val="clear" w:color="auto" w:fill="auto"/>
          </w:tcPr>
          <w:p w14:paraId="7C3D0F0E"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roofErr w:type="gramStart"/>
            <w:r w:rsidRPr="001F14B8">
              <w:rPr>
                <w:rFonts w:ascii="Times New Roman" w:eastAsia="Times New Roman" w:hAnsi="Times New Roman"/>
                <w:bCs/>
                <w:iCs/>
                <w:sz w:val="24"/>
                <w:szCs w:val="24"/>
                <w:lang w:eastAsia="ru-RU"/>
              </w:rPr>
              <w:t>Наличие  синтетических</w:t>
            </w:r>
            <w:proofErr w:type="gramEnd"/>
            <w:r w:rsidRPr="001F14B8">
              <w:rPr>
                <w:rFonts w:ascii="Times New Roman" w:eastAsia="Times New Roman" w:hAnsi="Times New Roman"/>
                <w:bCs/>
                <w:iCs/>
                <w:sz w:val="24"/>
                <w:szCs w:val="24"/>
                <w:lang w:eastAsia="ru-RU"/>
              </w:rPr>
              <w:t xml:space="preserve"> красителей и ароматизаторов</w:t>
            </w:r>
          </w:p>
        </w:tc>
      </w:tr>
      <w:tr w:rsidR="001F14B8" w:rsidRPr="001F14B8" w14:paraId="6976E5D1" w14:textId="77777777" w:rsidTr="00BE381F">
        <w:tc>
          <w:tcPr>
            <w:tcW w:w="1985" w:type="dxa"/>
            <w:vMerge/>
            <w:shd w:val="clear" w:color="auto" w:fill="auto"/>
          </w:tcPr>
          <w:p w14:paraId="7CEC3475"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2268" w:type="dxa"/>
            <w:shd w:val="clear" w:color="auto" w:fill="auto"/>
          </w:tcPr>
          <w:p w14:paraId="0CA5746D"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14:paraId="42704041"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14:paraId="675DE277"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14:paraId="17C5DBCE"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14:paraId="1C8E28E2"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14:paraId="14C31EAD"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14:paraId="1C7C8BA5"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14:paraId="710606A4"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992" w:type="dxa"/>
            <w:shd w:val="clear" w:color="auto" w:fill="auto"/>
          </w:tcPr>
          <w:p w14:paraId="0F39A948"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480</w:t>
            </w:r>
          </w:p>
          <w:p w14:paraId="321FF19E"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14:paraId="0E8518A9"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1134" w:type="dxa"/>
            <w:shd w:val="clear" w:color="auto" w:fill="auto"/>
          </w:tcPr>
          <w:p w14:paraId="230FD234"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14:paraId="30FFE152"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4B10382F" wp14:editId="4848333F">
                  <wp:extent cx="809625" cy="685800"/>
                  <wp:effectExtent l="0" t="0" r="0" b="0"/>
                  <wp:docPr id="458"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rot="10800000">
                            <a:off x="0" y="0"/>
                            <a:ext cx="809625" cy="685800"/>
                          </a:xfrm>
                          <a:prstGeom prst="rect">
                            <a:avLst/>
                          </a:prstGeom>
                          <a:noFill/>
                          <a:ln>
                            <a:noFill/>
                          </a:ln>
                        </pic:spPr>
                      </pic:pic>
                    </a:graphicData>
                  </a:graphic>
                </wp:inline>
              </w:drawing>
            </w:r>
          </w:p>
          <w:p w14:paraId="6373C4C1"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14:paraId="6B500244"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14:paraId="7773E8F4"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14E2DF5E" wp14:editId="5E9FC6B4">
                  <wp:extent cx="733425" cy="542925"/>
                  <wp:effectExtent l="0" t="0" r="0" b="0"/>
                  <wp:docPr id="459"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733425" cy="542925"/>
                          </a:xfrm>
                          <a:prstGeom prst="rect">
                            <a:avLst/>
                          </a:prstGeom>
                          <a:noFill/>
                          <a:ln>
                            <a:noFill/>
                          </a:ln>
                        </pic:spPr>
                      </pic:pic>
                    </a:graphicData>
                  </a:graphic>
                </wp:inline>
              </w:drawing>
            </w:r>
          </w:p>
          <w:p w14:paraId="34BCDB64"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14:paraId="4C3963D1"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14:paraId="50B7369F"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3296D204" wp14:editId="5F03A923">
                  <wp:extent cx="828675" cy="857250"/>
                  <wp:effectExtent l="0" t="0" r="0" b="0"/>
                  <wp:docPr id="460"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828675" cy="857250"/>
                          </a:xfrm>
                          <a:prstGeom prst="rect">
                            <a:avLst/>
                          </a:prstGeom>
                          <a:noFill/>
                          <a:ln>
                            <a:noFill/>
                          </a:ln>
                        </pic:spPr>
                      </pic:pic>
                    </a:graphicData>
                  </a:graphic>
                </wp:inline>
              </w:drawing>
            </w:r>
          </w:p>
        </w:tc>
        <w:tc>
          <w:tcPr>
            <w:tcW w:w="1559" w:type="dxa"/>
            <w:shd w:val="clear" w:color="auto" w:fill="auto"/>
          </w:tcPr>
          <w:p w14:paraId="1FB7489B" w14:textId="77777777" w:rsidR="001F14B8" w:rsidRDefault="001F14B8" w:rsidP="001F14B8">
            <w:pPr>
              <w:spacing w:after="0" w:line="240" w:lineRule="auto"/>
              <w:jc w:val="center"/>
              <w:rPr>
                <w:rFonts w:ascii="Times New Roman" w:eastAsia="Times New Roman" w:hAnsi="Times New Roman"/>
                <w:iCs/>
                <w:sz w:val="24"/>
                <w:szCs w:val="24"/>
                <w:lang w:eastAsia="ru-RU"/>
              </w:rPr>
            </w:pPr>
          </w:p>
          <w:p w14:paraId="556929CA" w14:textId="77777777" w:rsidR="001F14B8" w:rsidRDefault="001F14B8" w:rsidP="001F14B8">
            <w:pPr>
              <w:spacing w:after="0" w:line="240" w:lineRule="auto"/>
              <w:jc w:val="center"/>
              <w:rPr>
                <w:rFonts w:ascii="Times New Roman" w:eastAsia="Times New Roman" w:hAnsi="Times New Roman"/>
                <w:iCs/>
                <w:sz w:val="24"/>
                <w:szCs w:val="24"/>
                <w:lang w:eastAsia="ru-RU"/>
              </w:rPr>
            </w:pPr>
          </w:p>
          <w:p w14:paraId="3E750F29" w14:textId="77777777" w:rsidR="001F14B8" w:rsidRDefault="001F14B8" w:rsidP="001F14B8">
            <w:pPr>
              <w:spacing w:after="0" w:line="240" w:lineRule="auto"/>
              <w:jc w:val="center"/>
              <w:rPr>
                <w:rFonts w:ascii="Times New Roman" w:eastAsia="Times New Roman" w:hAnsi="Times New Roman"/>
                <w:iCs/>
                <w:sz w:val="24"/>
                <w:szCs w:val="24"/>
                <w:lang w:eastAsia="ru-RU"/>
              </w:rPr>
            </w:pPr>
          </w:p>
          <w:p w14:paraId="2BD37D80" w14:textId="77777777" w:rsidR="001F14B8" w:rsidRDefault="001F14B8" w:rsidP="001F14B8">
            <w:pPr>
              <w:spacing w:after="0" w:line="240" w:lineRule="auto"/>
              <w:jc w:val="center"/>
              <w:rPr>
                <w:rFonts w:ascii="Times New Roman" w:eastAsia="Times New Roman" w:hAnsi="Times New Roman"/>
                <w:iCs/>
                <w:sz w:val="24"/>
                <w:szCs w:val="24"/>
                <w:lang w:eastAsia="ru-RU"/>
              </w:rPr>
            </w:pPr>
          </w:p>
          <w:p w14:paraId="6B8256AA" w14:textId="77777777" w:rsidR="001F14B8" w:rsidRDefault="001F14B8" w:rsidP="001F14B8">
            <w:pPr>
              <w:spacing w:after="0" w:line="240" w:lineRule="auto"/>
              <w:jc w:val="center"/>
              <w:rPr>
                <w:rFonts w:ascii="Times New Roman" w:eastAsia="Times New Roman" w:hAnsi="Times New Roman"/>
                <w:iCs/>
                <w:sz w:val="24"/>
                <w:szCs w:val="24"/>
                <w:lang w:eastAsia="ru-RU"/>
              </w:rPr>
            </w:pPr>
          </w:p>
          <w:p w14:paraId="02439652" w14:textId="77777777" w:rsidR="001F14B8" w:rsidRDefault="001F14B8" w:rsidP="001F14B8">
            <w:pPr>
              <w:spacing w:after="0" w:line="240" w:lineRule="auto"/>
              <w:jc w:val="center"/>
              <w:rPr>
                <w:rFonts w:ascii="Times New Roman" w:eastAsia="Times New Roman" w:hAnsi="Times New Roman"/>
                <w:iCs/>
                <w:sz w:val="24"/>
                <w:szCs w:val="24"/>
                <w:lang w:eastAsia="ru-RU"/>
              </w:rPr>
            </w:pPr>
          </w:p>
          <w:p w14:paraId="75EA8441" w14:textId="77777777" w:rsidR="001F14B8" w:rsidRDefault="001F14B8" w:rsidP="001F14B8">
            <w:pPr>
              <w:spacing w:after="0" w:line="240" w:lineRule="auto"/>
              <w:jc w:val="center"/>
              <w:rPr>
                <w:rFonts w:ascii="Times New Roman" w:eastAsia="Times New Roman" w:hAnsi="Times New Roman"/>
                <w:iCs/>
                <w:sz w:val="24"/>
                <w:szCs w:val="24"/>
                <w:lang w:eastAsia="ru-RU"/>
              </w:rPr>
            </w:pPr>
          </w:p>
          <w:p w14:paraId="40E0A1DC" w14:textId="77777777" w:rsidR="001F14B8" w:rsidRDefault="001F14B8" w:rsidP="001F14B8">
            <w:pPr>
              <w:spacing w:after="0" w:line="240" w:lineRule="auto"/>
              <w:jc w:val="center"/>
              <w:rPr>
                <w:rFonts w:ascii="Times New Roman" w:eastAsia="Times New Roman" w:hAnsi="Times New Roman"/>
                <w:iCs/>
                <w:sz w:val="24"/>
                <w:szCs w:val="24"/>
                <w:lang w:eastAsia="ru-RU"/>
              </w:rPr>
            </w:pPr>
          </w:p>
          <w:p w14:paraId="04AE433A" w14:textId="77777777" w:rsidR="001F14B8" w:rsidRDefault="001F14B8" w:rsidP="001F14B8">
            <w:pPr>
              <w:spacing w:after="0" w:line="240" w:lineRule="auto"/>
              <w:jc w:val="center"/>
              <w:rPr>
                <w:rFonts w:ascii="Times New Roman" w:eastAsia="Times New Roman" w:hAnsi="Times New Roman"/>
                <w:iCs/>
                <w:sz w:val="24"/>
                <w:szCs w:val="24"/>
                <w:lang w:eastAsia="ru-RU"/>
              </w:rPr>
            </w:pPr>
          </w:p>
          <w:p w14:paraId="2C55B46E" w14:textId="77777777" w:rsidR="001F14B8" w:rsidRDefault="001F14B8" w:rsidP="001F14B8">
            <w:pPr>
              <w:spacing w:after="0" w:line="240" w:lineRule="auto"/>
              <w:jc w:val="center"/>
              <w:rPr>
                <w:rFonts w:ascii="Times New Roman" w:eastAsia="Times New Roman" w:hAnsi="Times New Roman"/>
                <w:iCs/>
                <w:sz w:val="24"/>
                <w:szCs w:val="24"/>
                <w:lang w:eastAsia="ru-RU"/>
              </w:rPr>
            </w:pPr>
          </w:p>
          <w:p w14:paraId="6EF7A7D1" w14:textId="77777777" w:rsidR="001F14B8" w:rsidRDefault="001F14B8" w:rsidP="001F14B8">
            <w:pPr>
              <w:spacing w:after="0" w:line="240" w:lineRule="auto"/>
              <w:jc w:val="center"/>
              <w:rPr>
                <w:rFonts w:ascii="Times New Roman" w:eastAsia="Times New Roman" w:hAnsi="Times New Roman"/>
                <w:iCs/>
                <w:sz w:val="24"/>
                <w:szCs w:val="24"/>
                <w:lang w:eastAsia="ru-RU"/>
              </w:rPr>
            </w:pPr>
          </w:p>
          <w:p w14:paraId="2DEDDE2F" w14:textId="77777777" w:rsidR="001F14B8" w:rsidRDefault="001F14B8" w:rsidP="001F14B8">
            <w:pPr>
              <w:spacing w:after="0" w:line="240" w:lineRule="auto"/>
              <w:jc w:val="center"/>
              <w:rPr>
                <w:rFonts w:ascii="Times New Roman" w:eastAsia="Times New Roman" w:hAnsi="Times New Roman"/>
                <w:iCs/>
                <w:sz w:val="24"/>
                <w:szCs w:val="24"/>
                <w:lang w:eastAsia="ru-RU"/>
              </w:rPr>
            </w:pPr>
          </w:p>
          <w:p w14:paraId="19718239" w14:textId="77777777" w:rsidR="001F14B8" w:rsidRDefault="001F14B8" w:rsidP="001F14B8">
            <w:pPr>
              <w:spacing w:after="0" w:line="240" w:lineRule="auto"/>
              <w:jc w:val="center"/>
              <w:rPr>
                <w:rFonts w:ascii="Times New Roman" w:eastAsia="Times New Roman" w:hAnsi="Times New Roman"/>
                <w:iCs/>
                <w:sz w:val="24"/>
                <w:szCs w:val="24"/>
                <w:lang w:eastAsia="ru-RU"/>
              </w:rPr>
            </w:pPr>
          </w:p>
          <w:p w14:paraId="329D93AF" w14:textId="77777777" w:rsidR="001F14B8" w:rsidRDefault="001F14B8" w:rsidP="001F14B8">
            <w:pPr>
              <w:spacing w:after="0" w:line="240" w:lineRule="auto"/>
              <w:jc w:val="center"/>
              <w:rPr>
                <w:rFonts w:ascii="Times New Roman" w:eastAsia="Times New Roman" w:hAnsi="Times New Roman"/>
                <w:iCs/>
                <w:sz w:val="24"/>
                <w:szCs w:val="24"/>
                <w:lang w:eastAsia="ru-RU"/>
              </w:rPr>
            </w:pPr>
          </w:p>
          <w:p w14:paraId="62376548" w14:textId="77777777" w:rsidR="001F14B8" w:rsidRDefault="001F14B8" w:rsidP="001F14B8">
            <w:pPr>
              <w:spacing w:after="0" w:line="240" w:lineRule="auto"/>
              <w:jc w:val="center"/>
              <w:rPr>
                <w:rFonts w:ascii="Times New Roman" w:eastAsia="Times New Roman" w:hAnsi="Times New Roman"/>
                <w:iCs/>
                <w:sz w:val="24"/>
                <w:szCs w:val="24"/>
                <w:lang w:eastAsia="ru-RU"/>
              </w:rPr>
            </w:pPr>
          </w:p>
          <w:p w14:paraId="02356AA7" w14:textId="77777777" w:rsidR="001F14B8" w:rsidRDefault="001F14B8" w:rsidP="001F14B8">
            <w:pPr>
              <w:spacing w:after="0" w:line="240" w:lineRule="auto"/>
              <w:jc w:val="center"/>
              <w:rPr>
                <w:rFonts w:ascii="Times New Roman" w:eastAsia="Times New Roman" w:hAnsi="Times New Roman"/>
                <w:iCs/>
                <w:sz w:val="24"/>
                <w:szCs w:val="24"/>
                <w:lang w:eastAsia="ru-RU"/>
              </w:rPr>
            </w:pPr>
          </w:p>
          <w:p w14:paraId="564946EF" w14:textId="77777777" w:rsidR="001F14B8" w:rsidRDefault="001F14B8" w:rsidP="001F14B8">
            <w:pPr>
              <w:spacing w:after="0" w:line="240" w:lineRule="auto"/>
              <w:jc w:val="center"/>
              <w:rPr>
                <w:rFonts w:ascii="Times New Roman" w:eastAsia="Times New Roman" w:hAnsi="Times New Roman"/>
                <w:iCs/>
                <w:sz w:val="24"/>
                <w:szCs w:val="24"/>
                <w:lang w:eastAsia="ru-RU"/>
              </w:rPr>
            </w:pPr>
          </w:p>
          <w:p w14:paraId="5433167E"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iCs/>
                <w:sz w:val="24"/>
                <w:szCs w:val="24"/>
                <w:lang w:eastAsia="ru-RU"/>
              </w:rPr>
              <w:t>_</w:t>
            </w:r>
          </w:p>
        </w:tc>
        <w:tc>
          <w:tcPr>
            <w:tcW w:w="1701" w:type="dxa"/>
            <w:shd w:val="clear" w:color="auto" w:fill="auto"/>
          </w:tcPr>
          <w:p w14:paraId="46F2BE2F"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Очень небольшое количество обогащенных составляющих</w:t>
            </w:r>
          </w:p>
        </w:tc>
      </w:tr>
    </w:tbl>
    <w:p w14:paraId="115B6D7A" w14:textId="77777777" w:rsidR="001F14B8" w:rsidRPr="001F14B8" w:rsidRDefault="001F14B8" w:rsidP="001F14B8">
      <w:pPr>
        <w:rPr>
          <w:rFonts w:ascii="Times New Roman" w:hAnsi="Times New Roman"/>
          <w:sz w:val="28"/>
          <w:szCs w:val="28"/>
        </w:rPr>
      </w:pPr>
      <w:r w:rsidRPr="001F14B8">
        <w:rPr>
          <w:rFonts w:ascii="Times New Roman" w:hAnsi="Times New Roman"/>
          <w:sz w:val="28"/>
          <w:szCs w:val="28"/>
        </w:rPr>
        <w:lastRenderedPageBreak/>
        <w:t>Продолжение таблицы А1</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268"/>
        <w:gridCol w:w="992"/>
        <w:gridCol w:w="1134"/>
        <w:gridCol w:w="1559"/>
        <w:gridCol w:w="1701"/>
      </w:tblGrid>
      <w:tr w:rsidR="001F14B8" w:rsidRPr="001F14B8" w14:paraId="20B6E757" w14:textId="77777777" w:rsidTr="00BE381F">
        <w:tc>
          <w:tcPr>
            <w:tcW w:w="1985" w:type="dxa"/>
            <w:shd w:val="clear" w:color="auto" w:fill="auto"/>
          </w:tcPr>
          <w:p w14:paraId="7B83A008"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bookmarkStart w:id="75" w:name="_Hlk100799556"/>
            <w:r w:rsidRPr="001F14B8">
              <w:rPr>
                <w:rFonts w:ascii="Times New Roman" w:eastAsia="Times New Roman" w:hAnsi="Times New Roman"/>
                <w:iCs/>
                <w:sz w:val="24"/>
                <w:szCs w:val="24"/>
                <w:lang w:eastAsia="ru-RU"/>
              </w:rPr>
              <w:t>1</w:t>
            </w:r>
          </w:p>
        </w:tc>
        <w:tc>
          <w:tcPr>
            <w:tcW w:w="2268" w:type="dxa"/>
            <w:shd w:val="clear" w:color="auto" w:fill="auto"/>
          </w:tcPr>
          <w:p w14:paraId="039F5463"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2</w:t>
            </w:r>
          </w:p>
        </w:tc>
        <w:tc>
          <w:tcPr>
            <w:tcW w:w="992" w:type="dxa"/>
            <w:shd w:val="clear" w:color="auto" w:fill="auto"/>
          </w:tcPr>
          <w:p w14:paraId="127508A6"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3</w:t>
            </w:r>
          </w:p>
        </w:tc>
        <w:tc>
          <w:tcPr>
            <w:tcW w:w="1134" w:type="dxa"/>
            <w:shd w:val="clear" w:color="auto" w:fill="auto"/>
          </w:tcPr>
          <w:p w14:paraId="2ED98200"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4</w:t>
            </w:r>
          </w:p>
        </w:tc>
        <w:tc>
          <w:tcPr>
            <w:tcW w:w="1559" w:type="dxa"/>
            <w:shd w:val="clear" w:color="auto" w:fill="auto"/>
          </w:tcPr>
          <w:p w14:paraId="695D0E98"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5</w:t>
            </w:r>
          </w:p>
        </w:tc>
        <w:tc>
          <w:tcPr>
            <w:tcW w:w="1701" w:type="dxa"/>
            <w:shd w:val="clear" w:color="auto" w:fill="auto"/>
          </w:tcPr>
          <w:p w14:paraId="3205B9D5"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6</w:t>
            </w:r>
          </w:p>
        </w:tc>
      </w:tr>
      <w:bookmarkEnd w:id="75"/>
      <w:tr w:rsidR="001F14B8" w:rsidRPr="001F14B8" w14:paraId="6B5E32AB" w14:textId="77777777" w:rsidTr="00BE381F">
        <w:tc>
          <w:tcPr>
            <w:tcW w:w="1985" w:type="dxa"/>
            <w:shd w:val="clear" w:color="auto" w:fill="auto"/>
          </w:tcPr>
          <w:p w14:paraId="23D5A89C"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АО «Баян Сулу»</w:t>
            </w:r>
          </w:p>
          <w:p w14:paraId="56B21E65"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+7(7142)56-62-71</w:t>
            </w:r>
          </w:p>
          <w:p w14:paraId="0A44EB9A" w14:textId="77777777" w:rsidR="001F14B8" w:rsidRPr="001F14B8" w:rsidRDefault="0007556F" w:rsidP="001F14B8">
            <w:pPr>
              <w:spacing w:after="0" w:line="240" w:lineRule="auto"/>
              <w:jc w:val="center"/>
              <w:rPr>
                <w:rFonts w:ascii="Times New Roman" w:eastAsia="Times New Roman" w:hAnsi="Times New Roman"/>
                <w:bCs/>
                <w:iCs/>
                <w:sz w:val="24"/>
                <w:szCs w:val="24"/>
                <w:lang w:eastAsia="ru-RU"/>
              </w:rPr>
            </w:pPr>
            <w:hyperlink r:id="rId170" w:history="1">
              <w:r w:rsidR="001F14B8" w:rsidRPr="001F14B8">
                <w:rPr>
                  <w:rFonts w:ascii="Times New Roman" w:eastAsia="Times New Roman" w:hAnsi="Times New Roman"/>
                  <w:bCs/>
                  <w:iCs/>
                  <w:sz w:val="24"/>
                  <w:szCs w:val="24"/>
                  <w:u w:val="single"/>
                  <w:lang w:eastAsia="ru-RU"/>
                </w:rPr>
                <w:t>bayansulu@bayansulu.kz</w:t>
              </w:r>
            </w:hyperlink>
          </w:p>
          <w:p w14:paraId="110F1D6F"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Название продукта:</w:t>
            </w:r>
          </w:p>
          <w:p w14:paraId="0BE8DE6E"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Мармелад «Мандариновые дольки»</w:t>
            </w:r>
          </w:p>
          <w:p w14:paraId="7FA9D0CA"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250 г</w:t>
            </w:r>
          </w:p>
          <w:p w14:paraId="30BBC361"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14:paraId="2E432C97"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Мармелад Сладкая полянка</w:t>
            </w:r>
          </w:p>
          <w:p w14:paraId="62127A37"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14:paraId="79E77641"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Мармелад BS Радужный</w:t>
            </w:r>
          </w:p>
          <w:p w14:paraId="3FB0997E"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Мармелад овальной формы, посыпанный сахаром. Выпускается весовым по 2,2 кг.</w:t>
            </w:r>
          </w:p>
          <w:p w14:paraId="74FD569B"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2268" w:type="dxa"/>
            <w:shd w:val="clear" w:color="auto" w:fill="auto"/>
          </w:tcPr>
          <w:p w14:paraId="35F05E5D"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Сахар, патока, пектин цитрусовый Е440, сорбитол Е420, лактат натрия Е325, лимонная кислота Е330, ароматизаторы: </w:t>
            </w:r>
            <w:proofErr w:type="spellStart"/>
            <w:r w:rsidRPr="001F14B8">
              <w:rPr>
                <w:rFonts w:ascii="Times New Roman" w:eastAsia="Times New Roman" w:hAnsi="Times New Roman"/>
                <w:bCs/>
                <w:iCs/>
                <w:sz w:val="24"/>
                <w:szCs w:val="24"/>
                <w:lang w:eastAsia="ru-RU"/>
              </w:rPr>
              <w:t>фруктово</w:t>
            </w:r>
            <w:proofErr w:type="spellEnd"/>
            <w:r w:rsidRPr="001F14B8">
              <w:rPr>
                <w:rFonts w:ascii="Times New Roman" w:eastAsia="Times New Roman" w:hAnsi="Times New Roman"/>
                <w:bCs/>
                <w:iCs/>
                <w:sz w:val="24"/>
                <w:szCs w:val="24"/>
                <w:lang w:eastAsia="ru-RU"/>
              </w:rPr>
              <w:t xml:space="preserve"> </w:t>
            </w:r>
            <w:proofErr w:type="spellStart"/>
            <w:r w:rsidRPr="001F14B8">
              <w:rPr>
                <w:rFonts w:ascii="Times New Roman" w:eastAsia="Times New Roman" w:hAnsi="Times New Roman"/>
                <w:bCs/>
                <w:iCs/>
                <w:sz w:val="24"/>
                <w:szCs w:val="24"/>
                <w:lang w:eastAsia="ru-RU"/>
              </w:rPr>
              <w:t>яодные</w:t>
            </w:r>
            <w:proofErr w:type="spellEnd"/>
            <w:r w:rsidRPr="001F14B8">
              <w:rPr>
                <w:rFonts w:ascii="Times New Roman" w:eastAsia="Times New Roman" w:hAnsi="Times New Roman"/>
                <w:bCs/>
                <w:iCs/>
                <w:sz w:val="24"/>
                <w:szCs w:val="24"/>
                <w:lang w:eastAsia="ru-RU"/>
              </w:rPr>
              <w:t xml:space="preserve"> в соответствии со вкусом </w:t>
            </w:r>
            <w:proofErr w:type="spellStart"/>
            <w:r w:rsidRPr="001F14B8">
              <w:rPr>
                <w:rFonts w:ascii="Times New Roman" w:eastAsia="Times New Roman" w:hAnsi="Times New Roman"/>
                <w:bCs/>
                <w:iCs/>
                <w:sz w:val="24"/>
                <w:szCs w:val="24"/>
                <w:lang w:eastAsia="ru-RU"/>
              </w:rPr>
              <w:t>мармелда</w:t>
            </w:r>
            <w:proofErr w:type="spellEnd"/>
            <w:r w:rsidRPr="001F14B8">
              <w:rPr>
                <w:rFonts w:ascii="Times New Roman" w:eastAsia="Times New Roman" w:hAnsi="Times New Roman"/>
                <w:bCs/>
                <w:iCs/>
                <w:sz w:val="24"/>
                <w:szCs w:val="24"/>
                <w:lang w:eastAsia="ru-RU"/>
              </w:rPr>
              <w:t xml:space="preserve">, </w:t>
            </w:r>
            <w:proofErr w:type="spellStart"/>
            <w:r w:rsidRPr="001F14B8">
              <w:rPr>
                <w:rFonts w:ascii="Times New Roman" w:eastAsia="Times New Roman" w:hAnsi="Times New Roman"/>
                <w:bCs/>
                <w:iCs/>
                <w:sz w:val="24"/>
                <w:szCs w:val="24"/>
                <w:lang w:eastAsia="ru-RU"/>
              </w:rPr>
              <w:t>глянцеватель</w:t>
            </w:r>
            <w:proofErr w:type="spellEnd"/>
            <w:r w:rsidRPr="001F14B8">
              <w:rPr>
                <w:rFonts w:ascii="Times New Roman" w:eastAsia="Times New Roman" w:hAnsi="Times New Roman"/>
                <w:bCs/>
                <w:iCs/>
                <w:sz w:val="24"/>
                <w:szCs w:val="24"/>
                <w:lang w:eastAsia="ru-RU"/>
              </w:rPr>
              <w:t>, краситель Е110.</w:t>
            </w:r>
          </w:p>
        </w:tc>
        <w:tc>
          <w:tcPr>
            <w:tcW w:w="992" w:type="dxa"/>
            <w:shd w:val="clear" w:color="auto" w:fill="auto"/>
          </w:tcPr>
          <w:p w14:paraId="6160D88B"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510</w:t>
            </w:r>
          </w:p>
        </w:tc>
        <w:tc>
          <w:tcPr>
            <w:tcW w:w="1134" w:type="dxa"/>
            <w:shd w:val="clear" w:color="auto" w:fill="auto"/>
          </w:tcPr>
          <w:p w14:paraId="5B6046A1"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2A7C7AB5" wp14:editId="047C472D">
                  <wp:extent cx="895350" cy="752475"/>
                  <wp:effectExtent l="0" t="0" r="0" b="0"/>
                  <wp:docPr id="461"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895350" cy="752475"/>
                          </a:xfrm>
                          <a:prstGeom prst="rect">
                            <a:avLst/>
                          </a:prstGeom>
                          <a:noFill/>
                          <a:ln>
                            <a:noFill/>
                          </a:ln>
                        </pic:spPr>
                      </pic:pic>
                    </a:graphicData>
                  </a:graphic>
                </wp:inline>
              </w:drawing>
            </w:r>
            <w:r w:rsidRPr="001F14B8">
              <w:rPr>
                <w:rFonts w:ascii="Times New Roman" w:eastAsia="Times New Roman" w:hAnsi="Times New Roman"/>
                <w:noProof/>
                <w:sz w:val="24"/>
                <w:szCs w:val="24"/>
                <w:lang w:eastAsia="ru-RU"/>
              </w:rPr>
              <w:drawing>
                <wp:inline distT="0" distB="0" distL="0" distR="0" wp14:anchorId="2EC33F86" wp14:editId="1368B7AC">
                  <wp:extent cx="752475" cy="1190625"/>
                  <wp:effectExtent l="0" t="0" r="0" b="0"/>
                  <wp:docPr id="462"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752475" cy="1190625"/>
                          </a:xfrm>
                          <a:prstGeom prst="rect">
                            <a:avLst/>
                          </a:prstGeom>
                          <a:noFill/>
                          <a:ln>
                            <a:noFill/>
                          </a:ln>
                        </pic:spPr>
                      </pic:pic>
                    </a:graphicData>
                  </a:graphic>
                </wp:inline>
              </w:drawing>
            </w:r>
            <w:r w:rsidRPr="001F14B8">
              <w:rPr>
                <w:rFonts w:ascii="Times New Roman" w:eastAsia="Times New Roman" w:hAnsi="Times New Roman"/>
                <w:noProof/>
                <w:sz w:val="24"/>
                <w:szCs w:val="24"/>
                <w:lang w:eastAsia="ru-RU"/>
              </w:rPr>
              <w:drawing>
                <wp:inline distT="0" distB="0" distL="0" distR="0" wp14:anchorId="335AF99B" wp14:editId="44268B05">
                  <wp:extent cx="800100" cy="800100"/>
                  <wp:effectExtent l="0" t="0" r="0" b="0"/>
                  <wp:docPr id="463"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a:ln>
                            <a:noFill/>
                          </a:ln>
                        </pic:spPr>
                      </pic:pic>
                    </a:graphicData>
                  </a:graphic>
                </wp:inline>
              </w:drawing>
            </w:r>
          </w:p>
        </w:tc>
        <w:tc>
          <w:tcPr>
            <w:tcW w:w="1559" w:type="dxa"/>
            <w:shd w:val="clear" w:color="auto" w:fill="auto"/>
          </w:tcPr>
          <w:p w14:paraId="17826B2D"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iCs/>
                <w:sz w:val="24"/>
                <w:szCs w:val="24"/>
                <w:lang w:eastAsia="ru-RU"/>
              </w:rPr>
              <w:t>_</w:t>
            </w:r>
          </w:p>
        </w:tc>
        <w:tc>
          <w:tcPr>
            <w:tcW w:w="1701" w:type="dxa"/>
            <w:shd w:val="clear" w:color="auto" w:fill="auto"/>
          </w:tcPr>
          <w:p w14:paraId="01566B47"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Применение синтетических ароматизаторов и красителей, нет натуральных компонентов</w:t>
            </w:r>
          </w:p>
        </w:tc>
      </w:tr>
      <w:tr w:rsidR="001F14B8" w:rsidRPr="001F14B8" w14:paraId="1B437656" w14:textId="77777777" w:rsidTr="00BE381F">
        <w:tc>
          <w:tcPr>
            <w:tcW w:w="1985" w:type="dxa"/>
            <w:shd w:val="clear" w:color="auto" w:fill="auto"/>
          </w:tcPr>
          <w:p w14:paraId="17CACCF3"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w:t>
            </w:r>
            <w:proofErr w:type="spellStart"/>
            <w:r w:rsidRPr="001F14B8">
              <w:rPr>
                <w:rFonts w:ascii="Times New Roman" w:eastAsia="Times New Roman" w:hAnsi="Times New Roman"/>
                <w:bCs/>
                <w:iCs/>
                <w:sz w:val="24"/>
                <w:szCs w:val="24"/>
                <w:lang w:eastAsia="ru-RU"/>
              </w:rPr>
              <w:t>Fruit-tella</w:t>
            </w:r>
            <w:proofErr w:type="spellEnd"/>
            <w:r w:rsidRPr="001F14B8">
              <w:rPr>
                <w:rFonts w:ascii="Times New Roman" w:eastAsia="Times New Roman" w:hAnsi="Times New Roman"/>
                <w:bCs/>
                <w:iCs/>
                <w:sz w:val="24"/>
                <w:szCs w:val="24"/>
                <w:lang w:eastAsia="ru-RU"/>
              </w:rPr>
              <w:t>»</w:t>
            </w:r>
          </w:p>
          <w:p w14:paraId="5A254AD6"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ООО "</w:t>
            </w:r>
            <w:proofErr w:type="spellStart"/>
            <w:r w:rsidRPr="001F14B8">
              <w:rPr>
                <w:rFonts w:ascii="Times New Roman" w:eastAsia="Times New Roman" w:hAnsi="Times New Roman"/>
                <w:bCs/>
                <w:iCs/>
                <w:sz w:val="24"/>
                <w:szCs w:val="24"/>
                <w:lang w:eastAsia="ru-RU"/>
              </w:rPr>
              <w:t>Перфетти</w:t>
            </w:r>
            <w:proofErr w:type="spellEnd"/>
            <w:r w:rsidRPr="001F14B8">
              <w:rPr>
                <w:rFonts w:ascii="Times New Roman" w:eastAsia="Times New Roman" w:hAnsi="Times New Roman"/>
                <w:bCs/>
                <w:iCs/>
                <w:sz w:val="24"/>
                <w:szCs w:val="24"/>
                <w:lang w:eastAsia="ru-RU"/>
              </w:rPr>
              <w:t xml:space="preserve"> Ван </w:t>
            </w:r>
            <w:proofErr w:type="spellStart"/>
            <w:r w:rsidRPr="001F14B8">
              <w:rPr>
                <w:rFonts w:ascii="Times New Roman" w:eastAsia="Times New Roman" w:hAnsi="Times New Roman"/>
                <w:bCs/>
                <w:iCs/>
                <w:sz w:val="24"/>
                <w:szCs w:val="24"/>
                <w:lang w:eastAsia="ru-RU"/>
              </w:rPr>
              <w:t>Мелле</w:t>
            </w:r>
            <w:proofErr w:type="spellEnd"/>
            <w:r w:rsidRPr="001F14B8">
              <w:rPr>
                <w:rFonts w:ascii="Times New Roman" w:eastAsia="Times New Roman" w:hAnsi="Times New Roman"/>
                <w:bCs/>
                <w:iCs/>
                <w:sz w:val="24"/>
                <w:szCs w:val="24"/>
                <w:lang w:eastAsia="ru-RU"/>
              </w:rPr>
              <w:t>".</w:t>
            </w:r>
          </w:p>
          <w:p w14:paraId="63B4D54C"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143581, Россия, Московская обл., Истринский р-н, Павло-</w:t>
            </w:r>
            <w:proofErr w:type="spellStart"/>
            <w:r w:rsidRPr="001F14B8">
              <w:rPr>
                <w:rFonts w:ascii="Times New Roman" w:eastAsia="Times New Roman" w:hAnsi="Times New Roman"/>
                <w:bCs/>
                <w:iCs/>
                <w:sz w:val="24"/>
                <w:szCs w:val="24"/>
                <w:lang w:eastAsia="ru-RU"/>
              </w:rPr>
              <w:t>Слободский</w:t>
            </w:r>
            <w:proofErr w:type="spellEnd"/>
            <w:r w:rsidRPr="001F14B8">
              <w:rPr>
                <w:rFonts w:ascii="Times New Roman" w:eastAsia="Times New Roman" w:hAnsi="Times New Roman"/>
                <w:bCs/>
                <w:iCs/>
                <w:sz w:val="24"/>
                <w:szCs w:val="24"/>
                <w:lang w:eastAsia="ru-RU"/>
              </w:rPr>
              <w:t xml:space="preserve"> СО, д. Лешково, 209.</w:t>
            </w:r>
          </w:p>
          <w:p w14:paraId="2B67B17B" w14:textId="77777777" w:rsidR="001F14B8" w:rsidRPr="001F14B8" w:rsidRDefault="0007556F" w:rsidP="001F14B8">
            <w:pPr>
              <w:spacing w:after="0" w:line="240" w:lineRule="auto"/>
              <w:jc w:val="center"/>
              <w:rPr>
                <w:rFonts w:ascii="Times New Roman" w:eastAsia="Times New Roman" w:hAnsi="Times New Roman"/>
                <w:bCs/>
                <w:iCs/>
                <w:sz w:val="24"/>
                <w:szCs w:val="24"/>
                <w:lang w:eastAsia="ru-RU"/>
              </w:rPr>
            </w:pPr>
            <w:hyperlink r:id="rId174" w:history="1">
              <w:r w:rsidR="001F14B8" w:rsidRPr="001F14B8">
                <w:rPr>
                  <w:rFonts w:ascii="Times New Roman" w:eastAsia="Times New Roman" w:hAnsi="Times New Roman"/>
                  <w:bCs/>
                  <w:iCs/>
                  <w:sz w:val="24"/>
                  <w:szCs w:val="24"/>
                  <w:u w:val="single"/>
                  <w:lang w:eastAsia="ru-RU"/>
                </w:rPr>
                <w:t>https://www.fruittella.ru</w:t>
              </w:r>
            </w:hyperlink>
          </w:p>
          <w:p w14:paraId="4410929A"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Название продукта:</w:t>
            </w:r>
          </w:p>
          <w:p w14:paraId="4AD4EC65"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roofErr w:type="spellStart"/>
            <w:r w:rsidRPr="001F14B8">
              <w:rPr>
                <w:rFonts w:ascii="Times New Roman" w:eastAsia="Times New Roman" w:hAnsi="Times New Roman"/>
                <w:bCs/>
                <w:iCs/>
                <w:sz w:val="24"/>
                <w:szCs w:val="24"/>
                <w:lang w:eastAsia="ru-RU"/>
              </w:rPr>
              <w:t>Fruittella</w:t>
            </w:r>
            <w:proofErr w:type="spellEnd"/>
            <w:r w:rsidRPr="001F14B8">
              <w:rPr>
                <w:rFonts w:ascii="Times New Roman" w:eastAsia="Times New Roman" w:hAnsi="Times New Roman"/>
                <w:bCs/>
                <w:iCs/>
                <w:sz w:val="24"/>
                <w:szCs w:val="24"/>
                <w:lang w:eastAsia="ru-RU"/>
              </w:rPr>
              <w:t xml:space="preserve"> Сочный Арбуз</w:t>
            </w:r>
          </w:p>
          <w:p w14:paraId="657DBF59"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70 гр.</w:t>
            </w:r>
          </w:p>
          <w:p w14:paraId="24229F50"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roofErr w:type="spellStart"/>
            <w:r w:rsidRPr="001F14B8">
              <w:rPr>
                <w:rFonts w:ascii="Times New Roman" w:eastAsia="Times New Roman" w:hAnsi="Times New Roman"/>
                <w:bCs/>
                <w:iCs/>
                <w:sz w:val="24"/>
                <w:szCs w:val="24"/>
                <w:lang w:eastAsia="ru-RU"/>
              </w:rPr>
              <w:t>Fruittella</w:t>
            </w:r>
            <w:proofErr w:type="spellEnd"/>
            <w:r w:rsidRPr="001F14B8">
              <w:rPr>
                <w:rFonts w:ascii="Times New Roman" w:eastAsia="Times New Roman" w:hAnsi="Times New Roman"/>
                <w:bCs/>
                <w:iCs/>
                <w:sz w:val="24"/>
                <w:szCs w:val="24"/>
                <w:lang w:eastAsia="ru-RU"/>
              </w:rPr>
              <w:t xml:space="preserve"> Крутой Микс</w:t>
            </w:r>
          </w:p>
          <w:p w14:paraId="5F467BB4"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150гр.</w:t>
            </w:r>
          </w:p>
          <w:p w14:paraId="2E0498B6"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roofErr w:type="spellStart"/>
            <w:r w:rsidRPr="001F14B8">
              <w:rPr>
                <w:rFonts w:ascii="Times New Roman" w:eastAsia="Times New Roman" w:hAnsi="Times New Roman"/>
                <w:bCs/>
                <w:iCs/>
                <w:sz w:val="24"/>
                <w:szCs w:val="24"/>
                <w:lang w:eastAsia="ru-RU"/>
              </w:rPr>
              <w:t>Fruittella</w:t>
            </w:r>
            <w:proofErr w:type="spellEnd"/>
            <w:r w:rsidRPr="001F14B8">
              <w:rPr>
                <w:rFonts w:ascii="Times New Roman" w:eastAsia="Times New Roman" w:hAnsi="Times New Roman"/>
                <w:bCs/>
                <w:iCs/>
                <w:sz w:val="24"/>
                <w:szCs w:val="24"/>
                <w:lang w:eastAsia="ru-RU"/>
              </w:rPr>
              <w:t xml:space="preserve"> Змеи XXL</w:t>
            </w:r>
          </w:p>
          <w:p w14:paraId="01633C50"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70 гр.</w:t>
            </w:r>
          </w:p>
        </w:tc>
        <w:tc>
          <w:tcPr>
            <w:tcW w:w="2268" w:type="dxa"/>
            <w:shd w:val="clear" w:color="auto" w:fill="auto"/>
          </w:tcPr>
          <w:p w14:paraId="570D7365"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Патока, сахар, желатин, сорбит, лимонная кислота, яблочная кислота, арбузный сок, сок черной моркови концентрированный, пектины, соки (в соответствии со вкусом продукта), концентраты (сафлор, спирулина)</w:t>
            </w:r>
            <w:r w:rsidRPr="001F14B8">
              <w:rPr>
                <w:rFonts w:ascii="Times New Roman" w:eastAsia="Times New Roman" w:hAnsi="Times New Roman"/>
                <w:sz w:val="24"/>
                <w:szCs w:val="24"/>
                <w:lang w:eastAsia="ru-RU"/>
              </w:rPr>
              <w:t xml:space="preserve">, </w:t>
            </w:r>
            <w:r w:rsidRPr="001F14B8">
              <w:rPr>
                <w:rFonts w:ascii="Times New Roman" w:eastAsia="Times New Roman" w:hAnsi="Times New Roman"/>
                <w:bCs/>
                <w:iCs/>
                <w:sz w:val="24"/>
                <w:szCs w:val="24"/>
                <w:lang w:eastAsia="ru-RU"/>
              </w:rPr>
              <w:t xml:space="preserve">растительные масла. </w:t>
            </w:r>
          </w:p>
        </w:tc>
        <w:tc>
          <w:tcPr>
            <w:tcW w:w="992" w:type="dxa"/>
            <w:shd w:val="clear" w:color="auto" w:fill="auto"/>
          </w:tcPr>
          <w:p w14:paraId="3A10DB96"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410 - 654</w:t>
            </w:r>
          </w:p>
        </w:tc>
        <w:tc>
          <w:tcPr>
            <w:tcW w:w="1134" w:type="dxa"/>
            <w:shd w:val="clear" w:color="auto" w:fill="auto"/>
          </w:tcPr>
          <w:p w14:paraId="33C4CC08"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15B0253F" wp14:editId="2191A0FB">
                  <wp:extent cx="809625" cy="847725"/>
                  <wp:effectExtent l="0" t="0" r="0" b="0"/>
                  <wp:docPr id="464"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809625" cy="847725"/>
                          </a:xfrm>
                          <a:prstGeom prst="rect">
                            <a:avLst/>
                          </a:prstGeom>
                          <a:noFill/>
                          <a:ln>
                            <a:noFill/>
                          </a:ln>
                        </pic:spPr>
                      </pic:pic>
                    </a:graphicData>
                  </a:graphic>
                </wp:inline>
              </w:drawing>
            </w:r>
            <w:r w:rsidRPr="001F14B8">
              <w:rPr>
                <w:rFonts w:ascii="Times New Roman" w:eastAsia="Times New Roman" w:hAnsi="Times New Roman"/>
                <w:noProof/>
                <w:sz w:val="24"/>
                <w:szCs w:val="24"/>
                <w:lang w:eastAsia="ru-RU"/>
              </w:rPr>
              <w:drawing>
                <wp:inline distT="0" distB="0" distL="0" distR="0" wp14:anchorId="6AD96E69" wp14:editId="326D98F3">
                  <wp:extent cx="904875" cy="904875"/>
                  <wp:effectExtent l="0" t="0" r="0" b="0"/>
                  <wp:docPr id="465"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inline>
              </w:drawing>
            </w:r>
            <w:r w:rsidRPr="001F14B8">
              <w:rPr>
                <w:rFonts w:ascii="Times New Roman" w:eastAsia="Times New Roman" w:hAnsi="Times New Roman"/>
                <w:noProof/>
                <w:sz w:val="24"/>
                <w:szCs w:val="24"/>
                <w:lang w:eastAsia="ru-RU"/>
              </w:rPr>
              <w:drawing>
                <wp:inline distT="0" distB="0" distL="0" distR="0" wp14:anchorId="31915DD9" wp14:editId="30CA10D2">
                  <wp:extent cx="923925" cy="923925"/>
                  <wp:effectExtent l="0" t="0" r="0" b="0"/>
                  <wp:docPr id="466"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923925" cy="923925"/>
                          </a:xfrm>
                          <a:prstGeom prst="rect">
                            <a:avLst/>
                          </a:prstGeom>
                          <a:noFill/>
                          <a:ln>
                            <a:noFill/>
                          </a:ln>
                        </pic:spPr>
                      </pic:pic>
                    </a:graphicData>
                  </a:graphic>
                </wp:inline>
              </w:drawing>
            </w:r>
          </w:p>
        </w:tc>
        <w:tc>
          <w:tcPr>
            <w:tcW w:w="1559" w:type="dxa"/>
            <w:shd w:val="clear" w:color="auto" w:fill="auto"/>
          </w:tcPr>
          <w:p w14:paraId="1FD40DC6"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Концентрированные соки в составе</w:t>
            </w:r>
          </w:p>
        </w:tc>
        <w:tc>
          <w:tcPr>
            <w:tcW w:w="1701" w:type="dxa"/>
            <w:shd w:val="clear" w:color="auto" w:fill="auto"/>
          </w:tcPr>
          <w:p w14:paraId="2521279E"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14:paraId="03F9A534"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Не раскрыта информация про ароматизаторы. Высокая цена для </w:t>
            </w:r>
            <w:proofErr w:type="spellStart"/>
            <w:r w:rsidRPr="001F14B8">
              <w:rPr>
                <w:rFonts w:ascii="Times New Roman" w:eastAsia="Times New Roman" w:hAnsi="Times New Roman"/>
                <w:bCs/>
                <w:iCs/>
                <w:sz w:val="24"/>
                <w:szCs w:val="24"/>
                <w:lang w:eastAsia="ru-RU"/>
              </w:rPr>
              <w:t>рфнка</w:t>
            </w:r>
            <w:proofErr w:type="spellEnd"/>
            <w:r w:rsidRPr="001F14B8">
              <w:rPr>
                <w:rFonts w:ascii="Times New Roman" w:eastAsia="Times New Roman" w:hAnsi="Times New Roman"/>
                <w:bCs/>
                <w:iCs/>
                <w:sz w:val="24"/>
                <w:szCs w:val="24"/>
                <w:lang w:eastAsia="ru-RU"/>
              </w:rPr>
              <w:t xml:space="preserve"> Республики Казахстан.</w:t>
            </w:r>
          </w:p>
        </w:tc>
      </w:tr>
    </w:tbl>
    <w:p w14:paraId="061F8ECC" w14:textId="77777777" w:rsidR="001F14B8" w:rsidRPr="001F14B8" w:rsidRDefault="001F14B8" w:rsidP="001F14B8">
      <w:pPr>
        <w:rPr>
          <w:rFonts w:ascii="Times New Roman" w:hAnsi="Times New Roman"/>
          <w:sz w:val="28"/>
          <w:szCs w:val="28"/>
        </w:rPr>
      </w:pPr>
      <w:r w:rsidRPr="001F14B8">
        <w:rPr>
          <w:rFonts w:ascii="Times New Roman" w:hAnsi="Times New Roman"/>
          <w:sz w:val="28"/>
          <w:szCs w:val="28"/>
        </w:rPr>
        <w:lastRenderedPageBreak/>
        <w:t>Продолжение таблицы А1</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268"/>
        <w:gridCol w:w="992"/>
        <w:gridCol w:w="1134"/>
        <w:gridCol w:w="1559"/>
        <w:gridCol w:w="1701"/>
      </w:tblGrid>
      <w:tr w:rsidR="001F14B8" w:rsidRPr="001F14B8" w14:paraId="6CDE597A" w14:textId="77777777" w:rsidTr="00BE381F">
        <w:tc>
          <w:tcPr>
            <w:tcW w:w="1985" w:type="dxa"/>
            <w:shd w:val="clear" w:color="auto" w:fill="auto"/>
          </w:tcPr>
          <w:p w14:paraId="03B5DB84"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1</w:t>
            </w:r>
          </w:p>
        </w:tc>
        <w:tc>
          <w:tcPr>
            <w:tcW w:w="2268" w:type="dxa"/>
            <w:shd w:val="clear" w:color="auto" w:fill="auto"/>
          </w:tcPr>
          <w:p w14:paraId="72B2FB4A"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2</w:t>
            </w:r>
          </w:p>
        </w:tc>
        <w:tc>
          <w:tcPr>
            <w:tcW w:w="992" w:type="dxa"/>
            <w:shd w:val="clear" w:color="auto" w:fill="auto"/>
          </w:tcPr>
          <w:p w14:paraId="575F49C1"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3</w:t>
            </w:r>
          </w:p>
        </w:tc>
        <w:tc>
          <w:tcPr>
            <w:tcW w:w="1134" w:type="dxa"/>
            <w:shd w:val="clear" w:color="auto" w:fill="auto"/>
          </w:tcPr>
          <w:p w14:paraId="7D9D6553"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4</w:t>
            </w:r>
          </w:p>
        </w:tc>
        <w:tc>
          <w:tcPr>
            <w:tcW w:w="1559" w:type="dxa"/>
            <w:shd w:val="clear" w:color="auto" w:fill="auto"/>
          </w:tcPr>
          <w:p w14:paraId="1A4516CB"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5</w:t>
            </w:r>
          </w:p>
        </w:tc>
        <w:tc>
          <w:tcPr>
            <w:tcW w:w="1701" w:type="dxa"/>
            <w:shd w:val="clear" w:color="auto" w:fill="auto"/>
          </w:tcPr>
          <w:p w14:paraId="6788241D"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6</w:t>
            </w:r>
          </w:p>
        </w:tc>
      </w:tr>
      <w:tr w:rsidR="001F14B8" w:rsidRPr="001F14B8" w14:paraId="0CB387C6" w14:textId="77777777" w:rsidTr="00BE381F">
        <w:tc>
          <w:tcPr>
            <w:tcW w:w="1985" w:type="dxa"/>
            <w:shd w:val="clear" w:color="auto" w:fill="auto"/>
          </w:tcPr>
          <w:p w14:paraId="291BA192"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ООО «Нестле Россия»,</w:t>
            </w:r>
          </w:p>
          <w:p w14:paraId="24122872"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Россия, 115054, г. Москва, Павелецкая Пл., Д. 2</w:t>
            </w:r>
          </w:p>
          <w:p w14:paraId="67A65F0D"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Продукты:</w:t>
            </w:r>
          </w:p>
          <w:p w14:paraId="7499540E"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Мармелад Бон Пари вкус кола</w:t>
            </w:r>
          </w:p>
          <w:p w14:paraId="393A913A"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120 г</w:t>
            </w:r>
          </w:p>
          <w:p w14:paraId="16E22687"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Мармелад Бон Пари веселые </w:t>
            </w:r>
            <w:proofErr w:type="spellStart"/>
            <w:r w:rsidRPr="001F14B8">
              <w:rPr>
                <w:rFonts w:ascii="Times New Roman" w:eastAsia="Times New Roman" w:hAnsi="Times New Roman"/>
                <w:bCs/>
                <w:iCs/>
                <w:sz w:val="24"/>
                <w:szCs w:val="24"/>
                <w:lang w:eastAsia="ru-RU"/>
              </w:rPr>
              <w:t>кошмарики</w:t>
            </w:r>
            <w:proofErr w:type="spellEnd"/>
          </w:p>
          <w:p w14:paraId="7CECD551"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75 г</w:t>
            </w:r>
          </w:p>
        </w:tc>
        <w:tc>
          <w:tcPr>
            <w:tcW w:w="2268" w:type="dxa"/>
            <w:shd w:val="clear" w:color="auto" w:fill="auto"/>
          </w:tcPr>
          <w:p w14:paraId="24C0812F"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Патока, сахар, желатин, вода, лимонная, яблочные кислота,</w:t>
            </w:r>
            <w:r w:rsidRPr="001F14B8">
              <w:rPr>
                <w:rFonts w:ascii="Times New Roman" w:eastAsia="Times New Roman" w:hAnsi="Times New Roman"/>
                <w:sz w:val="24"/>
                <w:szCs w:val="24"/>
                <w:lang w:eastAsia="ru-RU"/>
              </w:rPr>
              <w:t xml:space="preserve"> </w:t>
            </w:r>
            <w:r w:rsidRPr="001F14B8">
              <w:rPr>
                <w:rFonts w:ascii="Times New Roman" w:eastAsia="Times New Roman" w:hAnsi="Times New Roman"/>
                <w:bCs/>
                <w:iCs/>
                <w:sz w:val="24"/>
                <w:szCs w:val="24"/>
                <w:lang w:eastAsia="ru-RU"/>
              </w:rPr>
              <w:t xml:space="preserve">цитрат натрия 3-замещенный, яблочный сок концентрированный, агент </w:t>
            </w:r>
            <w:proofErr w:type="spellStart"/>
            <w:r w:rsidRPr="001F14B8">
              <w:rPr>
                <w:rFonts w:ascii="Times New Roman" w:eastAsia="Times New Roman" w:hAnsi="Times New Roman"/>
                <w:bCs/>
                <w:iCs/>
                <w:sz w:val="24"/>
                <w:szCs w:val="24"/>
                <w:lang w:eastAsia="ru-RU"/>
              </w:rPr>
              <w:t>желирующий</w:t>
            </w:r>
            <w:proofErr w:type="spellEnd"/>
            <w:r w:rsidRPr="001F14B8">
              <w:rPr>
                <w:rFonts w:ascii="Times New Roman" w:eastAsia="Times New Roman" w:hAnsi="Times New Roman"/>
                <w:bCs/>
                <w:iCs/>
                <w:sz w:val="24"/>
                <w:szCs w:val="24"/>
                <w:lang w:eastAsia="ru-RU"/>
              </w:rPr>
              <w:t xml:space="preserve"> (пектины) ароматизаторы натуральные (тип кола), натуральные ароматизаторы (клубника, черная смородина, малина, яблоко), масло</w:t>
            </w:r>
          </w:p>
          <w:p w14:paraId="0828AC30"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пальмовое, сироп карамельный, антоцианы из моркови, экстракт паприки, воск </w:t>
            </w:r>
            <w:proofErr w:type="spellStart"/>
            <w:r w:rsidRPr="001F14B8">
              <w:rPr>
                <w:rFonts w:ascii="Times New Roman" w:eastAsia="Times New Roman" w:hAnsi="Times New Roman"/>
                <w:bCs/>
                <w:iCs/>
                <w:sz w:val="24"/>
                <w:szCs w:val="24"/>
                <w:lang w:eastAsia="ru-RU"/>
              </w:rPr>
              <w:t>карнаубский</w:t>
            </w:r>
            <w:proofErr w:type="spellEnd"/>
            <w:r w:rsidRPr="001F14B8">
              <w:rPr>
                <w:rFonts w:ascii="Times New Roman" w:eastAsia="Times New Roman" w:hAnsi="Times New Roman"/>
                <w:bCs/>
                <w:iCs/>
                <w:sz w:val="24"/>
                <w:szCs w:val="24"/>
                <w:lang w:eastAsia="ru-RU"/>
              </w:rPr>
              <w:t>.</w:t>
            </w:r>
          </w:p>
        </w:tc>
        <w:tc>
          <w:tcPr>
            <w:tcW w:w="992" w:type="dxa"/>
            <w:shd w:val="clear" w:color="auto" w:fill="auto"/>
          </w:tcPr>
          <w:p w14:paraId="1B626530"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300- 435</w:t>
            </w:r>
          </w:p>
        </w:tc>
        <w:tc>
          <w:tcPr>
            <w:tcW w:w="1134" w:type="dxa"/>
            <w:shd w:val="clear" w:color="auto" w:fill="auto"/>
          </w:tcPr>
          <w:p w14:paraId="28D09B4F"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52F40A9A" wp14:editId="4A44A1D8">
                  <wp:extent cx="819150" cy="1066800"/>
                  <wp:effectExtent l="0" t="0" r="0" b="0"/>
                  <wp:docPr id="467"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819150" cy="1066800"/>
                          </a:xfrm>
                          <a:prstGeom prst="rect">
                            <a:avLst/>
                          </a:prstGeom>
                          <a:noFill/>
                          <a:ln>
                            <a:noFill/>
                          </a:ln>
                        </pic:spPr>
                      </pic:pic>
                    </a:graphicData>
                  </a:graphic>
                </wp:inline>
              </w:drawing>
            </w:r>
            <w:r w:rsidRPr="001F14B8">
              <w:rPr>
                <w:rFonts w:ascii="Times New Roman" w:eastAsia="Times New Roman" w:hAnsi="Times New Roman"/>
                <w:noProof/>
                <w:sz w:val="24"/>
                <w:szCs w:val="24"/>
                <w:lang w:eastAsia="ru-RU"/>
              </w:rPr>
              <w:drawing>
                <wp:inline distT="0" distB="0" distL="0" distR="0" wp14:anchorId="0DF6D41F" wp14:editId="51344EA6">
                  <wp:extent cx="790575" cy="1076325"/>
                  <wp:effectExtent l="0" t="0" r="0" b="0"/>
                  <wp:docPr id="468"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790575" cy="1076325"/>
                          </a:xfrm>
                          <a:prstGeom prst="rect">
                            <a:avLst/>
                          </a:prstGeom>
                          <a:noFill/>
                          <a:ln>
                            <a:noFill/>
                          </a:ln>
                        </pic:spPr>
                      </pic:pic>
                    </a:graphicData>
                  </a:graphic>
                </wp:inline>
              </w:drawing>
            </w:r>
          </w:p>
        </w:tc>
        <w:tc>
          <w:tcPr>
            <w:tcW w:w="1559" w:type="dxa"/>
            <w:shd w:val="clear" w:color="auto" w:fill="auto"/>
          </w:tcPr>
          <w:p w14:paraId="65E2FA5E"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iCs/>
                <w:sz w:val="24"/>
                <w:szCs w:val="24"/>
                <w:lang w:eastAsia="ru-RU"/>
              </w:rPr>
              <w:t>_</w:t>
            </w:r>
          </w:p>
        </w:tc>
        <w:tc>
          <w:tcPr>
            <w:tcW w:w="1701" w:type="dxa"/>
            <w:shd w:val="clear" w:color="auto" w:fill="auto"/>
          </w:tcPr>
          <w:p w14:paraId="4FABCBBA"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Продукция содержит концентрированный сок и ароматизаторы.</w:t>
            </w:r>
          </w:p>
        </w:tc>
      </w:tr>
      <w:tr w:rsidR="001F14B8" w:rsidRPr="001F14B8" w14:paraId="1E185C3B" w14:textId="77777777" w:rsidTr="00BE381F">
        <w:tc>
          <w:tcPr>
            <w:tcW w:w="1985" w:type="dxa"/>
            <w:shd w:val="clear" w:color="auto" w:fill="auto"/>
          </w:tcPr>
          <w:p w14:paraId="5E6C6B4E"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ООО "ХАРИБО Конфеты"</w:t>
            </w:r>
          </w:p>
          <w:p w14:paraId="005D67E8"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127018, Россия, г. Москва,</w:t>
            </w:r>
          </w:p>
          <w:p w14:paraId="1A67D738"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ул. Сущевский Вал, 3/5</w:t>
            </w:r>
          </w:p>
          <w:p w14:paraId="1CB85212"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val="en-US" w:eastAsia="ru-RU"/>
              </w:rPr>
              <w:t>Email</w:t>
            </w:r>
            <w:r w:rsidRPr="001F14B8">
              <w:rPr>
                <w:rFonts w:ascii="Times New Roman" w:eastAsia="Times New Roman" w:hAnsi="Times New Roman"/>
                <w:bCs/>
                <w:iCs/>
                <w:sz w:val="24"/>
                <w:szCs w:val="24"/>
                <w:lang w:eastAsia="ru-RU"/>
              </w:rPr>
              <w:t xml:space="preserve">: </w:t>
            </w:r>
            <w:r w:rsidRPr="001F14B8">
              <w:rPr>
                <w:rFonts w:ascii="Times New Roman" w:eastAsia="Times New Roman" w:hAnsi="Times New Roman"/>
                <w:bCs/>
                <w:iCs/>
                <w:sz w:val="24"/>
                <w:szCs w:val="24"/>
                <w:lang w:val="en-US" w:eastAsia="ru-RU"/>
              </w:rPr>
              <w:t>info</w:t>
            </w:r>
            <w:r w:rsidRPr="001F14B8">
              <w:rPr>
                <w:rFonts w:ascii="Times New Roman" w:eastAsia="Times New Roman" w:hAnsi="Times New Roman"/>
                <w:bCs/>
                <w:iCs/>
                <w:sz w:val="24"/>
                <w:szCs w:val="24"/>
                <w:lang w:eastAsia="ru-RU"/>
              </w:rPr>
              <w:t>.</w:t>
            </w:r>
            <w:proofErr w:type="spellStart"/>
            <w:r w:rsidRPr="001F14B8">
              <w:rPr>
                <w:rFonts w:ascii="Times New Roman" w:eastAsia="Times New Roman" w:hAnsi="Times New Roman"/>
                <w:bCs/>
                <w:iCs/>
                <w:sz w:val="24"/>
                <w:szCs w:val="24"/>
                <w:lang w:val="en-US" w:eastAsia="ru-RU"/>
              </w:rPr>
              <w:t>ru</w:t>
            </w:r>
            <w:proofErr w:type="spellEnd"/>
            <w:r w:rsidRPr="001F14B8">
              <w:rPr>
                <w:rFonts w:ascii="Times New Roman" w:eastAsia="Times New Roman" w:hAnsi="Times New Roman"/>
                <w:bCs/>
                <w:iCs/>
                <w:sz w:val="24"/>
                <w:szCs w:val="24"/>
                <w:lang w:eastAsia="ru-RU"/>
              </w:rPr>
              <w:t>@</w:t>
            </w:r>
            <w:proofErr w:type="spellStart"/>
            <w:r w:rsidRPr="001F14B8">
              <w:rPr>
                <w:rFonts w:ascii="Times New Roman" w:eastAsia="Times New Roman" w:hAnsi="Times New Roman"/>
                <w:bCs/>
                <w:iCs/>
                <w:sz w:val="24"/>
                <w:szCs w:val="24"/>
                <w:lang w:val="en-US" w:eastAsia="ru-RU"/>
              </w:rPr>
              <w:t>haribo</w:t>
            </w:r>
            <w:proofErr w:type="spellEnd"/>
            <w:r w:rsidRPr="001F14B8">
              <w:rPr>
                <w:rFonts w:ascii="Times New Roman" w:eastAsia="Times New Roman" w:hAnsi="Times New Roman"/>
                <w:bCs/>
                <w:iCs/>
                <w:sz w:val="24"/>
                <w:szCs w:val="24"/>
                <w:lang w:eastAsia="ru-RU"/>
              </w:rPr>
              <w:t>.</w:t>
            </w:r>
            <w:r w:rsidRPr="001F14B8">
              <w:rPr>
                <w:rFonts w:ascii="Times New Roman" w:eastAsia="Times New Roman" w:hAnsi="Times New Roman"/>
                <w:bCs/>
                <w:iCs/>
                <w:sz w:val="24"/>
                <w:szCs w:val="24"/>
                <w:lang w:val="en-US" w:eastAsia="ru-RU"/>
              </w:rPr>
              <w:t>com</w:t>
            </w:r>
          </w:p>
          <w:p w14:paraId="66312C66"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Телефон:</w:t>
            </w:r>
          </w:p>
          <w:p w14:paraId="07812963"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+7(495)225-26-36</w:t>
            </w:r>
          </w:p>
          <w:p w14:paraId="011D76C3"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Сайт: </w:t>
            </w:r>
            <w:hyperlink r:id="rId180" w:history="1">
              <w:r w:rsidRPr="001F14B8">
                <w:rPr>
                  <w:rFonts w:ascii="Times New Roman" w:eastAsia="Times New Roman" w:hAnsi="Times New Roman"/>
                  <w:bCs/>
                  <w:iCs/>
                  <w:sz w:val="24"/>
                  <w:szCs w:val="24"/>
                  <w:u w:val="single"/>
                  <w:lang w:eastAsia="ru-RU"/>
                </w:rPr>
                <w:t>https://www.haribo.com/ru-ru</w:t>
              </w:r>
            </w:hyperlink>
          </w:p>
          <w:p w14:paraId="6261C85E"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Наименование продукции:</w:t>
            </w:r>
          </w:p>
          <w:p w14:paraId="5C509A76"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Золотые мишки</w:t>
            </w:r>
          </w:p>
          <w:p w14:paraId="1B427DC8"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155 г</w:t>
            </w:r>
          </w:p>
          <w:p w14:paraId="60E01E1F"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roofErr w:type="gramStart"/>
            <w:r w:rsidRPr="001F14B8">
              <w:rPr>
                <w:rFonts w:ascii="Times New Roman" w:eastAsia="Times New Roman" w:hAnsi="Times New Roman"/>
                <w:bCs/>
                <w:iCs/>
                <w:sz w:val="24"/>
                <w:szCs w:val="24"/>
                <w:lang w:eastAsia="ru-RU"/>
              </w:rPr>
              <w:t>Супер Змейки</w:t>
            </w:r>
            <w:proofErr w:type="gramEnd"/>
          </w:p>
          <w:p w14:paraId="10F07B82"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175 г</w:t>
            </w:r>
          </w:p>
          <w:p w14:paraId="74BEE172"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14:paraId="59DBCD98"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Весёлые Вишенки</w:t>
            </w:r>
          </w:p>
          <w:p w14:paraId="606B31BC"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200г</w:t>
            </w:r>
          </w:p>
        </w:tc>
        <w:tc>
          <w:tcPr>
            <w:tcW w:w="2268" w:type="dxa"/>
            <w:shd w:val="clear" w:color="auto" w:fill="auto"/>
          </w:tcPr>
          <w:p w14:paraId="0B5FDA42"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Патока, сахар-песок; </w:t>
            </w:r>
            <w:proofErr w:type="spellStart"/>
            <w:r w:rsidRPr="001F14B8">
              <w:rPr>
                <w:rFonts w:ascii="Times New Roman" w:eastAsia="Times New Roman" w:hAnsi="Times New Roman"/>
                <w:bCs/>
                <w:iCs/>
                <w:sz w:val="24"/>
                <w:szCs w:val="24"/>
                <w:lang w:eastAsia="ru-RU"/>
              </w:rPr>
              <w:t>желирующий</w:t>
            </w:r>
            <w:proofErr w:type="spellEnd"/>
            <w:r w:rsidRPr="001F14B8">
              <w:rPr>
                <w:rFonts w:ascii="Times New Roman" w:eastAsia="Times New Roman" w:hAnsi="Times New Roman"/>
                <w:bCs/>
                <w:iCs/>
                <w:sz w:val="24"/>
                <w:szCs w:val="24"/>
                <w:lang w:eastAsia="ru-RU"/>
              </w:rPr>
              <w:t xml:space="preserve"> агент: желатин; декстроза; соки фруктовые концентрированные: яблочный, малиновый, клубничный, апельсиновый, лимонный, ананасовый; лимонная кислота, яблочная кислота, винная кислота; концентраты фруктовые и растительные: спирулина, сафлор, ягоды черной бузины, яблоко, апельсин, лимон, черная смородина, киви, манго, </w:t>
            </w:r>
          </w:p>
        </w:tc>
        <w:tc>
          <w:tcPr>
            <w:tcW w:w="992" w:type="dxa"/>
            <w:shd w:val="clear" w:color="auto" w:fill="auto"/>
          </w:tcPr>
          <w:p w14:paraId="7744CB19"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835-1 260</w:t>
            </w:r>
          </w:p>
        </w:tc>
        <w:tc>
          <w:tcPr>
            <w:tcW w:w="1134" w:type="dxa"/>
            <w:shd w:val="clear" w:color="auto" w:fill="auto"/>
          </w:tcPr>
          <w:p w14:paraId="253075F8"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14:paraId="4F2A768C"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5EBA28A5" wp14:editId="26B622D3">
                  <wp:extent cx="809625" cy="1047750"/>
                  <wp:effectExtent l="0" t="0" r="0" b="0"/>
                  <wp:docPr id="469"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809625" cy="1047750"/>
                          </a:xfrm>
                          <a:prstGeom prst="rect">
                            <a:avLst/>
                          </a:prstGeom>
                          <a:noFill/>
                          <a:ln>
                            <a:noFill/>
                          </a:ln>
                        </pic:spPr>
                      </pic:pic>
                    </a:graphicData>
                  </a:graphic>
                </wp:inline>
              </w:drawing>
            </w:r>
            <w:r w:rsidRPr="001F14B8">
              <w:rPr>
                <w:rFonts w:ascii="Times New Roman" w:eastAsia="Times New Roman" w:hAnsi="Times New Roman"/>
                <w:noProof/>
                <w:sz w:val="24"/>
                <w:szCs w:val="24"/>
                <w:lang w:eastAsia="ru-RU"/>
              </w:rPr>
              <w:drawing>
                <wp:inline distT="0" distB="0" distL="0" distR="0" wp14:anchorId="3462CD2C" wp14:editId="4D65E6A0">
                  <wp:extent cx="828675" cy="1143000"/>
                  <wp:effectExtent l="0" t="0" r="0" b="0"/>
                  <wp:docPr id="470"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828675" cy="1143000"/>
                          </a:xfrm>
                          <a:prstGeom prst="rect">
                            <a:avLst/>
                          </a:prstGeom>
                          <a:noFill/>
                          <a:ln>
                            <a:noFill/>
                          </a:ln>
                        </pic:spPr>
                      </pic:pic>
                    </a:graphicData>
                  </a:graphic>
                </wp:inline>
              </w:drawing>
            </w:r>
          </w:p>
          <w:p w14:paraId="2B12AF54"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14:paraId="06DCF486"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594D7991" wp14:editId="0C3D89AB">
                  <wp:extent cx="809625" cy="1114425"/>
                  <wp:effectExtent l="0" t="0" r="0" b="0"/>
                  <wp:docPr id="471"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809625" cy="1114425"/>
                          </a:xfrm>
                          <a:prstGeom prst="rect">
                            <a:avLst/>
                          </a:prstGeom>
                          <a:noFill/>
                          <a:ln>
                            <a:noFill/>
                          </a:ln>
                        </pic:spPr>
                      </pic:pic>
                    </a:graphicData>
                  </a:graphic>
                </wp:inline>
              </w:drawing>
            </w:r>
          </w:p>
        </w:tc>
        <w:tc>
          <w:tcPr>
            <w:tcW w:w="1559" w:type="dxa"/>
            <w:shd w:val="clear" w:color="auto" w:fill="auto"/>
          </w:tcPr>
          <w:p w14:paraId="659D6556"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iCs/>
                <w:sz w:val="24"/>
                <w:szCs w:val="24"/>
                <w:lang w:eastAsia="ru-RU"/>
              </w:rPr>
              <w:t>_</w:t>
            </w:r>
          </w:p>
        </w:tc>
        <w:tc>
          <w:tcPr>
            <w:tcW w:w="1701" w:type="dxa"/>
            <w:shd w:val="clear" w:color="auto" w:fill="auto"/>
          </w:tcPr>
          <w:p w14:paraId="624577F8"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Не </w:t>
            </w:r>
            <w:proofErr w:type="spellStart"/>
            <w:r w:rsidRPr="001F14B8">
              <w:rPr>
                <w:rFonts w:ascii="Times New Roman" w:eastAsia="Times New Roman" w:hAnsi="Times New Roman"/>
                <w:bCs/>
                <w:iCs/>
                <w:sz w:val="24"/>
                <w:szCs w:val="24"/>
                <w:lang w:eastAsia="ru-RU"/>
              </w:rPr>
              <w:t>рвскрыта</w:t>
            </w:r>
            <w:proofErr w:type="spellEnd"/>
            <w:r w:rsidRPr="001F14B8">
              <w:rPr>
                <w:rFonts w:ascii="Times New Roman" w:eastAsia="Times New Roman" w:hAnsi="Times New Roman"/>
                <w:bCs/>
                <w:iCs/>
                <w:sz w:val="24"/>
                <w:szCs w:val="24"/>
                <w:lang w:eastAsia="ru-RU"/>
              </w:rPr>
              <w:t xml:space="preserve"> </w:t>
            </w:r>
            <w:proofErr w:type="spellStart"/>
            <w:r w:rsidRPr="001F14B8">
              <w:rPr>
                <w:rFonts w:ascii="Times New Roman" w:eastAsia="Times New Roman" w:hAnsi="Times New Roman"/>
                <w:bCs/>
                <w:iCs/>
                <w:sz w:val="24"/>
                <w:szCs w:val="24"/>
                <w:lang w:eastAsia="ru-RU"/>
              </w:rPr>
              <w:t>инормация</w:t>
            </w:r>
            <w:proofErr w:type="spellEnd"/>
            <w:r w:rsidRPr="001F14B8">
              <w:rPr>
                <w:rFonts w:ascii="Times New Roman" w:eastAsia="Times New Roman" w:hAnsi="Times New Roman"/>
                <w:bCs/>
                <w:iCs/>
                <w:sz w:val="24"/>
                <w:szCs w:val="24"/>
                <w:lang w:eastAsia="ru-RU"/>
              </w:rPr>
              <w:t xml:space="preserve"> по ароматизаторам, отсутствие указания происхождения красителей, высокая цена для рынка Республики Казахстан</w:t>
            </w:r>
          </w:p>
        </w:tc>
      </w:tr>
    </w:tbl>
    <w:p w14:paraId="279715EE" w14:textId="77777777" w:rsidR="001F14B8" w:rsidRPr="001F14B8" w:rsidRDefault="001F14B8" w:rsidP="001F14B8">
      <w:pPr>
        <w:rPr>
          <w:rFonts w:ascii="Times New Roman" w:hAnsi="Times New Roman"/>
          <w:sz w:val="28"/>
          <w:szCs w:val="28"/>
        </w:rPr>
      </w:pPr>
      <w:r w:rsidRPr="001F14B8">
        <w:rPr>
          <w:rFonts w:ascii="Times New Roman" w:hAnsi="Times New Roman"/>
          <w:sz w:val="28"/>
          <w:szCs w:val="28"/>
        </w:rPr>
        <w:lastRenderedPageBreak/>
        <w:t>Продолжение таблицы А1</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268"/>
        <w:gridCol w:w="992"/>
        <w:gridCol w:w="1134"/>
        <w:gridCol w:w="1559"/>
        <w:gridCol w:w="1701"/>
      </w:tblGrid>
      <w:tr w:rsidR="001F14B8" w:rsidRPr="001F14B8" w14:paraId="5EF69C2A" w14:textId="77777777" w:rsidTr="00BE381F">
        <w:tc>
          <w:tcPr>
            <w:tcW w:w="1985" w:type="dxa"/>
            <w:shd w:val="clear" w:color="auto" w:fill="auto"/>
          </w:tcPr>
          <w:p w14:paraId="6A3124C6"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1</w:t>
            </w:r>
          </w:p>
        </w:tc>
        <w:tc>
          <w:tcPr>
            <w:tcW w:w="2268" w:type="dxa"/>
            <w:shd w:val="clear" w:color="auto" w:fill="auto"/>
          </w:tcPr>
          <w:p w14:paraId="7A5CAD8C"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2</w:t>
            </w:r>
          </w:p>
        </w:tc>
        <w:tc>
          <w:tcPr>
            <w:tcW w:w="992" w:type="dxa"/>
            <w:shd w:val="clear" w:color="auto" w:fill="auto"/>
          </w:tcPr>
          <w:p w14:paraId="507ACA18"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3</w:t>
            </w:r>
          </w:p>
        </w:tc>
        <w:tc>
          <w:tcPr>
            <w:tcW w:w="1134" w:type="dxa"/>
            <w:shd w:val="clear" w:color="auto" w:fill="auto"/>
          </w:tcPr>
          <w:p w14:paraId="11A7ECD6"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4</w:t>
            </w:r>
          </w:p>
        </w:tc>
        <w:tc>
          <w:tcPr>
            <w:tcW w:w="1559" w:type="dxa"/>
            <w:shd w:val="clear" w:color="auto" w:fill="auto"/>
          </w:tcPr>
          <w:p w14:paraId="723599B7"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5</w:t>
            </w:r>
          </w:p>
        </w:tc>
        <w:tc>
          <w:tcPr>
            <w:tcW w:w="1701" w:type="dxa"/>
            <w:shd w:val="clear" w:color="auto" w:fill="auto"/>
          </w:tcPr>
          <w:p w14:paraId="0D5708BB"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6</w:t>
            </w:r>
          </w:p>
        </w:tc>
      </w:tr>
      <w:tr w:rsidR="001F14B8" w:rsidRPr="001F14B8" w14:paraId="2D77F34B" w14:textId="77777777" w:rsidTr="00BE381F">
        <w:tc>
          <w:tcPr>
            <w:tcW w:w="1985" w:type="dxa"/>
            <w:shd w:val="clear" w:color="auto" w:fill="auto"/>
          </w:tcPr>
          <w:p w14:paraId="35D1D3DF"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2268" w:type="dxa"/>
            <w:shd w:val="clear" w:color="auto" w:fill="auto"/>
          </w:tcPr>
          <w:p w14:paraId="4DB9D8F8"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арония, </w:t>
            </w:r>
            <w:proofErr w:type="gramStart"/>
            <w:r w:rsidRPr="001F14B8">
              <w:rPr>
                <w:rFonts w:ascii="Times New Roman" w:eastAsia="Times New Roman" w:hAnsi="Times New Roman"/>
                <w:bCs/>
                <w:iCs/>
                <w:sz w:val="24"/>
                <w:szCs w:val="24"/>
                <w:lang w:eastAsia="ru-RU"/>
              </w:rPr>
              <w:t>виноград .маракуйя</w:t>
            </w:r>
            <w:proofErr w:type="gramEnd"/>
            <w:r w:rsidRPr="001F14B8">
              <w:rPr>
                <w:rFonts w:ascii="Times New Roman" w:eastAsia="Times New Roman" w:hAnsi="Times New Roman"/>
                <w:bCs/>
                <w:iCs/>
                <w:sz w:val="24"/>
                <w:szCs w:val="24"/>
                <w:lang w:eastAsia="ru-RU"/>
              </w:rPr>
              <w:t xml:space="preserve">; ароматизаторы; экстракт ягод черной бузины; белый и желтый воск пчелиный, </w:t>
            </w:r>
            <w:proofErr w:type="spellStart"/>
            <w:r w:rsidRPr="001F14B8">
              <w:rPr>
                <w:rFonts w:ascii="Times New Roman" w:eastAsia="Times New Roman" w:hAnsi="Times New Roman"/>
                <w:bCs/>
                <w:iCs/>
                <w:sz w:val="24"/>
                <w:szCs w:val="24"/>
                <w:lang w:eastAsia="ru-RU"/>
              </w:rPr>
              <w:t>карнаубский</w:t>
            </w:r>
            <w:proofErr w:type="spellEnd"/>
            <w:r w:rsidRPr="001F14B8">
              <w:rPr>
                <w:rFonts w:ascii="Times New Roman" w:eastAsia="Times New Roman" w:hAnsi="Times New Roman"/>
                <w:bCs/>
                <w:iCs/>
                <w:sz w:val="24"/>
                <w:szCs w:val="24"/>
                <w:lang w:eastAsia="ru-RU"/>
              </w:rPr>
              <w:t xml:space="preserve"> воск. красители: синий блестящий FCF тартразин, красный очаровательный АС.</w:t>
            </w:r>
          </w:p>
        </w:tc>
        <w:tc>
          <w:tcPr>
            <w:tcW w:w="992" w:type="dxa"/>
            <w:shd w:val="clear" w:color="auto" w:fill="auto"/>
          </w:tcPr>
          <w:p w14:paraId="6DC57C74"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1134" w:type="dxa"/>
            <w:shd w:val="clear" w:color="auto" w:fill="auto"/>
          </w:tcPr>
          <w:p w14:paraId="4C447097"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1559" w:type="dxa"/>
            <w:shd w:val="clear" w:color="auto" w:fill="auto"/>
          </w:tcPr>
          <w:p w14:paraId="78A033D5"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p>
        </w:tc>
        <w:tc>
          <w:tcPr>
            <w:tcW w:w="1701" w:type="dxa"/>
            <w:shd w:val="clear" w:color="auto" w:fill="auto"/>
          </w:tcPr>
          <w:p w14:paraId="34F1708F"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r>
      <w:tr w:rsidR="001F14B8" w:rsidRPr="001F14B8" w14:paraId="2BDC8539" w14:textId="77777777" w:rsidTr="00BE381F">
        <w:tc>
          <w:tcPr>
            <w:tcW w:w="1985" w:type="dxa"/>
            <w:shd w:val="clear" w:color="auto" w:fill="auto"/>
          </w:tcPr>
          <w:p w14:paraId="6DBD59D0"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Корпорация </w:t>
            </w:r>
            <w:proofErr w:type="spellStart"/>
            <w:r w:rsidRPr="001F14B8">
              <w:rPr>
                <w:rFonts w:ascii="Times New Roman" w:eastAsia="Times New Roman" w:hAnsi="Times New Roman"/>
                <w:bCs/>
                <w:iCs/>
                <w:sz w:val="24"/>
                <w:szCs w:val="24"/>
                <w:lang w:eastAsia="ru-RU"/>
              </w:rPr>
              <w:t>Di&amp;Di</w:t>
            </w:r>
            <w:proofErr w:type="spellEnd"/>
          </w:p>
          <w:p w14:paraId="142B6B0A"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8 (800) 333-00-75</w:t>
            </w:r>
          </w:p>
          <w:p w14:paraId="60B61674"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196084, г. Санкт-Петербург,</w:t>
            </w:r>
          </w:p>
          <w:p w14:paraId="44884658"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ул. Заозерная, д. 8 корпус 2, лит. Б</w:t>
            </w:r>
          </w:p>
          <w:p w14:paraId="3AFF6E84"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roofErr w:type="spellStart"/>
            <w:r w:rsidRPr="001F14B8">
              <w:rPr>
                <w:rFonts w:ascii="Times New Roman" w:eastAsia="Times New Roman" w:hAnsi="Times New Roman"/>
                <w:bCs/>
                <w:iCs/>
                <w:sz w:val="24"/>
                <w:szCs w:val="24"/>
                <w:lang w:eastAsia="ru-RU"/>
              </w:rPr>
              <w:t>mail</w:t>
            </w:r>
            <w:proofErr w:type="spellEnd"/>
            <w:r w:rsidRPr="001F14B8">
              <w:rPr>
                <w:rFonts w:ascii="Times New Roman" w:eastAsia="Times New Roman" w:hAnsi="Times New Roman"/>
                <w:bCs/>
                <w:iCs/>
                <w:sz w:val="24"/>
                <w:szCs w:val="24"/>
                <w:lang w:eastAsia="ru-RU"/>
              </w:rPr>
              <w:t xml:space="preserve">: </w:t>
            </w:r>
            <w:hyperlink r:id="rId184" w:history="1">
              <w:r w:rsidRPr="001F14B8">
                <w:rPr>
                  <w:rFonts w:ascii="Times New Roman" w:eastAsia="Times New Roman" w:hAnsi="Times New Roman"/>
                  <w:bCs/>
                  <w:iCs/>
                  <w:sz w:val="24"/>
                  <w:szCs w:val="24"/>
                  <w:u w:val="single"/>
                  <w:lang w:eastAsia="ru-RU"/>
                </w:rPr>
                <w:t>info@corpdidi.ru</w:t>
              </w:r>
            </w:hyperlink>
          </w:p>
          <w:p w14:paraId="743FA1E8"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Наименование продукции:</w:t>
            </w:r>
          </w:p>
          <w:p w14:paraId="483326F5"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Мармелад «Умные сладости» </w:t>
            </w:r>
            <w:proofErr w:type="spellStart"/>
            <w:r w:rsidRPr="001F14B8">
              <w:rPr>
                <w:rFonts w:ascii="Times New Roman" w:eastAsia="Times New Roman" w:hAnsi="Times New Roman"/>
                <w:bCs/>
                <w:iCs/>
                <w:sz w:val="24"/>
                <w:szCs w:val="24"/>
                <w:lang w:eastAsia="ru-RU"/>
              </w:rPr>
              <w:t>желейно</w:t>
            </w:r>
            <w:proofErr w:type="spellEnd"/>
            <w:r w:rsidRPr="001F14B8">
              <w:rPr>
                <w:rFonts w:ascii="Times New Roman" w:eastAsia="Times New Roman" w:hAnsi="Times New Roman"/>
                <w:bCs/>
                <w:iCs/>
                <w:sz w:val="24"/>
                <w:szCs w:val="24"/>
                <w:lang w:eastAsia="ru-RU"/>
              </w:rPr>
              <w:t>-формовой со вкусом вишни, 200 г.</w:t>
            </w:r>
          </w:p>
          <w:p w14:paraId="6D6A7193"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Мармелад диетический желейный «Умные сладости», </w:t>
            </w:r>
            <w:proofErr w:type="spellStart"/>
            <w:r w:rsidRPr="001F14B8">
              <w:rPr>
                <w:rFonts w:ascii="Times New Roman" w:eastAsia="Times New Roman" w:hAnsi="Times New Roman"/>
                <w:bCs/>
                <w:iCs/>
                <w:sz w:val="24"/>
                <w:szCs w:val="24"/>
                <w:lang w:eastAsia="ru-RU"/>
              </w:rPr>
              <w:t>безглютена</w:t>
            </w:r>
            <w:proofErr w:type="spellEnd"/>
            <w:r w:rsidRPr="001F14B8">
              <w:rPr>
                <w:rFonts w:ascii="Times New Roman" w:eastAsia="Times New Roman" w:hAnsi="Times New Roman"/>
                <w:bCs/>
                <w:iCs/>
                <w:sz w:val="24"/>
                <w:szCs w:val="24"/>
                <w:lang w:eastAsia="ru-RU"/>
              </w:rPr>
              <w:t xml:space="preserve"> 200 грамм</w:t>
            </w:r>
          </w:p>
          <w:p w14:paraId="2793F5D0"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14:paraId="7249E521"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p w14:paraId="17E82883"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2268" w:type="dxa"/>
            <w:shd w:val="clear" w:color="auto" w:fill="auto"/>
          </w:tcPr>
          <w:p w14:paraId="4066F771"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Состав: патока, вода питьевая, подсластитель </w:t>
            </w:r>
            <w:proofErr w:type="spellStart"/>
            <w:r w:rsidRPr="001F14B8">
              <w:rPr>
                <w:rFonts w:ascii="Times New Roman" w:eastAsia="Times New Roman" w:hAnsi="Times New Roman"/>
                <w:bCs/>
                <w:iCs/>
                <w:sz w:val="24"/>
                <w:szCs w:val="24"/>
                <w:lang w:eastAsia="ru-RU"/>
              </w:rPr>
              <w:t>изомальт</w:t>
            </w:r>
            <w:proofErr w:type="spellEnd"/>
            <w:r w:rsidRPr="001F14B8">
              <w:rPr>
                <w:rFonts w:ascii="Times New Roman" w:eastAsia="Times New Roman" w:hAnsi="Times New Roman"/>
                <w:bCs/>
                <w:iCs/>
                <w:sz w:val="24"/>
                <w:szCs w:val="24"/>
                <w:lang w:eastAsia="ru-RU"/>
              </w:rPr>
              <w:t xml:space="preserve">, </w:t>
            </w:r>
            <w:proofErr w:type="spellStart"/>
            <w:r w:rsidRPr="001F14B8">
              <w:rPr>
                <w:rFonts w:ascii="Times New Roman" w:eastAsia="Times New Roman" w:hAnsi="Times New Roman"/>
                <w:bCs/>
                <w:iCs/>
                <w:sz w:val="24"/>
                <w:szCs w:val="24"/>
                <w:lang w:eastAsia="ru-RU"/>
              </w:rPr>
              <w:t>желирующий</w:t>
            </w:r>
            <w:proofErr w:type="spellEnd"/>
            <w:r w:rsidRPr="001F14B8">
              <w:rPr>
                <w:rFonts w:ascii="Times New Roman" w:eastAsia="Times New Roman" w:hAnsi="Times New Roman"/>
                <w:bCs/>
                <w:iCs/>
                <w:sz w:val="24"/>
                <w:szCs w:val="24"/>
                <w:lang w:eastAsia="ru-RU"/>
              </w:rPr>
              <w:t xml:space="preserve"> агент пектин, </w:t>
            </w:r>
            <w:proofErr w:type="spellStart"/>
            <w:r w:rsidRPr="001F14B8">
              <w:rPr>
                <w:rFonts w:ascii="Times New Roman" w:eastAsia="Times New Roman" w:hAnsi="Times New Roman"/>
                <w:bCs/>
                <w:iCs/>
                <w:sz w:val="24"/>
                <w:szCs w:val="24"/>
                <w:lang w:eastAsia="ru-RU"/>
              </w:rPr>
              <w:t>влагоудерживающий</w:t>
            </w:r>
            <w:proofErr w:type="spellEnd"/>
            <w:r w:rsidRPr="001F14B8">
              <w:rPr>
                <w:rFonts w:ascii="Times New Roman" w:eastAsia="Times New Roman" w:hAnsi="Times New Roman"/>
                <w:bCs/>
                <w:iCs/>
                <w:sz w:val="24"/>
                <w:szCs w:val="24"/>
                <w:lang w:eastAsia="ru-RU"/>
              </w:rPr>
              <w:t xml:space="preserve"> агент - лактат натрия, лимонная кислота, кармин, ароматизатор «Вишня», </w:t>
            </w:r>
            <w:proofErr w:type="spellStart"/>
            <w:r w:rsidRPr="001F14B8">
              <w:rPr>
                <w:rFonts w:ascii="Times New Roman" w:eastAsia="Times New Roman" w:hAnsi="Times New Roman"/>
                <w:bCs/>
                <w:iCs/>
                <w:sz w:val="24"/>
                <w:szCs w:val="24"/>
                <w:lang w:eastAsia="ru-RU"/>
              </w:rPr>
              <w:t>сорбат</w:t>
            </w:r>
            <w:proofErr w:type="spellEnd"/>
            <w:r w:rsidRPr="001F14B8">
              <w:rPr>
                <w:rFonts w:ascii="Times New Roman" w:eastAsia="Times New Roman" w:hAnsi="Times New Roman"/>
                <w:bCs/>
                <w:iCs/>
                <w:sz w:val="24"/>
                <w:szCs w:val="24"/>
                <w:lang w:eastAsia="ru-RU"/>
              </w:rPr>
              <w:t xml:space="preserve"> калия, </w:t>
            </w:r>
            <w:proofErr w:type="spellStart"/>
            <w:r w:rsidRPr="001F14B8">
              <w:rPr>
                <w:rFonts w:ascii="Times New Roman" w:eastAsia="Times New Roman" w:hAnsi="Times New Roman"/>
                <w:bCs/>
                <w:iCs/>
                <w:sz w:val="24"/>
                <w:szCs w:val="24"/>
                <w:lang w:eastAsia="ru-RU"/>
              </w:rPr>
              <w:t>стевиолгликозиды</w:t>
            </w:r>
            <w:proofErr w:type="spellEnd"/>
            <w:r w:rsidRPr="001F14B8">
              <w:rPr>
                <w:rFonts w:ascii="Times New Roman" w:eastAsia="Times New Roman" w:hAnsi="Times New Roman"/>
                <w:bCs/>
                <w:iCs/>
                <w:sz w:val="24"/>
                <w:szCs w:val="24"/>
                <w:lang w:eastAsia="ru-RU"/>
              </w:rPr>
              <w:t>.</w:t>
            </w:r>
          </w:p>
        </w:tc>
        <w:tc>
          <w:tcPr>
            <w:tcW w:w="992" w:type="dxa"/>
            <w:shd w:val="clear" w:color="auto" w:fill="auto"/>
          </w:tcPr>
          <w:p w14:paraId="492F7953"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1450</w:t>
            </w:r>
          </w:p>
          <w:p w14:paraId="3D4E45BC"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1134" w:type="dxa"/>
            <w:shd w:val="clear" w:color="auto" w:fill="auto"/>
          </w:tcPr>
          <w:p w14:paraId="7ED61C4D"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2FD71E5E" wp14:editId="6AB4CD4B">
                  <wp:extent cx="876300" cy="1066800"/>
                  <wp:effectExtent l="0" t="0" r="0" b="0"/>
                  <wp:docPr id="472"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876300" cy="1066800"/>
                          </a:xfrm>
                          <a:prstGeom prst="rect">
                            <a:avLst/>
                          </a:prstGeom>
                          <a:noFill/>
                          <a:ln>
                            <a:noFill/>
                          </a:ln>
                        </pic:spPr>
                      </pic:pic>
                    </a:graphicData>
                  </a:graphic>
                </wp:inline>
              </w:drawing>
            </w:r>
            <w:r w:rsidRPr="001F14B8">
              <w:rPr>
                <w:rFonts w:ascii="Times New Roman" w:eastAsia="Times New Roman" w:hAnsi="Times New Roman"/>
                <w:noProof/>
                <w:sz w:val="24"/>
                <w:szCs w:val="24"/>
                <w:lang w:eastAsia="ru-RU"/>
              </w:rPr>
              <w:drawing>
                <wp:inline distT="0" distB="0" distL="0" distR="0" wp14:anchorId="3534AB96" wp14:editId="40A75E34">
                  <wp:extent cx="828675" cy="1333500"/>
                  <wp:effectExtent l="0" t="0" r="0" b="0"/>
                  <wp:docPr id="473"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828675" cy="1333500"/>
                          </a:xfrm>
                          <a:prstGeom prst="rect">
                            <a:avLst/>
                          </a:prstGeom>
                          <a:noFill/>
                          <a:ln>
                            <a:noFill/>
                          </a:ln>
                        </pic:spPr>
                      </pic:pic>
                    </a:graphicData>
                  </a:graphic>
                </wp:inline>
              </w:drawing>
            </w:r>
          </w:p>
        </w:tc>
        <w:tc>
          <w:tcPr>
            <w:tcW w:w="1559" w:type="dxa"/>
            <w:shd w:val="clear" w:color="auto" w:fill="auto"/>
          </w:tcPr>
          <w:p w14:paraId="7708C276"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iCs/>
                <w:sz w:val="24"/>
                <w:szCs w:val="24"/>
                <w:lang w:eastAsia="ru-RU"/>
              </w:rPr>
              <w:t>_</w:t>
            </w:r>
          </w:p>
        </w:tc>
        <w:tc>
          <w:tcPr>
            <w:tcW w:w="1701" w:type="dxa"/>
            <w:shd w:val="clear" w:color="auto" w:fill="auto"/>
          </w:tcPr>
          <w:p w14:paraId="261918E3"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Красители, ароматизаторы, большое количество патоки, нет натуральных ингредиентов, повышена цена</w:t>
            </w:r>
          </w:p>
        </w:tc>
      </w:tr>
    </w:tbl>
    <w:p w14:paraId="45EF9D7E" w14:textId="77777777" w:rsidR="001F14B8" w:rsidRDefault="001F14B8"/>
    <w:p w14:paraId="1479D70C" w14:textId="77777777" w:rsidR="001F14B8" w:rsidRDefault="001F14B8"/>
    <w:p w14:paraId="213BACE5" w14:textId="77777777" w:rsidR="001F14B8" w:rsidRDefault="001F14B8"/>
    <w:p w14:paraId="09649640" w14:textId="77777777" w:rsidR="001F14B8" w:rsidRDefault="001F14B8"/>
    <w:p w14:paraId="72E4CC8B" w14:textId="77777777" w:rsidR="001F14B8" w:rsidRPr="001F14B8" w:rsidRDefault="001F14B8" w:rsidP="001F14B8">
      <w:pPr>
        <w:rPr>
          <w:rFonts w:ascii="Times New Roman" w:hAnsi="Times New Roman"/>
          <w:sz w:val="28"/>
          <w:szCs w:val="28"/>
        </w:rPr>
      </w:pPr>
      <w:r w:rsidRPr="001F14B8">
        <w:rPr>
          <w:rFonts w:ascii="Times New Roman" w:hAnsi="Times New Roman"/>
          <w:sz w:val="28"/>
          <w:szCs w:val="28"/>
        </w:rPr>
        <w:lastRenderedPageBreak/>
        <w:t>Продолжение таблицы А1</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268"/>
        <w:gridCol w:w="992"/>
        <w:gridCol w:w="1134"/>
        <w:gridCol w:w="1559"/>
        <w:gridCol w:w="1701"/>
      </w:tblGrid>
      <w:tr w:rsidR="001F14B8" w:rsidRPr="001F14B8" w14:paraId="442BC0A6" w14:textId="77777777" w:rsidTr="00BE381F">
        <w:tc>
          <w:tcPr>
            <w:tcW w:w="1985" w:type="dxa"/>
            <w:shd w:val="clear" w:color="auto" w:fill="auto"/>
          </w:tcPr>
          <w:p w14:paraId="4E87F2A5"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1</w:t>
            </w:r>
          </w:p>
        </w:tc>
        <w:tc>
          <w:tcPr>
            <w:tcW w:w="2268" w:type="dxa"/>
            <w:shd w:val="clear" w:color="auto" w:fill="auto"/>
          </w:tcPr>
          <w:p w14:paraId="50749169"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2</w:t>
            </w:r>
          </w:p>
        </w:tc>
        <w:tc>
          <w:tcPr>
            <w:tcW w:w="992" w:type="dxa"/>
            <w:shd w:val="clear" w:color="auto" w:fill="auto"/>
          </w:tcPr>
          <w:p w14:paraId="22FB5172"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3</w:t>
            </w:r>
          </w:p>
        </w:tc>
        <w:tc>
          <w:tcPr>
            <w:tcW w:w="1134" w:type="dxa"/>
            <w:shd w:val="clear" w:color="auto" w:fill="auto"/>
          </w:tcPr>
          <w:p w14:paraId="1E705643"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4</w:t>
            </w:r>
          </w:p>
        </w:tc>
        <w:tc>
          <w:tcPr>
            <w:tcW w:w="1559" w:type="dxa"/>
            <w:shd w:val="clear" w:color="auto" w:fill="auto"/>
          </w:tcPr>
          <w:p w14:paraId="56AA05A1"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5</w:t>
            </w:r>
          </w:p>
        </w:tc>
        <w:tc>
          <w:tcPr>
            <w:tcW w:w="1701" w:type="dxa"/>
            <w:shd w:val="clear" w:color="auto" w:fill="auto"/>
          </w:tcPr>
          <w:p w14:paraId="53A6E1A8"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6</w:t>
            </w:r>
          </w:p>
        </w:tc>
      </w:tr>
      <w:tr w:rsidR="001F14B8" w:rsidRPr="001F14B8" w14:paraId="50A4FE55" w14:textId="77777777" w:rsidTr="00BE381F">
        <w:tc>
          <w:tcPr>
            <w:tcW w:w="1985" w:type="dxa"/>
            <w:shd w:val="clear" w:color="auto" w:fill="auto"/>
          </w:tcPr>
          <w:p w14:paraId="5D8A793E"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Торговая марка: </w:t>
            </w:r>
            <w:proofErr w:type="spellStart"/>
            <w:r w:rsidRPr="001F14B8">
              <w:rPr>
                <w:rFonts w:ascii="Times New Roman" w:eastAsia="Times New Roman" w:hAnsi="Times New Roman"/>
                <w:bCs/>
                <w:iCs/>
                <w:sz w:val="24"/>
                <w:szCs w:val="24"/>
                <w:lang w:eastAsia="ru-RU"/>
              </w:rPr>
              <w:t>Fafa</w:t>
            </w:r>
            <w:proofErr w:type="spellEnd"/>
          </w:p>
          <w:p w14:paraId="245A30AB"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Страна-производитель: Иран</w:t>
            </w:r>
          </w:p>
          <w:p w14:paraId="3309CE3D"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Наименование продукции:</w:t>
            </w:r>
          </w:p>
          <w:p w14:paraId="1A39C3E4"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Пастила </w:t>
            </w:r>
            <w:proofErr w:type="spellStart"/>
            <w:r w:rsidRPr="001F14B8">
              <w:rPr>
                <w:rFonts w:ascii="Times New Roman" w:eastAsia="Times New Roman" w:hAnsi="Times New Roman"/>
                <w:bCs/>
                <w:iCs/>
                <w:sz w:val="24"/>
                <w:szCs w:val="24"/>
                <w:lang w:eastAsia="ru-RU"/>
              </w:rPr>
              <w:t>Fafa</w:t>
            </w:r>
            <w:proofErr w:type="spellEnd"/>
            <w:r w:rsidRPr="001F14B8">
              <w:rPr>
                <w:rFonts w:ascii="Times New Roman" w:eastAsia="Times New Roman" w:hAnsi="Times New Roman"/>
                <w:bCs/>
                <w:iCs/>
                <w:sz w:val="24"/>
                <w:szCs w:val="24"/>
                <w:lang w:eastAsia="ru-RU"/>
              </w:rPr>
              <w:t xml:space="preserve"> вишнёвая без сахара 25 г</w:t>
            </w:r>
          </w:p>
          <w:p w14:paraId="351CD17A"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Пастила </w:t>
            </w:r>
            <w:proofErr w:type="spellStart"/>
            <w:r w:rsidRPr="001F14B8">
              <w:rPr>
                <w:rFonts w:ascii="Times New Roman" w:eastAsia="Times New Roman" w:hAnsi="Times New Roman"/>
                <w:bCs/>
                <w:iCs/>
                <w:sz w:val="24"/>
                <w:szCs w:val="24"/>
                <w:lang w:eastAsia="ru-RU"/>
              </w:rPr>
              <w:t>Fafa</w:t>
            </w:r>
            <w:proofErr w:type="spellEnd"/>
            <w:r w:rsidRPr="001F14B8">
              <w:rPr>
                <w:rFonts w:ascii="Times New Roman" w:eastAsia="Times New Roman" w:hAnsi="Times New Roman"/>
                <w:bCs/>
                <w:iCs/>
                <w:sz w:val="24"/>
                <w:szCs w:val="24"/>
                <w:lang w:eastAsia="ru-RU"/>
              </w:rPr>
              <w:t xml:space="preserve"> сливовая без сахара 25 г</w:t>
            </w:r>
          </w:p>
          <w:p w14:paraId="2D9D1262"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Пастила </w:t>
            </w:r>
            <w:proofErr w:type="spellStart"/>
            <w:r w:rsidRPr="001F14B8">
              <w:rPr>
                <w:rFonts w:ascii="Times New Roman" w:eastAsia="Times New Roman" w:hAnsi="Times New Roman"/>
                <w:bCs/>
                <w:iCs/>
                <w:sz w:val="24"/>
                <w:szCs w:val="24"/>
                <w:lang w:eastAsia="ru-RU"/>
              </w:rPr>
              <w:t>Fafa</w:t>
            </w:r>
            <w:proofErr w:type="spellEnd"/>
            <w:r w:rsidRPr="001F14B8">
              <w:rPr>
                <w:rFonts w:ascii="Times New Roman" w:eastAsia="Times New Roman" w:hAnsi="Times New Roman"/>
                <w:bCs/>
                <w:iCs/>
                <w:sz w:val="24"/>
                <w:szCs w:val="24"/>
                <w:lang w:eastAsia="ru-RU"/>
              </w:rPr>
              <w:t xml:space="preserve"> без сахара микс из фруктов 100 г</w:t>
            </w:r>
          </w:p>
        </w:tc>
        <w:tc>
          <w:tcPr>
            <w:tcW w:w="2268" w:type="dxa"/>
            <w:shd w:val="clear" w:color="auto" w:fill="auto"/>
          </w:tcPr>
          <w:p w14:paraId="7DD70400"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Пюре яблока, пюре чернослива, пюре вишни, пюре абрикоса, пюре граната, лимонная кислота, соль</w:t>
            </w:r>
          </w:p>
          <w:p w14:paraId="3CC1825D"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992" w:type="dxa"/>
            <w:shd w:val="clear" w:color="auto" w:fill="auto"/>
          </w:tcPr>
          <w:p w14:paraId="66B3081E"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160</w:t>
            </w:r>
          </w:p>
        </w:tc>
        <w:tc>
          <w:tcPr>
            <w:tcW w:w="1134" w:type="dxa"/>
            <w:shd w:val="clear" w:color="auto" w:fill="auto"/>
          </w:tcPr>
          <w:p w14:paraId="7D4B5B09"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anchor distT="0" distB="0" distL="114300" distR="114300" simplePos="0" relativeHeight="251693568" behindDoc="0" locked="0" layoutInCell="1" allowOverlap="1" wp14:anchorId="6FD5BA05" wp14:editId="754E3671">
                  <wp:simplePos x="0" y="0"/>
                  <wp:positionH relativeFrom="column">
                    <wp:posOffset>356235</wp:posOffset>
                  </wp:positionH>
                  <wp:positionV relativeFrom="paragraph">
                    <wp:posOffset>183515</wp:posOffset>
                  </wp:positionV>
                  <wp:extent cx="400050" cy="1134110"/>
                  <wp:effectExtent l="0" t="0" r="0" b="0"/>
                  <wp:wrapSquare wrapText="bothSides"/>
                  <wp:docPr id="47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187" cstate="print">
                            <a:extLst>
                              <a:ext uri="{28A0092B-C50C-407E-A947-70E740481C1C}">
                                <a14:useLocalDpi xmlns:a14="http://schemas.microsoft.com/office/drawing/2010/main" val="0"/>
                              </a:ext>
                            </a:extLst>
                          </a:blip>
                          <a:srcRect l="31915" r="32809"/>
                          <a:stretch>
                            <a:fillRect/>
                          </a:stretch>
                        </pic:blipFill>
                        <pic:spPr bwMode="auto">
                          <a:xfrm>
                            <a:off x="0" y="0"/>
                            <a:ext cx="400050" cy="1134110"/>
                          </a:xfrm>
                          <a:prstGeom prst="rect">
                            <a:avLst/>
                          </a:prstGeom>
                          <a:noFill/>
                          <a:ln>
                            <a:noFill/>
                          </a:ln>
                        </pic:spPr>
                      </pic:pic>
                    </a:graphicData>
                  </a:graphic>
                </wp:anchor>
              </w:drawing>
            </w:r>
            <w:r w:rsidRPr="001F14B8">
              <w:rPr>
                <w:rFonts w:ascii="Times New Roman" w:eastAsia="Times New Roman" w:hAnsi="Times New Roman"/>
                <w:noProof/>
                <w:sz w:val="24"/>
                <w:szCs w:val="24"/>
                <w:lang w:eastAsia="ru-RU"/>
              </w:rPr>
              <w:drawing>
                <wp:anchor distT="0" distB="0" distL="114300" distR="114300" simplePos="0" relativeHeight="251694592" behindDoc="0" locked="0" layoutInCell="1" allowOverlap="1" wp14:anchorId="548B8B27" wp14:editId="08664BFC">
                  <wp:simplePos x="0" y="0"/>
                  <wp:positionH relativeFrom="column">
                    <wp:posOffset>-64770</wp:posOffset>
                  </wp:positionH>
                  <wp:positionV relativeFrom="paragraph">
                    <wp:posOffset>126365</wp:posOffset>
                  </wp:positionV>
                  <wp:extent cx="457200" cy="1133475"/>
                  <wp:effectExtent l="0" t="0" r="0" b="0"/>
                  <wp:wrapSquare wrapText="bothSides"/>
                  <wp:docPr id="475"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pic:cNvPicPr>
                            <a:picLocks noChangeAspect="1" noChangeArrowheads="1"/>
                          </pic:cNvPicPr>
                        </pic:nvPicPr>
                        <pic:blipFill>
                          <a:blip r:embed="rId188" cstate="print">
                            <a:extLst>
                              <a:ext uri="{28A0092B-C50C-407E-A947-70E740481C1C}">
                                <a14:useLocalDpi xmlns:a14="http://schemas.microsoft.com/office/drawing/2010/main" val="0"/>
                              </a:ext>
                            </a:extLst>
                          </a:blip>
                          <a:srcRect l="27869" r="32787"/>
                          <a:stretch>
                            <a:fillRect/>
                          </a:stretch>
                        </pic:blipFill>
                        <pic:spPr bwMode="auto">
                          <a:xfrm>
                            <a:off x="0" y="0"/>
                            <a:ext cx="457200" cy="1133475"/>
                          </a:xfrm>
                          <a:prstGeom prst="rect">
                            <a:avLst/>
                          </a:prstGeom>
                          <a:noFill/>
                          <a:ln>
                            <a:noFill/>
                          </a:ln>
                        </pic:spPr>
                      </pic:pic>
                    </a:graphicData>
                  </a:graphic>
                </wp:anchor>
              </w:drawing>
            </w:r>
            <w:r w:rsidRPr="001F14B8">
              <w:rPr>
                <w:rFonts w:ascii="Times New Roman" w:eastAsia="Times New Roman" w:hAnsi="Times New Roman"/>
                <w:noProof/>
                <w:sz w:val="24"/>
                <w:szCs w:val="24"/>
                <w:lang w:eastAsia="ru-RU"/>
              </w:rPr>
              <w:drawing>
                <wp:inline distT="0" distB="0" distL="0" distR="0" wp14:anchorId="577DBCD7" wp14:editId="0DC26A16">
                  <wp:extent cx="1114425" cy="1114425"/>
                  <wp:effectExtent l="0" t="0" r="0" b="0"/>
                  <wp:docPr id="476"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a:ln>
                            <a:noFill/>
                          </a:ln>
                        </pic:spPr>
                      </pic:pic>
                    </a:graphicData>
                  </a:graphic>
                </wp:inline>
              </w:drawing>
            </w:r>
          </w:p>
        </w:tc>
        <w:tc>
          <w:tcPr>
            <w:tcW w:w="1559" w:type="dxa"/>
            <w:shd w:val="clear" w:color="auto" w:fill="auto"/>
          </w:tcPr>
          <w:p w14:paraId="4EF056F0"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Натуральный состав</w:t>
            </w:r>
          </w:p>
        </w:tc>
        <w:tc>
          <w:tcPr>
            <w:tcW w:w="1701" w:type="dxa"/>
            <w:shd w:val="clear" w:color="auto" w:fill="auto"/>
          </w:tcPr>
          <w:p w14:paraId="754419F7"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Дорогая цена для рынка Республики Казахстан</w:t>
            </w:r>
          </w:p>
        </w:tc>
      </w:tr>
      <w:tr w:rsidR="001F14B8" w:rsidRPr="001F14B8" w14:paraId="26885FB1" w14:textId="77777777" w:rsidTr="00BE381F">
        <w:tc>
          <w:tcPr>
            <w:tcW w:w="1985" w:type="dxa"/>
            <w:shd w:val="clear" w:color="auto" w:fill="auto"/>
          </w:tcPr>
          <w:p w14:paraId="64BDE868"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Торговая марка: Nature </w:t>
            </w:r>
            <w:proofErr w:type="spellStart"/>
            <w:r w:rsidRPr="001F14B8">
              <w:rPr>
                <w:rFonts w:ascii="Times New Roman" w:eastAsia="Times New Roman" w:hAnsi="Times New Roman"/>
                <w:bCs/>
                <w:iCs/>
                <w:sz w:val="24"/>
                <w:szCs w:val="24"/>
                <w:lang w:eastAsia="ru-RU"/>
              </w:rPr>
              <w:t>Addicts</w:t>
            </w:r>
            <w:proofErr w:type="spellEnd"/>
            <w:r w:rsidRPr="001F14B8">
              <w:rPr>
                <w:rFonts w:ascii="Times New Roman" w:eastAsia="Times New Roman" w:hAnsi="Times New Roman"/>
                <w:bCs/>
                <w:iCs/>
                <w:sz w:val="24"/>
                <w:szCs w:val="24"/>
                <w:lang w:eastAsia="ru-RU"/>
              </w:rPr>
              <w:t>!</w:t>
            </w:r>
          </w:p>
          <w:p w14:paraId="6489BC57"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Производится в Бельгии</w:t>
            </w:r>
          </w:p>
          <w:p w14:paraId="130B384A"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Наименование продукции:</w:t>
            </w:r>
          </w:p>
          <w:p w14:paraId="307B2AD4"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Пастила Nature </w:t>
            </w:r>
            <w:proofErr w:type="spellStart"/>
            <w:r w:rsidRPr="001F14B8">
              <w:rPr>
                <w:rFonts w:ascii="Times New Roman" w:eastAsia="Times New Roman" w:hAnsi="Times New Roman"/>
                <w:bCs/>
                <w:iCs/>
                <w:sz w:val="24"/>
                <w:szCs w:val="24"/>
                <w:lang w:eastAsia="ru-RU"/>
              </w:rPr>
              <w:t>Addicts</w:t>
            </w:r>
            <w:proofErr w:type="spellEnd"/>
            <w:r w:rsidRPr="001F14B8">
              <w:rPr>
                <w:rFonts w:ascii="Times New Roman" w:eastAsia="Times New Roman" w:hAnsi="Times New Roman"/>
                <w:bCs/>
                <w:iCs/>
                <w:sz w:val="24"/>
                <w:szCs w:val="24"/>
                <w:lang w:eastAsia="ru-RU"/>
              </w:rPr>
              <w:t>, фруктовая с яблоком 35 г</w:t>
            </w:r>
          </w:p>
        </w:tc>
        <w:tc>
          <w:tcPr>
            <w:tcW w:w="2268" w:type="dxa"/>
            <w:shd w:val="clear" w:color="auto" w:fill="auto"/>
          </w:tcPr>
          <w:p w14:paraId="0026C67C"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Состав: Концентрированное яблочное пюре, концентрированный яблочный сок, </w:t>
            </w:r>
            <w:proofErr w:type="spellStart"/>
            <w:r w:rsidRPr="001F14B8">
              <w:rPr>
                <w:rFonts w:ascii="Times New Roman" w:eastAsia="Times New Roman" w:hAnsi="Times New Roman"/>
                <w:bCs/>
                <w:iCs/>
                <w:sz w:val="24"/>
                <w:szCs w:val="24"/>
                <w:lang w:eastAsia="ru-RU"/>
              </w:rPr>
              <w:t>гелеобразующий</w:t>
            </w:r>
            <w:proofErr w:type="spellEnd"/>
            <w:r w:rsidRPr="001F14B8">
              <w:rPr>
                <w:rFonts w:ascii="Times New Roman" w:eastAsia="Times New Roman" w:hAnsi="Times New Roman"/>
                <w:bCs/>
                <w:iCs/>
                <w:sz w:val="24"/>
                <w:szCs w:val="24"/>
                <w:lang w:eastAsia="ru-RU"/>
              </w:rPr>
              <w:t xml:space="preserve"> агент (пектин из фруктов), натуральный аромат яблока, цитрусовая клетчатка.</w:t>
            </w:r>
          </w:p>
        </w:tc>
        <w:tc>
          <w:tcPr>
            <w:tcW w:w="992" w:type="dxa"/>
            <w:shd w:val="clear" w:color="auto" w:fill="auto"/>
          </w:tcPr>
          <w:p w14:paraId="6A9930C0"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1100</w:t>
            </w:r>
          </w:p>
        </w:tc>
        <w:tc>
          <w:tcPr>
            <w:tcW w:w="1134" w:type="dxa"/>
            <w:shd w:val="clear" w:color="auto" w:fill="auto"/>
          </w:tcPr>
          <w:p w14:paraId="11F02E50"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anchor distT="0" distB="0" distL="114300" distR="114300" simplePos="0" relativeHeight="251695616" behindDoc="0" locked="0" layoutInCell="1" allowOverlap="1" wp14:anchorId="766C89A2" wp14:editId="3CE8FC2B">
                  <wp:simplePos x="0" y="0"/>
                  <wp:positionH relativeFrom="margin">
                    <wp:posOffset>-47625</wp:posOffset>
                  </wp:positionH>
                  <wp:positionV relativeFrom="margin">
                    <wp:posOffset>110490</wp:posOffset>
                  </wp:positionV>
                  <wp:extent cx="854710" cy="1128395"/>
                  <wp:effectExtent l="0" t="0" r="0" b="0"/>
                  <wp:wrapSquare wrapText="bothSides"/>
                  <wp:docPr id="477"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854710" cy="1128395"/>
                          </a:xfrm>
                          <a:prstGeom prst="rect">
                            <a:avLst/>
                          </a:prstGeom>
                          <a:noFill/>
                          <a:ln>
                            <a:noFill/>
                          </a:ln>
                        </pic:spPr>
                      </pic:pic>
                    </a:graphicData>
                  </a:graphic>
                </wp:anchor>
              </w:drawing>
            </w:r>
          </w:p>
        </w:tc>
        <w:tc>
          <w:tcPr>
            <w:tcW w:w="1559" w:type="dxa"/>
            <w:shd w:val="clear" w:color="auto" w:fill="auto"/>
          </w:tcPr>
          <w:p w14:paraId="462D7EE4"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Присутствие в составе цитрусовой клетчатки</w:t>
            </w:r>
          </w:p>
        </w:tc>
        <w:tc>
          <w:tcPr>
            <w:tcW w:w="1701" w:type="dxa"/>
            <w:shd w:val="clear" w:color="auto" w:fill="auto"/>
          </w:tcPr>
          <w:p w14:paraId="5A69C3C6"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Не раскрыт состав концентрированного пюре, сока и </w:t>
            </w:r>
            <w:proofErr w:type="spellStart"/>
            <w:r w:rsidRPr="001F14B8">
              <w:rPr>
                <w:rFonts w:ascii="Times New Roman" w:eastAsia="Times New Roman" w:hAnsi="Times New Roman"/>
                <w:bCs/>
                <w:iCs/>
                <w:sz w:val="24"/>
                <w:szCs w:val="24"/>
                <w:lang w:eastAsia="ru-RU"/>
              </w:rPr>
              <w:t>пекинов</w:t>
            </w:r>
            <w:proofErr w:type="spellEnd"/>
            <w:r w:rsidRPr="001F14B8">
              <w:rPr>
                <w:rFonts w:ascii="Times New Roman" w:eastAsia="Times New Roman" w:hAnsi="Times New Roman"/>
                <w:bCs/>
                <w:iCs/>
                <w:sz w:val="24"/>
                <w:szCs w:val="24"/>
                <w:lang w:eastAsia="ru-RU"/>
              </w:rPr>
              <w:t xml:space="preserve">. Очень высокая цена для рынка Республики Казахстан </w:t>
            </w:r>
          </w:p>
        </w:tc>
      </w:tr>
      <w:tr w:rsidR="001F14B8" w:rsidRPr="001F14B8" w14:paraId="411EB1AC" w14:textId="77777777" w:rsidTr="00BE381F">
        <w:tc>
          <w:tcPr>
            <w:tcW w:w="1985" w:type="dxa"/>
            <w:shd w:val="clear" w:color="auto" w:fill="auto"/>
          </w:tcPr>
          <w:p w14:paraId="58CBDE31"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Правильные сладости</w:t>
            </w:r>
          </w:p>
          <w:p w14:paraId="2017F64A"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АО Кондитерская фабрика «ПЕРМСКАЯ»,</w:t>
            </w:r>
          </w:p>
          <w:p w14:paraId="52502B5B"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Россия, 614014, г. Пермь, ул. Некрасова, 35</w:t>
            </w:r>
          </w:p>
          <w:p w14:paraId="689C1DEB" w14:textId="77777777" w:rsidR="001F14B8" w:rsidRPr="001F14B8" w:rsidRDefault="001F14B8" w:rsidP="001F14B8">
            <w:pPr>
              <w:spacing w:after="0" w:line="240" w:lineRule="auto"/>
              <w:jc w:val="center"/>
              <w:rPr>
                <w:rFonts w:ascii="Times New Roman" w:eastAsia="Times New Roman" w:hAnsi="Times New Roman"/>
                <w:bCs/>
                <w:iCs/>
                <w:sz w:val="24"/>
                <w:szCs w:val="24"/>
                <w:lang w:val="en-US" w:eastAsia="ru-RU"/>
              </w:rPr>
            </w:pPr>
            <w:r w:rsidRPr="001F14B8">
              <w:rPr>
                <w:rFonts w:ascii="Times New Roman" w:eastAsia="Times New Roman" w:hAnsi="Times New Roman"/>
                <w:bCs/>
                <w:iCs/>
                <w:sz w:val="24"/>
                <w:szCs w:val="24"/>
                <w:lang w:eastAsia="ru-RU"/>
              </w:rPr>
              <w:t>Тел</w:t>
            </w:r>
            <w:r w:rsidRPr="001F14B8">
              <w:rPr>
                <w:rFonts w:ascii="Times New Roman" w:eastAsia="Times New Roman" w:hAnsi="Times New Roman"/>
                <w:bCs/>
                <w:iCs/>
                <w:sz w:val="24"/>
                <w:szCs w:val="24"/>
                <w:lang w:val="en-US" w:eastAsia="ru-RU"/>
              </w:rPr>
              <w:t>: +7 (342) 214-68-31</w:t>
            </w:r>
          </w:p>
          <w:p w14:paraId="4834B4BC" w14:textId="77777777" w:rsidR="001F14B8" w:rsidRPr="001F14B8" w:rsidRDefault="001F14B8" w:rsidP="001F14B8">
            <w:pPr>
              <w:spacing w:after="0" w:line="240" w:lineRule="auto"/>
              <w:jc w:val="center"/>
              <w:rPr>
                <w:rFonts w:ascii="Times New Roman" w:eastAsia="Times New Roman" w:hAnsi="Times New Roman"/>
                <w:bCs/>
                <w:iCs/>
                <w:sz w:val="24"/>
                <w:szCs w:val="24"/>
                <w:lang w:val="en-US" w:eastAsia="ru-RU"/>
              </w:rPr>
            </w:pPr>
            <w:r w:rsidRPr="001F14B8">
              <w:rPr>
                <w:rFonts w:ascii="Times New Roman" w:eastAsia="Times New Roman" w:hAnsi="Times New Roman"/>
                <w:bCs/>
                <w:iCs/>
                <w:sz w:val="24"/>
                <w:szCs w:val="24"/>
                <w:lang w:val="en-US" w:eastAsia="ru-RU"/>
              </w:rPr>
              <w:t xml:space="preserve">e-mail: </w:t>
            </w:r>
            <w:hyperlink r:id="rId191" w:history="1">
              <w:r w:rsidRPr="001F14B8">
                <w:rPr>
                  <w:rFonts w:ascii="Times New Roman" w:eastAsia="Times New Roman" w:hAnsi="Times New Roman"/>
                  <w:bCs/>
                  <w:iCs/>
                  <w:sz w:val="24"/>
                  <w:szCs w:val="24"/>
                  <w:u w:val="single"/>
                  <w:lang w:val="en-US" w:eastAsia="ru-RU"/>
                </w:rPr>
                <w:t>pr1@pkf.perm.ru</w:t>
              </w:r>
            </w:hyperlink>
          </w:p>
          <w:p w14:paraId="29066D82"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Наименование продукции: Пастила Правильные Сладости с </w:t>
            </w:r>
            <w:proofErr w:type="spellStart"/>
            <w:r w:rsidRPr="001F14B8">
              <w:rPr>
                <w:rFonts w:ascii="Times New Roman" w:eastAsia="Times New Roman" w:hAnsi="Times New Roman"/>
                <w:bCs/>
                <w:iCs/>
                <w:sz w:val="24"/>
                <w:szCs w:val="24"/>
                <w:lang w:eastAsia="ru-RU"/>
              </w:rPr>
              <w:t>маршмеллоу</w:t>
            </w:r>
            <w:proofErr w:type="spellEnd"/>
            <w:r w:rsidRPr="001F14B8">
              <w:rPr>
                <w:rFonts w:ascii="Times New Roman" w:eastAsia="Times New Roman" w:hAnsi="Times New Roman"/>
                <w:bCs/>
                <w:iCs/>
                <w:sz w:val="24"/>
                <w:szCs w:val="24"/>
                <w:lang w:eastAsia="ru-RU"/>
              </w:rPr>
              <w:t xml:space="preserve"> и спелой клубникой </w:t>
            </w:r>
          </w:p>
        </w:tc>
        <w:tc>
          <w:tcPr>
            <w:tcW w:w="2268" w:type="dxa"/>
            <w:shd w:val="clear" w:color="auto" w:fill="auto"/>
          </w:tcPr>
          <w:p w14:paraId="76A3EC90"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яблочный сок; пюре яблочное; крахмальная патока; вишнёвое пюре; сок смородины чёрной; сушёная морковь;</w:t>
            </w:r>
          </w:p>
          <w:p w14:paraId="09B75670"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сок клубники концентрированный; пектин; натуральный ароматизатор «Клубника»;</w:t>
            </w:r>
          </w:p>
          <w:p w14:paraId="597BBF8F"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roofErr w:type="spellStart"/>
            <w:r w:rsidRPr="001F14B8">
              <w:rPr>
                <w:rFonts w:ascii="Times New Roman" w:eastAsia="Times New Roman" w:hAnsi="Times New Roman"/>
                <w:bCs/>
                <w:iCs/>
                <w:sz w:val="24"/>
                <w:szCs w:val="24"/>
                <w:lang w:eastAsia="ru-RU"/>
              </w:rPr>
              <w:t>глазирователь</w:t>
            </w:r>
            <w:proofErr w:type="spellEnd"/>
            <w:r w:rsidRPr="001F14B8">
              <w:rPr>
                <w:rFonts w:ascii="Times New Roman" w:eastAsia="Times New Roman" w:hAnsi="Times New Roman"/>
                <w:bCs/>
                <w:iCs/>
                <w:sz w:val="24"/>
                <w:szCs w:val="24"/>
                <w:lang w:eastAsia="ru-RU"/>
              </w:rPr>
              <w:t xml:space="preserve"> -растительное масло, </w:t>
            </w:r>
            <w:proofErr w:type="spellStart"/>
            <w:r w:rsidRPr="001F14B8">
              <w:rPr>
                <w:rFonts w:ascii="Times New Roman" w:eastAsia="Times New Roman" w:hAnsi="Times New Roman"/>
                <w:bCs/>
                <w:iCs/>
                <w:sz w:val="24"/>
                <w:szCs w:val="24"/>
                <w:lang w:eastAsia="ru-RU"/>
              </w:rPr>
              <w:t>карнаубский</w:t>
            </w:r>
            <w:proofErr w:type="spellEnd"/>
            <w:r w:rsidRPr="001F14B8">
              <w:rPr>
                <w:rFonts w:ascii="Times New Roman" w:eastAsia="Times New Roman" w:hAnsi="Times New Roman"/>
                <w:bCs/>
                <w:iCs/>
                <w:sz w:val="24"/>
                <w:szCs w:val="24"/>
                <w:lang w:eastAsia="ru-RU"/>
              </w:rPr>
              <w:t xml:space="preserve"> воск</w:t>
            </w:r>
          </w:p>
        </w:tc>
        <w:tc>
          <w:tcPr>
            <w:tcW w:w="992" w:type="dxa"/>
            <w:shd w:val="clear" w:color="auto" w:fill="auto"/>
          </w:tcPr>
          <w:p w14:paraId="7B70A59D"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610</w:t>
            </w:r>
          </w:p>
          <w:p w14:paraId="2B8E81FB"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1134" w:type="dxa"/>
            <w:shd w:val="clear" w:color="auto" w:fill="auto"/>
          </w:tcPr>
          <w:p w14:paraId="151D3D19" w14:textId="77777777" w:rsidR="001F14B8" w:rsidRPr="001F14B8" w:rsidRDefault="001F14B8" w:rsidP="001F14B8">
            <w:pPr>
              <w:spacing w:after="0" w:line="240" w:lineRule="auto"/>
              <w:jc w:val="center"/>
              <w:rPr>
                <w:rFonts w:ascii="Times New Roman" w:eastAsia="Times New Roman" w:hAnsi="Times New Roman"/>
                <w:noProof/>
                <w:sz w:val="24"/>
                <w:szCs w:val="24"/>
                <w:lang w:eastAsia="ru-RU"/>
              </w:rPr>
            </w:pPr>
            <w:r w:rsidRPr="001F14B8">
              <w:rPr>
                <w:rFonts w:ascii="Times New Roman" w:eastAsia="Times New Roman" w:hAnsi="Times New Roman"/>
                <w:noProof/>
                <w:sz w:val="24"/>
                <w:szCs w:val="24"/>
                <w:lang w:eastAsia="ru-RU"/>
              </w:rPr>
              <w:drawing>
                <wp:anchor distT="0" distB="0" distL="114300" distR="114300" simplePos="0" relativeHeight="251699712" behindDoc="0" locked="0" layoutInCell="1" allowOverlap="1" wp14:anchorId="511EE240" wp14:editId="28DA88EB">
                  <wp:simplePos x="0" y="0"/>
                  <wp:positionH relativeFrom="margin">
                    <wp:posOffset>-64770</wp:posOffset>
                  </wp:positionH>
                  <wp:positionV relativeFrom="margin">
                    <wp:posOffset>1009015</wp:posOffset>
                  </wp:positionV>
                  <wp:extent cx="1021080" cy="1282700"/>
                  <wp:effectExtent l="0" t="0" r="0" b="0"/>
                  <wp:wrapSquare wrapText="bothSides"/>
                  <wp:docPr id="478" name="Рисунок 2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74"/>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021080" cy="1282700"/>
                          </a:xfrm>
                          <a:prstGeom prst="rect">
                            <a:avLst/>
                          </a:prstGeom>
                          <a:noFill/>
                          <a:ln>
                            <a:noFill/>
                          </a:ln>
                        </pic:spPr>
                      </pic:pic>
                    </a:graphicData>
                  </a:graphic>
                </wp:anchor>
              </w:drawing>
            </w:r>
            <w:r w:rsidRPr="001F14B8">
              <w:rPr>
                <w:rFonts w:ascii="Times New Roman" w:eastAsia="Times New Roman" w:hAnsi="Times New Roman"/>
                <w:noProof/>
                <w:sz w:val="24"/>
                <w:szCs w:val="24"/>
                <w:lang w:eastAsia="ru-RU"/>
              </w:rPr>
              <w:t xml:space="preserve"> </w:t>
            </w:r>
            <w:r w:rsidRPr="001F14B8">
              <w:rPr>
                <w:rFonts w:ascii="Times New Roman" w:eastAsia="Times New Roman" w:hAnsi="Times New Roman"/>
                <w:noProof/>
                <w:sz w:val="24"/>
                <w:szCs w:val="24"/>
                <w:lang w:eastAsia="ru-RU"/>
              </w:rPr>
              <w:drawing>
                <wp:anchor distT="0" distB="0" distL="114300" distR="114300" simplePos="0" relativeHeight="251698688" behindDoc="0" locked="0" layoutInCell="1" allowOverlap="1" wp14:anchorId="62C366C7" wp14:editId="7D4ABE1A">
                  <wp:simplePos x="0" y="0"/>
                  <wp:positionH relativeFrom="margin">
                    <wp:posOffset>-40640</wp:posOffset>
                  </wp:positionH>
                  <wp:positionV relativeFrom="margin">
                    <wp:posOffset>61595</wp:posOffset>
                  </wp:positionV>
                  <wp:extent cx="843280" cy="843280"/>
                  <wp:effectExtent l="0" t="0" r="0" b="0"/>
                  <wp:wrapSquare wrapText="bothSides"/>
                  <wp:docPr id="479" name="Рисунок 2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73"/>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843280" cy="843280"/>
                          </a:xfrm>
                          <a:prstGeom prst="rect">
                            <a:avLst/>
                          </a:prstGeom>
                          <a:noFill/>
                          <a:ln>
                            <a:noFill/>
                          </a:ln>
                        </pic:spPr>
                      </pic:pic>
                    </a:graphicData>
                  </a:graphic>
                </wp:anchor>
              </w:drawing>
            </w:r>
          </w:p>
        </w:tc>
        <w:tc>
          <w:tcPr>
            <w:tcW w:w="1559" w:type="dxa"/>
            <w:shd w:val="clear" w:color="auto" w:fill="auto"/>
          </w:tcPr>
          <w:p w14:paraId="1DBDA36D"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В составе продукта присутствуют натуральна пюре </w:t>
            </w:r>
          </w:p>
        </w:tc>
        <w:tc>
          <w:tcPr>
            <w:tcW w:w="1701" w:type="dxa"/>
            <w:shd w:val="clear" w:color="auto" w:fill="auto"/>
          </w:tcPr>
          <w:p w14:paraId="0F33610C"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Высокая цена для рынка Республики Казахстан, присутствие в составе концентрированных соков</w:t>
            </w:r>
          </w:p>
        </w:tc>
      </w:tr>
    </w:tbl>
    <w:p w14:paraId="5192E2AF" w14:textId="77777777" w:rsidR="001F14B8" w:rsidRPr="001F14B8" w:rsidRDefault="001F14B8">
      <w:pPr>
        <w:rPr>
          <w:rFonts w:ascii="Times New Roman" w:hAnsi="Times New Roman"/>
          <w:sz w:val="28"/>
          <w:szCs w:val="28"/>
        </w:rPr>
      </w:pPr>
      <w:r w:rsidRPr="001F14B8">
        <w:rPr>
          <w:rFonts w:ascii="Times New Roman" w:hAnsi="Times New Roman"/>
          <w:sz w:val="28"/>
          <w:szCs w:val="28"/>
        </w:rPr>
        <w:lastRenderedPageBreak/>
        <w:t>Продолжение таблицы А1</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268"/>
        <w:gridCol w:w="992"/>
        <w:gridCol w:w="1134"/>
        <w:gridCol w:w="1559"/>
        <w:gridCol w:w="1701"/>
      </w:tblGrid>
      <w:tr w:rsidR="001F14B8" w:rsidRPr="001F14B8" w14:paraId="34085723" w14:textId="77777777" w:rsidTr="00BE381F">
        <w:tc>
          <w:tcPr>
            <w:tcW w:w="1985" w:type="dxa"/>
            <w:shd w:val="clear" w:color="auto" w:fill="auto"/>
          </w:tcPr>
          <w:p w14:paraId="0B0F2D31"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1</w:t>
            </w:r>
          </w:p>
        </w:tc>
        <w:tc>
          <w:tcPr>
            <w:tcW w:w="2268" w:type="dxa"/>
            <w:shd w:val="clear" w:color="auto" w:fill="auto"/>
          </w:tcPr>
          <w:p w14:paraId="60456D91"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2</w:t>
            </w:r>
          </w:p>
        </w:tc>
        <w:tc>
          <w:tcPr>
            <w:tcW w:w="992" w:type="dxa"/>
            <w:shd w:val="clear" w:color="auto" w:fill="auto"/>
          </w:tcPr>
          <w:p w14:paraId="6289396D"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3</w:t>
            </w:r>
          </w:p>
        </w:tc>
        <w:tc>
          <w:tcPr>
            <w:tcW w:w="1134" w:type="dxa"/>
            <w:shd w:val="clear" w:color="auto" w:fill="auto"/>
          </w:tcPr>
          <w:p w14:paraId="456CFE10"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4</w:t>
            </w:r>
          </w:p>
        </w:tc>
        <w:tc>
          <w:tcPr>
            <w:tcW w:w="1559" w:type="dxa"/>
            <w:shd w:val="clear" w:color="auto" w:fill="auto"/>
          </w:tcPr>
          <w:p w14:paraId="015B8222"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5</w:t>
            </w:r>
          </w:p>
        </w:tc>
        <w:tc>
          <w:tcPr>
            <w:tcW w:w="1701" w:type="dxa"/>
            <w:shd w:val="clear" w:color="auto" w:fill="auto"/>
          </w:tcPr>
          <w:p w14:paraId="2E9C0F6B" w14:textId="77777777" w:rsidR="001F14B8" w:rsidRPr="001F14B8" w:rsidRDefault="001F14B8" w:rsidP="001F14B8">
            <w:pPr>
              <w:spacing w:after="0" w:line="240" w:lineRule="auto"/>
              <w:jc w:val="center"/>
              <w:rPr>
                <w:rFonts w:ascii="Times New Roman" w:eastAsia="Times New Roman" w:hAnsi="Times New Roman"/>
                <w:iCs/>
                <w:sz w:val="24"/>
                <w:szCs w:val="24"/>
                <w:lang w:eastAsia="ru-RU"/>
              </w:rPr>
            </w:pPr>
            <w:r w:rsidRPr="001F14B8">
              <w:rPr>
                <w:rFonts w:ascii="Times New Roman" w:eastAsia="Times New Roman" w:hAnsi="Times New Roman"/>
                <w:iCs/>
                <w:sz w:val="24"/>
                <w:szCs w:val="24"/>
                <w:lang w:eastAsia="ru-RU"/>
              </w:rPr>
              <w:t>6</w:t>
            </w:r>
          </w:p>
        </w:tc>
      </w:tr>
      <w:tr w:rsidR="001F14B8" w:rsidRPr="001F14B8" w14:paraId="72785849" w14:textId="77777777" w:rsidTr="00BE381F">
        <w:tc>
          <w:tcPr>
            <w:tcW w:w="1985" w:type="dxa"/>
            <w:shd w:val="clear" w:color="auto" w:fill="auto"/>
          </w:tcPr>
          <w:p w14:paraId="3F03A1D5"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Пастилки Полезные Сладости вишня и смородина 70 г</w:t>
            </w:r>
          </w:p>
          <w:p w14:paraId="09644ED9"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2268" w:type="dxa"/>
            <w:shd w:val="clear" w:color="auto" w:fill="auto"/>
          </w:tcPr>
          <w:p w14:paraId="68318A2F"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992" w:type="dxa"/>
            <w:shd w:val="clear" w:color="auto" w:fill="auto"/>
          </w:tcPr>
          <w:p w14:paraId="4F8F257C"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1134" w:type="dxa"/>
            <w:shd w:val="clear" w:color="auto" w:fill="auto"/>
          </w:tcPr>
          <w:p w14:paraId="419DDBEA" w14:textId="77777777" w:rsidR="001F14B8" w:rsidRPr="001F14B8" w:rsidRDefault="001F14B8" w:rsidP="001F14B8">
            <w:pPr>
              <w:spacing w:after="0" w:line="240" w:lineRule="auto"/>
              <w:jc w:val="center"/>
              <w:rPr>
                <w:rFonts w:ascii="Times New Roman" w:eastAsia="Times New Roman" w:hAnsi="Times New Roman"/>
                <w:noProof/>
                <w:sz w:val="24"/>
                <w:szCs w:val="24"/>
                <w:lang w:eastAsia="ru-RU"/>
              </w:rPr>
            </w:pPr>
          </w:p>
        </w:tc>
        <w:tc>
          <w:tcPr>
            <w:tcW w:w="1559" w:type="dxa"/>
            <w:shd w:val="clear" w:color="auto" w:fill="auto"/>
          </w:tcPr>
          <w:p w14:paraId="600A7FFD"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1701" w:type="dxa"/>
            <w:shd w:val="clear" w:color="auto" w:fill="auto"/>
          </w:tcPr>
          <w:p w14:paraId="0DDD00E7"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r>
      <w:tr w:rsidR="001F14B8" w:rsidRPr="001F14B8" w14:paraId="0C8A25CC" w14:textId="77777777" w:rsidTr="00BE381F">
        <w:tc>
          <w:tcPr>
            <w:tcW w:w="1985" w:type="dxa"/>
            <w:shd w:val="clear" w:color="auto" w:fill="auto"/>
          </w:tcPr>
          <w:p w14:paraId="0DDFD578"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ООО «ТПК» «Старые Традиции»</w:t>
            </w:r>
          </w:p>
          <w:p w14:paraId="5F0D1444"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+7 (905) 624-03-04</w:t>
            </w:r>
          </w:p>
          <w:p w14:paraId="13CF4CF9" w14:textId="77777777" w:rsidR="001F14B8" w:rsidRPr="001F14B8" w:rsidRDefault="001F14B8" w:rsidP="001F14B8">
            <w:pPr>
              <w:spacing w:after="0" w:line="240" w:lineRule="auto"/>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Адрес: г. </w:t>
            </w:r>
            <w:proofErr w:type="spellStart"/>
            <w:r w:rsidRPr="001F14B8">
              <w:rPr>
                <w:rFonts w:ascii="Times New Roman" w:eastAsia="Times New Roman" w:hAnsi="Times New Roman"/>
                <w:bCs/>
                <w:iCs/>
                <w:sz w:val="24"/>
                <w:szCs w:val="24"/>
                <w:lang w:eastAsia="ru-RU"/>
              </w:rPr>
              <w:t>Белёв</w:t>
            </w:r>
            <w:proofErr w:type="spellEnd"/>
            <w:r w:rsidRPr="001F14B8">
              <w:rPr>
                <w:rFonts w:ascii="Times New Roman" w:eastAsia="Times New Roman" w:hAnsi="Times New Roman"/>
                <w:bCs/>
                <w:iCs/>
                <w:sz w:val="24"/>
                <w:szCs w:val="24"/>
                <w:lang w:eastAsia="ru-RU"/>
              </w:rPr>
              <w:t>, ул. Привокзальная</w:t>
            </w:r>
          </w:p>
          <w:p w14:paraId="12C89EE3"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Наименование продукции:</w:t>
            </w:r>
          </w:p>
          <w:p w14:paraId="3584274F" w14:textId="77777777" w:rsidR="001F14B8" w:rsidRPr="001F14B8" w:rsidRDefault="001F14B8" w:rsidP="001F14B8">
            <w:pPr>
              <w:spacing w:after="0" w:line="240" w:lineRule="auto"/>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Пастила воздушная с черникой и </w:t>
            </w:r>
            <w:proofErr w:type="gramStart"/>
            <w:r w:rsidRPr="001F14B8">
              <w:rPr>
                <w:rFonts w:ascii="Times New Roman" w:eastAsia="Times New Roman" w:hAnsi="Times New Roman"/>
                <w:bCs/>
                <w:iCs/>
                <w:sz w:val="24"/>
                <w:szCs w:val="24"/>
                <w:lang w:eastAsia="ru-RU"/>
              </w:rPr>
              <w:t>сливой ,</w:t>
            </w:r>
            <w:proofErr w:type="gramEnd"/>
            <w:r w:rsidRPr="001F14B8">
              <w:rPr>
                <w:rFonts w:ascii="Times New Roman" w:eastAsia="Times New Roman" w:hAnsi="Times New Roman"/>
                <w:bCs/>
                <w:iCs/>
                <w:sz w:val="24"/>
                <w:szCs w:val="24"/>
                <w:lang w:eastAsia="ru-RU"/>
              </w:rPr>
              <w:t xml:space="preserve"> 200 гр.</w:t>
            </w:r>
          </w:p>
        </w:tc>
        <w:tc>
          <w:tcPr>
            <w:tcW w:w="2268" w:type="dxa"/>
            <w:shd w:val="clear" w:color="auto" w:fill="auto"/>
          </w:tcPr>
          <w:p w14:paraId="29E4C80F"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Состав: яблоки, патока, яичный белок, черника, слива.</w:t>
            </w:r>
          </w:p>
          <w:p w14:paraId="48DBB06E"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992" w:type="dxa"/>
            <w:shd w:val="clear" w:color="auto" w:fill="auto"/>
          </w:tcPr>
          <w:p w14:paraId="2F0C42A8"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1350</w:t>
            </w:r>
          </w:p>
          <w:p w14:paraId="0465E095"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1134" w:type="dxa"/>
            <w:shd w:val="clear" w:color="auto" w:fill="auto"/>
          </w:tcPr>
          <w:p w14:paraId="5365546C"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noProof/>
                <w:sz w:val="24"/>
                <w:szCs w:val="24"/>
                <w:lang w:eastAsia="ru-RU"/>
              </w:rPr>
              <w:drawing>
                <wp:inline distT="0" distB="0" distL="0" distR="0" wp14:anchorId="376BD52C" wp14:editId="3EDDB7DA">
                  <wp:extent cx="790575" cy="714375"/>
                  <wp:effectExtent l="0" t="0" r="0" b="0"/>
                  <wp:docPr id="480"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790575" cy="714375"/>
                          </a:xfrm>
                          <a:prstGeom prst="rect">
                            <a:avLst/>
                          </a:prstGeom>
                          <a:noFill/>
                          <a:ln>
                            <a:noFill/>
                          </a:ln>
                        </pic:spPr>
                      </pic:pic>
                    </a:graphicData>
                  </a:graphic>
                </wp:inline>
              </w:drawing>
            </w:r>
            <w:r w:rsidRPr="001F14B8">
              <w:rPr>
                <w:rFonts w:ascii="Times New Roman" w:eastAsia="Times New Roman" w:hAnsi="Times New Roman"/>
                <w:noProof/>
                <w:sz w:val="24"/>
                <w:szCs w:val="24"/>
                <w:lang w:eastAsia="ru-RU"/>
              </w:rPr>
              <w:drawing>
                <wp:inline distT="0" distB="0" distL="0" distR="0" wp14:anchorId="5AE2E8E1" wp14:editId="4E0CF2E7">
                  <wp:extent cx="733425" cy="666750"/>
                  <wp:effectExtent l="0" t="0" r="0" b="0"/>
                  <wp:docPr id="481"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733425" cy="666750"/>
                          </a:xfrm>
                          <a:prstGeom prst="rect">
                            <a:avLst/>
                          </a:prstGeom>
                          <a:noFill/>
                          <a:ln>
                            <a:noFill/>
                          </a:ln>
                        </pic:spPr>
                      </pic:pic>
                    </a:graphicData>
                  </a:graphic>
                </wp:inline>
              </w:drawing>
            </w:r>
          </w:p>
        </w:tc>
        <w:tc>
          <w:tcPr>
            <w:tcW w:w="1559" w:type="dxa"/>
            <w:shd w:val="clear" w:color="auto" w:fill="auto"/>
          </w:tcPr>
          <w:p w14:paraId="71649816"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В составе присутствуют натуральна фрукты</w:t>
            </w:r>
          </w:p>
        </w:tc>
        <w:tc>
          <w:tcPr>
            <w:tcW w:w="1701" w:type="dxa"/>
            <w:shd w:val="clear" w:color="auto" w:fill="auto"/>
          </w:tcPr>
          <w:p w14:paraId="3B2B7090"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Для рынка Республики Казахстан очень высокая цена</w:t>
            </w:r>
          </w:p>
        </w:tc>
      </w:tr>
      <w:tr w:rsidR="001F14B8" w:rsidRPr="001F14B8" w14:paraId="477EC693" w14:textId="77777777" w:rsidTr="00BE381F">
        <w:tc>
          <w:tcPr>
            <w:tcW w:w="1985" w:type="dxa"/>
            <w:shd w:val="clear" w:color="auto" w:fill="auto"/>
          </w:tcPr>
          <w:p w14:paraId="2AD8C2A6"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Торговая марка: </w:t>
            </w:r>
            <w:proofErr w:type="spellStart"/>
            <w:r w:rsidRPr="001F14B8">
              <w:rPr>
                <w:rFonts w:ascii="Times New Roman" w:eastAsia="Times New Roman" w:hAnsi="Times New Roman"/>
                <w:bCs/>
                <w:iCs/>
                <w:sz w:val="24"/>
                <w:szCs w:val="24"/>
                <w:lang w:eastAsia="ru-RU"/>
              </w:rPr>
              <w:t>Fafa</w:t>
            </w:r>
            <w:proofErr w:type="spellEnd"/>
          </w:p>
          <w:p w14:paraId="58B03557"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Страна-производитель: Иран</w:t>
            </w:r>
          </w:p>
          <w:p w14:paraId="7AFB3F0A"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Наименование продукции:</w:t>
            </w:r>
          </w:p>
          <w:p w14:paraId="13AE6D2E"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Пастила </w:t>
            </w:r>
            <w:proofErr w:type="spellStart"/>
            <w:r w:rsidRPr="001F14B8">
              <w:rPr>
                <w:rFonts w:ascii="Times New Roman" w:eastAsia="Times New Roman" w:hAnsi="Times New Roman"/>
                <w:bCs/>
                <w:iCs/>
                <w:sz w:val="24"/>
                <w:szCs w:val="24"/>
                <w:lang w:eastAsia="ru-RU"/>
              </w:rPr>
              <w:t>Fafa</w:t>
            </w:r>
            <w:proofErr w:type="spellEnd"/>
            <w:r w:rsidRPr="001F14B8">
              <w:rPr>
                <w:rFonts w:ascii="Times New Roman" w:eastAsia="Times New Roman" w:hAnsi="Times New Roman"/>
                <w:bCs/>
                <w:iCs/>
                <w:sz w:val="24"/>
                <w:szCs w:val="24"/>
                <w:lang w:eastAsia="ru-RU"/>
              </w:rPr>
              <w:t xml:space="preserve"> вишнёвая без сахара 25 г</w:t>
            </w:r>
          </w:p>
          <w:p w14:paraId="259F2BA5"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Пастила </w:t>
            </w:r>
            <w:proofErr w:type="spellStart"/>
            <w:r w:rsidRPr="001F14B8">
              <w:rPr>
                <w:rFonts w:ascii="Times New Roman" w:eastAsia="Times New Roman" w:hAnsi="Times New Roman"/>
                <w:bCs/>
                <w:iCs/>
                <w:sz w:val="24"/>
                <w:szCs w:val="24"/>
                <w:lang w:eastAsia="ru-RU"/>
              </w:rPr>
              <w:t>Fafa</w:t>
            </w:r>
            <w:proofErr w:type="spellEnd"/>
            <w:r w:rsidRPr="001F14B8">
              <w:rPr>
                <w:rFonts w:ascii="Times New Roman" w:eastAsia="Times New Roman" w:hAnsi="Times New Roman"/>
                <w:bCs/>
                <w:iCs/>
                <w:sz w:val="24"/>
                <w:szCs w:val="24"/>
                <w:lang w:eastAsia="ru-RU"/>
              </w:rPr>
              <w:t xml:space="preserve"> сливовая без сахара 25 г</w:t>
            </w:r>
          </w:p>
          <w:p w14:paraId="665A19AD"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Пастила </w:t>
            </w:r>
            <w:proofErr w:type="spellStart"/>
            <w:r w:rsidRPr="001F14B8">
              <w:rPr>
                <w:rFonts w:ascii="Times New Roman" w:eastAsia="Times New Roman" w:hAnsi="Times New Roman"/>
                <w:bCs/>
                <w:iCs/>
                <w:sz w:val="24"/>
                <w:szCs w:val="24"/>
                <w:lang w:eastAsia="ru-RU"/>
              </w:rPr>
              <w:t>Fafa</w:t>
            </w:r>
            <w:proofErr w:type="spellEnd"/>
            <w:r w:rsidRPr="001F14B8">
              <w:rPr>
                <w:rFonts w:ascii="Times New Roman" w:eastAsia="Times New Roman" w:hAnsi="Times New Roman"/>
                <w:bCs/>
                <w:iCs/>
                <w:sz w:val="24"/>
                <w:szCs w:val="24"/>
                <w:lang w:eastAsia="ru-RU"/>
              </w:rPr>
              <w:t xml:space="preserve"> без сахара микс из фруктов 100 г</w:t>
            </w:r>
          </w:p>
        </w:tc>
        <w:tc>
          <w:tcPr>
            <w:tcW w:w="2268" w:type="dxa"/>
            <w:shd w:val="clear" w:color="auto" w:fill="auto"/>
          </w:tcPr>
          <w:p w14:paraId="2997FFA7"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Состав: Пюре яблока, пюре вишни, пюре чернослива, пюре граната, пюре абрикоса, лимонная кислота, соль</w:t>
            </w:r>
          </w:p>
          <w:p w14:paraId="47378288"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c>
          <w:tcPr>
            <w:tcW w:w="992" w:type="dxa"/>
            <w:shd w:val="clear" w:color="auto" w:fill="auto"/>
          </w:tcPr>
          <w:p w14:paraId="37978595"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105</w:t>
            </w:r>
          </w:p>
        </w:tc>
        <w:tc>
          <w:tcPr>
            <w:tcW w:w="1134" w:type="dxa"/>
            <w:shd w:val="clear" w:color="auto" w:fill="auto"/>
          </w:tcPr>
          <w:p w14:paraId="4AEC675D"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noProof/>
                <w:sz w:val="24"/>
                <w:szCs w:val="24"/>
                <w:lang w:eastAsia="ru-RU"/>
              </w:rPr>
              <w:drawing>
                <wp:anchor distT="0" distB="0" distL="114300" distR="114300" simplePos="0" relativeHeight="251701760" behindDoc="0" locked="0" layoutInCell="1" allowOverlap="1" wp14:anchorId="61CF68B9" wp14:editId="6CF1751E">
                  <wp:simplePos x="0" y="0"/>
                  <wp:positionH relativeFrom="column">
                    <wp:posOffset>356235</wp:posOffset>
                  </wp:positionH>
                  <wp:positionV relativeFrom="paragraph">
                    <wp:posOffset>183515</wp:posOffset>
                  </wp:positionV>
                  <wp:extent cx="400050" cy="1134110"/>
                  <wp:effectExtent l="0" t="0" r="0" b="0"/>
                  <wp:wrapSquare wrapText="bothSides"/>
                  <wp:docPr id="482"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187" cstate="print">
                            <a:extLst>
                              <a:ext uri="{28A0092B-C50C-407E-A947-70E740481C1C}">
                                <a14:useLocalDpi xmlns:a14="http://schemas.microsoft.com/office/drawing/2010/main" val="0"/>
                              </a:ext>
                            </a:extLst>
                          </a:blip>
                          <a:srcRect l="31915" r="32809"/>
                          <a:stretch>
                            <a:fillRect/>
                          </a:stretch>
                        </pic:blipFill>
                        <pic:spPr bwMode="auto">
                          <a:xfrm>
                            <a:off x="0" y="0"/>
                            <a:ext cx="400050" cy="1134110"/>
                          </a:xfrm>
                          <a:prstGeom prst="rect">
                            <a:avLst/>
                          </a:prstGeom>
                          <a:noFill/>
                          <a:ln>
                            <a:noFill/>
                          </a:ln>
                        </pic:spPr>
                      </pic:pic>
                    </a:graphicData>
                  </a:graphic>
                </wp:anchor>
              </w:drawing>
            </w:r>
            <w:r w:rsidRPr="001F14B8">
              <w:rPr>
                <w:rFonts w:ascii="Times New Roman" w:eastAsia="Times New Roman" w:hAnsi="Times New Roman"/>
                <w:bCs/>
                <w:iCs/>
                <w:noProof/>
                <w:sz w:val="24"/>
                <w:szCs w:val="24"/>
                <w:lang w:eastAsia="ru-RU"/>
              </w:rPr>
              <w:drawing>
                <wp:anchor distT="0" distB="0" distL="114300" distR="114300" simplePos="0" relativeHeight="251702784" behindDoc="0" locked="0" layoutInCell="1" allowOverlap="1" wp14:anchorId="06270008" wp14:editId="2138D766">
                  <wp:simplePos x="0" y="0"/>
                  <wp:positionH relativeFrom="column">
                    <wp:posOffset>-65405</wp:posOffset>
                  </wp:positionH>
                  <wp:positionV relativeFrom="paragraph">
                    <wp:posOffset>126365</wp:posOffset>
                  </wp:positionV>
                  <wp:extent cx="457200" cy="1133475"/>
                  <wp:effectExtent l="0" t="0" r="0" b="0"/>
                  <wp:wrapSquare wrapText="bothSides"/>
                  <wp:docPr id="490" name="Рисунок 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9"/>
                          <pic:cNvPicPr>
                            <a:picLocks noChangeAspect="1" noChangeArrowheads="1"/>
                          </pic:cNvPicPr>
                        </pic:nvPicPr>
                        <pic:blipFill>
                          <a:blip r:embed="rId188" cstate="print">
                            <a:extLst>
                              <a:ext uri="{28A0092B-C50C-407E-A947-70E740481C1C}">
                                <a14:useLocalDpi xmlns:a14="http://schemas.microsoft.com/office/drawing/2010/main" val="0"/>
                              </a:ext>
                            </a:extLst>
                          </a:blip>
                          <a:srcRect l="27869" r="32787"/>
                          <a:stretch>
                            <a:fillRect/>
                          </a:stretch>
                        </pic:blipFill>
                        <pic:spPr bwMode="auto">
                          <a:xfrm>
                            <a:off x="0" y="0"/>
                            <a:ext cx="457200" cy="1133475"/>
                          </a:xfrm>
                          <a:prstGeom prst="rect">
                            <a:avLst/>
                          </a:prstGeom>
                          <a:noFill/>
                          <a:ln>
                            <a:noFill/>
                          </a:ln>
                        </pic:spPr>
                      </pic:pic>
                    </a:graphicData>
                  </a:graphic>
                </wp:anchor>
              </w:drawing>
            </w:r>
            <w:r w:rsidRPr="001F14B8">
              <w:rPr>
                <w:rFonts w:ascii="Times New Roman" w:eastAsia="Times New Roman" w:hAnsi="Times New Roman"/>
                <w:noProof/>
                <w:sz w:val="24"/>
                <w:szCs w:val="24"/>
                <w:lang w:eastAsia="ru-RU"/>
              </w:rPr>
              <w:drawing>
                <wp:inline distT="0" distB="0" distL="0" distR="0" wp14:anchorId="1CAC2924" wp14:editId="13B30FB1">
                  <wp:extent cx="1114425" cy="1114425"/>
                  <wp:effectExtent l="0" t="0" r="0" b="0"/>
                  <wp:docPr id="491" name="Рисунок 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0"/>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a:ln>
                            <a:noFill/>
                          </a:ln>
                        </pic:spPr>
                      </pic:pic>
                    </a:graphicData>
                  </a:graphic>
                </wp:inline>
              </w:drawing>
            </w:r>
          </w:p>
        </w:tc>
        <w:tc>
          <w:tcPr>
            <w:tcW w:w="1559" w:type="dxa"/>
            <w:shd w:val="clear" w:color="auto" w:fill="auto"/>
          </w:tcPr>
          <w:p w14:paraId="6A464A80"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Натуральный состав</w:t>
            </w:r>
          </w:p>
        </w:tc>
        <w:tc>
          <w:tcPr>
            <w:tcW w:w="1701" w:type="dxa"/>
            <w:shd w:val="clear" w:color="auto" w:fill="auto"/>
          </w:tcPr>
          <w:p w14:paraId="25A50A09"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Импортируется с Ирана</w:t>
            </w:r>
          </w:p>
        </w:tc>
      </w:tr>
      <w:tr w:rsidR="001F14B8" w:rsidRPr="001F14B8" w14:paraId="6CF44667" w14:textId="77777777" w:rsidTr="00BE381F">
        <w:tc>
          <w:tcPr>
            <w:tcW w:w="1985" w:type="dxa"/>
            <w:shd w:val="clear" w:color="auto" w:fill="auto"/>
          </w:tcPr>
          <w:p w14:paraId="6594BDEE" w14:textId="77777777" w:rsidR="001F14B8" w:rsidRPr="001F14B8" w:rsidRDefault="001F14B8" w:rsidP="001F14B8">
            <w:pPr>
              <w:spacing w:after="0" w:line="240" w:lineRule="auto"/>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«Фруктовая энергия» Россия</w:t>
            </w:r>
          </w:p>
        </w:tc>
        <w:tc>
          <w:tcPr>
            <w:tcW w:w="2268" w:type="dxa"/>
            <w:shd w:val="clear" w:color="auto" w:fill="auto"/>
          </w:tcPr>
          <w:p w14:paraId="16474D13"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xml:space="preserve">Пастила </w:t>
            </w:r>
          </w:p>
          <w:p w14:paraId="48647DCF"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Пюре груши</w:t>
            </w:r>
          </w:p>
        </w:tc>
        <w:tc>
          <w:tcPr>
            <w:tcW w:w="992" w:type="dxa"/>
            <w:shd w:val="clear" w:color="auto" w:fill="auto"/>
          </w:tcPr>
          <w:p w14:paraId="523B58F9"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520</w:t>
            </w:r>
          </w:p>
        </w:tc>
        <w:tc>
          <w:tcPr>
            <w:tcW w:w="1134" w:type="dxa"/>
            <w:shd w:val="clear" w:color="auto" w:fill="auto"/>
          </w:tcPr>
          <w:p w14:paraId="49D11C14" w14:textId="77777777" w:rsidR="001F14B8" w:rsidRPr="001F14B8" w:rsidRDefault="001F14B8" w:rsidP="001F14B8">
            <w:pPr>
              <w:spacing w:after="0" w:line="240" w:lineRule="auto"/>
              <w:jc w:val="center"/>
              <w:rPr>
                <w:rFonts w:ascii="Times New Roman" w:eastAsia="Times New Roman" w:hAnsi="Times New Roman"/>
                <w:bCs/>
                <w:iCs/>
                <w:noProof/>
                <w:sz w:val="24"/>
                <w:szCs w:val="24"/>
                <w:lang w:eastAsia="ru-RU"/>
              </w:rPr>
            </w:pPr>
            <w:r w:rsidRPr="001F14B8">
              <w:rPr>
                <w:rFonts w:ascii="Times New Roman" w:hAnsi="Times New Roman"/>
                <w:noProof/>
                <w:sz w:val="24"/>
                <w:szCs w:val="24"/>
                <w:lang w:eastAsia="ru-RU"/>
              </w:rPr>
              <w:drawing>
                <wp:inline distT="0" distB="0" distL="0" distR="0" wp14:anchorId="576DA2F6" wp14:editId="241190E9">
                  <wp:extent cx="352425" cy="828675"/>
                  <wp:effectExtent l="0" t="0" r="0" b="0"/>
                  <wp:docPr id="492" name="Рисунок 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0"/>
                          <pic:cNvPicPr>
                            <a:picLocks noChangeAspect="1" noChangeArrowheads="1"/>
                          </pic:cNvPicPr>
                        </pic:nvPicPr>
                        <pic:blipFill>
                          <a:blip r:embed="rId196" cstate="print">
                            <a:extLst>
                              <a:ext uri="{28A0092B-C50C-407E-A947-70E740481C1C}">
                                <a14:useLocalDpi xmlns:a14="http://schemas.microsoft.com/office/drawing/2010/main" val="0"/>
                              </a:ext>
                            </a:extLst>
                          </a:blip>
                          <a:srcRect l="32841" t="3833" r="33673" b="23026"/>
                          <a:stretch>
                            <a:fillRect/>
                          </a:stretch>
                        </pic:blipFill>
                        <pic:spPr bwMode="auto">
                          <a:xfrm>
                            <a:off x="0" y="0"/>
                            <a:ext cx="352425" cy="828675"/>
                          </a:xfrm>
                          <a:prstGeom prst="rect">
                            <a:avLst/>
                          </a:prstGeom>
                          <a:noFill/>
                          <a:ln>
                            <a:noFill/>
                          </a:ln>
                        </pic:spPr>
                      </pic:pic>
                    </a:graphicData>
                  </a:graphic>
                </wp:inline>
              </w:drawing>
            </w:r>
          </w:p>
        </w:tc>
        <w:tc>
          <w:tcPr>
            <w:tcW w:w="1559" w:type="dxa"/>
            <w:shd w:val="clear" w:color="auto" w:fill="auto"/>
          </w:tcPr>
          <w:p w14:paraId="762EFA03"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Натуральный состав</w:t>
            </w:r>
          </w:p>
        </w:tc>
        <w:tc>
          <w:tcPr>
            <w:tcW w:w="1701" w:type="dxa"/>
            <w:shd w:val="clear" w:color="auto" w:fill="auto"/>
          </w:tcPr>
          <w:p w14:paraId="033A41A0"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r>
      <w:tr w:rsidR="001F14B8" w:rsidRPr="001F14B8" w14:paraId="3134D88B" w14:textId="77777777" w:rsidTr="00BE381F">
        <w:tc>
          <w:tcPr>
            <w:tcW w:w="1985" w:type="dxa"/>
            <w:shd w:val="clear" w:color="auto" w:fill="auto"/>
          </w:tcPr>
          <w:p w14:paraId="723DCEDC" w14:textId="77777777" w:rsidR="001F14B8" w:rsidRPr="001F14B8" w:rsidRDefault="001F14B8" w:rsidP="001F14B8">
            <w:pPr>
              <w:spacing w:after="0" w:line="240" w:lineRule="auto"/>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 ТОО «Алматинские Пончики», Казахстан</w:t>
            </w:r>
          </w:p>
          <w:p w14:paraId="4835BEFD" w14:textId="77777777" w:rsidR="001F14B8" w:rsidRPr="001F14B8" w:rsidRDefault="001F14B8" w:rsidP="001F14B8">
            <w:pPr>
              <w:spacing w:after="0" w:line="240" w:lineRule="auto"/>
              <w:rPr>
                <w:rFonts w:ascii="Times New Roman" w:eastAsia="Times New Roman" w:hAnsi="Times New Roman"/>
                <w:bCs/>
                <w:iCs/>
                <w:sz w:val="24"/>
                <w:szCs w:val="24"/>
                <w:lang w:eastAsia="ru-RU"/>
              </w:rPr>
            </w:pPr>
          </w:p>
        </w:tc>
        <w:tc>
          <w:tcPr>
            <w:tcW w:w="2268" w:type="dxa"/>
            <w:shd w:val="clear" w:color="auto" w:fill="auto"/>
          </w:tcPr>
          <w:p w14:paraId="50ECCD7F"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Состав: Яблоки, яичный белок, сахар</w:t>
            </w:r>
          </w:p>
        </w:tc>
        <w:tc>
          <w:tcPr>
            <w:tcW w:w="992" w:type="dxa"/>
            <w:shd w:val="clear" w:color="auto" w:fill="auto"/>
          </w:tcPr>
          <w:p w14:paraId="279455F5"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765</w:t>
            </w:r>
          </w:p>
        </w:tc>
        <w:tc>
          <w:tcPr>
            <w:tcW w:w="1134" w:type="dxa"/>
            <w:shd w:val="clear" w:color="auto" w:fill="auto"/>
          </w:tcPr>
          <w:p w14:paraId="00B26329" w14:textId="77777777" w:rsidR="001F14B8" w:rsidRPr="001F14B8" w:rsidRDefault="001F14B8" w:rsidP="001F14B8">
            <w:pPr>
              <w:spacing w:after="0" w:line="240" w:lineRule="auto"/>
              <w:jc w:val="center"/>
              <w:rPr>
                <w:rFonts w:ascii="Times New Roman" w:eastAsia="Times New Roman" w:hAnsi="Times New Roman"/>
                <w:bCs/>
                <w:iCs/>
                <w:noProof/>
                <w:sz w:val="24"/>
                <w:szCs w:val="24"/>
                <w:lang w:eastAsia="ru-RU"/>
              </w:rPr>
            </w:pPr>
            <w:r w:rsidRPr="001F14B8">
              <w:rPr>
                <w:rFonts w:ascii="Times New Roman" w:eastAsia="Times New Roman" w:hAnsi="Times New Roman"/>
                <w:noProof/>
                <w:sz w:val="24"/>
                <w:szCs w:val="24"/>
                <w:lang w:eastAsia="ru-RU"/>
              </w:rPr>
              <w:drawing>
                <wp:inline distT="0" distB="0" distL="0" distR="0" wp14:anchorId="50F0F071" wp14:editId="464508ED">
                  <wp:extent cx="819150" cy="428625"/>
                  <wp:effectExtent l="0" t="0" r="0" b="0"/>
                  <wp:docPr id="493" name="Рисунок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1"/>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819150" cy="428625"/>
                          </a:xfrm>
                          <a:prstGeom prst="rect">
                            <a:avLst/>
                          </a:prstGeom>
                          <a:noFill/>
                          <a:ln>
                            <a:noFill/>
                          </a:ln>
                        </pic:spPr>
                      </pic:pic>
                    </a:graphicData>
                  </a:graphic>
                </wp:inline>
              </w:drawing>
            </w:r>
          </w:p>
        </w:tc>
        <w:tc>
          <w:tcPr>
            <w:tcW w:w="1559" w:type="dxa"/>
            <w:shd w:val="clear" w:color="auto" w:fill="auto"/>
          </w:tcPr>
          <w:p w14:paraId="5692D67D"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r w:rsidRPr="001F14B8">
              <w:rPr>
                <w:rFonts w:ascii="Times New Roman" w:eastAsia="Times New Roman" w:hAnsi="Times New Roman"/>
                <w:bCs/>
                <w:iCs/>
                <w:sz w:val="24"/>
                <w:szCs w:val="24"/>
                <w:lang w:eastAsia="ru-RU"/>
              </w:rPr>
              <w:t>Натуральный состав</w:t>
            </w:r>
          </w:p>
        </w:tc>
        <w:tc>
          <w:tcPr>
            <w:tcW w:w="1701" w:type="dxa"/>
            <w:shd w:val="clear" w:color="auto" w:fill="auto"/>
          </w:tcPr>
          <w:p w14:paraId="5A3B54E6" w14:textId="77777777" w:rsidR="001F14B8" w:rsidRPr="001F14B8" w:rsidRDefault="001F14B8" w:rsidP="001F14B8">
            <w:pPr>
              <w:spacing w:after="0" w:line="240" w:lineRule="auto"/>
              <w:jc w:val="center"/>
              <w:rPr>
                <w:rFonts w:ascii="Times New Roman" w:eastAsia="Times New Roman" w:hAnsi="Times New Roman"/>
                <w:bCs/>
                <w:iCs/>
                <w:sz w:val="24"/>
                <w:szCs w:val="24"/>
                <w:lang w:eastAsia="ru-RU"/>
              </w:rPr>
            </w:pPr>
          </w:p>
        </w:tc>
      </w:tr>
    </w:tbl>
    <w:p w14:paraId="53640FEE" w14:textId="77777777" w:rsidR="00560F57" w:rsidRPr="001F14B8" w:rsidRDefault="00560F57" w:rsidP="00560F57">
      <w:pPr>
        <w:autoSpaceDE w:val="0"/>
        <w:autoSpaceDN w:val="0"/>
        <w:adjustRightInd w:val="0"/>
        <w:spacing w:after="0" w:line="240" w:lineRule="auto"/>
        <w:ind w:firstLine="709"/>
        <w:jc w:val="both"/>
        <w:rPr>
          <w:rFonts w:ascii="Times New Roman" w:hAnsi="Times New Roman"/>
          <w:sz w:val="28"/>
          <w:szCs w:val="28"/>
        </w:rPr>
      </w:pPr>
    </w:p>
    <w:p w14:paraId="40C40995" w14:textId="77777777" w:rsidR="00560F57" w:rsidRPr="001F14B8" w:rsidRDefault="00560F57" w:rsidP="00560F57">
      <w:pPr>
        <w:spacing w:after="0" w:line="240" w:lineRule="auto"/>
        <w:rPr>
          <w:rFonts w:ascii="Times New Roman" w:eastAsia="Times New Roman" w:hAnsi="Times New Roman"/>
          <w:sz w:val="28"/>
          <w:szCs w:val="28"/>
        </w:rPr>
      </w:pPr>
    </w:p>
    <w:p w14:paraId="3BB07717" w14:textId="77777777" w:rsidR="00560F57" w:rsidRPr="001F14B8" w:rsidRDefault="00560F57" w:rsidP="00560F57">
      <w:pPr>
        <w:spacing w:after="0" w:line="240" w:lineRule="auto"/>
        <w:rPr>
          <w:rFonts w:ascii="Times New Roman" w:eastAsia="Times New Roman" w:hAnsi="Times New Roman"/>
          <w:sz w:val="28"/>
          <w:szCs w:val="28"/>
        </w:rPr>
      </w:pPr>
    </w:p>
    <w:p w14:paraId="7BD57EA6" w14:textId="77777777" w:rsidR="00225224" w:rsidRPr="001F14B8" w:rsidRDefault="00225224" w:rsidP="00F64966">
      <w:pPr>
        <w:pStyle w:val="a7"/>
        <w:spacing w:before="0" w:beforeAutospacing="0" w:after="0" w:afterAutospacing="0" w:line="360" w:lineRule="auto"/>
        <w:jc w:val="center"/>
        <w:outlineLvl w:val="0"/>
        <w:rPr>
          <w:b/>
          <w:bCs/>
        </w:rPr>
      </w:pPr>
      <w:bookmarkStart w:id="76" w:name="_Toc156298406"/>
      <w:r w:rsidRPr="001F14B8">
        <w:rPr>
          <w:b/>
          <w:bCs/>
        </w:rPr>
        <w:lastRenderedPageBreak/>
        <w:t>ПРИЛОЖЕНИЕ Б</w:t>
      </w:r>
      <w:bookmarkEnd w:id="76"/>
    </w:p>
    <w:p w14:paraId="4868A994" w14:textId="77777777" w:rsidR="00225224" w:rsidRPr="001F14B8" w:rsidRDefault="00225224" w:rsidP="00225224">
      <w:pPr>
        <w:pStyle w:val="a7"/>
        <w:spacing w:before="0" w:beforeAutospacing="0" w:after="0" w:afterAutospacing="0" w:line="360" w:lineRule="auto"/>
        <w:jc w:val="center"/>
        <w:rPr>
          <w:noProof/>
        </w:rPr>
      </w:pPr>
      <w:r w:rsidRPr="001F14B8">
        <w:rPr>
          <w:b/>
          <w:bCs/>
        </w:rPr>
        <w:t>Титульный лист технологической инструкции</w:t>
      </w:r>
    </w:p>
    <w:p w14:paraId="723E7598" w14:textId="77777777" w:rsidR="00225224" w:rsidRPr="001F14B8" w:rsidRDefault="00225224" w:rsidP="00225224">
      <w:pPr>
        <w:pStyle w:val="a7"/>
        <w:spacing w:before="0" w:beforeAutospacing="0" w:after="0" w:afterAutospacing="0" w:line="360" w:lineRule="auto"/>
        <w:jc w:val="center"/>
        <w:rPr>
          <w:b/>
          <w:bCs/>
        </w:rPr>
      </w:pPr>
    </w:p>
    <w:p w14:paraId="61323876" w14:textId="77777777" w:rsidR="00225224" w:rsidRPr="001F14B8" w:rsidRDefault="00225224" w:rsidP="00225224">
      <w:pPr>
        <w:pStyle w:val="a7"/>
        <w:jc w:val="center"/>
        <w:rPr>
          <w:b/>
          <w:bCs/>
          <w:noProof/>
          <w:lang w:val="kk-KZ"/>
        </w:rPr>
      </w:pPr>
      <w:r w:rsidRPr="001F14B8">
        <w:rPr>
          <w:b/>
          <w:bCs/>
          <w:noProof/>
        </w:rPr>
        <w:drawing>
          <wp:inline distT="0" distB="0" distL="0" distR="0" wp14:anchorId="617438D3" wp14:editId="42B4D07E">
            <wp:extent cx="5250005" cy="7765083"/>
            <wp:effectExtent l="0" t="0" r="8255"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print"/>
                    <a:stretch>
                      <a:fillRect/>
                    </a:stretch>
                  </pic:blipFill>
                  <pic:spPr>
                    <a:xfrm>
                      <a:off x="0" y="0"/>
                      <a:ext cx="5254205" cy="7771296"/>
                    </a:xfrm>
                    <a:prstGeom prst="rect">
                      <a:avLst/>
                    </a:prstGeom>
                  </pic:spPr>
                </pic:pic>
              </a:graphicData>
            </a:graphic>
          </wp:inline>
        </w:drawing>
      </w:r>
    </w:p>
    <w:p w14:paraId="5EACE49A" w14:textId="77777777" w:rsidR="00225224" w:rsidRPr="001F14B8" w:rsidRDefault="00225224" w:rsidP="00560F57">
      <w:pPr>
        <w:spacing w:after="0" w:line="240" w:lineRule="auto"/>
        <w:rPr>
          <w:rFonts w:ascii="Times New Roman" w:eastAsia="Times New Roman" w:hAnsi="Times New Roman"/>
          <w:sz w:val="28"/>
          <w:szCs w:val="28"/>
        </w:rPr>
      </w:pPr>
    </w:p>
    <w:p w14:paraId="29CACAB4" w14:textId="77777777" w:rsidR="00225224" w:rsidRPr="001F14B8" w:rsidRDefault="00225224" w:rsidP="00F64966">
      <w:pPr>
        <w:pStyle w:val="a7"/>
        <w:jc w:val="center"/>
        <w:outlineLvl w:val="0"/>
        <w:rPr>
          <w:b/>
          <w:bCs/>
          <w:noProof/>
        </w:rPr>
      </w:pPr>
      <w:bookmarkStart w:id="77" w:name="_Toc156298407"/>
      <w:r w:rsidRPr="001F14B8">
        <w:rPr>
          <w:b/>
          <w:bCs/>
          <w:noProof/>
        </w:rPr>
        <w:lastRenderedPageBreak/>
        <w:t>ПРИЛОЖЕНИЕ В</w:t>
      </w:r>
      <w:bookmarkEnd w:id="77"/>
    </w:p>
    <w:p w14:paraId="63CF1E4D" w14:textId="77777777" w:rsidR="00225224" w:rsidRPr="001F14B8" w:rsidRDefault="00225224" w:rsidP="00225224">
      <w:pPr>
        <w:pStyle w:val="a7"/>
        <w:jc w:val="center"/>
        <w:rPr>
          <w:b/>
          <w:bCs/>
          <w:noProof/>
        </w:rPr>
      </w:pPr>
      <w:r w:rsidRPr="001F14B8">
        <w:rPr>
          <w:b/>
          <w:bCs/>
          <w:noProof/>
        </w:rPr>
        <w:t>Охранный документ</w:t>
      </w:r>
    </w:p>
    <w:p w14:paraId="1BCA51AF" w14:textId="77777777" w:rsidR="00225224" w:rsidRPr="001F14B8" w:rsidRDefault="00225224" w:rsidP="00225224">
      <w:pPr>
        <w:pStyle w:val="a7"/>
        <w:rPr>
          <w:b/>
          <w:bCs/>
          <w:noProof/>
        </w:rPr>
      </w:pPr>
      <w:r w:rsidRPr="001F14B8">
        <w:rPr>
          <w:b/>
          <w:bCs/>
          <w:noProof/>
        </w:rPr>
        <w:drawing>
          <wp:inline distT="0" distB="0" distL="0" distR="0" wp14:anchorId="2DAF4372" wp14:editId="37BB45CE">
            <wp:extent cx="5536096" cy="7882159"/>
            <wp:effectExtent l="0" t="0" r="7620"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print"/>
                    <a:stretch>
                      <a:fillRect/>
                    </a:stretch>
                  </pic:blipFill>
                  <pic:spPr>
                    <a:xfrm>
                      <a:off x="0" y="0"/>
                      <a:ext cx="5547986" cy="7899087"/>
                    </a:xfrm>
                    <a:prstGeom prst="rect">
                      <a:avLst/>
                    </a:prstGeom>
                  </pic:spPr>
                </pic:pic>
              </a:graphicData>
            </a:graphic>
          </wp:inline>
        </w:drawing>
      </w:r>
    </w:p>
    <w:p w14:paraId="3BAC54A8" w14:textId="77777777" w:rsidR="00225224" w:rsidRPr="001F14B8" w:rsidRDefault="00225224" w:rsidP="00225224">
      <w:pPr>
        <w:pStyle w:val="a7"/>
        <w:rPr>
          <w:b/>
          <w:bCs/>
          <w:noProof/>
        </w:rPr>
      </w:pPr>
    </w:p>
    <w:p w14:paraId="5D387FB4" w14:textId="77777777" w:rsidR="00225224" w:rsidRPr="001F14B8" w:rsidRDefault="00225224" w:rsidP="00F64966">
      <w:pPr>
        <w:pStyle w:val="a7"/>
        <w:jc w:val="center"/>
        <w:outlineLvl w:val="0"/>
        <w:rPr>
          <w:b/>
          <w:bCs/>
          <w:noProof/>
          <w:lang w:val="kk-KZ"/>
        </w:rPr>
      </w:pPr>
      <w:bookmarkStart w:id="78" w:name="_Toc156298408"/>
      <w:r w:rsidRPr="001F14B8">
        <w:rPr>
          <w:b/>
          <w:bCs/>
          <w:noProof/>
        </w:rPr>
        <w:lastRenderedPageBreak/>
        <w:t xml:space="preserve">ПРИЛОЖЕНИЕ </w:t>
      </w:r>
      <w:r w:rsidRPr="001F14B8">
        <w:rPr>
          <w:b/>
          <w:bCs/>
          <w:noProof/>
          <w:lang w:val="kk-KZ"/>
        </w:rPr>
        <w:t>Г</w:t>
      </w:r>
      <w:bookmarkEnd w:id="78"/>
    </w:p>
    <w:p w14:paraId="5B8811F4" w14:textId="77777777" w:rsidR="00225224" w:rsidRPr="001F14B8" w:rsidRDefault="00225224" w:rsidP="00225224">
      <w:pPr>
        <w:pStyle w:val="a7"/>
        <w:jc w:val="center"/>
        <w:rPr>
          <w:b/>
          <w:bCs/>
          <w:noProof/>
        </w:rPr>
      </w:pPr>
      <w:r w:rsidRPr="001F14B8">
        <w:rPr>
          <w:b/>
          <w:bCs/>
          <w:noProof/>
          <w:lang w:val="kk-KZ"/>
        </w:rPr>
        <w:t>Протоколы дегустации</w:t>
      </w:r>
    </w:p>
    <w:p w14:paraId="0E259742" w14:textId="77777777" w:rsidR="00225224" w:rsidRPr="001F14B8" w:rsidRDefault="00225224" w:rsidP="00225224">
      <w:pPr>
        <w:pStyle w:val="a7"/>
        <w:spacing w:before="0" w:beforeAutospacing="0" w:after="0" w:afterAutospacing="0" w:line="360" w:lineRule="auto"/>
        <w:jc w:val="center"/>
        <w:rPr>
          <w:b/>
          <w:bCs/>
        </w:rPr>
      </w:pPr>
      <w:r w:rsidRPr="001F14B8">
        <w:rPr>
          <w:b/>
          <w:bCs/>
          <w:noProof/>
        </w:rPr>
        <w:drawing>
          <wp:inline distT="0" distB="0" distL="0" distR="0" wp14:anchorId="2671BE10" wp14:editId="74953790">
            <wp:extent cx="5126168" cy="7633252"/>
            <wp:effectExtent l="0" t="0" r="0"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print">
                      <a:extLst>
                        <a:ext uri="{BEBA8EAE-BF5A-486C-A8C5-ECC9F3942E4B}">
                          <a14:imgProps xmlns:a14="http://schemas.microsoft.com/office/drawing/2010/main">
                            <a14:imgLayer r:embed="rId201">
                              <a14:imgEffect>
                                <a14:brightnessContrast contrast="-20000"/>
                              </a14:imgEffect>
                            </a14:imgLayer>
                          </a14:imgProps>
                        </a:ext>
                      </a:extLst>
                    </a:blip>
                    <a:stretch>
                      <a:fillRect/>
                    </a:stretch>
                  </pic:blipFill>
                  <pic:spPr>
                    <a:xfrm>
                      <a:off x="0" y="0"/>
                      <a:ext cx="5141573" cy="7656192"/>
                    </a:xfrm>
                    <a:prstGeom prst="rect">
                      <a:avLst/>
                    </a:prstGeom>
                  </pic:spPr>
                </pic:pic>
              </a:graphicData>
            </a:graphic>
          </wp:inline>
        </w:drawing>
      </w:r>
    </w:p>
    <w:p w14:paraId="53287BBE" w14:textId="77777777" w:rsidR="00225224" w:rsidRPr="001F14B8" w:rsidRDefault="00225224" w:rsidP="00225224">
      <w:pPr>
        <w:pStyle w:val="a7"/>
        <w:spacing w:before="0" w:beforeAutospacing="0" w:after="0" w:afterAutospacing="0" w:line="360" w:lineRule="auto"/>
        <w:jc w:val="center"/>
        <w:rPr>
          <w:b/>
          <w:bCs/>
        </w:rPr>
      </w:pPr>
      <w:r w:rsidRPr="001F14B8">
        <w:rPr>
          <w:b/>
          <w:bCs/>
          <w:noProof/>
        </w:rPr>
        <w:lastRenderedPageBreak/>
        <w:drawing>
          <wp:inline distT="0" distB="0" distL="0" distR="0" wp14:anchorId="1B8181A8" wp14:editId="5257C4B3">
            <wp:extent cx="5544324" cy="8164064"/>
            <wp:effectExtent l="0" t="0" r="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print"/>
                    <a:stretch>
                      <a:fillRect/>
                    </a:stretch>
                  </pic:blipFill>
                  <pic:spPr>
                    <a:xfrm>
                      <a:off x="0" y="0"/>
                      <a:ext cx="5544324" cy="8164064"/>
                    </a:xfrm>
                    <a:prstGeom prst="rect">
                      <a:avLst/>
                    </a:prstGeom>
                  </pic:spPr>
                </pic:pic>
              </a:graphicData>
            </a:graphic>
          </wp:inline>
        </w:drawing>
      </w:r>
    </w:p>
    <w:p w14:paraId="53200DC6" w14:textId="77777777" w:rsidR="00225224" w:rsidRPr="001F14B8" w:rsidRDefault="00225224" w:rsidP="00225224">
      <w:pPr>
        <w:pStyle w:val="a7"/>
        <w:spacing w:before="0" w:beforeAutospacing="0" w:after="0" w:afterAutospacing="0" w:line="360" w:lineRule="auto"/>
        <w:jc w:val="center"/>
        <w:rPr>
          <w:b/>
          <w:bCs/>
        </w:rPr>
      </w:pPr>
    </w:p>
    <w:p w14:paraId="0FBD5866" w14:textId="77777777" w:rsidR="00225224" w:rsidRPr="001F14B8" w:rsidRDefault="00225224" w:rsidP="00225224">
      <w:pPr>
        <w:pStyle w:val="a7"/>
        <w:spacing w:before="0" w:beforeAutospacing="0" w:after="0" w:afterAutospacing="0" w:line="360" w:lineRule="auto"/>
        <w:jc w:val="center"/>
        <w:rPr>
          <w:b/>
          <w:bCs/>
        </w:rPr>
      </w:pPr>
    </w:p>
    <w:p w14:paraId="6DF4F102" w14:textId="77777777" w:rsidR="00225224" w:rsidRPr="001F14B8" w:rsidRDefault="00225224" w:rsidP="00225224">
      <w:pPr>
        <w:pStyle w:val="a7"/>
        <w:spacing w:before="0" w:beforeAutospacing="0" w:after="0" w:afterAutospacing="0" w:line="360" w:lineRule="auto"/>
        <w:jc w:val="center"/>
        <w:rPr>
          <w:b/>
          <w:bCs/>
        </w:rPr>
      </w:pPr>
    </w:p>
    <w:p w14:paraId="68CEBD27" w14:textId="77777777" w:rsidR="00225224" w:rsidRPr="001F14B8" w:rsidRDefault="00225224" w:rsidP="00225224">
      <w:pPr>
        <w:pStyle w:val="a7"/>
        <w:spacing w:before="0" w:beforeAutospacing="0" w:after="0" w:afterAutospacing="0" w:line="360" w:lineRule="auto"/>
        <w:jc w:val="center"/>
        <w:rPr>
          <w:noProof/>
        </w:rPr>
      </w:pPr>
      <w:r w:rsidRPr="001F14B8">
        <w:rPr>
          <w:b/>
          <w:bCs/>
          <w:noProof/>
        </w:rPr>
        <w:lastRenderedPageBreak/>
        <w:drawing>
          <wp:inline distT="0" distB="0" distL="0" distR="0" wp14:anchorId="0C21E97D" wp14:editId="0C070774">
            <wp:extent cx="5677692" cy="836411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print"/>
                    <a:stretch>
                      <a:fillRect/>
                    </a:stretch>
                  </pic:blipFill>
                  <pic:spPr>
                    <a:xfrm>
                      <a:off x="0" y="0"/>
                      <a:ext cx="5677692" cy="8364117"/>
                    </a:xfrm>
                    <a:prstGeom prst="rect">
                      <a:avLst/>
                    </a:prstGeom>
                  </pic:spPr>
                </pic:pic>
              </a:graphicData>
            </a:graphic>
          </wp:inline>
        </w:drawing>
      </w:r>
      <w:r w:rsidRPr="001F14B8">
        <w:rPr>
          <w:noProof/>
        </w:rPr>
        <w:t xml:space="preserve"> </w:t>
      </w:r>
      <w:r w:rsidRPr="001F14B8">
        <w:rPr>
          <w:b/>
          <w:bCs/>
          <w:noProof/>
        </w:rPr>
        <w:lastRenderedPageBreak/>
        <w:drawing>
          <wp:inline distT="0" distB="0" distL="0" distR="0" wp14:anchorId="04B5929C" wp14:editId="44C61741">
            <wp:extent cx="5763075" cy="7972425"/>
            <wp:effectExtent l="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4" cstate="print"/>
                    <a:srcRect b="1768"/>
                    <a:stretch/>
                  </pic:blipFill>
                  <pic:spPr bwMode="auto">
                    <a:xfrm>
                      <a:off x="0" y="0"/>
                      <a:ext cx="5763429" cy="7972914"/>
                    </a:xfrm>
                    <a:prstGeom prst="rect">
                      <a:avLst/>
                    </a:prstGeom>
                    <a:ln>
                      <a:noFill/>
                    </a:ln>
                    <a:extLst>
                      <a:ext uri="{53640926-AAD7-44D8-BBD7-CCE9431645EC}">
                        <a14:shadowObscured xmlns:a14="http://schemas.microsoft.com/office/drawing/2010/main"/>
                      </a:ext>
                    </a:extLst>
                  </pic:spPr>
                </pic:pic>
              </a:graphicData>
            </a:graphic>
          </wp:inline>
        </w:drawing>
      </w:r>
      <w:r w:rsidRPr="001F14B8">
        <w:rPr>
          <w:noProof/>
        </w:rPr>
        <w:lastRenderedPageBreak/>
        <w:drawing>
          <wp:inline distT="0" distB="0" distL="0" distR="0" wp14:anchorId="7E76F55F" wp14:editId="34B038C5">
            <wp:extent cx="5658640" cy="8316486"/>
            <wp:effectExtent l="0" t="0" r="0" b="889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cstate="print"/>
                    <a:stretch>
                      <a:fillRect/>
                    </a:stretch>
                  </pic:blipFill>
                  <pic:spPr>
                    <a:xfrm>
                      <a:off x="0" y="0"/>
                      <a:ext cx="5658640" cy="8316486"/>
                    </a:xfrm>
                    <a:prstGeom prst="rect">
                      <a:avLst/>
                    </a:prstGeom>
                  </pic:spPr>
                </pic:pic>
              </a:graphicData>
            </a:graphic>
          </wp:inline>
        </w:drawing>
      </w:r>
      <w:r w:rsidRPr="001F14B8">
        <w:rPr>
          <w:noProof/>
        </w:rPr>
        <w:t xml:space="preserve"> </w:t>
      </w:r>
      <w:r w:rsidRPr="001F14B8">
        <w:rPr>
          <w:noProof/>
        </w:rPr>
        <w:lastRenderedPageBreak/>
        <w:drawing>
          <wp:inline distT="0" distB="0" distL="0" distR="0" wp14:anchorId="677EAFC3" wp14:editId="0229AFA6">
            <wp:extent cx="5849166" cy="8545118"/>
            <wp:effectExtent l="0" t="0" r="0" b="889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print"/>
                    <a:stretch>
                      <a:fillRect/>
                    </a:stretch>
                  </pic:blipFill>
                  <pic:spPr>
                    <a:xfrm>
                      <a:off x="0" y="0"/>
                      <a:ext cx="5849166" cy="8545118"/>
                    </a:xfrm>
                    <a:prstGeom prst="rect">
                      <a:avLst/>
                    </a:prstGeom>
                  </pic:spPr>
                </pic:pic>
              </a:graphicData>
            </a:graphic>
          </wp:inline>
        </w:drawing>
      </w:r>
    </w:p>
    <w:p w14:paraId="5E3B82DE" w14:textId="77777777" w:rsidR="00225224" w:rsidRPr="001F14B8" w:rsidRDefault="00225224" w:rsidP="00560F57">
      <w:pPr>
        <w:spacing w:after="0" w:line="240" w:lineRule="auto"/>
        <w:rPr>
          <w:rFonts w:ascii="Times New Roman" w:eastAsia="Times New Roman" w:hAnsi="Times New Roman"/>
          <w:sz w:val="28"/>
          <w:szCs w:val="28"/>
        </w:rPr>
      </w:pPr>
    </w:p>
    <w:p w14:paraId="2C186899" w14:textId="77777777" w:rsidR="00225224" w:rsidRPr="001F14B8" w:rsidRDefault="00225224" w:rsidP="00560F57">
      <w:pPr>
        <w:spacing w:after="0" w:line="240" w:lineRule="auto"/>
        <w:rPr>
          <w:rFonts w:ascii="Times New Roman" w:eastAsia="Times New Roman" w:hAnsi="Times New Roman"/>
          <w:sz w:val="28"/>
          <w:szCs w:val="28"/>
        </w:rPr>
      </w:pPr>
    </w:p>
    <w:p w14:paraId="3F718947" w14:textId="77777777" w:rsidR="00225224" w:rsidRPr="001F14B8" w:rsidRDefault="00225224" w:rsidP="00225224">
      <w:pPr>
        <w:rPr>
          <w:rFonts w:ascii="Times New Roman" w:hAnsi="Times New Roman"/>
        </w:rPr>
      </w:pPr>
      <w:r w:rsidRPr="001F14B8">
        <w:rPr>
          <w:rFonts w:ascii="Times New Roman" w:hAnsi="Times New Roman"/>
          <w:b/>
          <w:bCs/>
          <w:noProof/>
          <w:lang w:eastAsia="ru-RU"/>
        </w:rPr>
        <w:lastRenderedPageBreak/>
        <w:drawing>
          <wp:inline distT="0" distB="0" distL="0" distR="0" wp14:anchorId="144424AF" wp14:editId="15401BF4">
            <wp:extent cx="5782482" cy="8459381"/>
            <wp:effectExtent l="0" t="0" r="889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print"/>
                    <a:stretch>
                      <a:fillRect/>
                    </a:stretch>
                  </pic:blipFill>
                  <pic:spPr>
                    <a:xfrm>
                      <a:off x="0" y="0"/>
                      <a:ext cx="5782482" cy="8459381"/>
                    </a:xfrm>
                    <a:prstGeom prst="rect">
                      <a:avLst/>
                    </a:prstGeom>
                  </pic:spPr>
                </pic:pic>
              </a:graphicData>
            </a:graphic>
          </wp:inline>
        </w:drawing>
      </w:r>
      <w:r w:rsidRPr="001F14B8">
        <w:rPr>
          <w:rFonts w:ascii="Times New Roman" w:hAnsi="Times New Roman"/>
          <w:noProof/>
        </w:rPr>
        <w:t xml:space="preserve"> </w:t>
      </w:r>
    </w:p>
    <w:p w14:paraId="01AC3E84" w14:textId="77777777" w:rsidR="00225224" w:rsidRPr="001F14B8" w:rsidRDefault="00225224" w:rsidP="00225224">
      <w:pPr>
        <w:pStyle w:val="a7"/>
        <w:spacing w:before="0" w:beforeAutospacing="0" w:after="0" w:afterAutospacing="0" w:line="360" w:lineRule="auto"/>
        <w:jc w:val="center"/>
        <w:rPr>
          <w:noProof/>
        </w:rPr>
      </w:pPr>
      <w:r w:rsidRPr="001F14B8">
        <w:rPr>
          <w:noProof/>
        </w:rPr>
        <w:lastRenderedPageBreak/>
        <w:drawing>
          <wp:inline distT="0" distB="0" distL="0" distR="0" wp14:anchorId="577D29F8" wp14:editId="77BFF01F">
            <wp:extent cx="6090585" cy="8468140"/>
            <wp:effectExtent l="0" t="0" r="571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print"/>
                    <a:stretch>
                      <a:fillRect/>
                    </a:stretch>
                  </pic:blipFill>
                  <pic:spPr>
                    <a:xfrm>
                      <a:off x="0" y="0"/>
                      <a:ext cx="6095520" cy="8475002"/>
                    </a:xfrm>
                    <a:prstGeom prst="rect">
                      <a:avLst/>
                    </a:prstGeom>
                  </pic:spPr>
                </pic:pic>
              </a:graphicData>
            </a:graphic>
          </wp:inline>
        </w:drawing>
      </w:r>
    </w:p>
    <w:p w14:paraId="47E6F9A3" w14:textId="77777777" w:rsidR="00225224" w:rsidRPr="001F14B8" w:rsidRDefault="00225224" w:rsidP="00225224">
      <w:pPr>
        <w:pStyle w:val="a7"/>
        <w:spacing w:before="0" w:beforeAutospacing="0" w:after="0" w:afterAutospacing="0" w:line="360" w:lineRule="auto"/>
        <w:jc w:val="center"/>
        <w:rPr>
          <w:b/>
          <w:bCs/>
        </w:rPr>
      </w:pPr>
      <w:r w:rsidRPr="001F14B8">
        <w:rPr>
          <w:b/>
          <w:bCs/>
          <w:noProof/>
        </w:rPr>
        <w:lastRenderedPageBreak/>
        <w:drawing>
          <wp:inline distT="0" distB="0" distL="0" distR="0" wp14:anchorId="196BDE15" wp14:editId="5A33992E">
            <wp:extent cx="5706271" cy="7487695"/>
            <wp:effectExtent l="0" t="0" r="889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print"/>
                    <a:stretch>
                      <a:fillRect/>
                    </a:stretch>
                  </pic:blipFill>
                  <pic:spPr>
                    <a:xfrm>
                      <a:off x="0" y="0"/>
                      <a:ext cx="5706271" cy="7487695"/>
                    </a:xfrm>
                    <a:prstGeom prst="rect">
                      <a:avLst/>
                    </a:prstGeom>
                  </pic:spPr>
                </pic:pic>
              </a:graphicData>
            </a:graphic>
          </wp:inline>
        </w:drawing>
      </w:r>
    </w:p>
    <w:p w14:paraId="0303B817" w14:textId="77777777" w:rsidR="00225224" w:rsidRPr="001F14B8" w:rsidRDefault="00225224" w:rsidP="00225224">
      <w:pPr>
        <w:pStyle w:val="a7"/>
        <w:spacing w:before="0" w:beforeAutospacing="0" w:after="0" w:afterAutospacing="0" w:line="360" w:lineRule="auto"/>
        <w:jc w:val="center"/>
        <w:rPr>
          <w:noProof/>
        </w:rPr>
      </w:pPr>
      <w:r w:rsidRPr="001F14B8">
        <w:rPr>
          <w:noProof/>
        </w:rPr>
        <w:t xml:space="preserve">  </w:t>
      </w:r>
    </w:p>
    <w:p w14:paraId="40B9F49E" w14:textId="77777777" w:rsidR="00225224" w:rsidRPr="001F14B8" w:rsidRDefault="00225224" w:rsidP="00560F57">
      <w:pPr>
        <w:spacing w:after="0" w:line="240" w:lineRule="auto"/>
        <w:rPr>
          <w:rFonts w:ascii="Times New Roman" w:eastAsia="Times New Roman" w:hAnsi="Times New Roman"/>
          <w:sz w:val="28"/>
          <w:szCs w:val="28"/>
        </w:rPr>
      </w:pPr>
    </w:p>
    <w:p w14:paraId="38EA15F6" w14:textId="77777777" w:rsidR="00AC7DF4" w:rsidRPr="001F14B8" w:rsidRDefault="00AC7DF4" w:rsidP="00560F57">
      <w:pPr>
        <w:spacing w:after="0" w:line="240" w:lineRule="auto"/>
        <w:rPr>
          <w:rFonts w:ascii="Times New Roman" w:eastAsia="Times New Roman" w:hAnsi="Times New Roman"/>
          <w:sz w:val="28"/>
          <w:szCs w:val="28"/>
        </w:rPr>
      </w:pPr>
    </w:p>
    <w:p w14:paraId="07595091" w14:textId="77777777" w:rsidR="00AC7DF4" w:rsidRPr="001F14B8" w:rsidRDefault="00AC7DF4" w:rsidP="00560F57">
      <w:pPr>
        <w:spacing w:after="0" w:line="240" w:lineRule="auto"/>
        <w:rPr>
          <w:rFonts w:ascii="Times New Roman" w:eastAsia="Times New Roman" w:hAnsi="Times New Roman"/>
          <w:sz w:val="28"/>
          <w:szCs w:val="28"/>
        </w:rPr>
      </w:pPr>
    </w:p>
    <w:p w14:paraId="0874881F" w14:textId="77777777" w:rsidR="00AC7DF4" w:rsidRPr="001F14B8" w:rsidRDefault="00AC7DF4" w:rsidP="00560F57">
      <w:pPr>
        <w:spacing w:after="0" w:line="240" w:lineRule="auto"/>
        <w:rPr>
          <w:rFonts w:ascii="Times New Roman" w:eastAsia="Times New Roman" w:hAnsi="Times New Roman"/>
          <w:sz w:val="28"/>
          <w:szCs w:val="28"/>
        </w:rPr>
      </w:pPr>
    </w:p>
    <w:p w14:paraId="7996BEA3" w14:textId="77777777" w:rsidR="00AC7DF4" w:rsidRPr="001F14B8" w:rsidRDefault="00AC7DF4" w:rsidP="00560F57">
      <w:pPr>
        <w:spacing w:after="0" w:line="240" w:lineRule="auto"/>
        <w:rPr>
          <w:rFonts w:ascii="Times New Roman" w:eastAsia="Times New Roman" w:hAnsi="Times New Roman"/>
          <w:sz w:val="28"/>
          <w:szCs w:val="28"/>
        </w:rPr>
      </w:pPr>
    </w:p>
    <w:p w14:paraId="271C67F4" w14:textId="77777777" w:rsidR="00AC7DF4" w:rsidRPr="001F14B8" w:rsidRDefault="00AC7DF4" w:rsidP="00560F57">
      <w:pPr>
        <w:spacing w:after="0" w:line="240" w:lineRule="auto"/>
        <w:rPr>
          <w:rFonts w:ascii="Times New Roman" w:eastAsia="Times New Roman" w:hAnsi="Times New Roman"/>
          <w:sz w:val="28"/>
          <w:szCs w:val="28"/>
        </w:rPr>
      </w:pPr>
    </w:p>
    <w:p w14:paraId="07CCD57C" w14:textId="77777777" w:rsidR="00AC7DF4" w:rsidRPr="001F14B8" w:rsidRDefault="00AC7DF4" w:rsidP="00F64966">
      <w:pPr>
        <w:pStyle w:val="a7"/>
        <w:spacing w:before="0" w:beforeAutospacing="0" w:after="0" w:afterAutospacing="0" w:line="360" w:lineRule="auto"/>
        <w:jc w:val="center"/>
        <w:outlineLvl w:val="0"/>
        <w:rPr>
          <w:b/>
          <w:bCs/>
          <w:lang w:val="kk-KZ"/>
        </w:rPr>
      </w:pPr>
      <w:bookmarkStart w:id="79" w:name="_Toc156298409"/>
      <w:r w:rsidRPr="001F14B8">
        <w:rPr>
          <w:b/>
          <w:bCs/>
        </w:rPr>
        <w:lastRenderedPageBreak/>
        <w:t xml:space="preserve">ПРИЛОЖЕНИЕ </w:t>
      </w:r>
      <w:r w:rsidRPr="001F14B8">
        <w:rPr>
          <w:b/>
          <w:bCs/>
          <w:lang w:val="kk-KZ"/>
        </w:rPr>
        <w:t>Д</w:t>
      </w:r>
      <w:bookmarkEnd w:id="79"/>
    </w:p>
    <w:p w14:paraId="5826A15B" w14:textId="77777777" w:rsidR="00AC7DF4" w:rsidRPr="001F14B8" w:rsidRDefault="00AC7DF4" w:rsidP="00AC7DF4">
      <w:pPr>
        <w:pStyle w:val="a7"/>
        <w:spacing w:before="0" w:beforeAutospacing="0" w:after="0" w:afterAutospacing="0" w:line="360" w:lineRule="auto"/>
        <w:jc w:val="center"/>
        <w:rPr>
          <w:b/>
          <w:bCs/>
          <w:lang w:val="kk-KZ"/>
        </w:rPr>
      </w:pPr>
      <w:r w:rsidRPr="001F14B8">
        <w:rPr>
          <w:b/>
          <w:bCs/>
          <w:lang w:val="kk-KZ"/>
        </w:rPr>
        <w:t>Титульный лист стандарта организации</w:t>
      </w:r>
    </w:p>
    <w:p w14:paraId="5D08F972" w14:textId="77777777" w:rsidR="00AC7DF4" w:rsidRPr="001F14B8" w:rsidRDefault="00AC7DF4" w:rsidP="00560F57">
      <w:pPr>
        <w:spacing w:after="0" w:line="240" w:lineRule="auto"/>
        <w:rPr>
          <w:rFonts w:ascii="Times New Roman" w:eastAsia="Times New Roman" w:hAnsi="Times New Roman"/>
          <w:sz w:val="28"/>
          <w:szCs w:val="28"/>
        </w:rPr>
      </w:pPr>
      <w:r w:rsidRPr="001F14B8">
        <w:rPr>
          <w:rFonts w:ascii="Times New Roman" w:hAnsi="Times New Roman"/>
          <w:b/>
          <w:bCs/>
          <w:noProof/>
          <w:lang w:eastAsia="ru-RU"/>
        </w:rPr>
        <w:drawing>
          <wp:inline distT="0" distB="0" distL="0" distR="0" wp14:anchorId="0888537B" wp14:editId="70F73A05">
            <wp:extent cx="5649113" cy="8526065"/>
            <wp:effectExtent l="0" t="0" r="8890" b="8890"/>
            <wp:docPr id="2773" name="Рисунок 2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print"/>
                    <a:stretch>
                      <a:fillRect/>
                    </a:stretch>
                  </pic:blipFill>
                  <pic:spPr>
                    <a:xfrm>
                      <a:off x="0" y="0"/>
                      <a:ext cx="5649113" cy="8526065"/>
                    </a:xfrm>
                    <a:prstGeom prst="rect">
                      <a:avLst/>
                    </a:prstGeom>
                  </pic:spPr>
                </pic:pic>
              </a:graphicData>
            </a:graphic>
          </wp:inline>
        </w:drawing>
      </w:r>
    </w:p>
    <w:p w14:paraId="3C567F01" w14:textId="77777777" w:rsidR="00AC7DF4" w:rsidRPr="001F14B8" w:rsidRDefault="00AC7DF4" w:rsidP="00F64966">
      <w:pPr>
        <w:pStyle w:val="a7"/>
        <w:spacing w:before="0" w:beforeAutospacing="0" w:after="0" w:afterAutospacing="0" w:line="360" w:lineRule="auto"/>
        <w:jc w:val="center"/>
        <w:outlineLvl w:val="0"/>
        <w:rPr>
          <w:b/>
          <w:bCs/>
          <w:lang w:val="kk-KZ"/>
        </w:rPr>
      </w:pPr>
      <w:bookmarkStart w:id="80" w:name="_Toc156298410"/>
      <w:r w:rsidRPr="001F14B8">
        <w:rPr>
          <w:b/>
          <w:bCs/>
        </w:rPr>
        <w:lastRenderedPageBreak/>
        <w:t xml:space="preserve">ПРИЛОЖЕНИЕ </w:t>
      </w:r>
      <w:r w:rsidRPr="001F14B8">
        <w:rPr>
          <w:b/>
          <w:bCs/>
          <w:lang w:val="kk-KZ"/>
        </w:rPr>
        <w:t>Е</w:t>
      </w:r>
      <w:bookmarkEnd w:id="80"/>
    </w:p>
    <w:p w14:paraId="5D53151D" w14:textId="77777777" w:rsidR="00AC7DF4" w:rsidRPr="001F14B8" w:rsidRDefault="00AC7DF4" w:rsidP="00AC7DF4">
      <w:pPr>
        <w:pStyle w:val="a7"/>
        <w:spacing w:before="0" w:beforeAutospacing="0" w:after="0" w:afterAutospacing="0" w:line="360" w:lineRule="auto"/>
        <w:jc w:val="center"/>
        <w:rPr>
          <w:b/>
          <w:bCs/>
          <w:lang w:val="kk-KZ"/>
        </w:rPr>
      </w:pPr>
      <w:r w:rsidRPr="001F14B8">
        <w:rPr>
          <w:b/>
          <w:bCs/>
          <w:lang w:val="kk-KZ"/>
        </w:rPr>
        <w:t>Титульный лист Норм ХАССП</w:t>
      </w:r>
    </w:p>
    <w:p w14:paraId="575DEBE0" w14:textId="77777777" w:rsidR="00AC7DF4" w:rsidRPr="001F14B8" w:rsidRDefault="00AC7DF4" w:rsidP="00AC7DF4">
      <w:pPr>
        <w:pStyle w:val="a7"/>
        <w:spacing w:before="0" w:beforeAutospacing="0" w:after="0" w:afterAutospacing="0" w:line="360" w:lineRule="auto"/>
        <w:jc w:val="center"/>
        <w:rPr>
          <w:b/>
          <w:bCs/>
          <w:lang w:val="kk-KZ"/>
        </w:rPr>
      </w:pPr>
      <w:r w:rsidRPr="001F14B8">
        <w:rPr>
          <w:b/>
          <w:bCs/>
          <w:noProof/>
        </w:rPr>
        <w:drawing>
          <wp:inline distT="0" distB="0" distL="0" distR="0" wp14:anchorId="5779D5B0" wp14:editId="7807B526">
            <wp:extent cx="5569645" cy="8442719"/>
            <wp:effectExtent l="0" t="0" r="0" b="0"/>
            <wp:docPr id="2774" name="Рисунок 2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print"/>
                    <a:stretch>
                      <a:fillRect/>
                    </a:stretch>
                  </pic:blipFill>
                  <pic:spPr>
                    <a:xfrm>
                      <a:off x="0" y="0"/>
                      <a:ext cx="5573713" cy="8448885"/>
                    </a:xfrm>
                    <a:prstGeom prst="rect">
                      <a:avLst/>
                    </a:prstGeom>
                  </pic:spPr>
                </pic:pic>
              </a:graphicData>
            </a:graphic>
          </wp:inline>
        </w:drawing>
      </w:r>
    </w:p>
    <w:p w14:paraId="492ED142" w14:textId="77777777" w:rsidR="00AC7DF4" w:rsidRPr="001F14B8" w:rsidRDefault="00AC7DF4" w:rsidP="00F64966">
      <w:pPr>
        <w:pStyle w:val="a7"/>
        <w:spacing w:before="0" w:beforeAutospacing="0" w:after="0" w:afterAutospacing="0" w:line="360" w:lineRule="auto"/>
        <w:jc w:val="center"/>
        <w:outlineLvl w:val="0"/>
        <w:rPr>
          <w:b/>
          <w:bCs/>
          <w:lang w:val="kk-KZ"/>
        </w:rPr>
      </w:pPr>
      <w:bookmarkStart w:id="81" w:name="_Toc156298411"/>
      <w:r w:rsidRPr="001F14B8">
        <w:rPr>
          <w:b/>
          <w:bCs/>
        </w:rPr>
        <w:lastRenderedPageBreak/>
        <w:t>ПРИЛОЖЕНИЕ</w:t>
      </w:r>
      <w:r w:rsidRPr="001F14B8">
        <w:rPr>
          <w:b/>
          <w:bCs/>
          <w:lang w:val="kk-KZ"/>
        </w:rPr>
        <w:t xml:space="preserve"> Ж</w:t>
      </w:r>
      <w:bookmarkEnd w:id="81"/>
    </w:p>
    <w:p w14:paraId="241EA57F" w14:textId="77777777" w:rsidR="00AC7DF4" w:rsidRPr="001F14B8" w:rsidRDefault="00AC7DF4" w:rsidP="00AC7DF4">
      <w:pPr>
        <w:pStyle w:val="a7"/>
        <w:spacing w:before="0" w:beforeAutospacing="0" w:after="0" w:afterAutospacing="0" w:line="360" w:lineRule="auto"/>
        <w:jc w:val="center"/>
        <w:rPr>
          <w:b/>
          <w:bCs/>
          <w:lang w:val="kk-KZ"/>
        </w:rPr>
      </w:pPr>
      <w:r w:rsidRPr="001F14B8">
        <w:rPr>
          <w:b/>
          <w:bCs/>
          <w:lang w:val="kk-KZ"/>
        </w:rPr>
        <w:t>Акт производственных испытаний</w:t>
      </w:r>
    </w:p>
    <w:p w14:paraId="46BFCEC8" w14:textId="77777777" w:rsidR="00AC7DF4" w:rsidRPr="001F14B8" w:rsidRDefault="00AC7DF4" w:rsidP="00560F57">
      <w:pPr>
        <w:spacing w:after="0" w:line="240" w:lineRule="auto"/>
        <w:rPr>
          <w:rFonts w:ascii="Times New Roman" w:eastAsia="Times New Roman" w:hAnsi="Times New Roman"/>
          <w:sz w:val="28"/>
          <w:szCs w:val="28"/>
        </w:rPr>
      </w:pPr>
    </w:p>
    <w:p w14:paraId="476C99BC" w14:textId="77777777" w:rsidR="00AC7DF4" w:rsidRPr="001F14B8" w:rsidRDefault="00AC7DF4" w:rsidP="00560F57">
      <w:pPr>
        <w:spacing w:after="0" w:line="240" w:lineRule="auto"/>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inline distT="0" distB="0" distL="0" distR="0" wp14:anchorId="5ABD6871" wp14:editId="2F5C97C9">
            <wp:extent cx="5858693" cy="834506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print">
                      <a:extLst>
                        <a:ext uri="{BEBA8EAE-BF5A-486C-A8C5-ECC9F3942E4B}">
                          <a14:imgProps xmlns:a14="http://schemas.microsoft.com/office/drawing/2010/main">
                            <a14:imgLayer r:embed="rId213">
                              <a14:imgEffect>
                                <a14:sharpenSoften amount="50000"/>
                              </a14:imgEffect>
                            </a14:imgLayer>
                          </a14:imgProps>
                        </a:ext>
                      </a:extLst>
                    </a:blip>
                    <a:stretch>
                      <a:fillRect/>
                    </a:stretch>
                  </pic:blipFill>
                  <pic:spPr>
                    <a:xfrm>
                      <a:off x="0" y="0"/>
                      <a:ext cx="5858693" cy="8345065"/>
                    </a:xfrm>
                    <a:prstGeom prst="rect">
                      <a:avLst/>
                    </a:prstGeom>
                  </pic:spPr>
                </pic:pic>
              </a:graphicData>
            </a:graphic>
          </wp:inline>
        </w:drawing>
      </w:r>
    </w:p>
    <w:p w14:paraId="2C529B4A" w14:textId="77777777" w:rsidR="00AC7DF4" w:rsidRPr="001F14B8" w:rsidRDefault="00AC7DF4" w:rsidP="00560F57">
      <w:pPr>
        <w:spacing w:after="0" w:line="240" w:lineRule="auto"/>
        <w:rPr>
          <w:rFonts w:ascii="Times New Roman" w:eastAsia="Times New Roman" w:hAnsi="Times New Roman"/>
          <w:sz w:val="28"/>
          <w:szCs w:val="28"/>
        </w:rPr>
      </w:pPr>
    </w:p>
    <w:p w14:paraId="781C1F20" w14:textId="77777777" w:rsidR="00AC7DF4" w:rsidRPr="001F14B8" w:rsidRDefault="00AC7DF4" w:rsidP="00560F57">
      <w:pPr>
        <w:spacing w:after="0" w:line="240" w:lineRule="auto"/>
        <w:rPr>
          <w:rFonts w:ascii="Times New Roman" w:eastAsia="Times New Roman" w:hAnsi="Times New Roman"/>
          <w:sz w:val="28"/>
          <w:szCs w:val="28"/>
        </w:rPr>
      </w:pPr>
      <w:r w:rsidRPr="001F14B8">
        <w:rPr>
          <w:rFonts w:ascii="Times New Roman" w:eastAsia="Times New Roman" w:hAnsi="Times New Roman"/>
          <w:noProof/>
          <w:sz w:val="28"/>
          <w:szCs w:val="28"/>
          <w:lang w:eastAsia="ru-RU"/>
        </w:rPr>
        <w:drawing>
          <wp:inline distT="0" distB="0" distL="0" distR="0" wp14:anchorId="0E37C09B" wp14:editId="0BE4B1D5">
            <wp:extent cx="6105525" cy="8846134"/>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print">
                      <a:extLst>
                        <a:ext uri="{BEBA8EAE-BF5A-486C-A8C5-ECC9F3942E4B}">
                          <a14:imgProps xmlns:a14="http://schemas.microsoft.com/office/drawing/2010/main">
                            <a14:imgLayer r:embed="rId215">
                              <a14:imgEffect>
                                <a14:sharpenSoften amount="50000"/>
                              </a14:imgEffect>
                            </a14:imgLayer>
                          </a14:imgProps>
                        </a:ext>
                      </a:extLst>
                    </a:blip>
                    <a:stretch>
                      <a:fillRect/>
                    </a:stretch>
                  </pic:blipFill>
                  <pic:spPr>
                    <a:xfrm>
                      <a:off x="0" y="0"/>
                      <a:ext cx="6109142" cy="8851374"/>
                    </a:xfrm>
                    <a:prstGeom prst="rect">
                      <a:avLst/>
                    </a:prstGeom>
                  </pic:spPr>
                </pic:pic>
              </a:graphicData>
            </a:graphic>
          </wp:inline>
        </w:drawing>
      </w:r>
    </w:p>
    <w:p w14:paraId="69E30622" w14:textId="77777777" w:rsidR="00AC7DF4" w:rsidRPr="001F14B8" w:rsidRDefault="00AC7DF4" w:rsidP="00F64966">
      <w:pPr>
        <w:pStyle w:val="a7"/>
        <w:spacing w:before="0" w:beforeAutospacing="0" w:after="0" w:afterAutospacing="0" w:line="360" w:lineRule="auto"/>
        <w:jc w:val="center"/>
        <w:outlineLvl w:val="0"/>
        <w:rPr>
          <w:b/>
          <w:bCs/>
          <w:lang w:val="kk-KZ"/>
        </w:rPr>
      </w:pPr>
      <w:r w:rsidRPr="001F14B8">
        <w:rPr>
          <w:b/>
          <w:bCs/>
        </w:rPr>
        <w:lastRenderedPageBreak/>
        <w:t xml:space="preserve">ПРИЛОЖЕНИЕ </w:t>
      </w:r>
      <w:r w:rsidRPr="001F14B8">
        <w:rPr>
          <w:b/>
          <w:bCs/>
          <w:lang w:val="kk-KZ"/>
        </w:rPr>
        <w:t>Н</w:t>
      </w:r>
    </w:p>
    <w:p w14:paraId="456F3BC4" w14:textId="77777777" w:rsidR="00AC7DF4" w:rsidRPr="001F14B8" w:rsidRDefault="00AC7DF4" w:rsidP="00AC7DF4">
      <w:pPr>
        <w:pStyle w:val="a7"/>
        <w:spacing w:before="0" w:beforeAutospacing="0" w:after="0" w:afterAutospacing="0" w:line="360" w:lineRule="auto"/>
        <w:jc w:val="center"/>
        <w:rPr>
          <w:b/>
          <w:bCs/>
          <w:lang w:val="kk-KZ"/>
        </w:rPr>
      </w:pPr>
      <w:r w:rsidRPr="001F14B8">
        <w:rPr>
          <w:b/>
          <w:bCs/>
          <w:lang w:val="kk-KZ"/>
        </w:rPr>
        <w:t>Акт внедрения</w:t>
      </w:r>
    </w:p>
    <w:p w14:paraId="575499E1" w14:textId="77777777" w:rsidR="00AC7DF4" w:rsidRPr="001F14B8" w:rsidRDefault="00AC7DF4" w:rsidP="00AC7DF4">
      <w:pPr>
        <w:pStyle w:val="a7"/>
        <w:spacing w:before="0" w:beforeAutospacing="0" w:after="0" w:afterAutospacing="0" w:line="360" w:lineRule="auto"/>
        <w:jc w:val="center"/>
        <w:rPr>
          <w:b/>
          <w:bCs/>
          <w:lang w:val="kk-KZ"/>
        </w:rPr>
      </w:pPr>
      <w:r w:rsidRPr="001F14B8">
        <w:rPr>
          <w:b/>
          <w:bCs/>
          <w:noProof/>
        </w:rPr>
        <w:drawing>
          <wp:inline distT="0" distB="0" distL="0" distR="0" wp14:anchorId="5F8702B5" wp14:editId="597FBAC9">
            <wp:extent cx="5438775" cy="8562778"/>
            <wp:effectExtent l="0" t="0" r="0" b="0"/>
            <wp:docPr id="2779" name="Рисунок 2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print"/>
                    <a:stretch>
                      <a:fillRect/>
                    </a:stretch>
                  </pic:blipFill>
                  <pic:spPr>
                    <a:xfrm>
                      <a:off x="0" y="0"/>
                      <a:ext cx="5445267" cy="8573000"/>
                    </a:xfrm>
                    <a:prstGeom prst="rect">
                      <a:avLst/>
                    </a:prstGeom>
                  </pic:spPr>
                </pic:pic>
              </a:graphicData>
            </a:graphic>
          </wp:inline>
        </w:drawing>
      </w:r>
    </w:p>
    <w:p w14:paraId="63A0381C" w14:textId="77777777" w:rsidR="00AC7DF4" w:rsidRPr="001F14B8" w:rsidRDefault="00AC7DF4" w:rsidP="00AC7DF4">
      <w:pPr>
        <w:pStyle w:val="a7"/>
        <w:spacing w:before="0" w:beforeAutospacing="0" w:after="0" w:afterAutospacing="0" w:line="360" w:lineRule="auto"/>
        <w:jc w:val="center"/>
        <w:rPr>
          <w:b/>
          <w:bCs/>
          <w:lang w:val="kk-KZ"/>
        </w:rPr>
      </w:pPr>
    </w:p>
    <w:p w14:paraId="14956F2E" w14:textId="77777777" w:rsidR="00AC7DF4" w:rsidRPr="008A6E2C" w:rsidRDefault="00AC7DF4" w:rsidP="00AC7DF4">
      <w:pPr>
        <w:pStyle w:val="a7"/>
        <w:spacing w:before="0" w:beforeAutospacing="0" w:after="0" w:afterAutospacing="0" w:line="360" w:lineRule="auto"/>
        <w:jc w:val="center"/>
        <w:rPr>
          <w:b/>
          <w:bCs/>
          <w:lang w:val="kk-KZ"/>
        </w:rPr>
      </w:pPr>
      <w:r w:rsidRPr="001F14B8">
        <w:rPr>
          <w:b/>
          <w:bCs/>
          <w:noProof/>
        </w:rPr>
        <w:drawing>
          <wp:inline distT="0" distB="0" distL="0" distR="0" wp14:anchorId="142D937A" wp14:editId="337F7CB9">
            <wp:extent cx="5563376" cy="7059010"/>
            <wp:effectExtent l="0" t="0" r="0" b="8890"/>
            <wp:docPr id="2780" name="Рисунок 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print"/>
                    <a:stretch>
                      <a:fillRect/>
                    </a:stretch>
                  </pic:blipFill>
                  <pic:spPr>
                    <a:xfrm>
                      <a:off x="0" y="0"/>
                      <a:ext cx="5563376" cy="7059010"/>
                    </a:xfrm>
                    <a:prstGeom prst="rect">
                      <a:avLst/>
                    </a:prstGeom>
                  </pic:spPr>
                </pic:pic>
              </a:graphicData>
            </a:graphic>
          </wp:inline>
        </w:drawing>
      </w:r>
    </w:p>
    <w:sectPr w:rsidR="00AC7DF4" w:rsidRPr="008A6E2C" w:rsidSect="00F75F49">
      <w:footerReference w:type="default" r:id="rId218"/>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91239B" w14:textId="77777777" w:rsidR="00A102B6" w:rsidRDefault="00A102B6">
      <w:pPr>
        <w:spacing w:after="0" w:line="240" w:lineRule="auto"/>
      </w:pPr>
      <w:r>
        <w:separator/>
      </w:r>
    </w:p>
  </w:endnote>
  <w:endnote w:type="continuationSeparator" w:id="0">
    <w:p w14:paraId="46FE9CEB" w14:textId="77777777" w:rsidR="00A102B6" w:rsidRDefault="00A102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CC"/>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Ubuntu">
    <w:altName w:val="Arial"/>
    <w:charset w:val="00"/>
    <w:family w:val="swiss"/>
    <w:pitch w:val="variable"/>
    <w:sig w:usb0="E00002FF" w:usb1="5000205B" w:usb2="00000000" w:usb3="00000000" w:csb0="0000009F" w:csb1="00000000"/>
  </w:font>
  <w:font w:name="Ubuntu Condensed">
    <w:altName w:val="Cambria"/>
    <w:charset w:val="00"/>
    <w:family w:val="swiss"/>
    <w:pitch w:val="variable"/>
    <w:sig w:usb0="E00002FF" w:usb1="5000205B" w:usb2="00000000" w:usb3="00000000" w:csb0="0000009F" w:csb1="00000000"/>
  </w:font>
  <w:font w:name="Lucida Grande CY">
    <w:altName w:val="Times New Roman"/>
    <w:charset w:val="59"/>
    <w:family w:val="auto"/>
    <w:pitch w:val="variable"/>
    <w:sig w:usb0="E1000AEF" w:usb1="5000A1FF" w:usb2="00000000" w:usb3="00000000" w:csb0="000001B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TimesNewRomanPSMT">
    <w:altName w:val="Arial Unicode MS"/>
    <w:panose1 w:val="00000000000000000000"/>
    <w:charset w:val="80"/>
    <w:family w:val="auto"/>
    <w:notTrueType/>
    <w:pitch w:val="default"/>
    <w:sig w:usb0="00000203" w:usb1="08070000" w:usb2="00000010" w:usb3="00000000" w:csb0="00020005" w:csb1="00000000"/>
  </w:font>
  <w:font w:name="Verdana">
    <w:panose1 w:val="020B0604030504040204"/>
    <w:charset w:val="CC"/>
    <w:family w:val="swiss"/>
    <w:pitch w:val="variable"/>
    <w:sig w:usb0="A0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Times New Roman,Bold">
    <w:altName w:val="MS Mincho"/>
    <w:panose1 w:val="00000000000000000000"/>
    <w:charset w:val="00"/>
    <w:family w:val="roman"/>
    <w:notTrueType/>
    <w:pitch w:val="default"/>
    <w:sig w:usb0="00000203" w:usb1="08070000" w:usb2="00000010" w:usb3="00000000" w:csb0="00020005" w:csb1="00000000"/>
  </w:font>
  <w:font w:name="WarnockPro-Regular">
    <w:altName w:val="MS Mincho"/>
    <w:panose1 w:val="00000000000000000000"/>
    <w:charset w:val="80"/>
    <w:family w:val="roman"/>
    <w:notTrueType/>
    <w:pitch w:val="default"/>
    <w:sig w:usb0="00000001" w:usb1="08070000" w:usb2="00000010" w:usb3="00000000" w:csb0="00020000" w:csb1="00000000"/>
  </w:font>
  <w:font w:name="NewtonC">
    <w:altName w:val="Times New Roman"/>
    <w:panose1 w:val="00000000000000000000"/>
    <w:charset w:val="00"/>
    <w:family w:val="auto"/>
    <w:notTrueType/>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BD946A" w14:textId="77777777" w:rsidR="00934D15" w:rsidRPr="006F6E04" w:rsidRDefault="00934D15" w:rsidP="006F6E04">
    <w:pPr>
      <w:pStyle w:val="a5"/>
      <w:jc w:val="center"/>
      <w:rPr>
        <w:rFonts w:ascii="Times New Roman" w:hAnsi="Times New Roman"/>
        <w:sz w:val="28"/>
        <w:szCs w:val="28"/>
      </w:rPr>
    </w:pPr>
    <w:r w:rsidRPr="006F6E04">
      <w:rPr>
        <w:rFonts w:ascii="Times New Roman" w:hAnsi="Times New Roman"/>
        <w:sz w:val="28"/>
        <w:szCs w:val="28"/>
      </w:rPr>
      <w:fldChar w:fldCharType="begin"/>
    </w:r>
    <w:r w:rsidRPr="006F6E04">
      <w:rPr>
        <w:rFonts w:ascii="Times New Roman" w:hAnsi="Times New Roman"/>
        <w:sz w:val="28"/>
        <w:szCs w:val="28"/>
      </w:rPr>
      <w:instrText xml:space="preserve"> PAGE   \* MERGEFORMAT </w:instrText>
    </w:r>
    <w:r w:rsidRPr="006F6E04">
      <w:rPr>
        <w:rFonts w:ascii="Times New Roman" w:hAnsi="Times New Roman"/>
        <w:sz w:val="28"/>
        <w:szCs w:val="28"/>
      </w:rPr>
      <w:fldChar w:fldCharType="separate"/>
    </w:r>
    <w:r w:rsidR="00637805">
      <w:rPr>
        <w:rFonts w:ascii="Times New Roman" w:hAnsi="Times New Roman"/>
        <w:noProof/>
        <w:sz w:val="28"/>
        <w:szCs w:val="28"/>
      </w:rPr>
      <w:t>2</w:t>
    </w:r>
    <w:r w:rsidRPr="006F6E04">
      <w:rPr>
        <w:rFonts w:ascii="Times New Roman" w:hAnsi="Times New Roman"/>
        <w:noProof/>
        <w:sz w:val="28"/>
        <w:szCs w:val="28"/>
      </w:rPr>
      <w:fldChar w:fldCharType="end"/>
    </w:r>
  </w:p>
  <w:p w14:paraId="72F38703" w14:textId="77777777" w:rsidR="00934D15" w:rsidRDefault="00934D15">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28D938" w14:textId="77777777" w:rsidR="00A102B6" w:rsidRDefault="00A102B6">
      <w:pPr>
        <w:spacing w:after="0" w:line="240" w:lineRule="auto"/>
      </w:pPr>
      <w:r>
        <w:separator/>
      </w:r>
    </w:p>
  </w:footnote>
  <w:footnote w:type="continuationSeparator" w:id="0">
    <w:p w14:paraId="40F720EB" w14:textId="77777777" w:rsidR="00A102B6" w:rsidRDefault="00A102B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http://www.cortec.ru/formula_imgs/AAS_spectroscopy4.gif" style="width:8.25pt;height:9.75pt;visibility:visible" o:bullet="t">
        <v:imagedata r:id="rId1" o:title="AAS_spectroscopy4"/>
      </v:shape>
    </w:pict>
  </w:numPicBullet>
  <w:abstractNum w:abstractNumId="0" w15:restartNumberingAfterBreak="0">
    <w:nsid w:val="FFFFFFFE"/>
    <w:multiLevelType w:val="singleLevel"/>
    <w:tmpl w:val="49F237A8"/>
    <w:lvl w:ilvl="0">
      <w:numFmt w:val="bullet"/>
      <w:lvlText w:val="*"/>
      <w:lvlJc w:val="left"/>
    </w:lvl>
  </w:abstractNum>
  <w:abstractNum w:abstractNumId="1" w15:restartNumberingAfterBreak="0">
    <w:nsid w:val="01A42E9E"/>
    <w:multiLevelType w:val="hybridMultilevel"/>
    <w:tmpl w:val="9438B7CA"/>
    <w:lvl w:ilvl="0" w:tplc="7FCC17F6">
      <w:start w:val="1"/>
      <w:numFmt w:val="decimal"/>
      <w:lvlText w:val="%1."/>
      <w:lvlJc w:val="left"/>
      <w:pPr>
        <w:ind w:left="1609" w:hanging="90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05287905"/>
    <w:multiLevelType w:val="hybridMultilevel"/>
    <w:tmpl w:val="1AEC4434"/>
    <w:lvl w:ilvl="0" w:tplc="090A0FF2">
      <w:numFmt w:val="bullet"/>
      <w:pStyle w:val="Bulletedlist"/>
      <w:lvlText w:val="–"/>
      <w:lvlJc w:val="left"/>
      <w:pPr>
        <w:ind w:left="1174" w:hanging="360"/>
      </w:pPr>
      <w:rPr>
        <w:rFonts w:ascii="Times New Roman" w:eastAsia="Calibri" w:hAnsi="Times New Roman" w:cs="Times New Roman" w:hint="default"/>
      </w:rPr>
    </w:lvl>
    <w:lvl w:ilvl="1" w:tplc="04190003">
      <w:start w:val="1"/>
      <w:numFmt w:val="bullet"/>
      <w:lvlText w:val="o"/>
      <w:lvlJc w:val="left"/>
      <w:pPr>
        <w:ind w:left="1894" w:hanging="360"/>
      </w:pPr>
      <w:rPr>
        <w:rFonts w:ascii="Courier New" w:hAnsi="Courier New" w:cs="Courier New" w:hint="default"/>
      </w:rPr>
    </w:lvl>
    <w:lvl w:ilvl="2" w:tplc="04190005">
      <w:start w:val="1"/>
      <w:numFmt w:val="bullet"/>
      <w:lvlText w:val=""/>
      <w:lvlJc w:val="left"/>
      <w:pPr>
        <w:ind w:left="2614" w:hanging="360"/>
      </w:pPr>
      <w:rPr>
        <w:rFonts w:ascii="Wingdings" w:hAnsi="Wingdings" w:hint="default"/>
      </w:rPr>
    </w:lvl>
    <w:lvl w:ilvl="3" w:tplc="04190001">
      <w:start w:val="1"/>
      <w:numFmt w:val="bullet"/>
      <w:lvlText w:val=""/>
      <w:lvlJc w:val="left"/>
      <w:pPr>
        <w:ind w:left="3334" w:hanging="360"/>
      </w:pPr>
      <w:rPr>
        <w:rFonts w:ascii="Symbol" w:hAnsi="Symbol" w:hint="default"/>
      </w:rPr>
    </w:lvl>
    <w:lvl w:ilvl="4" w:tplc="04190003">
      <w:start w:val="1"/>
      <w:numFmt w:val="bullet"/>
      <w:lvlText w:val="o"/>
      <w:lvlJc w:val="left"/>
      <w:pPr>
        <w:ind w:left="4054" w:hanging="360"/>
      </w:pPr>
      <w:rPr>
        <w:rFonts w:ascii="Courier New" w:hAnsi="Courier New" w:cs="Courier New" w:hint="default"/>
      </w:rPr>
    </w:lvl>
    <w:lvl w:ilvl="5" w:tplc="04190005">
      <w:start w:val="1"/>
      <w:numFmt w:val="bullet"/>
      <w:lvlText w:val=""/>
      <w:lvlJc w:val="left"/>
      <w:pPr>
        <w:ind w:left="4774" w:hanging="360"/>
      </w:pPr>
      <w:rPr>
        <w:rFonts w:ascii="Wingdings" w:hAnsi="Wingdings" w:hint="default"/>
      </w:rPr>
    </w:lvl>
    <w:lvl w:ilvl="6" w:tplc="04190001">
      <w:start w:val="1"/>
      <w:numFmt w:val="bullet"/>
      <w:lvlText w:val=""/>
      <w:lvlJc w:val="left"/>
      <w:pPr>
        <w:ind w:left="5494" w:hanging="360"/>
      </w:pPr>
      <w:rPr>
        <w:rFonts w:ascii="Symbol" w:hAnsi="Symbol" w:hint="default"/>
      </w:rPr>
    </w:lvl>
    <w:lvl w:ilvl="7" w:tplc="04190003">
      <w:start w:val="1"/>
      <w:numFmt w:val="bullet"/>
      <w:lvlText w:val="o"/>
      <w:lvlJc w:val="left"/>
      <w:pPr>
        <w:ind w:left="6214" w:hanging="360"/>
      </w:pPr>
      <w:rPr>
        <w:rFonts w:ascii="Courier New" w:hAnsi="Courier New" w:cs="Courier New" w:hint="default"/>
      </w:rPr>
    </w:lvl>
    <w:lvl w:ilvl="8" w:tplc="04190005">
      <w:start w:val="1"/>
      <w:numFmt w:val="bullet"/>
      <w:lvlText w:val=""/>
      <w:lvlJc w:val="left"/>
      <w:pPr>
        <w:ind w:left="6934" w:hanging="360"/>
      </w:pPr>
      <w:rPr>
        <w:rFonts w:ascii="Wingdings" w:hAnsi="Wingdings" w:hint="default"/>
      </w:rPr>
    </w:lvl>
  </w:abstractNum>
  <w:abstractNum w:abstractNumId="3" w15:restartNumberingAfterBreak="0">
    <w:nsid w:val="061B65FF"/>
    <w:multiLevelType w:val="hybridMultilevel"/>
    <w:tmpl w:val="6570FA98"/>
    <w:lvl w:ilvl="0" w:tplc="1A26907C">
      <w:start w:val="1"/>
      <w:numFmt w:val="bullet"/>
      <w:lvlText w:val="-"/>
      <w:lvlJc w:val="left"/>
      <w:pPr>
        <w:ind w:left="1429" w:hanging="360"/>
      </w:pPr>
      <w:rPr>
        <w:rFonts w:ascii="Times New Roman" w:eastAsia="Calibri"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7AC0183"/>
    <w:multiLevelType w:val="hybridMultilevel"/>
    <w:tmpl w:val="4872C3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9181A03"/>
    <w:multiLevelType w:val="multilevel"/>
    <w:tmpl w:val="37063586"/>
    <w:lvl w:ilvl="0">
      <w:start w:val="1"/>
      <w:numFmt w:val="decimal"/>
      <w:lvlText w:val="%1"/>
      <w:lvlJc w:val="left"/>
      <w:pPr>
        <w:ind w:left="780" w:hanging="780"/>
      </w:pPr>
      <w:rPr>
        <w:rFonts w:hint="default"/>
        <w:b w:val="0"/>
        <w:color w:val="2E74B5"/>
      </w:rPr>
    </w:lvl>
    <w:lvl w:ilvl="1">
      <w:start w:val="1"/>
      <w:numFmt w:val="decimal"/>
      <w:lvlText w:val="%1.%2"/>
      <w:lvlJc w:val="left"/>
      <w:pPr>
        <w:ind w:left="1140" w:hanging="780"/>
      </w:pPr>
      <w:rPr>
        <w:rFonts w:hint="default"/>
        <w:b/>
        <w:color w:val="auto"/>
      </w:rPr>
    </w:lvl>
    <w:lvl w:ilvl="2">
      <w:start w:val="1"/>
      <w:numFmt w:val="decimal"/>
      <w:lvlText w:val="%1.%2.%3"/>
      <w:lvlJc w:val="left"/>
      <w:pPr>
        <w:ind w:left="1500" w:hanging="780"/>
      </w:pPr>
      <w:rPr>
        <w:rFonts w:hint="default"/>
        <w:b w:val="0"/>
        <w:color w:val="2E74B5"/>
      </w:rPr>
    </w:lvl>
    <w:lvl w:ilvl="3">
      <w:start w:val="1"/>
      <w:numFmt w:val="decimal"/>
      <w:lvlText w:val="%1.%2.%3.%4"/>
      <w:lvlJc w:val="left"/>
      <w:pPr>
        <w:ind w:left="1860" w:hanging="780"/>
      </w:pPr>
      <w:rPr>
        <w:rFonts w:hint="default"/>
        <w:b w:val="0"/>
        <w:color w:val="2E74B5"/>
      </w:rPr>
    </w:lvl>
    <w:lvl w:ilvl="4">
      <w:start w:val="1"/>
      <w:numFmt w:val="decimal"/>
      <w:lvlText w:val="%1.%2.%3.%4.%5"/>
      <w:lvlJc w:val="left"/>
      <w:pPr>
        <w:ind w:left="2520" w:hanging="1080"/>
      </w:pPr>
      <w:rPr>
        <w:rFonts w:hint="default"/>
        <w:b w:val="0"/>
        <w:color w:val="2E74B5"/>
      </w:rPr>
    </w:lvl>
    <w:lvl w:ilvl="5">
      <w:start w:val="1"/>
      <w:numFmt w:val="decimal"/>
      <w:lvlText w:val="%1.%2.%3.%4.%5.%6"/>
      <w:lvlJc w:val="left"/>
      <w:pPr>
        <w:ind w:left="2880" w:hanging="1080"/>
      </w:pPr>
      <w:rPr>
        <w:rFonts w:hint="default"/>
        <w:b w:val="0"/>
        <w:color w:val="2E74B5"/>
      </w:rPr>
    </w:lvl>
    <w:lvl w:ilvl="6">
      <w:start w:val="1"/>
      <w:numFmt w:val="decimal"/>
      <w:lvlText w:val="%1.%2.%3.%4.%5.%6.%7"/>
      <w:lvlJc w:val="left"/>
      <w:pPr>
        <w:ind w:left="3600" w:hanging="1440"/>
      </w:pPr>
      <w:rPr>
        <w:rFonts w:hint="default"/>
        <w:b w:val="0"/>
        <w:color w:val="2E74B5"/>
      </w:rPr>
    </w:lvl>
    <w:lvl w:ilvl="7">
      <w:start w:val="1"/>
      <w:numFmt w:val="decimal"/>
      <w:lvlText w:val="%1.%2.%3.%4.%5.%6.%7.%8"/>
      <w:lvlJc w:val="left"/>
      <w:pPr>
        <w:ind w:left="3960" w:hanging="1440"/>
      </w:pPr>
      <w:rPr>
        <w:rFonts w:hint="default"/>
        <w:b w:val="0"/>
        <w:color w:val="2E74B5"/>
      </w:rPr>
    </w:lvl>
    <w:lvl w:ilvl="8">
      <w:start w:val="1"/>
      <w:numFmt w:val="decimal"/>
      <w:lvlText w:val="%1.%2.%3.%4.%5.%6.%7.%8.%9"/>
      <w:lvlJc w:val="left"/>
      <w:pPr>
        <w:ind w:left="4320" w:hanging="1440"/>
      </w:pPr>
      <w:rPr>
        <w:rFonts w:hint="default"/>
        <w:b w:val="0"/>
        <w:color w:val="2E74B5"/>
      </w:rPr>
    </w:lvl>
  </w:abstractNum>
  <w:abstractNum w:abstractNumId="6" w15:restartNumberingAfterBreak="0">
    <w:nsid w:val="0E1C7541"/>
    <w:multiLevelType w:val="hybridMultilevel"/>
    <w:tmpl w:val="27AEC4F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26F622D"/>
    <w:multiLevelType w:val="hybridMultilevel"/>
    <w:tmpl w:val="2EBC6090"/>
    <w:lvl w:ilvl="0" w:tplc="DC3ECA74">
      <w:start w:val="1"/>
      <w:numFmt w:val="bullet"/>
      <w:lvlText w:val="•"/>
      <w:lvlJc w:val="left"/>
      <w:pPr>
        <w:tabs>
          <w:tab w:val="num" w:pos="720"/>
        </w:tabs>
        <w:ind w:left="720" w:hanging="360"/>
      </w:pPr>
      <w:rPr>
        <w:rFonts w:ascii="Times New Roman" w:hAnsi="Times New Roman" w:hint="default"/>
      </w:rPr>
    </w:lvl>
    <w:lvl w:ilvl="1" w:tplc="6BB229E2" w:tentative="1">
      <w:start w:val="1"/>
      <w:numFmt w:val="bullet"/>
      <w:lvlText w:val="•"/>
      <w:lvlJc w:val="left"/>
      <w:pPr>
        <w:tabs>
          <w:tab w:val="num" w:pos="1440"/>
        </w:tabs>
        <w:ind w:left="1440" w:hanging="360"/>
      </w:pPr>
      <w:rPr>
        <w:rFonts w:ascii="Times New Roman" w:hAnsi="Times New Roman" w:hint="default"/>
      </w:rPr>
    </w:lvl>
    <w:lvl w:ilvl="2" w:tplc="1556CEB2" w:tentative="1">
      <w:start w:val="1"/>
      <w:numFmt w:val="bullet"/>
      <w:lvlText w:val="•"/>
      <w:lvlJc w:val="left"/>
      <w:pPr>
        <w:tabs>
          <w:tab w:val="num" w:pos="2160"/>
        </w:tabs>
        <w:ind w:left="2160" w:hanging="360"/>
      </w:pPr>
      <w:rPr>
        <w:rFonts w:ascii="Times New Roman" w:hAnsi="Times New Roman" w:hint="default"/>
      </w:rPr>
    </w:lvl>
    <w:lvl w:ilvl="3" w:tplc="33303C7C" w:tentative="1">
      <w:start w:val="1"/>
      <w:numFmt w:val="bullet"/>
      <w:lvlText w:val="•"/>
      <w:lvlJc w:val="left"/>
      <w:pPr>
        <w:tabs>
          <w:tab w:val="num" w:pos="2880"/>
        </w:tabs>
        <w:ind w:left="2880" w:hanging="360"/>
      </w:pPr>
      <w:rPr>
        <w:rFonts w:ascii="Times New Roman" w:hAnsi="Times New Roman" w:hint="default"/>
      </w:rPr>
    </w:lvl>
    <w:lvl w:ilvl="4" w:tplc="E4D6A0EE" w:tentative="1">
      <w:start w:val="1"/>
      <w:numFmt w:val="bullet"/>
      <w:lvlText w:val="•"/>
      <w:lvlJc w:val="left"/>
      <w:pPr>
        <w:tabs>
          <w:tab w:val="num" w:pos="3600"/>
        </w:tabs>
        <w:ind w:left="3600" w:hanging="360"/>
      </w:pPr>
      <w:rPr>
        <w:rFonts w:ascii="Times New Roman" w:hAnsi="Times New Roman" w:hint="default"/>
      </w:rPr>
    </w:lvl>
    <w:lvl w:ilvl="5" w:tplc="791E18E8" w:tentative="1">
      <w:start w:val="1"/>
      <w:numFmt w:val="bullet"/>
      <w:lvlText w:val="•"/>
      <w:lvlJc w:val="left"/>
      <w:pPr>
        <w:tabs>
          <w:tab w:val="num" w:pos="4320"/>
        </w:tabs>
        <w:ind w:left="4320" w:hanging="360"/>
      </w:pPr>
      <w:rPr>
        <w:rFonts w:ascii="Times New Roman" w:hAnsi="Times New Roman" w:hint="default"/>
      </w:rPr>
    </w:lvl>
    <w:lvl w:ilvl="6" w:tplc="C82E3744" w:tentative="1">
      <w:start w:val="1"/>
      <w:numFmt w:val="bullet"/>
      <w:lvlText w:val="•"/>
      <w:lvlJc w:val="left"/>
      <w:pPr>
        <w:tabs>
          <w:tab w:val="num" w:pos="5040"/>
        </w:tabs>
        <w:ind w:left="5040" w:hanging="360"/>
      </w:pPr>
      <w:rPr>
        <w:rFonts w:ascii="Times New Roman" w:hAnsi="Times New Roman" w:hint="default"/>
      </w:rPr>
    </w:lvl>
    <w:lvl w:ilvl="7" w:tplc="7264E3A8" w:tentative="1">
      <w:start w:val="1"/>
      <w:numFmt w:val="bullet"/>
      <w:lvlText w:val="•"/>
      <w:lvlJc w:val="left"/>
      <w:pPr>
        <w:tabs>
          <w:tab w:val="num" w:pos="5760"/>
        </w:tabs>
        <w:ind w:left="5760" w:hanging="360"/>
      </w:pPr>
      <w:rPr>
        <w:rFonts w:ascii="Times New Roman" w:hAnsi="Times New Roman" w:hint="default"/>
      </w:rPr>
    </w:lvl>
    <w:lvl w:ilvl="8" w:tplc="37EA7A06"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173A4ADD"/>
    <w:multiLevelType w:val="multilevel"/>
    <w:tmpl w:val="7DAA5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7542009"/>
    <w:multiLevelType w:val="multilevel"/>
    <w:tmpl w:val="5A0E1F26"/>
    <w:lvl w:ilvl="0">
      <w:start w:val="3"/>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80E14C1"/>
    <w:multiLevelType w:val="hybridMultilevel"/>
    <w:tmpl w:val="A0CADAB2"/>
    <w:lvl w:ilvl="0" w:tplc="E1482004">
      <w:start w:val="1"/>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1" w15:restartNumberingAfterBreak="0">
    <w:nsid w:val="19256688"/>
    <w:multiLevelType w:val="hybridMultilevel"/>
    <w:tmpl w:val="C2FAA85C"/>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A090D32"/>
    <w:multiLevelType w:val="hybridMultilevel"/>
    <w:tmpl w:val="E4A63BF0"/>
    <w:lvl w:ilvl="0" w:tplc="D3B0BA10">
      <w:start w:val="1"/>
      <w:numFmt w:val="bullet"/>
      <w:lvlText w:val="•"/>
      <w:lvlJc w:val="left"/>
      <w:pPr>
        <w:tabs>
          <w:tab w:val="num" w:pos="720"/>
        </w:tabs>
        <w:ind w:left="720" w:hanging="360"/>
      </w:pPr>
      <w:rPr>
        <w:rFonts w:ascii="Times New Roman" w:hAnsi="Times New Roman" w:hint="default"/>
      </w:rPr>
    </w:lvl>
    <w:lvl w:ilvl="1" w:tplc="7BFA8C26" w:tentative="1">
      <w:start w:val="1"/>
      <w:numFmt w:val="bullet"/>
      <w:lvlText w:val="•"/>
      <w:lvlJc w:val="left"/>
      <w:pPr>
        <w:tabs>
          <w:tab w:val="num" w:pos="1440"/>
        </w:tabs>
        <w:ind w:left="1440" w:hanging="360"/>
      </w:pPr>
      <w:rPr>
        <w:rFonts w:ascii="Times New Roman" w:hAnsi="Times New Roman" w:hint="default"/>
      </w:rPr>
    </w:lvl>
    <w:lvl w:ilvl="2" w:tplc="2DFC6850" w:tentative="1">
      <w:start w:val="1"/>
      <w:numFmt w:val="bullet"/>
      <w:lvlText w:val="•"/>
      <w:lvlJc w:val="left"/>
      <w:pPr>
        <w:tabs>
          <w:tab w:val="num" w:pos="2160"/>
        </w:tabs>
        <w:ind w:left="2160" w:hanging="360"/>
      </w:pPr>
      <w:rPr>
        <w:rFonts w:ascii="Times New Roman" w:hAnsi="Times New Roman" w:hint="default"/>
      </w:rPr>
    </w:lvl>
    <w:lvl w:ilvl="3" w:tplc="5FBE5B92" w:tentative="1">
      <w:start w:val="1"/>
      <w:numFmt w:val="bullet"/>
      <w:lvlText w:val="•"/>
      <w:lvlJc w:val="left"/>
      <w:pPr>
        <w:tabs>
          <w:tab w:val="num" w:pos="2880"/>
        </w:tabs>
        <w:ind w:left="2880" w:hanging="360"/>
      </w:pPr>
      <w:rPr>
        <w:rFonts w:ascii="Times New Roman" w:hAnsi="Times New Roman" w:hint="default"/>
      </w:rPr>
    </w:lvl>
    <w:lvl w:ilvl="4" w:tplc="5D201ECA" w:tentative="1">
      <w:start w:val="1"/>
      <w:numFmt w:val="bullet"/>
      <w:lvlText w:val="•"/>
      <w:lvlJc w:val="left"/>
      <w:pPr>
        <w:tabs>
          <w:tab w:val="num" w:pos="3600"/>
        </w:tabs>
        <w:ind w:left="3600" w:hanging="360"/>
      </w:pPr>
      <w:rPr>
        <w:rFonts w:ascii="Times New Roman" w:hAnsi="Times New Roman" w:hint="default"/>
      </w:rPr>
    </w:lvl>
    <w:lvl w:ilvl="5" w:tplc="8174C67C" w:tentative="1">
      <w:start w:val="1"/>
      <w:numFmt w:val="bullet"/>
      <w:lvlText w:val="•"/>
      <w:lvlJc w:val="left"/>
      <w:pPr>
        <w:tabs>
          <w:tab w:val="num" w:pos="4320"/>
        </w:tabs>
        <w:ind w:left="4320" w:hanging="360"/>
      </w:pPr>
      <w:rPr>
        <w:rFonts w:ascii="Times New Roman" w:hAnsi="Times New Roman" w:hint="default"/>
      </w:rPr>
    </w:lvl>
    <w:lvl w:ilvl="6" w:tplc="06D0D20C" w:tentative="1">
      <w:start w:val="1"/>
      <w:numFmt w:val="bullet"/>
      <w:lvlText w:val="•"/>
      <w:lvlJc w:val="left"/>
      <w:pPr>
        <w:tabs>
          <w:tab w:val="num" w:pos="5040"/>
        </w:tabs>
        <w:ind w:left="5040" w:hanging="360"/>
      </w:pPr>
      <w:rPr>
        <w:rFonts w:ascii="Times New Roman" w:hAnsi="Times New Roman" w:hint="default"/>
      </w:rPr>
    </w:lvl>
    <w:lvl w:ilvl="7" w:tplc="D2B6212C" w:tentative="1">
      <w:start w:val="1"/>
      <w:numFmt w:val="bullet"/>
      <w:lvlText w:val="•"/>
      <w:lvlJc w:val="left"/>
      <w:pPr>
        <w:tabs>
          <w:tab w:val="num" w:pos="5760"/>
        </w:tabs>
        <w:ind w:left="5760" w:hanging="360"/>
      </w:pPr>
      <w:rPr>
        <w:rFonts w:ascii="Times New Roman" w:hAnsi="Times New Roman" w:hint="default"/>
      </w:rPr>
    </w:lvl>
    <w:lvl w:ilvl="8" w:tplc="F64A2F94"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1ABE203D"/>
    <w:multiLevelType w:val="multilevel"/>
    <w:tmpl w:val="E5DCB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C5A7218"/>
    <w:multiLevelType w:val="multilevel"/>
    <w:tmpl w:val="3DD6CB5E"/>
    <w:lvl w:ilvl="0">
      <w:start w:val="1"/>
      <w:numFmt w:val="decimal"/>
      <w:lvlText w:val="%1."/>
      <w:lvlJc w:val="left"/>
      <w:pPr>
        <w:ind w:left="1167" w:hanging="600"/>
      </w:pPr>
      <w:rPr>
        <w:rFonts w:hint="default"/>
      </w:rPr>
    </w:lvl>
    <w:lvl w:ilvl="1">
      <w:start w:val="3"/>
      <w:numFmt w:val="decimal"/>
      <w:isLgl/>
      <w:lvlText w:val="%1.%2"/>
      <w:lvlJc w:val="left"/>
      <w:pPr>
        <w:ind w:left="1377" w:hanging="810"/>
      </w:pPr>
      <w:rPr>
        <w:rFonts w:hint="default"/>
      </w:rPr>
    </w:lvl>
    <w:lvl w:ilvl="2">
      <w:start w:val="1"/>
      <w:numFmt w:val="decimal"/>
      <w:isLgl/>
      <w:lvlText w:val="%1.%2.%3"/>
      <w:lvlJc w:val="left"/>
      <w:pPr>
        <w:ind w:left="1377" w:hanging="810"/>
      </w:pPr>
      <w:rPr>
        <w:rFonts w:hint="default"/>
      </w:rPr>
    </w:lvl>
    <w:lvl w:ilvl="3">
      <w:start w:val="1"/>
      <w:numFmt w:val="decimal"/>
      <w:isLgl/>
      <w:lvlText w:val="%1.%2.%3.%4"/>
      <w:lvlJc w:val="left"/>
      <w:pPr>
        <w:ind w:left="1377" w:hanging="81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007" w:hanging="1440"/>
      </w:pPr>
      <w:rPr>
        <w:rFonts w:hint="default"/>
      </w:rPr>
    </w:lvl>
  </w:abstractNum>
  <w:abstractNum w:abstractNumId="15" w15:restartNumberingAfterBreak="0">
    <w:nsid w:val="20DA0D62"/>
    <w:multiLevelType w:val="hybridMultilevel"/>
    <w:tmpl w:val="5B427DA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 w15:restartNumberingAfterBreak="0">
    <w:nsid w:val="24BE34B2"/>
    <w:multiLevelType w:val="multilevel"/>
    <w:tmpl w:val="95D47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D4A3E4F"/>
    <w:multiLevelType w:val="hybridMultilevel"/>
    <w:tmpl w:val="B1D02E94"/>
    <w:lvl w:ilvl="0" w:tplc="56E26DD6">
      <w:start w:val="2"/>
      <w:numFmt w:val="bullet"/>
      <w:lvlText w:val="–"/>
      <w:lvlJc w:val="left"/>
      <w:pPr>
        <w:ind w:left="1174" w:hanging="360"/>
      </w:pPr>
      <w:rPr>
        <w:rFonts w:ascii="Times New Roman" w:eastAsia="Calibri" w:hAnsi="Times New Roman" w:cs="Times New Roman"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8" w15:restartNumberingAfterBreak="0">
    <w:nsid w:val="2DCC1EC4"/>
    <w:multiLevelType w:val="hybridMultilevel"/>
    <w:tmpl w:val="FD565E66"/>
    <w:lvl w:ilvl="0" w:tplc="D0B0714C">
      <w:start w:val="1"/>
      <w:numFmt w:val="bullet"/>
      <w:lvlText w:val=""/>
      <w:lvlPicBulletId w:val="0"/>
      <w:lvlJc w:val="left"/>
      <w:pPr>
        <w:tabs>
          <w:tab w:val="num" w:pos="720"/>
        </w:tabs>
        <w:ind w:left="720" w:hanging="360"/>
      </w:pPr>
      <w:rPr>
        <w:rFonts w:ascii="Symbol" w:hAnsi="Symbol" w:hint="default"/>
      </w:rPr>
    </w:lvl>
    <w:lvl w:ilvl="1" w:tplc="ED963380" w:tentative="1">
      <w:start w:val="1"/>
      <w:numFmt w:val="bullet"/>
      <w:lvlText w:val=""/>
      <w:lvlJc w:val="left"/>
      <w:pPr>
        <w:tabs>
          <w:tab w:val="num" w:pos="1440"/>
        </w:tabs>
        <w:ind w:left="1440" w:hanging="360"/>
      </w:pPr>
      <w:rPr>
        <w:rFonts w:ascii="Symbol" w:hAnsi="Symbol" w:hint="default"/>
      </w:rPr>
    </w:lvl>
    <w:lvl w:ilvl="2" w:tplc="3862842C" w:tentative="1">
      <w:start w:val="1"/>
      <w:numFmt w:val="bullet"/>
      <w:lvlText w:val=""/>
      <w:lvlJc w:val="left"/>
      <w:pPr>
        <w:tabs>
          <w:tab w:val="num" w:pos="2160"/>
        </w:tabs>
        <w:ind w:left="2160" w:hanging="360"/>
      </w:pPr>
      <w:rPr>
        <w:rFonts w:ascii="Symbol" w:hAnsi="Symbol" w:hint="default"/>
      </w:rPr>
    </w:lvl>
    <w:lvl w:ilvl="3" w:tplc="30FCA45C" w:tentative="1">
      <w:start w:val="1"/>
      <w:numFmt w:val="bullet"/>
      <w:lvlText w:val=""/>
      <w:lvlJc w:val="left"/>
      <w:pPr>
        <w:tabs>
          <w:tab w:val="num" w:pos="2880"/>
        </w:tabs>
        <w:ind w:left="2880" w:hanging="360"/>
      </w:pPr>
      <w:rPr>
        <w:rFonts w:ascii="Symbol" w:hAnsi="Symbol" w:hint="default"/>
      </w:rPr>
    </w:lvl>
    <w:lvl w:ilvl="4" w:tplc="E3306BC4" w:tentative="1">
      <w:start w:val="1"/>
      <w:numFmt w:val="bullet"/>
      <w:lvlText w:val=""/>
      <w:lvlJc w:val="left"/>
      <w:pPr>
        <w:tabs>
          <w:tab w:val="num" w:pos="3600"/>
        </w:tabs>
        <w:ind w:left="3600" w:hanging="360"/>
      </w:pPr>
      <w:rPr>
        <w:rFonts w:ascii="Symbol" w:hAnsi="Symbol" w:hint="default"/>
      </w:rPr>
    </w:lvl>
    <w:lvl w:ilvl="5" w:tplc="97B8D3D8" w:tentative="1">
      <w:start w:val="1"/>
      <w:numFmt w:val="bullet"/>
      <w:lvlText w:val=""/>
      <w:lvlJc w:val="left"/>
      <w:pPr>
        <w:tabs>
          <w:tab w:val="num" w:pos="4320"/>
        </w:tabs>
        <w:ind w:left="4320" w:hanging="360"/>
      </w:pPr>
      <w:rPr>
        <w:rFonts w:ascii="Symbol" w:hAnsi="Symbol" w:hint="default"/>
      </w:rPr>
    </w:lvl>
    <w:lvl w:ilvl="6" w:tplc="8FD8C23C" w:tentative="1">
      <w:start w:val="1"/>
      <w:numFmt w:val="bullet"/>
      <w:lvlText w:val=""/>
      <w:lvlJc w:val="left"/>
      <w:pPr>
        <w:tabs>
          <w:tab w:val="num" w:pos="5040"/>
        </w:tabs>
        <w:ind w:left="5040" w:hanging="360"/>
      </w:pPr>
      <w:rPr>
        <w:rFonts w:ascii="Symbol" w:hAnsi="Symbol" w:hint="default"/>
      </w:rPr>
    </w:lvl>
    <w:lvl w:ilvl="7" w:tplc="0C6283F2" w:tentative="1">
      <w:start w:val="1"/>
      <w:numFmt w:val="bullet"/>
      <w:lvlText w:val=""/>
      <w:lvlJc w:val="left"/>
      <w:pPr>
        <w:tabs>
          <w:tab w:val="num" w:pos="5760"/>
        </w:tabs>
        <w:ind w:left="5760" w:hanging="360"/>
      </w:pPr>
      <w:rPr>
        <w:rFonts w:ascii="Symbol" w:hAnsi="Symbol" w:hint="default"/>
      </w:rPr>
    </w:lvl>
    <w:lvl w:ilvl="8" w:tplc="58C4D312" w:tentative="1">
      <w:start w:val="1"/>
      <w:numFmt w:val="bullet"/>
      <w:lvlText w:val=""/>
      <w:lvlJc w:val="left"/>
      <w:pPr>
        <w:tabs>
          <w:tab w:val="num" w:pos="6480"/>
        </w:tabs>
        <w:ind w:left="6480" w:hanging="360"/>
      </w:pPr>
      <w:rPr>
        <w:rFonts w:ascii="Symbol" w:hAnsi="Symbol" w:hint="default"/>
      </w:rPr>
    </w:lvl>
  </w:abstractNum>
  <w:abstractNum w:abstractNumId="19" w15:restartNumberingAfterBreak="0">
    <w:nsid w:val="300B425B"/>
    <w:multiLevelType w:val="hybridMultilevel"/>
    <w:tmpl w:val="BB52AB58"/>
    <w:lvl w:ilvl="0" w:tplc="56E26DD6">
      <w:start w:val="2"/>
      <w:numFmt w:val="bullet"/>
      <w:lvlText w:val="–"/>
      <w:lvlJc w:val="left"/>
      <w:pPr>
        <w:ind w:left="1174" w:hanging="360"/>
      </w:pPr>
      <w:rPr>
        <w:rFonts w:ascii="Times New Roman" w:eastAsia="Calibri" w:hAnsi="Times New Roman" w:cs="Times New Roman" w:hint="default"/>
        <w:b w:val="0"/>
        <w:i w:val="0"/>
        <w:strike w:val="0"/>
        <w:dstrike w:val="0"/>
        <w:color w:val="000000"/>
        <w:sz w:val="24"/>
        <w:szCs w:val="24"/>
        <w:u w:val="none" w:color="000000"/>
        <w:effect w:val="none"/>
        <w:bdr w:val="none" w:sz="0" w:space="0" w:color="auto" w:frame="1"/>
        <w:vertAlign w:val="baseline"/>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20" w15:restartNumberingAfterBreak="0">
    <w:nsid w:val="317E71C4"/>
    <w:multiLevelType w:val="multilevel"/>
    <w:tmpl w:val="6ABC2674"/>
    <w:lvl w:ilvl="0">
      <w:start w:val="3"/>
      <w:numFmt w:val="decimal"/>
      <w:lvlText w:val="%1"/>
      <w:lvlJc w:val="left"/>
      <w:pPr>
        <w:ind w:left="600" w:hanging="600"/>
      </w:pPr>
      <w:rPr>
        <w:rFonts w:hint="default"/>
      </w:rPr>
    </w:lvl>
    <w:lvl w:ilvl="1">
      <w:start w:val="6"/>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32E40845"/>
    <w:multiLevelType w:val="hybridMultilevel"/>
    <w:tmpl w:val="2FE603AE"/>
    <w:lvl w:ilvl="0" w:tplc="340626C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360F1574"/>
    <w:multiLevelType w:val="hybridMultilevel"/>
    <w:tmpl w:val="7F80AFEE"/>
    <w:lvl w:ilvl="0" w:tplc="B14E7768">
      <w:start w:val="1"/>
      <w:numFmt w:val="bullet"/>
      <w:lvlText w:val="•"/>
      <w:lvlJc w:val="left"/>
      <w:pPr>
        <w:tabs>
          <w:tab w:val="num" w:pos="720"/>
        </w:tabs>
        <w:ind w:left="720" w:hanging="360"/>
      </w:pPr>
      <w:rPr>
        <w:rFonts w:ascii="Times New Roman" w:hAnsi="Times New Roman" w:hint="default"/>
      </w:rPr>
    </w:lvl>
    <w:lvl w:ilvl="1" w:tplc="73A62AA6" w:tentative="1">
      <w:start w:val="1"/>
      <w:numFmt w:val="bullet"/>
      <w:lvlText w:val="•"/>
      <w:lvlJc w:val="left"/>
      <w:pPr>
        <w:tabs>
          <w:tab w:val="num" w:pos="1440"/>
        </w:tabs>
        <w:ind w:left="1440" w:hanging="360"/>
      </w:pPr>
      <w:rPr>
        <w:rFonts w:ascii="Times New Roman" w:hAnsi="Times New Roman" w:hint="default"/>
      </w:rPr>
    </w:lvl>
    <w:lvl w:ilvl="2" w:tplc="673E410A" w:tentative="1">
      <w:start w:val="1"/>
      <w:numFmt w:val="bullet"/>
      <w:lvlText w:val="•"/>
      <w:lvlJc w:val="left"/>
      <w:pPr>
        <w:tabs>
          <w:tab w:val="num" w:pos="2160"/>
        </w:tabs>
        <w:ind w:left="2160" w:hanging="360"/>
      </w:pPr>
      <w:rPr>
        <w:rFonts w:ascii="Times New Roman" w:hAnsi="Times New Roman" w:hint="default"/>
      </w:rPr>
    </w:lvl>
    <w:lvl w:ilvl="3" w:tplc="7184607C" w:tentative="1">
      <w:start w:val="1"/>
      <w:numFmt w:val="bullet"/>
      <w:lvlText w:val="•"/>
      <w:lvlJc w:val="left"/>
      <w:pPr>
        <w:tabs>
          <w:tab w:val="num" w:pos="2880"/>
        </w:tabs>
        <w:ind w:left="2880" w:hanging="360"/>
      </w:pPr>
      <w:rPr>
        <w:rFonts w:ascii="Times New Roman" w:hAnsi="Times New Roman" w:hint="default"/>
      </w:rPr>
    </w:lvl>
    <w:lvl w:ilvl="4" w:tplc="C9683E14" w:tentative="1">
      <w:start w:val="1"/>
      <w:numFmt w:val="bullet"/>
      <w:lvlText w:val="•"/>
      <w:lvlJc w:val="left"/>
      <w:pPr>
        <w:tabs>
          <w:tab w:val="num" w:pos="3600"/>
        </w:tabs>
        <w:ind w:left="3600" w:hanging="360"/>
      </w:pPr>
      <w:rPr>
        <w:rFonts w:ascii="Times New Roman" w:hAnsi="Times New Roman" w:hint="default"/>
      </w:rPr>
    </w:lvl>
    <w:lvl w:ilvl="5" w:tplc="CEAACE22" w:tentative="1">
      <w:start w:val="1"/>
      <w:numFmt w:val="bullet"/>
      <w:lvlText w:val="•"/>
      <w:lvlJc w:val="left"/>
      <w:pPr>
        <w:tabs>
          <w:tab w:val="num" w:pos="4320"/>
        </w:tabs>
        <w:ind w:left="4320" w:hanging="360"/>
      </w:pPr>
      <w:rPr>
        <w:rFonts w:ascii="Times New Roman" w:hAnsi="Times New Roman" w:hint="default"/>
      </w:rPr>
    </w:lvl>
    <w:lvl w:ilvl="6" w:tplc="90208BE0" w:tentative="1">
      <w:start w:val="1"/>
      <w:numFmt w:val="bullet"/>
      <w:lvlText w:val="•"/>
      <w:lvlJc w:val="left"/>
      <w:pPr>
        <w:tabs>
          <w:tab w:val="num" w:pos="5040"/>
        </w:tabs>
        <w:ind w:left="5040" w:hanging="360"/>
      </w:pPr>
      <w:rPr>
        <w:rFonts w:ascii="Times New Roman" w:hAnsi="Times New Roman" w:hint="default"/>
      </w:rPr>
    </w:lvl>
    <w:lvl w:ilvl="7" w:tplc="94224E80" w:tentative="1">
      <w:start w:val="1"/>
      <w:numFmt w:val="bullet"/>
      <w:lvlText w:val="•"/>
      <w:lvlJc w:val="left"/>
      <w:pPr>
        <w:tabs>
          <w:tab w:val="num" w:pos="5760"/>
        </w:tabs>
        <w:ind w:left="5760" w:hanging="360"/>
      </w:pPr>
      <w:rPr>
        <w:rFonts w:ascii="Times New Roman" w:hAnsi="Times New Roman" w:hint="default"/>
      </w:rPr>
    </w:lvl>
    <w:lvl w:ilvl="8" w:tplc="06D4347A" w:tentative="1">
      <w:start w:val="1"/>
      <w:numFmt w:val="bullet"/>
      <w:lvlText w:val="•"/>
      <w:lvlJc w:val="left"/>
      <w:pPr>
        <w:tabs>
          <w:tab w:val="num" w:pos="6480"/>
        </w:tabs>
        <w:ind w:left="6480" w:hanging="360"/>
      </w:pPr>
      <w:rPr>
        <w:rFonts w:ascii="Times New Roman" w:hAnsi="Times New Roman" w:hint="default"/>
      </w:rPr>
    </w:lvl>
  </w:abstractNum>
  <w:abstractNum w:abstractNumId="23" w15:restartNumberingAfterBreak="0">
    <w:nsid w:val="38375E5B"/>
    <w:multiLevelType w:val="multilevel"/>
    <w:tmpl w:val="3BA458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8E61197"/>
    <w:multiLevelType w:val="hybridMultilevel"/>
    <w:tmpl w:val="F4029304"/>
    <w:lvl w:ilvl="0" w:tplc="8CAC193C">
      <w:start w:val="1"/>
      <w:numFmt w:val="bullet"/>
      <w:lvlText w:val="•"/>
      <w:lvlJc w:val="left"/>
      <w:pPr>
        <w:tabs>
          <w:tab w:val="num" w:pos="720"/>
        </w:tabs>
        <w:ind w:left="720" w:hanging="360"/>
      </w:pPr>
      <w:rPr>
        <w:rFonts w:ascii="Times New Roman" w:hAnsi="Times New Roman" w:hint="default"/>
      </w:rPr>
    </w:lvl>
    <w:lvl w:ilvl="1" w:tplc="835E0E50" w:tentative="1">
      <w:start w:val="1"/>
      <w:numFmt w:val="bullet"/>
      <w:lvlText w:val="•"/>
      <w:lvlJc w:val="left"/>
      <w:pPr>
        <w:tabs>
          <w:tab w:val="num" w:pos="1440"/>
        </w:tabs>
        <w:ind w:left="1440" w:hanging="360"/>
      </w:pPr>
      <w:rPr>
        <w:rFonts w:ascii="Times New Roman" w:hAnsi="Times New Roman" w:hint="default"/>
      </w:rPr>
    </w:lvl>
    <w:lvl w:ilvl="2" w:tplc="5FCEE7E4" w:tentative="1">
      <w:start w:val="1"/>
      <w:numFmt w:val="bullet"/>
      <w:lvlText w:val="•"/>
      <w:lvlJc w:val="left"/>
      <w:pPr>
        <w:tabs>
          <w:tab w:val="num" w:pos="2160"/>
        </w:tabs>
        <w:ind w:left="2160" w:hanging="360"/>
      </w:pPr>
      <w:rPr>
        <w:rFonts w:ascii="Times New Roman" w:hAnsi="Times New Roman" w:hint="default"/>
      </w:rPr>
    </w:lvl>
    <w:lvl w:ilvl="3" w:tplc="C8F4D57A" w:tentative="1">
      <w:start w:val="1"/>
      <w:numFmt w:val="bullet"/>
      <w:lvlText w:val="•"/>
      <w:lvlJc w:val="left"/>
      <w:pPr>
        <w:tabs>
          <w:tab w:val="num" w:pos="2880"/>
        </w:tabs>
        <w:ind w:left="2880" w:hanging="360"/>
      </w:pPr>
      <w:rPr>
        <w:rFonts w:ascii="Times New Roman" w:hAnsi="Times New Roman" w:hint="default"/>
      </w:rPr>
    </w:lvl>
    <w:lvl w:ilvl="4" w:tplc="61C2C634" w:tentative="1">
      <w:start w:val="1"/>
      <w:numFmt w:val="bullet"/>
      <w:lvlText w:val="•"/>
      <w:lvlJc w:val="left"/>
      <w:pPr>
        <w:tabs>
          <w:tab w:val="num" w:pos="3600"/>
        </w:tabs>
        <w:ind w:left="3600" w:hanging="360"/>
      </w:pPr>
      <w:rPr>
        <w:rFonts w:ascii="Times New Roman" w:hAnsi="Times New Roman" w:hint="default"/>
      </w:rPr>
    </w:lvl>
    <w:lvl w:ilvl="5" w:tplc="3C064416" w:tentative="1">
      <w:start w:val="1"/>
      <w:numFmt w:val="bullet"/>
      <w:lvlText w:val="•"/>
      <w:lvlJc w:val="left"/>
      <w:pPr>
        <w:tabs>
          <w:tab w:val="num" w:pos="4320"/>
        </w:tabs>
        <w:ind w:left="4320" w:hanging="360"/>
      </w:pPr>
      <w:rPr>
        <w:rFonts w:ascii="Times New Roman" w:hAnsi="Times New Roman" w:hint="default"/>
      </w:rPr>
    </w:lvl>
    <w:lvl w:ilvl="6" w:tplc="64CC6094" w:tentative="1">
      <w:start w:val="1"/>
      <w:numFmt w:val="bullet"/>
      <w:lvlText w:val="•"/>
      <w:lvlJc w:val="left"/>
      <w:pPr>
        <w:tabs>
          <w:tab w:val="num" w:pos="5040"/>
        </w:tabs>
        <w:ind w:left="5040" w:hanging="360"/>
      </w:pPr>
      <w:rPr>
        <w:rFonts w:ascii="Times New Roman" w:hAnsi="Times New Roman" w:hint="default"/>
      </w:rPr>
    </w:lvl>
    <w:lvl w:ilvl="7" w:tplc="9FE838B0" w:tentative="1">
      <w:start w:val="1"/>
      <w:numFmt w:val="bullet"/>
      <w:lvlText w:val="•"/>
      <w:lvlJc w:val="left"/>
      <w:pPr>
        <w:tabs>
          <w:tab w:val="num" w:pos="5760"/>
        </w:tabs>
        <w:ind w:left="5760" w:hanging="360"/>
      </w:pPr>
      <w:rPr>
        <w:rFonts w:ascii="Times New Roman" w:hAnsi="Times New Roman" w:hint="default"/>
      </w:rPr>
    </w:lvl>
    <w:lvl w:ilvl="8" w:tplc="28967E88" w:tentative="1">
      <w:start w:val="1"/>
      <w:numFmt w:val="bullet"/>
      <w:lvlText w:val="•"/>
      <w:lvlJc w:val="left"/>
      <w:pPr>
        <w:tabs>
          <w:tab w:val="num" w:pos="6480"/>
        </w:tabs>
        <w:ind w:left="6480" w:hanging="360"/>
      </w:pPr>
      <w:rPr>
        <w:rFonts w:ascii="Times New Roman" w:hAnsi="Times New Roman" w:hint="default"/>
      </w:rPr>
    </w:lvl>
  </w:abstractNum>
  <w:abstractNum w:abstractNumId="25" w15:restartNumberingAfterBreak="0">
    <w:nsid w:val="394128A6"/>
    <w:multiLevelType w:val="multilevel"/>
    <w:tmpl w:val="4A10C4A6"/>
    <w:lvl w:ilvl="0">
      <w:start w:val="1"/>
      <w:numFmt w:val="decimal"/>
      <w:lvlText w:val="%1"/>
      <w:lvlJc w:val="left"/>
      <w:pPr>
        <w:ind w:left="480" w:hanging="480"/>
      </w:pPr>
      <w:rPr>
        <w:rFonts w:hint="default"/>
      </w:rPr>
    </w:lvl>
    <w:lvl w:ilvl="1">
      <w:start w:val="5"/>
      <w:numFmt w:val="decimal"/>
      <w:lvlText w:val="%1.%2"/>
      <w:lvlJc w:val="left"/>
      <w:pPr>
        <w:ind w:left="1047" w:hanging="480"/>
      </w:pPr>
      <w:rPr>
        <w:rFonts w:hint="default"/>
      </w:rPr>
    </w:lvl>
    <w:lvl w:ilvl="2">
      <w:start w:val="2"/>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6" w15:restartNumberingAfterBreak="0">
    <w:nsid w:val="3B0F62EE"/>
    <w:multiLevelType w:val="hybridMultilevel"/>
    <w:tmpl w:val="372620BE"/>
    <w:lvl w:ilvl="0" w:tplc="7AAEFB98">
      <w:start w:val="1"/>
      <w:numFmt w:val="bullet"/>
      <w:lvlText w:val=""/>
      <w:lvlJc w:val="left"/>
      <w:pPr>
        <w:tabs>
          <w:tab w:val="num" w:pos="720"/>
        </w:tabs>
        <w:ind w:left="720" w:hanging="360"/>
      </w:pPr>
      <w:rPr>
        <w:rFonts w:ascii="Symbol" w:hAnsi="Symbol" w:hint="default"/>
      </w:rPr>
    </w:lvl>
    <w:lvl w:ilvl="1" w:tplc="7ACC7E68" w:tentative="1">
      <w:start w:val="1"/>
      <w:numFmt w:val="bullet"/>
      <w:lvlText w:val=""/>
      <w:lvlJc w:val="left"/>
      <w:pPr>
        <w:tabs>
          <w:tab w:val="num" w:pos="1440"/>
        </w:tabs>
        <w:ind w:left="1440" w:hanging="360"/>
      </w:pPr>
      <w:rPr>
        <w:rFonts w:ascii="Symbol" w:hAnsi="Symbol" w:hint="default"/>
      </w:rPr>
    </w:lvl>
    <w:lvl w:ilvl="2" w:tplc="03E6E3F4" w:tentative="1">
      <w:start w:val="1"/>
      <w:numFmt w:val="bullet"/>
      <w:lvlText w:val=""/>
      <w:lvlJc w:val="left"/>
      <w:pPr>
        <w:tabs>
          <w:tab w:val="num" w:pos="2160"/>
        </w:tabs>
        <w:ind w:left="2160" w:hanging="360"/>
      </w:pPr>
      <w:rPr>
        <w:rFonts w:ascii="Symbol" w:hAnsi="Symbol" w:hint="default"/>
      </w:rPr>
    </w:lvl>
    <w:lvl w:ilvl="3" w:tplc="B91AC3A8" w:tentative="1">
      <w:start w:val="1"/>
      <w:numFmt w:val="bullet"/>
      <w:lvlText w:val=""/>
      <w:lvlJc w:val="left"/>
      <w:pPr>
        <w:tabs>
          <w:tab w:val="num" w:pos="2880"/>
        </w:tabs>
        <w:ind w:left="2880" w:hanging="360"/>
      </w:pPr>
      <w:rPr>
        <w:rFonts w:ascii="Symbol" w:hAnsi="Symbol" w:hint="default"/>
      </w:rPr>
    </w:lvl>
    <w:lvl w:ilvl="4" w:tplc="9BC08C34" w:tentative="1">
      <w:start w:val="1"/>
      <w:numFmt w:val="bullet"/>
      <w:lvlText w:val=""/>
      <w:lvlJc w:val="left"/>
      <w:pPr>
        <w:tabs>
          <w:tab w:val="num" w:pos="3600"/>
        </w:tabs>
        <w:ind w:left="3600" w:hanging="360"/>
      </w:pPr>
      <w:rPr>
        <w:rFonts w:ascii="Symbol" w:hAnsi="Symbol" w:hint="default"/>
      </w:rPr>
    </w:lvl>
    <w:lvl w:ilvl="5" w:tplc="132CD714" w:tentative="1">
      <w:start w:val="1"/>
      <w:numFmt w:val="bullet"/>
      <w:lvlText w:val=""/>
      <w:lvlJc w:val="left"/>
      <w:pPr>
        <w:tabs>
          <w:tab w:val="num" w:pos="4320"/>
        </w:tabs>
        <w:ind w:left="4320" w:hanging="360"/>
      </w:pPr>
      <w:rPr>
        <w:rFonts w:ascii="Symbol" w:hAnsi="Symbol" w:hint="default"/>
      </w:rPr>
    </w:lvl>
    <w:lvl w:ilvl="6" w:tplc="D270C5EC" w:tentative="1">
      <w:start w:val="1"/>
      <w:numFmt w:val="bullet"/>
      <w:lvlText w:val=""/>
      <w:lvlJc w:val="left"/>
      <w:pPr>
        <w:tabs>
          <w:tab w:val="num" w:pos="5040"/>
        </w:tabs>
        <w:ind w:left="5040" w:hanging="360"/>
      </w:pPr>
      <w:rPr>
        <w:rFonts w:ascii="Symbol" w:hAnsi="Symbol" w:hint="default"/>
      </w:rPr>
    </w:lvl>
    <w:lvl w:ilvl="7" w:tplc="7772D244" w:tentative="1">
      <w:start w:val="1"/>
      <w:numFmt w:val="bullet"/>
      <w:lvlText w:val=""/>
      <w:lvlJc w:val="left"/>
      <w:pPr>
        <w:tabs>
          <w:tab w:val="num" w:pos="5760"/>
        </w:tabs>
        <w:ind w:left="5760" w:hanging="360"/>
      </w:pPr>
      <w:rPr>
        <w:rFonts w:ascii="Symbol" w:hAnsi="Symbol" w:hint="default"/>
      </w:rPr>
    </w:lvl>
    <w:lvl w:ilvl="8" w:tplc="1916AB86" w:tentative="1">
      <w:start w:val="1"/>
      <w:numFmt w:val="bullet"/>
      <w:lvlText w:val=""/>
      <w:lvlJc w:val="left"/>
      <w:pPr>
        <w:tabs>
          <w:tab w:val="num" w:pos="6480"/>
        </w:tabs>
        <w:ind w:left="6480" w:hanging="360"/>
      </w:pPr>
      <w:rPr>
        <w:rFonts w:ascii="Symbol" w:hAnsi="Symbol" w:hint="default"/>
      </w:rPr>
    </w:lvl>
  </w:abstractNum>
  <w:abstractNum w:abstractNumId="27" w15:restartNumberingAfterBreak="0">
    <w:nsid w:val="3B351BC4"/>
    <w:multiLevelType w:val="hybridMultilevel"/>
    <w:tmpl w:val="7472ACF2"/>
    <w:lvl w:ilvl="0" w:tplc="1A26907C">
      <w:start w:val="1"/>
      <w:numFmt w:val="bullet"/>
      <w:lvlText w:val="-"/>
      <w:lvlJc w:val="left"/>
      <w:pPr>
        <w:ind w:left="291" w:hanging="360"/>
      </w:pPr>
      <w:rPr>
        <w:rFonts w:ascii="Times New Roman" w:eastAsia="Calibri" w:hAnsi="Times New Roman" w:cs="Times New Roman" w:hint="default"/>
        <w:color w:val="auto"/>
      </w:rPr>
    </w:lvl>
    <w:lvl w:ilvl="1" w:tplc="04190003" w:tentative="1">
      <w:start w:val="1"/>
      <w:numFmt w:val="bullet"/>
      <w:lvlText w:val="o"/>
      <w:lvlJc w:val="left"/>
      <w:pPr>
        <w:ind w:left="1011" w:hanging="360"/>
      </w:pPr>
      <w:rPr>
        <w:rFonts w:ascii="Courier New" w:hAnsi="Courier New" w:cs="Courier New" w:hint="default"/>
      </w:rPr>
    </w:lvl>
    <w:lvl w:ilvl="2" w:tplc="04190005" w:tentative="1">
      <w:start w:val="1"/>
      <w:numFmt w:val="bullet"/>
      <w:lvlText w:val=""/>
      <w:lvlJc w:val="left"/>
      <w:pPr>
        <w:ind w:left="1731" w:hanging="360"/>
      </w:pPr>
      <w:rPr>
        <w:rFonts w:ascii="Wingdings" w:hAnsi="Wingdings" w:hint="default"/>
      </w:rPr>
    </w:lvl>
    <w:lvl w:ilvl="3" w:tplc="04190001" w:tentative="1">
      <w:start w:val="1"/>
      <w:numFmt w:val="bullet"/>
      <w:lvlText w:val=""/>
      <w:lvlJc w:val="left"/>
      <w:pPr>
        <w:ind w:left="2451" w:hanging="360"/>
      </w:pPr>
      <w:rPr>
        <w:rFonts w:ascii="Symbol" w:hAnsi="Symbol" w:hint="default"/>
      </w:rPr>
    </w:lvl>
    <w:lvl w:ilvl="4" w:tplc="04190003" w:tentative="1">
      <w:start w:val="1"/>
      <w:numFmt w:val="bullet"/>
      <w:lvlText w:val="o"/>
      <w:lvlJc w:val="left"/>
      <w:pPr>
        <w:ind w:left="3171" w:hanging="360"/>
      </w:pPr>
      <w:rPr>
        <w:rFonts w:ascii="Courier New" w:hAnsi="Courier New" w:cs="Courier New" w:hint="default"/>
      </w:rPr>
    </w:lvl>
    <w:lvl w:ilvl="5" w:tplc="04190005" w:tentative="1">
      <w:start w:val="1"/>
      <w:numFmt w:val="bullet"/>
      <w:lvlText w:val=""/>
      <w:lvlJc w:val="left"/>
      <w:pPr>
        <w:ind w:left="3891" w:hanging="360"/>
      </w:pPr>
      <w:rPr>
        <w:rFonts w:ascii="Wingdings" w:hAnsi="Wingdings" w:hint="default"/>
      </w:rPr>
    </w:lvl>
    <w:lvl w:ilvl="6" w:tplc="04190001" w:tentative="1">
      <w:start w:val="1"/>
      <w:numFmt w:val="bullet"/>
      <w:lvlText w:val=""/>
      <w:lvlJc w:val="left"/>
      <w:pPr>
        <w:ind w:left="4611" w:hanging="360"/>
      </w:pPr>
      <w:rPr>
        <w:rFonts w:ascii="Symbol" w:hAnsi="Symbol" w:hint="default"/>
      </w:rPr>
    </w:lvl>
    <w:lvl w:ilvl="7" w:tplc="04190003" w:tentative="1">
      <w:start w:val="1"/>
      <w:numFmt w:val="bullet"/>
      <w:lvlText w:val="o"/>
      <w:lvlJc w:val="left"/>
      <w:pPr>
        <w:ind w:left="5331" w:hanging="360"/>
      </w:pPr>
      <w:rPr>
        <w:rFonts w:ascii="Courier New" w:hAnsi="Courier New" w:cs="Courier New" w:hint="default"/>
      </w:rPr>
    </w:lvl>
    <w:lvl w:ilvl="8" w:tplc="04190005" w:tentative="1">
      <w:start w:val="1"/>
      <w:numFmt w:val="bullet"/>
      <w:lvlText w:val=""/>
      <w:lvlJc w:val="left"/>
      <w:pPr>
        <w:ind w:left="6051" w:hanging="360"/>
      </w:pPr>
      <w:rPr>
        <w:rFonts w:ascii="Wingdings" w:hAnsi="Wingdings" w:hint="default"/>
      </w:rPr>
    </w:lvl>
  </w:abstractNum>
  <w:abstractNum w:abstractNumId="28" w15:restartNumberingAfterBreak="0">
    <w:nsid w:val="3B7A751A"/>
    <w:multiLevelType w:val="hybridMultilevel"/>
    <w:tmpl w:val="5D609BE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3C48596B"/>
    <w:multiLevelType w:val="hybridMultilevel"/>
    <w:tmpl w:val="C2FAA85C"/>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3DF92823"/>
    <w:multiLevelType w:val="hybridMultilevel"/>
    <w:tmpl w:val="2730CBA6"/>
    <w:lvl w:ilvl="0" w:tplc="54828058">
      <w:start w:val="1"/>
      <w:numFmt w:val="bullet"/>
      <w:lvlText w:val=""/>
      <w:lvlJc w:val="left"/>
      <w:pPr>
        <w:tabs>
          <w:tab w:val="num" w:pos="720"/>
        </w:tabs>
        <w:ind w:left="720" w:hanging="360"/>
      </w:pPr>
      <w:rPr>
        <w:rFonts w:ascii="Wingdings" w:hAnsi="Wingdings" w:hint="default"/>
      </w:rPr>
    </w:lvl>
    <w:lvl w:ilvl="1" w:tplc="12C200A6" w:tentative="1">
      <w:start w:val="1"/>
      <w:numFmt w:val="bullet"/>
      <w:lvlText w:val=""/>
      <w:lvlJc w:val="left"/>
      <w:pPr>
        <w:tabs>
          <w:tab w:val="num" w:pos="1440"/>
        </w:tabs>
        <w:ind w:left="1440" w:hanging="360"/>
      </w:pPr>
      <w:rPr>
        <w:rFonts w:ascii="Wingdings" w:hAnsi="Wingdings" w:hint="default"/>
      </w:rPr>
    </w:lvl>
    <w:lvl w:ilvl="2" w:tplc="3D66BE80" w:tentative="1">
      <w:start w:val="1"/>
      <w:numFmt w:val="bullet"/>
      <w:lvlText w:val=""/>
      <w:lvlJc w:val="left"/>
      <w:pPr>
        <w:tabs>
          <w:tab w:val="num" w:pos="2160"/>
        </w:tabs>
        <w:ind w:left="2160" w:hanging="360"/>
      </w:pPr>
      <w:rPr>
        <w:rFonts w:ascii="Wingdings" w:hAnsi="Wingdings" w:hint="default"/>
      </w:rPr>
    </w:lvl>
    <w:lvl w:ilvl="3" w:tplc="BA94445E" w:tentative="1">
      <w:start w:val="1"/>
      <w:numFmt w:val="bullet"/>
      <w:lvlText w:val=""/>
      <w:lvlJc w:val="left"/>
      <w:pPr>
        <w:tabs>
          <w:tab w:val="num" w:pos="2880"/>
        </w:tabs>
        <w:ind w:left="2880" w:hanging="360"/>
      </w:pPr>
      <w:rPr>
        <w:rFonts w:ascii="Wingdings" w:hAnsi="Wingdings" w:hint="default"/>
      </w:rPr>
    </w:lvl>
    <w:lvl w:ilvl="4" w:tplc="49BC06C4" w:tentative="1">
      <w:start w:val="1"/>
      <w:numFmt w:val="bullet"/>
      <w:lvlText w:val=""/>
      <w:lvlJc w:val="left"/>
      <w:pPr>
        <w:tabs>
          <w:tab w:val="num" w:pos="3600"/>
        </w:tabs>
        <w:ind w:left="3600" w:hanging="360"/>
      </w:pPr>
      <w:rPr>
        <w:rFonts w:ascii="Wingdings" w:hAnsi="Wingdings" w:hint="default"/>
      </w:rPr>
    </w:lvl>
    <w:lvl w:ilvl="5" w:tplc="C8B0BA5A" w:tentative="1">
      <w:start w:val="1"/>
      <w:numFmt w:val="bullet"/>
      <w:lvlText w:val=""/>
      <w:lvlJc w:val="left"/>
      <w:pPr>
        <w:tabs>
          <w:tab w:val="num" w:pos="4320"/>
        </w:tabs>
        <w:ind w:left="4320" w:hanging="360"/>
      </w:pPr>
      <w:rPr>
        <w:rFonts w:ascii="Wingdings" w:hAnsi="Wingdings" w:hint="default"/>
      </w:rPr>
    </w:lvl>
    <w:lvl w:ilvl="6" w:tplc="A3324776" w:tentative="1">
      <w:start w:val="1"/>
      <w:numFmt w:val="bullet"/>
      <w:lvlText w:val=""/>
      <w:lvlJc w:val="left"/>
      <w:pPr>
        <w:tabs>
          <w:tab w:val="num" w:pos="5040"/>
        </w:tabs>
        <w:ind w:left="5040" w:hanging="360"/>
      </w:pPr>
      <w:rPr>
        <w:rFonts w:ascii="Wingdings" w:hAnsi="Wingdings" w:hint="default"/>
      </w:rPr>
    </w:lvl>
    <w:lvl w:ilvl="7" w:tplc="E69EDDE0" w:tentative="1">
      <w:start w:val="1"/>
      <w:numFmt w:val="bullet"/>
      <w:lvlText w:val=""/>
      <w:lvlJc w:val="left"/>
      <w:pPr>
        <w:tabs>
          <w:tab w:val="num" w:pos="5760"/>
        </w:tabs>
        <w:ind w:left="5760" w:hanging="360"/>
      </w:pPr>
      <w:rPr>
        <w:rFonts w:ascii="Wingdings" w:hAnsi="Wingdings" w:hint="default"/>
      </w:rPr>
    </w:lvl>
    <w:lvl w:ilvl="8" w:tplc="5A528D8E"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3E1B548A"/>
    <w:multiLevelType w:val="hybridMultilevel"/>
    <w:tmpl w:val="187ED8B4"/>
    <w:lvl w:ilvl="0" w:tplc="1A26907C">
      <w:start w:val="1"/>
      <w:numFmt w:val="bullet"/>
      <w:lvlText w:val="-"/>
      <w:lvlJc w:val="left"/>
      <w:pPr>
        <w:ind w:left="720" w:hanging="360"/>
      </w:pPr>
      <w:rPr>
        <w:rFonts w:ascii="Times New Roman" w:eastAsia="Calibri"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40EE1CD4"/>
    <w:multiLevelType w:val="hybridMultilevel"/>
    <w:tmpl w:val="52247F68"/>
    <w:lvl w:ilvl="0" w:tplc="1F6A8A02">
      <w:start w:val="1"/>
      <w:numFmt w:val="bullet"/>
      <w:lvlText w:val="•"/>
      <w:lvlJc w:val="left"/>
      <w:pPr>
        <w:tabs>
          <w:tab w:val="num" w:pos="720"/>
        </w:tabs>
        <w:ind w:left="720" w:hanging="360"/>
      </w:pPr>
      <w:rPr>
        <w:rFonts w:ascii="Times New Roman" w:hAnsi="Times New Roman" w:hint="default"/>
      </w:rPr>
    </w:lvl>
    <w:lvl w:ilvl="1" w:tplc="CFE043FE" w:tentative="1">
      <w:start w:val="1"/>
      <w:numFmt w:val="bullet"/>
      <w:lvlText w:val="•"/>
      <w:lvlJc w:val="left"/>
      <w:pPr>
        <w:tabs>
          <w:tab w:val="num" w:pos="1440"/>
        </w:tabs>
        <w:ind w:left="1440" w:hanging="360"/>
      </w:pPr>
      <w:rPr>
        <w:rFonts w:ascii="Times New Roman" w:hAnsi="Times New Roman" w:hint="default"/>
      </w:rPr>
    </w:lvl>
    <w:lvl w:ilvl="2" w:tplc="B8367D6A" w:tentative="1">
      <w:start w:val="1"/>
      <w:numFmt w:val="bullet"/>
      <w:lvlText w:val="•"/>
      <w:lvlJc w:val="left"/>
      <w:pPr>
        <w:tabs>
          <w:tab w:val="num" w:pos="2160"/>
        </w:tabs>
        <w:ind w:left="2160" w:hanging="360"/>
      </w:pPr>
      <w:rPr>
        <w:rFonts w:ascii="Times New Roman" w:hAnsi="Times New Roman" w:hint="default"/>
      </w:rPr>
    </w:lvl>
    <w:lvl w:ilvl="3" w:tplc="DF48864C" w:tentative="1">
      <w:start w:val="1"/>
      <w:numFmt w:val="bullet"/>
      <w:lvlText w:val="•"/>
      <w:lvlJc w:val="left"/>
      <w:pPr>
        <w:tabs>
          <w:tab w:val="num" w:pos="2880"/>
        </w:tabs>
        <w:ind w:left="2880" w:hanging="360"/>
      </w:pPr>
      <w:rPr>
        <w:rFonts w:ascii="Times New Roman" w:hAnsi="Times New Roman" w:hint="default"/>
      </w:rPr>
    </w:lvl>
    <w:lvl w:ilvl="4" w:tplc="9C92032E" w:tentative="1">
      <w:start w:val="1"/>
      <w:numFmt w:val="bullet"/>
      <w:lvlText w:val="•"/>
      <w:lvlJc w:val="left"/>
      <w:pPr>
        <w:tabs>
          <w:tab w:val="num" w:pos="3600"/>
        </w:tabs>
        <w:ind w:left="3600" w:hanging="360"/>
      </w:pPr>
      <w:rPr>
        <w:rFonts w:ascii="Times New Roman" w:hAnsi="Times New Roman" w:hint="default"/>
      </w:rPr>
    </w:lvl>
    <w:lvl w:ilvl="5" w:tplc="3E2C8BCA" w:tentative="1">
      <w:start w:val="1"/>
      <w:numFmt w:val="bullet"/>
      <w:lvlText w:val="•"/>
      <w:lvlJc w:val="left"/>
      <w:pPr>
        <w:tabs>
          <w:tab w:val="num" w:pos="4320"/>
        </w:tabs>
        <w:ind w:left="4320" w:hanging="360"/>
      </w:pPr>
      <w:rPr>
        <w:rFonts w:ascii="Times New Roman" w:hAnsi="Times New Roman" w:hint="default"/>
      </w:rPr>
    </w:lvl>
    <w:lvl w:ilvl="6" w:tplc="60E8313C" w:tentative="1">
      <w:start w:val="1"/>
      <w:numFmt w:val="bullet"/>
      <w:lvlText w:val="•"/>
      <w:lvlJc w:val="left"/>
      <w:pPr>
        <w:tabs>
          <w:tab w:val="num" w:pos="5040"/>
        </w:tabs>
        <w:ind w:left="5040" w:hanging="360"/>
      </w:pPr>
      <w:rPr>
        <w:rFonts w:ascii="Times New Roman" w:hAnsi="Times New Roman" w:hint="default"/>
      </w:rPr>
    </w:lvl>
    <w:lvl w:ilvl="7" w:tplc="215C18BA" w:tentative="1">
      <w:start w:val="1"/>
      <w:numFmt w:val="bullet"/>
      <w:lvlText w:val="•"/>
      <w:lvlJc w:val="left"/>
      <w:pPr>
        <w:tabs>
          <w:tab w:val="num" w:pos="5760"/>
        </w:tabs>
        <w:ind w:left="5760" w:hanging="360"/>
      </w:pPr>
      <w:rPr>
        <w:rFonts w:ascii="Times New Roman" w:hAnsi="Times New Roman" w:hint="default"/>
      </w:rPr>
    </w:lvl>
    <w:lvl w:ilvl="8" w:tplc="17EC000E" w:tentative="1">
      <w:start w:val="1"/>
      <w:numFmt w:val="bullet"/>
      <w:lvlText w:val="•"/>
      <w:lvlJc w:val="left"/>
      <w:pPr>
        <w:tabs>
          <w:tab w:val="num" w:pos="6480"/>
        </w:tabs>
        <w:ind w:left="6480" w:hanging="360"/>
      </w:pPr>
      <w:rPr>
        <w:rFonts w:ascii="Times New Roman" w:hAnsi="Times New Roman" w:hint="default"/>
      </w:rPr>
    </w:lvl>
  </w:abstractNum>
  <w:abstractNum w:abstractNumId="33" w15:restartNumberingAfterBreak="0">
    <w:nsid w:val="4B901141"/>
    <w:multiLevelType w:val="multilevel"/>
    <w:tmpl w:val="20B06938"/>
    <w:lvl w:ilvl="0">
      <w:start w:val="1"/>
      <w:numFmt w:val="decimal"/>
      <w:lvlText w:val="%1"/>
      <w:lvlJc w:val="left"/>
      <w:pPr>
        <w:ind w:left="600" w:hanging="600"/>
      </w:pPr>
      <w:rPr>
        <w:rFonts w:hint="default"/>
      </w:rPr>
    </w:lvl>
    <w:lvl w:ilvl="1">
      <w:start w:val="5"/>
      <w:numFmt w:val="decimal"/>
      <w:lvlText w:val="%1.%2"/>
      <w:lvlJc w:val="left"/>
      <w:pPr>
        <w:ind w:left="1527" w:hanging="600"/>
      </w:pPr>
      <w:rPr>
        <w:rFonts w:hint="default"/>
      </w:rPr>
    </w:lvl>
    <w:lvl w:ilvl="2">
      <w:start w:val="5"/>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34" w15:restartNumberingAfterBreak="0">
    <w:nsid w:val="55514286"/>
    <w:multiLevelType w:val="hybridMultilevel"/>
    <w:tmpl w:val="F914FDA6"/>
    <w:lvl w:ilvl="0" w:tplc="C164B3B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5" w15:restartNumberingAfterBreak="0">
    <w:nsid w:val="57133606"/>
    <w:multiLevelType w:val="hybridMultilevel"/>
    <w:tmpl w:val="91D061B8"/>
    <w:lvl w:ilvl="0" w:tplc="2A6CB970">
      <w:start w:val="1"/>
      <w:numFmt w:val="bullet"/>
      <w:lvlText w:val="•"/>
      <w:lvlJc w:val="left"/>
      <w:pPr>
        <w:tabs>
          <w:tab w:val="num" w:pos="720"/>
        </w:tabs>
        <w:ind w:left="720" w:hanging="360"/>
      </w:pPr>
      <w:rPr>
        <w:rFonts w:ascii="Times New Roman" w:hAnsi="Times New Roman" w:hint="default"/>
      </w:rPr>
    </w:lvl>
    <w:lvl w:ilvl="1" w:tplc="B3041946" w:tentative="1">
      <w:start w:val="1"/>
      <w:numFmt w:val="bullet"/>
      <w:lvlText w:val="•"/>
      <w:lvlJc w:val="left"/>
      <w:pPr>
        <w:tabs>
          <w:tab w:val="num" w:pos="1440"/>
        </w:tabs>
        <w:ind w:left="1440" w:hanging="360"/>
      </w:pPr>
      <w:rPr>
        <w:rFonts w:ascii="Times New Roman" w:hAnsi="Times New Roman" w:hint="default"/>
      </w:rPr>
    </w:lvl>
    <w:lvl w:ilvl="2" w:tplc="D4486BB4" w:tentative="1">
      <w:start w:val="1"/>
      <w:numFmt w:val="bullet"/>
      <w:lvlText w:val="•"/>
      <w:lvlJc w:val="left"/>
      <w:pPr>
        <w:tabs>
          <w:tab w:val="num" w:pos="2160"/>
        </w:tabs>
        <w:ind w:left="2160" w:hanging="360"/>
      </w:pPr>
      <w:rPr>
        <w:rFonts w:ascii="Times New Roman" w:hAnsi="Times New Roman" w:hint="default"/>
      </w:rPr>
    </w:lvl>
    <w:lvl w:ilvl="3" w:tplc="5C440938" w:tentative="1">
      <w:start w:val="1"/>
      <w:numFmt w:val="bullet"/>
      <w:lvlText w:val="•"/>
      <w:lvlJc w:val="left"/>
      <w:pPr>
        <w:tabs>
          <w:tab w:val="num" w:pos="2880"/>
        </w:tabs>
        <w:ind w:left="2880" w:hanging="360"/>
      </w:pPr>
      <w:rPr>
        <w:rFonts w:ascii="Times New Roman" w:hAnsi="Times New Roman" w:hint="default"/>
      </w:rPr>
    </w:lvl>
    <w:lvl w:ilvl="4" w:tplc="044C4570" w:tentative="1">
      <w:start w:val="1"/>
      <w:numFmt w:val="bullet"/>
      <w:lvlText w:val="•"/>
      <w:lvlJc w:val="left"/>
      <w:pPr>
        <w:tabs>
          <w:tab w:val="num" w:pos="3600"/>
        </w:tabs>
        <w:ind w:left="3600" w:hanging="360"/>
      </w:pPr>
      <w:rPr>
        <w:rFonts w:ascii="Times New Roman" w:hAnsi="Times New Roman" w:hint="default"/>
      </w:rPr>
    </w:lvl>
    <w:lvl w:ilvl="5" w:tplc="59C41E04" w:tentative="1">
      <w:start w:val="1"/>
      <w:numFmt w:val="bullet"/>
      <w:lvlText w:val="•"/>
      <w:lvlJc w:val="left"/>
      <w:pPr>
        <w:tabs>
          <w:tab w:val="num" w:pos="4320"/>
        </w:tabs>
        <w:ind w:left="4320" w:hanging="360"/>
      </w:pPr>
      <w:rPr>
        <w:rFonts w:ascii="Times New Roman" w:hAnsi="Times New Roman" w:hint="default"/>
      </w:rPr>
    </w:lvl>
    <w:lvl w:ilvl="6" w:tplc="FF90CA3C" w:tentative="1">
      <w:start w:val="1"/>
      <w:numFmt w:val="bullet"/>
      <w:lvlText w:val="•"/>
      <w:lvlJc w:val="left"/>
      <w:pPr>
        <w:tabs>
          <w:tab w:val="num" w:pos="5040"/>
        </w:tabs>
        <w:ind w:left="5040" w:hanging="360"/>
      </w:pPr>
      <w:rPr>
        <w:rFonts w:ascii="Times New Roman" w:hAnsi="Times New Roman" w:hint="default"/>
      </w:rPr>
    </w:lvl>
    <w:lvl w:ilvl="7" w:tplc="DC8EF774" w:tentative="1">
      <w:start w:val="1"/>
      <w:numFmt w:val="bullet"/>
      <w:lvlText w:val="•"/>
      <w:lvlJc w:val="left"/>
      <w:pPr>
        <w:tabs>
          <w:tab w:val="num" w:pos="5760"/>
        </w:tabs>
        <w:ind w:left="5760" w:hanging="360"/>
      </w:pPr>
      <w:rPr>
        <w:rFonts w:ascii="Times New Roman" w:hAnsi="Times New Roman" w:hint="default"/>
      </w:rPr>
    </w:lvl>
    <w:lvl w:ilvl="8" w:tplc="A1A6E4FE" w:tentative="1">
      <w:start w:val="1"/>
      <w:numFmt w:val="bullet"/>
      <w:lvlText w:val="•"/>
      <w:lvlJc w:val="left"/>
      <w:pPr>
        <w:tabs>
          <w:tab w:val="num" w:pos="6480"/>
        </w:tabs>
        <w:ind w:left="6480" w:hanging="360"/>
      </w:pPr>
      <w:rPr>
        <w:rFonts w:ascii="Times New Roman" w:hAnsi="Times New Roman" w:hint="default"/>
      </w:rPr>
    </w:lvl>
  </w:abstractNum>
  <w:abstractNum w:abstractNumId="36" w15:restartNumberingAfterBreak="0">
    <w:nsid w:val="643F1650"/>
    <w:multiLevelType w:val="hybridMultilevel"/>
    <w:tmpl w:val="CD527A5E"/>
    <w:lvl w:ilvl="0" w:tplc="EAAA0FB8">
      <w:start w:val="1"/>
      <w:numFmt w:val="bullet"/>
      <w:lvlText w:val="•"/>
      <w:lvlJc w:val="left"/>
      <w:pPr>
        <w:tabs>
          <w:tab w:val="num" w:pos="720"/>
        </w:tabs>
        <w:ind w:left="720" w:hanging="360"/>
      </w:pPr>
      <w:rPr>
        <w:rFonts w:ascii="Times New Roman" w:hAnsi="Times New Roman" w:hint="default"/>
      </w:rPr>
    </w:lvl>
    <w:lvl w:ilvl="1" w:tplc="5BE012DC" w:tentative="1">
      <w:start w:val="1"/>
      <w:numFmt w:val="bullet"/>
      <w:lvlText w:val="•"/>
      <w:lvlJc w:val="left"/>
      <w:pPr>
        <w:tabs>
          <w:tab w:val="num" w:pos="1440"/>
        </w:tabs>
        <w:ind w:left="1440" w:hanging="360"/>
      </w:pPr>
      <w:rPr>
        <w:rFonts w:ascii="Times New Roman" w:hAnsi="Times New Roman" w:hint="default"/>
      </w:rPr>
    </w:lvl>
    <w:lvl w:ilvl="2" w:tplc="E6F02BA6" w:tentative="1">
      <w:start w:val="1"/>
      <w:numFmt w:val="bullet"/>
      <w:lvlText w:val="•"/>
      <w:lvlJc w:val="left"/>
      <w:pPr>
        <w:tabs>
          <w:tab w:val="num" w:pos="2160"/>
        </w:tabs>
        <w:ind w:left="2160" w:hanging="360"/>
      </w:pPr>
      <w:rPr>
        <w:rFonts w:ascii="Times New Roman" w:hAnsi="Times New Roman" w:hint="default"/>
      </w:rPr>
    </w:lvl>
    <w:lvl w:ilvl="3" w:tplc="EDAA1252" w:tentative="1">
      <w:start w:val="1"/>
      <w:numFmt w:val="bullet"/>
      <w:lvlText w:val="•"/>
      <w:lvlJc w:val="left"/>
      <w:pPr>
        <w:tabs>
          <w:tab w:val="num" w:pos="2880"/>
        </w:tabs>
        <w:ind w:left="2880" w:hanging="360"/>
      </w:pPr>
      <w:rPr>
        <w:rFonts w:ascii="Times New Roman" w:hAnsi="Times New Roman" w:hint="default"/>
      </w:rPr>
    </w:lvl>
    <w:lvl w:ilvl="4" w:tplc="5BD2FF78" w:tentative="1">
      <w:start w:val="1"/>
      <w:numFmt w:val="bullet"/>
      <w:lvlText w:val="•"/>
      <w:lvlJc w:val="left"/>
      <w:pPr>
        <w:tabs>
          <w:tab w:val="num" w:pos="3600"/>
        </w:tabs>
        <w:ind w:left="3600" w:hanging="360"/>
      </w:pPr>
      <w:rPr>
        <w:rFonts w:ascii="Times New Roman" w:hAnsi="Times New Roman" w:hint="default"/>
      </w:rPr>
    </w:lvl>
    <w:lvl w:ilvl="5" w:tplc="2A1E11B0" w:tentative="1">
      <w:start w:val="1"/>
      <w:numFmt w:val="bullet"/>
      <w:lvlText w:val="•"/>
      <w:lvlJc w:val="left"/>
      <w:pPr>
        <w:tabs>
          <w:tab w:val="num" w:pos="4320"/>
        </w:tabs>
        <w:ind w:left="4320" w:hanging="360"/>
      </w:pPr>
      <w:rPr>
        <w:rFonts w:ascii="Times New Roman" w:hAnsi="Times New Roman" w:hint="default"/>
      </w:rPr>
    </w:lvl>
    <w:lvl w:ilvl="6" w:tplc="D4AE976A" w:tentative="1">
      <w:start w:val="1"/>
      <w:numFmt w:val="bullet"/>
      <w:lvlText w:val="•"/>
      <w:lvlJc w:val="left"/>
      <w:pPr>
        <w:tabs>
          <w:tab w:val="num" w:pos="5040"/>
        </w:tabs>
        <w:ind w:left="5040" w:hanging="360"/>
      </w:pPr>
      <w:rPr>
        <w:rFonts w:ascii="Times New Roman" w:hAnsi="Times New Roman" w:hint="default"/>
      </w:rPr>
    </w:lvl>
    <w:lvl w:ilvl="7" w:tplc="42201148" w:tentative="1">
      <w:start w:val="1"/>
      <w:numFmt w:val="bullet"/>
      <w:lvlText w:val="•"/>
      <w:lvlJc w:val="left"/>
      <w:pPr>
        <w:tabs>
          <w:tab w:val="num" w:pos="5760"/>
        </w:tabs>
        <w:ind w:left="5760" w:hanging="360"/>
      </w:pPr>
      <w:rPr>
        <w:rFonts w:ascii="Times New Roman" w:hAnsi="Times New Roman" w:hint="default"/>
      </w:rPr>
    </w:lvl>
    <w:lvl w:ilvl="8" w:tplc="79F8AAD0" w:tentative="1">
      <w:start w:val="1"/>
      <w:numFmt w:val="bullet"/>
      <w:lvlText w:val="•"/>
      <w:lvlJc w:val="left"/>
      <w:pPr>
        <w:tabs>
          <w:tab w:val="num" w:pos="6480"/>
        </w:tabs>
        <w:ind w:left="6480" w:hanging="360"/>
      </w:pPr>
      <w:rPr>
        <w:rFonts w:ascii="Times New Roman" w:hAnsi="Times New Roman" w:hint="default"/>
      </w:rPr>
    </w:lvl>
  </w:abstractNum>
  <w:abstractNum w:abstractNumId="37" w15:restartNumberingAfterBreak="0">
    <w:nsid w:val="67E7597D"/>
    <w:multiLevelType w:val="hybridMultilevel"/>
    <w:tmpl w:val="9E1640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691942CA"/>
    <w:multiLevelType w:val="hybridMultilevel"/>
    <w:tmpl w:val="0E2AAF56"/>
    <w:lvl w:ilvl="0" w:tplc="E3F02D0A">
      <w:start w:val="1"/>
      <w:numFmt w:val="bullet"/>
      <w:lvlText w:val="•"/>
      <w:lvlJc w:val="left"/>
      <w:pPr>
        <w:tabs>
          <w:tab w:val="num" w:pos="720"/>
        </w:tabs>
        <w:ind w:left="720" w:hanging="360"/>
      </w:pPr>
      <w:rPr>
        <w:rFonts w:ascii="Times New Roman" w:hAnsi="Times New Roman" w:hint="default"/>
      </w:rPr>
    </w:lvl>
    <w:lvl w:ilvl="1" w:tplc="337A15E2" w:tentative="1">
      <w:start w:val="1"/>
      <w:numFmt w:val="bullet"/>
      <w:lvlText w:val="•"/>
      <w:lvlJc w:val="left"/>
      <w:pPr>
        <w:tabs>
          <w:tab w:val="num" w:pos="1440"/>
        </w:tabs>
        <w:ind w:left="1440" w:hanging="360"/>
      </w:pPr>
      <w:rPr>
        <w:rFonts w:ascii="Times New Roman" w:hAnsi="Times New Roman" w:hint="default"/>
      </w:rPr>
    </w:lvl>
    <w:lvl w:ilvl="2" w:tplc="E6085464" w:tentative="1">
      <w:start w:val="1"/>
      <w:numFmt w:val="bullet"/>
      <w:lvlText w:val="•"/>
      <w:lvlJc w:val="left"/>
      <w:pPr>
        <w:tabs>
          <w:tab w:val="num" w:pos="2160"/>
        </w:tabs>
        <w:ind w:left="2160" w:hanging="360"/>
      </w:pPr>
      <w:rPr>
        <w:rFonts w:ascii="Times New Roman" w:hAnsi="Times New Roman" w:hint="default"/>
      </w:rPr>
    </w:lvl>
    <w:lvl w:ilvl="3" w:tplc="DFF661D0" w:tentative="1">
      <w:start w:val="1"/>
      <w:numFmt w:val="bullet"/>
      <w:lvlText w:val="•"/>
      <w:lvlJc w:val="left"/>
      <w:pPr>
        <w:tabs>
          <w:tab w:val="num" w:pos="2880"/>
        </w:tabs>
        <w:ind w:left="2880" w:hanging="360"/>
      </w:pPr>
      <w:rPr>
        <w:rFonts w:ascii="Times New Roman" w:hAnsi="Times New Roman" w:hint="default"/>
      </w:rPr>
    </w:lvl>
    <w:lvl w:ilvl="4" w:tplc="C714C012" w:tentative="1">
      <w:start w:val="1"/>
      <w:numFmt w:val="bullet"/>
      <w:lvlText w:val="•"/>
      <w:lvlJc w:val="left"/>
      <w:pPr>
        <w:tabs>
          <w:tab w:val="num" w:pos="3600"/>
        </w:tabs>
        <w:ind w:left="3600" w:hanging="360"/>
      </w:pPr>
      <w:rPr>
        <w:rFonts w:ascii="Times New Roman" w:hAnsi="Times New Roman" w:hint="default"/>
      </w:rPr>
    </w:lvl>
    <w:lvl w:ilvl="5" w:tplc="FD7C05BA" w:tentative="1">
      <w:start w:val="1"/>
      <w:numFmt w:val="bullet"/>
      <w:lvlText w:val="•"/>
      <w:lvlJc w:val="left"/>
      <w:pPr>
        <w:tabs>
          <w:tab w:val="num" w:pos="4320"/>
        </w:tabs>
        <w:ind w:left="4320" w:hanging="360"/>
      </w:pPr>
      <w:rPr>
        <w:rFonts w:ascii="Times New Roman" w:hAnsi="Times New Roman" w:hint="default"/>
      </w:rPr>
    </w:lvl>
    <w:lvl w:ilvl="6" w:tplc="1DCC7040" w:tentative="1">
      <w:start w:val="1"/>
      <w:numFmt w:val="bullet"/>
      <w:lvlText w:val="•"/>
      <w:lvlJc w:val="left"/>
      <w:pPr>
        <w:tabs>
          <w:tab w:val="num" w:pos="5040"/>
        </w:tabs>
        <w:ind w:left="5040" w:hanging="360"/>
      </w:pPr>
      <w:rPr>
        <w:rFonts w:ascii="Times New Roman" w:hAnsi="Times New Roman" w:hint="default"/>
      </w:rPr>
    </w:lvl>
    <w:lvl w:ilvl="7" w:tplc="E06E95F8" w:tentative="1">
      <w:start w:val="1"/>
      <w:numFmt w:val="bullet"/>
      <w:lvlText w:val="•"/>
      <w:lvlJc w:val="left"/>
      <w:pPr>
        <w:tabs>
          <w:tab w:val="num" w:pos="5760"/>
        </w:tabs>
        <w:ind w:left="5760" w:hanging="360"/>
      </w:pPr>
      <w:rPr>
        <w:rFonts w:ascii="Times New Roman" w:hAnsi="Times New Roman" w:hint="default"/>
      </w:rPr>
    </w:lvl>
    <w:lvl w:ilvl="8" w:tplc="C9E8875C" w:tentative="1">
      <w:start w:val="1"/>
      <w:numFmt w:val="bullet"/>
      <w:lvlText w:val="•"/>
      <w:lvlJc w:val="left"/>
      <w:pPr>
        <w:tabs>
          <w:tab w:val="num" w:pos="6480"/>
        </w:tabs>
        <w:ind w:left="6480" w:hanging="360"/>
      </w:pPr>
      <w:rPr>
        <w:rFonts w:ascii="Times New Roman" w:hAnsi="Times New Roman" w:hint="default"/>
      </w:rPr>
    </w:lvl>
  </w:abstractNum>
  <w:abstractNum w:abstractNumId="39" w15:restartNumberingAfterBreak="0">
    <w:nsid w:val="6FB82AC5"/>
    <w:multiLevelType w:val="hybridMultilevel"/>
    <w:tmpl w:val="20E67484"/>
    <w:lvl w:ilvl="0" w:tplc="792CF70C">
      <w:start w:val="1"/>
      <w:numFmt w:val="bullet"/>
      <w:lvlText w:val="•"/>
      <w:lvlJc w:val="left"/>
      <w:pPr>
        <w:tabs>
          <w:tab w:val="num" w:pos="720"/>
        </w:tabs>
        <w:ind w:left="720" w:hanging="360"/>
      </w:pPr>
      <w:rPr>
        <w:rFonts w:ascii="Times New Roman" w:hAnsi="Times New Roman" w:hint="default"/>
      </w:rPr>
    </w:lvl>
    <w:lvl w:ilvl="1" w:tplc="13646312" w:tentative="1">
      <w:start w:val="1"/>
      <w:numFmt w:val="bullet"/>
      <w:lvlText w:val="•"/>
      <w:lvlJc w:val="left"/>
      <w:pPr>
        <w:tabs>
          <w:tab w:val="num" w:pos="1440"/>
        </w:tabs>
        <w:ind w:left="1440" w:hanging="360"/>
      </w:pPr>
      <w:rPr>
        <w:rFonts w:ascii="Times New Roman" w:hAnsi="Times New Roman" w:hint="default"/>
      </w:rPr>
    </w:lvl>
    <w:lvl w:ilvl="2" w:tplc="17F450DC" w:tentative="1">
      <w:start w:val="1"/>
      <w:numFmt w:val="bullet"/>
      <w:lvlText w:val="•"/>
      <w:lvlJc w:val="left"/>
      <w:pPr>
        <w:tabs>
          <w:tab w:val="num" w:pos="2160"/>
        </w:tabs>
        <w:ind w:left="2160" w:hanging="360"/>
      </w:pPr>
      <w:rPr>
        <w:rFonts w:ascii="Times New Roman" w:hAnsi="Times New Roman" w:hint="default"/>
      </w:rPr>
    </w:lvl>
    <w:lvl w:ilvl="3" w:tplc="7400B3EA" w:tentative="1">
      <w:start w:val="1"/>
      <w:numFmt w:val="bullet"/>
      <w:lvlText w:val="•"/>
      <w:lvlJc w:val="left"/>
      <w:pPr>
        <w:tabs>
          <w:tab w:val="num" w:pos="2880"/>
        </w:tabs>
        <w:ind w:left="2880" w:hanging="360"/>
      </w:pPr>
      <w:rPr>
        <w:rFonts w:ascii="Times New Roman" w:hAnsi="Times New Roman" w:hint="default"/>
      </w:rPr>
    </w:lvl>
    <w:lvl w:ilvl="4" w:tplc="C63A17CE" w:tentative="1">
      <w:start w:val="1"/>
      <w:numFmt w:val="bullet"/>
      <w:lvlText w:val="•"/>
      <w:lvlJc w:val="left"/>
      <w:pPr>
        <w:tabs>
          <w:tab w:val="num" w:pos="3600"/>
        </w:tabs>
        <w:ind w:left="3600" w:hanging="360"/>
      </w:pPr>
      <w:rPr>
        <w:rFonts w:ascii="Times New Roman" w:hAnsi="Times New Roman" w:hint="default"/>
      </w:rPr>
    </w:lvl>
    <w:lvl w:ilvl="5" w:tplc="9AF66F68" w:tentative="1">
      <w:start w:val="1"/>
      <w:numFmt w:val="bullet"/>
      <w:lvlText w:val="•"/>
      <w:lvlJc w:val="left"/>
      <w:pPr>
        <w:tabs>
          <w:tab w:val="num" w:pos="4320"/>
        </w:tabs>
        <w:ind w:left="4320" w:hanging="360"/>
      </w:pPr>
      <w:rPr>
        <w:rFonts w:ascii="Times New Roman" w:hAnsi="Times New Roman" w:hint="default"/>
      </w:rPr>
    </w:lvl>
    <w:lvl w:ilvl="6" w:tplc="48F66ED8" w:tentative="1">
      <w:start w:val="1"/>
      <w:numFmt w:val="bullet"/>
      <w:lvlText w:val="•"/>
      <w:lvlJc w:val="left"/>
      <w:pPr>
        <w:tabs>
          <w:tab w:val="num" w:pos="5040"/>
        </w:tabs>
        <w:ind w:left="5040" w:hanging="360"/>
      </w:pPr>
      <w:rPr>
        <w:rFonts w:ascii="Times New Roman" w:hAnsi="Times New Roman" w:hint="default"/>
      </w:rPr>
    </w:lvl>
    <w:lvl w:ilvl="7" w:tplc="F3C443F6" w:tentative="1">
      <w:start w:val="1"/>
      <w:numFmt w:val="bullet"/>
      <w:lvlText w:val="•"/>
      <w:lvlJc w:val="left"/>
      <w:pPr>
        <w:tabs>
          <w:tab w:val="num" w:pos="5760"/>
        </w:tabs>
        <w:ind w:left="5760" w:hanging="360"/>
      </w:pPr>
      <w:rPr>
        <w:rFonts w:ascii="Times New Roman" w:hAnsi="Times New Roman" w:hint="default"/>
      </w:rPr>
    </w:lvl>
    <w:lvl w:ilvl="8" w:tplc="9ABA560C" w:tentative="1">
      <w:start w:val="1"/>
      <w:numFmt w:val="bullet"/>
      <w:lvlText w:val="•"/>
      <w:lvlJc w:val="left"/>
      <w:pPr>
        <w:tabs>
          <w:tab w:val="num" w:pos="6480"/>
        </w:tabs>
        <w:ind w:left="6480" w:hanging="360"/>
      </w:pPr>
      <w:rPr>
        <w:rFonts w:ascii="Times New Roman" w:hAnsi="Times New Roman" w:hint="default"/>
      </w:rPr>
    </w:lvl>
  </w:abstractNum>
  <w:abstractNum w:abstractNumId="40" w15:restartNumberingAfterBreak="0">
    <w:nsid w:val="704F5978"/>
    <w:multiLevelType w:val="hybridMultilevel"/>
    <w:tmpl w:val="37844D8A"/>
    <w:lvl w:ilvl="0" w:tplc="FA3A2648">
      <w:start w:val="1"/>
      <w:numFmt w:val="bullet"/>
      <w:lvlText w:val="-"/>
      <w:lvlJc w:val="left"/>
      <w:pPr>
        <w:tabs>
          <w:tab w:val="num" w:pos="720"/>
        </w:tabs>
        <w:ind w:left="720" w:hanging="360"/>
      </w:pPr>
      <w:rPr>
        <w:rFonts w:ascii="Times New Roman" w:hAnsi="Times New Roman" w:hint="default"/>
      </w:rPr>
    </w:lvl>
    <w:lvl w:ilvl="1" w:tplc="F3D2736A" w:tentative="1">
      <w:start w:val="1"/>
      <w:numFmt w:val="bullet"/>
      <w:lvlText w:val="-"/>
      <w:lvlJc w:val="left"/>
      <w:pPr>
        <w:tabs>
          <w:tab w:val="num" w:pos="1440"/>
        </w:tabs>
        <w:ind w:left="1440" w:hanging="360"/>
      </w:pPr>
      <w:rPr>
        <w:rFonts w:ascii="Times New Roman" w:hAnsi="Times New Roman" w:hint="default"/>
      </w:rPr>
    </w:lvl>
    <w:lvl w:ilvl="2" w:tplc="3B14FC9C" w:tentative="1">
      <w:start w:val="1"/>
      <w:numFmt w:val="bullet"/>
      <w:lvlText w:val="-"/>
      <w:lvlJc w:val="left"/>
      <w:pPr>
        <w:tabs>
          <w:tab w:val="num" w:pos="2160"/>
        </w:tabs>
        <w:ind w:left="2160" w:hanging="360"/>
      </w:pPr>
      <w:rPr>
        <w:rFonts w:ascii="Times New Roman" w:hAnsi="Times New Roman" w:hint="default"/>
      </w:rPr>
    </w:lvl>
    <w:lvl w:ilvl="3" w:tplc="7CE24DBE" w:tentative="1">
      <w:start w:val="1"/>
      <w:numFmt w:val="bullet"/>
      <w:lvlText w:val="-"/>
      <w:lvlJc w:val="left"/>
      <w:pPr>
        <w:tabs>
          <w:tab w:val="num" w:pos="2880"/>
        </w:tabs>
        <w:ind w:left="2880" w:hanging="360"/>
      </w:pPr>
      <w:rPr>
        <w:rFonts w:ascii="Times New Roman" w:hAnsi="Times New Roman" w:hint="default"/>
      </w:rPr>
    </w:lvl>
    <w:lvl w:ilvl="4" w:tplc="04DA77D4" w:tentative="1">
      <w:start w:val="1"/>
      <w:numFmt w:val="bullet"/>
      <w:lvlText w:val="-"/>
      <w:lvlJc w:val="left"/>
      <w:pPr>
        <w:tabs>
          <w:tab w:val="num" w:pos="3600"/>
        </w:tabs>
        <w:ind w:left="3600" w:hanging="360"/>
      </w:pPr>
      <w:rPr>
        <w:rFonts w:ascii="Times New Roman" w:hAnsi="Times New Roman" w:hint="default"/>
      </w:rPr>
    </w:lvl>
    <w:lvl w:ilvl="5" w:tplc="9F6A1C6C" w:tentative="1">
      <w:start w:val="1"/>
      <w:numFmt w:val="bullet"/>
      <w:lvlText w:val="-"/>
      <w:lvlJc w:val="left"/>
      <w:pPr>
        <w:tabs>
          <w:tab w:val="num" w:pos="4320"/>
        </w:tabs>
        <w:ind w:left="4320" w:hanging="360"/>
      </w:pPr>
      <w:rPr>
        <w:rFonts w:ascii="Times New Roman" w:hAnsi="Times New Roman" w:hint="default"/>
      </w:rPr>
    </w:lvl>
    <w:lvl w:ilvl="6" w:tplc="B06469EE" w:tentative="1">
      <w:start w:val="1"/>
      <w:numFmt w:val="bullet"/>
      <w:lvlText w:val="-"/>
      <w:lvlJc w:val="left"/>
      <w:pPr>
        <w:tabs>
          <w:tab w:val="num" w:pos="5040"/>
        </w:tabs>
        <w:ind w:left="5040" w:hanging="360"/>
      </w:pPr>
      <w:rPr>
        <w:rFonts w:ascii="Times New Roman" w:hAnsi="Times New Roman" w:hint="default"/>
      </w:rPr>
    </w:lvl>
    <w:lvl w:ilvl="7" w:tplc="5F8CF956" w:tentative="1">
      <w:start w:val="1"/>
      <w:numFmt w:val="bullet"/>
      <w:lvlText w:val="-"/>
      <w:lvlJc w:val="left"/>
      <w:pPr>
        <w:tabs>
          <w:tab w:val="num" w:pos="5760"/>
        </w:tabs>
        <w:ind w:left="5760" w:hanging="360"/>
      </w:pPr>
      <w:rPr>
        <w:rFonts w:ascii="Times New Roman" w:hAnsi="Times New Roman" w:hint="default"/>
      </w:rPr>
    </w:lvl>
    <w:lvl w:ilvl="8" w:tplc="1784AAA6" w:tentative="1">
      <w:start w:val="1"/>
      <w:numFmt w:val="bullet"/>
      <w:lvlText w:val="-"/>
      <w:lvlJc w:val="left"/>
      <w:pPr>
        <w:tabs>
          <w:tab w:val="num" w:pos="6480"/>
        </w:tabs>
        <w:ind w:left="6480" w:hanging="360"/>
      </w:pPr>
      <w:rPr>
        <w:rFonts w:ascii="Times New Roman" w:hAnsi="Times New Roman" w:hint="default"/>
      </w:rPr>
    </w:lvl>
  </w:abstractNum>
  <w:abstractNum w:abstractNumId="41" w15:restartNumberingAfterBreak="0">
    <w:nsid w:val="7B9F5F22"/>
    <w:multiLevelType w:val="hybridMultilevel"/>
    <w:tmpl w:val="33548590"/>
    <w:lvl w:ilvl="0" w:tplc="50B47CFC">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7EAB32B0"/>
    <w:multiLevelType w:val="hybridMultilevel"/>
    <w:tmpl w:val="6F1CDC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7F506EA8"/>
    <w:multiLevelType w:val="hybridMultilevel"/>
    <w:tmpl w:val="DBFABE4C"/>
    <w:lvl w:ilvl="0" w:tplc="05421E66">
      <w:start w:val="1"/>
      <w:numFmt w:val="bullet"/>
      <w:lvlText w:val="•"/>
      <w:lvlJc w:val="left"/>
      <w:pPr>
        <w:tabs>
          <w:tab w:val="num" w:pos="720"/>
        </w:tabs>
        <w:ind w:left="720" w:hanging="360"/>
      </w:pPr>
      <w:rPr>
        <w:rFonts w:ascii="Times New Roman" w:hAnsi="Times New Roman" w:hint="default"/>
      </w:rPr>
    </w:lvl>
    <w:lvl w:ilvl="1" w:tplc="76202FBA" w:tentative="1">
      <w:start w:val="1"/>
      <w:numFmt w:val="bullet"/>
      <w:lvlText w:val="•"/>
      <w:lvlJc w:val="left"/>
      <w:pPr>
        <w:tabs>
          <w:tab w:val="num" w:pos="1440"/>
        </w:tabs>
        <w:ind w:left="1440" w:hanging="360"/>
      </w:pPr>
      <w:rPr>
        <w:rFonts w:ascii="Times New Roman" w:hAnsi="Times New Roman" w:hint="default"/>
      </w:rPr>
    </w:lvl>
    <w:lvl w:ilvl="2" w:tplc="788C0C02" w:tentative="1">
      <w:start w:val="1"/>
      <w:numFmt w:val="bullet"/>
      <w:lvlText w:val="•"/>
      <w:lvlJc w:val="left"/>
      <w:pPr>
        <w:tabs>
          <w:tab w:val="num" w:pos="2160"/>
        </w:tabs>
        <w:ind w:left="2160" w:hanging="360"/>
      </w:pPr>
      <w:rPr>
        <w:rFonts w:ascii="Times New Roman" w:hAnsi="Times New Roman" w:hint="default"/>
      </w:rPr>
    </w:lvl>
    <w:lvl w:ilvl="3" w:tplc="FDC63856" w:tentative="1">
      <w:start w:val="1"/>
      <w:numFmt w:val="bullet"/>
      <w:lvlText w:val="•"/>
      <w:lvlJc w:val="left"/>
      <w:pPr>
        <w:tabs>
          <w:tab w:val="num" w:pos="2880"/>
        </w:tabs>
        <w:ind w:left="2880" w:hanging="360"/>
      </w:pPr>
      <w:rPr>
        <w:rFonts w:ascii="Times New Roman" w:hAnsi="Times New Roman" w:hint="default"/>
      </w:rPr>
    </w:lvl>
    <w:lvl w:ilvl="4" w:tplc="C69CD4E6" w:tentative="1">
      <w:start w:val="1"/>
      <w:numFmt w:val="bullet"/>
      <w:lvlText w:val="•"/>
      <w:lvlJc w:val="left"/>
      <w:pPr>
        <w:tabs>
          <w:tab w:val="num" w:pos="3600"/>
        </w:tabs>
        <w:ind w:left="3600" w:hanging="360"/>
      </w:pPr>
      <w:rPr>
        <w:rFonts w:ascii="Times New Roman" w:hAnsi="Times New Roman" w:hint="default"/>
      </w:rPr>
    </w:lvl>
    <w:lvl w:ilvl="5" w:tplc="285E21B0" w:tentative="1">
      <w:start w:val="1"/>
      <w:numFmt w:val="bullet"/>
      <w:lvlText w:val="•"/>
      <w:lvlJc w:val="left"/>
      <w:pPr>
        <w:tabs>
          <w:tab w:val="num" w:pos="4320"/>
        </w:tabs>
        <w:ind w:left="4320" w:hanging="360"/>
      </w:pPr>
      <w:rPr>
        <w:rFonts w:ascii="Times New Roman" w:hAnsi="Times New Roman" w:hint="default"/>
      </w:rPr>
    </w:lvl>
    <w:lvl w:ilvl="6" w:tplc="AF921F8C" w:tentative="1">
      <w:start w:val="1"/>
      <w:numFmt w:val="bullet"/>
      <w:lvlText w:val="•"/>
      <w:lvlJc w:val="left"/>
      <w:pPr>
        <w:tabs>
          <w:tab w:val="num" w:pos="5040"/>
        </w:tabs>
        <w:ind w:left="5040" w:hanging="360"/>
      </w:pPr>
      <w:rPr>
        <w:rFonts w:ascii="Times New Roman" w:hAnsi="Times New Roman" w:hint="default"/>
      </w:rPr>
    </w:lvl>
    <w:lvl w:ilvl="7" w:tplc="91A27B7A" w:tentative="1">
      <w:start w:val="1"/>
      <w:numFmt w:val="bullet"/>
      <w:lvlText w:val="•"/>
      <w:lvlJc w:val="left"/>
      <w:pPr>
        <w:tabs>
          <w:tab w:val="num" w:pos="5760"/>
        </w:tabs>
        <w:ind w:left="5760" w:hanging="360"/>
      </w:pPr>
      <w:rPr>
        <w:rFonts w:ascii="Times New Roman" w:hAnsi="Times New Roman" w:hint="default"/>
      </w:rPr>
    </w:lvl>
    <w:lvl w:ilvl="8" w:tplc="7632F906" w:tentative="1">
      <w:start w:val="1"/>
      <w:numFmt w:val="bullet"/>
      <w:lvlText w:val="•"/>
      <w:lvlJc w:val="left"/>
      <w:pPr>
        <w:tabs>
          <w:tab w:val="num" w:pos="6480"/>
        </w:tabs>
        <w:ind w:left="6480" w:hanging="360"/>
      </w:pPr>
      <w:rPr>
        <w:rFonts w:ascii="Times New Roman" w:hAnsi="Times New Roman" w:hint="default"/>
      </w:rPr>
    </w:lvl>
  </w:abstractNum>
  <w:num w:numId="1" w16cid:durableId="1462461982">
    <w:abstractNumId w:val="0"/>
    <w:lvlOverride w:ilvl="0">
      <w:lvl w:ilvl="0">
        <w:start w:val="65535"/>
        <w:numFmt w:val="bullet"/>
        <w:lvlText w:val="-"/>
        <w:legacy w:legacy="1" w:legacySpace="0" w:legacyIndent="187"/>
        <w:lvlJc w:val="left"/>
        <w:rPr>
          <w:rFonts w:ascii="Times New Roman" w:hAnsi="Times New Roman" w:cs="Times New Roman" w:hint="default"/>
        </w:rPr>
      </w:lvl>
    </w:lvlOverride>
  </w:num>
  <w:num w:numId="2" w16cid:durableId="2060007670">
    <w:abstractNumId w:val="0"/>
    <w:lvlOverride w:ilvl="0">
      <w:lvl w:ilvl="0">
        <w:start w:val="65535"/>
        <w:numFmt w:val="bullet"/>
        <w:lvlText w:val="-"/>
        <w:legacy w:legacy="1" w:legacySpace="0" w:legacyIndent="164"/>
        <w:lvlJc w:val="left"/>
        <w:rPr>
          <w:rFonts w:ascii="Times New Roman" w:hAnsi="Times New Roman" w:cs="Times New Roman" w:hint="default"/>
        </w:rPr>
      </w:lvl>
    </w:lvlOverride>
  </w:num>
  <w:num w:numId="3" w16cid:durableId="475227292">
    <w:abstractNumId w:val="13"/>
  </w:num>
  <w:num w:numId="4" w16cid:durableId="1328089972">
    <w:abstractNumId w:val="16"/>
  </w:num>
  <w:num w:numId="5" w16cid:durableId="973606740">
    <w:abstractNumId w:val="5"/>
  </w:num>
  <w:num w:numId="6" w16cid:durableId="820655472">
    <w:abstractNumId w:val="34"/>
  </w:num>
  <w:num w:numId="7" w16cid:durableId="1846673840">
    <w:abstractNumId w:val="14"/>
  </w:num>
  <w:num w:numId="8" w16cid:durableId="1111513838">
    <w:abstractNumId w:val="2"/>
  </w:num>
  <w:num w:numId="9" w16cid:durableId="631789225">
    <w:abstractNumId w:val="17"/>
  </w:num>
  <w:num w:numId="10" w16cid:durableId="451441529">
    <w:abstractNumId w:val="19"/>
  </w:num>
  <w:num w:numId="11" w16cid:durableId="954367453">
    <w:abstractNumId w:val="18"/>
  </w:num>
  <w:num w:numId="12" w16cid:durableId="1728064004">
    <w:abstractNumId w:val="25"/>
  </w:num>
  <w:num w:numId="13" w16cid:durableId="1323121387">
    <w:abstractNumId w:val="9"/>
  </w:num>
  <w:num w:numId="14" w16cid:durableId="661592547">
    <w:abstractNumId w:val="27"/>
  </w:num>
  <w:num w:numId="15" w16cid:durableId="795149359">
    <w:abstractNumId w:val="41"/>
  </w:num>
  <w:num w:numId="16" w16cid:durableId="1318798244">
    <w:abstractNumId w:val="10"/>
  </w:num>
  <w:num w:numId="17" w16cid:durableId="1156386139">
    <w:abstractNumId w:val="26"/>
  </w:num>
  <w:num w:numId="18" w16cid:durableId="552696072">
    <w:abstractNumId w:val="4"/>
  </w:num>
  <w:num w:numId="19" w16cid:durableId="1165970872">
    <w:abstractNumId w:val="15"/>
  </w:num>
  <w:num w:numId="20" w16cid:durableId="1923104495">
    <w:abstractNumId w:val="28"/>
  </w:num>
  <w:num w:numId="21" w16cid:durableId="109521308">
    <w:abstractNumId w:val="20"/>
  </w:num>
  <w:num w:numId="22" w16cid:durableId="1183934292">
    <w:abstractNumId w:val="1"/>
  </w:num>
  <w:num w:numId="23" w16cid:durableId="1664772792">
    <w:abstractNumId w:val="21"/>
  </w:num>
  <w:num w:numId="24" w16cid:durableId="1881938140">
    <w:abstractNumId w:val="11"/>
  </w:num>
  <w:num w:numId="25" w16cid:durableId="1650792850">
    <w:abstractNumId w:val="40"/>
  </w:num>
  <w:num w:numId="26" w16cid:durableId="539636657">
    <w:abstractNumId w:val="36"/>
  </w:num>
  <w:num w:numId="27" w16cid:durableId="1457025207">
    <w:abstractNumId w:val="22"/>
  </w:num>
  <w:num w:numId="28" w16cid:durableId="728042784">
    <w:abstractNumId w:val="38"/>
  </w:num>
  <w:num w:numId="29" w16cid:durableId="978271067">
    <w:abstractNumId w:val="6"/>
  </w:num>
  <w:num w:numId="30" w16cid:durableId="504638977">
    <w:abstractNumId w:val="12"/>
  </w:num>
  <w:num w:numId="31" w16cid:durableId="1480031999">
    <w:abstractNumId w:val="39"/>
  </w:num>
  <w:num w:numId="32" w16cid:durableId="367534992">
    <w:abstractNumId w:val="30"/>
  </w:num>
  <w:num w:numId="33" w16cid:durableId="1981644193">
    <w:abstractNumId w:val="43"/>
  </w:num>
  <w:num w:numId="34" w16cid:durableId="1993488341">
    <w:abstractNumId w:val="42"/>
  </w:num>
  <w:num w:numId="35" w16cid:durableId="712267831">
    <w:abstractNumId w:val="32"/>
  </w:num>
  <w:num w:numId="36" w16cid:durableId="1811438755">
    <w:abstractNumId w:val="7"/>
  </w:num>
  <w:num w:numId="37" w16cid:durableId="1436748095">
    <w:abstractNumId w:val="35"/>
  </w:num>
  <w:num w:numId="38" w16cid:durableId="1774589421">
    <w:abstractNumId w:val="3"/>
  </w:num>
  <w:num w:numId="39" w16cid:durableId="1817990568">
    <w:abstractNumId w:val="31"/>
  </w:num>
  <w:num w:numId="40" w16cid:durableId="1466775764">
    <w:abstractNumId w:val="29"/>
  </w:num>
  <w:num w:numId="41" w16cid:durableId="1206596780">
    <w:abstractNumId w:val="24"/>
  </w:num>
  <w:num w:numId="42" w16cid:durableId="1369910640">
    <w:abstractNumId w:val="37"/>
  </w:num>
  <w:num w:numId="43" w16cid:durableId="2019773147">
    <w:abstractNumId w:val="8"/>
  </w:num>
  <w:num w:numId="44" w16cid:durableId="2131387937">
    <w:abstractNumId w:val="23"/>
  </w:num>
  <w:num w:numId="45" w16cid:durableId="1088382481">
    <w:abstractNumId w:val="3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attachedTemplate r:id="rId1"/>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C3C75"/>
    <w:rsid w:val="0000093C"/>
    <w:rsid w:val="00003270"/>
    <w:rsid w:val="00003E4D"/>
    <w:rsid w:val="0000572A"/>
    <w:rsid w:val="0000715A"/>
    <w:rsid w:val="0001040A"/>
    <w:rsid w:val="0001177B"/>
    <w:rsid w:val="00013DE3"/>
    <w:rsid w:val="00014C30"/>
    <w:rsid w:val="00015A28"/>
    <w:rsid w:val="00015BD0"/>
    <w:rsid w:val="0001668F"/>
    <w:rsid w:val="00016AF6"/>
    <w:rsid w:val="00016BF0"/>
    <w:rsid w:val="00017C11"/>
    <w:rsid w:val="0002017E"/>
    <w:rsid w:val="000222F8"/>
    <w:rsid w:val="00023B5E"/>
    <w:rsid w:val="00023D8C"/>
    <w:rsid w:val="00024420"/>
    <w:rsid w:val="000260EA"/>
    <w:rsid w:val="00026126"/>
    <w:rsid w:val="00030677"/>
    <w:rsid w:val="00031A94"/>
    <w:rsid w:val="00031E74"/>
    <w:rsid w:val="0003271E"/>
    <w:rsid w:val="000329D2"/>
    <w:rsid w:val="000333F1"/>
    <w:rsid w:val="000346F2"/>
    <w:rsid w:val="0003566B"/>
    <w:rsid w:val="00035A78"/>
    <w:rsid w:val="00040587"/>
    <w:rsid w:val="00041590"/>
    <w:rsid w:val="00041E5F"/>
    <w:rsid w:val="00043B6B"/>
    <w:rsid w:val="00043D1A"/>
    <w:rsid w:val="0004589B"/>
    <w:rsid w:val="0004676B"/>
    <w:rsid w:val="000502F1"/>
    <w:rsid w:val="000531C1"/>
    <w:rsid w:val="000569F9"/>
    <w:rsid w:val="00057518"/>
    <w:rsid w:val="000617C9"/>
    <w:rsid w:val="000702E5"/>
    <w:rsid w:val="00070650"/>
    <w:rsid w:val="00071C74"/>
    <w:rsid w:val="00073EEB"/>
    <w:rsid w:val="00074AA6"/>
    <w:rsid w:val="0007546B"/>
    <w:rsid w:val="0007556F"/>
    <w:rsid w:val="0008146B"/>
    <w:rsid w:val="0008175F"/>
    <w:rsid w:val="00081C5C"/>
    <w:rsid w:val="0008328D"/>
    <w:rsid w:val="00084206"/>
    <w:rsid w:val="00084C1F"/>
    <w:rsid w:val="00084FF4"/>
    <w:rsid w:val="00085371"/>
    <w:rsid w:val="00085E6B"/>
    <w:rsid w:val="00091179"/>
    <w:rsid w:val="00093B9E"/>
    <w:rsid w:val="000A0A80"/>
    <w:rsid w:val="000A0F60"/>
    <w:rsid w:val="000A2191"/>
    <w:rsid w:val="000A2628"/>
    <w:rsid w:val="000A2D5D"/>
    <w:rsid w:val="000A4098"/>
    <w:rsid w:val="000A5897"/>
    <w:rsid w:val="000A7DF2"/>
    <w:rsid w:val="000B1522"/>
    <w:rsid w:val="000B206B"/>
    <w:rsid w:val="000B3A18"/>
    <w:rsid w:val="000B4FE1"/>
    <w:rsid w:val="000B6C94"/>
    <w:rsid w:val="000C1E66"/>
    <w:rsid w:val="000C2B8A"/>
    <w:rsid w:val="000C3258"/>
    <w:rsid w:val="000C44E3"/>
    <w:rsid w:val="000D0B60"/>
    <w:rsid w:val="000D1D0E"/>
    <w:rsid w:val="000D220D"/>
    <w:rsid w:val="000D257B"/>
    <w:rsid w:val="000D5ED3"/>
    <w:rsid w:val="000E0EC4"/>
    <w:rsid w:val="000E1754"/>
    <w:rsid w:val="000E2C93"/>
    <w:rsid w:val="000E3C78"/>
    <w:rsid w:val="000F11F5"/>
    <w:rsid w:val="000F2A06"/>
    <w:rsid w:val="000F3370"/>
    <w:rsid w:val="000F4BFB"/>
    <w:rsid w:val="000F5DC3"/>
    <w:rsid w:val="000F61E5"/>
    <w:rsid w:val="000F7E93"/>
    <w:rsid w:val="00100467"/>
    <w:rsid w:val="0010097C"/>
    <w:rsid w:val="00104966"/>
    <w:rsid w:val="0010657D"/>
    <w:rsid w:val="001065A4"/>
    <w:rsid w:val="00110B5E"/>
    <w:rsid w:val="00112B9E"/>
    <w:rsid w:val="001130DD"/>
    <w:rsid w:val="0011504D"/>
    <w:rsid w:val="00117381"/>
    <w:rsid w:val="001177F0"/>
    <w:rsid w:val="00117A4F"/>
    <w:rsid w:val="0012001E"/>
    <w:rsid w:val="00121289"/>
    <w:rsid w:val="001214AC"/>
    <w:rsid w:val="001227A0"/>
    <w:rsid w:val="00124800"/>
    <w:rsid w:val="00125330"/>
    <w:rsid w:val="001256BA"/>
    <w:rsid w:val="00130141"/>
    <w:rsid w:val="00130316"/>
    <w:rsid w:val="00132C83"/>
    <w:rsid w:val="001332E5"/>
    <w:rsid w:val="0013379A"/>
    <w:rsid w:val="00133B32"/>
    <w:rsid w:val="00135F1F"/>
    <w:rsid w:val="00142353"/>
    <w:rsid w:val="00143499"/>
    <w:rsid w:val="0014477A"/>
    <w:rsid w:val="001450AC"/>
    <w:rsid w:val="00145C20"/>
    <w:rsid w:val="00146170"/>
    <w:rsid w:val="00146378"/>
    <w:rsid w:val="001474C7"/>
    <w:rsid w:val="001508A3"/>
    <w:rsid w:val="00152C8D"/>
    <w:rsid w:val="00153030"/>
    <w:rsid w:val="00154272"/>
    <w:rsid w:val="0015430B"/>
    <w:rsid w:val="00155E97"/>
    <w:rsid w:val="001570AF"/>
    <w:rsid w:val="0015720F"/>
    <w:rsid w:val="00157530"/>
    <w:rsid w:val="001605A0"/>
    <w:rsid w:val="001606F4"/>
    <w:rsid w:val="00160717"/>
    <w:rsid w:val="001640CA"/>
    <w:rsid w:val="00165004"/>
    <w:rsid w:val="001659A7"/>
    <w:rsid w:val="00165DDE"/>
    <w:rsid w:val="00166A6B"/>
    <w:rsid w:val="00166A87"/>
    <w:rsid w:val="00166DF5"/>
    <w:rsid w:val="00166E69"/>
    <w:rsid w:val="00167DE7"/>
    <w:rsid w:val="00170AD7"/>
    <w:rsid w:val="00172A5A"/>
    <w:rsid w:val="001732D6"/>
    <w:rsid w:val="00173878"/>
    <w:rsid w:val="001741C0"/>
    <w:rsid w:val="001745FF"/>
    <w:rsid w:val="00175FB5"/>
    <w:rsid w:val="00176BF7"/>
    <w:rsid w:val="00176CE8"/>
    <w:rsid w:val="00177593"/>
    <w:rsid w:val="001812CE"/>
    <w:rsid w:val="00181AC4"/>
    <w:rsid w:val="00183AF6"/>
    <w:rsid w:val="001854AA"/>
    <w:rsid w:val="00186A84"/>
    <w:rsid w:val="00190CA8"/>
    <w:rsid w:val="00192567"/>
    <w:rsid w:val="001954E8"/>
    <w:rsid w:val="001976CA"/>
    <w:rsid w:val="001A1AC6"/>
    <w:rsid w:val="001A2A83"/>
    <w:rsid w:val="001A2B67"/>
    <w:rsid w:val="001A7487"/>
    <w:rsid w:val="001A7529"/>
    <w:rsid w:val="001B01B5"/>
    <w:rsid w:val="001B35DA"/>
    <w:rsid w:val="001B5769"/>
    <w:rsid w:val="001B6288"/>
    <w:rsid w:val="001B74DA"/>
    <w:rsid w:val="001C033B"/>
    <w:rsid w:val="001C2C3D"/>
    <w:rsid w:val="001C4621"/>
    <w:rsid w:val="001C517E"/>
    <w:rsid w:val="001C573E"/>
    <w:rsid w:val="001C57A8"/>
    <w:rsid w:val="001C5B04"/>
    <w:rsid w:val="001C5E88"/>
    <w:rsid w:val="001C69EE"/>
    <w:rsid w:val="001C71FC"/>
    <w:rsid w:val="001C7F00"/>
    <w:rsid w:val="001D3579"/>
    <w:rsid w:val="001D3D38"/>
    <w:rsid w:val="001D59F4"/>
    <w:rsid w:val="001D620F"/>
    <w:rsid w:val="001E05A6"/>
    <w:rsid w:val="001E1779"/>
    <w:rsid w:val="001E1B3D"/>
    <w:rsid w:val="001E4994"/>
    <w:rsid w:val="001E7388"/>
    <w:rsid w:val="001F0207"/>
    <w:rsid w:val="001F0720"/>
    <w:rsid w:val="001F131E"/>
    <w:rsid w:val="001F14B8"/>
    <w:rsid w:val="001F4DBC"/>
    <w:rsid w:val="001F537B"/>
    <w:rsid w:val="001F5601"/>
    <w:rsid w:val="001F75F7"/>
    <w:rsid w:val="002005C4"/>
    <w:rsid w:val="00202A91"/>
    <w:rsid w:val="00202B6F"/>
    <w:rsid w:val="00202DD9"/>
    <w:rsid w:val="00203BF0"/>
    <w:rsid w:val="00205546"/>
    <w:rsid w:val="002069DF"/>
    <w:rsid w:val="00206B41"/>
    <w:rsid w:val="002154DC"/>
    <w:rsid w:val="00216EE9"/>
    <w:rsid w:val="00217E79"/>
    <w:rsid w:val="00220784"/>
    <w:rsid w:val="00220F9E"/>
    <w:rsid w:val="00221713"/>
    <w:rsid w:val="00221BA8"/>
    <w:rsid w:val="0022207F"/>
    <w:rsid w:val="002238B9"/>
    <w:rsid w:val="00223F95"/>
    <w:rsid w:val="0022454E"/>
    <w:rsid w:val="00225224"/>
    <w:rsid w:val="0022594C"/>
    <w:rsid w:val="00230579"/>
    <w:rsid w:val="00231385"/>
    <w:rsid w:val="002314C3"/>
    <w:rsid w:val="00231DC5"/>
    <w:rsid w:val="00233A24"/>
    <w:rsid w:val="00233F2C"/>
    <w:rsid w:val="0023423A"/>
    <w:rsid w:val="00237630"/>
    <w:rsid w:val="002402C9"/>
    <w:rsid w:val="00240AC3"/>
    <w:rsid w:val="00244ECB"/>
    <w:rsid w:val="00246210"/>
    <w:rsid w:val="00251C8C"/>
    <w:rsid w:val="00252346"/>
    <w:rsid w:val="002531E3"/>
    <w:rsid w:val="00254FCD"/>
    <w:rsid w:val="002551BA"/>
    <w:rsid w:val="00255687"/>
    <w:rsid w:val="00255A43"/>
    <w:rsid w:val="0025663D"/>
    <w:rsid w:val="002566F8"/>
    <w:rsid w:val="002608CD"/>
    <w:rsid w:val="002634AC"/>
    <w:rsid w:val="00263651"/>
    <w:rsid w:val="002638C4"/>
    <w:rsid w:val="002653E5"/>
    <w:rsid w:val="00265791"/>
    <w:rsid w:val="00265A50"/>
    <w:rsid w:val="00266F96"/>
    <w:rsid w:val="002673E9"/>
    <w:rsid w:val="00270DCF"/>
    <w:rsid w:val="00271204"/>
    <w:rsid w:val="002713F7"/>
    <w:rsid w:val="00271734"/>
    <w:rsid w:val="00273E3D"/>
    <w:rsid w:val="002740B4"/>
    <w:rsid w:val="00284EE7"/>
    <w:rsid w:val="002857F9"/>
    <w:rsid w:val="00285C26"/>
    <w:rsid w:val="00287D15"/>
    <w:rsid w:val="00290C0E"/>
    <w:rsid w:val="0029115C"/>
    <w:rsid w:val="00292990"/>
    <w:rsid w:val="002931B7"/>
    <w:rsid w:val="002932BB"/>
    <w:rsid w:val="002947CA"/>
    <w:rsid w:val="002964A0"/>
    <w:rsid w:val="002A11B0"/>
    <w:rsid w:val="002A1261"/>
    <w:rsid w:val="002A17C0"/>
    <w:rsid w:val="002A1A5D"/>
    <w:rsid w:val="002A2EA1"/>
    <w:rsid w:val="002A3DCE"/>
    <w:rsid w:val="002A41E7"/>
    <w:rsid w:val="002A5BF2"/>
    <w:rsid w:val="002A5E4B"/>
    <w:rsid w:val="002A76BA"/>
    <w:rsid w:val="002B06B5"/>
    <w:rsid w:val="002B202F"/>
    <w:rsid w:val="002B2846"/>
    <w:rsid w:val="002B2F5D"/>
    <w:rsid w:val="002B778E"/>
    <w:rsid w:val="002C2005"/>
    <w:rsid w:val="002C3F7D"/>
    <w:rsid w:val="002C4107"/>
    <w:rsid w:val="002C52B3"/>
    <w:rsid w:val="002C58DB"/>
    <w:rsid w:val="002D2D6E"/>
    <w:rsid w:val="002D344B"/>
    <w:rsid w:val="002D4511"/>
    <w:rsid w:val="002D4D40"/>
    <w:rsid w:val="002D4D43"/>
    <w:rsid w:val="002D7AD4"/>
    <w:rsid w:val="002D7DF5"/>
    <w:rsid w:val="002E0BB4"/>
    <w:rsid w:val="002E3ED2"/>
    <w:rsid w:val="002E4B64"/>
    <w:rsid w:val="002E61F6"/>
    <w:rsid w:val="002E655D"/>
    <w:rsid w:val="002E71BD"/>
    <w:rsid w:val="002E746F"/>
    <w:rsid w:val="002F0AE1"/>
    <w:rsid w:val="002F1A14"/>
    <w:rsid w:val="002F1B04"/>
    <w:rsid w:val="002F50E1"/>
    <w:rsid w:val="002F5A18"/>
    <w:rsid w:val="002F6145"/>
    <w:rsid w:val="002F6F3E"/>
    <w:rsid w:val="002F732D"/>
    <w:rsid w:val="003002EC"/>
    <w:rsid w:val="00300FBB"/>
    <w:rsid w:val="00302EA2"/>
    <w:rsid w:val="0030616D"/>
    <w:rsid w:val="003065AE"/>
    <w:rsid w:val="00306A6B"/>
    <w:rsid w:val="00307B38"/>
    <w:rsid w:val="003112DE"/>
    <w:rsid w:val="00311CD7"/>
    <w:rsid w:val="003148DD"/>
    <w:rsid w:val="00315B2E"/>
    <w:rsid w:val="00317464"/>
    <w:rsid w:val="003215C5"/>
    <w:rsid w:val="00323E67"/>
    <w:rsid w:val="00324A7F"/>
    <w:rsid w:val="00325192"/>
    <w:rsid w:val="00325B91"/>
    <w:rsid w:val="003267B1"/>
    <w:rsid w:val="00326936"/>
    <w:rsid w:val="003302C4"/>
    <w:rsid w:val="003306C1"/>
    <w:rsid w:val="00330A25"/>
    <w:rsid w:val="0033229C"/>
    <w:rsid w:val="00332F58"/>
    <w:rsid w:val="00332F94"/>
    <w:rsid w:val="0033392D"/>
    <w:rsid w:val="0033400A"/>
    <w:rsid w:val="00335F8A"/>
    <w:rsid w:val="00335F8F"/>
    <w:rsid w:val="003360D5"/>
    <w:rsid w:val="00341547"/>
    <w:rsid w:val="00343BCA"/>
    <w:rsid w:val="00344554"/>
    <w:rsid w:val="003451E4"/>
    <w:rsid w:val="00346AC2"/>
    <w:rsid w:val="00347318"/>
    <w:rsid w:val="00347B73"/>
    <w:rsid w:val="00354074"/>
    <w:rsid w:val="003558E3"/>
    <w:rsid w:val="00356D3B"/>
    <w:rsid w:val="003604A4"/>
    <w:rsid w:val="00362D2B"/>
    <w:rsid w:val="00365716"/>
    <w:rsid w:val="00365771"/>
    <w:rsid w:val="00365BE6"/>
    <w:rsid w:val="00366CFC"/>
    <w:rsid w:val="003678A7"/>
    <w:rsid w:val="00371AAE"/>
    <w:rsid w:val="003725ED"/>
    <w:rsid w:val="00374F4B"/>
    <w:rsid w:val="00376426"/>
    <w:rsid w:val="003765D2"/>
    <w:rsid w:val="00377125"/>
    <w:rsid w:val="003800B4"/>
    <w:rsid w:val="00383051"/>
    <w:rsid w:val="003833CF"/>
    <w:rsid w:val="00390822"/>
    <w:rsid w:val="003931FC"/>
    <w:rsid w:val="0039766B"/>
    <w:rsid w:val="003A0EC6"/>
    <w:rsid w:val="003A54AC"/>
    <w:rsid w:val="003B0B76"/>
    <w:rsid w:val="003B1118"/>
    <w:rsid w:val="003B4184"/>
    <w:rsid w:val="003B4405"/>
    <w:rsid w:val="003B56D1"/>
    <w:rsid w:val="003B7E58"/>
    <w:rsid w:val="003C01BA"/>
    <w:rsid w:val="003C1295"/>
    <w:rsid w:val="003C21C9"/>
    <w:rsid w:val="003C23D0"/>
    <w:rsid w:val="003C39C3"/>
    <w:rsid w:val="003C492D"/>
    <w:rsid w:val="003C62FD"/>
    <w:rsid w:val="003C6349"/>
    <w:rsid w:val="003C72AB"/>
    <w:rsid w:val="003D24A8"/>
    <w:rsid w:val="003D63F7"/>
    <w:rsid w:val="003D787B"/>
    <w:rsid w:val="003D7FDD"/>
    <w:rsid w:val="003E0688"/>
    <w:rsid w:val="003E09F9"/>
    <w:rsid w:val="003E38A6"/>
    <w:rsid w:val="003E62C6"/>
    <w:rsid w:val="003E7738"/>
    <w:rsid w:val="003F394C"/>
    <w:rsid w:val="003F5D5C"/>
    <w:rsid w:val="003F74FA"/>
    <w:rsid w:val="0040035B"/>
    <w:rsid w:val="00400B8C"/>
    <w:rsid w:val="004013A8"/>
    <w:rsid w:val="00402463"/>
    <w:rsid w:val="004026EB"/>
    <w:rsid w:val="004041A0"/>
    <w:rsid w:val="004045EF"/>
    <w:rsid w:val="00404F6E"/>
    <w:rsid w:val="0041055F"/>
    <w:rsid w:val="00414626"/>
    <w:rsid w:val="00414DEB"/>
    <w:rsid w:val="00414EC1"/>
    <w:rsid w:val="00416437"/>
    <w:rsid w:val="00417485"/>
    <w:rsid w:val="00417FF0"/>
    <w:rsid w:val="00420748"/>
    <w:rsid w:val="00421037"/>
    <w:rsid w:val="004216C5"/>
    <w:rsid w:val="004258D4"/>
    <w:rsid w:val="00432820"/>
    <w:rsid w:val="0043446F"/>
    <w:rsid w:val="004344BE"/>
    <w:rsid w:val="00434B21"/>
    <w:rsid w:val="004368C9"/>
    <w:rsid w:val="00436E25"/>
    <w:rsid w:val="00443B5B"/>
    <w:rsid w:val="00444298"/>
    <w:rsid w:val="00445223"/>
    <w:rsid w:val="00446DF8"/>
    <w:rsid w:val="004504D0"/>
    <w:rsid w:val="00450A41"/>
    <w:rsid w:val="004534EF"/>
    <w:rsid w:val="00457302"/>
    <w:rsid w:val="004573A4"/>
    <w:rsid w:val="0046072A"/>
    <w:rsid w:val="00461D09"/>
    <w:rsid w:val="00462BD2"/>
    <w:rsid w:val="00464E21"/>
    <w:rsid w:val="004654EC"/>
    <w:rsid w:val="0046597E"/>
    <w:rsid w:val="004661F6"/>
    <w:rsid w:val="00466204"/>
    <w:rsid w:val="00467246"/>
    <w:rsid w:val="004676B7"/>
    <w:rsid w:val="0047057F"/>
    <w:rsid w:val="004721ED"/>
    <w:rsid w:val="00472681"/>
    <w:rsid w:val="0047301C"/>
    <w:rsid w:val="0047373D"/>
    <w:rsid w:val="00475D11"/>
    <w:rsid w:val="00476757"/>
    <w:rsid w:val="0047680B"/>
    <w:rsid w:val="00476A04"/>
    <w:rsid w:val="00476CE9"/>
    <w:rsid w:val="00476E41"/>
    <w:rsid w:val="0048025B"/>
    <w:rsid w:val="004805C1"/>
    <w:rsid w:val="00480EA4"/>
    <w:rsid w:val="00483D96"/>
    <w:rsid w:val="004856D0"/>
    <w:rsid w:val="0048577E"/>
    <w:rsid w:val="00485CFB"/>
    <w:rsid w:val="004911C4"/>
    <w:rsid w:val="00495EEE"/>
    <w:rsid w:val="00496418"/>
    <w:rsid w:val="00497324"/>
    <w:rsid w:val="00497F8A"/>
    <w:rsid w:val="004B0EFB"/>
    <w:rsid w:val="004B2690"/>
    <w:rsid w:val="004B3D0D"/>
    <w:rsid w:val="004B5A3E"/>
    <w:rsid w:val="004B6E03"/>
    <w:rsid w:val="004B726B"/>
    <w:rsid w:val="004B77B6"/>
    <w:rsid w:val="004B7AD0"/>
    <w:rsid w:val="004C2595"/>
    <w:rsid w:val="004C4879"/>
    <w:rsid w:val="004C4B2B"/>
    <w:rsid w:val="004C511A"/>
    <w:rsid w:val="004C51C9"/>
    <w:rsid w:val="004C672E"/>
    <w:rsid w:val="004C6B73"/>
    <w:rsid w:val="004C6D53"/>
    <w:rsid w:val="004C719F"/>
    <w:rsid w:val="004D4734"/>
    <w:rsid w:val="004D4936"/>
    <w:rsid w:val="004D5B6B"/>
    <w:rsid w:val="004E0BB8"/>
    <w:rsid w:val="004E25E4"/>
    <w:rsid w:val="004E2663"/>
    <w:rsid w:val="004E2FB0"/>
    <w:rsid w:val="004E57E2"/>
    <w:rsid w:val="004E7CAF"/>
    <w:rsid w:val="004F08C5"/>
    <w:rsid w:val="004F1BD3"/>
    <w:rsid w:val="004F2F1E"/>
    <w:rsid w:val="004F305D"/>
    <w:rsid w:val="00500364"/>
    <w:rsid w:val="00501017"/>
    <w:rsid w:val="00502311"/>
    <w:rsid w:val="00503CE5"/>
    <w:rsid w:val="00505110"/>
    <w:rsid w:val="00506543"/>
    <w:rsid w:val="005079C6"/>
    <w:rsid w:val="0051035D"/>
    <w:rsid w:val="00510DB6"/>
    <w:rsid w:val="0051117C"/>
    <w:rsid w:val="00512E01"/>
    <w:rsid w:val="005150E0"/>
    <w:rsid w:val="00520395"/>
    <w:rsid w:val="005215D9"/>
    <w:rsid w:val="0052371F"/>
    <w:rsid w:val="00525C79"/>
    <w:rsid w:val="00527C74"/>
    <w:rsid w:val="005317E0"/>
    <w:rsid w:val="0053290C"/>
    <w:rsid w:val="00533D4A"/>
    <w:rsid w:val="00535E99"/>
    <w:rsid w:val="00537548"/>
    <w:rsid w:val="0054005F"/>
    <w:rsid w:val="00540779"/>
    <w:rsid w:val="00540861"/>
    <w:rsid w:val="0054119E"/>
    <w:rsid w:val="00543296"/>
    <w:rsid w:val="005442D4"/>
    <w:rsid w:val="005447DD"/>
    <w:rsid w:val="0054548B"/>
    <w:rsid w:val="00545BFA"/>
    <w:rsid w:val="0054638E"/>
    <w:rsid w:val="00547CD8"/>
    <w:rsid w:val="005501B2"/>
    <w:rsid w:val="00552AD3"/>
    <w:rsid w:val="00555621"/>
    <w:rsid w:val="00555EE5"/>
    <w:rsid w:val="005567ED"/>
    <w:rsid w:val="00560F57"/>
    <w:rsid w:val="00561008"/>
    <w:rsid w:val="00562863"/>
    <w:rsid w:val="00562D64"/>
    <w:rsid w:val="005652A3"/>
    <w:rsid w:val="005654A7"/>
    <w:rsid w:val="0056660B"/>
    <w:rsid w:val="00567271"/>
    <w:rsid w:val="0057183B"/>
    <w:rsid w:val="00573B4F"/>
    <w:rsid w:val="00574462"/>
    <w:rsid w:val="00574CBF"/>
    <w:rsid w:val="005772CD"/>
    <w:rsid w:val="00577AC9"/>
    <w:rsid w:val="0058440C"/>
    <w:rsid w:val="005847D8"/>
    <w:rsid w:val="0058551B"/>
    <w:rsid w:val="00586D98"/>
    <w:rsid w:val="00586F6C"/>
    <w:rsid w:val="00590487"/>
    <w:rsid w:val="00590DA0"/>
    <w:rsid w:val="00591A68"/>
    <w:rsid w:val="005921BD"/>
    <w:rsid w:val="00593688"/>
    <w:rsid w:val="0059497A"/>
    <w:rsid w:val="00594D2A"/>
    <w:rsid w:val="005955A4"/>
    <w:rsid w:val="005960BD"/>
    <w:rsid w:val="0059709A"/>
    <w:rsid w:val="0059748C"/>
    <w:rsid w:val="005A0BD4"/>
    <w:rsid w:val="005A223E"/>
    <w:rsid w:val="005A2375"/>
    <w:rsid w:val="005A32EC"/>
    <w:rsid w:val="005A3380"/>
    <w:rsid w:val="005A4BBE"/>
    <w:rsid w:val="005A4F9F"/>
    <w:rsid w:val="005B0BC9"/>
    <w:rsid w:val="005B40F9"/>
    <w:rsid w:val="005B43B2"/>
    <w:rsid w:val="005B786B"/>
    <w:rsid w:val="005C17CD"/>
    <w:rsid w:val="005C21B5"/>
    <w:rsid w:val="005C338D"/>
    <w:rsid w:val="005C3473"/>
    <w:rsid w:val="005C3C75"/>
    <w:rsid w:val="005C3CA2"/>
    <w:rsid w:val="005C75A7"/>
    <w:rsid w:val="005D12E4"/>
    <w:rsid w:val="005D14DC"/>
    <w:rsid w:val="005D3260"/>
    <w:rsid w:val="005D3E74"/>
    <w:rsid w:val="005D3F02"/>
    <w:rsid w:val="005D5000"/>
    <w:rsid w:val="005D509A"/>
    <w:rsid w:val="005D737A"/>
    <w:rsid w:val="005D7426"/>
    <w:rsid w:val="005D7B29"/>
    <w:rsid w:val="005D7E3D"/>
    <w:rsid w:val="005E190C"/>
    <w:rsid w:val="005E3304"/>
    <w:rsid w:val="005E3EAD"/>
    <w:rsid w:val="005E6A63"/>
    <w:rsid w:val="005F2747"/>
    <w:rsid w:val="005F555D"/>
    <w:rsid w:val="005F59E8"/>
    <w:rsid w:val="005F5CDC"/>
    <w:rsid w:val="005F62B9"/>
    <w:rsid w:val="006006D3"/>
    <w:rsid w:val="00603BD1"/>
    <w:rsid w:val="00605B4B"/>
    <w:rsid w:val="006064F0"/>
    <w:rsid w:val="0060734E"/>
    <w:rsid w:val="00612966"/>
    <w:rsid w:val="00613A16"/>
    <w:rsid w:val="006142D3"/>
    <w:rsid w:val="006146D6"/>
    <w:rsid w:val="00614D6D"/>
    <w:rsid w:val="006161B2"/>
    <w:rsid w:val="00616BD8"/>
    <w:rsid w:val="0062039A"/>
    <w:rsid w:val="006213F6"/>
    <w:rsid w:val="0062222E"/>
    <w:rsid w:val="0062282C"/>
    <w:rsid w:val="00624C51"/>
    <w:rsid w:val="00624E54"/>
    <w:rsid w:val="00625521"/>
    <w:rsid w:val="00626157"/>
    <w:rsid w:val="006265D4"/>
    <w:rsid w:val="006265E0"/>
    <w:rsid w:val="00630147"/>
    <w:rsid w:val="00630D21"/>
    <w:rsid w:val="00631419"/>
    <w:rsid w:val="00631F1B"/>
    <w:rsid w:val="0063337B"/>
    <w:rsid w:val="00633EA5"/>
    <w:rsid w:val="0063401F"/>
    <w:rsid w:val="006344BD"/>
    <w:rsid w:val="0063494F"/>
    <w:rsid w:val="006370C4"/>
    <w:rsid w:val="00637805"/>
    <w:rsid w:val="00642138"/>
    <w:rsid w:val="0064228C"/>
    <w:rsid w:val="006425D1"/>
    <w:rsid w:val="00642843"/>
    <w:rsid w:val="00642A3E"/>
    <w:rsid w:val="0064458B"/>
    <w:rsid w:val="00644BBE"/>
    <w:rsid w:val="00645387"/>
    <w:rsid w:val="006464D9"/>
    <w:rsid w:val="0064742F"/>
    <w:rsid w:val="00650201"/>
    <w:rsid w:val="006525B9"/>
    <w:rsid w:val="00655F33"/>
    <w:rsid w:val="00656457"/>
    <w:rsid w:val="006564A1"/>
    <w:rsid w:val="0066597B"/>
    <w:rsid w:val="006667FC"/>
    <w:rsid w:val="00667D89"/>
    <w:rsid w:val="006703BC"/>
    <w:rsid w:val="006704A8"/>
    <w:rsid w:val="0067104E"/>
    <w:rsid w:val="00671FFE"/>
    <w:rsid w:val="00672B77"/>
    <w:rsid w:val="00673A2B"/>
    <w:rsid w:val="0067571B"/>
    <w:rsid w:val="00677B94"/>
    <w:rsid w:val="00680349"/>
    <w:rsid w:val="00681EAA"/>
    <w:rsid w:val="00682643"/>
    <w:rsid w:val="00683B1E"/>
    <w:rsid w:val="00685A49"/>
    <w:rsid w:val="00686ABF"/>
    <w:rsid w:val="00691133"/>
    <w:rsid w:val="006917EA"/>
    <w:rsid w:val="00692DF9"/>
    <w:rsid w:val="006957F1"/>
    <w:rsid w:val="006A018E"/>
    <w:rsid w:val="006A274B"/>
    <w:rsid w:val="006A300D"/>
    <w:rsid w:val="006A3405"/>
    <w:rsid w:val="006A48E3"/>
    <w:rsid w:val="006A5A30"/>
    <w:rsid w:val="006A5DB3"/>
    <w:rsid w:val="006A7F39"/>
    <w:rsid w:val="006B0D2A"/>
    <w:rsid w:val="006B2E22"/>
    <w:rsid w:val="006B3A1E"/>
    <w:rsid w:val="006C0513"/>
    <w:rsid w:val="006C0C34"/>
    <w:rsid w:val="006C2D5E"/>
    <w:rsid w:val="006C40FE"/>
    <w:rsid w:val="006C502E"/>
    <w:rsid w:val="006C5387"/>
    <w:rsid w:val="006C57B2"/>
    <w:rsid w:val="006C5D18"/>
    <w:rsid w:val="006C6586"/>
    <w:rsid w:val="006C75FD"/>
    <w:rsid w:val="006D0C65"/>
    <w:rsid w:val="006D1688"/>
    <w:rsid w:val="006D2F91"/>
    <w:rsid w:val="006D7518"/>
    <w:rsid w:val="006E1B3F"/>
    <w:rsid w:val="006E2639"/>
    <w:rsid w:val="006E2D6D"/>
    <w:rsid w:val="006E45E4"/>
    <w:rsid w:val="006E59F9"/>
    <w:rsid w:val="006E5AA6"/>
    <w:rsid w:val="006F1297"/>
    <w:rsid w:val="006F162A"/>
    <w:rsid w:val="006F2345"/>
    <w:rsid w:val="006F466E"/>
    <w:rsid w:val="006F6C68"/>
    <w:rsid w:val="006F6E04"/>
    <w:rsid w:val="006F764E"/>
    <w:rsid w:val="00701799"/>
    <w:rsid w:val="00703EDD"/>
    <w:rsid w:val="00704671"/>
    <w:rsid w:val="00705622"/>
    <w:rsid w:val="00705BF8"/>
    <w:rsid w:val="00713DE1"/>
    <w:rsid w:val="00714EC5"/>
    <w:rsid w:val="00716915"/>
    <w:rsid w:val="00717DCC"/>
    <w:rsid w:val="00720BE9"/>
    <w:rsid w:val="00721CA6"/>
    <w:rsid w:val="007224A4"/>
    <w:rsid w:val="00724264"/>
    <w:rsid w:val="00731473"/>
    <w:rsid w:val="00731BE9"/>
    <w:rsid w:val="00734092"/>
    <w:rsid w:val="0073532A"/>
    <w:rsid w:val="0073607C"/>
    <w:rsid w:val="00736695"/>
    <w:rsid w:val="00736C03"/>
    <w:rsid w:val="007378E6"/>
    <w:rsid w:val="00742B0E"/>
    <w:rsid w:val="007460B5"/>
    <w:rsid w:val="00747B7F"/>
    <w:rsid w:val="00747C8B"/>
    <w:rsid w:val="00750C19"/>
    <w:rsid w:val="00751504"/>
    <w:rsid w:val="00753B38"/>
    <w:rsid w:val="0075598E"/>
    <w:rsid w:val="00755A40"/>
    <w:rsid w:val="007573CF"/>
    <w:rsid w:val="007578F9"/>
    <w:rsid w:val="00757AAC"/>
    <w:rsid w:val="00757F05"/>
    <w:rsid w:val="00760CDA"/>
    <w:rsid w:val="00763B1F"/>
    <w:rsid w:val="00765570"/>
    <w:rsid w:val="00766115"/>
    <w:rsid w:val="00772A51"/>
    <w:rsid w:val="007757D0"/>
    <w:rsid w:val="0077592D"/>
    <w:rsid w:val="00776703"/>
    <w:rsid w:val="00777A11"/>
    <w:rsid w:val="00780673"/>
    <w:rsid w:val="00781EDD"/>
    <w:rsid w:val="00782CE0"/>
    <w:rsid w:val="0079031E"/>
    <w:rsid w:val="00796C14"/>
    <w:rsid w:val="00797405"/>
    <w:rsid w:val="007A0AEA"/>
    <w:rsid w:val="007A0B75"/>
    <w:rsid w:val="007A3268"/>
    <w:rsid w:val="007A3DFB"/>
    <w:rsid w:val="007A4F67"/>
    <w:rsid w:val="007A5922"/>
    <w:rsid w:val="007A5A0F"/>
    <w:rsid w:val="007A6308"/>
    <w:rsid w:val="007B0D53"/>
    <w:rsid w:val="007B4BCC"/>
    <w:rsid w:val="007B4F2B"/>
    <w:rsid w:val="007B594A"/>
    <w:rsid w:val="007B5EC5"/>
    <w:rsid w:val="007B6AB4"/>
    <w:rsid w:val="007C0799"/>
    <w:rsid w:val="007C09D1"/>
    <w:rsid w:val="007C316A"/>
    <w:rsid w:val="007C43DB"/>
    <w:rsid w:val="007C44C6"/>
    <w:rsid w:val="007D1901"/>
    <w:rsid w:val="007D1ED7"/>
    <w:rsid w:val="007D2FD0"/>
    <w:rsid w:val="007D338F"/>
    <w:rsid w:val="007D4A63"/>
    <w:rsid w:val="007D5A6F"/>
    <w:rsid w:val="007E08A9"/>
    <w:rsid w:val="007E18C4"/>
    <w:rsid w:val="007E25CD"/>
    <w:rsid w:val="007E2E5D"/>
    <w:rsid w:val="007E4533"/>
    <w:rsid w:val="007E518D"/>
    <w:rsid w:val="007E7340"/>
    <w:rsid w:val="007E7BF4"/>
    <w:rsid w:val="007E7C83"/>
    <w:rsid w:val="007F00D4"/>
    <w:rsid w:val="007F2B73"/>
    <w:rsid w:val="007F4D2D"/>
    <w:rsid w:val="007F540F"/>
    <w:rsid w:val="008025DA"/>
    <w:rsid w:val="00803164"/>
    <w:rsid w:val="008042D3"/>
    <w:rsid w:val="00804E5B"/>
    <w:rsid w:val="00806306"/>
    <w:rsid w:val="0080708D"/>
    <w:rsid w:val="00807EFF"/>
    <w:rsid w:val="00811B9C"/>
    <w:rsid w:val="0081406A"/>
    <w:rsid w:val="00814593"/>
    <w:rsid w:val="008147BF"/>
    <w:rsid w:val="00815C77"/>
    <w:rsid w:val="00821571"/>
    <w:rsid w:val="00821717"/>
    <w:rsid w:val="0082190E"/>
    <w:rsid w:val="00821F13"/>
    <w:rsid w:val="008261E1"/>
    <w:rsid w:val="00826523"/>
    <w:rsid w:val="00826B48"/>
    <w:rsid w:val="00826BC4"/>
    <w:rsid w:val="00827B92"/>
    <w:rsid w:val="00827C72"/>
    <w:rsid w:val="00831316"/>
    <w:rsid w:val="008320A6"/>
    <w:rsid w:val="0083402C"/>
    <w:rsid w:val="00834707"/>
    <w:rsid w:val="00836F91"/>
    <w:rsid w:val="00837180"/>
    <w:rsid w:val="00837B89"/>
    <w:rsid w:val="0084162F"/>
    <w:rsid w:val="00845878"/>
    <w:rsid w:val="00845998"/>
    <w:rsid w:val="00847919"/>
    <w:rsid w:val="00847DD8"/>
    <w:rsid w:val="00851686"/>
    <w:rsid w:val="00851B6E"/>
    <w:rsid w:val="00851E2D"/>
    <w:rsid w:val="008542B1"/>
    <w:rsid w:val="00854B80"/>
    <w:rsid w:val="00854C21"/>
    <w:rsid w:val="008631C8"/>
    <w:rsid w:val="0086395D"/>
    <w:rsid w:val="00863D76"/>
    <w:rsid w:val="00864238"/>
    <w:rsid w:val="00867B33"/>
    <w:rsid w:val="00867B5F"/>
    <w:rsid w:val="0087050D"/>
    <w:rsid w:val="00870A3D"/>
    <w:rsid w:val="00870BE1"/>
    <w:rsid w:val="0087133D"/>
    <w:rsid w:val="008761C3"/>
    <w:rsid w:val="00876429"/>
    <w:rsid w:val="008768AF"/>
    <w:rsid w:val="00877A0A"/>
    <w:rsid w:val="00881542"/>
    <w:rsid w:val="00881FCA"/>
    <w:rsid w:val="00882ECE"/>
    <w:rsid w:val="008856FA"/>
    <w:rsid w:val="00885B7C"/>
    <w:rsid w:val="00890219"/>
    <w:rsid w:val="008915F5"/>
    <w:rsid w:val="00891781"/>
    <w:rsid w:val="008925D0"/>
    <w:rsid w:val="00892898"/>
    <w:rsid w:val="00893B35"/>
    <w:rsid w:val="00896445"/>
    <w:rsid w:val="008969BD"/>
    <w:rsid w:val="00896F41"/>
    <w:rsid w:val="008975A0"/>
    <w:rsid w:val="008A2B85"/>
    <w:rsid w:val="008A2F1E"/>
    <w:rsid w:val="008A355E"/>
    <w:rsid w:val="008A3D2B"/>
    <w:rsid w:val="008A5117"/>
    <w:rsid w:val="008A5F57"/>
    <w:rsid w:val="008A6E2C"/>
    <w:rsid w:val="008A7871"/>
    <w:rsid w:val="008A788D"/>
    <w:rsid w:val="008B0F4A"/>
    <w:rsid w:val="008B3980"/>
    <w:rsid w:val="008B3BE6"/>
    <w:rsid w:val="008B5F2D"/>
    <w:rsid w:val="008B776D"/>
    <w:rsid w:val="008B7D86"/>
    <w:rsid w:val="008C0782"/>
    <w:rsid w:val="008C1C23"/>
    <w:rsid w:val="008C2968"/>
    <w:rsid w:val="008C29E8"/>
    <w:rsid w:val="008C2E5C"/>
    <w:rsid w:val="008C3821"/>
    <w:rsid w:val="008C5751"/>
    <w:rsid w:val="008C5E1A"/>
    <w:rsid w:val="008C6576"/>
    <w:rsid w:val="008C7940"/>
    <w:rsid w:val="008C7A13"/>
    <w:rsid w:val="008D075E"/>
    <w:rsid w:val="008D0D8E"/>
    <w:rsid w:val="008D162E"/>
    <w:rsid w:val="008D1C5F"/>
    <w:rsid w:val="008D21BB"/>
    <w:rsid w:val="008D4EFA"/>
    <w:rsid w:val="008D56E3"/>
    <w:rsid w:val="008D5F23"/>
    <w:rsid w:val="008E0874"/>
    <w:rsid w:val="008E1475"/>
    <w:rsid w:val="008F0DD7"/>
    <w:rsid w:val="008F246F"/>
    <w:rsid w:val="008F390A"/>
    <w:rsid w:val="008F4137"/>
    <w:rsid w:val="008F5C9E"/>
    <w:rsid w:val="008F5EB3"/>
    <w:rsid w:val="008F60FB"/>
    <w:rsid w:val="008F6472"/>
    <w:rsid w:val="009029CD"/>
    <w:rsid w:val="009031D3"/>
    <w:rsid w:val="00904E50"/>
    <w:rsid w:val="009063FC"/>
    <w:rsid w:val="00910E2E"/>
    <w:rsid w:val="00910FF8"/>
    <w:rsid w:val="00913F89"/>
    <w:rsid w:val="009141AD"/>
    <w:rsid w:val="009163E7"/>
    <w:rsid w:val="00922C3E"/>
    <w:rsid w:val="00923722"/>
    <w:rsid w:val="00924536"/>
    <w:rsid w:val="00924BF5"/>
    <w:rsid w:val="00926913"/>
    <w:rsid w:val="00931BB7"/>
    <w:rsid w:val="00932445"/>
    <w:rsid w:val="0093255B"/>
    <w:rsid w:val="00932E97"/>
    <w:rsid w:val="00934BD5"/>
    <w:rsid w:val="00934C4A"/>
    <w:rsid w:val="00934D13"/>
    <w:rsid w:val="00934D15"/>
    <w:rsid w:val="0093514B"/>
    <w:rsid w:val="009355FB"/>
    <w:rsid w:val="00935B4F"/>
    <w:rsid w:val="0094173A"/>
    <w:rsid w:val="009436DC"/>
    <w:rsid w:val="00943FF6"/>
    <w:rsid w:val="009445F4"/>
    <w:rsid w:val="009456DF"/>
    <w:rsid w:val="00946E45"/>
    <w:rsid w:val="009474F0"/>
    <w:rsid w:val="00952CDF"/>
    <w:rsid w:val="00954725"/>
    <w:rsid w:val="00954C68"/>
    <w:rsid w:val="00955DE1"/>
    <w:rsid w:val="00956043"/>
    <w:rsid w:val="00956A3A"/>
    <w:rsid w:val="00956BED"/>
    <w:rsid w:val="00957FB9"/>
    <w:rsid w:val="0096019C"/>
    <w:rsid w:val="00960A51"/>
    <w:rsid w:val="00961517"/>
    <w:rsid w:val="009616B4"/>
    <w:rsid w:val="00962D30"/>
    <w:rsid w:val="0096356F"/>
    <w:rsid w:val="00963C8B"/>
    <w:rsid w:val="00963DC0"/>
    <w:rsid w:val="00966377"/>
    <w:rsid w:val="00966898"/>
    <w:rsid w:val="009679CB"/>
    <w:rsid w:val="00970DB4"/>
    <w:rsid w:val="00972DD4"/>
    <w:rsid w:val="0097609B"/>
    <w:rsid w:val="0097684D"/>
    <w:rsid w:val="009827C3"/>
    <w:rsid w:val="00984B68"/>
    <w:rsid w:val="00986499"/>
    <w:rsid w:val="00986FF9"/>
    <w:rsid w:val="00987863"/>
    <w:rsid w:val="00990860"/>
    <w:rsid w:val="00990AA4"/>
    <w:rsid w:val="0099143D"/>
    <w:rsid w:val="00995B49"/>
    <w:rsid w:val="00995F4D"/>
    <w:rsid w:val="00996860"/>
    <w:rsid w:val="00997FBB"/>
    <w:rsid w:val="009A01E9"/>
    <w:rsid w:val="009A08AD"/>
    <w:rsid w:val="009A1CF6"/>
    <w:rsid w:val="009A3445"/>
    <w:rsid w:val="009A390F"/>
    <w:rsid w:val="009A45F7"/>
    <w:rsid w:val="009A5087"/>
    <w:rsid w:val="009A5601"/>
    <w:rsid w:val="009A65F7"/>
    <w:rsid w:val="009B13F1"/>
    <w:rsid w:val="009B1415"/>
    <w:rsid w:val="009B24DB"/>
    <w:rsid w:val="009B42D7"/>
    <w:rsid w:val="009B4FF3"/>
    <w:rsid w:val="009B567D"/>
    <w:rsid w:val="009B5A0E"/>
    <w:rsid w:val="009B62F0"/>
    <w:rsid w:val="009C03E5"/>
    <w:rsid w:val="009C0570"/>
    <w:rsid w:val="009C3660"/>
    <w:rsid w:val="009C4688"/>
    <w:rsid w:val="009C52D9"/>
    <w:rsid w:val="009D1B97"/>
    <w:rsid w:val="009D3E7A"/>
    <w:rsid w:val="009D5634"/>
    <w:rsid w:val="009D69C6"/>
    <w:rsid w:val="009E1E67"/>
    <w:rsid w:val="009E2B7F"/>
    <w:rsid w:val="009E307F"/>
    <w:rsid w:val="009E3F38"/>
    <w:rsid w:val="009E7E58"/>
    <w:rsid w:val="009F10CE"/>
    <w:rsid w:val="009F1AF5"/>
    <w:rsid w:val="009F1DE2"/>
    <w:rsid w:val="009F2D1F"/>
    <w:rsid w:val="009F4373"/>
    <w:rsid w:val="009F6DAE"/>
    <w:rsid w:val="00A033C8"/>
    <w:rsid w:val="00A03DEF"/>
    <w:rsid w:val="00A05949"/>
    <w:rsid w:val="00A0605D"/>
    <w:rsid w:val="00A06DBA"/>
    <w:rsid w:val="00A07DF4"/>
    <w:rsid w:val="00A102B6"/>
    <w:rsid w:val="00A10E4B"/>
    <w:rsid w:val="00A1133D"/>
    <w:rsid w:val="00A1186C"/>
    <w:rsid w:val="00A11893"/>
    <w:rsid w:val="00A11E3E"/>
    <w:rsid w:val="00A128EA"/>
    <w:rsid w:val="00A134AF"/>
    <w:rsid w:val="00A14A77"/>
    <w:rsid w:val="00A16CF3"/>
    <w:rsid w:val="00A20F68"/>
    <w:rsid w:val="00A214AA"/>
    <w:rsid w:val="00A21C67"/>
    <w:rsid w:val="00A23D49"/>
    <w:rsid w:val="00A30834"/>
    <w:rsid w:val="00A30885"/>
    <w:rsid w:val="00A30BE0"/>
    <w:rsid w:val="00A34226"/>
    <w:rsid w:val="00A34AA4"/>
    <w:rsid w:val="00A37EB3"/>
    <w:rsid w:val="00A37F62"/>
    <w:rsid w:val="00A416B6"/>
    <w:rsid w:val="00A42D2D"/>
    <w:rsid w:val="00A458A1"/>
    <w:rsid w:val="00A462CD"/>
    <w:rsid w:val="00A5511B"/>
    <w:rsid w:val="00A60148"/>
    <w:rsid w:val="00A616B2"/>
    <w:rsid w:val="00A61C44"/>
    <w:rsid w:val="00A61DDF"/>
    <w:rsid w:val="00A62F92"/>
    <w:rsid w:val="00A65F3E"/>
    <w:rsid w:val="00A66868"/>
    <w:rsid w:val="00A71EDF"/>
    <w:rsid w:val="00A733B3"/>
    <w:rsid w:val="00A74039"/>
    <w:rsid w:val="00A8051C"/>
    <w:rsid w:val="00A81401"/>
    <w:rsid w:val="00A82A60"/>
    <w:rsid w:val="00A83803"/>
    <w:rsid w:val="00A83FC7"/>
    <w:rsid w:val="00A85673"/>
    <w:rsid w:val="00A86916"/>
    <w:rsid w:val="00A9113F"/>
    <w:rsid w:val="00A91597"/>
    <w:rsid w:val="00A93A17"/>
    <w:rsid w:val="00A9635E"/>
    <w:rsid w:val="00A96586"/>
    <w:rsid w:val="00A96B97"/>
    <w:rsid w:val="00AA01D6"/>
    <w:rsid w:val="00AA0771"/>
    <w:rsid w:val="00AA24BA"/>
    <w:rsid w:val="00AA25B6"/>
    <w:rsid w:val="00AA41CE"/>
    <w:rsid w:val="00AA57FB"/>
    <w:rsid w:val="00AA5E32"/>
    <w:rsid w:val="00AA66A2"/>
    <w:rsid w:val="00AA7713"/>
    <w:rsid w:val="00AB2A44"/>
    <w:rsid w:val="00AB63DE"/>
    <w:rsid w:val="00AB66DA"/>
    <w:rsid w:val="00AB79A3"/>
    <w:rsid w:val="00AC0212"/>
    <w:rsid w:val="00AC0594"/>
    <w:rsid w:val="00AC0B88"/>
    <w:rsid w:val="00AC1599"/>
    <w:rsid w:val="00AC5512"/>
    <w:rsid w:val="00AC7DF4"/>
    <w:rsid w:val="00AD00D4"/>
    <w:rsid w:val="00AD164A"/>
    <w:rsid w:val="00AD1A8B"/>
    <w:rsid w:val="00AD2955"/>
    <w:rsid w:val="00AD4526"/>
    <w:rsid w:val="00AD7B85"/>
    <w:rsid w:val="00AE1668"/>
    <w:rsid w:val="00AE2119"/>
    <w:rsid w:val="00AE33FC"/>
    <w:rsid w:val="00AE4344"/>
    <w:rsid w:val="00AE53D1"/>
    <w:rsid w:val="00AE5579"/>
    <w:rsid w:val="00AE7DD7"/>
    <w:rsid w:val="00AF0B11"/>
    <w:rsid w:val="00AF60FB"/>
    <w:rsid w:val="00AF6F2A"/>
    <w:rsid w:val="00AF7888"/>
    <w:rsid w:val="00B00124"/>
    <w:rsid w:val="00B00DE2"/>
    <w:rsid w:val="00B00F0D"/>
    <w:rsid w:val="00B01084"/>
    <w:rsid w:val="00B01AF2"/>
    <w:rsid w:val="00B0258A"/>
    <w:rsid w:val="00B02B0A"/>
    <w:rsid w:val="00B051CB"/>
    <w:rsid w:val="00B06619"/>
    <w:rsid w:val="00B06AB7"/>
    <w:rsid w:val="00B1059F"/>
    <w:rsid w:val="00B13E56"/>
    <w:rsid w:val="00B13ED6"/>
    <w:rsid w:val="00B14A44"/>
    <w:rsid w:val="00B17546"/>
    <w:rsid w:val="00B209C9"/>
    <w:rsid w:val="00B20A02"/>
    <w:rsid w:val="00B20AAD"/>
    <w:rsid w:val="00B21147"/>
    <w:rsid w:val="00B22BE0"/>
    <w:rsid w:val="00B24141"/>
    <w:rsid w:val="00B24D94"/>
    <w:rsid w:val="00B254BF"/>
    <w:rsid w:val="00B25A59"/>
    <w:rsid w:val="00B25B02"/>
    <w:rsid w:val="00B25BB1"/>
    <w:rsid w:val="00B25F99"/>
    <w:rsid w:val="00B260A4"/>
    <w:rsid w:val="00B2696C"/>
    <w:rsid w:val="00B27020"/>
    <w:rsid w:val="00B27947"/>
    <w:rsid w:val="00B30987"/>
    <w:rsid w:val="00B31D60"/>
    <w:rsid w:val="00B33749"/>
    <w:rsid w:val="00B343BF"/>
    <w:rsid w:val="00B349C4"/>
    <w:rsid w:val="00B35BFA"/>
    <w:rsid w:val="00B42183"/>
    <w:rsid w:val="00B44229"/>
    <w:rsid w:val="00B45778"/>
    <w:rsid w:val="00B548AE"/>
    <w:rsid w:val="00B56CF4"/>
    <w:rsid w:val="00B602FC"/>
    <w:rsid w:val="00B6044A"/>
    <w:rsid w:val="00B6085D"/>
    <w:rsid w:val="00B62B56"/>
    <w:rsid w:val="00B63E16"/>
    <w:rsid w:val="00B6424B"/>
    <w:rsid w:val="00B65A00"/>
    <w:rsid w:val="00B668CF"/>
    <w:rsid w:val="00B66A1E"/>
    <w:rsid w:val="00B705BA"/>
    <w:rsid w:val="00B76338"/>
    <w:rsid w:val="00B76556"/>
    <w:rsid w:val="00B773A4"/>
    <w:rsid w:val="00B8137A"/>
    <w:rsid w:val="00B81D0F"/>
    <w:rsid w:val="00B82E74"/>
    <w:rsid w:val="00B839C5"/>
    <w:rsid w:val="00B83A5B"/>
    <w:rsid w:val="00B84AFE"/>
    <w:rsid w:val="00B85360"/>
    <w:rsid w:val="00B85BFD"/>
    <w:rsid w:val="00B913FC"/>
    <w:rsid w:val="00B91CB9"/>
    <w:rsid w:val="00B92159"/>
    <w:rsid w:val="00B926CA"/>
    <w:rsid w:val="00B92AF9"/>
    <w:rsid w:val="00B955C0"/>
    <w:rsid w:val="00B96486"/>
    <w:rsid w:val="00BA113C"/>
    <w:rsid w:val="00BA1574"/>
    <w:rsid w:val="00BA2DE6"/>
    <w:rsid w:val="00BA3B81"/>
    <w:rsid w:val="00BA4CE0"/>
    <w:rsid w:val="00BB3EE7"/>
    <w:rsid w:val="00BB4387"/>
    <w:rsid w:val="00BB4500"/>
    <w:rsid w:val="00BB4844"/>
    <w:rsid w:val="00BB4AD2"/>
    <w:rsid w:val="00BB5359"/>
    <w:rsid w:val="00BB5F41"/>
    <w:rsid w:val="00BB7E0B"/>
    <w:rsid w:val="00BC0327"/>
    <w:rsid w:val="00BC048D"/>
    <w:rsid w:val="00BC215D"/>
    <w:rsid w:val="00BC2246"/>
    <w:rsid w:val="00BC3896"/>
    <w:rsid w:val="00BC44FB"/>
    <w:rsid w:val="00BC5346"/>
    <w:rsid w:val="00BC5363"/>
    <w:rsid w:val="00BC64CD"/>
    <w:rsid w:val="00BD19A0"/>
    <w:rsid w:val="00BD20AB"/>
    <w:rsid w:val="00BD449F"/>
    <w:rsid w:val="00BD54B6"/>
    <w:rsid w:val="00BD6799"/>
    <w:rsid w:val="00BD7C8D"/>
    <w:rsid w:val="00BE040D"/>
    <w:rsid w:val="00BE1174"/>
    <w:rsid w:val="00BE1548"/>
    <w:rsid w:val="00BE3367"/>
    <w:rsid w:val="00BE381F"/>
    <w:rsid w:val="00BE662B"/>
    <w:rsid w:val="00BE6BE7"/>
    <w:rsid w:val="00BE72E0"/>
    <w:rsid w:val="00BE7A24"/>
    <w:rsid w:val="00BF000C"/>
    <w:rsid w:val="00BF1258"/>
    <w:rsid w:val="00BF1661"/>
    <w:rsid w:val="00BF21B3"/>
    <w:rsid w:val="00BF2679"/>
    <w:rsid w:val="00BF2E74"/>
    <w:rsid w:val="00BF36FB"/>
    <w:rsid w:val="00BF4B16"/>
    <w:rsid w:val="00BF6517"/>
    <w:rsid w:val="00BF745F"/>
    <w:rsid w:val="00C00871"/>
    <w:rsid w:val="00C0108D"/>
    <w:rsid w:val="00C02C96"/>
    <w:rsid w:val="00C0413C"/>
    <w:rsid w:val="00C048E0"/>
    <w:rsid w:val="00C1170A"/>
    <w:rsid w:val="00C12080"/>
    <w:rsid w:val="00C1377C"/>
    <w:rsid w:val="00C14890"/>
    <w:rsid w:val="00C15BE3"/>
    <w:rsid w:val="00C174A9"/>
    <w:rsid w:val="00C17B5E"/>
    <w:rsid w:val="00C20F83"/>
    <w:rsid w:val="00C222A8"/>
    <w:rsid w:val="00C23767"/>
    <w:rsid w:val="00C2434B"/>
    <w:rsid w:val="00C24369"/>
    <w:rsid w:val="00C254F1"/>
    <w:rsid w:val="00C30CFA"/>
    <w:rsid w:val="00C352F5"/>
    <w:rsid w:val="00C37188"/>
    <w:rsid w:val="00C374C0"/>
    <w:rsid w:val="00C40530"/>
    <w:rsid w:val="00C4129D"/>
    <w:rsid w:val="00C41CD5"/>
    <w:rsid w:val="00C41E1E"/>
    <w:rsid w:val="00C43133"/>
    <w:rsid w:val="00C45440"/>
    <w:rsid w:val="00C50E96"/>
    <w:rsid w:val="00C51499"/>
    <w:rsid w:val="00C522D0"/>
    <w:rsid w:val="00C5279E"/>
    <w:rsid w:val="00C52ED4"/>
    <w:rsid w:val="00C539A8"/>
    <w:rsid w:val="00C53DFF"/>
    <w:rsid w:val="00C56306"/>
    <w:rsid w:val="00C574E7"/>
    <w:rsid w:val="00C604E0"/>
    <w:rsid w:val="00C61EC5"/>
    <w:rsid w:val="00C61F43"/>
    <w:rsid w:val="00C626AB"/>
    <w:rsid w:val="00C63234"/>
    <w:rsid w:val="00C63475"/>
    <w:rsid w:val="00C63D01"/>
    <w:rsid w:val="00C648AA"/>
    <w:rsid w:val="00C64C6F"/>
    <w:rsid w:val="00C655C5"/>
    <w:rsid w:val="00C66927"/>
    <w:rsid w:val="00C67B45"/>
    <w:rsid w:val="00C7390F"/>
    <w:rsid w:val="00C74ED7"/>
    <w:rsid w:val="00C77FBF"/>
    <w:rsid w:val="00C80638"/>
    <w:rsid w:val="00C807B5"/>
    <w:rsid w:val="00C83447"/>
    <w:rsid w:val="00C868F1"/>
    <w:rsid w:val="00C92956"/>
    <w:rsid w:val="00C93A0B"/>
    <w:rsid w:val="00C93D17"/>
    <w:rsid w:val="00C95E22"/>
    <w:rsid w:val="00CA049C"/>
    <w:rsid w:val="00CA109C"/>
    <w:rsid w:val="00CA26FA"/>
    <w:rsid w:val="00CA282E"/>
    <w:rsid w:val="00CA3350"/>
    <w:rsid w:val="00CA3B12"/>
    <w:rsid w:val="00CA4256"/>
    <w:rsid w:val="00CA53E4"/>
    <w:rsid w:val="00CA58FF"/>
    <w:rsid w:val="00CA5EC9"/>
    <w:rsid w:val="00CB0C90"/>
    <w:rsid w:val="00CB26E5"/>
    <w:rsid w:val="00CB2C53"/>
    <w:rsid w:val="00CB37AE"/>
    <w:rsid w:val="00CB4A1E"/>
    <w:rsid w:val="00CB7BA5"/>
    <w:rsid w:val="00CB7F01"/>
    <w:rsid w:val="00CC0B49"/>
    <w:rsid w:val="00CC117B"/>
    <w:rsid w:val="00CC2CD3"/>
    <w:rsid w:val="00CC36C4"/>
    <w:rsid w:val="00CC5DD7"/>
    <w:rsid w:val="00CC64EE"/>
    <w:rsid w:val="00CD0489"/>
    <w:rsid w:val="00CD2845"/>
    <w:rsid w:val="00CD379B"/>
    <w:rsid w:val="00CD4B8E"/>
    <w:rsid w:val="00CD6E17"/>
    <w:rsid w:val="00CE08C5"/>
    <w:rsid w:val="00CE299E"/>
    <w:rsid w:val="00CE49F0"/>
    <w:rsid w:val="00CE4B49"/>
    <w:rsid w:val="00CE5D4D"/>
    <w:rsid w:val="00CF0555"/>
    <w:rsid w:val="00CF1C61"/>
    <w:rsid w:val="00CF26FB"/>
    <w:rsid w:val="00CF313A"/>
    <w:rsid w:val="00CF3D50"/>
    <w:rsid w:val="00CF469F"/>
    <w:rsid w:val="00CF6C74"/>
    <w:rsid w:val="00CF6E2B"/>
    <w:rsid w:val="00CF6F95"/>
    <w:rsid w:val="00D0014E"/>
    <w:rsid w:val="00D008EE"/>
    <w:rsid w:val="00D030D4"/>
    <w:rsid w:val="00D032AC"/>
    <w:rsid w:val="00D043E9"/>
    <w:rsid w:val="00D04AF4"/>
    <w:rsid w:val="00D05205"/>
    <w:rsid w:val="00D05A6F"/>
    <w:rsid w:val="00D11C70"/>
    <w:rsid w:val="00D12EC1"/>
    <w:rsid w:val="00D1316A"/>
    <w:rsid w:val="00D15227"/>
    <w:rsid w:val="00D17D9B"/>
    <w:rsid w:val="00D204AE"/>
    <w:rsid w:val="00D20AB6"/>
    <w:rsid w:val="00D21784"/>
    <w:rsid w:val="00D22CB9"/>
    <w:rsid w:val="00D23503"/>
    <w:rsid w:val="00D24020"/>
    <w:rsid w:val="00D25D77"/>
    <w:rsid w:val="00D25DB4"/>
    <w:rsid w:val="00D30BD5"/>
    <w:rsid w:val="00D33213"/>
    <w:rsid w:val="00D33430"/>
    <w:rsid w:val="00D34D8F"/>
    <w:rsid w:val="00D40A25"/>
    <w:rsid w:val="00D41538"/>
    <w:rsid w:val="00D418DB"/>
    <w:rsid w:val="00D42E9A"/>
    <w:rsid w:val="00D43220"/>
    <w:rsid w:val="00D43986"/>
    <w:rsid w:val="00D45016"/>
    <w:rsid w:val="00D45079"/>
    <w:rsid w:val="00D45B2B"/>
    <w:rsid w:val="00D467F0"/>
    <w:rsid w:val="00D47006"/>
    <w:rsid w:val="00D471A0"/>
    <w:rsid w:val="00D47256"/>
    <w:rsid w:val="00D55625"/>
    <w:rsid w:val="00D56CBB"/>
    <w:rsid w:val="00D56E54"/>
    <w:rsid w:val="00D57052"/>
    <w:rsid w:val="00D600A7"/>
    <w:rsid w:val="00D6122D"/>
    <w:rsid w:val="00D62319"/>
    <w:rsid w:val="00D6290B"/>
    <w:rsid w:val="00D642B7"/>
    <w:rsid w:val="00D66EE8"/>
    <w:rsid w:val="00D6734C"/>
    <w:rsid w:val="00D70A6D"/>
    <w:rsid w:val="00D71662"/>
    <w:rsid w:val="00D7244D"/>
    <w:rsid w:val="00D72D1D"/>
    <w:rsid w:val="00D73031"/>
    <w:rsid w:val="00D731AB"/>
    <w:rsid w:val="00D73279"/>
    <w:rsid w:val="00D73E19"/>
    <w:rsid w:val="00D74E56"/>
    <w:rsid w:val="00D75BA2"/>
    <w:rsid w:val="00D75E52"/>
    <w:rsid w:val="00D81B7C"/>
    <w:rsid w:val="00D82B8C"/>
    <w:rsid w:val="00D841E2"/>
    <w:rsid w:val="00D84A52"/>
    <w:rsid w:val="00D90A7F"/>
    <w:rsid w:val="00D919D9"/>
    <w:rsid w:val="00D9339A"/>
    <w:rsid w:val="00D96715"/>
    <w:rsid w:val="00D9682C"/>
    <w:rsid w:val="00D96FE2"/>
    <w:rsid w:val="00DA0F23"/>
    <w:rsid w:val="00DA1AFF"/>
    <w:rsid w:val="00DA3054"/>
    <w:rsid w:val="00DA3479"/>
    <w:rsid w:val="00DA43D5"/>
    <w:rsid w:val="00DA6B45"/>
    <w:rsid w:val="00DA6EF9"/>
    <w:rsid w:val="00DA71BF"/>
    <w:rsid w:val="00DA7424"/>
    <w:rsid w:val="00DA7448"/>
    <w:rsid w:val="00DA7E67"/>
    <w:rsid w:val="00DB54FD"/>
    <w:rsid w:val="00DB6A5A"/>
    <w:rsid w:val="00DB71AA"/>
    <w:rsid w:val="00DC0152"/>
    <w:rsid w:val="00DC20A5"/>
    <w:rsid w:val="00DC4F23"/>
    <w:rsid w:val="00DC5324"/>
    <w:rsid w:val="00DC5BA1"/>
    <w:rsid w:val="00DD0FE0"/>
    <w:rsid w:val="00DD4D44"/>
    <w:rsid w:val="00DD7DFE"/>
    <w:rsid w:val="00DE339B"/>
    <w:rsid w:val="00DE3EBD"/>
    <w:rsid w:val="00DE5359"/>
    <w:rsid w:val="00DE5EA7"/>
    <w:rsid w:val="00DE5FA5"/>
    <w:rsid w:val="00DE67B6"/>
    <w:rsid w:val="00DE6BCA"/>
    <w:rsid w:val="00DE6D44"/>
    <w:rsid w:val="00DF0D96"/>
    <w:rsid w:val="00DF18D3"/>
    <w:rsid w:val="00DF46BD"/>
    <w:rsid w:val="00DF5BD7"/>
    <w:rsid w:val="00DF7053"/>
    <w:rsid w:val="00E01BB9"/>
    <w:rsid w:val="00E04CF7"/>
    <w:rsid w:val="00E065E3"/>
    <w:rsid w:val="00E06628"/>
    <w:rsid w:val="00E07103"/>
    <w:rsid w:val="00E077A9"/>
    <w:rsid w:val="00E10121"/>
    <w:rsid w:val="00E11738"/>
    <w:rsid w:val="00E1182F"/>
    <w:rsid w:val="00E141C7"/>
    <w:rsid w:val="00E205D6"/>
    <w:rsid w:val="00E216EC"/>
    <w:rsid w:val="00E22485"/>
    <w:rsid w:val="00E23418"/>
    <w:rsid w:val="00E23AFA"/>
    <w:rsid w:val="00E24519"/>
    <w:rsid w:val="00E24EFD"/>
    <w:rsid w:val="00E27C8C"/>
    <w:rsid w:val="00E305BB"/>
    <w:rsid w:val="00E305CE"/>
    <w:rsid w:val="00E311CD"/>
    <w:rsid w:val="00E31BB4"/>
    <w:rsid w:val="00E33073"/>
    <w:rsid w:val="00E3326D"/>
    <w:rsid w:val="00E367AD"/>
    <w:rsid w:val="00E36A2C"/>
    <w:rsid w:val="00E41097"/>
    <w:rsid w:val="00E41AA6"/>
    <w:rsid w:val="00E42377"/>
    <w:rsid w:val="00E44856"/>
    <w:rsid w:val="00E474B8"/>
    <w:rsid w:val="00E5119F"/>
    <w:rsid w:val="00E51EDE"/>
    <w:rsid w:val="00E522D5"/>
    <w:rsid w:val="00E5281D"/>
    <w:rsid w:val="00E52914"/>
    <w:rsid w:val="00E535E3"/>
    <w:rsid w:val="00E53FCA"/>
    <w:rsid w:val="00E556F0"/>
    <w:rsid w:val="00E562A8"/>
    <w:rsid w:val="00E566DD"/>
    <w:rsid w:val="00E5736A"/>
    <w:rsid w:val="00E605B5"/>
    <w:rsid w:val="00E6090B"/>
    <w:rsid w:val="00E62C36"/>
    <w:rsid w:val="00E63874"/>
    <w:rsid w:val="00E664C2"/>
    <w:rsid w:val="00E67730"/>
    <w:rsid w:val="00E734A0"/>
    <w:rsid w:val="00E74761"/>
    <w:rsid w:val="00E75DE6"/>
    <w:rsid w:val="00E80F0D"/>
    <w:rsid w:val="00E814AB"/>
    <w:rsid w:val="00E815C6"/>
    <w:rsid w:val="00E838BB"/>
    <w:rsid w:val="00E8416B"/>
    <w:rsid w:val="00E84B50"/>
    <w:rsid w:val="00E86D99"/>
    <w:rsid w:val="00E86E94"/>
    <w:rsid w:val="00E901E8"/>
    <w:rsid w:val="00E91CBB"/>
    <w:rsid w:val="00E9250C"/>
    <w:rsid w:val="00E96F8A"/>
    <w:rsid w:val="00E972A5"/>
    <w:rsid w:val="00EA172F"/>
    <w:rsid w:val="00EA3AD3"/>
    <w:rsid w:val="00EA3E88"/>
    <w:rsid w:val="00EA5AA8"/>
    <w:rsid w:val="00EA71C8"/>
    <w:rsid w:val="00EA7D17"/>
    <w:rsid w:val="00EA7D7A"/>
    <w:rsid w:val="00EB12D0"/>
    <w:rsid w:val="00EB35DD"/>
    <w:rsid w:val="00EB3775"/>
    <w:rsid w:val="00EB5ABC"/>
    <w:rsid w:val="00EB6532"/>
    <w:rsid w:val="00EB74E4"/>
    <w:rsid w:val="00EC27C3"/>
    <w:rsid w:val="00EC3ABA"/>
    <w:rsid w:val="00EC4402"/>
    <w:rsid w:val="00EC5E14"/>
    <w:rsid w:val="00EC6057"/>
    <w:rsid w:val="00EC69C6"/>
    <w:rsid w:val="00EC6FE5"/>
    <w:rsid w:val="00EC7CFF"/>
    <w:rsid w:val="00ED045F"/>
    <w:rsid w:val="00ED0F96"/>
    <w:rsid w:val="00ED16B9"/>
    <w:rsid w:val="00ED2203"/>
    <w:rsid w:val="00ED2E2A"/>
    <w:rsid w:val="00ED2FCE"/>
    <w:rsid w:val="00ED479F"/>
    <w:rsid w:val="00ED489D"/>
    <w:rsid w:val="00ED4FD9"/>
    <w:rsid w:val="00ED6699"/>
    <w:rsid w:val="00ED6A9E"/>
    <w:rsid w:val="00EE0FA9"/>
    <w:rsid w:val="00EE13B4"/>
    <w:rsid w:val="00EE1E3F"/>
    <w:rsid w:val="00EE6492"/>
    <w:rsid w:val="00EE6744"/>
    <w:rsid w:val="00EE6C84"/>
    <w:rsid w:val="00EE7F86"/>
    <w:rsid w:val="00EF0284"/>
    <w:rsid w:val="00EF09BC"/>
    <w:rsid w:val="00EF186B"/>
    <w:rsid w:val="00EF2491"/>
    <w:rsid w:val="00EF24C0"/>
    <w:rsid w:val="00EF301E"/>
    <w:rsid w:val="00EF3C0C"/>
    <w:rsid w:val="00EF4A32"/>
    <w:rsid w:val="00EF54E3"/>
    <w:rsid w:val="00EF59B5"/>
    <w:rsid w:val="00EF5D11"/>
    <w:rsid w:val="00EF6E4C"/>
    <w:rsid w:val="00EF78D3"/>
    <w:rsid w:val="00F01951"/>
    <w:rsid w:val="00F02C70"/>
    <w:rsid w:val="00F02D3D"/>
    <w:rsid w:val="00F03673"/>
    <w:rsid w:val="00F036F2"/>
    <w:rsid w:val="00F03778"/>
    <w:rsid w:val="00F04153"/>
    <w:rsid w:val="00F05AC5"/>
    <w:rsid w:val="00F05B44"/>
    <w:rsid w:val="00F07446"/>
    <w:rsid w:val="00F079F5"/>
    <w:rsid w:val="00F12315"/>
    <w:rsid w:val="00F139DD"/>
    <w:rsid w:val="00F13AC1"/>
    <w:rsid w:val="00F1478F"/>
    <w:rsid w:val="00F148B5"/>
    <w:rsid w:val="00F15171"/>
    <w:rsid w:val="00F15E98"/>
    <w:rsid w:val="00F2046D"/>
    <w:rsid w:val="00F2117F"/>
    <w:rsid w:val="00F2223F"/>
    <w:rsid w:val="00F22751"/>
    <w:rsid w:val="00F235F8"/>
    <w:rsid w:val="00F238B7"/>
    <w:rsid w:val="00F26F1C"/>
    <w:rsid w:val="00F32D7A"/>
    <w:rsid w:val="00F32E93"/>
    <w:rsid w:val="00F32FD1"/>
    <w:rsid w:val="00F3319F"/>
    <w:rsid w:val="00F34248"/>
    <w:rsid w:val="00F357C2"/>
    <w:rsid w:val="00F36CA6"/>
    <w:rsid w:val="00F409FF"/>
    <w:rsid w:val="00F44868"/>
    <w:rsid w:val="00F452E9"/>
    <w:rsid w:val="00F4665C"/>
    <w:rsid w:val="00F47632"/>
    <w:rsid w:val="00F51E48"/>
    <w:rsid w:val="00F5494A"/>
    <w:rsid w:val="00F55161"/>
    <w:rsid w:val="00F562D6"/>
    <w:rsid w:val="00F56DCF"/>
    <w:rsid w:val="00F60E37"/>
    <w:rsid w:val="00F61267"/>
    <w:rsid w:val="00F617A5"/>
    <w:rsid w:val="00F62E5A"/>
    <w:rsid w:val="00F63BA5"/>
    <w:rsid w:val="00F63E08"/>
    <w:rsid w:val="00F64966"/>
    <w:rsid w:val="00F65D41"/>
    <w:rsid w:val="00F66448"/>
    <w:rsid w:val="00F66720"/>
    <w:rsid w:val="00F66F2B"/>
    <w:rsid w:val="00F66FFC"/>
    <w:rsid w:val="00F70375"/>
    <w:rsid w:val="00F7126E"/>
    <w:rsid w:val="00F72F18"/>
    <w:rsid w:val="00F756A3"/>
    <w:rsid w:val="00F75F49"/>
    <w:rsid w:val="00F76887"/>
    <w:rsid w:val="00F8050D"/>
    <w:rsid w:val="00F80FCF"/>
    <w:rsid w:val="00F810E2"/>
    <w:rsid w:val="00F81D4B"/>
    <w:rsid w:val="00F81DF1"/>
    <w:rsid w:val="00F8377D"/>
    <w:rsid w:val="00F83785"/>
    <w:rsid w:val="00F841C6"/>
    <w:rsid w:val="00F85779"/>
    <w:rsid w:val="00F91E58"/>
    <w:rsid w:val="00F92EF8"/>
    <w:rsid w:val="00F95504"/>
    <w:rsid w:val="00F95AD2"/>
    <w:rsid w:val="00F96716"/>
    <w:rsid w:val="00F975A1"/>
    <w:rsid w:val="00FA00CF"/>
    <w:rsid w:val="00FA0529"/>
    <w:rsid w:val="00FA20CF"/>
    <w:rsid w:val="00FA2459"/>
    <w:rsid w:val="00FA35CE"/>
    <w:rsid w:val="00FA3E26"/>
    <w:rsid w:val="00FA4820"/>
    <w:rsid w:val="00FA4CE8"/>
    <w:rsid w:val="00FA6874"/>
    <w:rsid w:val="00FA70D2"/>
    <w:rsid w:val="00FB1DA0"/>
    <w:rsid w:val="00FB48F1"/>
    <w:rsid w:val="00FB5BB7"/>
    <w:rsid w:val="00FC0308"/>
    <w:rsid w:val="00FC06E3"/>
    <w:rsid w:val="00FC2C09"/>
    <w:rsid w:val="00FC5AB8"/>
    <w:rsid w:val="00FC6F5B"/>
    <w:rsid w:val="00FC7972"/>
    <w:rsid w:val="00FC79CA"/>
    <w:rsid w:val="00FD09E8"/>
    <w:rsid w:val="00FD212D"/>
    <w:rsid w:val="00FD2AD1"/>
    <w:rsid w:val="00FD72C9"/>
    <w:rsid w:val="00FD7C37"/>
    <w:rsid w:val="00FE0E0C"/>
    <w:rsid w:val="00FE2CD8"/>
    <w:rsid w:val="00FE2EBC"/>
    <w:rsid w:val="00FE354E"/>
    <w:rsid w:val="00FE573F"/>
    <w:rsid w:val="00FE700A"/>
    <w:rsid w:val="00FE7435"/>
    <w:rsid w:val="00FF23E8"/>
    <w:rsid w:val="00FF3119"/>
    <w:rsid w:val="00FF31E6"/>
    <w:rsid w:val="00FF3408"/>
    <w:rsid w:val="00FF4461"/>
    <w:rsid w:val="00FF473C"/>
    <w:rsid w:val="00FF5E3D"/>
    <w:rsid w:val="00FF6675"/>
    <w:rsid w:val="00FF74F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0"/>
    <o:shapelayout v:ext="edit">
      <o:idmap v:ext="edit" data="1"/>
    </o:shapelayout>
  </w:shapeDefaults>
  <w:decimalSymbol w:val=","/>
  <w:listSeparator w:val=";"/>
  <w14:docId w14:val="68D1D51E"/>
  <w15:docId w15:val="{307C723F-B345-4D57-9D2C-847691FCBB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F732D"/>
    <w:pPr>
      <w:spacing w:after="160" w:line="259" w:lineRule="auto"/>
    </w:pPr>
    <w:rPr>
      <w:sz w:val="22"/>
      <w:szCs w:val="22"/>
      <w:lang w:eastAsia="en-US"/>
    </w:rPr>
  </w:style>
  <w:style w:type="paragraph" w:styleId="1">
    <w:name w:val="heading 1"/>
    <w:basedOn w:val="a"/>
    <w:next w:val="a"/>
    <w:link w:val="10"/>
    <w:uiPriority w:val="9"/>
    <w:qFormat/>
    <w:rsid w:val="0053290C"/>
    <w:pPr>
      <w:keepNext/>
      <w:keepLines/>
      <w:spacing w:after="0" w:line="240" w:lineRule="auto"/>
      <w:ind w:firstLine="360"/>
      <w:jc w:val="both"/>
      <w:outlineLvl w:val="0"/>
    </w:pPr>
    <w:rPr>
      <w:rFonts w:ascii="Times New Roman" w:eastAsia="MS Gothic" w:hAnsi="Times New Roman"/>
      <w:b/>
      <w:color w:val="2E74B5"/>
      <w:sz w:val="28"/>
      <w:szCs w:val="28"/>
      <w:shd w:val="clear" w:color="auto" w:fill="FFFFFF"/>
      <w:lang w:val="kk-KZ" w:eastAsia="ru-RU"/>
    </w:rPr>
  </w:style>
  <w:style w:type="paragraph" w:styleId="2">
    <w:name w:val="heading 2"/>
    <w:basedOn w:val="a"/>
    <w:next w:val="a"/>
    <w:link w:val="20"/>
    <w:uiPriority w:val="9"/>
    <w:qFormat/>
    <w:rsid w:val="0053290C"/>
    <w:pPr>
      <w:keepNext/>
      <w:keepLines/>
      <w:spacing w:after="0" w:line="240" w:lineRule="auto"/>
      <w:ind w:firstLine="360"/>
      <w:jc w:val="both"/>
      <w:outlineLvl w:val="1"/>
    </w:pPr>
    <w:rPr>
      <w:rFonts w:ascii="Times New Roman" w:eastAsia="Times New Roman" w:hAnsi="Times New Roman"/>
      <w:color w:val="2E74B5"/>
      <w:sz w:val="28"/>
      <w:szCs w:val="28"/>
      <w:lang w:val="kk-KZ"/>
    </w:rPr>
  </w:style>
  <w:style w:type="paragraph" w:styleId="3">
    <w:name w:val="heading 3"/>
    <w:basedOn w:val="a"/>
    <w:next w:val="a"/>
    <w:link w:val="30"/>
    <w:uiPriority w:val="9"/>
    <w:qFormat/>
    <w:rsid w:val="0053290C"/>
    <w:pPr>
      <w:keepNext/>
      <w:spacing w:after="0" w:line="240" w:lineRule="auto"/>
      <w:jc w:val="both"/>
      <w:outlineLvl w:val="2"/>
    </w:pPr>
    <w:rPr>
      <w:rFonts w:ascii="Times New Roman" w:eastAsia="MS Gothic" w:hAnsi="Times New Roman"/>
      <w:b/>
      <w:bCs/>
      <w:sz w:val="28"/>
      <w:szCs w:val="28"/>
    </w:rPr>
  </w:style>
  <w:style w:type="paragraph" w:styleId="4">
    <w:name w:val="heading 4"/>
    <w:basedOn w:val="a"/>
    <w:next w:val="a"/>
    <w:link w:val="40"/>
    <w:uiPriority w:val="9"/>
    <w:qFormat/>
    <w:rsid w:val="0053290C"/>
    <w:pPr>
      <w:keepNext/>
      <w:keepLines/>
      <w:spacing w:before="80" w:after="0" w:line="264" w:lineRule="auto"/>
      <w:outlineLvl w:val="3"/>
    </w:pPr>
    <w:rPr>
      <w:rFonts w:ascii="Calibri Light" w:eastAsia="MS Gothic" w:hAnsi="Calibri Light"/>
      <w:sz w:val="24"/>
      <w:szCs w:val="24"/>
      <w:lang w:eastAsia="ru-RU"/>
    </w:rPr>
  </w:style>
  <w:style w:type="paragraph" w:styleId="5">
    <w:name w:val="heading 5"/>
    <w:basedOn w:val="a"/>
    <w:next w:val="a"/>
    <w:link w:val="50"/>
    <w:uiPriority w:val="9"/>
    <w:qFormat/>
    <w:rsid w:val="0053290C"/>
    <w:pPr>
      <w:keepNext/>
      <w:keepLines/>
      <w:spacing w:before="80" w:after="0" w:line="264" w:lineRule="auto"/>
      <w:outlineLvl w:val="4"/>
    </w:pPr>
    <w:rPr>
      <w:rFonts w:ascii="Calibri Light" w:eastAsia="MS Gothic" w:hAnsi="Calibri Light"/>
      <w:i/>
      <w:iCs/>
      <w:sz w:val="20"/>
      <w:szCs w:val="20"/>
      <w:lang w:eastAsia="ru-RU"/>
    </w:rPr>
  </w:style>
  <w:style w:type="paragraph" w:styleId="6">
    <w:name w:val="heading 6"/>
    <w:basedOn w:val="a"/>
    <w:next w:val="a"/>
    <w:link w:val="60"/>
    <w:uiPriority w:val="9"/>
    <w:qFormat/>
    <w:rsid w:val="0053290C"/>
    <w:pPr>
      <w:keepNext/>
      <w:keepLines/>
      <w:spacing w:before="80" w:after="0" w:line="264" w:lineRule="auto"/>
      <w:outlineLvl w:val="5"/>
    </w:pPr>
    <w:rPr>
      <w:rFonts w:ascii="Calibri Light" w:eastAsia="MS Gothic" w:hAnsi="Calibri Light"/>
      <w:color w:val="595959"/>
      <w:sz w:val="21"/>
      <w:szCs w:val="21"/>
      <w:lang w:eastAsia="ru-RU"/>
    </w:rPr>
  </w:style>
  <w:style w:type="paragraph" w:styleId="7">
    <w:name w:val="heading 7"/>
    <w:basedOn w:val="a"/>
    <w:next w:val="a"/>
    <w:link w:val="70"/>
    <w:uiPriority w:val="9"/>
    <w:qFormat/>
    <w:rsid w:val="0053290C"/>
    <w:pPr>
      <w:keepNext/>
      <w:keepLines/>
      <w:spacing w:before="80" w:after="0" w:line="264" w:lineRule="auto"/>
      <w:outlineLvl w:val="6"/>
    </w:pPr>
    <w:rPr>
      <w:rFonts w:ascii="Calibri Light" w:eastAsia="MS Gothic" w:hAnsi="Calibri Light"/>
      <w:i/>
      <w:iCs/>
      <w:color w:val="595959"/>
      <w:sz w:val="21"/>
      <w:szCs w:val="21"/>
      <w:lang w:eastAsia="ru-RU"/>
    </w:rPr>
  </w:style>
  <w:style w:type="paragraph" w:styleId="8">
    <w:name w:val="heading 8"/>
    <w:basedOn w:val="a"/>
    <w:next w:val="a"/>
    <w:link w:val="80"/>
    <w:uiPriority w:val="9"/>
    <w:qFormat/>
    <w:rsid w:val="0053290C"/>
    <w:pPr>
      <w:keepNext/>
      <w:keepLines/>
      <w:spacing w:before="80" w:after="0" w:line="264" w:lineRule="auto"/>
      <w:outlineLvl w:val="7"/>
    </w:pPr>
    <w:rPr>
      <w:rFonts w:ascii="Calibri Light" w:eastAsia="MS Gothic" w:hAnsi="Calibri Light"/>
      <w:smallCaps/>
      <w:color w:val="595959"/>
      <w:sz w:val="21"/>
      <w:szCs w:val="21"/>
      <w:lang w:eastAsia="ru-RU"/>
    </w:rPr>
  </w:style>
  <w:style w:type="paragraph" w:styleId="9">
    <w:name w:val="heading 9"/>
    <w:basedOn w:val="a"/>
    <w:next w:val="a"/>
    <w:link w:val="90"/>
    <w:uiPriority w:val="9"/>
    <w:qFormat/>
    <w:rsid w:val="0053290C"/>
    <w:pPr>
      <w:keepNext/>
      <w:keepLines/>
      <w:spacing w:before="80" w:after="0" w:line="264" w:lineRule="auto"/>
      <w:outlineLvl w:val="8"/>
    </w:pPr>
    <w:rPr>
      <w:rFonts w:ascii="Calibri Light" w:eastAsia="MS Gothic" w:hAnsi="Calibri Light"/>
      <w:i/>
      <w:iCs/>
      <w:smallCaps/>
      <w:color w:val="595959"/>
      <w:sz w:val="21"/>
      <w:szCs w:val="21"/>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53290C"/>
    <w:rPr>
      <w:rFonts w:ascii="Times New Roman" w:eastAsia="MS Gothic" w:hAnsi="Times New Roman" w:cs="Times New Roman"/>
      <w:b/>
      <w:color w:val="2E74B5"/>
      <w:sz w:val="28"/>
      <w:szCs w:val="28"/>
      <w:lang w:val="kk-KZ" w:eastAsia="ru-RU"/>
    </w:rPr>
  </w:style>
  <w:style w:type="character" w:customStyle="1" w:styleId="20">
    <w:name w:val="Заголовок 2 Знак"/>
    <w:link w:val="2"/>
    <w:uiPriority w:val="9"/>
    <w:rsid w:val="0053290C"/>
    <w:rPr>
      <w:rFonts w:ascii="Times New Roman" w:eastAsia="Times New Roman" w:hAnsi="Times New Roman" w:cs="Times New Roman"/>
      <w:color w:val="2E74B5"/>
      <w:sz w:val="28"/>
      <w:szCs w:val="28"/>
      <w:lang w:val="kk-KZ"/>
    </w:rPr>
  </w:style>
  <w:style w:type="character" w:customStyle="1" w:styleId="30">
    <w:name w:val="Заголовок 3 Знак"/>
    <w:link w:val="3"/>
    <w:uiPriority w:val="9"/>
    <w:rsid w:val="0053290C"/>
    <w:rPr>
      <w:rFonts w:ascii="Times New Roman" w:eastAsia="MS Gothic" w:hAnsi="Times New Roman" w:cs="Times New Roman"/>
      <w:b/>
      <w:bCs/>
      <w:sz w:val="28"/>
      <w:szCs w:val="28"/>
    </w:rPr>
  </w:style>
  <w:style w:type="character" w:customStyle="1" w:styleId="40">
    <w:name w:val="Заголовок 4 Знак"/>
    <w:link w:val="4"/>
    <w:uiPriority w:val="9"/>
    <w:rsid w:val="0053290C"/>
    <w:rPr>
      <w:rFonts w:ascii="Calibri Light" w:eastAsia="MS Gothic" w:hAnsi="Calibri Light" w:cs="Times New Roman"/>
      <w:sz w:val="24"/>
      <w:szCs w:val="24"/>
      <w:lang w:eastAsia="ru-RU"/>
    </w:rPr>
  </w:style>
  <w:style w:type="character" w:customStyle="1" w:styleId="50">
    <w:name w:val="Заголовок 5 Знак"/>
    <w:link w:val="5"/>
    <w:uiPriority w:val="9"/>
    <w:rsid w:val="0053290C"/>
    <w:rPr>
      <w:rFonts w:ascii="Calibri Light" w:eastAsia="MS Gothic" w:hAnsi="Calibri Light" w:cs="Times New Roman"/>
      <w:i/>
      <w:iCs/>
      <w:sz w:val="20"/>
      <w:szCs w:val="20"/>
      <w:lang w:eastAsia="ru-RU"/>
    </w:rPr>
  </w:style>
  <w:style w:type="character" w:customStyle="1" w:styleId="60">
    <w:name w:val="Заголовок 6 Знак"/>
    <w:link w:val="6"/>
    <w:uiPriority w:val="9"/>
    <w:rsid w:val="0053290C"/>
    <w:rPr>
      <w:rFonts w:ascii="Calibri Light" w:eastAsia="MS Gothic" w:hAnsi="Calibri Light" w:cs="Times New Roman"/>
      <w:color w:val="595959"/>
      <w:sz w:val="21"/>
      <w:szCs w:val="21"/>
      <w:lang w:eastAsia="ru-RU"/>
    </w:rPr>
  </w:style>
  <w:style w:type="character" w:customStyle="1" w:styleId="70">
    <w:name w:val="Заголовок 7 Знак"/>
    <w:link w:val="7"/>
    <w:uiPriority w:val="9"/>
    <w:rsid w:val="0053290C"/>
    <w:rPr>
      <w:rFonts w:ascii="Calibri Light" w:eastAsia="MS Gothic" w:hAnsi="Calibri Light" w:cs="Times New Roman"/>
      <w:i/>
      <w:iCs/>
      <w:color w:val="595959"/>
      <w:sz w:val="21"/>
      <w:szCs w:val="21"/>
      <w:lang w:eastAsia="ru-RU"/>
    </w:rPr>
  </w:style>
  <w:style w:type="character" w:customStyle="1" w:styleId="80">
    <w:name w:val="Заголовок 8 Знак"/>
    <w:link w:val="8"/>
    <w:uiPriority w:val="9"/>
    <w:rsid w:val="0053290C"/>
    <w:rPr>
      <w:rFonts w:ascii="Calibri Light" w:eastAsia="MS Gothic" w:hAnsi="Calibri Light" w:cs="Times New Roman"/>
      <w:smallCaps/>
      <w:color w:val="595959"/>
      <w:sz w:val="21"/>
      <w:szCs w:val="21"/>
      <w:lang w:eastAsia="ru-RU"/>
    </w:rPr>
  </w:style>
  <w:style w:type="character" w:customStyle="1" w:styleId="90">
    <w:name w:val="Заголовок 9 Знак"/>
    <w:link w:val="9"/>
    <w:uiPriority w:val="9"/>
    <w:rsid w:val="0053290C"/>
    <w:rPr>
      <w:rFonts w:ascii="Calibri Light" w:eastAsia="MS Gothic" w:hAnsi="Calibri Light" w:cs="Times New Roman"/>
      <w:i/>
      <w:iCs/>
      <w:smallCaps/>
      <w:color w:val="595959"/>
      <w:sz w:val="21"/>
      <w:szCs w:val="21"/>
      <w:lang w:eastAsia="ru-RU"/>
    </w:rPr>
  </w:style>
  <w:style w:type="numbering" w:customStyle="1" w:styleId="11">
    <w:name w:val="Нет списка1"/>
    <w:next w:val="a2"/>
    <w:uiPriority w:val="99"/>
    <w:semiHidden/>
    <w:unhideWhenUsed/>
    <w:rsid w:val="0053290C"/>
  </w:style>
  <w:style w:type="paragraph" w:styleId="a3">
    <w:name w:val="header"/>
    <w:basedOn w:val="a"/>
    <w:link w:val="a4"/>
    <w:uiPriority w:val="99"/>
    <w:unhideWhenUsed/>
    <w:rsid w:val="0053290C"/>
    <w:pPr>
      <w:tabs>
        <w:tab w:val="center" w:pos="4677"/>
        <w:tab w:val="right" w:pos="9355"/>
      </w:tabs>
      <w:spacing w:after="0" w:line="240" w:lineRule="auto"/>
      <w:ind w:firstLine="360"/>
    </w:pPr>
    <w:rPr>
      <w:rFonts w:eastAsia="Times New Roman"/>
      <w:sz w:val="20"/>
      <w:szCs w:val="20"/>
    </w:rPr>
  </w:style>
  <w:style w:type="character" w:customStyle="1" w:styleId="a4">
    <w:name w:val="Верхний колонтитул Знак"/>
    <w:link w:val="a3"/>
    <w:uiPriority w:val="99"/>
    <w:rsid w:val="0053290C"/>
    <w:rPr>
      <w:rFonts w:ascii="Calibri" w:eastAsia="Times New Roman" w:hAnsi="Calibri" w:cs="Times New Roman"/>
      <w:sz w:val="20"/>
      <w:szCs w:val="20"/>
    </w:rPr>
  </w:style>
  <w:style w:type="paragraph" w:styleId="a5">
    <w:name w:val="footer"/>
    <w:basedOn w:val="a"/>
    <w:link w:val="a6"/>
    <w:uiPriority w:val="99"/>
    <w:unhideWhenUsed/>
    <w:rsid w:val="0053290C"/>
    <w:pPr>
      <w:tabs>
        <w:tab w:val="center" w:pos="4677"/>
        <w:tab w:val="right" w:pos="9355"/>
      </w:tabs>
      <w:spacing w:after="0" w:line="240" w:lineRule="auto"/>
      <w:ind w:firstLine="360"/>
    </w:pPr>
    <w:rPr>
      <w:rFonts w:eastAsia="Times New Roman"/>
      <w:sz w:val="20"/>
      <w:szCs w:val="20"/>
    </w:rPr>
  </w:style>
  <w:style w:type="character" w:customStyle="1" w:styleId="a6">
    <w:name w:val="Нижний колонтитул Знак"/>
    <w:link w:val="a5"/>
    <w:uiPriority w:val="99"/>
    <w:rsid w:val="0053290C"/>
    <w:rPr>
      <w:rFonts w:ascii="Calibri" w:eastAsia="Times New Roman" w:hAnsi="Calibri" w:cs="Times New Roman"/>
      <w:sz w:val="20"/>
      <w:szCs w:val="20"/>
    </w:rPr>
  </w:style>
  <w:style w:type="paragraph" w:styleId="a7">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Обычный (веб) Знак1,Обычный (веб) Знак2"/>
    <w:basedOn w:val="a"/>
    <w:link w:val="a8"/>
    <w:uiPriority w:val="99"/>
    <w:unhideWhenUsed/>
    <w:qFormat/>
    <w:rsid w:val="0053290C"/>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8">
    <w:name w:val="Обычный (Интернет)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7"/>
    <w:uiPriority w:val="99"/>
    <w:rsid w:val="0053290C"/>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53290C"/>
  </w:style>
  <w:style w:type="table" w:styleId="a9">
    <w:name w:val="Table Grid"/>
    <w:basedOn w:val="a1"/>
    <w:uiPriority w:val="59"/>
    <w:rsid w:val="0053290C"/>
    <w:rPr>
      <w:rFonts w:eastAsia="MS Mincho"/>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Цветной список - Акцент 11"/>
    <w:basedOn w:val="a"/>
    <w:uiPriority w:val="34"/>
    <w:qFormat/>
    <w:rsid w:val="0053290C"/>
    <w:pPr>
      <w:spacing w:after="0" w:line="240" w:lineRule="auto"/>
      <w:ind w:left="720"/>
      <w:contextualSpacing/>
    </w:pPr>
    <w:rPr>
      <w:rFonts w:ascii="Times New Roman" w:eastAsia="Times New Roman" w:hAnsi="Times New Roman"/>
      <w:sz w:val="20"/>
      <w:szCs w:val="20"/>
      <w:lang w:eastAsia="ru-RU"/>
    </w:rPr>
  </w:style>
  <w:style w:type="character" w:styleId="aa">
    <w:name w:val="Hyperlink"/>
    <w:uiPriority w:val="99"/>
    <w:unhideWhenUsed/>
    <w:rsid w:val="0053290C"/>
    <w:rPr>
      <w:color w:val="0000FF"/>
      <w:u w:val="single"/>
    </w:rPr>
  </w:style>
  <w:style w:type="paragraph" w:customStyle="1" w:styleId="21">
    <w:name w:val="Средняя сетка 21"/>
    <w:uiPriority w:val="1"/>
    <w:qFormat/>
    <w:rsid w:val="0053290C"/>
    <w:rPr>
      <w:rFonts w:eastAsia="Times New Roman"/>
      <w:sz w:val="22"/>
      <w:szCs w:val="22"/>
    </w:rPr>
  </w:style>
  <w:style w:type="paragraph" w:customStyle="1" w:styleId="12">
    <w:name w:val="Заголовок оглавления1"/>
    <w:basedOn w:val="1"/>
    <w:next w:val="a"/>
    <w:uiPriority w:val="39"/>
    <w:unhideWhenUsed/>
    <w:qFormat/>
    <w:rsid w:val="0053290C"/>
    <w:pPr>
      <w:spacing w:line="259" w:lineRule="auto"/>
      <w:ind w:firstLine="0"/>
      <w:outlineLvl w:val="9"/>
    </w:pPr>
  </w:style>
  <w:style w:type="paragraph" w:styleId="13">
    <w:name w:val="toc 1"/>
    <w:basedOn w:val="a"/>
    <w:next w:val="a"/>
    <w:autoRedefine/>
    <w:uiPriority w:val="39"/>
    <w:unhideWhenUsed/>
    <w:rsid w:val="008320A6"/>
    <w:pPr>
      <w:tabs>
        <w:tab w:val="right" w:leader="dot" w:pos="9628"/>
      </w:tabs>
      <w:spacing w:before="360" w:after="0" w:line="240" w:lineRule="auto"/>
      <w:ind w:firstLine="360"/>
    </w:pPr>
    <w:rPr>
      <w:rFonts w:ascii="Calibri Light" w:eastAsia="Times New Roman" w:hAnsi="Calibri Light"/>
      <w:b/>
      <w:caps/>
      <w:sz w:val="24"/>
      <w:szCs w:val="24"/>
    </w:rPr>
  </w:style>
  <w:style w:type="paragraph" w:styleId="31">
    <w:name w:val="toc 3"/>
    <w:basedOn w:val="a"/>
    <w:next w:val="a"/>
    <w:autoRedefine/>
    <w:uiPriority w:val="39"/>
    <w:unhideWhenUsed/>
    <w:rsid w:val="008320A6"/>
    <w:pPr>
      <w:tabs>
        <w:tab w:val="right" w:leader="dot" w:pos="9628"/>
      </w:tabs>
      <w:spacing w:after="0" w:line="240" w:lineRule="auto"/>
      <w:jc w:val="both"/>
    </w:pPr>
    <w:rPr>
      <w:rFonts w:eastAsia="Times New Roman"/>
      <w:sz w:val="20"/>
      <w:szCs w:val="20"/>
    </w:rPr>
  </w:style>
  <w:style w:type="character" w:customStyle="1" w:styleId="hl">
    <w:name w:val="hl"/>
    <w:basedOn w:val="a0"/>
    <w:rsid w:val="0053290C"/>
  </w:style>
  <w:style w:type="paragraph" w:customStyle="1" w:styleId="no-margin">
    <w:name w:val="no-margin"/>
    <w:basedOn w:val="a"/>
    <w:uiPriority w:val="99"/>
    <w:rsid w:val="0053290C"/>
    <w:pPr>
      <w:spacing w:before="100" w:beforeAutospacing="1" w:after="100" w:afterAutospacing="1" w:line="240" w:lineRule="auto"/>
    </w:pPr>
    <w:rPr>
      <w:rFonts w:ascii="Times New Roman" w:eastAsia="Times New Roman" w:hAnsi="Times New Roman"/>
      <w:sz w:val="24"/>
      <w:szCs w:val="24"/>
      <w:lang w:eastAsia="ru-RU"/>
    </w:rPr>
  </w:style>
  <w:style w:type="character" w:styleId="ab">
    <w:name w:val="Strong"/>
    <w:uiPriority w:val="22"/>
    <w:qFormat/>
    <w:rsid w:val="0053290C"/>
    <w:rPr>
      <w:b/>
      <w:bCs/>
    </w:rPr>
  </w:style>
  <w:style w:type="character" w:styleId="ac">
    <w:name w:val="Emphasis"/>
    <w:uiPriority w:val="20"/>
    <w:qFormat/>
    <w:rsid w:val="0053290C"/>
    <w:rPr>
      <w:i/>
      <w:iCs/>
    </w:rPr>
  </w:style>
  <w:style w:type="character" w:customStyle="1" w:styleId="A15">
    <w:name w:val="A15"/>
    <w:uiPriority w:val="99"/>
    <w:rsid w:val="0053290C"/>
    <w:rPr>
      <w:rFonts w:cs="Ubuntu"/>
      <w:color w:val="000000"/>
      <w:sz w:val="11"/>
      <w:szCs w:val="11"/>
    </w:rPr>
  </w:style>
  <w:style w:type="paragraph" w:customStyle="1" w:styleId="Default">
    <w:name w:val="Default"/>
    <w:uiPriority w:val="99"/>
    <w:qFormat/>
    <w:rsid w:val="0053290C"/>
    <w:pPr>
      <w:autoSpaceDE w:val="0"/>
      <w:autoSpaceDN w:val="0"/>
      <w:adjustRightInd w:val="0"/>
    </w:pPr>
    <w:rPr>
      <w:rFonts w:ascii="Ubuntu Condensed" w:hAnsi="Ubuntu Condensed" w:cs="Ubuntu Condensed"/>
      <w:color w:val="000000"/>
      <w:sz w:val="24"/>
      <w:szCs w:val="24"/>
      <w:lang w:eastAsia="en-US"/>
    </w:rPr>
  </w:style>
  <w:style w:type="character" w:customStyle="1" w:styleId="A60">
    <w:name w:val="A6"/>
    <w:uiPriority w:val="99"/>
    <w:rsid w:val="0053290C"/>
    <w:rPr>
      <w:rFonts w:cs="Ubuntu Condensed"/>
      <w:color w:val="000000"/>
      <w:sz w:val="18"/>
      <w:szCs w:val="18"/>
    </w:rPr>
  </w:style>
  <w:style w:type="paragraph" w:customStyle="1" w:styleId="Pa28">
    <w:name w:val="Pa28"/>
    <w:basedOn w:val="Default"/>
    <w:next w:val="Default"/>
    <w:uiPriority w:val="99"/>
    <w:rsid w:val="0053290C"/>
    <w:pPr>
      <w:spacing w:line="201" w:lineRule="atLeast"/>
    </w:pPr>
    <w:rPr>
      <w:rFonts w:ascii="Ubuntu" w:hAnsi="Ubuntu" w:cs="Times New Roman"/>
      <w:color w:val="auto"/>
    </w:rPr>
  </w:style>
  <w:style w:type="paragraph" w:customStyle="1" w:styleId="-12">
    <w:name w:val="Цветной список - Акцент 12"/>
    <w:basedOn w:val="a"/>
    <w:uiPriority w:val="1"/>
    <w:qFormat/>
    <w:rsid w:val="0053290C"/>
    <w:pPr>
      <w:spacing w:after="0" w:line="240" w:lineRule="auto"/>
      <w:ind w:left="720" w:firstLine="360"/>
      <w:contextualSpacing/>
    </w:pPr>
    <w:rPr>
      <w:rFonts w:eastAsia="Times New Roman"/>
    </w:rPr>
  </w:style>
  <w:style w:type="character" w:customStyle="1" w:styleId="topic-highlight">
    <w:name w:val="topic-highlight"/>
    <w:basedOn w:val="a0"/>
    <w:rsid w:val="0053290C"/>
  </w:style>
  <w:style w:type="table" w:customStyle="1" w:styleId="210">
    <w:name w:val="Обычная таблица 21"/>
    <w:basedOn w:val="a1"/>
    <w:uiPriority w:val="42"/>
    <w:rsid w:val="0053290C"/>
    <w:rPr>
      <w:lang w:val="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styleId="ad">
    <w:name w:val="Balloon Text"/>
    <w:basedOn w:val="a"/>
    <w:link w:val="ae"/>
    <w:uiPriority w:val="99"/>
    <w:semiHidden/>
    <w:unhideWhenUsed/>
    <w:rsid w:val="0053290C"/>
    <w:pPr>
      <w:spacing w:after="0" w:line="240" w:lineRule="auto"/>
      <w:ind w:firstLine="360"/>
    </w:pPr>
    <w:rPr>
      <w:rFonts w:ascii="Lucida Grande CY" w:eastAsia="Times New Roman" w:hAnsi="Lucida Grande CY"/>
      <w:sz w:val="18"/>
      <w:szCs w:val="18"/>
    </w:rPr>
  </w:style>
  <w:style w:type="character" w:customStyle="1" w:styleId="ae">
    <w:name w:val="Текст выноски Знак"/>
    <w:link w:val="ad"/>
    <w:uiPriority w:val="99"/>
    <w:semiHidden/>
    <w:rsid w:val="0053290C"/>
    <w:rPr>
      <w:rFonts w:ascii="Lucida Grande CY" w:eastAsia="Times New Roman" w:hAnsi="Lucida Grande CY" w:cs="Times New Roman"/>
      <w:sz w:val="18"/>
      <w:szCs w:val="18"/>
    </w:rPr>
  </w:style>
  <w:style w:type="paragraph" w:customStyle="1" w:styleId="14">
    <w:name w:val="Обычный1"/>
    <w:uiPriority w:val="99"/>
    <w:rsid w:val="0053290C"/>
    <w:rPr>
      <w:rFonts w:eastAsia="Times New Roman"/>
    </w:rPr>
  </w:style>
  <w:style w:type="paragraph" w:styleId="af">
    <w:name w:val="Plain Text"/>
    <w:basedOn w:val="a"/>
    <w:link w:val="af0"/>
    <w:rsid w:val="0053290C"/>
    <w:pPr>
      <w:spacing w:after="0" w:line="240" w:lineRule="auto"/>
    </w:pPr>
    <w:rPr>
      <w:rFonts w:ascii="Courier New" w:eastAsia="Times New Roman" w:hAnsi="Courier New"/>
      <w:sz w:val="20"/>
      <w:szCs w:val="20"/>
      <w:lang w:val="en-US"/>
    </w:rPr>
  </w:style>
  <w:style w:type="character" w:customStyle="1" w:styleId="af0">
    <w:name w:val="Текст Знак"/>
    <w:link w:val="af"/>
    <w:rsid w:val="0053290C"/>
    <w:rPr>
      <w:rFonts w:ascii="Courier New" w:eastAsia="Times New Roman" w:hAnsi="Courier New" w:cs="Times New Roman"/>
      <w:sz w:val="20"/>
      <w:szCs w:val="20"/>
      <w:lang w:val="en-US"/>
    </w:rPr>
  </w:style>
  <w:style w:type="character" w:customStyle="1" w:styleId="s1">
    <w:name w:val="s1"/>
    <w:rsid w:val="0053290C"/>
    <w:rPr>
      <w:rFonts w:ascii="Times New Roman" w:hAnsi="Times New Roman" w:cs="Times New Roman" w:hint="default"/>
      <w:b/>
      <w:bCs/>
      <w:i w:val="0"/>
      <w:iCs w:val="0"/>
      <w:strike w:val="0"/>
      <w:dstrike w:val="0"/>
      <w:color w:val="000000"/>
      <w:sz w:val="24"/>
      <w:szCs w:val="24"/>
      <w:u w:val="none"/>
      <w:effect w:val="none"/>
    </w:rPr>
  </w:style>
  <w:style w:type="character" w:customStyle="1" w:styleId="s0">
    <w:name w:val="s0"/>
    <w:rsid w:val="0053290C"/>
    <w:rPr>
      <w:rFonts w:ascii="Times New Roman" w:hAnsi="Times New Roman" w:cs="Times New Roman" w:hint="default"/>
      <w:b w:val="0"/>
      <w:bCs w:val="0"/>
      <w:i w:val="0"/>
      <w:iCs w:val="0"/>
      <w:strike w:val="0"/>
      <w:dstrike w:val="0"/>
      <w:color w:val="000000"/>
      <w:sz w:val="20"/>
      <w:szCs w:val="20"/>
      <w:u w:val="none"/>
      <w:effect w:val="none"/>
    </w:rPr>
  </w:style>
  <w:style w:type="paragraph" w:customStyle="1" w:styleId="headertext">
    <w:name w:val="headertext"/>
    <w:basedOn w:val="a"/>
    <w:uiPriority w:val="99"/>
    <w:rsid w:val="0053290C"/>
    <w:pPr>
      <w:spacing w:before="100" w:beforeAutospacing="1" w:after="100" w:afterAutospacing="1" w:line="240" w:lineRule="auto"/>
    </w:pPr>
    <w:rPr>
      <w:rFonts w:ascii="Times New Roman" w:hAnsi="Times New Roman"/>
      <w:sz w:val="20"/>
      <w:szCs w:val="20"/>
      <w:lang w:eastAsia="ru-RU"/>
    </w:rPr>
  </w:style>
  <w:style w:type="paragraph" w:customStyle="1" w:styleId="15">
    <w:name w:val="Без интервала1"/>
    <w:uiPriority w:val="1"/>
    <w:qFormat/>
    <w:rsid w:val="0053290C"/>
    <w:rPr>
      <w:sz w:val="22"/>
      <w:szCs w:val="22"/>
      <w:lang w:eastAsia="en-US"/>
    </w:rPr>
  </w:style>
  <w:style w:type="character" w:styleId="af1">
    <w:name w:val="FollowedHyperlink"/>
    <w:uiPriority w:val="99"/>
    <w:semiHidden/>
    <w:unhideWhenUsed/>
    <w:rsid w:val="0053290C"/>
    <w:rPr>
      <w:color w:val="954F72"/>
      <w:u w:val="single"/>
    </w:rPr>
  </w:style>
  <w:style w:type="paragraph" w:styleId="22">
    <w:name w:val="toc 2"/>
    <w:basedOn w:val="a"/>
    <w:next w:val="a"/>
    <w:autoRedefine/>
    <w:uiPriority w:val="39"/>
    <w:unhideWhenUsed/>
    <w:rsid w:val="008320A6"/>
    <w:pPr>
      <w:tabs>
        <w:tab w:val="right" w:leader="dot" w:pos="9628"/>
      </w:tabs>
      <w:spacing w:before="240" w:after="0" w:line="240" w:lineRule="auto"/>
      <w:jc w:val="both"/>
    </w:pPr>
    <w:rPr>
      <w:rFonts w:ascii="Times New Roman" w:eastAsia="Times New Roman" w:hAnsi="Times New Roman"/>
      <w:bCs/>
      <w:noProof/>
      <w:spacing w:val="2"/>
      <w:sz w:val="28"/>
      <w:szCs w:val="28"/>
      <w:lang w:val="kk-KZ" w:eastAsia="ar-SA"/>
    </w:rPr>
  </w:style>
  <w:style w:type="paragraph" w:styleId="41">
    <w:name w:val="toc 4"/>
    <w:basedOn w:val="a"/>
    <w:next w:val="a"/>
    <w:autoRedefine/>
    <w:uiPriority w:val="39"/>
    <w:unhideWhenUsed/>
    <w:rsid w:val="0053290C"/>
    <w:pPr>
      <w:spacing w:after="0" w:line="240" w:lineRule="auto"/>
      <w:ind w:left="440" w:firstLine="360"/>
    </w:pPr>
    <w:rPr>
      <w:rFonts w:eastAsia="Times New Roman"/>
      <w:sz w:val="20"/>
      <w:szCs w:val="20"/>
    </w:rPr>
  </w:style>
  <w:style w:type="paragraph" w:styleId="51">
    <w:name w:val="toc 5"/>
    <w:basedOn w:val="a"/>
    <w:next w:val="a"/>
    <w:autoRedefine/>
    <w:uiPriority w:val="39"/>
    <w:unhideWhenUsed/>
    <w:rsid w:val="0053290C"/>
    <w:pPr>
      <w:spacing w:after="0" w:line="240" w:lineRule="auto"/>
      <w:ind w:left="660" w:firstLine="360"/>
    </w:pPr>
    <w:rPr>
      <w:rFonts w:eastAsia="Times New Roman"/>
      <w:sz w:val="20"/>
      <w:szCs w:val="20"/>
    </w:rPr>
  </w:style>
  <w:style w:type="paragraph" w:styleId="61">
    <w:name w:val="toc 6"/>
    <w:basedOn w:val="a"/>
    <w:next w:val="a"/>
    <w:autoRedefine/>
    <w:uiPriority w:val="39"/>
    <w:unhideWhenUsed/>
    <w:rsid w:val="0053290C"/>
    <w:pPr>
      <w:spacing w:after="0" w:line="240" w:lineRule="auto"/>
      <w:ind w:left="880" w:firstLine="360"/>
    </w:pPr>
    <w:rPr>
      <w:rFonts w:eastAsia="Times New Roman"/>
      <w:sz w:val="20"/>
      <w:szCs w:val="20"/>
    </w:rPr>
  </w:style>
  <w:style w:type="paragraph" w:styleId="71">
    <w:name w:val="toc 7"/>
    <w:basedOn w:val="a"/>
    <w:next w:val="a"/>
    <w:autoRedefine/>
    <w:uiPriority w:val="39"/>
    <w:unhideWhenUsed/>
    <w:rsid w:val="0053290C"/>
    <w:pPr>
      <w:spacing w:after="0" w:line="240" w:lineRule="auto"/>
      <w:ind w:left="1100" w:firstLine="360"/>
    </w:pPr>
    <w:rPr>
      <w:rFonts w:eastAsia="Times New Roman"/>
      <w:sz w:val="20"/>
      <w:szCs w:val="20"/>
    </w:rPr>
  </w:style>
  <w:style w:type="paragraph" w:styleId="81">
    <w:name w:val="toc 8"/>
    <w:basedOn w:val="a"/>
    <w:next w:val="a"/>
    <w:autoRedefine/>
    <w:uiPriority w:val="39"/>
    <w:unhideWhenUsed/>
    <w:rsid w:val="0053290C"/>
    <w:pPr>
      <w:spacing w:after="0" w:line="240" w:lineRule="auto"/>
      <w:ind w:left="1320" w:firstLine="360"/>
    </w:pPr>
    <w:rPr>
      <w:rFonts w:eastAsia="Times New Roman"/>
      <w:sz w:val="20"/>
      <w:szCs w:val="20"/>
    </w:rPr>
  </w:style>
  <w:style w:type="paragraph" w:styleId="91">
    <w:name w:val="toc 9"/>
    <w:basedOn w:val="a"/>
    <w:next w:val="a"/>
    <w:autoRedefine/>
    <w:uiPriority w:val="39"/>
    <w:unhideWhenUsed/>
    <w:rsid w:val="0053290C"/>
    <w:pPr>
      <w:spacing w:after="0" w:line="240" w:lineRule="auto"/>
      <w:ind w:left="1540" w:firstLine="360"/>
    </w:pPr>
    <w:rPr>
      <w:rFonts w:eastAsia="Times New Roman"/>
      <w:sz w:val="20"/>
      <w:szCs w:val="20"/>
    </w:rPr>
  </w:style>
  <w:style w:type="character" w:styleId="af2">
    <w:name w:val="page number"/>
    <w:basedOn w:val="a0"/>
    <w:uiPriority w:val="99"/>
    <w:semiHidden/>
    <w:unhideWhenUsed/>
    <w:rsid w:val="0053290C"/>
  </w:style>
  <w:style w:type="character" w:customStyle="1" w:styleId="af3">
    <w:name w:val="Основной текст с отступом Знак"/>
    <w:link w:val="af4"/>
    <w:semiHidden/>
    <w:rsid w:val="0053290C"/>
    <w:rPr>
      <w:rFonts w:ascii="Times New Roman" w:eastAsia="Times New Roman" w:hAnsi="Times New Roman" w:cs="Times New Roman"/>
      <w:sz w:val="24"/>
      <w:szCs w:val="20"/>
    </w:rPr>
  </w:style>
  <w:style w:type="paragraph" w:styleId="af4">
    <w:name w:val="Body Text Indent"/>
    <w:basedOn w:val="a"/>
    <w:link w:val="af3"/>
    <w:semiHidden/>
    <w:rsid w:val="0053290C"/>
    <w:pPr>
      <w:spacing w:after="0" w:line="240" w:lineRule="auto"/>
      <w:ind w:firstLine="720"/>
      <w:jc w:val="both"/>
    </w:pPr>
    <w:rPr>
      <w:rFonts w:ascii="Times New Roman" w:eastAsia="Times New Roman" w:hAnsi="Times New Roman"/>
      <w:sz w:val="24"/>
      <w:szCs w:val="20"/>
    </w:rPr>
  </w:style>
  <w:style w:type="character" w:customStyle="1" w:styleId="16">
    <w:name w:val="Основной текст с отступом Знак1"/>
    <w:basedOn w:val="a0"/>
    <w:uiPriority w:val="99"/>
    <w:semiHidden/>
    <w:rsid w:val="0053290C"/>
  </w:style>
  <w:style w:type="character" w:customStyle="1" w:styleId="23">
    <w:name w:val="Основной текст с отступом 2 Знак"/>
    <w:link w:val="24"/>
    <w:uiPriority w:val="99"/>
    <w:semiHidden/>
    <w:rsid w:val="0053290C"/>
    <w:rPr>
      <w:rFonts w:eastAsia="MS Mincho"/>
      <w:sz w:val="21"/>
      <w:szCs w:val="21"/>
      <w:lang w:eastAsia="ru-RU"/>
    </w:rPr>
  </w:style>
  <w:style w:type="paragraph" w:styleId="24">
    <w:name w:val="Body Text Indent 2"/>
    <w:basedOn w:val="a"/>
    <w:link w:val="23"/>
    <w:uiPriority w:val="99"/>
    <w:semiHidden/>
    <w:unhideWhenUsed/>
    <w:rsid w:val="0053290C"/>
    <w:pPr>
      <w:spacing w:after="120" w:line="480" w:lineRule="auto"/>
      <w:ind w:left="283"/>
    </w:pPr>
    <w:rPr>
      <w:rFonts w:eastAsia="MS Mincho"/>
      <w:sz w:val="21"/>
      <w:szCs w:val="21"/>
      <w:lang w:eastAsia="ru-RU"/>
    </w:rPr>
  </w:style>
  <w:style w:type="character" w:customStyle="1" w:styleId="211">
    <w:name w:val="Основной текст с отступом 2 Знак1"/>
    <w:basedOn w:val="a0"/>
    <w:uiPriority w:val="99"/>
    <w:semiHidden/>
    <w:rsid w:val="0053290C"/>
  </w:style>
  <w:style w:type="paragraph" w:customStyle="1" w:styleId="62">
    <w:name w:val="заголовок 6"/>
    <w:basedOn w:val="a"/>
    <w:next w:val="a"/>
    <w:uiPriority w:val="99"/>
    <w:rsid w:val="0053290C"/>
    <w:pPr>
      <w:keepNext/>
      <w:tabs>
        <w:tab w:val="left" w:pos="360"/>
      </w:tabs>
      <w:spacing w:after="0" w:line="240" w:lineRule="auto"/>
      <w:jc w:val="both"/>
    </w:pPr>
    <w:rPr>
      <w:rFonts w:ascii="Times New Roman" w:eastAsia="Times New Roman" w:hAnsi="Times New Roman"/>
      <w:b/>
      <w:sz w:val="24"/>
      <w:szCs w:val="20"/>
      <w:lang w:eastAsia="ru-RU"/>
    </w:rPr>
  </w:style>
  <w:style w:type="paragraph" w:styleId="af5">
    <w:name w:val="Body Text"/>
    <w:basedOn w:val="a"/>
    <w:link w:val="af6"/>
    <w:uiPriority w:val="1"/>
    <w:unhideWhenUsed/>
    <w:qFormat/>
    <w:rsid w:val="0053290C"/>
    <w:pPr>
      <w:spacing w:after="120" w:line="264" w:lineRule="auto"/>
    </w:pPr>
    <w:rPr>
      <w:rFonts w:eastAsia="MS Mincho"/>
      <w:sz w:val="21"/>
      <w:szCs w:val="21"/>
      <w:lang w:eastAsia="ru-RU"/>
    </w:rPr>
  </w:style>
  <w:style w:type="character" w:customStyle="1" w:styleId="af6">
    <w:name w:val="Основной текст Знак"/>
    <w:link w:val="af5"/>
    <w:uiPriority w:val="1"/>
    <w:rsid w:val="0053290C"/>
    <w:rPr>
      <w:rFonts w:ascii="Calibri" w:eastAsia="MS Mincho" w:hAnsi="Calibri" w:cs="Times New Roman"/>
      <w:sz w:val="21"/>
      <w:szCs w:val="21"/>
      <w:lang w:eastAsia="ru-RU"/>
    </w:rPr>
  </w:style>
  <w:style w:type="character" w:customStyle="1" w:styleId="25">
    <w:name w:val="Основной текст 2 Знак"/>
    <w:link w:val="26"/>
    <w:uiPriority w:val="99"/>
    <w:semiHidden/>
    <w:rsid w:val="0053290C"/>
    <w:rPr>
      <w:rFonts w:eastAsia="MS Mincho"/>
      <w:sz w:val="21"/>
      <w:szCs w:val="21"/>
      <w:lang w:eastAsia="ru-RU"/>
    </w:rPr>
  </w:style>
  <w:style w:type="paragraph" w:styleId="26">
    <w:name w:val="Body Text 2"/>
    <w:basedOn w:val="a"/>
    <w:link w:val="25"/>
    <w:uiPriority w:val="99"/>
    <w:semiHidden/>
    <w:unhideWhenUsed/>
    <w:rsid w:val="0053290C"/>
    <w:pPr>
      <w:spacing w:after="120" w:line="480" w:lineRule="auto"/>
    </w:pPr>
    <w:rPr>
      <w:rFonts w:eastAsia="MS Mincho"/>
      <w:sz w:val="21"/>
      <w:szCs w:val="21"/>
      <w:lang w:eastAsia="ru-RU"/>
    </w:rPr>
  </w:style>
  <w:style w:type="character" w:customStyle="1" w:styleId="212">
    <w:name w:val="Основной текст 2 Знак1"/>
    <w:basedOn w:val="a0"/>
    <w:uiPriority w:val="99"/>
    <w:semiHidden/>
    <w:rsid w:val="0053290C"/>
  </w:style>
  <w:style w:type="paragraph" w:customStyle="1" w:styleId="310">
    <w:name w:val="заголовок 31"/>
    <w:basedOn w:val="a"/>
    <w:next w:val="a"/>
    <w:uiPriority w:val="99"/>
    <w:rsid w:val="0053290C"/>
    <w:pPr>
      <w:keepNext/>
      <w:widowControl w:val="0"/>
      <w:spacing w:before="240" w:after="60" w:line="240" w:lineRule="auto"/>
    </w:pPr>
    <w:rPr>
      <w:rFonts w:ascii="Arial" w:eastAsia="Times New Roman" w:hAnsi="Arial"/>
      <w:sz w:val="24"/>
      <w:szCs w:val="20"/>
      <w:lang w:eastAsia="ru-RU"/>
    </w:rPr>
  </w:style>
  <w:style w:type="character" w:customStyle="1" w:styleId="32">
    <w:name w:val="Основной текст с отступом 3 Знак"/>
    <w:link w:val="33"/>
    <w:uiPriority w:val="99"/>
    <w:semiHidden/>
    <w:rsid w:val="0053290C"/>
    <w:rPr>
      <w:rFonts w:eastAsia="MS Mincho"/>
      <w:sz w:val="16"/>
      <w:szCs w:val="16"/>
      <w:lang w:eastAsia="ru-RU"/>
    </w:rPr>
  </w:style>
  <w:style w:type="paragraph" w:styleId="33">
    <w:name w:val="Body Text Indent 3"/>
    <w:basedOn w:val="a"/>
    <w:link w:val="32"/>
    <w:uiPriority w:val="99"/>
    <w:semiHidden/>
    <w:unhideWhenUsed/>
    <w:rsid w:val="0053290C"/>
    <w:pPr>
      <w:spacing w:after="120" w:line="264" w:lineRule="auto"/>
      <w:ind w:left="283"/>
    </w:pPr>
    <w:rPr>
      <w:rFonts w:eastAsia="MS Mincho"/>
      <w:sz w:val="16"/>
      <w:szCs w:val="16"/>
      <w:lang w:eastAsia="ru-RU"/>
    </w:rPr>
  </w:style>
  <w:style w:type="character" w:customStyle="1" w:styleId="311">
    <w:name w:val="Основной текст с отступом 3 Знак1"/>
    <w:uiPriority w:val="99"/>
    <w:semiHidden/>
    <w:rsid w:val="0053290C"/>
    <w:rPr>
      <w:sz w:val="16"/>
      <w:szCs w:val="16"/>
    </w:rPr>
  </w:style>
  <w:style w:type="paragraph" w:customStyle="1" w:styleId="42">
    <w:name w:val="заголовок 4"/>
    <w:basedOn w:val="a"/>
    <w:next w:val="a"/>
    <w:uiPriority w:val="99"/>
    <w:rsid w:val="0053290C"/>
    <w:pPr>
      <w:keepNext/>
      <w:spacing w:after="0" w:line="240" w:lineRule="auto"/>
    </w:pPr>
    <w:rPr>
      <w:rFonts w:ascii="Times New Roman" w:eastAsia="Times New Roman" w:hAnsi="Times New Roman"/>
      <w:sz w:val="28"/>
      <w:szCs w:val="20"/>
      <w:lang w:eastAsia="ru-RU"/>
    </w:rPr>
  </w:style>
  <w:style w:type="paragraph" w:customStyle="1" w:styleId="52">
    <w:name w:val="заголовок 5"/>
    <w:basedOn w:val="a"/>
    <w:next w:val="a"/>
    <w:uiPriority w:val="99"/>
    <w:rsid w:val="0053290C"/>
    <w:pPr>
      <w:keepNext/>
      <w:spacing w:after="0" w:line="240" w:lineRule="auto"/>
      <w:jc w:val="center"/>
    </w:pPr>
    <w:rPr>
      <w:rFonts w:ascii="Times New Roman" w:eastAsia="Times New Roman" w:hAnsi="Times New Roman"/>
      <w:b/>
      <w:sz w:val="28"/>
      <w:szCs w:val="20"/>
      <w:lang w:eastAsia="ru-RU"/>
    </w:rPr>
  </w:style>
  <w:style w:type="paragraph" w:customStyle="1" w:styleId="27">
    <w:name w:val="заголовок 2"/>
    <w:basedOn w:val="a"/>
    <w:next w:val="a"/>
    <w:uiPriority w:val="99"/>
    <w:rsid w:val="0053290C"/>
    <w:pPr>
      <w:keepNext/>
      <w:spacing w:after="0" w:line="240" w:lineRule="auto"/>
      <w:jc w:val="center"/>
    </w:pPr>
    <w:rPr>
      <w:rFonts w:ascii="Times New Roman" w:eastAsia="Times New Roman" w:hAnsi="Times New Roman"/>
      <w:b/>
      <w:sz w:val="24"/>
      <w:szCs w:val="20"/>
      <w:lang w:eastAsia="ru-RU"/>
    </w:rPr>
  </w:style>
  <w:style w:type="character" w:customStyle="1" w:styleId="Char">
    <w:name w:val="纯文本 Char"/>
    <w:link w:val="17"/>
    <w:rsid w:val="0053290C"/>
    <w:rPr>
      <w:rFonts w:ascii="SimSun" w:hAnsi="Courier New"/>
      <w:kern w:val="2"/>
      <w:sz w:val="21"/>
    </w:rPr>
  </w:style>
  <w:style w:type="paragraph" w:customStyle="1" w:styleId="17">
    <w:name w:val="纯文本1"/>
    <w:basedOn w:val="a"/>
    <w:link w:val="Char"/>
    <w:rsid w:val="0053290C"/>
    <w:pPr>
      <w:widowControl w:val="0"/>
      <w:spacing w:after="0" w:line="240" w:lineRule="auto"/>
      <w:jc w:val="both"/>
    </w:pPr>
    <w:rPr>
      <w:rFonts w:ascii="SimSun" w:hAnsi="Courier New"/>
      <w:kern w:val="2"/>
      <w:sz w:val="21"/>
      <w:szCs w:val="20"/>
    </w:rPr>
  </w:style>
  <w:style w:type="paragraph" w:customStyle="1" w:styleId="28">
    <w:name w:val="2"/>
    <w:basedOn w:val="a"/>
    <w:next w:val="a"/>
    <w:uiPriority w:val="10"/>
    <w:qFormat/>
    <w:rsid w:val="0053290C"/>
    <w:pPr>
      <w:spacing w:after="0" w:line="240" w:lineRule="auto"/>
      <w:contextualSpacing/>
    </w:pPr>
    <w:rPr>
      <w:rFonts w:ascii="Calibri Light" w:eastAsia="MS Gothic" w:hAnsi="Calibri Light"/>
      <w:color w:val="2E74B5"/>
      <w:spacing w:val="-7"/>
      <w:sz w:val="80"/>
      <w:szCs w:val="80"/>
      <w:lang w:eastAsia="ru-RU"/>
    </w:rPr>
  </w:style>
  <w:style w:type="character" w:customStyle="1" w:styleId="18">
    <w:name w:val="Заголовок Знак1"/>
    <w:link w:val="af7"/>
    <w:uiPriority w:val="10"/>
    <w:rsid w:val="0053290C"/>
    <w:rPr>
      <w:rFonts w:ascii="Calibri Light" w:eastAsia="MS Gothic" w:hAnsi="Calibri Light" w:cs="Times New Roman"/>
      <w:color w:val="2E74B5"/>
      <w:spacing w:val="-7"/>
      <w:sz w:val="80"/>
      <w:szCs w:val="80"/>
      <w:lang w:eastAsia="ru-RU"/>
    </w:rPr>
  </w:style>
  <w:style w:type="paragraph" w:styleId="af8">
    <w:name w:val="Subtitle"/>
    <w:basedOn w:val="a"/>
    <w:next w:val="a"/>
    <w:link w:val="af9"/>
    <w:uiPriority w:val="11"/>
    <w:qFormat/>
    <w:rsid w:val="0053290C"/>
    <w:pPr>
      <w:numPr>
        <w:ilvl w:val="1"/>
      </w:numPr>
      <w:spacing w:after="240" w:line="240" w:lineRule="auto"/>
      <w:ind w:firstLine="360"/>
    </w:pPr>
    <w:rPr>
      <w:rFonts w:ascii="Calibri Light" w:eastAsia="MS Gothic" w:hAnsi="Calibri Light"/>
      <w:color w:val="404040"/>
      <w:sz w:val="30"/>
      <w:szCs w:val="30"/>
      <w:lang w:eastAsia="ru-RU"/>
    </w:rPr>
  </w:style>
  <w:style w:type="character" w:customStyle="1" w:styleId="af9">
    <w:name w:val="Подзаголовок Знак"/>
    <w:link w:val="af8"/>
    <w:uiPriority w:val="11"/>
    <w:rsid w:val="0053290C"/>
    <w:rPr>
      <w:rFonts w:ascii="Calibri Light" w:eastAsia="MS Gothic" w:hAnsi="Calibri Light" w:cs="Times New Roman"/>
      <w:color w:val="404040"/>
      <w:sz w:val="30"/>
      <w:szCs w:val="30"/>
      <w:lang w:eastAsia="ru-RU"/>
    </w:rPr>
  </w:style>
  <w:style w:type="paragraph" w:customStyle="1" w:styleId="-110">
    <w:name w:val="Цветная сетка - Акцент 11"/>
    <w:basedOn w:val="a"/>
    <w:next w:val="a"/>
    <w:link w:val="-1"/>
    <w:uiPriority w:val="29"/>
    <w:qFormat/>
    <w:rsid w:val="0053290C"/>
    <w:pPr>
      <w:spacing w:before="240" w:after="240" w:line="252" w:lineRule="auto"/>
      <w:ind w:left="864" w:right="864"/>
      <w:jc w:val="center"/>
    </w:pPr>
    <w:rPr>
      <w:rFonts w:eastAsia="MS Mincho"/>
      <w:i/>
      <w:iCs/>
      <w:sz w:val="21"/>
      <w:szCs w:val="21"/>
      <w:lang w:eastAsia="ru-RU"/>
    </w:rPr>
  </w:style>
  <w:style w:type="character" w:customStyle="1" w:styleId="-1">
    <w:name w:val="Цветная сетка - Акцент 1 Знак"/>
    <w:link w:val="-110"/>
    <w:uiPriority w:val="29"/>
    <w:rsid w:val="0053290C"/>
    <w:rPr>
      <w:rFonts w:ascii="Calibri" w:eastAsia="MS Mincho" w:hAnsi="Calibri" w:cs="Times New Roman"/>
      <w:i/>
      <w:iCs/>
      <w:sz w:val="21"/>
      <w:szCs w:val="21"/>
      <w:lang w:eastAsia="ru-RU"/>
    </w:rPr>
  </w:style>
  <w:style w:type="paragraph" w:customStyle="1" w:styleId="-21">
    <w:name w:val="Светлая заливка - Акцент 21"/>
    <w:basedOn w:val="a"/>
    <w:next w:val="a"/>
    <w:link w:val="-2"/>
    <w:uiPriority w:val="30"/>
    <w:qFormat/>
    <w:rsid w:val="0053290C"/>
    <w:pPr>
      <w:spacing w:before="100" w:beforeAutospacing="1" w:after="240" w:line="264" w:lineRule="auto"/>
      <w:ind w:left="864" w:right="864"/>
      <w:jc w:val="center"/>
    </w:pPr>
    <w:rPr>
      <w:rFonts w:ascii="Calibri Light" w:eastAsia="MS Gothic" w:hAnsi="Calibri Light"/>
      <w:color w:val="5B9BD5"/>
      <w:sz w:val="28"/>
      <w:szCs w:val="28"/>
      <w:lang w:eastAsia="ru-RU"/>
    </w:rPr>
  </w:style>
  <w:style w:type="character" w:customStyle="1" w:styleId="-2">
    <w:name w:val="Светлая заливка - Акцент 2 Знак"/>
    <w:link w:val="-21"/>
    <w:uiPriority w:val="30"/>
    <w:rsid w:val="0053290C"/>
    <w:rPr>
      <w:rFonts w:ascii="Calibri Light" w:eastAsia="MS Gothic" w:hAnsi="Calibri Light" w:cs="Times New Roman"/>
      <w:color w:val="5B9BD5"/>
      <w:sz w:val="28"/>
      <w:szCs w:val="28"/>
      <w:lang w:eastAsia="ru-RU"/>
    </w:rPr>
  </w:style>
  <w:style w:type="character" w:customStyle="1" w:styleId="19">
    <w:name w:val="Слабое выделение1"/>
    <w:uiPriority w:val="19"/>
    <w:qFormat/>
    <w:rsid w:val="0053290C"/>
    <w:rPr>
      <w:i/>
      <w:iCs/>
      <w:color w:val="595959"/>
    </w:rPr>
  </w:style>
  <w:style w:type="character" w:customStyle="1" w:styleId="1a">
    <w:name w:val="Сильное выделение1"/>
    <w:uiPriority w:val="21"/>
    <w:qFormat/>
    <w:rsid w:val="0053290C"/>
    <w:rPr>
      <w:b/>
      <w:bCs/>
      <w:i/>
      <w:iCs/>
    </w:rPr>
  </w:style>
  <w:style w:type="character" w:customStyle="1" w:styleId="1b">
    <w:name w:val="Слабая ссылка1"/>
    <w:uiPriority w:val="31"/>
    <w:qFormat/>
    <w:rsid w:val="0053290C"/>
    <w:rPr>
      <w:smallCaps/>
      <w:color w:val="404040"/>
    </w:rPr>
  </w:style>
  <w:style w:type="character" w:customStyle="1" w:styleId="1c">
    <w:name w:val="Сильная ссылка1"/>
    <w:uiPriority w:val="32"/>
    <w:qFormat/>
    <w:rsid w:val="0053290C"/>
    <w:rPr>
      <w:b/>
      <w:bCs/>
      <w:smallCaps/>
      <w:u w:val="single"/>
    </w:rPr>
  </w:style>
  <w:style w:type="character" w:customStyle="1" w:styleId="1d">
    <w:name w:val="Название книги1"/>
    <w:uiPriority w:val="33"/>
    <w:qFormat/>
    <w:rsid w:val="0053290C"/>
    <w:rPr>
      <w:b/>
      <w:bCs/>
      <w:smallCaps/>
    </w:rPr>
  </w:style>
  <w:style w:type="paragraph" w:customStyle="1" w:styleId="msonormal0">
    <w:name w:val="msonormal"/>
    <w:basedOn w:val="a"/>
    <w:uiPriority w:val="99"/>
    <w:rsid w:val="0053290C"/>
    <w:pPr>
      <w:spacing w:before="100" w:beforeAutospacing="1" w:after="100" w:afterAutospacing="1" w:line="240" w:lineRule="auto"/>
    </w:pPr>
    <w:rPr>
      <w:rFonts w:ascii="Times New Roman" w:eastAsia="Times New Roman" w:hAnsi="Times New Roman"/>
      <w:sz w:val="24"/>
      <w:szCs w:val="24"/>
      <w:lang w:val="en-US"/>
    </w:rPr>
  </w:style>
  <w:style w:type="paragraph" w:customStyle="1" w:styleId="font5">
    <w:name w:val="font5"/>
    <w:basedOn w:val="a"/>
    <w:uiPriority w:val="99"/>
    <w:rsid w:val="0053290C"/>
    <w:pPr>
      <w:spacing w:before="100" w:beforeAutospacing="1" w:after="100" w:afterAutospacing="1" w:line="240" w:lineRule="auto"/>
    </w:pPr>
    <w:rPr>
      <w:rFonts w:ascii="Tahoma" w:eastAsia="Times New Roman" w:hAnsi="Tahoma" w:cs="Tahoma"/>
      <w:b/>
      <w:bCs/>
      <w:color w:val="000000"/>
      <w:sz w:val="18"/>
      <w:szCs w:val="18"/>
      <w:lang w:val="en-US"/>
    </w:rPr>
  </w:style>
  <w:style w:type="paragraph" w:customStyle="1" w:styleId="font6">
    <w:name w:val="font6"/>
    <w:basedOn w:val="a"/>
    <w:uiPriority w:val="99"/>
    <w:rsid w:val="0053290C"/>
    <w:pPr>
      <w:spacing w:before="100" w:beforeAutospacing="1" w:after="100" w:afterAutospacing="1" w:line="240" w:lineRule="auto"/>
    </w:pPr>
    <w:rPr>
      <w:rFonts w:ascii="Tahoma" w:eastAsia="Times New Roman" w:hAnsi="Tahoma" w:cs="Tahoma"/>
      <w:color w:val="000000"/>
      <w:sz w:val="18"/>
      <w:szCs w:val="18"/>
      <w:lang w:val="en-US"/>
    </w:rPr>
  </w:style>
  <w:style w:type="paragraph" w:customStyle="1" w:styleId="xl74">
    <w:name w:val="xl74"/>
    <w:basedOn w:val="a"/>
    <w:uiPriority w:val="99"/>
    <w:rsid w:val="0053290C"/>
    <w:pPr>
      <w:shd w:val="clear" w:color="000000" w:fill="FFFFFF"/>
      <w:spacing w:before="100" w:beforeAutospacing="1" w:after="100" w:afterAutospacing="1" w:line="240" w:lineRule="auto"/>
    </w:pPr>
    <w:rPr>
      <w:rFonts w:ascii="Times New Roman" w:eastAsia="Times New Roman" w:hAnsi="Times New Roman"/>
      <w:sz w:val="18"/>
      <w:szCs w:val="18"/>
      <w:lang w:val="en-US"/>
    </w:rPr>
  </w:style>
  <w:style w:type="paragraph" w:customStyle="1" w:styleId="xl75">
    <w:name w:val="xl75"/>
    <w:basedOn w:val="a"/>
    <w:uiPriority w:val="99"/>
    <w:rsid w:val="0053290C"/>
    <w:pPr>
      <w:shd w:val="clear" w:color="000000" w:fill="FFFFFF"/>
      <w:spacing w:before="100" w:beforeAutospacing="1" w:after="100" w:afterAutospacing="1" w:line="240" w:lineRule="auto"/>
    </w:pPr>
    <w:rPr>
      <w:rFonts w:ascii="Times New Roman" w:eastAsia="Times New Roman" w:hAnsi="Times New Roman"/>
      <w:b/>
      <w:bCs/>
      <w:sz w:val="18"/>
      <w:szCs w:val="18"/>
      <w:lang w:val="en-US"/>
    </w:rPr>
  </w:style>
  <w:style w:type="paragraph" w:customStyle="1" w:styleId="xl76">
    <w:name w:val="xl76"/>
    <w:basedOn w:val="a"/>
    <w:uiPriority w:val="99"/>
    <w:rsid w:val="0053290C"/>
    <w:pPr>
      <w:spacing w:before="100" w:beforeAutospacing="1" w:after="100" w:afterAutospacing="1" w:line="240" w:lineRule="auto"/>
    </w:pPr>
    <w:rPr>
      <w:rFonts w:ascii="Times New Roman" w:eastAsia="Times New Roman" w:hAnsi="Times New Roman"/>
      <w:sz w:val="18"/>
      <w:szCs w:val="18"/>
      <w:lang w:val="en-US"/>
    </w:rPr>
  </w:style>
  <w:style w:type="paragraph" w:customStyle="1" w:styleId="xl77">
    <w:name w:val="xl77"/>
    <w:basedOn w:val="a"/>
    <w:uiPriority w:val="99"/>
    <w:rsid w:val="0053290C"/>
    <w:pPr>
      <w:spacing w:before="100" w:beforeAutospacing="1" w:after="100" w:afterAutospacing="1" w:line="240" w:lineRule="auto"/>
    </w:pPr>
    <w:rPr>
      <w:rFonts w:ascii="Times New Roman" w:eastAsia="Times New Roman" w:hAnsi="Times New Roman"/>
      <w:b/>
      <w:bCs/>
      <w:color w:val="008000"/>
      <w:sz w:val="18"/>
      <w:szCs w:val="18"/>
      <w:lang w:val="en-US"/>
    </w:rPr>
  </w:style>
  <w:style w:type="paragraph" w:customStyle="1" w:styleId="xl78">
    <w:name w:val="xl78"/>
    <w:basedOn w:val="a"/>
    <w:uiPriority w:val="99"/>
    <w:rsid w:val="0053290C"/>
    <w:pPr>
      <w:shd w:val="clear" w:color="000000" w:fill="FFFFFF"/>
      <w:spacing w:before="100" w:beforeAutospacing="1" w:after="100" w:afterAutospacing="1" w:line="240" w:lineRule="auto"/>
    </w:pPr>
    <w:rPr>
      <w:rFonts w:ascii="Times New Roman" w:eastAsia="Times New Roman" w:hAnsi="Times New Roman"/>
      <w:b/>
      <w:bCs/>
      <w:color w:val="008000"/>
      <w:sz w:val="18"/>
      <w:szCs w:val="18"/>
      <w:lang w:val="en-US"/>
    </w:rPr>
  </w:style>
  <w:style w:type="paragraph" w:customStyle="1" w:styleId="xl79">
    <w:name w:val="xl79"/>
    <w:basedOn w:val="a"/>
    <w:uiPriority w:val="99"/>
    <w:rsid w:val="0053290C"/>
    <w:pPr>
      <w:shd w:val="clear" w:color="000000" w:fill="FFFFFF"/>
      <w:spacing w:before="100" w:beforeAutospacing="1" w:after="100" w:afterAutospacing="1" w:line="240" w:lineRule="auto"/>
    </w:pPr>
    <w:rPr>
      <w:rFonts w:ascii="Times New Roman" w:eastAsia="Times New Roman" w:hAnsi="Times New Roman"/>
      <w:sz w:val="18"/>
      <w:szCs w:val="18"/>
      <w:lang w:val="en-US"/>
    </w:rPr>
  </w:style>
  <w:style w:type="paragraph" w:customStyle="1" w:styleId="xl80">
    <w:name w:val="xl80"/>
    <w:basedOn w:val="a"/>
    <w:uiPriority w:val="99"/>
    <w:rsid w:val="0053290C"/>
    <w:pPr>
      <w:shd w:val="clear" w:color="000000" w:fill="FFFFFF"/>
      <w:spacing w:before="100" w:beforeAutospacing="1" w:after="100" w:afterAutospacing="1" w:line="240" w:lineRule="auto"/>
    </w:pPr>
    <w:rPr>
      <w:rFonts w:ascii="Times New Roman" w:eastAsia="Times New Roman" w:hAnsi="Times New Roman"/>
      <w:b/>
      <w:bCs/>
      <w:color w:val="FF6600"/>
      <w:sz w:val="18"/>
      <w:szCs w:val="18"/>
      <w:lang w:val="en-US"/>
    </w:rPr>
  </w:style>
  <w:style w:type="paragraph" w:customStyle="1" w:styleId="xl81">
    <w:name w:val="xl81"/>
    <w:basedOn w:val="a"/>
    <w:uiPriority w:val="99"/>
    <w:rsid w:val="0053290C"/>
    <w:pPr>
      <w:spacing w:before="100" w:beforeAutospacing="1" w:after="100" w:afterAutospacing="1" w:line="240" w:lineRule="auto"/>
    </w:pPr>
    <w:rPr>
      <w:rFonts w:ascii="Times New Roman" w:eastAsia="Times New Roman" w:hAnsi="Times New Roman"/>
      <w:sz w:val="18"/>
      <w:szCs w:val="18"/>
      <w:lang w:val="en-US"/>
    </w:rPr>
  </w:style>
  <w:style w:type="paragraph" w:customStyle="1" w:styleId="xl82">
    <w:name w:val="xl82"/>
    <w:basedOn w:val="a"/>
    <w:uiPriority w:val="99"/>
    <w:rsid w:val="0053290C"/>
    <w:pPr>
      <w:shd w:val="clear" w:color="000000" w:fill="FFFFFF"/>
      <w:spacing w:before="100" w:beforeAutospacing="1" w:after="100" w:afterAutospacing="1" w:line="240" w:lineRule="auto"/>
    </w:pPr>
    <w:rPr>
      <w:rFonts w:ascii="Times New Roman" w:eastAsia="Times New Roman" w:hAnsi="Times New Roman"/>
      <w:b/>
      <w:bCs/>
      <w:color w:val="0000FF"/>
      <w:sz w:val="18"/>
      <w:szCs w:val="18"/>
      <w:lang w:val="en-US"/>
    </w:rPr>
  </w:style>
  <w:style w:type="paragraph" w:customStyle="1" w:styleId="xl83">
    <w:name w:val="xl83"/>
    <w:basedOn w:val="a"/>
    <w:uiPriority w:val="99"/>
    <w:rsid w:val="0053290C"/>
    <w:pPr>
      <w:spacing w:before="100" w:beforeAutospacing="1" w:after="100" w:afterAutospacing="1" w:line="240" w:lineRule="auto"/>
    </w:pPr>
    <w:rPr>
      <w:rFonts w:ascii="Times New Roman" w:eastAsia="Times New Roman" w:hAnsi="Times New Roman"/>
      <w:b/>
      <w:bCs/>
      <w:color w:val="0000FF"/>
      <w:sz w:val="18"/>
      <w:szCs w:val="18"/>
      <w:lang w:val="en-US"/>
    </w:rPr>
  </w:style>
  <w:style w:type="paragraph" w:customStyle="1" w:styleId="xl84">
    <w:name w:val="xl84"/>
    <w:basedOn w:val="a"/>
    <w:uiPriority w:val="99"/>
    <w:rsid w:val="0053290C"/>
    <w:pPr>
      <w:spacing w:before="100" w:beforeAutospacing="1" w:after="100" w:afterAutospacing="1" w:line="240" w:lineRule="auto"/>
    </w:pPr>
    <w:rPr>
      <w:rFonts w:ascii="Times New Roman" w:eastAsia="Times New Roman" w:hAnsi="Times New Roman"/>
      <w:b/>
      <w:bCs/>
      <w:color w:val="FF6600"/>
      <w:sz w:val="18"/>
      <w:szCs w:val="18"/>
      <w:lang w:val="en-US"/>
    </w:rPr>
  </w:style>
  <w:style w:type="paragraph" w:customStyle="1" w:styleId="xl85">
    <w:name w:val="xl85"/>
    <w:basedOn w:val="a"/>
    <w:uiPriority w:val="99"/>
    <w:rsid w:val="0053290C"/>
    <w:pPr>
      <w:spacing w:before="100" w:beforeAutospacing="1" w:after="100" w:afterAutospacing="1" w:line="240" w:lineRule="auto"/>
    </w:pPr>
    <w:rPr>
      <w:rFonts w:ascii="Times New Roman" w:eastAsia="Times New Roman" w:hAnsi="Times New Roman"/>
      <w:color w:val="0000FF"/>
      <w:sz w:val="18"/>
      <w:szCs w:val="18"/>
      <w:lang w:val="en-US"/>
    </w:rPr>
  </w:style>
  <w:style w:type="paragraph" w:customStyle="1" w:styleId="xl86">
    <w:name w:val="xl86"/>
    <w:basedOn w:val="a"/>
    <w:uiPriority w:val="99"/>
    <w:rsid w:val="0053290C"/>
    <w:pPr>
      <w:spacing w:before="100" w:beforeAutospacing="1" w:after="100" w:afterAutospacing="1" w:line="240" w:lineRule="auto"/>
    </w:pPr>
    <w:rPr>
      <w:rFonts w:ascii="Times New Roman" w:eastAsia="Times New Roman" w:hAnsi="Times New Roman"/>
      <w:b/>
      <w:bCs/>
      <w:color w:val="0000FF"/>
      <w:sz w:val="18"/>
      <w:szCs w:val="18"/>
      <w:lang w:val="en-US"/>
    </w:rPr>
  </w:style>
  <w:style w:type="paragraph" w:customStyle="1" w:styleId="xl87">
    <w:name w:val="xl87"/>
    <w:basedOn w:val="a"/>
    <w:uiPriority w:val="99"/>
    <w:rsid w:val="0053290C"/>
    <w:pPr>
      <w:spacing w:before="100" w:beforeAutospacing="1" w:after="100" w:afterAutospacing="1" w:line="240" w:lineRule="auto"/>
    </w:pPr>
    <w:rPr>
      <w:rFonts w:ascii="Times New Roman" w:eastAsia="Times New Roman" w:hAnsi="Times New Roman"/>
      <w:sz w:val="18"/>
      <w:szCs w:val="18"/>
      <w:lang w:val="en-US"/>
    </w:rPr>
  </w:style>
  <w:style w:type="paragraph" w:customStyle="1" w:styleId="xl88">
    <w:name w:val="xl88"/>
    <w:basedOn w:val="a"/>
    <w:uiPriority w:val="99"/>
    <w:rsid w:val="0053290C"/>
    <w:pPr>
      <w:spacing w:before="100" w:beforeAutospacing="1" w:after="100" w:afterAutospacing="1" w:line="240" w:lineRule="auto"/>
    </w:pPr>
    <w:rPr>
      <w:rFonts w:ascii="Times New Roman" w:eastAsia="Times New Roman" w:hAnsi="Times New Roman"/>
      <w:b/>
      <w:bCs/>
      <w:sz w:val="18"/>
      <w:szCs w:val="18"/>
      <w:lang w:val="en-US"/>
    </w:rPr>
  </w:style>
  <w:style w:type="paragraph" w:customStyle="1" w:styleId="xl89">
    <w:name w:val="xl89"/>
    <w:basedOn w:val="a"/>
    <w:uiPriority w:val="99"/>
    <w:rsid w:val="0053290C"/>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90">
    <w:name w:val="xl90"/>
    <w:basedOn w:val="a"/>
    <w:uiPriority w:val="99"/>
    <w:rsid w:val="0053290C"/>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91">
    <w:name w:val="xl91"/>
    <w:basedOn w:val="a"/>
    <w:uiPriority w:val="99"/>
    <w:rsid w:val="0053290C"/>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92">
    <w:name w:val="xl92"/>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8000"/>
      <w:sz w:val="14"/>
      <w:szCs w:val="14"/>
      <w:lang w:val="en-US"/>
    </w:rPr>
  </w:style>
  <w:style w:type="paragraph" w:customStyle="1" w:styleId="xl93">
    <w:name w:val="xl93"/>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8000"/>
      <w:sz w:val="14"/>
      <w:szCs w:val="14"/>
      <w:lang w:val="en-US"/>
    </w:rPr>
  </w:style>
  <w:style w:type="paragraph" w:customStyle="1" w:styleId="xl94">
    <w:name w:val="xl94"/>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b/>
      <w:bCs/>
      <w:color w:val="008000"/>
      <w:sz w:val="14"/>
      <w:szCs w:val="14"/>
      <w:lang w:val="en-US"/>
    </w:rPr>
  </w:style>
  <w:style w:type="paragraph" w:customStyle="1" w:styleId="xl95">
    <w:name w:val="xl95"/>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FF0000"/>
      <w:sz w:val="14"/>
      <w:szCs w:val="14"/>
      <w:lang w:val="en-US"/>
    </w:rPr>
  </w:style>
  <w:style w:type="paragraph" w:customStyle="1" w:styleId="xl96">
    <w:name w:val="xl96"/>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FF0000"/>
      <w:sz w:val="14"/>
      <w:szCs w:val="14"/>
      <w:lang w:val="en-US"/>
    </w:rPr>
  </w:style>
  <w:style w:type="paragraph" w:customStyle="1" w:styleId="xl97">
    <w:name w:val="xl97"/>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olor w:val="FF0000"/>
      <w:sz w:val="14"/>
      <w:szCs w:val="14"/>
      <w:lang w:val="en-US"/>
    </w:rPr>
  </w:style>
  <w:style w:type="paragraph" w:customStyle="1" w:styleId="xl98">
    <w:name w:val="xl98"/>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99">
    <w:name w:val="xl99"/>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00">
    <w:name w:val="xl100"/>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01">
    <w:name w:val="xl101"/>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8000"/>
      <w:sz w:val="14"/>
      <w:szCs w:val="14"/>
      <w:lang w:val="en-US"/>
    </w:rPr>
  </w:style>
  <w:style w:type="paragraph" w:customStyle="1" w:styleId="xl102">
    <w:name w:val="xl102"/>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8000"/>
      <w:sz w:val="14"/>
      <w:szCs w:val="14"/>
      <w:lang w:val="en-US"/>
    </w:rPr>
  </w:style>
  <w:style w:type="paragraph" w:customStyle="1" w:styleId="xl103">
    <w:name w:val="xl103"/>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olor w:val="008000"/>
      <w:sz w:val="14"/>
      <w:szCs w:val="14"/>
      <w:lang w:val="en-US"/>
    </w:rPr>
  </w:style>
  <w:style w:type="paragraph" w:customStyle="1" w:styleId="xl104">
    <w:name w:val="xl104"/>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FF6600"/>
      <w:sz w:val="14"/>
      <w:szCs w:val="14"/>
      <w:lang w:val="en-US"/>
    </w:rPr>
  </w:style>
  <w:style w:type="paragraph" w:customStyle="1" w:styleId="xl105">
    <w:name w:val="xl105"/>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00FF"/>
      <w:sz w:val="14"/>
      <w:szCs w:val="14"/>
      <w:lang w:val="en-US"/>
    </w:rPr>
  </w:style>
  <w:style w:type="paragraph" w:customStyle="1" w:styleId="xl106">
    <w:name w:val="xl106"/>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00FF"/>
      <w:sz w:val="14"/>
      <w:szCs w:val="14"/>
      <w:lang w:val="en-US"/>
    </w:rPr>
  </w:style>
  <w:style w:type="paragraph" w:customStyle="1" w:styleId="xl107">
    <w:name w:val="xl107"/>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b/>
      <w:bCs/>
      <w:color w:val="0000FF"/>
      <w:sz w:val="14"/>
      <w:szCs w:val="14"/>
      <w:lang w:val="en-US"/>
    </w:rPr>
  </w:style>
  <w:style w:type="paragraph" w:customStyle="1" w:styleId="xl108">
    <w:name w:val="xl108"/>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FF6600"/>
      <w:sz w:val="14"/>
      <w:szCs w:val="14"/>
      <w:lang w:val="en-US"/>
    </w:rPr>
  </w:style>
  <w:style w:type="paragraph" w:customStyle="1" w:styleId="xl109">
    <w:name w:val="xl109"/>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b/>
      <w:bCs/>
      <w:color w:val="FF6600"/>
      <w:sz w:val="14"/>
      <w:szCs w:val="14"/>
      <w:lang w:val="en-US"/>
    </w:rPr>
  </w:style>
  <w:style w:type="paragraph" w:customStyle="1" w:styleId="xl110">
    <w:name w:val="xl110"/>
    <w:basedOn w:val="a"/>
    <w:uiPriority w:val="99"/>
    <w:rsid w:val="0053290C"/>
    <w:pPr>
      <w:pBdr>
        <w:top w:val="single" w:sz="4" w:space="0" w:color="auto"/>
        <w:left w:val="single" w:sz="8" w:space="0" w:color="auto"/>
        <w:bottom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11">
    <w:name w:val="xl111"/>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12">
    <w:name w:val="xl112"/>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13">
    <w:name w:val="xl113"/>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14">
    <w:name w:val="xl114"/>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FF"/>
      <w:sz w:val="14"/>
      <w:szCs w:val="14"/>
      <w:lang w:val="en-US"/>
    </w:rPr>
  </w:style>
  <w:style w:type="paragraph" w:customStyle="1" w:styleId="xl115">
    <w:name w:val="xl115"/>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FF"/>
      <w:sz w:val="14"/>
      <w:szCs w:val="14"/>
      <w:lang w:val="en-US"/>
    </w:rPr>
  </w:style>
  <w:style w:type="paragraph" w:customStyle="1" w:styleId="xl116">
    <w:name w:val="xl116"/>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olor w:val="0000FF"/>
      <w:sz w:val="14"/>
      <w:szCs w:val="14"/>
      <w:lang w:val="en-US"/>
    </w:rPr>
  </w:style>
  <w:style w:type="paragraph" w:customStyle="1" w:styleId="xl117">
    <w:name w:val="xl117"/>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18">
    <w:name w:val="xl118"/>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19">
    <w:name w:val="xl119"/>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20">
    <w:name w:val="xl120"/>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21">
    <w:name w:val="xl121"/>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22">
    <w:name w:val="xl122"/>
    <w:basedOn w:val="a"/>
    <w:uiPriority w:val="99"/>
    <w:rsid w:val="0053290C"/>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23">
    <w:name w:val="xl123"/>
    <w:basedOn w:val="a"/>
    <w:uiPriority w:val="99"/>
    <w:rsid w:val="0053290C"/>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24">
    <w:name w:val="xl124"/>
    <w:basedOn w:val="a"/>
    <w:uiPriority w:val="99"/>
    <w:rsid w:val="0053290C"/>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25">
    <w:name w:val="xl125"/>
    <w:basedOn w:val="a"/>
    <w:uiPriority w:val="99"/>
    <w:rsid w:val="0053290C"/>
    <w:pPr>
      <w:spacing w:before="100" w:beforeAutospacing="1" w:after="100" w:afterAutospacing="1" w:line="240" w:lineRule="auto"/>
    </w:pPr>
    <w:rPr>
      <w:rFonts w:ascii="Times New Roman" w:eastAsia="Times New Roman" w:hAnsi="Times New Roman"/>
      <w:sz w:val="14"/>
      <w:szCs w:val="14"/>
      <w:lang w:val="en-US"/>
    </w:rPr>
  </w:style>
  <w:style w:type="paragraph" w:customStyle="1" w:styleId="xl126">
    <w:name w:val="xl126"/>
    <w:basedOn w:val="a"/>
    <w:uiPriority w:val="99"/>
    <w:rsid w:val="0053290C"/>
    <w:pP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27">
    <w:name w:val="xl127"/>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8000"/>
      <w:sz w:val="14"/>
      <w:szCs w:val="14"/>
      <w:lang w:val="en-US"/>
    </w:rPr>
  </w:style>
  <w:style w:type="paragraph" w:customStyle="1" w:styleId="xl128">
    <w:name w:val="xl128"/>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29">
    <w:name w:val="xl129"/>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30">
    <w:name w:val="xl130"/>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31">
    <w:name w:val="xl131"/>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32">
    <w:name w:val="xl132"/>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8000"/>
      <w:sz w:val="14"/>
      <w:szCs w:val="14"/>
      <w:lang w:val="en-US"/>
    </w:rPr>
  </w:style>
  <w:style w:type="paragraph" w:customStyle="1" w:styleId="xl133">
    <w:name w:val="xl133"/>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8000"/>
      <w:sz w:val="14"/>
      <w:szCs w:val="14"/>
      <w:lang w:val="en-US"/>
    </w:rPr>
  </w:style>
  <w:style w:type="paragraph" w:customStyle="1" w:styleId="xl134">
    <w:name w:val="xl134"/>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FF6600"/>
      <w:sz w:val="14"/>
      <w:szCs w:val="14"/>
      <w:lang w:val="en-US"/>
    </w:rPr>
  </w:style>
  <w:style w:type="paragraph" w:customStyle="1" w:styleId="xl135">
    <w:name w:val="xl135"/>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36">
    <w:name w:val="xl136"/>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00FF"/>
      <w:sz w:val="14"/>
      <w:szCs w:val="14"/>
      <w:lang w:val="en-US"/>
    </w:rPr>
  </w:style>
  <w:style w:type="paragraph" w:customStyle="1" w:styleId="xl137">
    <w:name w:val="xl137"/>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sz w:val="14"/>
      <w:szCs w:val="14"/>
      <w:lang w:val="en-US"/>
    </w:rPr>
  </w:style>
  <w:style w:type="paragraph" w:customStyle="1" w:styleId="xl138">
    <w:name w:val="xl138"/>
    <w:basedOn w:val="a"/>
    <w:uiPriority w:val="99"/>
    <w:rsid w:val="0053290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39">
    <w:name w:val="xl139"/>
    <w:basedOn w:val="a"/>
    <w:uiPriority w:val="99"/>
    <w:rsid w:val="0053290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40">
    <w:name w:val="xl140"/>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41">
    <w:name w:val="xl141"/>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FF"/>
      <w:sz w:val="14"/>
      <w:szCs w:val="14"/>
      <w:lang w:val="en-US"/>
    </w:rPr>
  </w:style>
  <w:style w:type="paragraph" w:customStyle="1" w:styleId="xl142">
    <w:name w:val="xl142"/>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00FF"/>
      <w:sz w:val="14"/>
      <w:szCs w:val="14"/>
      <w:lang w:val="en-US"/>
    </w:rPr>
  </w:style>
  <w:style w:type="paragraph" w:customStyle="1" w:styleId="xl143">
    <w:name w:val="xl143"/>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44">
    <w:name w:val="xl144"/>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45">
    <w:name w:val="xl145"/>
    <w:basedOn w:val="a"/>
    <w:uiPriority w:val="99"/>
    <w:rsid w:val="0053290C"/>
    <w:pPr>
      <w:spacing w:before="100" w:beforeAutospacing="1" w:after="100" w:afterAutospacing="1" w:line="240" w:lineRule="auto"/>
    </w:pPr>
    <w:rPr>
      <w:rFonts w:ascii="Times New Roman" w:eastAsia="Times New Roman" w:hAnsi="Times New Roman"/>
      <w:sz w:val="14"/>
      <w:szCs w:val="14"/>
      <w:lang w:val="en-US"/>
    </w:rPr>
  </w:style>
  <w:style w:type="paragraph" w:customStyle="1" w:styleId="xl146">
    <w:name w:val="xl146"/>
    <w:basedOn w:val="a"/>
    <w:uiPriority w:val="99"/>
    <w:rsid w:val="0053290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47">
    <w:name w:val="xl147"/>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148">
    <w:name w:val="xl148"/>
    <w:basedOn w:val="a"/>
    <w:uiPriority w:val="99"/>
    <w:rsid w:val="0053290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olor w:val="008000"/>
      <w:sz w:val="14"/>
      <w:szCs w:val="14"/>
      <w:lang w:val="en-US"/>
    </w:rPr>
  </w:style>
  <w:style w:type="paragraph" w:customStyle="1" w:styleId="xl149">
    <w:name w:val="xl149"/>
    <w:basedOn w:val="a"/>
    <w:uiPriority w:val="99"/>
    <w:rsid w:val="0053290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50">
    <w:name w:val="xl150"/>
    <w:basedOn w:val="a"/>
    <w:uiPriority w:val="99"/>
    <w:rsid w:val="0053290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b/>
      <w:bCs/>
      <w:color w:val="FF6600"/>
      <w:sz w:val="14"/>
      <w:szCs w:val="14"/>
      <w:lang w:val="en-US"/>
    </w:rPr>
  </w:style>
  <w:style w:type="paragraph" w:customStyle="1" w:styleId="xl151">
    <w:name w:val="xl151"/>
    <w:basedOn w:val="a"/>
    <w:uiPriority w:val="99"/>
    <w:rsid w:val="0053290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b/>
      <w:bCs/>
      <w:color w:val="0000FF"/>
      <w:sz w:val="14"/>
      <w:szCs w:val="14"/>
      <w:lang w:val="en-US"/>
    </w:rPr>
  </w:style>
  <w:style w:type="paragraph" w:customStyle="1" w:styleId="xl152">
    <w:name w:val="xl152"/>
    <w:basedOn w:val="a"/>
    <w:uiPriority w:val="99"/>
    <w:rsid w:val="0053290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olor w:val="0000FF"/>
      <w:sz w:val="14"/>
      <w:szCs w:val="14"/>
      <w:lang w:val="en-US"/>
    </w:rPr>
  </w:style>
  <w:style w:type="paragraph" w:customStyle="1" w:styleId="xl153">
    <w:name w:val="xl153"/>
    <w:basedOn w:val="a"/>
    <w:uiPriority w:val="99"/>
    <w:rsid w:val="0053290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54">
    <w:name w:val="xl154"/>
    <w:basedOn w:val="a"/>
    <w:uiPriority w:val="99"/>
    <w:rsid w:val="0053290C"/>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sz w:val="14"/>
      <w:szCs w:val="14"/>
      <w:lang w:val="en-US"/>
    </w:rPr>
  </w:style>
  <w:style w:type="paragraph" w:customStyle="1" w:styleId="xl155">
    <w:name w:val="xl155"/>
    <w:basedOn w:val="a"/>
    <w:uiPriority w:val="99"/>
    <w:rsid w:val="0053290C"/>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14"/>
      <w:szCs w:val="14"/>
      <w:lang w:val="en-US"/>
    </w:rPr>
  </w:style>
  <w:style w:type="paragraph" w:customStyle="1" w:styleId="xl156">
    <w:name w:val="xl156"/>
    <w:basedOn w:val="a"/>
    <w:uiPriority w:val="99"/>
    <w:rsid w:val="0053290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157">
    <w:name w:val="xl157"/>
    <w:basedOn w:val="a"/>
    <w:uiPriority w:val="99"/>
    <w:rsid w:val="0053290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olor w:val="A6A6A6"/>
      <w:sz w:val="10"/>
      <w:szCs w:val="10"/>
      <w:lang w:val="en-US"/>
    </w:rPr>
  </w:style>
  <w:style w:type="paragraph" w:customStyle="1" w:styleId="xl158">
    <w:name w:val="xl158"/>
    <w:basedOn w:val="a"/>
    <w:uiPriority w:val="99"/>
    <w:rsid w:val="0053290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b/>
      <w:bCs/>
      <w:color w:val="FF6600"/>
      <w:sz w:val="10"/>
      <w:szCs w:val="10"/>
      <w:lang w:val="en-US"/>
    </w:rPr>
  </w:style>
  <w:style w:type="paragraph" w:customStyle="1" w:styleId="xl159">
    <w:name w:val="xl159"/>
    <w:basedOn w:val="a"/>
    <w:uiPriority w:val="99"/>
    <w:rsid w:val="0053290C"/>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8000"/>
      <w:sz w:val="14"/>
      <w:szCs w:val="14"/>
      <w:lang w:val="en-US"/>
    </w:rPr>
  </w:style>
  <w:style w:type="paragraph" w:customStyle="1" w:styleId="xl160">
    <w:name w:val="xl160"/>
    <w:basedOn w:val="a"/>
    <w:uiPriority w:val="99"/>
    <w:rsid w:val="0053290C"/>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8000"/>
      <w:sz w:val="14"/>
      <w:szCs w:val="14"/>
      <w:lang w:val="en-US"/>
    </w:rPr>
  </w:style>
  <w:style w:type="paragraph" w:customStyle="1" w:styleId="xl161">
    <w:name w:val="xl161"/>
    <w:basedOn w:val="a"/>
    <w:uiPriority w:val="99"/>
    <w:rsid w:val="0053290C"/>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62">
    <w:name w:val="xl162"/>
    <w:basedOn w:val="a"/>
    <w:uiPriority w:val="99"/>
    <w:rsid w:val="0053290C"/>
    <w:pPr>
      <w:pBdr>
        <w:top w:val="single" w:sz="8"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63">
    <w:name w:val="xl163"/>
    <w:basedOn w:val="a"/>
    <w:uiPriority w:val="99"/>
    <w:rsid w:val="0053290C"/>
    <w:pPr>
      <w:pBdr>
        <w:top w:val="single" w:sz="8" w:space="0" w:color="auto"/>
        <w:right w:val="single" w:sz="8"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64">
    <w:name w:val="xl164"/>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65">
    <w:name w:val="xl165"/>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66">
    <w:name w:val="xl166"/>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67">
    <w:name w:val="xl167"/>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8000"/>
      <w:sz w:val="14"/>
      <w:szCs w:val="14"/>
      <w:lang w:val="en-US"/>
    </w:rPr>
  </w:style>
  <w:style w:type="paragraph" w:customStyle="1" w:styleId="xl168">
    <w:name w:val="xl168"/>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FF6600"/>
      <w:sz w:val="14"/>
      <w:szCs w:val="14"/>
      <w:lang w:val="en-US"/>
    </w:rPr>
  </w:style>
  <w:style w:type="paragraph" w:customStyle="1" w:styleId="xl169">
    <w:name w:val="xl169"/>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00FF"/>
      <w:sz w:val="14"/>
      <w:szCs w:val="14"/>
      <w:lang w:val="en-US"/>
    </w:rPr>
  </w:style>
  <w:style w:type="paragraph" w:customStyle="1" w:styleId="xl170">
    <w:name w:val="xl170"/>
    <w:basedOn w:val="a"/>
    <w:uiPriority w:val="99"/>
    <w:rsid w:val="0053290C"/>
    <w:pPr>
      <w:spacing w:before="100" w:beforeAutospacing="1" w:after="100" w:afterAutospacing="1" w:line="240" w:lineRule="auto"/>
    </w:pPr>
    <w:rPr>
      <w:rFonts w:ascii="Times New Roman" w:eastAsia="Times New Roman" w:hAnsi="Times New Roman"/>
      <w:sz w:val="14"/>
      <w:szCs w:val="14"/>
      <w:lang w:val="en-US"/>
    </w:rPr>
  </w:style>
  <w:style w:type="paragraph" w:customStyle="1" w:styleId="xl171">
    <w:name w:val="xl171"/>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FF"/>
      <w:sz w:val="14"/>
      <w:szCs w:val="14"/>
      <w:lang w:val="en-US"/>
    </w:rPr>
  </w:style>
  <w:style w:type="paragraph" w:customStyle="1" w:styleId="xl172">
    <w:name w:val="xl172"/>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73">
    <w:name w:val="xl173"/>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FF"/>
      <w:sz w:val="14"/>
      <w:szCs w:val="14"/>
      <w:lang w:val="en-US"/>
    </w:rPr>
  </w:style>
  <w:style w:type="paragraph" w:customStyle="1" w:styleId="xl174">
    <w:name w:val="xl174"/>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00FF"/>
      <w:sz w:val="14"/>
      <w:szCs w:val="14"/>
      <w:lang w:val="en-US"/>
    </w:rPr>
  </w:style>
  <w:style w:type="paragraph" w:customStyle="1" w:styleId="xl175">
    <w:name w:val="xl175"/>
    <w:basedOn w:val="a"/>
    <w:uiPriority w:val="99"/>
    <w:rsid w:val="0053290C"/>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76">
    <w:name w:val="xl176"/>
    <w:basedOn w:val="a"/>
    <w:uiPriority w:val="99"/>
    <w:rsid w:val="0053290C"/>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77">
    <w:name w:val="xl177"/>
    <w:basedOn w:val="a"/>
    <w:uiPriority w:val="99"/>
    <w:rsid w:val="0053290C"/>
    <w:pPr>
      <w:pBdr>
        <w:top w:val="single" w:sz="4" w:space="0" w:color="auto"/>
        <w:left w:val="single" w:sz="4" w:space="0" w:color="auto"/>
        <w:bottom w:val="single" w:sz="8"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78">
    <w:name w:val="xl178"/>
    <w:basedOn w:val="a"/>
    <w:uiPriority w:val="99"/>
    <w:rsid w:val="0053290C"/>
    <w:pPr>
      <w:pBdr>
        <w:top w:val="single" w:sz="8"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b/>
      <w:bCs/>
      <w:sz w:val="14"/>
      <w:szCs w:val="14"/>
      <w:lang w:val="en-US"/>
    </w:rPr>
  </w:style>
  <w:style w:type="paragraph" w:customStyle="1" w:styleId="xl179">
    <w:name w:val="xl179"/>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color w:val="008000"/>
      <w:sz w:val="14"/>
      <w:szCs w:val="14"/>
      <w:lang w:val="en-US"/>
    </w:rPr>
  </w:style>
  <w:style w:type="paragraph" w:customStyle="1" w:styleId="xl180">
    <w:name w:val="xl180"/>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sz w:val="14"/>
      <w:szCs w:val="14"/>
      <w:lang w:val="en-US"/>
    </w:rPr>
  </w:style>
  <w:style w:type="paragraph" w:customStyle="1" w:styleId="xl181">
    <w:name w:val="xl181"/>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82">
    <w:name w:val="xl182"/>
    <w:basedOn w:val="a"/>
    <w:uiPriority w:val="99"/>
    <w:rsid w:val="0053290C"/>
    <w:pPr>
      <w:pBdr>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83">
    <w:name w:val="xl183"/>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color w:val="FF6600"/>
      <w:sz w:val="14"/>
      <w:szCs w:val="14"/>
      <w:lang w:val="en-US"/>
    </w:rPr>
  </w:style>
  <w:style w:type="paragraph" w:customStyle="1" w:styleId="xl184">
    <w:name w:val="xl184"/>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85">
    <w:name w:val="xl185"/>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color w:val="0000FF"/>
      <w:sz w:val="14"/>
      <w:szCs w:val="14"/>
      <w:lang w:val="en-US"/>
    </w:rPr>
  </w:style>
  <w:style w:type="paragraph" w:customStyle="1" w:styleId="xl186">
    <w:name w:val="xl186"/>
    <w:basedOn w:val="a"/>
    <w:uiPriority w:val="99"/>
    <w:rsid w:val="0053290C"/>
    <w:pPr>
      <w:pBdr>
        <w:top w:val="single" w:sz="4" w:space="0" w:color="auto"/>
        <w:left w:val="single" w:sz="8"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87">
    <w:name w:val="xl187"/>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88">
    <w:name w:val="xl188"/>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color w:val="0000FF"/>
      <w:sz w:val="14"/>
      <w:szCs w:val="14"/>
      <w:lang w:val="en-US"/>
    </w:rPr>
  </w:style>
  <w:style w:type="paragraph" w:customStyle="1" w:styleId="xl189">
    <w:name w:val="xl189"/>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sz w:val="14"/>
      <w:szCs w:val="14"/>
      <w:lang w:val="en-US"/>
    </w:rPr>
  </w:style>
  <w:style w:type="paragraph" w:customStyle="1" w:styleId="xl190">
    <w:name w:val="xl190"/>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sz w:val="14"/>
      <w:szCs w:val="14"/>
      <w:lang w:val="en-US"/>
    </w:rPr>
  </w:style>
  <w:style w:type="paragraph" w:customStyle="1" w:styleId="xl191">
    <w:name w:val="xl191"/>
    <w:basedOn w:val="a"/>
    <w:uiPriority w:val="99"/>
    <w:rsid w:val="0053290C"/>
    <w:pPr>
      <w:pBdr>
        <w:top w:val="single" w:sz="4" w:space="0" w:color="auto"/>
        <w:bottom w:val="single" w:sz="8"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92">
    <w:name w:val="xl192"/>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193">
    <w:name w:val="xl193"/>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94">
    <w:name w:val="xl194"/>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195">
    <w:name w:val="xl195"/>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8000"/>
      <w:sz w:val="14"/>
      <w:szCs w:val="14"/>
      <w:lang w:val="en-US"/>
    </w:rPr>
  </w:style>
  <w:style w:type="paragraph" w:customStyle="1" w:styleId="xl196">
    <w:name w:val="xl196"/>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FF6600"/>
      <w:sz w:val="14"/>
      <w:szCs w:val="14"/>
      <w:lang w:val="en-US"/>
    </w:rPr>
  </w:style>
  <w:style w:type="paragraph" w:customStyle="1" w:styleId="xl197">
    <w:name w:val="xl197"/>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00FF"/>
      <w:sz w:val="14"/>
      <w:szCs w:val="14"/>
      <w:lang w:val="en-US"/>
    </w:rPr>
  </w:style>
  <w:style w:type="paragraph" w:customStyle="1" w:styleId="xl198">
    <w:name w:val="xl198"/>
    <w:basedOn w:val="a"/>
    <w:uiPriority w:val="99"/>
    <w:rsid w:val="0053290C"/>
    <w:pPr>
      <w:spacing w:before="100" w:beforeAutospacing="1" w:after="100" w:afterAutospacing="1" w:line="240" w:lineRule="auto"/>
    </w:pPr>
    <w:rPr>
      <w:rFonts w:ascii="Times New Roman" w:eastAsia="Times New Roman" w:hAnsi="Times New Roman"/>
      <w:sz w:val="14"/>
      <w:szCs w:val="14"/>
      <w:lang w:val="en-US"/>
    </w:rPr>
  </w:style>
  <w:style w:type="paragraph" w:customStyle="1" w:styleId="xl199">
    <w:name w:val="xl199"/>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FF"/>
      <w:sz w:val="14"/>
      <w:szCs w:val="14"/>
      <w:lang w:val="en-US"/>
    </w:rPr>
  </w:style>
  <w:style w:type="paragraph" w:customStyle="1" w:styleId="xl200">
    <w:name w:val="xl200"/>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201">
    <w:name w:val="xl201"/>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FF"/>
      <w:sz w:val="14"/>
      <w:szCs w:val="14"/>
      <w:lang w:val="en-US"/>
    </w:rPr>
  </w:style>
  <w:style w:type="paragraph" w:customStyle="1" w:styleId="xl202">
    <w:name w:val="xl202"/>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00FF"/>
      <w:sz w:val="14"/>
      <w:szCs w:val="14"/>
      <w:lang w:val="en-US"/>
    </w:rPr>
  </w:style>
  <w:style w:type="paragraph" w:customStyle="1" w:styleId="xl203">
    <w:name w:val="xl203"/>
    <w:basedOn w:val="a"/>
    <w:uiPriority w:val="99"/>
    <w:rsid w:val="0053290C"/>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04">
    <w:name w:val="xl204"/>
    <w:basedOn w:val="a"/>
    <w:uiPriority w:val="99"/>
    <w:rsid w:val="0053290C"/>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05">
    <w:name w:val="xl205"/>
    <w:basedOn w:val="a"/>
    <w:uiPriority w:val="99"/>
    <w:rsid w:val="0053290C"/>
    <w:pPr>
      <w:pBdr>
        <w:top w:val="single" w:sz="4" w:space="0" w:color="auto"/>
        <w:left w:val="single" w:sz="4" w:space="0" w:color="auto"/>
        <w:bottom w:val="single" w:sz="8"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06">
    <w:name w:val="xl206"/>
    <w:basedOn w:val="a"/>
    <w:uiPriority w:val="99"/>
    <w:rsid w:val="0053290C"/>
    <w:pPr>
      <w:pBdr>
        <w:top w:val="single" w:sz="8" w:space="0" w:color="auto"/>
        <w:left w:val="single" w:sz="8"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207">
    <w:name w:val="xl207"/>
    <w:basedOn w:val="a"/>
    <w:uiPriority w:val="99"/>
    <w:rsid w:val="0053290C"/>
    <w:pPr>
      <w:pBdr>
        <w:top w:val="single" w:sz="8"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208">
    <w:name w:val="xl208"/>
    <w:basedOn w:val="a"/>
    <w:uiPriority w:val="99"/>
    <w:rsid w:val="0053290C"/>
    <w:pPr>
      <w:pBdr>
        <w:top w:val="single" w:sz="8"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b/>
      <w:bCs/>
      <w:sz w:val="14"/>
      <w:szCs w:val="14"/>
      <w:lang w:val="en-US"/>
    </w:rPr>
  </w:style>
  <w:style w:type="paragraph" w:customStyle="1" w:styleId="xl209">
    <w:name w:val="xl209"/>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color w:val="008000"/>
      <w:sz w:val="14"/>
      <w:szCs w:val="14"/>
      <w:lang w:val="en-US"/>
    </w:rPr>
  </w:style>
  <w:style w:type="paragraph" w:customStyle="1" w:styleId="xl210">
    <w:name w:val="xl210"/>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sz w:val="14"/>
      <w:szCs w:val="14"/>
      <w:lang w:val="en-US"/>
    </w:rPr>
  </w:style>
  <w:style w:type="paragraph" w:customStyle="1" w:styleId="xl211">
    <w:name w:val="xl211"/>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12">
    <w:name w:val="xl212"/>
    <w:basedOn w:val="a"/>
    <w:uiPriority w:val="99"/>
    <w:rsid w:val="0053290C"/>
    <w:pPr>
      <w:pBdr>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13">
    <w:name w:val="xl213"/>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color w:val="FF6600"/>
      <w:sz w:val="14"/>
      <w:szCs w:val="14"/>
      <w:lang w:val="en-US"/>
    </w:rPr>
  </w:style>
  <w:style w:type="paragraph" w:customStyle="1" w:styleId="xl214">
    <w:name w:val="xl214"/>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15">
    <w:name w:val="xl215"/>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color w:val="0000FF"/>
      <w:sz w:val="14"/>
      <w:szCs w:val="14"/>
      <w:lang w:val="en-US"/>
    </w:rPr>
  </w:style>
  <w:style w:type="paragraph" w:customStyle="1" w:styleId="xl216">
    <w:name w:val="xl216"/>
    <w:basedOn w:val="a"/>
    <w:uiPriority w:val="99"/>
    <w:rsid w:val="0053290C"/>
    <w:pPr>
      <w:pBdr>
        <w:top w:val="single" w:sz="4" w:space="0" w:color="auto"/>
        <w:left w:val="single" w:sz="8"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17">
    <w:name w:val="xl217"/>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18">
    <w:name w:val="xl218"/>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color w:val="0000FF"/>
      <w:sz w:val="14"/>
      <w:szCs w:val="14"/>
      <w:lang w:val="en-US"/>
    </w:rPr>
  </w:style>
  <w:style w:type="paragraph" w:customStyle="1" w:styleId="xl219">
    <w:name w:val="xl219"/>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sz w:val="14"/>
      <w:szCs w:val="14"/>
      <w:lang w:val="en-US"/>
    </w:rPr>
  </w:style>
  <w:style w:type="paragraph" w:customStyle="1" w:styleId="xl220">
    <w:name w:val="xl220"/>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sz w:val="14"/>
      <w:szCs w:val="14"/>
      <w:lang w:val="en-US"/>
    </w:rPr>
  </w:style>
  <w:style w:type="paragraph" w:customStyle="1" w:styleId="xl221">
    <w:name w:val="xl221"/>
    <w:basedOn w:val="a"/>
    <w:uiPriority w:val="99"/>
    <w:rsid w:val="0053290C"/>
    <w:pPr>
      <w:pBdr>
        <w:top w:val="single" w:sz="4" w:space="0" w:color="auto"/>
        <w:bottom w:val="single" w:sz="8"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22">
    <w:name w:val="xl222"/>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12"/>
      <w:szCs w:val="12"/>
      <w:lang w:val="en-US"/>
    </w:rPr>
  </w:style>
  <w:style w:type="paragraph" w:customStyle="1" w:styleId="xl223">
    <w:name w:val="xl223"/>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b/>
      <w:bCs/>
      <w:sz w:val="12"/>
      <w:szCs w:val="12"/>
      <w:lang w:val="en-US"/>
    </w:rPr>
  </w:style>
  <w:style w:type="paragraph" w:customStyle="1" w:styleId="xl224">
    <w:name w:val="xl224"/>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225">
    <w:name w:val="xl225"/>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226">
    <w:name w:val="xl226"/>
    <w:basedOn w:val="a"/>
    <w:uiPriority w:val="99"/>
    <w:rsid w:val="0053290C"/>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b/>
      <w:bCs/>
      <w:sz w:val="12"/>
      <w:szCs w:val="12"/>
      <w:lang w:val="en-US"/>
    </w:rPr>
  </w:style>
  <w:style w:type="paragraph" w:customStyle="1" w:styleId="xl227">
    <w:name w:val="xl227"/>
    <w:basedOn w:val="a"/>
    <w:uiPriority w:val="99"/>
    <w:rsid w:val="0053290C"/>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b/>
      <w:bCs/>
      <w:sz w:val="12"/>
      <w:szCs w:val="12"/>
      <w:lang w:val="en-US"/>
    </w:rPr>
  </w:style>
  <w:style w:type="paragraph" w:customStyle="1" w:styleId="xl228">
    <w:name w:val="xl228"/>
    <w:basedOn w:val="a"/>
    <w:uiPriority w:val="99"/>
    <w:rsid w:val="0053290C"/>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b/>
      <w:bCs/>
      <w:sz w:val="12"/>
      <w:szCs w:val="12"/>
      <w:lang w:val="en-US"/>
    </w:rPr>
  </w:style>
  <w:style w:type="paragraph" w:customStyle="1" w:styleId="xl229">
    <w:name w:val="xl229"/>
    <w:basedOn w:val="a"/>
    <w:uiPriority w:val="99"/>
    <w:rsid w:val="0053290C"/>
    <w:pPr>
      <w:spacing w:before="100" w:beforeAutospacing="1" w:after="100" w:afterAutospacing="1" w:line="240" w:lineRule="auto"/>
    </w:pPr>
    <w:rPr>
      <w:rFonts w:ascii="Times New Roman" w:eastAsia="Times New Roman" w:hAnsi="Times New Roman"/>
      <w:sz w:val="12"/>
      <w:szCs w:val="12"/>
      <w:lang w:val="en-US"/>
    </w:rPr>
  </w:style>
  <w:style w:type="paragraph" w:customStyle="1" w:styleId="xl230">
    <w:name w:val="xl230"/>
    <w:basedOn w:val="a"/>
    <w:uiPriority w:val="99"/>
    <w:rsid w:val="0053290C"/>
    <w:pPr>
      <w:pBdr>
        <w:top w:val="single" w:sz="8" w:space="0" w:color="auto"/>
        <w:right w:val="single" w:sz="8"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31">
    <w:name w:val="xl231"/>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32">
    <w:name w:val="xl232"/>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233">
    <w:name w:val="xl233"/>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234">
    <w:name w:val="xl234"/>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8000"/>
      <w:sz w:val="14"/>
      <w:szCs w:val="14"/>
      <w:lang w:val="en-US"/>
    </w:rPr>
  </w:style>
  <w:style w:type="paragraph" w:customStyle="1" w:styleId="xl235">
    <w:name w:val="xl235"/>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FF6600"/>
      <w:sz w:val="14"/>
      <w:szCs w:val="14"/>
      <w:lang w:val="en-US"/>
    </w:rPr>
  </w:style>
  <w:style w:type="paragraph" w:customStyle="1" w:styleId="xl236">
    <w:name w:val="xl236"/>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00FF"/>
      <w:sz w:val="14"/>
      <w:szCs w:val="14"/>
      <w:lang w:val="en-US"/>
    </w:rPr>
  </w:style>
  <w:style w:type="paragraph" w:customStyle="1" w:styleId="xl237">
    <w:name w:val="xl237"/>
    <w:basedOn w:val="a"/>
    <w:uiPriority w:val="99"/>
    <w:rsid w:val="0053290C"/>
    <w:pPr>
      <w:spacing w:before="100" w:beforeAutospacing="1" w:after="100" w:afterAutospacing="1" w:line="240" w:lineRule="auto"/>
    </w:pPr>
    <w:rPr>
      <w:rFonts w:ascii="Times New Roman" w:eastAsia="Times New Roman" w:hAnsi="Times New Roman"/>
      <w:sz w:val="14"/>
      <w:szCs w:val="14"/>
      <w:lang w:val="en-US"/>
    </w:rPr>
  </w:style>
  <w:style w:type="paragraph" w:customStyle="1" w:styleId="xl238">
    <w:name w:val="xl238"/>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FF"/>
      <w:sz w:val="14"/>
      <w:szCs w:val="14"/>
      <w:lang w:val="en-US"/>
    </w:rPr>
  </w:style>
  <w:style w:type="paragraph" w:customStyle="1" w:styleId="xl239">
    <w:name w:val="xl239"/>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4"/>
      <w:szCs w:val="14"/>
      <w:lang w:val="en-US"/>
    </w:rPr>
  </w:style>
  <w:style w:type="paragraph" w:customStyle="1" w:styleId="xl240">
    <w:name w:val="xl240"/>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FF"/>
      <w:sz w:val="14"/>
      <w:szCs w:val="14"/>
      <w:lang w:val="en-US"/>
    </w:rPr>
  </w:style>
  <w:style w:type="paragraph" w:customStyle="1" w:styleId="xl241">
    <w:name w:val="xl241"/>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00FF"/>
      <w:sz w:val="14"/>
      <w:szCs w:val="14"/>
      <w:lang w:val="en-US"/>
    </w:rPr>
  </w:style>
  <w:style w:type="paragraph" w:customStyle="1" w:styleId="xl242">
    <w:name w:val="xl242"/>
    <w:basedOn w:val="a"/>
    <w:uiPriority w:val="99"/>
    <w:rsid w:val="0053290C"/>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43">
    <w:name w:val="xl243"/>
    <w:basedOn w:val="a"/>
    <w:uiPriority w:val="99"/>
    <w:rsid w:val="0053290C"/>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44">
    <w:name w:val="xl244"/>
    <w:basedOn w:val="a"/>
    <w:uiPriority w:val="99"/>
    <w:rsid w:val="0053290C"/>
    <w:pPr>
      <w:pBdr>
        <w:top w:val="single" w:sz="4" w:space="0" w:color="auto"/>
        <w:left w:val="single" w:sz="4" w:space="0" w:color="auto"/>
        <w:bottom w:val="single" w:sz="8" w:space="0" w:color="auto"/>
      </w:pBdr>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45">
    <w:name w:val="xl245"/>
    <w:basedOn w:val="a"/>
    <w:uiPriority w:val="99"/>
    <w:rsid w:val="0053290C"/>
    <w:pPr>
      <w:pBdr>
        <w:top w:val="single" w:sz="8"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b/>
      <w:bCs/>
      <w:sz w:val="14"/>
      <w:szCs w:val="14"/>
      <w:lang w:val="en-US"/>
    </w:rPr>
  </w:style>
  <w:style w:type="paragraph" w:customStyle="1" w:styleId="xl246">
    <w:name w:val="xl246"/>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color w:val="008000"/>
      <w:sz w:val="14"/>
      <w:szCs w:val="14"/>
      <w:lang w:val="en-US"/>
    </w:rPr>
  </w:style>
  <w:style w:type="paragraph" w:customStyle="1" w:styleId="xl247">
    <w:name w:val="xl247"/>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sz w:val="14"/>
      <w:szCs w:val="14"/>
      <w:lang w:val="en-US"/>
    </w:rPr>
  </w:style>
  <w:style w:type="paragraph" w:customStyle="1" w:styleId="xl248">
    <w:name w:val="xl248"/>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49">
    <w:name w:val="xl249"/>
    <w:basedOn w:val="a"/>
    <w:uiPriority w:val="99"/>
    <w:rsid w:val="0053290C"/>
    <w:pPr>
      <w:pBdr>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50">
    <w:name w:val="xl250"/>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color w:val="FF6600"/>
      <w:sz w:val="14"/>
      <w:szCs w:val="14"/>
      <w:lang w:val="en-US"/>
    </w:rPr>
  </w:style>
  <w:style w:type="paragraph" w:customStyle="1" w:styleId="xl251">
    <w:name w:val="xl251"/>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52">
    <w:name w:val="xl252"/>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color w:val="0000FF"/>
      <w:sz w:val="14"/>
      <w:szCs w:val="14"/>
      <w:lang w:val="en-US"/>
    </w:rPr>
  </w:style>
  <w:style w:type="paragraph" w:customStyle="1" w:styleId="xl253">
    <w:name w:val="xl253"/>
    <w:basedOn w:val="a"/>
    <w:uiPriority w:val="99"/>
    <w:rsid w:val="0053290C"/>
    <w:pPr>
      <w:pBdr>
        <w:top w:val="single" w:sz="4" w:space="0" w:color="auto"/>
        <w:left w:val="single" w:sz="8"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54">
    <w:name w:val="xl254"/>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55">
    <w:name w:val="xl255"/>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color w:val="0000FF"/>
      <w:sz w:val="14"/>
      <w:szCs w:val="14"/>
      <w:lang w:val="en-US"/>
    </w:rPr>
  </w:style>
  <w:style w:type="paragraph" w:customStyle="1" w:styleId="xl256">
    <w:name w:val="xl256"/>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sz w:val="14"/>
      <w:szCs w:val="14"/>
      <w:lang w:val="en-US"/>
    </w:rPr>
  </w:style>
  <w:style w:type="paragraph" w:customStyle="1" w:styleId="xl257">
    <w:name w:val="xl257"/>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sz w:val="14"/>
      <w:szCs w:val="14"/>
      <w:lang w:val="en-US"/>
    </w:rPr>
  </w:style>
  <w:style w:type="paragraph" w:customStyle="1" w:styleId="xl258">
    <w:name w:val="xl258"/>
    <w:basedOn w:val="a"/>
    <w:uiPriority w:val="99"/>
    <w:rsid w:val="0053290C"/>
    <w:pPr>
      <w:pBdr>
        <w:top w:val="single" w:sz="4" w:space="0" w:color="auto"/>
        <w:bottom w:val="single" w:sz="8"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4"/>
      <w:szCs w:val="14"/>
      <w:lang w:val="en-US"/>
    </w:rPr>
  </w:style>
  <w:style w:type="paragraph" w:customStyle="1" w:styleId="xl259">
    <w:name w:val="xl259"/>
    <w:basedOn w:val="a"/>
    <w:uiPriority w:val="99"/>
    <w:rsid w:val="0053290C"/>
    <w:pPr>
      <w:pBdr>
        <w:top w:val="single" w:sz="8" w:space="0" w:color="auto"/>
        <w:right w:val="single" w:sz="8" w:space="0" w:color="auto"/>
      </w:pBdr>
      <w:spacing w:before="100" w:beforeAutospacing="1" w:after="100" w:afterAutospacing="1" w:line="240" w:lineRule="auto"/>
    </w:pPr>
    <w:rPr>
      <w:rFonts w:ascii="Times New Roman" w:eastAsia="Times New Roman" w:hAnsi="Times New Roman"/>
      <w:b/>
      <w:bCs/>
      <w:sz w:val="18"/>
      <w:szCs w:val="18"/>
      <w:lang w:val="en-US"/>
    </w:rPr>
  </w:style>
  <w:style w:type="paragraph" w:customStyle="1" w:styleId="xl260">
    <w:name w:val="xl260"/>
    <w:basedOn w:val="a"/>
    <w:uiPriority w:val="99"/>
    <w:rsid w:val="0053290C"/>
    <w:pPr>
      <w:pBdr>
        <w:top w:val="single" w:sz="8"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b/>
      <w:bCs/>
      <w:sz w:val="18"/>
      <w:szCs w:val="18"/>
      <w:lang w:val="en-US"/>
    </w:rPr>
  </w:style>
  <w:style w:type="paragraph" w:customStyle="1" w:styleId="xl261">
    <w:name w:val="xl261"/>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color w:val="008000"/>
      <w:sz w:val="18"/>
      <w:szCs w:val="18"/>
      <w:lang w:val="en-US"/>
    </w:rPr>
  </w:style>
  <w:style w:type="paragraph" w:customStyle="1" w:styleId="xl262">
    <w:name w:val="xl262"/>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sz w:val="18"/>
      <w:szCs w:val="18"/>
      <w:lang w:val="en-US"/>
    </w:rPr>
  </w:style>
  <w:style w:type="paragraph" w:customStyle="1" w:styleId="xl263">
    <w:name w:val="xl263"/>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8"/>
      <w:szCs w:val="18"/>
      <w:lang w:val="en-US"/>
    </w:rPr>
  </w:style>
  <w:style w:type="paragraph" w:customStyle="1" w:styleId="xl264">
    <w:name w:val="xl264"/>
    <w:basedOn w:val="a"/>
    <w:uiPriority w:val="99"/>
    <w:rsid w:val="0053290C"/>
    <w:pPr>
      <w:pBdr>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8"/>
      <w:szCs w:val="18"/>
      <w:lang w:val="en-US"/>
    </w:rPr>
  </w:style>
  <w:style w:type="paragraph" w:customStyle="1" w:styleId="xl265">
    <w:name w:val="xl265"/>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color w:val="FF6600"/>
      <w:sz w:val="18"/>
      <w:szCs w:val="18"/>
      <w:lang w:val="en-US"/>
    </w:rPr>
  </w:style>
  <w:style w:type="paragraph" w:customStyle="1" w:styleId="xl266">
    <w:name w:val="xl266"/>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8"/>
      <w:szCs w:val="18"/>
      <w:lang w:val="en-US"/>
    </w:rPr>
  </w:style>
  <w:style w:type="paragraph" w:customStyle="1" w:styleId="xl267">
    <w:name w:val="xl267"/>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color w:val="0000FF"/>
      <w:sz w:val="18"/>
      <w:szCs w:val="18"/>
      <w:lang w:val="en-US"/>
    </w:rPr>
  </w:style>
  <w:style w:type="paragraph" w:customStyle="1" w:styleId="xl268">
    <w:name w:val="xl268"/>
    <w:basedOn w:val="a"/>
    <w:uiPriority w:val="99"/>
    <w:rsid w:val="0053290C"/>
    <w:pPr>
      <w:pBdr>
        <w:top w:val="single" w:sz="4" w:space="0" w:color="auto"/>
        <w:left w:val="single" w:sz="8"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8"/>
      <w:szCs w:val="18"/>
      <w:lang w:val="en-US"/>
    </w:rPr>
  </w:style>
  <w:style w:type="paragraph" w:customStyle="1" w:styleId="xl269">
    <w:name w:val="xl269"/>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8"/>
      <w:szCs w:val="18"/>
      <w:lang w:val="en-US"/>
    </w:rPr>
  </w:style>
  <w:style w:type="paragraph" w:customStyle="1" w:styleId="xl270">
    <w:name w:val="xl270"/>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color w:val="0000FF"/>
      <w:sz w:val="18"/>
      <w:szCs w:val="18"/>
      <w:lang w:val="en-US"/>
    </w:rPr>
  </w:style>
  <w:style w:type="paragraph" w:customStyle="1" w:styleId="xl271">
    <w:name w:val="xl271"/>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sz w:val="18"/>
      <w:szCs w:val="18"/>
      <w:lang w:val="en-US"/>
    </w:rPr>
  </w:style>
  <w:style w:type="paragraph" w:customStyle="1" w:styleId="xl272">
    <w:name w:val="xl272"/>
    <w:basedOn w:val="a"/>
    <w:uiPriority w:val="99"/>
    <w:rsid w:val="0053290C"/>
    <w:pPr>
      <w:pBdr>
        <w:top w:val="single" w:sz="4" w:space="0" w:color="auto"/>
        <w:bottom w:val="single" w:sz="4"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sz w:val="18"/>
      <w:szCs w:val="18"/>
      <w:lang w:val="en-US"/>
    </w:rPr>
  </w:style>
  <w:style w:type="paragraph" w:customStyle="1" w:styleId="xl273">
    <w:name w:val="xl273"/>
    <w:basedOn w:val="a"/>
    <w:uiPriority w:val="99"/>
    <w:rsid w:val="0053290C"/>
    <w:pPr>
      <w:pBdr>
        <w:top w:val="single" w:sz="4" w:space="0" w:color="auto"/>
        <w:bottom w:val="single" w:sz="8"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b/>
      <w:bCs/>
      <w:sz w:val="18"/>
      <w:szCs w:val="18"/>
      <w:lang w:val="en-US"/>
    </w:rPr>
  </w:style>
  <w:style w:type="paragraph" w:customStyle="1" w:styleId="xl274">
    <w:name w:val="xl274"/>
    <w:basedOn w:val="a"/>
    <w:uiPriority w:val="99"/>
    <w:rsid w:val="0053290C"/>
    <w:pPr>
      <w:pBdr>
        <w:top w:val="single" w:sz="8"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275">
    <w:name w:val="xl275"/>
    <w:basedOn w:val="a"/>
    <w:uiPriority w:val="99"/>
    <w:rsid w:val="0053290C"/>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276">
    <w:name w:val="xl276"/>
    <w:basedOn w:val="a"/>
    <w:uiPriority w:val="99"/>
    <w:rsid w:val="0053290C"/>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277">
    <w:name w:val="xl277"/>
    <w:basedOn w:val="a"/>
    <w:uiPriority w:val="99"/>
    <w:rsid w:val="0053290C"/>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278">
    <w:name w:val="xl278"/>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8000"/>
      <w:sz w:val="12"/>
      <w:szCs w:val="12"/>
      <w:lang w:val="en-US"/>
    </w:rPr>
  </w:style>
  <w:style w:type="paragraph" w:customStyle="1" w:styleId="xl279">
    <w:name w:val="xl279"/>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8000"/>
      <w:sz w:val="12"/>
      <w:szCs w:val="12"/>
      <w:lang w:val="en-US"/>
    </w:rPr>
  </w:style>
  <w:style w:type="paragraph" w:customStyle="1" w:styleId="xl280">
    <w:name w:val="xl280"/>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b/>
      <w:bCs/>
      <w:color w:val="008000"/>
      <w:sz w:val="12"/>
      <w:szCs w:val="12"/>
      <w:lang w:val="en-US"/>
    </w:rPr>
  </w:style>
  <w:style w:type="paragraph" w:customStyle="1" w:styleId="xl281">
    <w:name w:val="xl281"/>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FF0000"/>
      <w:sz w:val="12"/>
      <w:szCs w:val="12"/>
      <w:lang w:val="en-US"/>
    </w:rPr>
  </w:style>
  <w:style w:type="paragraph" w:customStyle="1" w:styleId="xl282">
    <w:name w:val="xl282"/>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FF0000"/>
      <w:sz w:val="12"/>
      <w:szCs w:val="12"/>
      <w:lang w:val="en-US"/>
    </w:rPr>
  </w:style>
  <w:style w:type="paragraph" w:customStyle="1" w:styleId="xl283">
    <w:name w:val="xl283"/>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olor w:val="FF0000"/>
      <w:sz w:val="12"/>
      <w:szCs w:val="12"/>
      <w:lang w:val="en-US"/>
    </w:rPr>
  </w:style>
  <w:style w:type="paragraph" w:customStyle="1" w:styleId="xl284">
    <w:name w:val="xl284"/>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285">
    <w:name w:val="xl285"/>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286">
    <w:name w:val="xl286"/>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287">
    <w:name w:val="xl287"/>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8000"/>
      <w:sz w:val="12"/>
      <w:szCs w:val="12"/>
      <w:lang w:val="en-US"/>
    </w:rPr>
  </w:style>
  <w:style w:type="paragraph" w:customStyle="1" w:styleId="xl288">
    <w:name w:val="xl288"/>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8000"/>
      <w:sz w:val="12"/>
      <w:szCs w:val="12"/>
      <w:lang w:val="en-US"/>
    </w:rPr>
  </w:style>
  <w:style w:type="paragraph" w:customStyle="1" w:styleId="xl289">
    <w:name w:val="xl289"/>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olor w:val="008000"/>
      <w:sz w:val="12"/>
      <w:szCs w:val="12"/>
      <w:lang w:val="en-US"/>
    </w:rPr>
  </w:style>
  <w:style w:type="paragraph" w:customStyle="1" w:styleId="xl290">
    <w:name w:val="xl290"/>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FF6600"/>
      <w:sz w:val="12"/>
      <w:szCs w:val="12"/>
      <w:lang w:val="en-US"/>
    </w:rPr>
  </w:style>
  <w:style w:type="paragraph" w:customStyle="1" w:styleId="xl291">
    <w:name w:val="xl291"/>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FF6600"/>
      <w:sz w:val="12"/>
      <w:szCs w:val="12"/>
      <w:lang w:val="en-US"/>
    </w:rPr>
  </w:style>
  <w:style w:type="paragraph" w:customStyle="1" w:styleId="xl292">
    <w:name w:val="xl292"/>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b/>
      <w:bCs/>
      <w:color w:val="FF6600"/>
      <w:sz w:val="12"/>
      <w:szCs w:val="12"/>
      <w:lang w:val="en-US"/>
    </w:rPr>
  </w:style>
  <w:style w:type="paragraph" w:customStyle="1" w:styleId="xl293">
    <w:name w:val="xl293"/>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00FF"/>
      <w:sz w:val="12"/>
      <w:szCs w:val="12"/>
      <w:lang w:val="en-US"/>
    </w:rPr>
  </w:style>
  <w:style w:type="paragraph" w:customStyle="1" w:styleId="xl294">
    <w:name w:val="xl294"/>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00FF"/>
      <w:sz w:val="12"/>
      <w:szCs w:val="12"/>
      <w:lang w:val="en-US"/>
    </w:rPr>
  </w:style>
  <w:style w:type="paragraph" w:customStyle="1" w:styleId="xl295">
    <w:name w:val="xl295"/>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b/>
      <w:bCs/>
      <w:color w:val="0000FF"/>
      <w:sz w:val="12"/>
      <w:szCs w:val="12"/>
      <w:lang w:val="en-US"/>
    </w:rPr>
  </w:style>
  <w:style w:type="paragraph" w:customStyle="1" w:styleId="xl296">
    <w:name w:val="xl296"/>
    <w:basedOn w:val="a"/>
    <w:uiPriority w:val="99"/>
    <w:rsid w:val="0053290C"/>
    <w:pPr>
      <w:pBdr>
        <w:top w:val="single" w:sz="4" w:space="0" w:color="auto"/>
        <w:left w:val="single" w:sz="8" w:space="0" w:color="auto"/>
        <w:bottom w:val="single" w:sz="4"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297">
    <w:name w:val="xl297"/>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298">
    <w:name w:val="xl298"/>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299">
    <w:name w:val="xl299"/>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300">
    <w:name w:val="xl300"/>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FF"/>
      <w:sz w:val="12"/>
      <w:szCs w:val="12"/>
      <w:lang w:val="en-US"/>
    </w:rPr>
  </w:style>
  <w:style w:type="paragraph" w:customStyle="1" w:styleId="xl301">
    <w:name w:val="xl301"/>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FF"/>
      <w:sz w:val="12"/>
      <w:szCs w:val="12"/>
      <w:lang w:val="en-US"/>
    </w:rPr>
  </w:style>
  <w:style w:type="paragraph" w:customStyle="1" w:styleId="xl302">
    <w:name w:val="xl302"/>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olor w:val="0000FF"/>
      <w:sz w:val="12"/>
      <w:szCs w:val="12"/>
      <w:lang w:val="en-US"/>
    </w:rPr>
  </w:style>
  <w:style w:type="paragraph" w:customStyle="1" w:styleId="xl303">
    <w:name w:val="xl303"/>
    <w:basedOn w:val="a"/>
    <w:uiPriority w:val="99"/>
    <w:rsid w:val="005329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304">
    <w:name w:val="xl304"/>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12"/>
      <w:szCs w:val="12"/>
      <w:lang w:val="en-US"/>
    </w:rPr>
  </w:style>
  <w:style w:type="paragraph" w:customStyle="1" w:styleId="xl305">
    <w:name w:val="xl305"/>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b/>
      <w:bCs/>
      <w:sz w:val="12"/>
      <w:szCs w:val="12"/>
      <w:lang w:val="en-US"/>
    </w:rPr>
  </w:style>
  <w:style w:type="paragraph" w:customStyle="1" w:styleId="xl306">
    <w:name w:val="xl306"/>
    <w:basedOn w:val="a"/>
    <w:uiPriority w:val="99"/>
    <w:rsid w:val="005329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307">
    <w:name w:val="xl307"/>
    <w:basedOn w:val="a"/>
    <w:uiPriority w:val="99"/>
    <w:rsid w:val="005329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sz w:val="12"/>
      <w:szCs w:val="12"/>
      <w:lang w:val="en-US"/>
    </w:rPr>
  </w:style>
  <w:style w:type="paragraph" w:customStyle="1" w:styleId="xl308">
    <w:name w:val="xl308"/>
    <w:basedOn w:val="a"/>
    <w:uiPriority w:val="99"/>
    <w:rsid w:val="0053290C"/>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b/>
      <w:bCs/>
      <w:sz w:val="12"/>
      <w:szCs w:val="12"/>
      <w:lang w:val="en-US"/>
    </w:rPr>
  </w:style>
  <w:style w:type="paragraph" w:customStyle="1" w:styleId="xl309">
    <w:name w:val="xl309"/>
    <w:basedOn w:val="a"/>
    <w:uiPriority w:val="99"/>
    <w:rsid w:val="0053290C"/>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b/>
      <w:bCs/>
      <w:sz w:val="12"/>
      <w:szCs w:val="12"/>
      <w:lang w:val="en-US"/>
    </w:rPr>
  </w:style>
  <w:style w:type="paragraph" w:customStyle="1" w:styleId="xl310">
    <w:name w:val="xl310"/>
    <w:basedOn w:val="a"/>
    <w:uiPriority w:val="99"/>
    <w:rsid w:val="0053290C"/>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b/>
      <w:bCs/>
      <w:sz w:val="12"/>
      <w:szCs w:val="12"/>
      <w:lang w:val="en-US"/>
    </w:rPr>
  </w:style>
  <w:style w:type="paragraph" w:customStyle="1" w:styleId="xl311">
    <w:name w:val="xl311"/>
    <w:basedOn w:val="a"/>
    <w:uiPriority w:val="99"/>
    <w:rsid w:val="0053290C"/>
    <w:pPr>
      <w:spacing w:before="100" w:beforeAutospacing="1" w:after="100" w:afterAutospacing="1" w:line="240" w:lineRule="auto"/>
    </w:pPr>
    <w:rPr>
      <w:rFonts w:ascii="Times New Roman" w:eastAsia="Times New Roman" w:hAnsi="Times New Roman"/>
      <w:sz w:val="12"/>
      <w:szCs w:val="12"/>
      <w:lang w:val="en-US"/>
    </w:rPr>
  </w:style>
  <w:style w:type="paragraph" w:customStyle="1" w:styleId="xl312">
    <w:name w:val="xl312"/>
    <w:basedOn w:val="a"/>
    <w:uiPriority w:val="99"/>
    <w:rsid w:val="0053290C"/>
    <w:pPr>
      <w:pBdr>
        <w:top w:val="single" w:sz="8" w:space="0" w:color="auto"/>
        <w:left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sz w:val="12"/>
      <w:szCs w:val="12"/>
      <w:lang w:val="en-US"/>
    </w:rPr>
  </w:style>
  <w:style w:type="paragraph" w:customStyle="1" w:styleId="xl313">
    <w:name w:val="xl313"/>
    <w:basedOn w:val="a"/>
    <w:uiPriority w:val="99"/>
    <w:rsid w:val="0053290C"/>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pPr>
    <w:rPr>
      <w:rFonts w:ascii="Times New Roman" w:eastAsia="Times New Roman" w:hAnsi="Times New Roman"/>
      <w:sz w:val="12"/>
      <w:szCs w:val="12"/>
      <w:lang w:val="en-US"/>
    </w:rPr>
  </w:style>
  <w:style w:type="paragraph" w:customStyle="1" w:styleId="xl314">
    <w:name w:val="xl314"/>
    <w:basedOn w:val="a"/>
    <w:uiPriority w:val="99"/>
    <w:rsid w:val="0053290C"/>
    <w:pPr>
      <w:pBdr>
        <w:top w:val="single" w:sz="4"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pPr>
    <w:rPr>
      <w:rFonts w:ascii="Times New Roman" w:eastAsia="Times New Roman" w:hAnsi="Times New Roman"/>
      <w:b/>
      <w:bCs/>
      <w:color w:val="0000FF"/>
      <w:sz w:val="12"/>
      <w:szCs w:val="12"/>
      <w:lang w:val="en-US"/>
    </w:rPr>
  </w:style>
  <w:style w:type="paragraph" w:customStyle="1" w:styleId="xl315">
    <w:name w:val="xl315"/>
    <w:basedOn w:val="a"/>
    <w:uiPriority w:val="99"/>
    <w:rsid w:val="0053290C"/>
    <w:pPr>
      <w:pBdr>
        <w:top w:val="single" w:sz="8" w:space="0" w:color="auto"/>
        <w:left w:val="single" w:sz="4"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sz w:val="12"/>
      <w:szCs w:val="12"/>
      <w:lang w:val="en-US"/>
    </w:rPr>
  </w:style>
  <w:style w:type="paragraph" w:customStyle="1" w:styleId="xl316">
    <w:name w:val="xl316"/>
    <w:basedOn w:val="a"/>
    <w:uiPriority w:val="99"/>
    <w:rsid w:val="0053290C"/>
    <w:pPr>
      <w:pBdr>
        <w:top w:val="single" w:sz="8"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sz w:val="12"/>
      <w:szCs w:val="12"/>
      <w:lang w:val="en-US"/>
    </w:rPr>
  </w:style>
  <w:style w:type="paragraph" w:customStyle="1" w:styleId="xl317">
    <w:name w:val="xl317"/>
    <w:basedOn w:val="a"/>
    <w:uiPriority w:val="99"/>
    <w:rsid w:val="0053290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b/>
      <w:bCs/>
      <w:color w:val="0000FF"/>
      <w:sz w:val="12"/>
      <w:szCs w:val="12"/>
      <w:lang w:val="en-US"/>
    </w:rPr>
  </w:style>
  <w:style w:type="paragraph" w:styleId="afa">
    <w:name w:val="endnote text"/>
    <w:basedOn w:val="a"/>
    <w:link w:val="afb"/>
    <w:uiPriority w:val="99"/>
    <w:semiHidden/>
    <w:unhideWhenUsed/>
    <w:rsid w:val="0053290C"/>
    <w:pPr>
      <w:spacing w:after="0" w:line="240" w:lineRule="auto"/>
      <w:ind w:firstLine="360"/>
    </w:pPr>
    <w:rPr>
      <w:rFonts w:eastAsia="Times New Roman"/>
      <w:sz w:val="20"/>
      <w:szCs w:val="20"/>
    </w:rPr>
  </w:style>
  <w:style w:type="character" w:customStyle="1" w:styleId="afb">
    <w:name w:val="Текст концевой сноски Знак"/>
    <w:link w:val="afa"/>
    <w:uiPriority w:val="99"/>
    <w:semiHidden/>
    <w:rsid w:val="0053290C"/>
    <w:rPr>
      <w:rFonts w:ascii="Calibri" w:eastAsia="Times New Roman" w:hAnsi="Calibri" w:cs="Times New Roman"/>
      <w:sz w:val="20"/>
      <w:szCs w:val="20"/>
    </w:rPr>
  </w:style>
  <w:style w:type="character" w:styleId="afc">
    <w:name w:val="endnote reference"/>
    <w:uiPriority w:val="99"/>
    <w:semiHidden/>
    <w:unhideWhenUsed/>
    <w:rsid w:val="0053290C"/>
    <w:rPr>
      <w:vertAlign w:val="superscript"/>
    </w:rPr>
  </w:style>
  <w:style w:type="paragraph" w:styleId="afd">
    <w:name w:val="Document Map"/>
    <w:basedOn w:val="a"/>
    <w:link w:val="afe"/>
    <w:uiPriority w:val="99"/>
    <w:semiHidden/>
    <w:unhideWhenUsed/>
    <w:rsid w:val="0053290C"/>
    <w:pPr>
      <w:spacing w:after="0" w:line="240" w:lineRule="auto"/>
      <w:ind w:firstLine="360"/>
    </w:pPr>
    <w:rPr>
      <w:rFonts w:ascii="Tahoma" w:eastAsia="Times New Roman" w:hAnsi="Tahoma"/>
      <w:sz w:val="16"/>
      <w:szCs w:val="16"/>
    </w:rPr>
  </w:style>
  <w:style w:type="character" w:customStyle="1" w:styleId="afe">
    <w:name w:val="Схема документа Знак"/>
    <w:link w:val="afd"/>
    <w:uiPriority w:val="99"/>
    <w:semiHidden/>
    <w:rsid w:val="0053290C"/>
    <w:rPr>
      <w:rFonts w:ascii="Tahoma" w:eastAsia="Times New Roman" w:hAnsi="Tahoma" w:cs="Times New Roman"/>
      <w:sz w:val="16"/>
      <w:szCs w:val="16"/>
    </w:rPr>
  </w:style>
  <w:style w:type="paragraph" w:styleId="aff">
    <w:name w:val="List Paragraph"/>
    <w:aliases w:val="весь текст,маркированный"/>
    <w:basedOn w:val="a"/>
    <w:link w:val="aff0"/>
    <w:uiPriority w:val="34"/>
    <w:qFormat/>
    <w:rsid w:val="0053290C"/>
    <w:pPr>
      <w:spacing w:after="200" w:line="276" w:lineRule="auto"/>
      <w:ind w:left="720"/>
      <w:contextualSpacing/>
    </w:pPr>
    <w:rPr>
      <w:rFonts w:eastAsia="Times New Roman"/>
      <w:sz w:val="20"/>
      <w:szCs w:val="20"/>
    </w:rPr>
  </w:style>
  <w:style w:type="character" w:customStyle="1" w:styleId="aff0">
    <w:name w:val="Абзац списка Знак"/>
    <w:aliases w:val="весь текст Знак,маркированный Знак"/>
    <w:link w:val="aff"/>
    <w:uiPriority w:val="34"/>
    <w:qFormat/>
    <w:locked/>
    <w:rsid w:val="0053290C"/>
    <w:rPr>
      <w:rFonts w:ascii="Calibri" w:eastAsia="Times New Roman" w:hAnsi="Calibri" w:cs="Times New Roman"/>
    </w:rPr>
  </w:style>
  <w:style w:type="paragraph" w:styleId="aff1">
    <w:name w:val="TOC Heading"/>
    <w:basedOn w:val="1"/>
    <w:next w:val="a"/>
    <w:uiPriority w:val="39"/>
    <w:unhideWhenUsed/>
    <w:qFormat/>
    <w:rsid w:val="0053290C"/>
    <w:pPr>
      <w:spacing w:line="259" w:lineRule="auto"/>
      <w:ind w:firstLine="0"/>
      <w:outlineLvl w:val="9"/>
    </w:pPr>
  </w:style>
  <w:style w:type="paragraph" w:styleId="aff2">
    <w:name w:val="No Spacing"/>
    <w:link w:val="aff3"/>
    <w:uiPriority w:val="1"/>
    <w:qFormat/>
    <w:rsid w:val="0053290C"/>
    <w:rPr>
      <w:sz w:val="22"/>
      <w:szCs w:val="22"/>
      <w:lang w:eastAsia="en-US"/>
    </w:rPr>
  </w:style>
  <w:style w:type="paragraph" w:styleId="29">
    <w:name w:val="Quote"/>
    <w:basedOn w:val="a"/>
    <w:next w:val="a"/>
    <w:link w:val="2a"/>
    <w:uiPriority w:val="29"/>
    <w:qFormat/>
    <w:rsid w:val="0053290C"/>
    <w:pPr>
      <w:spacing w:before="240" w:after="240" w:line="252" w:lineRule="auto"/>
      <w:ind w:left="864" w:right="864"/>
      <w:jc w:val="center"/>
    </w:pPr>
    <w:rPr>
      <w:rFonts w:eastAsia="MS Mincho"/>
      <w:i/>
      <w:iCs/>
      <w:sz w:val="21"/>
      <w:szCs w:val="21"/>
    </w:rPr>
  </w:style>
  <w:style w:type="character" w:customStyle="1" w:styleId="2a">
    <w:name w:val="Цитата 2 Знак"/>
    <w:link w:val="29"/>
    <w:uiPriority w:val="29"/>
    <w:rsid w:val="0053290C"/>
    <w:rPr>
      <w:rFonts w:ascii="Calibri" w:eastAsia="MS Mincho" w:hAnsi="Calibri" w:cs="Times New Roman"/>
      <w:i/>
      <w:iCs/>
      <w:sz w:val="21"/>
      <w:szCs w:val="21"/>
    </w:rPr>
  </w:style>
  <w:style w:type="paragraph" w:styleId="aff4">
    <w:name w:val="Intense Quote"/>
    <w:basedOn w:val="a"/>
    <w:next w:val="a"/>
    <w:link w:val="aff5"/>
    <w:uiPriority w:val="30"/>
    <w:qFormat/>
    <w:rsid w:val="0053290C"/>
    <w:pPr>
      <w:spacing w:before="100" w:beforeAutospacing="1" w:after="240" w:line="264" w:lineRule="auto"/>
      <w:ind w:left="864" w:right="864"/>
      <w:jc w:val="center"/>
    </w:pPr>
    <w:rPr>
      <w:rFonts w:ascii="Calibri Light" w:eastAsia="MS Gothic" w:hAnsi="Calibri Light"/>
      <w:color w:val="5B9BD5"/>
      <w:sz w:val="28"/>
      <w:szCs w:val="28"/>
    </w:rPr>
  </w:style>
  <w:style w:type="character" w:customStyle="1" w:styleId="aff5">
    <w:name w:val="Выделенная цитата Знак"/>
    <w:link w:val="aff4"/>
    <w:uiPriority w:val="30"/>
    <w:rsid w:val="0053290C"/>
    <w:rPr>
      <w:rFonts w:ascii="Calibri Light" w:eastAsia="MS Gothic" w:hAnsi="Calibri Light" w:cs="Times New Roman"/>
      <w:color w:val="5B9BD5"/>
      <w:sz w:val="28"/>
      <w:szCs w:val="28"/>
    </w:rPr>
  </w:style>
  <w:style w:type="character" w:styleId="aff6">
    <w:name w:val="Subtle Emphasis"/>
    <w:uiPriority w:val="19"/>
    <w:qFormat/>
    <w:rsid w:val="0053290C"/>
    <w:rPr>
      <w:i/>
      <w:iCs/>
      <w:color w:val="595959"/>
    </w:rPr>
  </w:style>
  <w:style w:type="character" w:styleId="aff7">
    <w:name w:val="Intense Emphasis"/>
    <w:uiPriority w:val="21"/>
    <w:qFormat/>
    <w:rsid w:val="0053290C"/>
    <w:rPr>
      <w:b/>
      <w:bCs/>
      <w:i/>
      <w:iCs/>
    </w:rPr>
  </w:style>
  <w:style w:type="character" w:styleId="aff8">
    <w:name w:val="Subtle Reference"/>
    <w:uiPriority w:val="31"/>
    <w:qFormat/>
    <w:rsid w:val="0053290C"/>
    <w:rPr>
      <w:smallCaps/>
      <w:color w:val="404040"/>
    </w:rPr>
  </w:style>
  <w:style w:type="character" w:styleId="aff9">
    <w:name w:val="Intense Reference"/>
    <w:uiPriority w:val="32"/>
    <w:qFormat/>
    <w:rsid w:val="0053290C"/>
    <w:rPr>
      <w:b/>
      <w:bCs/>
      <w:smallCaps/>
      <w:u w:val="single"/>
    </w:rPr>
  </w:style>
  <w:style w:type="character" w:styleId="affa">
    <w:name w:val="Book Title"/>
    <w:uiPriority w:val="33"/>
    <w:qFormat/>
    <w:rsid w:val="0053290C"/>
    <w:rPr>
      <w:b/>
      <w:bCs/>
      <w:smallCaps/>
    </w:rPr>
  </w:style>
  <w:style w:type="paragraph" w:styleId="HTML">
    <w:name w:val="HTML Preformatted"/>
    <w:basedOn w:val="a"/>
    <w:link w:val="HTML0"/>
    <w:uiPriority w:val="99"/>
    <w:unhideWhenUsed/>
    <w:rsid w:val="0053290C"/>
    <w:pPr>
      <w:spacing w:after="0" w:line="240" w:lineRule="auto"/>
      <w:ind w:firstLine="360"/>
    </w:pPr>
    <w:rPr>
      <w:rFonts w:ascii="Courier New" w:eastAsia="Times New Roman" w:hAnsi="Courier New"/>
      <w:sz w:val="20"/>
      <w:szCs w:val="20"/>
    </w:rPr>
  </w:style>
  <w:style w:type="character" w:customStyle="1" w:styleId="HTML0">
    <w:name w:val="Стандартный HTML Знак"/>
    <w:link w:val="HTML"/>
    <w:uiPriority w:val="99"/>
    <w:rsid w:val="0053290C"/>
    <w:rPr>
      <w:rFonts w:ascii="Courier New" w:eastAsia="Times New Roman" w:hAnsi="Courier New" w:cs="Times New Roman"/>
      <w:sz w:val="20"/>
      <w:szCs w:val="20"/>
    </w:rPr>
  </w:style>
  <w:style w:type="character" w:customStyle="1" w:styleId="1e">
    <w:name w:val="Основной текст Знак1"/>
    <w:uiPriority w:val="99"/>
    <w:rsid w:val="0053290C"/>
    <w:rPr>
      <w:rFonts w:ascii="Times New Roman" w:hAnsi="Times New Roman" w:cs="Times New Roman"/>
      <w:sz w:val="26"/>
      <w:szCs w:val="26"/>
      <w:shd w:val="clear" w:color="auto" w:fill="FFFFFF"/>
    </w:rPr>
  </w:style>
  <w:style w:type="character" w:customStyle="1" w:styleId="43">
    <w:name w:val="Заголовок №4_"/>
    <w:link w:val="44"/>
    <w:uiPriority w:val="99"/>
    <w:rsid w:val="0053290C"/>
    <w:rPr>
      <w:rFonts w:ascii="Times New Roman" w:hAnsi="Times New Roman"/>
      <w:b/>
      <w:bCs/>
      <w:sz w:val="26"/>
      <w:szCs w:val="26"/>
      <w:shd w:val="clear" w:color="auto" w:fill="FFFFFF"/>
    </w:rPr>
  </w:style>
  <w:style w:type="character" w:customStyle="1" w:styleId="1f">
    <w:name w:val="Заголовок №1_"/>
    <w:link w:val="1f0"/>
    <w:uiPriority w:val="99"/>
    <w:rsid w:val="0053290C"/>
    <w:rPr>
      <w:rFonts w:ascii="Times New Roman" w:hAnsi="Times New Roman"/>
      <w:noProof/>
      <w:sz w:val="40"/>
      <w:szCs w:val="40"/>
      <w:shd w:val="clear" w:color="auto" w:fill="FFFFFF"/>
    </w:rPr>
  </w:style>
  <w:style w:type="character" w:customStyle="1" w:styleId="63">
    <w:name w:val="Основной текст (6)_"/>
    <w:link w:val="610"/>
    <w:uiPriority w:val="99"/>
    <w:rsid w:val="0053290C"/>
    <w:rPr>
      <w:rFonts w:ascii="Arial" w:hAnsi="Arial" w:cs="Arial"/>
      <w:i/>
      <w:iCs/>
      <w:sz w:val="8"/>
      <w:szCs w:val="8"/>
      <w:shd w:val="clear" w:color="auto" w:fill="FFFFFF"/>
    </w:rPr>
  </w:style>
  <w:style w:type="character" w:customStyle="1" w:styleId="320">
    <w:name w:val="Заголовок №3 (2)_"/>
    <w:link w:val="321"/>
    <w:uiPriority w:val="99"/>
    <w:rsid w:val="0053290C"/>
    <w:rPr>
      <w:rFonts w:ascii="Times New Roman" w:hAnsi="Times New Roman"/>
      <w:b/>
      <w:bCs/>
      <w:sz w:val="24"/>
      <w:szCs w:val="24"/>
      <w:shd w:val="clear" w:color="auto" w:fill="FFFFFF"/>
    </w:rPr>
  </w:style>
  <w:style w:type="character" w:customStyle="1" w:styleId="affb">
    <w:name w:val="Основной текст + Курсив"/>
    <w:uiPriority w:val="99"/>
    <w:rsid w:val="0053290C"/>
    <w:rPr>
      <w:rFonts w:ascii="Times New Roman" w:hAnsi="Times New Roman" w:cs="Times New Roman"/>
      <w:i/>
      <w:iCs/>
      <w:sz w:val="26"/>
      <w:szCs w:val="26"/>
      <w:shd w:val="clear" w:color="auto" w:fill="FFFFFF"/>
    </w:rPr>
  </w:style>
  <w:style w:type="character" w:customStyle="1" w:styleId="92">
    <w:name w:val="Основной текст + Курсив9"/>
    <w:uiPriority w:val="99"/>
    <w:rsid w:val="0053290C"/>
    <w:rPr>
      <w:rFonts w:ascii="Times New Roman" w:hAnsi="Times New Roman" w:cs="Times New Roman"/>
      <w:i/>
      <w:iCs/>
      <w:sz w:val="26"/>
      <w:szCs w:val="26"/>
      <w:shd w:val="clear" w:color="auto" w:fill="FFFFFF"/>
    </w:rPr>
  </w:style>
  <w:style w:type="character" w:customStyle="1" w:styleId="82">
    <w:name w:val="Основной текст + Курсив8"/>
    <w:uiPriority w:val="99"/>
    <w:rsid w:val="0053290C"/>
    <w:rPr>
      <w:rFonts w:ascii="Times New Roman" w:hAnsi="Times New Roman" w:cs="Times New Roman"/>
      <w:i/>
      <w:iCs/>
      <w:sz w:val="26"/>
      <w:szCs w:val="26"/>
      <w:shd w:val="clear" w:color="auto" w:fill="FFFFFF"/>
    </w:rPr>
  </w:style>
  <w:style w:type="character" w:customStyle="1" w:styleId="72">
    <w:name w:val="Основной текст + Курсив7"/>
    <w:uiPriority w:val="99"/>
    <w:rsid w:val="0053290C"/>
    <w:rPr>
      <w:rFonts w:ascii="Times New Roman" w:hAnsi="Times New Roman" w:cs="Times New Roman"/>
      <w:i/>
      <w:iCs/>
      <w:sz w:val="26"/>
      <w:szCs w:val="26"/>
      <w:shd w:val="clear" w:color="auto" w:fill="FFFFFF"/>
    </w:rPr>
  </w:style>
  <w:style w:type="paragraph" w:customStyle="1" w:styleId="44">
    <w:name w:val="Заголовок №4"/>
    <w:basedOn w:val="a"/>
    <w:link w:val="43"/>
    <w:uiPriority w:val="99"/>
    <w:rsid w:val="0053290C"/>
    <w:pPr>
      <w:shd w:val="clear" w:color="auto" w:fill="FFFFFF"/>
      <w:spacing w:before="720" w:after="420" w:line="454" w:lineRule="exact"/>
      <w:ind w:hanging="1840"/>
      <w:jc w:val="center"/>
      <w:outlineLvl w:val="3"/>
    </w:pPr>
    <w:rPr>
      <w:rFonts w:ascii="Times New Roman" w:hAnsi="Times New Roman"/>
      <w:b/>
      <w:bCs/>
      <w:sz w:val="26"/>
      <w:szCs w:val="26"/>
    </w:rPr>
  </w:style>
  <w:style w:type="paragraph" w:customStyle="1" w:styleId="1f0">
    <w:name w:val="Заголовок №1"/>
    <w:basedOn w:val="a"/>
    <w:link w:val="1f"/>
    <w:uiPriority w:val="99"/>
    <w:rsid w:val="0053290C"/>
    <w:pPr>
      <w:shd w:val="clear" w:color="auto" w:fill="FFFFFF"/>
      <w:spacing w:after="180" w:line="240" w:lineRule="atLeast"/>
      <w:outlineLvl w:val="0"/>
    </w:pPr>
    <w:rPr>
      <w:rFonts w:ascii="Times New Roman" w:hAnsi="Times New Roman"/>
      <w:noProof/>
      <w:sz w:val="40"/>
      <w:szCs w:val="40"/>
    </w:rPr>
  </w:style>
  <w:style w:type="paragraph" w:customStyle="1" w:styleId="610">
    <w:name w:val="Основной текст (6)1"/>
    <w:basedOn w:val="a"/>
    <w:link w:val="63"/>
    <w:uiPriority w:val="99"/>
    <w:rsid w:val="0053290C"/>
    <w:pPr>
      <w:shd w:val="clear" w:color="auto" w:fill="FFFFFF"/>
      <w:spacing w:after="0" w:line="240" w:lineRule="atLeast"/>
    </w:pPr>
    <w:rPr>
      <w:rFonts w:ascii="Arial" w:hAnsi="Arial"/>
      <w:i/>
      <w:iCs/>
      <w:sz w:val="8"/>
      <w:szCs w:val="8"/>
    </w:rPr>
  </w:style>
  <w:style w:type="paragraph" w:customStyle="1" w:styleId="321">
    <w:name w:val="Заголовок №3 (2)"/>
    <w:basedOn w:val="a"/>
    <w:link w:val="320"/>
    <w:uiPriority w:val="99"/>
    <w:rsid w:val="0053290C"/>
    <w:pPr>
      <w:shd w:val="clear" w:color="auto" w:fill="FFFFFF"/>
      <w:spacing w:after="0" w:line="460" w:lineRule="exact"/>
      <w:jc w:val="both"/>
      <w:outlineLvl w:val="2"/>
    </w:pPr>
    <w:rPr>
      <w:rFonts w:ascii="Times New Roman" w:hAnsi="Times New Roman"/>
      <w:b/>
      <w:bCs/>
      <w:sz w:val="24"/>
      <w:szCs w:val="24"/>
    </w:rPr>
  </w:style>
  <w:style w:type="character" w:customStyle="1" w:styleId="12pt">
    <w:name w:val="Основной текст + 12 pt"/>
    <w:aliases w:val="Полужирный"/>
    <w:uiPriority w:val="99"/>
    <w:rsid w:val="0053290C"/>
    <w:rPr>
      <w:rFonts w:ascii="Times New Roman" w:hAnsi="Times New Roman" w:cs="Times New Roman"/>
      <w:b/>
      <w:bCs/>
      <w:spacing w:val="0"/>
      <w:sz w:val="24"/>
      <w:szCs w:val="24"/>
      <w:shd w:val="clear" w:color="auto" w:fill="FFFFFF"/>
    </w:rPr>
  </w:style>
  <w:style w:type="character" w:customStyle="1" w:styleId="affc">
    <w:name w:val="Подпись к таблице_"/>
    <w:link w:val="1f1"/>
    <w:uiPriority w:val="99"/>
    <w:rsid w:val="0053290C"/>
    <w:rPr>
      <w:rFonts w:ascii="Times New Roman" w:hAnsi="Times New Roman"/>
      <w:sz w:val="26"/>
      <w:szCs w:val="26"/>
      <w:shd w:val="clear" w:color="auto" w:fill="FFFFFF"/>
    </w:rPr>
  </w:style>
  <w:style w:type="paragraph" w:customStyle="1" w:styleId="1f1">
    <w:name w:val="Подпись к таблице1"/>
    <w:basedOn w:val="a"/>
    <w:link w:val="affc"/>
    <w:uiPriority w:val="99"/>
    <w:rsid w:val="0053290C"/>
    <w:pPr>
      <w:shd w:val="clear" w:color="auto" w:fill="FFFFFF"/>
      <w:spacing w:after="0" w:line="447" w:lineRule="exact"/>
      <w:ind w:hanging="980"/>
    </w:pPr>
    <w:rPr>
      <w:rFonts w:ascii="Times New Roman" w:hAnsi="Times New Roman"/>
      <w:sz w:val="26"/>
      <w:szCs w:val="26"/>
    </w:rPr>
  </w:style>
  <w:style w:type="character" w:customStyle="1" w:styleId="2b">
    <w:name w:val="Основной текст (2)_"/>
    <w:link w:val="213"/>
    <w:uiPriority w:val="99"/>
    <w:rsid w:val="0053290C"/>
    <w:rPr>
      <w:rFonts w:ascii="Times New Roman" w:hAnsi="Times New Roman"/>
      <w:b/>
      <w:bCs/>
      <w:sz w:val="26"/>
      <w:szCs w:val="26"/>
      <w:shd w:val="clear" w:color="auto" w:fill="FFFFFF"/>
    </w:rPr>
  </w:style>
  <w:style w:type="paragraph" w:customStyle="1" w:styleId="213">
    <w:name w:val="Основной текст (2)1"/>
    <w:basedOn w:val="a"/>
    <w:link w:val="2b"/>
    <w:uiPriority w:val="99"/>
    <w:rsid w:val="0053290C"/>
    <w:pPr>
      <w:shd w:val="clear" w:color="auto" w:fill="FFFFFF"/>
      <w:spacing w:after="660" w:line="240" w:lineRule="atLeast"/>
      <w:ind w:hanging="1660"/>
    </w:pPr>
    <w:rPr>
      <w:rFonts w:ascii="Times New Roman" w:hAnsi="Times New Roman"/>
      <w:b/>
      <w:bCs/>
      <w:sz w:val="26"/>
      <w:szCs w:val="26"/>
    </w:rPr>
  </w:style>
  <w:style w:type="character" w:customStyle="1" w:styleId="1f2">
    <w:name w:val="Неразрешенное упоминание1"/>
    <w:uiPriority w:val="99"/>
    <w:semiHidden/>
    <w:unhideWhenUsed/>
    <w:rsid w:val="0053290C"/>
    <w:rPr>
      <w:color w:val="605E5C"/>
      <w:shd w:val="clear" w:color="auto" w:fill="E1DFDD"/>
    </w:rPr>
  </w:style>
  <w:style w:type="numbering" w:customStyle="1" w:styleId="110">
    <w:name w:val="Нет списка11"/>
    <w:next w:val="a2"/>
    <w:uiPriority w:val="99"/>
    <w:semiHidden/>
    <w:unhideWhenUsed/>
    <w:rsid w:val="0053290C"/>
  </w:style>
  <w:style w:type="numbering" w:customStyle="1" w:styleId="2c">
    <w:name w:val="Нет списка2"/>
    <w:next w:val="a2"/>
    <w:uiPriority w:val="99"/>
    <w:semiHidden/>
    <w:unhideWhenUsed/>
    <w:rsid w:val="0053290C"/>
  </w:style>
  <w:style w:type="table" w:customStyle="1" w:styleId="1f3">
    <w:name w:val="Сетка таблицы1"/>
    <w:basedOn w:val="a1"/>
    <w:next w:val="a9"/>
    <w:uiPriority w:val="59"/>
    <w:rsid w:val="0053290C"/>
    <w:pPr>
      <w:suppressAutoHyphens/>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f3">
    <w:name w:val="Без интервала Знак"/>
    <w:link w:val="aff2"/>
    <w:uiPriority w:val="1"/>
    <w:locked/>
    <w:rsid w:val="0053290C"/>
    <w:rPr>
      <w:sz w:val="22"/>
      <w:szCs w:val="22"/>
      <w:lang w:val="ru-RU" w:eastAsia="en-US" w:bidi="ar-SA"/>
    </w:rPr>
  </w:style>
  <w:style w:type="numbering" w:customStyle="1" w:styleId="34">
    <w:name w:val="Нет списка3"/>
    <w:next w:val="a2"/>
    <w:uiPriority w:val="99"/>
    <w:semiHidden/>
    <w:unhideWhenUsed/>
    <w:rsid w:val="0053290C"/>
  </w:style>
  <w:style w:type="paragraph" w:customStyle="1" w:styleId="formattext">
    <w:name w:val="formattext"/>
    <w:basedOn w:val="a"/>
    <w:uiPriority w:val="99"/>
    <w:rsid w:val="0053290C"/>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2d">
    <w:name w:val="Сетка таблицы2"/>
    <w:basedOn w:val="a1"/>
    <w:next w:val="a9"/>
    <w:uiPriority w:val="39"/>
    <w:rsid w:val="005329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intext">
    <w:name w:val="Main text"/>
    <w:basedOn w:val="a"/>
    <w:uiPriority w:val="99"/>
    <w:qFormat/>
    <w:rsid w:val="0053290C"/>
    <w:pPr>
      <w:spacing w:after="0" w:line="240" w:lineRule="auto"/>
      <w:ind w:firstLine="454"/>
      <w:jc w:val="both"/>
    </w:pPr>
    <w:rPr>
      <w:rFonts w:ascii="Times New Roman" w:hAnsi="Times New Roman"/>
      <w:sz w:val="24"/>
      <w:lang w:val="en-US"/>
    </w:rPr>
  </w:style>
  <w:style w:type="character" w:customStyle="1" w:styleId="html-italic">
    <w:name w:val="html-italic"/>
    <w:rsid w:val="0053290C"/>
  </w:style>
  <w:style w:type="character" w:customStyle="1" w:styleId="accordion-tabbedtab-mobile">
    <w:name w:val="accordion-tabbed__tab-mobile"/>
    <w:rsid w:val="0053290C"/>
  </w:style>
  <w:style w:type="character" w:customStyle="1" w:styleId="comma-separator">
    <w:name w:val="comma-separator"/>
    <w:rsid w:val="0053290C"/>
  </w:style>
  <w:style w:type="character" w:customStyle="1" w:styleId="name">
    <w:name w:val="name"/>
    <w:rsid w:val="0053290C"/>
  </w:style>
  <w:style w:type="character" w:customStyle="1" w:styleId="js-phone-number">
    <w:name w:val="js-phone-number"/>
    <w:rsid w:val="0053290C"/>
  </w:style>
  <w:style w:type="character" w:customStyle="1" w:styleId="value">
    <w:name w:val="value"/>
    <w:rsid w:val="0053290C"/>
  </w:style>
  <w:style w:type="paragraph" w:styleId="affd">
    <w:name w:val="List"/>
    <w:basedOn w:val="a"/>
    <w:rsid w:val="0053290C"/>
    <w:pPr>
      <w:spacing w:after="0" w:line="360" w:lineRule="auto"/>
      <w:ind w:left="283" w:hanging="283"/>
      <w:jc w:val="both"/>
    </w:pPr>
    <w:rPr>
      <w:rFonts w:ascii="Times New Roman" w:eastAsia="Times New Roman" w:hAnsi="Times New Roman"/>
      <w:sz w:val="28"/>
      <w:szCs w:val="20"/>
      <w:lang w:val="uk-UA" w:eastAsia="uk-UA"/>
    </w:rPr>
  </w:style>
  <w:style w:type="paragraph" w:styleId="af7">
    <w:name w:val="Title"/>
    <w:basedOn w:val="a"/>
    <w:next w:val="a"/>
    <w:link w:val="18"/>
    <w:uiPriority w:val="10"/>
    <w:qFormat/>
    <w:rsid w:val="0053290C"/>
    <w:pPr>
      <w:spacing w:after="0" w:line="240" w:lineRule="auto"/>
      <w:contextualSpacing/>
    </w:pPr>
    <w:rPr>
      <w:rFonts w:ascii="Calibri Light" w:eastAsia="MS Gothic" w:hAnsi="Calibri Light"/>
      <w:color w:val="2E74B5"/>
      <w:spacing w:val="-7"/>
      <w:sz w:val="80"/>
      <w:szCs w:val="80"/>
      <w:lang w:eastAsia="ru-RU"/>
    </w:rPr>
  </w:style>
  <w:style w:type="character" w:customStyle="1" w:styleId="affe">
    <w:name w:val="Заголовок Знак"/>
    <w:uiPriority w:val="10"/>
    <w:rsid w:val="0053290C"/>
    <w:rPr>
      <w:rFonts w:ascii="Calibri Light" w:eastAsia="Times New Roman" w:hAnsi="Calibri Light" w:cs="Times New Roman"/>
      <w:spacing w:val="-10"/>
      <w:kern w:val="28"/>
      <w:sz w:val="56"/>
      <w:szCs w:val="56"/>
    </w:rPr>
  </w:style>
  <w:style w:type="paragraph" w:customStyle="1" w:styleId="1f4">
    <w:name w:val="1"/>
    <w:basedOn w:val="a"/>
    <w:next w:val="a"/>
    <w:uiPriority w:val="10"/>
    <w:qFormat/>
    <w:rsid w:val="009B24DB"/>
    <w:pPr>
      <w:spacing w:after="0" w:line="240" w:lineRule="auto"/>
      <w:contextualSpacing/>
    </w:pPr>
    <w:rPr>
      <w:rFonts w:ascii="Calibri Light" w:eastAsia="MS Gothic" w:hAnsi="Calibri Light"/>
      <w:color w:val="2E74B5"/>
      <w:spacing w:val="-7"/>
      <w:sz w:val="80"/>
      <w:szCs w:val="80"/>
      <w:lang w:eastAsia="ru-RU"/>
    </w:rPr>
  </w:style>
  <w:style w:type="table" w:customStyle="1" w:styleId="35">
    <w:name w:val="Сетка таблицы3"/>
    <w:basedOn w:val="a1"/>
    <w:next w:val="a9"/>
    <w:uiPriority w:val="39"/>
    <w:rsid w:val="004C6B73"/>
    <w:rPr>
      <w:kern w:val="2"/>
      <w:lang w:val="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
    <w:name w:val="Сетка таблицы4"/>
    <w:basedOn w:val="a1"/>
    <w:next w:val="a9"/>
    <w:uiPriority w:val="39"/>
    <w:rsid w:val="004C6B73"/>
    <w:rPr>
      <w:kern w:val="2"/>
      <w:lang w:val="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
    <w:basedOn w:val="a1"/>
    <w:next w:val="a9"/>
    <w:uiPriority w:val="39"/>
    <w:rsid w:val="004C6B73"/>
    <w:rPr>
      <w:kern w:val="2"/>
      <w:lang w:val="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
    <w:name w:val="Сетка таблицы6"/>
    <w:basedOn w:val="a1"/>
    <w:next w:val="a9"/>
    <w:uiPriority w:val="39"/>
    <w:rsid w:val="004C6B73"/>
    <w:rPr>
      <w:kern w:val="2"/>
      <w:lang w:val="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Сетка таблицы7"/>
    <w:basedOn w:val="a1"/>
    <w:next w:val="a9"/>
    <w:uiPriority w:val="39"/>
    <w:rsid w:val="004C6B73"/>
    <w:rPr>
      <w:kern w:val="2"/>
      <w:lang w:val="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4C6B73"/>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4C6B73"/>
    <w:pPr>
      <w:widowControl w:val="0"/>
      <w:autoSpaceDE w:val="0"/>
      <w:autoSpaceDN w:val="0"/>
      <w:spacing w:after="0" w:line="240" w:lineRule="auto"/>
    </w:pPr>
    <w:rPr>
      <w:rFonts w:ascii="Times New Roman" w:eastAsia="Times New Roman" w:hAnsi="Times New Roman"/>
    </w:rPr>
  </w:style>
  <w:style w:type="paragraph" w:customStyle="1" w:styleId="Bulletedlist">
    <w:name w:val="Bulleted list"/>
    <w:basedOn w:val="Maintext"/>
    <w:uiPriority w:val="99"/>
    <w:qFormat/>
    <w:rsid w:val="00D043E9"/>
    <w:pPr>
      <w:numPr>
        <w:numId w:val="8"/>
      </w:numPr>
      <w:tabs>
        <w:tab w:val="left" w:pos="737"/>
      </w:tabs>
      <w:ind w:left="0" w:firstLine="454"/>
    </w:pPr>
  </w:style>
  <w:style w:type="character" w:customStyle="1" w:styleId="fontstyle01">
    <w:name w:val="fontstyle01"/>
    <w:rsid w:val="00D043E9"/>
    <w:rPr>
      <w:rFonts w:ascii="TimesNewRomanPSMT" w:hAnsi="TimesNewRomanPSMT" w:hint="default"/>
      <w:b w:val="0"/>
      <w:bCs w:val="0"/>
      <w:i w:val="0"/>
      <w:iCs w:val="0"/>
      <w:color w:val="000000"/>
      <w:sz w:val="22"/>
      <w:szCs w:val="22"/>
    </w:rPr>
  </w:style>
  <w:style w:type="paragraph" w:customStyle="1" w:styleId="Headings">
    <w:name w:val="Headings"/>
    <w:basedOn w:val="a"/>
    <w:uiPriority w:val="99"/>
    <w:qFormat/>
    <w:rsid w:val="00D043E9"/>
    <w:pPr>
      <w:spacing w:after="0" w:line="240" w:lineRule="auto"/>
      <w:ind w:firstLine="454"/>
      <w:jc w:val="both"/>
    </w:pPr>
    <w:rPr>
      <w:rFonts w:ascii="Times New Roman" w:hAnsi="Times New Roman"/>
      <w:b/>
      <w:sz w:val="24"/>
      <w:lang w:val="en-US"/>
    </w:rPr>
  </w:style>
  <w:style w:type="paragraph" w:customStyle="1" w:styleId="TableCapt">
    <w:name w:val="TableCapt"/>
    <w:basedOn w:val="Maintext"/>
    <w:uiPriority w:val="99"/>
    <w:qFormat/>
    <w:rsid w:val="00D043E9"/>
    <w:pPr>
      <w:ind w:firstLine="0"/>
    </w:pPr>
  </w:style>
  <w:style w:type="character" w:customStyle="1" w:styleId="anchor-text">
    <w:name w:val="anchor-text"/>
    <w:basedOn w:val="a0"/>
    <w:rsid w:val="00BE3367"/>
  </w:style>
  <w:style w:type="character" w:customStyle="1" w:styleId="mw-page-title-main">
    <w:name w:val="mw-page-title-main"/>
    <w:basedOn w:val="a0"/>
    <w:rsid w:val="006C0C34"/>
  </w:style>
  <w:style w:type="character" w:customStyle="1" w:styleId="FontStyle49">
    <w:name w:val="Font Style49"/>
    <w:basedOn w:val="a0"/>
    <w:rsid w:val="00FF5E3D"/>
  </w:style>
  <w:style w:type="paragraph" w:customStyle="1" w:styleId="mail">
    <w:name w:val="mail"/>
    <w:basedOn w:val="a"/>
    <w:uiPriority w:val="99"/>
    <w:rsid w:val="00FF5E3D"/>
    <w:pPr>
      <w:spacing w:before="100" w:beforeAutospacing="1" w:after="100" w:afterAutospacing="1" w:line="240" w:lineRule="auto"/>
      <w:ind w:left="100" w:right="100"/>
      <w:jc w:val="both"/>
    </w:pPr>
    <w:rPr>
      <w:rFonts w:ascii="Verdana" w:eastAsia="Times New Roman" w:hAnsi="Verdana"/>
      <w:color w:val="29166F"/>
      <w:sz w:val="16"/>
      <w:szCs w:val="16"/>
      <w:lang w:eastAsia="ru-RU"/>
    </w:rPr>
  </w:style>
  <w:style w:type="paragraph" w:customStyle="1" w:styleId="msonormalmailrucssattributepostfixmailrucssattributepostfixmailrucssattributepostfix">
    <w:name w:val="msonormal_mailru_css_attribute_postfix_mailru_css_attribute_postfix_mailru_css_attribute_postfix"/>
    <w:basedOn w:val="a"/>
    <w:uiPriority w:val="99"/>
    <w:rsid w:val="00E8416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tyle4">
    <w:name w:val="Style4"/>
    <w:basedOn w:val="a"/>
    <w:uiPriority w:val="99"/>
    <w:rsid w:val="00E8416B"/>
    <w:pPr>
      <w:widowControl w:val="0"/>
      <w:autoSpaceDE w:val="0"/>
      <w:autoSpaceDN w:val="0"/>
      <w:adjustRightInd w:val="0"/>
      <w:spacing w:after="0" w:line="201" w:lineRule="exact"/>
      <w:ind w:firstLine="314"/>
      <w:jc w:val="both"/>
    </w:pPr>
    <w:rPr>
      <w:rFonts w:ascii="Arial Narrow" w:eastAsia="Times New Roman" w:hAnsi="Arial Narrow" w:cs="Arial Narrow"/>
      <w:sz w:val="24"/>
      <w:szCs w:val="24"/>
      <w:lang w:eastAsia="ru-RU"/>
    </w:rPr>
  </w:style>
  <w:style w:type="paragraph" w:customStyle="1" w:styleId="Style5">
    <w:name w:val="Style5"/>
    <w:basedOn w:val="a"/>
    <w:uiPriority w:val="99"/>
    <w:rsid w:val="00E8416B"/>
    <w:pPr>
      <w:widowControl w:val="0"/>
      <w:autoSpaceDE w:val="0"/>
      <w:autoSpaceDN w:val="0"/>
      <w:adjustRightInd w:val="0"/>
      <w:spacing w:after="0" w:line="204" w:lineRule="exact"/>
      <w:ind w:firstLine="236"/>
      <w:jc w:val="both"/>
    </w:pPr>
    <w:rPr>
      <w:rFonts w:ascii="Arial Narrow" w:eastAsia="Times New Roman" w:hAnsi="Arial Narrow" w:cs="Arial Narrow"/>
      <w:sz w:val="24"/>
      <w:szCs w:val="24"/>
      <w:lang w:eastAsia="ru-RU"/>
    </w:rPr>
  </w:style>
  <w:style w:type="character" w:customStyle="1" w:styleId="FontStyle12">
    <w:name w:val="Font Style12"/>
    <w:uiPriority w:val="99"/>
    <w:rsid w:val="00E8416B"/>
    <w:rPr>
      <w:rFonts w:ascii="Arial Narrow" w:hAnsi="Arial Narrow" w:cs="Arial Narrow"/>
      <w:b/>
      <w:bCs/>
      <w:sz w:val="18"/>
      <w:szCs w:val="18"/>
    </w:rPr>
  </w:style>
  <w:style w:type="character" w:customStyle="1" w:styleId="FontStyle15">
    <w:name w:val="Font Style15"/>
    <w:uiPriority w:val="99"/>
    <w:rsid w:val="00E8416B"/>
    <w:rPr>
      <w:rFonts w:ascii="Arial Narrow" w:hAnsi="Arial Narrow" w:cs="Arial Narrow"/>
      <w:b/>
      <w:bCs/>
      <w:i/>
      <w:iCs/>
      <w:sz w:val="18"/>
      <w:szCs w:val="18"/>
    </w:rPr>
  </w:style>
  <w:style w:type="paragraph" w:customStyle="1" w:styleId="Style9">
    <w:name w:val="Style9"/>
    <w:basedOn w:val="a"/>
    <w:uiPriority w:val="99"/>
    <w:rsid w:val="00E8416B"/>
    <w:pPr>
      <w:widowControl w:val="0"/>
      <w:autoSpaceDE w:val="0"/>
      <w:autoSpaceDN w:val="0"/>
      <w:adjustRightInd w:val="0"/>
      <w:spacing w:after="0" w:line="199" w:lineRule="exact"/>
    </w:pPr>
    <w:rPr>
      <w:rFonts w:ascii="Arial Narrow" w:eastAsia="Times New Roman" w:hAnsi="Arial Narrow" w:cs="Arial Narrow"/>
      <w:sz w:val="24"/>
      <w:szCs w:val="24"/>
      <w:lang w:eastAsia="ru-RU"/>
    </w:rPr>
  </w:style>
  <w:style w:type="character" w:customStyle="1" w:styleId="FontStyle13">
    <w:name w:val="Font Style13"/>
    <w:uiPriority w:val="99"/>
    <w:rsid w:val="00E8416B"/>
    <w:rPr>
      <w:rFonts w:ascii="Arial" w:hAnsi="Arial" w:cs="Arial"/>
      <w:spacing w:val="-10"/>
      <w:sz w:val="16"/>
      <w:szCs w:val="16"/>
    </w:rPr>
  </w:style>
  <w:style w:type="character" w:customStyle="1" w:styleId="FontStyle27">
    <w:name w:val="Font Style27"/>
    <w:uiPriority w:val="99"/>
    <w:rsid w:val="00E8416B"/>
    <w:rPr>
      <w:rFonts w:ascii="Times New Roman" w:hAnsi="Times New Roman" w:cs="Times New Roman"/>
      <w:sz w:val="22"/>
      <w:szCs w:val="22"/>
    </w:rPr>
  </w:style>
  <w:style w:type="character" w:customStyle="1" w:styleId="FontStyle35">
    <w:name w:val="Font Style35"/>
    <w:uiPriority w:val="99"/>
    <w:rsid w:val="00E8416B"/>
    <w:rPr>
      <w:rFonts w:ascii="Constantia" w:hAnsi="Constantia" w:cs="Constantia"/>
      <w:b/>
      <w:bCs/>
      <w:sz w:val="18"/>
      <w:szCs w:val="18"/>
    </w:rPr>
  </w:style>
  <w:style w:type="character" w:styleId="afff">
    <w:name w:val="Placeholder Text"/>
    <w:uiPriority w:val="99"/>
    <w:semiHidden/>
    <w:rsid w:val="00015A28"/>
    <w:rPr>
      <w:color w:val="808080"/>
    </w:rPr>
  </w:style>
  <w:style w:type="character" w:customStyle="1" w:styleId="header-mpk-sub-item">
    <w:name w:val="header-mpk-sub-item"/>
    <w:basedOn w:val="a0"/>
    <w:rsid w:val="00CD2845"/>
  </w:style>
  <w:style w:type="character" w:styleId="afff0">
    <w:name w:val="annotation reference"/>
    <w:uiPriority w:val="99"/>
    <w:semiHidden/>
    <w:unhideWhenUsed/>
    <w:rsid w:val="005D3F02"/>
    <w:rPr>
      <w:sz w:val="16"/>
      <w:szCs w:val="16"/>
    </w:rPr>
  </w:style>
  <w:style w:type="paragraph" w:styleId="afff1">
    <w:name w:val="annotation text"/>
    <w:basedOn w:val="a"/>
    <w:link w:val="afff2"/>
    <w:uiPriority w:val="99"/>
    <w:semiHidden/>
    <w:unhideWhenUsed/>
    <w:rsid w:val="005D3F02"/>
    <w:pPr>
      <w:spacing w:line="240" w:lineRule="auto"/>
    </w:pPr>
    <w:rPr>
      <w:sz w:val="20"/>
      <w:szCs w:val="20"/>
    </w:rPr>
  </w:style>
  <w:style w:type="character" w:customStyle="1" w:styleId="afff2">
    <w:name w:val="Текст примечания Знак"/>
    <w:link w:val="afff1"/>
    <w:uiPriority w:val="99"/>
    <w:semiHidden/>
    <w:rsid w:val="005D3F02"/>
    <w:rPr>
      <w:sz w:val="20"/>
      <w:szCs w:val="20"/>
    </w:rPr>
  </w:style>
  <w:style w:type="paragraph" w:styleId="afff3">
    <w:name w:val="annotation subject"/>
    <w:basedOn w:val="afff1"/>
    <w:next w:val="afff1"/>
    <w:link w:val="afff4"/>
    <w:uiPriority w:val="99"/>
    <w:semiHidden/>
    <w:unhideWhenUsed/>
    <w:rsid w:val="005D3F02"/>
    <w:rPr>
      <w:b/>
      <w:bCs/>
    </w:rPr>
  </w:style>
  <w:style w:type="character" w:customStyle="1" w:styleId="afff4">
    <w:name w:val="Тема примечания Знак"/>
    <w:link w:val="afff3"/>
    <w:uiPriority w:val="99"/>
    <w:semiHidden/>
    <w:rsid w:val="005D3F02"/>
    <w:rPr>
      <w:b/>
      <w:bCs/>
      <w:sz w:val="20"/>
      <w:szCs w:val="20"/>
    </w:rPr>
  </w:style>
  <w:style w:type="table" w:customStyle="1" w:styleId="TableGrid">
    <w:name w:val="TableGrid"/>
    <w:rsid w:val="0004676B"/>
    <w:rPr>
      <w:rFonts w:eastAsia="Times New Roman"/>
      <w:sz w:val="22"/>
      <w:szCs w:val="22"/>
    </w:rPr>
    <w:tblPr>
      <w:tblCellMar>
        <w:top w:w="0" w:type="dxa"/>
        <w:left w:w="0" w:type="dxa"/>
        <w:bottom w:w="0" w:type="dxa"/>
        <w:right w:w="0" w:type="dxa"/>
      </w:tblCellMar>
    </w:tblPr>
  </w:style>
  <w:style w:type="character" w:customStyle="1" w:styleId="1f5">
    <w:name w:val="Текст примечания Знак1"/>
    <w:uiPriority w:val="99"/>
    <w:semiHidden/>
    <w:rsid w:val="00AF0B11"/>
    <w:rPr>
      <w:sz w:val="20"/>
      <w:szCs w:val="20"/>
    </w:rPr>
  </w:style>
  <w:style w:type="character" w:customStyle="1" w:styleId="710">
    <w:name w:val="Заголовок 7 Знак1"/>
    <w:uiPriority w:val="9"/>
    <w:semiHidden/>
    <w:rsid w:val="00AF0B11"/>
    <w:rPr>
      <w:rFonts w:ascii="Calibri Light" w:eastAsia="Times New Roman" w:hAnsi="Calibri Light" w:cs="Times New Roman"/>
      <w:i/>
      <w:iCs/>
      <w:color w:val="1F4D78"/>
      <w:sz w:val="22"/>
      <w:szCs w:val="22"/>
    </w:rPr>
  </w:style>
  <w:style w:type="character" w:customStyle="1" w:styleId="810">
    <w:name w:val="Заголовок 8 Знак1"/>
    <w:uiPriority w:val="9"/>
    <w:semiHidden/>
    <w:rsid w:val="00AF0B11"/>
    <w:rPr>
      <w:rFonts w:ascii="Calibri Light" w:eastAsia="Times New Roman" w:hAnsi="Calibri Light" w:cs="Times New Roman"/>
      <w:color w:val="272727"/>
      <w:sz w:val="21"/>
      <w:szCs w:val="21"/>
    </w:rPr>
  </w:style>
  <w:style w:type="character" w:customStyle="1" w:styleId="910">
    <w:name w:val="Заголовок 9 Знак1"/>
    <w:uiPriority w:val="9"/>
    <w:semiHidden/>
    <w:rsid w:val="00AF0B11"/>
    <w:rPr>
      <w:rFonts w:ascii="Calibri Light" w:eastAsia="Times New Roman" w:hAnsi="Calibri Light" w:cs="Times New Roman"/>
      <w:i/>
      <w:iCs/>
      <w:color w:val="272727"/>
      <w:sz w:val="21"/>
      <w:szCs w:val="21"/>
    </w:rPr>
  </w:style>
  <w:style w:type="character" w:customStyle="1" w:styleId="1f6">
    <w:name w:val="Верхний колонтитул Знак1"/>
    <w:basedOn w:val="a0"/>
    <w:uiPriority w:val="99"/>
    <w:semiHidden/>
    <w:rsid w:val="00AF0B11"/>
  </w:style>
  <w:style w:type="character" w:customStyle="1" w:styleId="1f7">
    <w:name w:val="Нижний колонтитул Знак1"/>
    <w:basedOn w:val="a0"/>
    <w:uiPriority w:val="99"/>
    <w:semiHidden/>
    <w:rsid w:val="00AF0B11"/>
  </w:style>
  <w:style w:type="character" w:customStyle="1" w:styleId="1f8">
    <w:name w:val="Текст выноски Знак1"/>
    <w:uiPriority w:val="99"/>
    <w:semiHidden/>
    <w:rsid w:val="00AF0B11"/>
    <w:rPr>
      <w:rFonts w:ascii="Segoe UI" w:hAnsi="Segoe UI" w:cs="Segoe UI"/>
      <w:sz w:val="18"/>
      <w:szCs w:val="18"/>
    </w:rPr>
  </w:style>
  <w:style w:type="character" w:customStyle="1" w:styleId="1f9">
    <w:name w:val="Текст Знак1"/>
    <w:semiHidden/>
    <w:rsid w:val="00AF0B11"/>
    <w:rPr>
      <w:rFonts w:ascii="Consolas" w:hAnsi="Consolas"/>
      <w:sz w:val="21"/>
      <w:szCs w:val="21"/>
    </w:rPr>
  </w:style>
  <w:style w:type="character" w:customStyle="1" w:styleId="1fa">
    <w:name w:val="Подзаголовок Знак1"/>
    <w:uiPriority w:val="11"/>
    <w:rsid w:val="00AF0B11"/>
    <w:rPr>
      <w:rFonts w:eastAsia="Times New Roman"/>
      <w:color w:val="5A5A5A"/>
      <w:spacing w:val="15"/>
    </w:rPr>
  </w:style>
  <w:style w:type="character" w:customStyle="1" w:styleId="1fb">
    <w:name w:val="Текст концевой сноски Знак1"/>
    <w:uiPriority w:val="99"/>
    <w:semiHidden/>
    <w:rsid w:val="00AF0B11"/>
    <w:rPr>
      <w:sz w:val="20"/>
      <w:szCs w:val="20"/>
    </w:rPr>
  </w:style>
  <w:style w:type="character" w:customStyle="1" w:styleId="1fc">
    <w:name w:val="Схема документа Знак1"/>
    <w:uiPriority w:val="99"/>
    <w:semiHidden/>
    <w:rsid w:val="00AF0B11"/>
    <w:rPr>
      <w:rFonts w:ascii="Segoe UI" w:hAnsi="Segoe UI" w:cs="Segoe UI"/>
      <w:sz w:val="16"/>
      <w:szCs w:val="16"/>
    </w:rPr>
  </w:style>
  <w:style w:type="character" w:customStyle="1" w:styleId="214">
    <w:name w:val="Цитата 2 Знак1"/>
    <w:uiPriority w:val="29"/>
    <w:rsid w:val="00AF0B11"/>
    <w:rPr>
      <w:i/>
      <w:iCs/>
      <w:color w:val="404040"/>
    </w:rPr>
  </w:style>
  <w:style w:type="character" w:customStyle="1" w:styleId="1fd">
    <w:name w:val="Выделенная цитата Знак1"/>
    <w:uiPriority w:val="30"/>
    <w:rsid w:val="00AF0B11"/>
    <w:rPr>
      <w:i/>
      <w:iCs/>
      <w:color w:val="5B9BD5"/>
    </w:rPr>
  </w:style>
  <w:style w:type="character" w:customStyle="1" w:styleId="1fe">
    <w:name w:val="Тема примечания Знак1"/>
    <w:uiPriority w:val="99"/>
    <w:semiHidden/>
    <w:rsid w:val="00AF0B11"/>
    <w:rPr>
      <w:b/>
      <w:bCs/>
      <w:sz w:val="20"/>
      <w:szCs w:val="20"/>
    </w:rPr>
  </w:style>
  <w:style w:type="numbering" w:customStyle="1" w:styleId="111">
    <w:name w:val="Нет списка111"/>
    <w:next w:val="a2"/>
    <w:uiPriority w:val="99"/>
    <w:semiHidden/>
    <w:unhideWhenUsed/>
    <w:rsid w:val="00BE7A24"/>
  </w:style>
  <w:style w:type="character" w:customStyle="1" w:styleId="primary-heading">
    <w:name w:val="primary-heading"/>
    <w:basedOn w:val="a0"/>
    <w:rsid w:val="00BE7A24"/>
  </w:style>
  <w:style w:type="character" w:customStyle="1" w:styleId="epub-state">
    <w:name w:val="epub-state"/>
    <w:basedOn w:val="a0"/>
    <w:rsid w:val="00BE7A24"/>
  </w:style>
  <w:style w:type="character" w:customStyle="1" w:styleId="epub-date">
    <w:name w:val="epub-date"/>
    <w:basedOn w:val="a0"/>
    <w:rsid w:val="00BE7A24"/>
  </w:style>
  <w:style w:type="character" w:customStyle="1" w:styleId="y2iqfc">
    <w:name w:val="y2iqfc"/>
    <w:basedOn w:val="a0"/>
    <w:rsid w:val="00330A25"/>
  </w:style>
  <w:style w:type="paragraph" w:customStyle="1" w:styleId="pc">
    <w:name w:val="pc"/>
    <w:basedOn w:val="a"/>
    <w:rsid w:val="0064228C"/>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3">
    <w:name w:val="s3"/>
    <w:basedOn w:val="a0"/>
    <w:rsid w:val="0064228C"/>
  </w:style>
  <w:style w:type="character" w:customStyle="1" w:styleId="s9">
    <w:name w:val="s9"/>
    <w:basedOn w:val="a0"/>
    <w:rsid w:val="0064228C"/>
  </w:style>
  <w:style w:type="paragraph" w:styleId="z-">
    <w:name w:val="HTML Top of Form"/>
    <w:basedOn w:val="a"/>
    <w:next w:val="a"/>
    <w:link w:val="z-0"/>
    <w:hidden/>
    <w:uiPriority w:val="99"/>
    <w:semiHidden/>
    <w:unhideWhenUsed/>
    <w:rsid w:val="00943FF6"/>
    <w:pPr>
      <w:pBdr>
        <w:bottom w:val="single" w:sz="6" w:space="1" w:color="auto"/>
      </w:pBdr>
      <w:spacing w:after="0" w:line="240" w:lineRule="auto"/>
      <w:jc w:val="center"/>
    </w:pPr>
    <w:rPr>
      <w:rFonts w:ascii="Arial" w:eastAsia="Times New Roman" w:hAnsi="Arial"/>
      <w:vanish/>
      <w:sz w:val="16"/>
      <w:szCs w:val="16"/>
      <w:lang w:eastAsia="ru-RU"/>
    </w:rPr>
  </w:style>
  <w:style w:type="character" w:customStyle="1" w:styleId="z-0">
    <w:name w:val="z-Начало формы Знак"/>
    <w:link w:val="z-"/>
    <w:uiPriority w:val="99"/>
    <w:semiHidden/>
    <w:rsid w:val="00943FF6"/>
    <w:rPr>
      <w:rFonts w:ascii="Arial" w:eastAsia="Times New Roman" w:hAnsi="Arial" w:cs="Arial"/>
      <w:vanish/>
      <w:sz w:val="16"/>
      <w:szCs w:val="16"/>
      <w:lang w:eastAsia="ru-RU"/>
    </w:rPr>
  </w:style>
  <w:style w:type="table" w:customStyle="1" w:styleId="83">
    <w:name w:val="Сетка таблицы8"/>
    <w:basedOn w:val="a1"/>
    <w:next w:val="a9"/>
    <w:uiPriority w:val="39"/>
    <w:rsid w:val="00BB7E0B"/>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606366">
      <w:bodyDiv w:val="1"/>
      <w:marLeft w:val="0"/>
      <w:marRight w:val="0"/>
      <w:marTop w:val="0"/>
      <w:marBottom w:val="0"/>
      <w:divBdr>
        <w:top w:val="none" w:sz="0" w:space="0" w:color="auto"/>
        <w:left w:val="none" w:sz="0" w:space="0" w:color="auto"/>
        <w:bottom w:val="none" w:sz="0" w:space="0" w:color="auto"/>
        <w:right w:val="none" w:sz="0" w:space="0" w:color="auto"/>
      </w:divBdr>
    </w:div>
    <w:div w:id="114835195">
      <w:bodyDiv w:val="1"/>
      <w:marLeft w:val="0"/>
      <w:marRight w:val="0"/>
      <w:marTop w:val="0"/>
      <w:marBottom w:val="0"/>
      <w:divBdr>
        <w:top w:val="none" w:sz="0" w:space="0" w:color="auto"/>
        <w:left w:val="none" w:sz="0" w:space="0" w:color="auto"/>
        <w:bottom w:val="none" w:sz="0" w:space="0" w:color="auto"/>
        <w:right w:val="none" w:sz="0" w:space="0" w:color="auto"/>
      </w:divBdr>
    </w:div>
    <w:div w:id="129716382">
      <w:bodyDiv w:val="1"/>
      <w:marLeft w:val="0"/>
      <w:marRight w:val="0"/>
      <w:marTop w:val="0"/>
      <w:marBottom w:val="0"/>
      <w:divBdr>
        <w:top w:val="none" w:sz="0" w:space="0" w:color="auto"/>
        <w:left w:val="none" w:sz="0" w:space="0" w:color="auto"/>
        <w:bottom w:val="none" w:sz="0" w:space="0" w:color="auto"/>
        <w:right w:val="none" w:sz="0" w:space="0" w:color="auto"/>
      </w:divBdr>
    </w:div>
    <w:div w:id="153648347">
      <w:bodyDiv w:val="1"/>
      <w:marLeft w:val="0"/>
      <w:marRight w:val="0"/>
      <w:marTop w:val="0"/>
      <w:marBottom w:val="0"/>
      <w:divBdr>
        <w:top w:val="none" w:sz="0" w:space="0" w:color="auto"/>
        <w:left w:val="none" w:sz="0" w:space="0" w:color="auto"/>
        <w:bottom w:val="none" w:sz="0" w:space="0" w:color="auto"/>
        <w:right w:val="none" w:sz="0" w:space="0" w:color="auto"/>
      </w:divBdr>
    </w:div>
    <w:div w:id="161624484">
      <w:bodyDiv w:val="1"/>
      <w:marLeft w:val="0"/>
      <w:marRight w:val="0"/>
      <w:marTop w:val="0"/>
      <w:marBottom w:val="0"/>
      <w:divBdr>
        <w:top w:val="none" w:sz="0" w:space="0" w:color="auto"/>
        <w:left w:val="none" w:sz="0" w:space="0" w:color="auto"/>
        <w:bottom w:val="none" w:sz="0" w:space="0" w:color="auto"/>
        <w:right w:val="none" w:sz="0" w:space="0" w:color="auto"/>
      </w:divBdr>
    </w:div>
    <w:div w:id="176382571">
      <w:bodyDiv w:val="1"/>
      <w:marLeft w:val="0"/>
      <w:marRight w:val="0"/>
      <w:marTop w:val="0"/>
      <w:marBottom w:val="0"/>
      <w:divBdr>
        <w:top w:val="none" w:sz="0" w:space="0" w:color="auto"/>
        <w:left w:val="none" w:sz="0" w:space="0" w:color="auto"/>
        <w:bottom w:val="none" w:sz="0" w:space="0" w:color="auto"/>
        <w:right w:val="none" w:sz="0" w:space="0" w:color="auto"/>
      </w:divBdr>
      <w:divsChild>
        <w:div w:id="548733762">
          <w:marLeft w:val="0"/>
          <w:marRight w:val="0"/>
          <w:marTop w:val="0"/>
          <w:marBottom w:val="0"/>
          <w:divBdr>
            <w:top w:val="none" w:sz="0" w:space="0" w:color="auto"/>
            <w:left w:val="none" w:sz="0" w:space="0" w:color="auto"/>
            <w:bottom w:val="none" w:sz="0" w:space="0" w:color="auto"/>
            <w:right w:val="none" w:sz="0" w:space="0" w:color="auto"/>
          </w:divBdr>
        </w:div>
      </w:divsChild>
    </w:div>
    <w:div w:id="299463089">
      <w:bodyDiv w:val="1"/>
      <w:marLeft w:val="0"/>
      <w:marRight w:val="0"/>
      <w:marTop w:val="0"/>
      <w:marBottom w:val="0"/>
      <w:divBdr>
        <w:top w:val="none" w:sz="0" w:space="0" w:color="auto"/>
        <w:left w:val="none" w:sz="0" w:space="0" w:color="auto"/>
        <w:bottom w:val="none" w:sz="0" w:space="0" w:color="auto"/>
        <w:right w:val="none" w:sz="0" w:space="0" w:color="auto"/>
      </w:divBdr>
    </w:div>
    <w:div w:id="350498276">
      <w:bodyDiv w:val="1"/>
      <w:marLeft w:val="0"/>
      <w:marRight w:val="0"/>
      <w:marTop w:val="0"/>
      <w:marBottom w:val="0"/>
      <w:divBdr>
        <w:top w:val="none" w:sz="0" w:space="0" w:color="auto"/>
        <w:left w:val="none" w:sz="0" w:space="0" w:color="auto"/>
        <w:bottom w:val="none" w:sz="0" w:space="0" w:color="auto"/>
        <w:right w:val="none" w:sz="0" w:space="0" w:color="auto"/>
      </w:divBdr>
    </w:div>
    <w:div w:id="369114908">
      <w:bodyDiv w:val="1"/>
      <w:marLeft w:val="0"/>
      <w:marRight w:val="0"/>
      <w:marTop w:val="0"/>
      <w:marBottom w:val="0"/>
      <w:divBdr>
        <w:top w:val="none" w:sz="0" w:space="0" w:color="auto"/>
        <w:left w:val="none" w:sz="0" w:space="0" w:color="auto"/>
        <w:bottom w:val="none" w:sz="0" w:space="0" w:color="auto"/>
        <w:right w:val="none" w:sz="0" w:space="0" w:color="auto"/>
      </w:divBdr>
    </w:div>
    <w:div w:id="396972320">
      <w:bodyDiv w:val="1"/>
      <w:marLeft w:val="0"/>
      <w:marRight w:val="0"/>
      <w:marTop w:val="0"/>
      <w:marBottom w:val="0"/>
      <w:divBdr>
        <w:top w:val="none" w:sz="0" w:space="0" w:color="auto"/>
        <w:left w:val="none" w:sz="0" w:space="0" w:color="auto"/>
        <w:bottom w:val="none" w:sz="0" w:space="0" w:color="auto"/>
        <w:right w:val="none" w:sz="0" w:space="0" w:color="auto"/>
      </w:divBdr>
    </w:div>
    <w:div w:id="420640765">
      <w:bodyDiv w:val="1"/>
      <w:marLeft w:val="0"/>
      <w:marRight w:val="0"/>
      <w:marTop w:val="0"/>
      <w:marBottom w:val="0"/>
      <w:divBdr>
        <w:top w:val="none" w:sz="0" w:space="0" w:color="auto"/>
        <w:left w:val="none" w:sz="0" w:space="0" w:color="auto"/>
        <w:bottom w:val="none" w:sz="0" w:space="0" w:color="auto"/>
        <w:right w:val="none" w:sz="0" w:space="0" w:color="auto"/>
      </w:divBdr>
    </w:div>
    <w:div w:id="440226353">
      <w:bodyDiv w:val="1"/>
      <w:marLeft w:val="0"/>
      <w:marRight w:val="0"/>
      <w:marTop w:val="0"/>
      <w:marBottom w:val="0"/>
      <w:divBdr>
        <w:top w:val="none" w:sz="0" w:space="0" w:color="auto"/>
        <w:left w:val="none" w:sz="0" w:space="0" w:color="auto"/>
        <w:bottom w:val="none" w:sz="0" w:space="0" w:color="auto"/>
        <w:right w:val="none" w:sz="0" w:space="0" w:color="auto"/>
      </w:divBdr>
      <w:divsChild>
        <w:div w:id="558513861">
          <w:marLeft w:val="0"/>
          <w:marRight w:val="0"/>
          <w:marTop w:val="0"/>
          <w:marBottom w:val="150"/>
          <w:divBdr>
            <w:top w:val="none" w:sz="0" w:space="0" w:color="auto"/>
            <w:left w:val="none" w:sz="0" w:space="0" w:color="auto"/>
            <w:bottom w:val="none" w:sz="0" w:space="0" w:color="auto"/>
            <w:right w:val="none" w:sz="0" w:space="0" w:color="auto"/>
          </w:divBdr>
          <w:divsChild>
            <w:div w:id="206190427">
              <w:marLeft w:val="0"/>
              <w:marRight w:val="0"/>
              <w:marTop w:val="0"/>
              <w:marBottom w:val="0"/>
              <w:divBdr>
                <w:top w:val="none" w:sz="0" w:space="0" w:color="auto"/>
                <w:left w:val="none" w:sz="0" w:space="0" w:color="auto"/>
                <w:bottom w:val="none" w:sz="0" w:space="0" w:color="auto"/>
                <w:right w:val="none" w:sz="0" w:space="0" w:color="auto"/>
              </w:divBdr>
            </w:div>
            <w:div w:id="557859496">
              <w:marLeft w:val="0"/>
              <w:marRight w:val="0"/>
              <w:marTop w:val="0"/>
              <w:marBottom w:val="0"/>
              <w:divBdr>
                <w:top w:val="none" w:sz="0" w:space="0" w:color="auto"/>
                <w:left w:val="none" w:sz="0" w:space="0" w:color="auto"/>
                <w:bottom w:val="none" w:sz="0" w:space="0" w:color="auto"/>
                <w:right w:val="none" w:sz="0" w:space="0" w:color="auto"/>
              </w:divBdr>
            </w:div>
            <w:div w:id="858930915">
              <w:marLeft w:val="0"/>
              <w:marRight w:val="0"/>
              <w:marTop w:val="0"/>
              <w:marBottom w:val="0"/>
              <w:divBdr>
                <w:top w:val="none" w:sz="0" w:space="0" w:color="auto"/>
                <w:left w:val="none" w:sz="0" w:space="0" w:color="auto"/>
                <w:bottom w:val="none" w:sz="0" w:space="0" w:color="auto"/>
                <w:right w:val="none" w:sz="0" w:space="0" w:color="auto"/>
              </w:divBdr>
            </w:div>
            <w:div w:id="986007087">
              <w:marLeft w:val="0"/>
              <w:marRight w:val="0"/>
              <w:marTop w:val="0"/>
              <w:marBottom w:val="60"/>
              <w:divBdr>
                <w:top w:val="none" w:sz="0" w:space="0" w:color="auto"/>
                <w:left w:val="none" w:sz="0" w:space="0" w:color="auto"/>
                <w:bottom w:val="none" w:sz="0" w:space="0" w:color="auto"/>
                <w:right w:val="none" w:sz="0" w:space="0" w:color="auto"/>
              </w:divBdr>
            </w:div>
          </w:divsChild>
        </w:div>
        <w:div w:id="1772893298">
          <w:marLeft w:val="0"/>
          <w:marRight w:val="0"/>
          <w:marTop w:val="0"/>
          <w:marBottom w:val="60"/>
          <w:divBdr>
            <w:top w:val="none" w:sz="0" w:space="0" w:color="auto"/>
            <w:left w:val="none" w:sz="0" w:space="0" w:color="auto"/>
            <w:bottom w:val="none" w:sz="0" w:space="0" w:color="auto"/>
            <w:right w:val="none" w:sz="0" w:space="0" w:color="auto"/>
          </w:divBdr>
          <w:divsChild>
            <w:div w:id="206838783">
              <w:marLeft w:val="0"/>
              <w:marRight w:val="300"/>
              <w:marTop w:val="0"/>
              <w:marBottom w:val="0"/>
              <w:divBdr>
                <w:top w:val="none" w:sz="0" w:space="0" w:color="auto"/>
                <w:left w:val="none" w:sz="0" w:space="0" w:color="auto"/>
                <w:bottom w:val="none" w:sz="0" w:space="0" w:color="auto"/>
                <w:right w:val="none" w:sz="0" w:space="0" w:color="auto"/>
              </w:divBdr>
              <w:divsChild>
                <w:div w:id="102699106">
                  <w:marLeft w:val="0"/>
                  <w:marRight w:val="0"/>
                  <w:marTop w:val="0"/>
                  <w:marBottom w:val="0"/>
                  <w:divBdr>
                    <w:top w:val="none" w:sz="0" w:space="0" w:color="auto"/>
                    <w:left w:val="none" w:sz="0" w:space="0" w:color="auto"/>
                    <w:bottom w:val="none" w:sz="0" w:space="0" w:color="auto"/>
                    <w:right w:val="none" w:sz="0" w:space="0" w:color="auto"/>
                  </w:divBdr>
                </w:div>
                <w:div w:id="1340278221">
                  <w:marLeft w:val="0"/>
                  <w:marRight w:val="0"/>
                  <w:marTop w:val="0"/>
                  <w:marBottom w:val="0"/>
                  <w:divBdr>
                    <w:top w:val="none" w:sz="0" w:space="0" w:color="auto"/>
                    <w:left w:val="none" w:sz="0" w:space="0" w:color="auto"/>
                    <w:bottom w:val="none" w:sz="0" w:space="0" w:color="auto"/>
                    <w:right w:val="none" w:sz="0" w:space="0" w:color="auto"/>
                  </w:divBdr>
                </w:div>
              </w:divsChild>
            </w:div>
            <w:div w:id="228662886">
              <w:marLeft w:val="0"/>
              <w:marRight w:val="300"/>
              <w:marTop w:val="0"/>
              <w:marBottom w:val="0"/>
              <w:divBdr>
                <w:top w:val="none" w:sz="0" w:space="0" w:color="auto"/>
                <w:left w:val="none" w:sz="0" w:space="0" w:color="auto"/>
                <w:bottom w:val="none" w:sz="0" w:space="0" w:color="auto"/>
                <w:right w:val="none" w:sz="0" w:space="0" w:color="auto"/>
              </w:divBdr>
              <w:divsChild>
                <w:div w:id="1702778669">
                  <w:marLeft w:val="0"/>
                  <w:marRight w:val="0"/>
                  <w:marTop w:val="0"/>
                  <w:marBottom w:val="0"/>
                  <w:divBdr>
                    <w:top w:val="none" w:sz="0" w:space="0" w:color="auto"/>
                    <w:left w:val="none" w:sz="0" w:space="0" w:color="auto"/>
                    <w:bottom w:val="none" w:sz="0" w:space="0" w:color="auto"/>
                    <w:right w:val="none" w:sz="0" w:space="0" w:color="auto"/>
                  </w:divBdr>
                </w:div>
              </w:divsChild>
            </w:div>
            <w:div w:id="319160870">
              <w:marLeft w:val="0"/>
              <w:marRight w:val="300"/>
              <w:marTop w:val="0"/>
              <w:marBottom w:val="0"/>
              <w:divBdr>
                <w:top w:val="none" w:sz="0" w:space="0" w:color="auto"/>
                <w:left w:val="none" w:sz="0" w:space="0" w:color="auto"/>
                <w:bottom w:val="none" w:sz="0" w:space="0" w:color="auto"/>
                <w:right w:val="none" w:sz="0" w:space="0" w:color="auto"/>
              </w:divBdr>
              <w:divsChild>
                <w:div w:id="377242049">
                  <w:marLeft w:val="0"/>
                  <w:marRight w:val="0"/>
                  <w:marTop w:val="0"/>
                  <w:marBottom w:val="0"/>
                  <w:divBdr>
                    <w:top w:val="none" w:sz="0" w:space="0" w:color="auto"/>
                    <w:left w:val="none" w:sz="0" w:space="0" w:color="auto"/>
                    <w:bottom w:val="none" w:sz="0" w:space="0" w:color="auto"/>
                    <w:right w:val="none" w:sz="0" w:space="0" w:color="auto"/>
                  </w:divBdr>
                </w:div>
                <w:div w:id="58923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437575">
      <w:bodyDiv w:val="1"/>
      <w:marLeft w:val="0"/>
      <w:marRight w:val="0"/>
      <w:marTop w:val="0"/>
      <w:marBottom w:val="0"/>
      <w:divBdr>
        <w:top w:val="none" w:sz="0" w:space="0" w:color="auto"/>
        <w:left w:val="none" w:sz="0" w:space="0" w:color="auto"/>
        <w:bottom w:val="none" w:sz="0" w:space="0" w:color="auto"/>
        <w:right w:val="none" w:sz="0" w:space="0" w:color="auto"/>
      </w:divBdr>
      <w:divsChild>
        <w:div w:id="1308045293">
          <w:marLeft w:val="547"/>
          <w:marRight w:val="0"/>
          <w:marTop w:val="0"/>
          <w:marBottom w:val="0"/>
          <w:divBdr>
            <w:top w:val="none" w:sz="0" w:space="0" w:color="auto"/>
            <w:left w:val="none" w:sz="0" w:space="0" w:color="auto"/>
            <w:bottom w:val="none" w:sz="0" w:space="0" w:color="auto"/>
            <w:right w:val="none" w:sz="0" w:space="0" w:color="auto"/>
          </w:divBdr>
        </w:div>
      </w:divsChild>
    </w:div>
    <w:div w:id="517543140">
      <w:bodyDiv w:val="1"/>
      <w:marLeft w:val="0"/>
      <w:marRight w:val="0"/>
      <w:marTop w:val="0"/>
      <w:marBottom w:val="0"/>
      <w:divBdr>
        <w:top w:val="none" w:sz="0" w:space="0" w:color="auto"/>
        <w:left w:val="none" w:sz="0" w:space="0" w:color="auto"/>
        <w:bottom w:val="none" w:sz="0" w:space="0" w:color="auto"/>
        <w:right w:val="none" w:sz="0" w:space="0" w:color="auto"/>
      </w:divBdr>
    </w:div>
    <w:div w:id="598375420">
      <w:bodyDiv w:val="1"/>
      <w:marLeft w:val="0"/>
      <w:marRight w:val="0"/>
      <w:marTop w:val="0"/>
      <w:marBottom w:val="0"/>
      <w:divBdr>
        <w:top w:val="none" w:sz="0" w:space="0" w:color="auto"/>
        <w:left w:val="none" w:sz="0" w:space="0" w:color="auto"/>
        <w:bottom w:val="none" w:sz="0" w:space="0" w:color="auto"/>
        <w:right w:val="none" w:sz="0" w:space="0" w:color="auto"/>
      </w:divBdr>
    </w:div>
    <w:div w:id="603535370">
      <w:bodyDiv w:val="1"/>
      <w:marLeft w:val="0"/>
      <w:marRight w:val="0"/>
      <w:marTop w:val="0"/>
      <w:marBottom w:val="0"/>
      <w:divBdr>
        <w:top w:val="none" w:sz="0" w:space="0" w:color="auto"/>
        <w:left w:val="none" w:sz="0" w:space="0" w:color="auto"/>
        <w:bottom w:val="none" w:sz="0" w:space="0" w:color="auto"/>
        <w:right w:val="none" w:sz="0" w:space="0" w:color="auto"/>
      </w:divBdr>
    </w:div>
    <w:div w:id="610359798">
      <w:bodyDiv w:val="1"/>
      <w:marLeft w:val="0"/>
      <w:marRight w:val="0"/>
      <w:marTop w:val="0"/>
      <w:marBottom w:val="0"/>
      <w:divBdr>
        <w:top w:val="none" w:sz="0" w:space="0" w:color="auto"/>
        <w:left w:val="none" w:sz="0" w:space="0" w:color="auto"/>
        <w:bottom w:val="none" w:sz="0" w:space="0" w:color="auto"/>
        <w:right w:val="none" w:sz="0" w:space="0" w:color="auto"/>
      </w:divBdr>
      <w:divsChild>
        <w:div w:id="1412581295">
          <w:marLeft w:val="547"/>
          <w:marRight w:val="0"/>
          <w:marTop w:val="0"/>
          <w:marBottom w:val="0"/>
          <w:divBdr>
            <w:top w:val="none" w:sz="0" w:space="0" w:color="auto"/>
            <w:left w:val="none" w:sz="0" w:space="0" w:color="auto"/>
            <w:bottom w:val="none" w:sz="0" w:space="0" w:color="auto"/>
            <w:right w:val="none" w:sz="0" w:space="0" w:color="auto"/>
          </w:divBdr>
        </w:div>
      </w:divsChild>
    </w:div>
    <w:div w:id="667097589">
      <w:bodyDiv w:val="1"/>
      <w:marLeft w:val="0"/>
      <w:marRight w:val="0"/>
      <w:marTop w:val="0"/>
      <w:marBottom w:val="0"/>
      <w:divBdr>
        <w:top w:val="none" w:sz="0" w:space="0" w:color="auto"/>
        <w:left w:val="none" w:sz="0" w:space="0" w:color="auto"/>
        <w:bottom w:val="none" w:sz="0" w:space="0" w:color="auto"/>
        <w:right w:val="none" w:sz="0" w:space="0" w:color="auto"/>
      </w:divBdr>
      <w:divsChild>
        <w:div w:id="1463695225">
          <w:marLeft w:val="547"/>
          <w:marRight w:val="0"/>
          <w:marTop w:val="0"/>
          <w:marBottom w:val="0"/>
          <w:divBdr>
            <w:top w:val="none" w:sz="0" w:space="0" w:color="auto"/>
            <w:left w:val="none" w:sz="0" w:space="0" w:color="auto"/>
            <w:bottom w:val="none" w:sz="0" w:space="0" w:color="auto"/>
            <w:right w:val="none" w:sz="0" w:space="0" w:color="auto"/>
          </w:divBdr>
        </w:div>
      </w:divsChild>
    </w:div>
    <w:div w:id="682821527">
      <w:bodyDiv w:val="1"/>
      <w:marLeft w:val="0"/>
      <w:marRight w:val="0"/>
      <w:marTop w:val="0"/>
      <w:marBottom w:val="0"/>
      <w:divBdr>
        <w:top w:val="none" w:sz="0" w:space="0" w:color="auto"/>
        <w:left w:val="none" w:sz="0" w:space="0" w:color="auto"/>
        <w:bottom w:val="none" w:sz="0" w:space="0" w:color="auto"/>
        <w:right w:val="none" w:sz="0" w:space="0" w:color="auto"/>
      </w:divBdr>
    </w:div>
    <w:div w:id="723454888">
      <w:bodyDiv w:val="1"/>
      <w:marLeft w:val="0"/>
      <w:marRight w:val="0"/>
      <w:marTop w:val="0"/>
      <w:marBottom w:val="0"/>
      <w:divBdr>
        <w:top w:val="none" w:sz="0" w:space="0" w:color="auto"/>
        <w:left w:val="none" w:sz="0" w:space="0" w:color="auto"/>
        <w:bottom w:val="none" w:sz="0" w:space="0" w:color="auto"/>
        <w:right w:val="none" w:sz="0" w:space="0" w:color="auto"/>
      </w:divBdr>
    </w:div>
    <w:div w:id="753671257">
      <w:bodyDiv w:val="1"/>
      <w:marLeft w:val="0"/>
      <w:marRight w:val="0"/>
      <w:marTop w:val="0"/>
      <w:marBottom w:val="0"/>
      <w:divBdr>
        <w:top w:val="none" w:sz="0" w:space="0" w:color="auto"/>
        <w:left w:val="none" w:sz="0" w:space="0" w:color="auto"/>
        <w:bottom w:val="none" w:sz="0" w:space="0" w:color="auto"/>
        <w:right w:val="none" w:sz="0" w:space="0" w:color="auto"/>
      </w:divBdr>
      <w:divsChild>
        <w:div w:id="699017734">
          <w:marLeft w:val="0"/>
          <w:marRight w:val="0"/>
          <w:marTop w:val="0"/>
          <w:marBottom w:val="75"/>
          <w:divBdr>
            <w:top w:val="none" w:sz="0" w:space="0" w:color="auto"/>
            <w:left w:val="none" w:sz="0" w:space="0" w:color="auto"/>
            <w:bottom w:val="none" w:sz="0" w:space="0" w:color="auto"/>
            <w:right w:val="none" w:sz="0" w:space="0" w:color="auto"/>
          </w:divBdr>
          <w:divsChild>
            <w:div w:id="190261769">
              <w:marLeft w:val="0"/>
              <w:marRight w:val="0"/>
              <w:marTop w:val="0"/>
              <w:marBottom w:val="75"/>
              <w:divBdr>
                <w:top w:val="none" w:sz="0" w:space="0" w:color="auto"/>
                <w:left w:val="none" w:sz="0" w:space="0" w:color="auto"/>
                <w:bottom w:val="none" w:sz="0" w:space="0" w:color="auto"/>
                <w:right w:val="none" w:sz="0" w:space="0" w:color="auto"/>
              </w:divBdr>
            </w:div>
          </w:divsChild>
        </w:div>
        <w:div w:id="2089231429">
          <w:marLeft w:val="0"/>
          <w:marRight w:val="0"/>
          <w:marTop w:val="0"/>
          <w:marBottom w:val="60"/>
          <w:divBdr>
            <w:top w:val="none" w:sz="0" w:space="0" w:color="auto"/>
            <w:left w:val="none" w:sz="0" w:space="0" w:color="auto"/>
            <w:bottom w:val="none" w:sz="0" w:space="0" w:color="auto"/>
            <w:right w:val="none" w:sz="0" w:space="0" w:color="auto"/>
          </w:divBdr>
        </w:div>
      </w:divsChild>
    </w:div>
    <w:div w:id="799688568">
      <w:bodyDiv w:val="1"/>
      <w:marLeft w:val="0"/>
      <w:marRight w:val="0"/>
      <w:marTop w:val="0"/>
      <w:marBottom w:val="0"/>
      <w:divBdr>
        <w:top w:val="none" w:sz="0" w:space="0" w:color="auto"/>
        <w:left w:val="none" w:sz="0" w:space="0" w:color="auto"/>
        <w:bottom w:val="none" w:sz="0" w:space="0" w:color="auto"/>
        <w:right w:val="none" w:sz="0" w:space="0" w:color="auto"/>
      </w:divBdr>
      <w:divsChild>
        <w:div w:id="1721704792">
          <w:marLeft w:val="547"/>
          <w:marRight w:val="0"/>
          <w:marTop w:val="0"/>
          <w:marBottom w:val="0"/>
          <w:divBdr>
            <w:top w:val="none" w:sz="0" w:space="0" w:color="auto"/>
            <w:left w:val="none" w:sz="0" w:space="0" w:color="auto"/>
            <w:bottom w:val="none" w:sz="0" w:space="0" w:color="auto"/>
            <w:right w:val="none" w:sz="0" w:space="0" w:color="auto"/>
          </w:divBdr>
        </w:div>
      </w:divsChild>
    </w:div>
    <w:div w:id="800152130">
      <w:bodyDiv w:val="1"/>
      <w:marLeft w:val="0"/>
      <w:marRight w:val="0"/>
      <w:marTop w:val="0"/>
      <w:marBottom w:val="0"/>
      <w:divBdr>
        <w:top w:val="none" w:sz="0" w:space="0" w:color="auto"/>
        <w:left w:val="none" w:sz="0" w:space="0" w:color="auto"/>
        <w:bottom w:val="none" w:sz="0" w:space="0" w:color="auto"/>
        <w:right w:val="none" w:sz="0" w:space="0" w:color="auto"/>
      </w:divBdr>
    </w:div>
    <w:div w:id="820460104">
      <w:bodyDiv w:val="1"/>
      <w:marLeft w:val="0"/>
      <w:marRight w:val="0"/>
      <w:marTop w:val="0"/>
      <w:marBottom w:val="0"/>
      <w:divBdr>
        <w:top w:val="none" w:sz="0" w:space="0" w:color="auto"/>
        <w:left w:val="none" w:sz="0" w:space="0" w:color="auto"/>
        <w:bottom w:val="none" w:sz="0" w:space="0" w:color="auto"/>
        <w:right w:val="none" w:sz="0" w:space="0" w:color="auto"/>
      </w:divBdr>
    </w:div>
    <w:div w:id="829096151">
      <w:bodyDiv w:val="1"/>
      <w:marLeft w:val="0"/>
      <w:marRight w:val="0"/>
      <w:marTop w:val="0"/>
      <w:marBottom w:val="0"/>
      <w:divBdr>
        <w:top w:val="none" w:sz="0" w:space="0" w:color="auto"/>
        <w:left w:val="none" w:sz="0" w:space="0" w:color="auto"/>
        <w:bottom w:val="none" w:sz="0" w:space="0" w:color="auto"/>
        <w:right w:val="none" w:sz="0" w:space="0" w:color="auto"/>
      </w:divBdr>
      <w:divsChild>
        <w:div w:id="1104884097">
          <w:marLeft w:val="547"/>
          <w:marRight w:val="0"/>
          <w:marTop w:val="0"/>
          <w:marBottom w:val="0"/>
          <w:divBdr>
            <w:top w:val="none" w:sz="0" w:space="0" w:color="auto"/>
            <w:left w:val="none" w:sz="0" w:space="0" w:color="auto"/>
            <w:bottom w:val="none" w:sz="0" w:space="0" w:color="auto"/>
            <w:right w:val="none" w:sz="0" w:space="0" w:color="auto"/>
          </w:divBdr>
        </w:div>
      </w:divsChild>
    </w:div>
    <w:div w:id="883559316">
      <w:bodyDiv w:val="1"/>
      <w:marLeft w:val="0"/>
      <w:marRight w:val="0"/>
      <w:marTop w:val="0"/>
      <w:marBottom w:val="0"/>
      <w:divBdr>
        <w:top w:val="none" w:sz="0" w:space="0" w:color="auto"/>
        <w:left w:val="none" w:sz="0" w:space="0" w:color="auto"/>
        <w:bottom w:val="none" w:sz="0" w:space="0" w:color="auto"/>
        <w:right w:val="none" w:sz="0" w:space="0" w:color="auto"/>
      </w:divBdr>
      <w:divsChild>
        <w:div w:id="817500326">
          <w:marLeft w:val="0"/>
          <w:marRight w:val="0"/>
          <w:marTop w:val="0"/>
          <w:marBottom w:val="0"/>
          <w:divBdr>
            <w:top w:val="none" w:sz="0" w:space="0" w:color="auto"/>
            <w:left w:val="none" w:sz="0" w:space="0" w:color="auto"/>
            <w:bottom w:val="none" w:sz="0" w:space="0" w:color="auto"/>
            <w:right w:val="none" w:sz="0" w:space="0" w:color="auto"/>
          </w:divBdr>
        </w:div>
        <w:div w:id="1892155737">
          <w:marLeft w:val="0"/>
          <w:marRight w:val="0"/>
          <w:marTop w:val="0"/>
          <w:marBottom w:val="0"/>
          <w:divBdr>
            <w:top w:val="none" w:sz="0" w:space="0" w:color="auto"/>
            <w:left w:val="none" w:sz="0" w:space="0" w:color="auto"/>
            <w:bottom w:val="none" w:sz="0" w:space="0" w:color="auto"/>
            <w:right w:val="none" w:sz="0" w:space="0" w:color="auto"/>
          </w:divBdr>
        </w:div>
      </w:divsChild>
    </w:div>
    <w:div w:id="933248314">
      <w:bodyDiv w:val="1"/>
      <w:marLeft w:val="0"/>
      <w:marRight w:val="0"/>
      <w:marTop w:val="0"/>
      <w:marBottom w:val="0"/>
      <w:divBdr>
        <w:top w:val="none" w:sz="0" w:space="0" w:color="auto"/>
        <w:left w:val="none" w:sz="0" w:space="0" w:color="auto"/>
        <w:bottom w:val="none" w:sz="0" w:space="0" w:color="auto"/>
        <w:right w:val="none" w:sz="0" w:space="0" w:color="auto"/>
      </w:divBdr>
    </w:div>
    <w:div w:id="963274407">
      <w:bodyDiv w:val="1"/>
      <w:marLeft w:val="0"/>
      <w:marRight w:val="0"/>
      <w:marTop w:val="0"/>
      <w:marBottom w:val="0"/>
      <w:divBdr>
        <w:top w:val="none" w:sz="0" w:space="0" w:color="auto"/>
        <w:left w:val="none" w:sz="0" w:space="0" w:color="auto"/>
        <w:bottom w:val="none" w:sz="0" w:space="0" w:color="auto"/>
        <w:right w:val="none" w:sz="0" w:space="0" w:color="auto"/>
      </w:divBdr>
    </w:div>
    <w:div w:id="969819344">
      <w:bodyDiv w:val="1"/>
      <w:marLeft w:val="0"/>
      <w:marRight w:val="0"/>
      <w:marTop w:val="0"/>
      <w:marBottom w:val="0"/>
      <w:divBdr>
        <w:top w:val="none" w:sz="0" w:space="0" w:color="auto"/>
        <w:left w:val="none" w:sz="0" w:space="0" w:color="auto"/>
        <w:bottom w:val="none" w:sz="0" w:space="0" w:color="auto"/>
        <w:right w:val="none" w:sz="0" w:space="0" w:color="auto"/>
      </w:divBdr>
    </w:div>
    <w:div w:id="1058210856">
      <w:bodyDiv w:val="1"/>
      <w:marLeft w:val="0"/>
      <w:marRight w:val="0"/>
      <w:marTop w:val="0"/>
      <w:marBottom w:val="0"/>
      <w:divBdr>
        <w:top w:val="none" w:sz="0" w:space="0" w:color="auto"/>
        <w:left w:val="none" w:sz="0" w:space="0" w:color="auto"/>
        <w:bottom w:val="none" w:sz="0" w:space="0" w:color="auto"/>
        <w:right w:val="none" w:sz="0" w:space="0" w:color="auto"/>
      </w:divBdr>
    </w:div>
    <w:div w:id="1058940370">
      <w:bodyDiv w:val="1"/>
      <w:marLeft w:val="0"/>
      <w:marRight w:val="0"/>
      <w:marTop w:val="0"/>
      <w:marBottom w:val="0"/>
      <w:divBdr>
        <w:top w:val="none" w:sz="0" w:space="0" w:color="auto"/>
        <w:left w:val="none" w:sz="0" w:space="0" w:color="auto"/>
        <w:bottom w:val="none" w:sz="0" w:space="0" w:color="auto"/>
        <w:right w:val="none" w:sz="0" w:space="0" w:color="auto"/>
      </w:divBdr>
    </w:div>
    <w:div w:id="1059865409">
      <w:bodyDiv w:val="1"/>
      <w:marLeft w:val="0"/>
      <w:marRight w:val="0"/>
      <w:marTop w:val="0"/>
      <w:marBottom w:val="0"/>
      <w:divBdr>
        <w:top w:val="none" w:sz="0" w:space="0" w:color="auto"/>
        <w:left w:val="none" w:sz="0" w:space="0" w:color="auto"/>
        <w:bottom w:val="none" w:sz="0" w:space="0" w:color="auto"/>
        <w:right w:val="none" w:sz="0" w:space="0" w:color="auto"/>
      </w:divBdr>
    </w:div>
    <w:div w:id="1126657037">
      <w:bodyDiv w:val="1"/>
      <w:marLeft w:val="0"/>
      <w:marRight w:val="0"/>
      <w:marTop w:val="0"/>
      <w:marBottom w:val="0"/>
      <w:divBdr>
        <w:top w:val="none" w:sz="0" w:space="0" w:color="auto"/>
        <w:left w:val="none" w:sz="0" w:space="0" w:color="auto"/>
        <w:bottom w:val="none" w:sz="0" w:space="0" w:color="auto"/>
        <w:right w:val="none" w:sz="0" w:space="0" w:color="auto"/>
      </w:divBdr>
    </w:div>
    <w:div w:id="1132752195">
      <w:bodyDiv w:val="1"/>
      <w:marLeft w:val="0"/>
      <w:marRight w:val="0"/>
      <w:marTop w:val="0"/>
      <w:marBottom w:val="0"/>
      <w:divBdr>
        <w:top w:val="none" w:sz="0" w:space="0" w:color="auto"/>
        <w:left w:val="none" w:sz="0" w:space="0" w:color="auto"/>
        <w:bottom w:val="none" w:sz="0" w:space="0" w:color="auto"/>
        <w:right w:val="none" w:sz="0" w:space="0" w:color="auto"/>
      </w:divBdr>
    </w:div>
    <w:div w:id="1272127296">
      <w:bodyDiv w:val="1"/>
      <w:marLeft w:val="0"/>
      <w:marRight w:val="0"/>
      <w:marTop w:val="0"/>
      <w:marBottom w:val="0"/>
      <w:divBdr>
        <w:top w:val="none" w:sz="0" w:space="0" w:color="auto"/>
        <w:left w:val="none" w:sz="0" w:space="0" w:color="auto"/>
        <w:bottom w:val="none" w:sz="0" w:space="0" w:color="auto"/>
        <w:right w:val="none" w:sz="0" w:space="0" w:color="auto"/>
      </w:divBdr>
    </w:div>
    <w:div w:id="1273511316">
      <w:bodyDiv w:val="1"/>
      <w:marLeft w:val="0"/>
      <w:marRight w:val="0"/>
      <w:marTop w:val="0"/>
      <w:marBottom w:val="0"/>
      <w:divBdr>
        <w:top w:val="none" w:sz="0" w:space="0" w:color="auto"/>
        <w:left w:val="none" w:sz="0" w:space="0" w:color="auto"/>
        <w:bottom w:val="none" w:sz="0" w:space="0" w:color="auto"/>
        <w:right w:val="none" w:sz="0" w:space="0" w:color="auto"/>
      </w:divBdr>
    </w:div>
    <w:div w:id="1295478005">
      <w:bodyDiv w:val="1"/>
      <w:marLeft w:val="0"/>
      <w:marRight w:val="0"/>
      <w:marTop w:val="0"/>
      <w:marBottom w:val="0"/>
      <w:divBdr>
        <w:top w:val="none" w:sz="0" w:space="0" w:color="auto"/>
        <w:left w:val="none" w:sz="0" w:space="0" w:color="auto"/>
        <w:bottom w:val="none" w:sz="0" w:space="0" w:color="auto"/>
        <w:right w:val="none" w:sz="0" w:space="0" w:color="auto"/>
      </w:divBdr>
    </w:div>
    <w:div w:id="1364600788">
      <w:bodyDiv w:val="1"/>
      <w:marLeft w:val="0"/>
      <w:marRight w:val="0"/>
      <w:marTop w:val="0"/>
      <w:marBottom w:val="0"/>
      <w:divBdr>
        <w:top w:val="none" w:sz="0" w:space="0" w:color="auto"/>
        <w:left w:val="none" w:sz="0" w:space="0" w:color="auto"/>
        <w:bottom w:val="none" w:sz="0" w:space="0" w:color="auto"/>
        <w:right w:val="none" w:sz="0" w:space="0" w:color="auto"/>
      </w:divBdr>
      <w:divsChild>
        <w:div w:id="1415470746">
          <w:marLeft w:val="0"/>
          <w:marRight w:val="0"/>
          <w:marTop w:val="0"/>
          <w:marBottom w:val="0"/>
          <w:divBdr>
            <w:top w:val="none" w:sz="0" w:space="0" w:color="auto"/>
            <w:left w:val="none" w:sz="0" w:space="0" w:color="auto"/>
            <w:bottom w:val="none" w:sz="0" w:space="0" w:color="auto"/>
            <w:right w:val="none" w:sz="0" w:space="0" w:color="auto"/>
          </w:divBdr>
        </w:div>
        <w:div w:id="2097632632">
          <w:marLeft w:val="0"/>
          <w:marRight w:val="0"/>
          <w:marTop w:val="0"/>
          <w:marBottom w:val="0"/>
          <w:divBdr>
            <w:top w:val="single" w:sz="2" w:space="0" w:color="D9D9E3"/>
            <w:left w:val="single" w:sz="2" w:space="0" w:color="D9D9E3"/>
            <w:bottom w:val="single" w:sz="2" w:space="0" w:color="D9D9E3"/>
            <w:right w:val="single" w:sz="2" w:space="0" w:color="D9D9E3"/>
          </w:divBdr>
          <w:divsChild>
            <w:div w:id="828639936">
              <w:marLeft w:val="0"/>
              <w:marRight w:val="0"/>
              <w:marTop w:val="0"/>
              <w:marBottom w:val="0"/>
              <w:divBdr>
                <w:top w:val="single" w:sz="2" w:space="0" w:color="D9D9E3"/>
                <w:left w:val="single" w:sz="2" w:space="0" w:color="D9D9E3"/>
                <w:bottom w:val="single" w:sz="2" w:space="0" w:color="D9D9E3"/>
                <w:right w:val="single" w:sz="2" w:space="0" w:color="D9D9E3"/>
              </w:divBdr>
              <w:divsChild>
                <w:div w:id="1586646786">
                  <w:marLeft w:val="0"/>
                  <w:marRight w:val="0"/>
                  <w:marTop w:val="0"/>
                  <w:marBottom w:val="0"/>
                  <w:divBdr>
                    <w:top w:val="single" w:sz="2" w:space="0" w:color="D9D9E3"/>
                    <w:left w:val="single" w:sz="2" w:space="0" w:color="D9D9E3"/>
                    <w:bottom w:val="single" w:sz="2" w:space="0" w:color="D9D9E3"/>
                    <w:right w:val="single" w:sz="2" w:space="0" w:color="D9D9E3"/>
                  </w:divBdr>
                  <w:divsChild>
                    <w:div w:id="1874659344">
                      <w:marLeft w:val="0"/>
                      <w:marRight w:val="0"/>
                      <w:marTop w:val="0"/>
                      <w:marBottom w:val="0"/>
                      <w:divBdr>
                        <w:top w:val="single" w:sz="2" w:space="0" w:color="D9D9E3"/>
                        <w:left w:val="single" w:sz="2" w:space="0" w:color="D9D9E3"/>
                        <w:bottom w:val="single" w:sz="2" w:space="0" w:color="D9D9E3"/>
                        <w:right w:val="single" w:sz="2" w:space="0" w:color="D9D9E3"/>
                      </w:divBdr>
                      <w:divsChild>
                        <w:div w:id="1875650799">
                          <w:marLeft w:val="0"/>
                          <w:marRight w:val="0"/>
                          <w:marTop w:val="0"/>
                          <w:marBottom w:val="0"/>
                          <w:divBdr>
                            <w:top w:val="single" w:sz="2" w:space="0" w:color="auto"/>
                            <w:left w:val="single" w:sz="2" w:space="0" w:color="auto"/>
                            <w:bottom w:val="single" w:sz="4" w:space="0" w:color="auto"/>
                            <w:right w:val="single" w:sz="2" w:space="0" w:color="auto"/>
                          </w:divBdr>
                          <w:divsChild>
                            <w:div w:id="732512257">
                              <w:marLeft w:val="0"/>
                              <w:marRight w:val="0"/>
                              <w:marTop w:val="100"/>
                              <w:marBottom w:val="100"/>
                              <w:divBdr>
                                <w:top w:val="single" w:sz="2" w:space="0" w:color="D9D9E3"/>
                                <w:left w:val="single" w:sz="2" w:space="0" w:color="D9D9E3"/>
                                <w:bottom w:val="single" w:sz="2" w:space="0" w:color="D9D9E3"/>
                                <w:right w:val="single" w:sz="2" w:space="0" w:color="D9D9E3"/>
                              </w:divBdr>
                              <w:divsChild>
                                <w:div w:id="2132935384">
                                  <w:marLeft w:val="0"/>
                                  <w:marRight w:val="0"/>
                                  <w:marTop w:val="0"/>
                                  <w:marBottom w:val="0"/>
                                  <w:divBdr>
                                    <w:top w:val="single" w:sz="2" w:space="0" w:color="D9D9E3"/>
                                    <w:left w:val="single" w:sz="2" w:space="0" w:color="D9D9E3"/>
                                    <w:bottom w:val="single" w:sz="2" w:space="0" w:color="D9D9E3"/>
                                    <w:right w:val="single" w:sz="2" w:space="0" w:color="D9D9E3"/>
                                  </w:divBdr>
                                  <w:divsChild>
                                    <w:div w:id="1156721333">
                                      <w:marLeft w:val="0"/>
                                      <w:marRight w:val="0"/>
                                      <w:marTop w:val="0"/>
                                      <w:marBottom w:val="0"/>
                                      <w:divBdr>
                                        <w:top w:val="single" w:sz="2" w:space="0" w:color="D9D9E3"/>
                                        <w:left w:val="single" w:sz="2" w:space="0" w:color="D9D9E3"/>
                                        <w:bottom w:val="single" w:sz="2" w:space="0" w:color="D9D9E3"/>
                                        <w:right w:val="single" w:sz="2" w:space="0" w:color="D9D9E3"/>
                                      </w:divBdr>
                                      <w:divsChild>
                                        <w:div w:id="786119512">
                                          <w:marLeft w:val="0"/>
                                          <w:marRight w:val="0"/>
                                          <w:marTop w:val="0"/>
                                          <w:marBottom w:val="0"/>
                                          <w:divBdr>
                                            <w:top w:val="single" w:sz="2" w:space="0" w:color="D9D9E3"/>
                                            <w:left w:val="single" w:sz="2" w:space="0" w:color="D9D9E3"/>
                                            <w:bottom w:val="single" w:sz="2" w:space="0" w:color="D9D9E3"/>
                                            <w:right w:val="single" w:sz="2" w:space="0" w:color="D9D9E3"/>
                                          </w:divBdr>
                                          <w:divsChild>
                                            <w:div w:id="97258595">
                                              <w:marLeft w:val="0"/>
                                              <w:marRight w:val="0"/>
                                              <w:marTop w:val="0"/>
                                              <w:marBottom w:val="0"/>
                                              <w:divBdr>
                                                <w:top w:val="single" w:sz="2" w:space="0" w:color="D9D9E3"/>
                                                <w:left w:val="single" w:sz="2" w:space="0" w:color="D9D9E3"/>
                                                <w:bottom w:val="single" w:sz="2" w:space="0" w:color="D9D9E3"/>
                                                <w:right w:val="single" w:sz="2" w:space="0" w:color="D9D9E3"/>
                                              </w:divBdr>
                                              <w:divsChild>
                                                <w:div w:id="49384357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409183592">
      <w:bodyDiv w:val="1"/>
      <w:marLeft w:val="0"/>
      <w:marRight w:val="0"/>
      <w:marTop w:val="0"/>
      <w:marBottom w:val="0"/>
      <w:divBdr>
        <w:top w:val="none" w:sz="0" w:space="0" w:color="auto"/>
        <w:left w:val="none" w:sz="0" w:space="0" w:color="auto"/>
        <w:bottom w:val="none" w:sz="0" w:space="0" w:color="auto"/>
        <w:right w:val="none" w:sz="0" w:space="0" w:color="auto"/>
      </w:divBdr>
      <w:divsChild>
        <w:div w:id="70658366">
          <w:marLeft w:val="547"/>
          <w:marRight w:val="0"/>
          <w:marTop w:val="0"/>
          <w:marBottom w:val="0"/>
          <w:divBdr>
            <w:top w:val="none" w:sz="0" w:space="0" w:color="auto"/>
            <w:left w:val="none" w:sz="0" w:space="0" w:color="auto"/>
            <w:bottom w:val="none" w:sz="0" w:space="0" w:color="auto"/>
            <w:right w:val="none" w:sz="0" w:space="0" w:color="auto"/>
          </w:divBdr>
        </w:div>
      </w:divsChild>
    </w:div>
    <w:div w:id="1443956139">
      <w:bodyDiv w:val="1"/>
      <w:marLeft w:val="0"/>
      <w:marRight w:val="0"/>
      <w:marTop w:val="0"/>
      <w:marBottom w:val="0"/>
      <w:divBdr>
        <w:top w:val="none" w:sz="0" w:space="0" w:color="auto"/>
        <w:left w:val="none" w:sz="0" w:space="0" w:color="auto"/>
        <w:bottom w:val="none" w:sz="0" w:space="0" w:color="auto"/>
        <w:right w:val="none" w:sz="0" w:space="0" w:color="auto"/>
      </w:divBdr>
    </w:div>
    <w:div w:id="1446080363">
      <w:bodyDiv w:val="1"/>
      <w:marLeft w:val="0"/>
      <w:marRight w:val="0"/>
      <w:marTop w:val="0"/>
      <w:marBottom w:val="0"/>
      <w:divBdr>
        <w:top w:val="none" w:sz="0" w:space="0" w:color="auto"/>
        <w:left w:val="none" w:sz="0" w:space="0" w:color="auto"/>
        <w:bottom w:val="none" w:sz="0" w:space="0" w:color="auto"/>
        <w:right w:val="none" w:sz="0" w:space="0" w:color="auto"/>
      </w:divBdr>
    </w:div>
    <w:div w:id="1448158062">
      <w:bodyDiv w:val="1"/>
      <w:marLeft w:val="0"/>
      <w:marRight w:val="0"/>
      <w:marTop w:val="0"/>
      <w:marBottom w:val="0"/>
      <w:divBdr>
        <w:top w:val="none" w:sz="0" w:space="0" w:color="auto"/>
        <w:left w:val="none" w:sz="0" w:space="0" w:color="auto"/>
        <w:bottom w:val="none" w:sz="0" w:space="0" w:color="auto"/>
        <w:right w:val="none" w:sz="0" w:space="0" w:color="auto"/>
      </w:divBdr>
      <w:divsChild>
        <w:div w:id="604653955">
          <w:marLeft w:val="0"/>
          <w:marRight w:val="0"/>
          <w:marTop w:val="150"/>
          <w:marBottom w:val="150"/>
          <w:divBdr>
            <w:top w:val="none" w:sz="0" w:space="0" w:color="auto"/>
            <w:left w:val="none" w:sz="0" w:space="0" w:color="auto"/>
            <w:bottom w:val="none" w:sz="0" w:space="0" w:color="auto"/>
            <w:right w:val="none" w:sz="0" w:space="0" w:color="auto"/>
          </w:divBdr>
        </w:div>
      </w:divsChild>
    </w:div>
    <w:div w:id="1469203986">
      <w:bodyDiv w:val="1"/>
      <w:marLeft w:val="0"/>
      <w:marRight w:val="0"/>
      <w:marTop w:val="0"/>
      <w:marBottom w:val="0"/>
      <w:divBdr>
        <w:top w:val="none" w:sz="0" w:space="0" w:color="auto"/>
        <w:left w:val="none" w:sz="0" w:space="0" w:color="auto"/>
        <w:bottom w:val="none" w:sz="0" w:space="0" w:color="auto"/>
        <w:right w:val="none" w:sz="0" w:space="0" w:color="auto"/>
      </w:divBdr>
      <w:divsChild>
        <w:div w:id="1060640118">
          <w:marLeft w:val="547"/>
          <w:marRight w:val="0"/>
          <w:marTop w:val="0"/>
          <w:marBottom w:val="0"/>
          <w:divBdr>
            <w:top w:val="none" w:sz="0" w:space="0" w:color="auto"/>
            <w:left w:val="none" w:sz="0" w:space="0" w:color="auto"/>
            <w:bottom w:val="none" w:sz="0" w:space="0" w:color="auto"/>
            <w:right w:val="none" w:sz="0" w:space="0" w:color="auto"/>
          </w:divBdr>
        </w:div>
      </w:divsChild>
    </w:div>
    <w:div w:id="1481189762">
      <w:bodyDiv w:val="1"/>
      <w:marLeft w:val="0"/>
      <w:marRight w:val="0"/>
      <w:marTop w:val="0"/>
      <w:marBottom w:val="0"/>
      <w:divBdr>
        <w:top w:val="none" w:sz="0" w:space="0" w:color="auto"/>
        <w:left w:val="none" w:sz="0" w:space="0" w:color="auto"/>
        <w:bottom w:val="none" w:sz="0" w:space="0" w:color="auto"/>
        <w:right w:val="none" w:sz="0" w:space="0" w:color="auto"/>
      </w:divBdr>
    </w:div>
    <w:div w:id="1492599920">
      <w:bodyDiv w:val="1"/>
      <w:marLeft w:val="0"/>
      <w:marRight w:val="0"/>
      <w:marTop w:val="0"/>
      <w:marBottom w:val="0"/>
      <w:divBdr>
        <w:top w:val="none" w:sz="0" w:space="0" w:color="auto"/>
        <w:left w:val="none" w:sz="0" w:space="0" w:color="auto"/>
        <w:bottom w:val="none" w:sz="0" w:space="0" w:color="auto"/>
        <w:right w:val="none" w:sz="0" w:space="0" w:color="auto"/>
      </w:divBdr>
      <w:divsChild>
        <w:div w:id="951590913">
          <w:marLeft w:val="288"/>
          <w:marRight w:val="0"/>
          <w:marTop w:val="0"/>
          <w:marBottom w:val="0"/>
          <w:divBdr>
            <w:top w:val="none" w:sz="0" w:space="0" w:color="auto"/>
            <w:left w:val="none" w:sz="0" w:space="0" w:color="auto"/>
            <w:bottom w:val="none" w:sz="0" w:space="0" w:color="auto"/>
            <w:right w:val="none" w:sz="0" w:space="0" w:color="auto"/>
          </w:divBdr>
        </w:div>
      </w:divsChild>
    </w:div>
    <w:div w:id="1514106691">
      <w:bodyDiv w:val="1"/>
      <w:marLeft w:val="0"/>
      <w:marRight w:val="0"/>
      <w:marTop w:val="0"/>
      <w:marBottom w:val="0"/>
      <w:divBdr>
        <w:top w:val="none" w:sz="0" w:space="0" w:color="auto"/>
        <w:left w:val="none" w:sz="0" w:space="0" w:color="auto"/>
        <w:bottom w:val="none" w:sz="0" w:space="0" w:color="auto"/>
        <w:right w:val="none" w:sz="0" w:space="0" w:color="auto"/>
      </w:divBdr>
    </w:div>
    <w:div w:id="1569728456">
      <w:bodyDiv w:val="1"/>
      <w:marLeft w:val="0"/>
      <w:marRight w:val="0"/>
      <w:marTop w:val="0"/>
      <w:marBottom w:val="0"/>
      <w:divBdr>
        <w:top w:val="none" w:sz="0" w:space="0" w:color="auto"/>
        <w:left w:val="none" w:sz="0" w:space="0" w:color="auto"/>
        <w:bottom w:val="none" w:sz="0" w:space="0" w:color="auto"/>
        <w:right w:val="none" w:sz="0" w:space="0" w:color="auto"/>
      </w:divBdr>
    </w:div>
    <w:div w:id="1675109351">
      <w:bodyDiv w:val="1"/>
      <w:marLeft w:val="0"/>
      <w:marRight w:val="0"/>
      <w:marTop w:val="0"/>
      <w:marBottom w:val="0"/>
      <w:divBdr>
        <w:top w:val="none" w:sz="0" w:space="0" w:color="auto"/>
        <w:left w:val="none" w:sz="0" w:space="0" w:color="auto"/>
        <w:bottom w:val="none" w:sz="0" w:space="0" w:color="auto"/>
        <w:right w:val="none" w:sz="0" w:space="0" w:color="auto"/>
      </w:divBdr>
    </w:div>
    <w:div w:id="1681933938">
      <w:bodyDiv w:val="1"/>
      <w:marLeft w:val="0"/>
      <w:marRight w:val="0"/>
      <w:marTop w:val="0"/>
      <w:marBottom w:val="0"/>
      <w:divBdr>
        <w:top w:val="none" w:sz="0" w:space="0" w:color="auto"/>
        <w:left w:val="none" w:sz="0" w:space="0" w:color="auto"/>
        <w:bottom w:val="none" w:sz="0" w:space="0" w:color="auto"/>
        <w:right w:val="none" w:sz="0" w:space="0" w:color="auto"/>
      </w:divBdr>
    </w:div>
    <w:div w:id="1685394952">
      <w:bodyDiv w:val="1"/>
      <w:marLeft w:val="0"/>
      <w:marRight w:val="0"/>
      <w:marTop w:val="0"/>
      <w:marBottom w:val="0"/>
      <w:divBdr>
        <w:top w:val="none" w:sz="0" w:space="0" w:color="auto"/>
        <w:left w:val="none" w:sz="0" w:space="0" w:color="auto"/>
        <w:bottom w:val="none" w:sz="0" w:space="0" w:color="auto"/>
        <w:right w:val="none" w:sz="0" w:space="0" w:color="auto"/>
      </w:divBdr>
    </w:div>
    <w:div w:id="1686203964">
      <w:bodyDiv w:val="1"/>
      <w:marLeft w:val="0"/>
      <w:marRight w:val="0"/>
      <w:marTop w:val="0"/>
      <w:marBottom w:val="0"/>
      <w:divBdr>
        <w:top w:val="none" w:sz="0" w:space="0" w:color="auto"/>
        <w:left w:val="none" w:sz="0" w:space="0" w:color="auto"/>
        <w:bottom w:val="none" w:sz="0" w:space="0" w:color="auto"/>
        <w:right w:val="none" w:sz="0" w:space="0" w:color="auto"/>
      </w:divBdr>
      <w:divsChild>
        <w:div w:id="152992209">
          <w:marLeft w:val="547"/>
          <w:marRight w:val="0"/>
          <w:marTop w:val="0"/>
          <w:marBottom w:val="0"/>
          <w:divBdr>
            <w:top w:val="none" w:sz="0" w:space="0" w:color="auto"/>
            <w:left w:val="none" w:sz="0" w:space="0" w:color="auto"/>
            <w:bottom w:val="none" w:sz="0" w:space="0" w:color="auto"/>
            <w:right w:val="none" w:sz="0" w:space="0" w:color="auto"/>
          </w:divBdr>
        </w:div>
      </w:divsChild>
    </w:div>
    <w:div w:id="1742285583">
      <w:bodyDiv w:val="1"/>
      <w:marLeft w:val="0"/>
      <w:marRight w:val="0"/>
      <w:marTop w:val="0"/>
      <w:marBottom w:val="0"/>
      <w:divBdr>
        <w:top w:val="none" w:sz="0" w:space="0" w:color="auto"/>
        <w:left w:val="none" w:sz="0" w:space="0" w:color="auto"/>
        <w:bottom w:val="none" w:sz="0" w:space="0" w:color="auto"/>
        <w:right w:val="none" w:sz="0" w:space="0" w:color="auto"/>
      </w:divBdr>
    </w:div>
    <w:div w:id="1782454376">
      <w:bodyDiv w:val="1"/>
      <w:marLeft w:val="0"/>
      <w:marRight w:val="0"/>
      <w:marTop w:val="0"/>
      <w:marBottom w:val="0"/>
      <w:divBdr>
        <w:top w:val="none" w:sz="0" w:space="0" w:color="auto"/>
        <w:left w:val="none" w:sz="0" w:space="0" w:color="auto"/>
        <w:bottom w:val="none" w:sz="0" w:space="0" w:color="auto"/>
        <w:right w:val="none" w:sz="0" w:space="0" w:color="auto"/>
      </w:divBdr>
    </w:div>
    <w:div w:id="1793596708">
      <w:bodyDiv w:val="1"/>
      <w:marLeft w:val="0"/>
      <w:marRight w:val="0"/>
      <w:marTop w:val="0"/>
      <w:marBottom w:val="0"/>
      <w:divBdr>
        <w:top w:val="none" w:sz="0" w:space="0" w:color="auto"/>
        <w:left w:val="none" w:sz="0" w:space="0" w:color="auto"/>
        <w:bottom w:val="none" w:sz="0" w:space="0" w:color="auto"/>
        <w:right w:val="none" w:sz="0" w:space="0" w:color="auto"/>
      </w:divBdr>
      <w:divsChild>
        <w:div w:id="297103070">
          <w:marLeft w:val="547"/>
          <w:marRight w:val="0"/>
          <w:marTop w:val="0"/>
          <w:marBottom w:val="0"/>
          <w:divBdr>
            <w:top w:val="none" w:sz="0" w:space="0" w:color="auto"/>
            <w:left w:val="none" w:sz="0" w:space="0" w:color="auto"/>
            <w:bottom w:val="none" w:sz="0" w:space="0" w:color="auto"/>
            <w:right w:val="none" w:sz="0" w:space="0" w:color="auto"/>
          </w:divBdr>
        </w:div>
      </w:divsChild>
    </w:div>
    <w:div w:id="1800342268">
      <w:bodyDiv w:val="1"/>
      <w:marLeft w:val="0"/>
      <w:marRight w:val="0"/>
      <w:marTop w:val="0"/>
      <w:marBottom w:val="0"/>
      <w:divBdr>
        <w:top w:val="none" w:sz="0" w:space="0" w:color="auto"/>
        <w:left w:val="none" w:sz="0" w:space="0" w:color="auto"/>
        <w:bottom w:val="none" w:sz="0" w:space="0" w:color="auto"/>
        <w:right w:val="none" w:sz="0" w:space="0" w:color="auto"/>
      </w:divBdr>
    </w:div>
    <w:div w:id="1807549252">
      <w:bodyDiv w:val="1"/>
      <w:marLeft w:val="0"/>
      <w:marRight w:val="0"/>
      <w:marTop w:val="0"/>
      <w:marBottom w:val="0"/>
      <w:divBdr>
        <w:top w:val="none" w:sz="0" w:space="0" w:color="auto"/>
        <w:left w:val="none" w:sz="0" w:space="0" w:color="auto"/>
        <w:bottom w:val="none" w:sz="0" w:space="0" w:color="auto"/>
        <w:right w:val="none" w:sz="0" w:space="0" w:color="auto"/>
      </w:divBdr>
      <w:divsChild>
        <w:div w:id="1241914710">
          <w:marLeft w:val="547"/>
          <w:marRight w:val="0"/>
          <w:marTop w:val="0"/>
          <w:marBottom w:val="0"/>
          <w:divBdr>
            <w:top w:val="none" w:sz="0" w:space="0" w:color="auto"/>
            <w:left w:val="none" w:sz="0" w:space="0" w:color="auto"/>
            <w:bottom w:val="none" w:sz="0" w:space="0" w:color="auto"/>
            <w:right w:val="none" w:sz="0" w:space="0" w:color="auto"/>
          </w:divBdr>
        </w:div>
      </w:divsChild>
    </w:div>
    <w:div w:id="1810396217">
      <w:bodyDiv w:val="1"/>
      <w:marLeft w:val="0"/>
      <w:marRight w:val="0"/>
      <w:marTop w:val="0"/>
      <w:marBottom w:val="0"/>
      <w:divBdr>
        <w:top w:val="none" w:sz="0" w:space="0" w:color="auto"/>
        <w:left w:val="none" w:sz="0" w:space="0" w:color="auto"/>
        <w:bottom w:val="none" w:sz="0" w:space="0" w:color="auto"/>
        <w:right w:val="none" w:sz="0" w:space="0" w:color="auto"/>
      </w:divBdr>
    </w:div>
    <w:div w:id="1813786329">
      <w:bodyDiv w:val="1"/>
      <w:marLeft w:val="0"/>
      <w:marRight w:val="0"/>
      <w:marTop w:val="0"/>
      <w:marBottom w:val="0"/>
      <w:divBdr>
        <w:top w:val="none" w:sz="0" w:space="0" w:color="auto"/>
        <w:left w:val="none" w:sz="0" w:space="0" w:color="auto"/>
        <w:bottom w:val="none" w:sz="0" w:space="0" w:color="auto"/>
        <w:right w:val="none" w:sz="0" w:space="0" w:color="auto"/>
      </w:divBdr>
    </w:div>
    <w:div w:id="1883243678">
      <w:bodyDiv w:val="1"/>
      <w:marLeft w:val="0"/>
      <w:marRight w:val="0"/>
      <w:marTop w:val="0"/>
      <w:marBottom w:val="0"/>
      <w:divBdr>
        <w:top w:val="none" w:sz="0" w:space="0" w:color="auto"/>
        <w:left w:val="none" w:sz="0" w:space="0" w:color="auto"/>
        <w:bottom w:val="none" w:sz="0" w:space="0" w:color="auto"/>
        <w:right w:val="none" w:sz="0" w:space="0" w:color="auto"/>
      </w:divBdr>
    </w:div>
    <w:div w:id="1888026934">
      <w:bodyDiv w:val="1"/>
      <w:marLeft w:val="0"/>
      <w:marRight w:val="0"/>
      <w:marTop w:val="0"/>
      <w:marBottom w:val="0"/>
      <w:divBdr>
        <w:top w:val="none" w:sz="0" w:space="0" w:color="auto"/>
        <w:left w:val="none" w:sz="0" w:space="0" w:color="auto"/>
        <w:bottom w:val="none" w:sz="0" w:space="0" w:color="auto"/>
        <w:right w:val="none" w:sz="0" w:space="0" w:color="auto"/>
      </w:divBdr>
    </w:div>
    <w:div w:id="1890608929">
      <w:bodyDiv w:val="1"/>
      <w:marLeft w:val="0"/>
      <w:marRight w:val="0"/>
      <w:marTop w:val="0"/>
      <w:marBottom w:val="0"/>
      <w:divBdr>
        <w:top w:val="none" w:sz="0" w:space="0" w:color="auto"/>
        <w:left w:val="none" w:sz="0" w:space="0" w:color="auto"/>
        <w:bottom w:val="none" w:sz="0" w:space="0" w:color="auto"/>
        <w:right w:val="none" w:sz="0" w:space="0" w:color="auto"/>
      </w:divBdr>
      <w:divsChild>
        <w:div w:id="138158155">
          <w:marLeft w:val="547"/>
          <w:marRight w:val="0"/>
          <w:marTop w:val="200"/>
          <w:marBottom w:val="160"/>
          <w:divBdr>
            <w:top w:val="none" w:sz="0" w:space="0" w:color="auto"/>
            <w:left w:val="none" w:sz="0" w:space="0" w:color="auto"/>
            <w:bottom w:val="none" w:sz="0" w:space="0" w:color="auto"/>
            <w:right w:val="none" w:sz="0" w:space="0" w:color="auto"/>
          </w:divBdr>
        </w:div>
        <w:div w:id="1815758653">
          <w:marLeft w:val="547"/>
          <w:marRight w:val="0"/>
          <w:marTop w:val="200"/>
          <w:marBottom w:val="160"/>
          <w:divBdr>
            <w:top w:val="none" w:sz="0" w:space="0" w:color="auto"/>
            <w:left w:val="none" w:sz="0" w:space="0" w:color="auto"/>
            <w:bottom w:val="none" w:sz="0" w:space="0" w:color="auto"/>
            <w:right w:val="none" w:sz="0" w:space="0" w:color="auto"/>
          </w:divBdr>
        </w:div>
      </w:divsChild>
    </w:div>
    <w:div w:id="1893996987">
      <w:bodyDiv w:val="1"/>
      <w:marLeft w:val="0"/>
      <w:marRight w:val="0"/>
      <w:marTop w:val="0"/>
      <w:marBottom w:val="0"/>
      <w:divBdr>
        <w:top w:val="none" w:sz="0" w:space="0" w:color="auto"/>
        <w:left w:val="none" w:sz="0" w:space="0" w:color="auto"/>
        <w:bottom w:val="none" w:sz="0" w:space="0" w:color="auto"/>
        <w:right w:val="none" w:sz="0" w:space="0" w:color="auto"/>
      </w:divBdr>
    </w:div>
    <w:div w:id="1944265592">
      <w:bodyDiv w:val="1"/>
      <w:marLeft w:val="0"/>
      <w:marRight w:val="0"/>
      <w:marTop w:val="0"/>
      <w:marBottom w:val="0"/>
      <w:divBdr>
        <w:top w:val="none" w:sz="0" w:space="0" w:color="auto"/>
        <w:left w:val="none" w:sz="0" w:space="0" w:color="auto"/>
        <w:bottom w:val="none" w:sz="0" w:space="0" w:color="auto"/>
        <w:right w:val="none" w:sz="0" w:space="0" w:color="auto"/>
      </w:divBdr>
    </w:div>
    <w:div w:id="2053112381">
      <w:bodyDiv w:val="1"/>
      <w:marLeft w:val="0"/>
      <w:marRight w:val="0"/>
      <w:marTop w:val="0"/>
      <w:marBottom w:val="0"/>
      <w:divBdr>
        <w:top w:val="none" w:sz="0" w:space="0" w:color="auto"/>
        <w:left w:val="none" w:sz="0" w:space="0" w:color="auto"/>
        <w:bottom w:val="none" w:sz="0" w:space="0" w:color="auto"/>
        <w:right w:val="none" w:sz="0" w:space="0" w:color="auto"/>
      </w:divBdr>
    </w:div>
    <w:div w:id="2066219979">
      <w:bodyDiv w:val="1"/>
      <w:marLeft w:val="0"/>
      <w:marRight w:val="0"/>
      <w:marTop w:val="0"/>
      <w:marBottom w:val="0"/>
      <w:divBdr>
        <w:top w:val="none" w:sz="0" w:space="0" w:color="auto"/>
        <w:left w:val="none" w:sz="0" w:space="0" w:color="auto"/>
        <w:bottom w:val="none" w:sz="0" w:space="0" w:color="auto"/>
        <w:right w:val="none" w:sz="0" w:space="0" w:color="auto"/>
      </w:divBdr>
    </w:div>
    <w:div w:id="2082633001">
      <w:bodyDiv w:val="1"/>
      <w:marLeft w:val="0"/>
      <w:marRight w:val="0"/>
      <w:marTop w:val="0"/>
      <w:marBottom w:val="0"/>
      <w:divBdr>
        <w:top w:val="none" w:sz="0" w:space="0" w:color="auto"/>
        <w:left w:val="none" w:sz="0" w:space="0" w:color="auto"/>
        <w:bottom w:val="none" w:sz="0" w:space="0" w:color="auto"/>
        <w:right w:val="none" w:sz="0" w:space="0" w:color="auto"/>
      </w:divBdr>
    </w:div>
    <w:div w:id="2093500458">
      <w:bodyDiv w:val="1"/>
      <w:marLeft w:val="0"/>
      <w:marRight w:val="0"/>
      <w:marTop w:val="0"/>
      <w:marBottom w:val="0"/>
      <w:divBdr>
        <w:top w:val="none" w:sz="0" w:space="0" w:color="auto"/>
        <w:left w:val="none" w:sz="0" w:space="0" w:color="auto"/>
        <w:bottom w:val="none" w:sz="0" w:space="0" w:color="auto"/>
        <w:right w:val="none" w:sz="0" w:space="0" w:color="auto"/>
      </w:divBdr>
    </w:div>
    <w:div w:id="21360941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02/j" TargetMode="External"/><Relationship Id="rId21" Type="http://schemas.openxmlformats.org/officeDocument/2006/relationships/hyperlink" Target="https://www.sciencedirect.com/topics/food-science/potassium" TargetMode="External"/><Relationship Id="rId42" Type="http://schemas.openxmlformats.org/officeDocument/2006/relationships/image" Target="media/image5.png"/><Relationship Id="rId63" Type="http://schemas.openxmlformats.org/officeDocument/2006/relationships/image" Target="media/image24.png"/><Relationship Id="rId84" Type="http://schemas.openxmlformats.org/officeDocument/2006/relationships/image" Target="media/image41.jpeg"/><Relationship Id="rId138" Type="http://schemas.openxmlformats.org/officeDocument/2006/relationships/hyperlink" Target="https://www.scopus.com/sourceid/36513" TargetMode="External"/><Relationship Id="rId159" Type="http://schemas.openxmlformats.org/officeDocument/2006/relationships/image" Target="media/image62.png"/><Relationship Id="rId170" Type="http://schemas.openxmlformats.org/officeDocument/2006/relationships/hyperlink" Target="mailto:bayansulu@bayansulu.kz" TargetMode="External"/><Relationship Id="rId191" Type="http://schemas.openxmlformats.org/officeDocument/2006/relationships/hyperlink" Target="mailto:pr1@pkf.perm.ru" TargetMode="External"/><Relationship Id="rId205" Type="http://schemas.openxmlformats.org/officeDocument/2006/relationships/image" Target="media/image101.png"/><Relationship Id="rId107" Type="http://schemas.openxmlformats.org/officeDocument/2006/relationships/hyperlink" Target="https://doi.org/10.29141/2500-1922-2022-7-2-8" TargetMode="External"/><Relationship Id="rId11" Type="http://schemas.openxmlformats.org/officeDocument/2006/relationships/chart" Target="charts/chart1.xml"/><Relationship Id="rId32" Type="http://schemas.openxmlformats.org/officeDocument/2006/relationships/hyperlink" Target="https://www.sciencedirect.com/topics/food-science/micronutrient" TargetMode="External"/><Relationship Id="rId53" Type="http://schemas.openxmlformats.org/officeDocument/2006/relationships/image" Target="media/image15.jpeg"/><Relationship Id="rId74" Type="http://schemas.openxmlformats.org/officeDocument/2006/relationships/image" Target="media/image33.jpeg"/><Relationship Id="rId128" Type="http://schemas.openxmlformats.org/officeDocument/2006/relationships/hyperlink" Target="https://doi.org/10.3389/fsufs.2022.854968" TargetMode="External"/><Relationship Id="rId149" Type="http://schemas.openxmlformats.org/officeDocument/2006/relationships/image" Target="media/image55.jpeg"/><Relationship Id="rId5" Type="http://schemas.openxmlformats.org/officeDocument/2006/relationships/webSettings" Target="webSettings.xml"/><Relationship Id="rId95" Type="http://schemas.openxmlformats.org/officeDocument/2006/relationships/image" Target="media/image51.png"/><Relationship Id="rId160" Type="http://schemas.openxmlformats.org/officeDocument/2006/relationships/image" Target="media/image63.png"/><Relationship Id="rId181" Type="http://schemas.openxmlformats.org/officeDocument/2006/relationships/image" Target="media/image80.png"/><Relationship Id="rId216" Type="http://schemas.openxmlformats.org/officeDocument/2006/relationships/image" Target="media/image110.png"/><Relationship Id="rId22" Type="http://schemas.openxmlformats.org/officeDocument/2006/relationships/hyperlink" Target="https://www.sciencedirect.com/topics/food-science/vitamin-d" TargetMode="External"/><Relationship Id="rId43" Type="http://schemas.openxmlformats.org/officeDocument/2006/relationships/image" Target="media/image6.png"/><Relationship Id="rId64" Type="http://schemas.openxmlformats.org/officeDocument/2006/relationships/oleObject" Target="embeddings/oleObject2.bin"/><Relationship Id="rId118" Type="http://schemas.openxmlformats.org/officeDocument/2006/relationships/hyperlink" Target="https://doi.org/10.3390/ijms22136803" TargetMode="External"/><Relationship Id="rId139" Type="http://schemas.openxmlformats.org/officeDocument/2006/relationships/hyperlink" Target="https://dx.doi.org/10.1177%2F1178646918776658" TargetMode="External"/><Relationship Id="rId85" Type="http://schemas.openxmlformats.org/officeDocument/2006/relationships/image" Target="media/image42.jpeg"/><Relationship Id="rId150" Type="http://schemas.openxmlformats.org/officeDocument/2006/relationships/image" Target="media/image56.jpeg"/><Relationship Id="rId171" Type="http://schemas.openxmlformats.org/officeDocument/2006/relationships/image" Target="media/image72.png"/><Relationship Id="rId192" Type="http://schemas.openxmlformats.org/officeDocument/2006/relationships/image" Target="media/image89.png"/><Relationship Id="rId206" Type="http://schemas.openxmlformats.org/officeDocument/2006/relationships/image" Target="media/image102.png"/><Relationship Id="rId12" Type="http://schemas.openxmlformats.org/officeDocument/2006/relationships/image" Target="media/image2.png"/><Relationship Id="rId33" Type="http://schemas.openxmlformats.org/officeDocument/2006/relationships/hyperlink" Target="https://www.sciencedirect.com/topics/biochemistry-genetics-and-molecular-biology/lactic-acid-bacterium" TargetMode="External"/><Relationship Id="rId108" Type="http://schemas.openxmlformats.org/officeDocument/2006/relationships/hyperlink" Target="https://doi.org/10.15587/1729-4061.2022.263111" TargetMode="External"/><Relationship Id="rId129" Type="http://schemas.openxmlformats.org/officeDocument/2006/relationships/hyperlink" Target="https://doi.org/10.1006/ABIO.1996.0292" TargetMode="External"/><Relationship Id="rId54" Type="http://schemas.openxmlformats.org/officeDocument/2006/relationships/image" Target="media/image16.jpeg"/><Relationship Id="rId75" Type="http://schemas.openxmlformats.org/officeDocument/2006/relationships/image" Target="media/image34.png"/><Relationship Id="rId96" Type="http://schemas.openxmlformats.org/officeDocument/2006/relationships/image" Target="media/image52.png"/><Relationship Id="rId140" Type="http://schemas.openxmlformats.org/officeDocument/2006/relationships/hyperlink" Target="https://doi.org/10.1007/s00217-003-0690-7" TargetMode="External"/><Relationship Id="rId161" Type="http://schemas.openxmlformats.org/officeDocument/2006/relationships/hyperlink" Target="mailto:esf@rakhat.kz" TargetMode="External"/><Relationship Id="rId182" Type="http://schemas.openxmlformats.org/officeDocument/2006/relationships/image" Target="media/image81.png"/><Relationship Id="rId217" Type="http://schemas.openxmlformats.org/officeDocument/2006/relationships/image" Target="media/image111.png"/><Relationship Id="rId6" Type="http://schemas.openxmlformats.org/officeDocument/2006/relationships/footnotes" Target="footnotes.xml"/><Relationship Id="rId23" Type="http://schemas.openxmlformats.org/officeDocument/2006/relationships/hyperlink" Target="https://www.sciencedirect.com/topics/biochemistry-genetics-and-molecular-biology/lactobacillus-acidophilus" TargetMode="External"/><Relationship Id="rId119" Type="http://schemas.openxmlformats.org/officeDocument/2006/relationships/hyperlink" Target="https://doi.org/10.3389/fmicb.2021.753195" TargetMode="External"/><Relationship Id="rId44" Type="http://schemas.openxmlformats.org/officeDocument/2006/relationships/image" Target="media/image7.png"/><Relationship Id="rId65" Type="http://schemas.openxmlformats.org/officeDocument/2006/relationships/image" Target="media/image25.png"/><Relationship Id="rId86" Type="http://schemas.openxmlformats.org/officeDocument/2006/relationships/image" Target="media/image43.jpeg"/><Relationship Id="rId130" Type="http://schemas.openxmlformats.org/officeDocument/2006/relationships/hyperlink" Target="https://doi.org/10.3390/microorganisms8081095" TargetMode="External"/><Relationship Id="rId151" Type="http://schemas.openxmlformats.org/officeDocument/2006/relationships/hyperlink" Target="mailto:info@frufru.ru" TargetMode="External"/><Relationship Id="rId172" Type="http://schemas.openxmlformats.org/officeDocument/2006/relationships/image" Target="media/image73.png"/><Relationship Id="rId193" Type="http://schemas.openxmlformats.org/officeDocument/2006/relationships/image" Target="media/image90.png"/><Relationship Id="rId207" Type="http://schemas.openxmlformats.org/officeDocument/2006/relationships/image" Target="media/image103.png"/><Relationship Id="rId13" Type="http://schemas.openxmlformats.org/officeDocument/2006/relationships/chart" Target="charts/chart2.xml"/><Relationship Id="rId109" Type="http://schemas.openxmlformats.org/officeDocument/2006/relationships/hyperlink" Target="https://www.fao.org/fao-who-codexalimentarius/sh-proxy/en/?lnk=1&amp;url=https%253A%252F%252Fworkspace.fao.org%252Fsites%252Fcodex%252FStandards%252FCXS%2B296-2009%252FCXS_296e.pdf" TargetMode="External"/><Relationship Id="rId34" Type="http://schemas.openxmlformats.org/officeDocument/2006/relationships/hyperlink" Target="https://www.sciencedirect.com/topics/biochemistry-genetics-and-molecular-biology/phytase" TargetMode="External"/><Relationship Id="rId55" Type="http://schemas.openxmlformats.org/officeDocument/2006/relationships/image" Target="media/image17.jpeg"/><Relationship Id="rId76" Type="http://schemas.openxmlformats.org/officeDocument/2006/relationships/image" Target="media/image35.png"/><Relationship Id="rId97" Type="http://schemas.openxmlformats.org/officeDocument/2006/relationships/image" Target="media/image53.png"/><Relationship Id="rId120" Type="http://schemas.openxmlformats.org/officeDocument/2006/relationships/hyperlink" Target="https://doi.org/10.1016/j.fochx.2023.101067" TargetMode="External"/><Relationship Id="rId141" Type="http://schemas.openxmlformats.org/officeDocument/2006/relationships/hyperlink" Target="https://doi.org/10.15587/1729-4061.2021.241526" TargetMode="External"/><Relationship Id="rId7" Type="http://schemas.openxmlformats.org/officeDocument/2006/relationships/endnotes" Target="endnotes.xml"/><Relationship Id="rId162" Type="http://schemas.openxmlformats.org/officeDocument/2006/relationships/image" Target="media/image64.jpeg"/><Relationship Id="rId183" Type="http://schemas.openxmlformats.org/officeDocument/2006/relationships/image" Target="media/image82.png"/><Relationship Id="rId218" Type="http://schemas.openxmlformats.org/officeDocument/2006/relationships/footer" Target="footer1.xml"/><Relationship Id="rId24" Type="http://schemas.openxmlformats.org/officeDocument/2006/relationships/hyperlink" Target="https://www.sciencedirect.com/topics/biochemistry-genetics-and-molecular-biology/bifidobacterium-longum-subsp-infantis" TargetMode="External"/><Relationship Id="rId45" Type="http://schemas.openxmlformats.org/officeDocument/2006/relationships/image" Target="media/image8.png"/><Relationship Id="rId66" Type="http://schemas.openxmlformats.org/officeDocument/2006/relationships/oleObject" Target="embeddings/oleObject3.bin"/><Relationship Id="rId87" Type="http://schemas.openxmlformats.org/officeDocument/2006/relationships/image" Target="media/image44.png"/><Relationship Id="rId110" Type="http://schemas.openxmlformats.org/officeDocument/2006/relationships/hyperlink" Target="https://e.lanbook.com/book/243017" TargetMode="External"/><Relationship Id="rId131" Type="http://schemas.openxmlformats.org/officeDocument/2006/relationships/hyperlink" Target="https://doi.org/10.5281/zenodo.1331381" TargetMode="External"/><Relationship Id="rId152" Type="http://schemas.openxmlformats.org/officeDocument/2006/relationships/hyperlink" Target="https://frufru.ru" TargetMode="External"/><Relationship Id="rId173" Type="http://schemas.openxmlformats.org/officeDocument/2006/relationships/image" Target="media/image74.png"/><Relationship Id="rId194" Type="http://schemas.openxmlformats.org/officeDocument/2006/relationships/image" Target="media/image91.png"/><Relationship Id="rId208" Type="http://schemas.openxmlformats.org/officeDocument/2006/relationships/image" Target="media/image104.png"/><Relationship Id="rId14" Type="http://schemas.openxmlformats.org/officeDocument/2006/relationships/chart" Target="charts/chart3.xml"/><Relationship Id="rId30" Type="http://schemas.openxmlformats.org/officeDocument/2006/relationships/hyperlink" Target="https://www.sciencedirect.com/topics/biochemistry-genetics-and-molecular-biology/postmenopause" TargetMode="External"/><Relationship Id="rId35" Type="http://schemas.openxmlformats.org/officeDocument/2006/relationships/hyperlink" Target="https://www.sciencedirect.com/topics/biochemistry-genetics-and-molecular-biology/bifidobacterium-bifidum" TargetMode="External"/><Relationship Id="rId56" Type="http://schemas.openxmlformats.org/officeDocument/2006/relationships/image" Target="media/image18.jpeg"/><Relationship Id="rId77" Type="http://schemas.openxmlformats.org/officeDocument/2006/relationships/image" Target="media/image36.png"/><Relationship Id="rId100" Type="http://schemas.openxmlformats.org/officeDocument/2006/relationships/hyperlink" Target="https://cyberleninka.ru/article/n/funktsionalnye-pastilno-marmeladnye-izdeliya-na-osnove-oblepihovogo-pyure-i-arabinogalaktana" TargetMode="External"/><Relationship Id="rId105" Type="http://schemas.openxmlformats.org/officeDocument/2006/relationships/hyperlink" Target="https://www.scopus.com/sourceid/20590" TargetMode="External"/><Relationship Id="rId126" Type="http://schemas.openxmlformats.org/officeDocument/2006/relationships/hyperlink" Target="https://doi.org/10.1146/annurev-nutr-062220-025831" TargetMode="External"/><Relationship Id="rId147" Type="http://schemas.openxmlformats.org/officeDocument/2006/relationships/hyperlink" Target="https://online.zakon.kz/Document/?doc_id=38682698" TargetMode="External"/><Relationship Id="rId168" Type="http://schemas.openxmlformats.org/officeDocument/2006/relationships/image" Target="media/image70.png"/><Relationship Id="rId8" Type="http://schemas.openxmlformats.org/officeDocument/2006/relationships/hyperlink" Target="https://teacode.com/online/udc/66/664.1.html" TargetMode="External"/><Relationship Id="rId51" Type="http://schemas.openxmlformats.org/officeDocument/2006/relationships/image" Target="media/image13.jpeg"/><Relationship Id="rId72" Type="http://schemas.openxmlformats.org/officeDocument/2006/relationships/image" Target="media/image31.jpeg"/><Relationship Id="rId93" Type="http://schemas.openxmlformats.org/officeDocument/2006/relationships/image" Target="media/image50.png"/><Relationship Id="rId98" Type="http://schemas.openxmlformats.org/officeDocument/2006/relationships/hyperlink" Target="https://is.ncste.kz/object/view/84773?reg_card_id=2987&amp;info_card_id=12014" TargetMode="External"/><Relationship Id="rId121" Type="http://schemas.openxmlformats.org/officeDocument/2006/relationships/hyperlink" Target="https://bifi.kz/shop/product/zakvaska-micromilk-kf-100-100-ed" TargetMode="External"/><Relationship Id="rId142" Type="http://schemas.openxmlformats.org/officeDocument/2006/relationships/hyperlink" Target="https://www.scopus.com/authid/detail.uri?authorId=57111785100" TargetMode="External"/><Relationship Id="rId163" Type="http://schemas.openxmlformats.org/officeDocument/2006/relationships/image" Target="media/image65.jpeg"/><Relationship Id="rId184" Type="http://schemas.openxmlformats.org/officeDocument/2006/relationships/hyperlink" Target="mailto:info@corpdidi.ru" TargetMode="External"/><Relationship Id="rId189" Type="http://schemas.openxmlformats.org/officeDocument/2006/relationships/image" Target="media/image87.png"/><Relationship Id="rId219"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image" Target="media/image109.png"/><Relationship Id="rId25" Type="http://schemas.openxmlformats.org/officeDocument/2006/relationships/hyperlink" Target="https://www.sciencedirect.com/topics/biochemistry-genetics-and-molecular-biology/bifidobacterium-animalis" TargetMode="External"/><Relationship Id="rId46" Type="http://schemas.openxmlformats.org/officeDocument/2006/relationships/hyperlink" Target="https://translated.turbopages.org/proxy_u/en-ru.ru.320a3c4a-6464601a-ec36e703-74722d776562/https/en.wikipedia.org/wiki/TIBCO_Software" TargetMode="External"/><Relationship Id="rId67" Type="http://schemas.openxmlformats.org/officeDocument/2006/relationships/image" Target="media/image26.jpeg"/><Relationship Id="rId116" Type="http://schemas.openxmlformats.org/officeDocument/2006/relationships/hyperlink" Target="https://doi.org/10.1016/j.bone.2020.115317" TargetMode="External"/><Relationship Id="rId137" Type="http://schemas.openxmlformats.org/officeDocument/2006/relationships/hyperlink" Target="https://doi.org/10.3389/fnut.2020.562051" TargetMode="External"/><Relationship Id="rId158" Type="http://schemas.openxmlformats.org/officeDocument/2006/relationships/image" Target="media/image61.jpeg"/><Relationship Id="rId20" Type="http://schemas.openxmlformats.org/officeDocument/2006/relationships/hyperlink" Target="https://ru.wikipedia.org/wiki/%D0%9B%D0%B0%D1%82%D0%B8%D0%BD%D1%81%D0%BA%D0%B8%D0%B9_%D1%8F%D0%B7%D1%8B%D0%BA" TargetMode="External"/><Relationship Id="rId41" Type="http://schemas.openxmlformats.org/officeDocument/2006/relationships/hyperlink" Target="http://docs.cntd.ru/document/1200022445" TargetMode="External"/><Relationship Id="rId62" Type="http://schemas.openxmlformats.org/officeDocument/2006/relationships/oleObject" Target="embeddings/oleObject1.bin"/><Relationship Id="rId83" Type="http://schemas.openxmlformats.org/officeDocument/2006/relationships/image" Target="media/image40.jpeg"/><Relationship Id="rId88" Type="http://schemas.openxmlformats.org/officeDocument/2006/relationships/image" Target="media/image45.png"/><Relationship Id="rId111" Type="http://schemas.openxmlformats.org/officeDocument/2006/relationships/hyperlink" Target="https://online.zakon.kz/Document/?doc_id=39314965" TargetMode="External"/><Relationship Id="rId132" Type="http://schemas.openxmlformats.org/officeDocument/2006/relationships/hyperlink" Target="https://publications.waset.org/4015/pdf" TargetMode="External"/><Relationship Id="rId153" Type="http://schemas.openxmlformats.org/officeDocument/2006/relationships/image" Target="media/image57.png"/><Relationship Id="rId174" Type="http://schemas.openxmlformats.org/officeDocument/2006/relationships/hyperlink" Target="https://www.fruittella.ru" TargetMode="External"/><Relationship Id="rId179" Type="http://schemas.openxmlformats.org/officeDocument/2006/relationships/image" Target="media/image79.png"/><Relationship Id="rId195" Type="http://schemas.openxmlformats.org/officeDocument/2006/relationships/image" Target="media/image92.png"/><Relationship Id="rId209" Type="http://schemas.openxmlformats.org/officeDocument/2006/relationships/image" Target="media/image105.png"/><Relationship Id="rId190" Type="http://schemas.openxmlformats.org/officeDocument/2006/relationships/image" Target="media/image88.png"/><Relationship Id="rId204" Type="http://schemas.openxmlformats.org/officeDocument/2006/relationships/image" Target="media/image100.png"/><Relationship Id="rId220" Type="http://schemas.openxmlformats.org/officeDocument/2006/relationships/theme" Target="theme/theme1.xml"/><Relationship Id="rId15" Type="http://schemas.openxmlformats.org/officeDocument/2006/relationships/image" Target="media/image3.emf"/><Relationship Id="rId36" Type="http://schemas.openxmlformats.org/officeDocument/2006/relationships/hyperlink" Target="https://www.sciencedirect.com/topics/food-science/sodium" TargetMode="External"/><Relationship Id="rId57" Type="http://schemas.openxmlformats.org/officeDocument/2006/relationships/image" Target="media/image19.jpeg"/><Relationship Id="rId106" Type="http://schemas.openxmlformats.org/officeDocument/2006/relationships/hyperlink" Target="https://apni.ru/article/1384-razrabotka-funktsionalnogo-produkta-marmelad" TargetMode="External"/><Relationship Id="rId127" Type="http://schemas.openxmlformats.org/officeDocument/2006/relationships/hyperlink" Target="https://doi.org/10.1038/s41598-022-05104-2" TargetMode="External"/><Relationship Id="rId10" Type="http://schemas.openxmlformats.org/officeDocument/2006/relationships/hyperlink" Target="https://ru.wikipedia.org/wiki/%D0%9C%D0%B5%D1%82%D0%B0-" TargetMode="External"/><Relationship Id="rId31" Type="http://schemas.openxmlformats.org/officeDocument/2006/relationships/hyperlink" Target="https://www.sciencedirect.com/topics/chemistry/bone-mineral-density" TargetMode="External"/><Relationship Id="rId52" Type="http://schemas.openxmlformats.org/officeDocument/2006/relationships/image" Target="media/image14.jpeg"/><Relationship Id="rId73" Type="http://schemas.openxmlformats.org/officeDocument/2006/relationships/image" Target="media/image32.jpeg"/><Relationship Id="rId78" Type="http://schemas.openxmlformats.org/officeDocument/2006/relationships/chart" Target="charts/chart4.xml"/><Relationship Id="rId94" Type="http://schemas.openxmlformats.org/officeDocument/2006/relationships/chart" Target="charts/chart6.xml"/><Relationship Id="rId99" Type="http://schemas.openxmlformats.org/officeDocument/2006/relationships/hyperlink" Target="https://old.stat.gov.kz/official/industry/151/statistic/6" TargetMode="External"/><Relationship Id="rId101" Type="http://schemas.openxmlformats.org/officeDocument/2006/relationships/hyperlink" Target="https://cyberleninka.ru/journal/n/vestnik-molodezhnoy-nauki" TargetMode="External"/><Relationship Id="rId122" Type="http://schemas.openxmlformats.org/officeDocument/2006/relationships/hyperlink" Target="https://vernal.kz/p28020504-zakvaska-dlya-syra.html" TargetMode="External"/><Relationship Id="rId143" Type="http://schemas.openxmlformats.org/officeDocument/2006/relationships/hyperlink" Target="https://www.scopus.com/authid/detail.uri?authorId=57435639200" TargetMode="External"/><Relationship Id="rId148" Type="http://schemas.openxmlformats.org/officeDocument/2006/relationships/image" Target="media/image54.jpeg"/><Relationship Id="rId164" Type="http://schemas.openxmlformats.org/officeDocument/2006/relationships/image" Target="media/image66.jpeg"/><Relationship Id="rId169" Type="http://schemas.openxmlformats.org/officeDocument/2006/relationships/image" Target="media/image71.png"/><Relationship Id="rId185" Type="http://schemas.openxmlformats.org/officeDocument/2006/relationships/image" Target="media/image83.png"/><Relationship Id="rId4" Type="http://schemas.openxmlformats.org/officeDocument/2006/relationships/settings" Target="settings.xml"/><Relationship Id="rId9" Type="http://schemas.openxmlformats.org/officeDocument/2006/relationships/hyperlink" Target="https://ru.wikipedia.org/wiki/%D0%9D%D0%B0%D1%83%D1%87%D0%BD%D1%8B%D0%B9_%D0%BF%D1%80%D0%B8%D0%BD%D1%86%D0%B8%D0%BF" TargetMode="External"/><Relationship Id="rId180" Type="http://schemas.openxmlformats.org/officeDocument/2006/relationships/hyperlink" Target="https://www.haribo.com/ru-ru" TargetMode="External"/><Relationship Id="rId210" Type="http://schemas.openxmlformats.org/officeDocument/2006/relationships/image" Target="media/image106.png"/><Relationship Id="rId215" Type="http://schemas.microsoft.com/office/2007/relationships/hdphoto" Target="media/hdphoto3.wdp"/><Relationship Id="rId26" Type="http://schemas.openxmlformats.org/officeDocument/2006/relationships/hyperlink" Target="https://www.sciencedirect.com/topics/biochemistry-genetics-and-molecular-biology/colony-forming-unit-s" TargetMode="External"/><Relationship Id="rId47" Type="http://schemas.openxmlformats.org/officeDocument/2006/relationships/image" Target="media/image9.jpeg"/><Relationship Id="rId68" Type="http://schemas.openxmlformats.org/officeDocument/2006/relationships/image" Target="media/image27.png"/><Relationship Id="rId89" Type="http://schemas.openxmlformats.org/officeDocument/2006/relationships/image" Target="media/image46.jpeg"/><Relationship Id="rId112" Type="http://schemas.openxmlformats.org/officeDocument/2006/relationships/hyperlink" Target="https://ru.wikipedia.org/wiki/%D0%AF%D0%B1%D0%BB%D0%BE%D0%BA%D0%BE" TargetMode="External"/><Relationship Id="rId133" Type="http://schemas.openxmlformats.org/officeDocument/2006/relationships/hyperlink" Target="https://doi.org/10.1016/j.lwt.2020.109531" TargetMode="External"/><Relationship Id="rId154" Type="http://schemas.openxmlformats.org/officeDocument/2006/relationships/image" Target="media/image58.png"/><Relationship Id="rId175" Type="http://schemas.openxmlformats.org/officeDocument/2006/relationships/image" Target="media/image75.png"/><Relationship Id="rId196" Type="http://schemas.openxmlformats.org/officeDocument/2006/relationships/image" Target="media/image93.png"/><Relationship Id="rId200" Type="http://schemas.openxmlformats.org/officeDocument/2006/relationships/image" Target="media/image97.png"/><Relationship Id="rId16" Type="http://schemas.openxmlformats.org/officeDocument/2006/relationships/image" Target="media/image4.png"/><Relationship Id="rId37" Type="http://schemas.openxmlformats.org/officeDocument/2006/relationships/hyperlink" Target="https://bifi.kz/shop/vendor/micromilk-s-r-l" TargetMode="External"/><Relationship Id="rId58" Type="http://schemas.openxmlformats.org/officeDocument/2006/relationships/image" Target="media/image20.jpeg"/><Relationship Id="rId79" Type="http://schemas.openxmlformats.org/officeDocument/2006/relationships/image" Target="media/image37.png"/><Relationship Id="rId102" Type="http://schemas.openxmlformats.org/officeDocument/2006/relationships/hyperlink" Target="https://www.scopus.com/sourceid/29501" TargetMode="External"/><Relationship Id="rId123" Type="http://schemas.openxmlformats.org/officeDocument/2006/relationships/hyperlink" Target="https://nrg-max.kz/products/product/suxoi-maksilin" TargetMode="External"/><Relationship Id="rId144" Type="http://schemas.openxmlformats.org/officeDocument/2006/relationships/hyperlink" Target="https://www.scopus.com/authid/detail.uri?authorId=57221644913" TargetMode="External"/><Relationship Id="rId90" Type="http://schemas.openxmlformats.org/officeDocument/2006/relationships/image" Target="media/image47.jpeg"/><Relationship Id="rId165" Type="http://schemas.openxmlformats.org/officeDocument/2006/relationships/image" Target="media/image67.png"/><Relationship Id="rId186" Type="http://schemas.openxmlformats.org/officeDocument/2006/relationships/image" Target="media/image84.png"/><Relationship Id="rId211" Type="http://schemas.openxmlformats.org/officeDocument/2006/relationships/image" Target="media/image107.png"/><Relationship Id="rId27" Type="http://schemas.openxmlformats.org/officeDocument/2006/relationships/hyperlink" Target="https://www.sciencedirect.com/topics/biochemistry-genetics-and-molecular-biology/calcium-blood-level" TargetMode="External"/><Relationship Id="rId48" Type="http://schemas.openxmlformats.org/officeDocument/2006/relationships/image" Target="media/image10.jpeg"/><Relationship Id="rId69" Type="http://schemas.openxmlformats.org/officeDocument/2006/relationships/image" Target="media/image28.jpeg"/><Relationship Id="rId113" Type="http://schemas.openxmlformats.org/officeDocument/2006/relationships/hyperlink" Target="https://znanium.com/read?id=363082" TargetMode="External"/><Relationship Id="rId134" Type="http://schemas.openxmlformats.org/officeDocument/2006/relationships/hyperlink" Target="https://doi.org/10.53808/KUS.2022.19.02.2237-ls" TargetMode="External"/><Relationship Id="rId80" Type="http://schemas.openxmlformats.org/officeDocument/2006/relationships/chart" Target="charts/chart5.xml"/><Relationship Id="rId155" Type="http://schemas.openxmlformats.org/officeDocument/2006/relationships/image" Target="media/image59.jpeg"/><Relationship Id="rId176" Type="http://schemas.openxmlformats.org/officeDocument/2006/relationships/image" Target="media/image76.png"/><Relationship Id="rId197" Type="http://schemas.openxmlformats.org/officeDocument/2006/relationships/image" Target="media/image94.png"/><Relationship Id="rId201" Type="http://schemas.microsoft.com/office/2007/relationships/hdphoto" Target="media/hdphoto1.wdp"/><Relationship Id="rId17" Type="http://schemas.openxmlformats.org/officeDocument/2006/relationships/hyperlink" Target="https://online.zakon.kz/Document/Document.aspx?doc_id=32689523" TargetMode="External"/><Relationship Id="rId38" Type="http://schemas.openxmlformats.org/officeDocument/2006/relationships/hyperlink" Target="https://sinonim.org/s/%D1%8D%D0%BA%D1%81%D0%BA%D1%80%D0%B5%D1%86%D0%B8%D1%8F%20%D0%B6%D0%B5%D0%BB%D1%87%D0%BD%D1%8B%D1%85%20%D0%BA%D0%B8%D1%81%D0%BB%D0%BE%D1%82" TargetMode="External"/><Relationship Id="rId59" Type="http://schemas.openxmlformats.org/officeDocument/2006/relationships/image" Target="media/image21.jpeg"/><Relationship Id="rId103" Type="http://schemas.openxmlformats.org/officeDocument/2006/relationships/hyperlink" Target="https://www.scopus.com/sourceid/21100217620" TargetMode="External"/><Relationship Id="rId124" Type="http://schemas.openxmlformats.org/officeDocument/2006/relationships/hyperlink" Target="https://doi.org/10.1016/j.bcab.2015.09.001" TargetMode="External"/><Relationship Id="rId70" Type="http://schemas.openxmlformats.org/officeDocument/2006/relationships/image" Target="media/image29.jpeg"/><Relationship Id="rId91" Type="http://schemas.openxmlformats.org/officeDocument/2006/relationships/image" Target="media/image48.jpeg"/><Relationship Id="rId145" Type="http://schemas.openxmlformats.org/officeDocument/2006/relationships/hyperlink" Target="https://roscontrol.com/journal/articles/plesen-skrivaet-yad/" TargetMode="External"/><Relationship Id="rId166" Type="http://schemas.openxmlformats.org/officeDocument/2006/relationships/image" Target="media/image68.png"/><Relationship Id="rId187" Type="http://schemas.openxmlformats.org/officeDocument/2006/relationships/image" Target="media/image85.png"/><Relationship Id="rId1" Type="http://schemas.openxmlformats.org/officeDocument/2006/relationships/customXml" Target="../customXml/item1.xml"/><Relationship Id="rId212" Type="http://schemas.openxmlformats.org/officeDocument/2006/relationships/image" Target="media/image108.png"/><Relationship Id="rId28" Type="http://schemas.openxmlformats.org/officeDocument/2006/relationships/hyperlink" Target="https://www.sciencedirect.com/topics/chemistry/placebo" TargetMode="External"/><Relationship Id="rId49" Type="http://schemas.openxmlformats.org/officeDocument/2006/relationships/image" Target="media/image11.png"/><Relationship Id="rId114" Type="http://schemas.openxmlformats.org/officeDocument/2006/relationships/hyperlink" Target="https://doi.org/10.1016/j.foodres.2023.113785" TargetMode="External"/><Relationship Id="rId60" Type="http://schemas.openxmlformats.org/officeDocument/2006/relationships/image" Target="media/image22.jpeg"/><Relationship Id="rId81" Type="http://schemas.openxmlformats.org/officeDocument/2006/relationships/image" Target="media/image38.png"/><Relationship Id="rId135" Type="http://schemas.openxmlformats.org/officeDocument/2006/relationships/hyperlink" Target="https://doi.org/10.48184/2304-568X-2021-3-25-33" TargetMode="External"/><Relationship Id="rId156" Type="http://schemas.openxmlformats.org/officeDocument/2006/relationships/hyperlink" Target="https://www.mamba-storck.ru/ru/glavnaja" TargetMode="External"/><Relationship Id="rId177" Type="http://schemas.openxmlformats.org/officeDocument/2006/relationships/image" Target="media/image77.png"/><Relationship Id="rId198" Type="http://schemas.openxmlformats.org/officeDocument/2006/relationships/image" Target="media/image95.png"/><Relationship Id="rId202" Type="http://schemas.openxmlformats.org/officeDocument/2006/relationships/image" Target="media/image98.png"/><Relationship Id="rId18" Type="http://schemas.openxmlformats.org/officeDocument/2006/relationships/hyperlink" Target="https://online.zakon.kz/Document/Document.aspx?doc_id=32689523" TargetMode="External"/><Relationship Id="rId39" Type="http://schemas.openxmlformats.org/officeDocument/2006/relationships/hyperlink" Target="https://www.sciencedirect.com/topics/food-science/polysaccharide" TargetMode="External"/><Relationship Id="rId50" Type="http://schemas.openxmlformats.org/officeDocument/2006/relationships/image" Target="media/image12.jpeg"/><Relationship Id="rId104" Type="http://schemas.openxmlformats.org/officeDocument/2006/relationships/hyperlink" Target="https://www.scopus.com/sourceid/20611" TargetMode="External"/><Relationship Id="rId125" Type="http://schemas.openxmlformats.org/officeDocument/2006/relationships/hyperlink" Target="https://ru.wikipedia.org/wiki/%D0%A4%D1%80%D1%83%D0%BA%D1%82%D0%BE%D0%B7%D0%B0" TargetMode="External"/><Relationship Id="rId146" Type="http://schemas.openxmlformats.org/officeDocument/2006/relationships/hyperlink" Target="https://online.zakon.kz/Document/?doc_id=38036831" TargetMode="External"/><Relationship Id="rId167" Type="http://schemas.openxmlformats.org/officeDocument/2006/relationships/image" Target="media/image69.png"/><Relationship Id="rId188" Type="http://schemas.openxmlformats.org/officeDocument/2006/relationships/image" Target="media/image86.png"/><Relationship Id="rId71" Type="http://schemas.openxmlformats.org/officeDocument/2006/relationships/image" Target="media/image30.jpeg"/><Relationship Id="rId92" Type="http://schemas.openxmlformats.org/officeDocument/2006/relationships/image" Target="media/image49.jpeg"/><Relationship Id="rId213" Type="http://schemas.microsoft.com/office/2007/relationships/hdphoto" Target="media/hdphoto2.wdp"/><Relationship Id="rId2" Type="http://schemas.openxmlformats.org/officeDocument/2006/relationships/numbering" Target="numbering.xml"/><Relationship Id="rId29" Type="http://schemas.openxmlformats.org/officeDocument/2006/relationships/hyperlink" Target="https://www.sciencedirect.com/topics/biochemistry-genetics-and-molecular-biology/randomized-clinical-trial" TargetMode="External"/><Relationship Id="rId40" Type="http://schemas.openxmlformats.org/officeDocument/2006/relationships/hyperlink" Target="https://www.sciencedirect.com/topics/food-science/disaccharide" TargetMode="External"/><Relationship Id="rId115" Type="http://schemas.openxmlformats.org/officeDocument/2006/relationships/hyperlink" Target="https://doi.org/10.5601/JELEM.2021.26.1.2121" TargetMode="External"/><Relationship Id="rId136" Type="http://schemas.openxmlformats.org/officeDocument/2006/relationships/hyperlink" Target="https://doi.org/10.1159/000456663" TargetMode="External"/><Relationship Id="rId157" Type="http://schemas.openxmlformats.org/officeDocument/2006/relationships/image" Target="media/image60.png"/><Relationship Id="rId178" Type="http://schemas.openxmlformats.org/officeDocument/2006/relationships/image" Target="media/image78.png"/><Relationship Id="rId61" Type="http://schemas.openxmlformats.org/officeDocument/2006/relationships/image" Target="media/image23.png"/><Relationship Id="rId82" Type="http://schemas.openxmlformats.org/officeDocument/2006/relationships/image" Target="media/image39.jpeg"/><Relationship Id="rId199" Type="http://schemas.openxmlformats.org/officeDocument/2006/relationships/image" Target="media/image96.png"/><Relationship Id="rId203" Type="http://schemas.openxmlformats.org/officeDocument/2006/relationships/image" Target="media/image99.png"/><Relationship Id="rId19" Type="http://schemas.openxmlformats.org/officeDocument/2006/relationships/hyperlink" Target="https://ru.wikipedia.org/wiki/%D0%9B%D0%B0%D1%82%D0%B8%D0%BD%D1%81%D0%BA%D0%B8%D0%B9_%D1%8F%D0%B7%D1%8B%D0%BA"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GG\Downloads\&#1044;&#1080;&#1089;&#1089;&#1077;&#1088;&#1090;&#1072;&#1094;&#1080;&#1103;%2010.01.24.dotx"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tx>
            <c:strRef>
              <c:f>Лист1!$A$4</c:f>
              <c:strCache>
                <c:ptCount val="1"/>
                <c:pt idx="0">
                  <c:v>Шоколад, изделия кондитерские из шоколада и сахара, тонн</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w="25382">
                <a:noFill/>
              </a:ln>
            </c:spPr>
            <c:txPr>
              <a:bodyPr rot="0" spcFirstLastPara="1" vertOverflow="ellipsis" vert="horz" wrap="square" lIns="38100" tIns="19050" rIns="38100" bIns="19050" anchor="ctr" anchorCtr="1">
                <a:spAutoFit/>
              </a:bodyPr>
              <a:lstStyle/>
              <a:p>
                <a:pPr>
                  <a:defRPr sz="1199"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Лист1!$B$3:$F$3</c:f>
              <c:strCache>
                <c:ptCount val="5"/>
                <c:pt idx="0">
                  <c:v>2018 год</c:v>
                </c:pt>
                <c:pt idx="1">
                  <c:v>2019 год</c:v>
                </c:pt>
                <c:pt idx="2">
                  <c:v>2020 год</c:v>
                </c:pt>
                <c:pt idx="3">
                  <c:v>2021 год</c:v>
                </c:pt>
                <c:pt idx="4">
                  <c:v>2022 год</c:v>
                </c:pt>
              </c:strCache>
            </c:strRef>
          </c:cat>
          <c:val>
            <c:numRef>
              <c:f>Лист1!$B$4:$F$4</c:f>
              <c:numCache>
                <c:formatCode>General</c:formatCode>
                <c:ptCount val="5"/>
                <c:pt idx="0">
                  <c:v>105251</c:v>
                </c:pt>
                <c:pt idx="1">
                  <c:v>97687</c:v>
                </c:pt>
                <c:pt idx="2" formatCode="###\ ###\ ###\ ##0">
                  <c:v>100527</c:v>
                </c:pt>
                <c:pt idx="3" formatCode="###\ ###\ ###\ ##0">
                  <c:v>89335</c:v>
                </c:pt>
                <c:pt idx="4">
                  <c:v>96850</c:v>
                </c:pt>
              </c:numCache>
            </c:numRef>
          </c:val>
          <c:extLst>
            <c:ext xmlns:c16="http://schemas.microsoft.com/office/drawing/2014/chart" uri="{C3380CC4-5D6E-409C-BE32-E72D297353CC}">
              <c16:uniqueId val="{00000000-0282-4584-8D8E-8276FD63EFAE}"/>
            </c:ext>
          </c:extLst>
        </c:ser>
        <c:dLbls>
          <c:showLegendKey val="0"/>
          <c:showVal val="0"/>
          <c:showCatName val="0"/>
          <c:showSerName val="0"/>
          <c:showPercent val="0"/>
          <c:showBubbleSize val="0"/>
        </c:dLbls>
        <c:gapWidth val="150"/>
        <c:shape val="box"/>
        <c:axId val="204006144"/>
        <c:axId val="204007680"/>
        <c:axId val="0"/>
      </c:bar3DChart>
      <c:catAx>
        <c:axId val="204006144"/>
        <c:scaling>
          <c:orientation val="minMax"/>
        </c:scaling>
        <c:delete val="0"/>
        <c:axPos val="b"/>
        <c:numFmt formatCode="General" sourceLinked="1"/>
        <c:majorTickMark val="none"/>
        <c:minorTickMark val="none"/>
        <c:tickLblPos val="nextTo"/>
        <c:spPr>
          <a:noFill/>
          <a:ln w="12691" cap="flat" cmpd="sng" algn="ctr">
            <a:solidFill>
              <a:schemeClr val="tx1">
                <a:lumMod val="15000"/>
                <a:lumOff val="85000"/>
              </a:schemeClr>
            </a:solidFill>
            <a:round/>
          </a:ln>
          <a:effectLst/>
        </c:spPr>
        <c:txPr>
          <a:bodyPr rot="-60000000" spcFirstLastPara="1" vertOverflow="ellipsis" vert="horz" wrap="square" anchor="ctr" anchorCtr="1"/>
          <a:lstStyle/>
          <a:p>
            <a:pPr>
              <a:defRPr sz="1199"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4007680"/>
        <c:crosses val="autoZero"/>
        <c:auto val="1"/>
        <c:lblAlgn val="ctr"/>
        <c:lblOffset val="100"/>
        <c:noMultiLvlLbl val="0"/>
      </c:catAx>
      <c:valAx>
        <c:axId val="204007680"/>
        <c:scaling>
          <c:orientation val="minMax"/>
        </c:scaling>
        <c:delete val="0"/>
        <c:axPos val="l"/>
        <c:majorGridlines>
          <c:spPr>
            <a:ln w="9518" cap="flat" cmpd="sng" algn="ctr">
              <a:solidFill>
                <a:schemeClr val="tx1">
                  <a:lumMod val="15000"/>
                  <a:lumOff val="85000"/>
                </a:schemeClr>
              </a:solidFill>
              <a:round/>
            </a:ln>
            <a:effectLst/>
          </c:spPr>
        </c:majorGridlines>
        <c:numFmt formatCode="General" sourceLinked="1"/>
        <c:majorTickMark val="none"/>
        <c:minorTickMark val="none"/>
        <c:tickLblPos val="nextTo"/>
        <c:spPr>
          <a:ln w="6346">
            <a:noFill/>
          </a:ln>
        </c:spPr>
        <c:txPr>
          <a:bodyPr rot="-60000000" spcFirstLastPara="1" vertOverflow="ellipsis" vert="horz" wrap="square" anchor="ctr" anchorCtr="1"/>
          <a:lstStyle/>
          <a:p>
            <a:pPr>
              <a:defRPr sz="1199"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4006144"/>
        <c:crosses val="autoZero"/>
        <c:crossBetween val="between"/>
      </c:valAx>
      <c:spPr>
        <a:noFill/>
        <a:ln w="25382">
          <a:noFill/>
        </a:ln>
      </c:spPr>
    </c:plotArea>
    <c:plotVisOnly val="1"/>
    <c:dispBlanksAs val="gap"/>
    <c:showDLblsOverMax val="0"/>
  </c:chart>
  <c:spPr>
    <a:solidFill>
      <a:schemeClr val="bg1"/>
    </a:solidFill>
    <a:ln w="9518"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879249351702497"/>
          <c:y val="8.5024091137545166E-2"/>
          <c:w val="0.83543944563151562"/>
          <c:h val="0.68122526386329463"/>
        </c:manualLayout>
      </c:layout>
      <c:lineChart>
        <c:grouping val="standard"/>
        <c:varyColors val="0"/>
        <c:ser>
          <c:idx val="0"/>
          <c:order val="0"/>
          <c:tx>
            <c:strRef>
              <c:f>Экспорт!$M$3</c:f>
              <c:strCache>
                <c:ptCount val="1"/>
                <c:pt idx="0">
                  <c:v>Импорт, тонн</c:v>
                </c:pt>
              </c:strCache>
            </c:strRef>
          </c:tx>
          <c:spPr>
            <a:ln w="25383">
              <a:solidFill>
                <a:srgbClr val="63AAFE"/>
              </a:solidFill>
              <a:prstDash val="solid"/>
            </a:ln>
          </c:spPr>
          <c:marker>
            <c:symbol val="circle"/>
            <c:size val="3"/>
            <c:spPr>
              <a:solidFill>
                <a:srgbClr val="5B9BD5"/>
              </a:solidFill>
              <a:ln>
                <a:solidFill>
                  <a:srgbClr val="63AAFE"/>
                </a:solidFill>
                <a:prstDash val="solid"/>
              </a:ln>
            </c:spPr>
          </c:marker>
          <c:dLbls>
            <c:dLbl>
              <c:idx val="0"/>
              <c:spPr>
                <a:noFill/>
                <a:ln w="25383">
                  <a:noFill/>
                </a:ln>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353-4FAB-8EA9-00343B813F92}"/>
                </c:ext>
              </c:extLst>
            </c:dLbl>
            <c:dLbl>
              <c:idx val="2"/>
              <c:spPr>
                <a:noFill/>
                <a:ln w="25383">
                  <a:noFill/>
                </a:ln>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353-4FAB-8EA9-00343B813F92}"/>
                </c:ext>
              </c:extLst>
            </c:dLbl>
            <c:dLbl>
              <c:idx val="5"/>
              <c:spPr>
                <a:noFill/>
                <a:ln w="25383">
                  <a:noFill/>
                </a:ln>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353-4FAB-8EA9-00343B813F92}"/>
                </c:ext>
              </c:extLst>
            </c:dLbl>
            <c:dLbl>
              <c:idx val="11"/>
              <c:spPr>
                <a:noFill/>
                <a:ln w="25383">
                  <a:noFill/>
                </a:ln>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353-4FAB-8EA9-00343B813F92}"/>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Экспорт!$A$3:$A$14</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Экспорт!$M$4:$M$15</c:f>
              <c:numCache>
                <c:formatCode>General</c:formatCode>
                <c:ptCount val="12"/>
                <c:pt idx="0" formatCode="#\ ##0.0">
                  <c:v>140709</c:v>
                </c:pt>
                <c:pt idx="1">
                  <c:v>99509.2</c:v>
                </c:pt>
                <c:pt idx="2" formatCode="#\ ##0.0">
                  <c:v>36210.092179999992</c:v>
                </c:pt>
                <c:pt idx="3" formatCode="#\ ##0.0">
                  <c:v>21874.417659999996</c:v>
                </c:pt>
                <c:pt idx="4" formatCode="#\ ##0.0">
                  <c:v>15477.549870000004</c:v>
                </c:pt>
                <c:pt idx="5" formatCode="#\ ##0.0">
                  <c:v>14431.052159999987</c:v>
                </c:pt>
                <c:pt idx="6" formatCode="#\ ##0.0">
                  <c:v>16387.209619999954</c:v>
                </c:pt>
                <c:pt idx="7" formatCode="#\ ##0.0">
                  <c:v>19501.521779999992</c:v>
                </c:pt>
                <c:pt idx="8" formatCode="#\ ##0.0">
                  <c:v>19640.004529999955</c:v>
                </c:pt>
                <c:pt idx="9" formatCode="#\ ##0.0">
                  <c:v>20594.89832</c:v>
                </c:pt>
                <c:pt idx="10" formatCode="#\ ##0.0">
                  <c:v>23274.027569999955</c:v>
                </c:pt>
                <c:pt idx="11" formatCode="#\ ##0.0">
                  <c:v>19785.424790000045</c:v>
                </c:pt>
              </c:numCache>
            </c:numRef>
          </c:val>
          <c:smooth val="0"/>
          <c:extLst>
            <c:ext xmlns:c16="http://schemas.microsoft.com/office/drawing/2014/chart" uri="{C3380CC4-5D6E-409C-BE32-E72D297353CC}">
              <c16:uniqueId val="{00000004-0353-4FAB-8EA9-00343B813F92}"/>
            </c:ext>
          </c:extLst>
        </c:ser>
        <c:ser>
          <c:idx val="1"/>
          <c:order val="1"/>
          <c:tx>
            <c:strRef>
              <c:f>Экспорт!$N$3</c:f>
              <c:strCache>
                <c:ptCount val="1"/>
                <c:pt idx="0">
                  <c:v>Экспорт, тонн</c:v>
                </c:pt>
              </c:strCache>
            </c:strRef>
          </c:tx>
          <c:spPr>
            <a:ln w="25383">
              <a:solidFill>
                <a:srgbClr val="FEA746"/>
              </a:solidFill>
              <a:prstDash val="solid"/>
            </a:ln>
          </c:spPr>
          <c:marker>
            <c:symbol val="circle"/>
            <c:size val="3"/>
            <c:spPr>
              <a:solidFill>
                <a:srgbClr val="ED7D31"/>
              </a:solidFill>
              <a:ln>
                <a:solidFill>
                  <a:srgbClr val="FEA746"/>
                </a:solidFill>
                <a:prstDash val="solid"/>
              </a:ln>
            </c:spPr>
          </c:marker>
          <c:dLbls>
            <c:dLbl>
              <c:idx val="0"/>
              <c:spPr>
                <a:noFill/>
                <a:ln w="25383">
                  <a:noFill/>
                </a:ln>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353-4FAB-8EA9-00343B813F92}"/>
                </c:ext>
              </c:extLst>
            </c:dLbl>
            <c:dLbl>
              <c:idx val="4"/>
              <c:layout>
                <c:manualLayout>
                  <c:x val="-5.3494218200100634E-2"/>
                  <c:y val="3.2879150975693612E-2"/>
                </c:manualLayout>
              </c:layout>
              <c:spPr>
                <a:noFill/>
                <a:ln w="25383">
                  <a:noFill/>
                </a:ln>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353-4FAB-8EA9-00343B813F92}"/>
                </c:ext>
              </c:extLst>
            </c:dLbl>
            <c:dLbl>
              <c:idx val="6"/>
              <c:spPr>
                <a:noFill/>
                <a:ln w="25383">
                  <a:noFill/>
                </a:ln>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353-4FAB-8EA9-00343B813F92}"/>
                </c:ext>
              </c:extLst>
            </c:dLbl>
            <c:dLbl>
              <c:idx val="11"/>
              <c:layout>
                <c:manualLayout>
                  <c:x val="-3.1086824529447516E-2"/>
                  <c:y val="2.45162320489405E-2"/>
                </c:manualLayout>
              </c:layout>
              <c:spPr>
                <a:noFill/>
                <a:ln w="25383">
                  <a:noFill/>
                </a:ln>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353-4FAB-8EA9-00343B813F92}"/>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Экспорт!$A$3:$A$14</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Экспорт!$N$4:$N$15</c:f>
              <c:numCache>
                <c:formatCode>#,##0.00</c:formatCode>
                <c:ptCount val="12"/>
                <c:pt idx="0">
                  <c:v>13881.9</c:v>
                </c:pt>
                <c:pt idx="1">
                  <c:v>15217.8</c:v>
                </c:pt>
                <c:pt idx="2">
                  <c:v>17865.2</c:v>
                </c:pt>
                <c:pt idx="3">
                  <c:v>19934.8</c:v>
                </c:pt>
                <c:pt idx="4">
                  <c:v>12648.2</c:v>
                </c:pt>
                <c:pt idx="5">
                  <c:v>21620.6</c:v>
                </c:pt>
                <c:pt idx="6">
                  <c:v>33740</c:v>
                </c:pt>
                <c:pt idx="7">
                  <c:v>31888.9</c:v>
                </c:pt>
                <c:pt idx="8">
                  <c:v>22729.7</c:v>
                </c:pt>
                <c:pt idx="9">
                  <c:v>18128</c:v>
                </c:pt>
                <c:pt idx="10">
                  <c:v>18109.3</c:v>
                </c:pt>
                <c:pt idx="11">
                  <c:v>18779</c:v>
                </c:pt>
              </c:numCache>
            </c:numRef>
          </c:val>
          <c:smooth val="0"/>
          <c:extLst>
            <c:ext xmlns:c16="http://schemas.microsoft.com/office/drawing/2014/chart" uri="{C3380CC4-5D6E-409C-BE32-E72D297353CC}">
              <c16:uniqueId val="{00000009-0353-4FAB-8EA9-00343B813F92}"/>
            </c:ext>
          </c:extLst>
        </c:ser>
        <c:dLbls>
          <c:showLegendKey val="0"/>
          <c:showVal val="0"/>
          <c:showCatName val="0"/>
          <c:showSerName val="0"/>
          <c:showPercent val="0"/>
          <c:showBubbleSize val="0"/>
        </c:dLbls>
        <c:marker val="1"/>
        <c:smooth val="0"/>
        <c:axId val="240011136"/>
        <c:axId val="240021504"/>
      </c:lineChart>
      <c:catAx>
        <c:axId val="240011136"/>
        <c:scaling>
          <c:orientation val="minMax"/>
        </c:scaling>
        <c:delete val="0"/>
        <c:axPos val="b"/>
        <c:title>
          <c:tx>
            <c:rich>
              <a:bodyPr/>
              <a:lstStyle/>
              <a:p>
                <a:pPr>
                  <a:defRPr sz="1095" b="1" i="0" u="none" strike="noStrike" baseline="0">
                    <a:solidFill>
                      <a:srgbClr val="000000"/>
                    </a:solidFill>
                    <a:latin typeface="Times New Roman"/>
                    <a:ea typeface="Times New Roman"/>
                    <a:cs typeface="Times New Roman"/>
                  </a:defRPr>
                </a:pPr>
                <a:r>
                  <a:rPr lang="ru-RU"/>
                  <a:t>годы</a:t>
                </a:r>
              </a:p>
            </c:rich>
          </c:tx>
          <c:overlay val="0"/>
          <c:spPr>
            <a:noFill/>
            <a:ln w="25383">
              <a:noFill/>
            </a:ln>
          </c:spPr>
        </c:title>
        <c:numFmt formatCode="General" sourceLinked="1"/>
        <c:majorTickMark val="none"/>
        <c:minorTickMark val="none"/>
        <c:tickLblPos val="nextTo"/>
        <c:spPr>
          <a:ln w="3173">
            <a:solidFill>
              <a:srgbClr val="C0C0C0"/>
            </a:solidFill>
            <a:prstDash val="solid"/>
          </a:ln>
        </c:spPr>
        <c:txPr>
          <a:bodyPr rot="-600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40021504"/>
        <c:crosses val="autoZero"/>
        <c:auto val="1"/>
        <c:lblAlgn val="ctr"/>
        <c:lblOffset val="100"/>
        <c:noMultiLvlLbl val="0"/>
      </c:catAx>
      <c:valAx>
        <c:axId val="240021504"/>
        <c:scaling>
          <c:orientation val="minMax"/>
        </c:scaling>
        <c:delete val="0"/>
        <c:axPos val="l"/>
        <c:majorGridlines>
          <c:spPr>
            <a:ln w="3173">
              <a:solidFill>
                <a:srgbClr val="C0C0C0"/>
              </a:solidFill>
              <a:prstDash val="solid"/>
            </a:ln>
          </c:spPr>
        </c:majorGridlines>
        <c:title>
          <c:tx>
            <c:rich>
              <a:bodyPr/>
              <a:lstStyle/>
              <a:p>
                <a:pPr>
                  <a:defRPr sz="1095" b="1" i="0" u="none" strike="noStrike" baseline="0">
                    <a:solidFill>
                      <a:srgbClr val="000000"/>
                    </a:solidFill>
                    <a:latin typeface="Times New Roman"/>
                    <a:ea typeface="Times New Roman"/>
                    <a:cs typeface="Times New Roman"/>
                  </a:defRPr>
                </a:pPr>
                <a:r>
                  <a:rPr lang="ru-RU"/>
                  <a:t>тонны</a:t>
                </a:r>
              </a:p>
            </c:rich>
          </c:tx>
          <c:overlay val="0"/>
          <c:spPr>
            <a:noFill/>
            <a:ln w="25383">
              <a:noFill/>
            </a:ln>
          </c:spPr>
        </c:title>
        <c:numFmt formatCode="#\ ##0.0" sourceLinked="1"/>
        <c:majorTickMark val="none"/>
        <c:minorTickMark val="none"/>
        <c:tickLblPos val="nextTo"/>
        <c:spPr>
          <a:ln w="6346">
            <a:noFill/>
          </a:ln>
        </c:spPr>
        <c:txPr>
          <a:bodyPr rot="-600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40011136"/>
        <c:crosses val="autoZero"/>
        <c:crossBetween val="between"/>
      </c:valAx>
      <c:spPr>
        <a:noFill/>
        <a:ln w="25395">
          <a:noFill/>
        </a:ln>
      </c:spPr>
    </c:plotArea>
    <c:legend>
      <c:legendPos val="r"/>
      <c:layout>
        <c:manualLayout>
          <c:xMode val="edge"/>
          <c:yMode val="edge"/>
          <c:x val="0.26484015996423182"/>
          <c:y val="0.92238808991851229"/>
          <c:w val="0.45053280011922808"/>
          <c:h val="7.7611910081487712E-2"/>
        </c:manualLayout>
      </c:layout>
      <c:overlay val="0"/>
      <c:spPr>
        <a:noFill/>
        <a:ln w="25383">
          <a:noFill/>
        </a:ln>
      </c:spPr>
      <c:txPr>
        <a:bodyPr rot="0" spcFirstLastPara="1" vertOverflow="ellipsis" vert="horz" wrap="square" anchor="ctr" anchorCtr="1"/>
        <a:lstStyle/>
        <a:p>
          <a:pPr>
            <a:defRPr sz="10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rgbClr val="FFFFFF"/>
    </a:solid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410966228639964"/>
          <c:y val="4.2776589539179483E-2"/>
          <c:w val="0.81186375688087364"/>
          <c:h val="0.7339296130663141"/>
        </c:manualLayout>
      </c:layout>
      <c:lineChart>
        <c:grouping val="standard"/>
        <c:varyColors val="0"/>
        <c:ser>
          <c:idx val="0"/>
          <c:order val="0"/>
          <c:tx>
            <c:strRef>
              <c:f>Экспорт!$P$3</c:f>
              <c:strCache>
                <c:ptCount val="1"/>
                <c:pt idx="0">
                  <c:v>Импорт, тыс. доллар США</c:v>
                </c:pt>
              </c:strCache>
            </c:strRef>
          </c:tx>
          <c:spPr>
            <a:ln w="25378">
              <a:solidFill>
                <a:srgbClr val="63AAFE"/>
              </a:solidFill>
              <a:prstDash val="solid"/>
            </a:ln>
          </c:spPr>
          <c:marker>
            <c:symbol val="circle"/>
            <c:size val="3"/>
            <c:spPr>
              <a:solidFill>
                <a:srgbClr val="5B9BD5"/>
              </a:solidFill>
              <a:ln>
                <a:solidFill>
                  <a:srgbClr val="63AAFE"/>
                </a:solidFill>
                <a:prstDash val="solid"/>
              </a:ln>
            </c:spPr>
          </c:marker>
          <c:dLbls>
            <c:dLbl>
              <c:idx val="3"/>
              <c:delete val="1"/>
              <c:extLst>
                <c:ext xmlns:c15="http://schemas.microsoft.com/office/drawing/2012/chart" uri="{CE6537A1-D6FC-4f65-9D91-7224C49458BB}"/>
                <c:ext xmlns:c16="http://schemas.microsoft.com/office/drawing/2014/chart" uri="{C3380CC4-5D6E-409C-BE32-E72D297353CC}">
                  <c16:uniqueId val="{00000000-08F8-410B-BD36-D48E056C6070}"/>
                </c:ext>
              </c:extLst>
            </c:dLbl>
            <c:dLbl>
              <c:idx val="4"/>
              <c:delete val="1"/>
              <c:extLst>
                <c:ext xmlns:c15="http://schemas.microsoft.com/office/drawing/2012/chart" uri="{CE6537A1-D6FC-4f65-9D91-7224C49458BB}"/>
                <c:ext xmlns:c16="http://schemas.microsoft.com/office/drawing/2014/chart" uri="{C3380CC4-5D6E-409C-BE32-E72D297353CC}">
                  <c16:uniqueId val="{00000001-08F8-410B-BD36-D48E056C6070}"/>
                </c:ext>
              </c:extLst>
            </c:dLbl>
            <c:dLbl>
              <c:idx val="6"/>
              <c:delete val="1"/>
              <c:extLst>
                <c:ext xmlns:c15="http://schemas.microsoft.com/office/drawing/2012/chart" uri="{CE6537A1-D6FC-4f65-9D91-7224C49458BB}"/>
                <c:ext xmlns:c16="http://schemas.microsoft.com/office/drawing/2014/chart" uri="{C3380CC4-5D6E-409C-BE32-E72D297353CC}">
                  <c16:uniqueId val="{00000002-08F8-410B-BD36-D48E056C6070}"/>
                </c:ext>
              </c:extLst>
            </c:dLbl>
            <c:dLbl>
              <c:idx val="7"/>
              <c:delete val="1"/>
              <c:extLst>
                <c:ext xmlns:c15="http://schemas.microsoft.com/office/drawing/2012/chart" uri="{CE6537A1-D6FC-4f65-9D91-7224C49458BB}"/>
                <c:ext xmlns:c16="http://schemas.microsoft.com/office/drawing/2014/chart" uri="{C3380CC4-5D6E-409C-BE32-E72D297353CC}">
                  <c16:uniqueId val="{00000003-08F8-410B-BD36-D48E056C6070}"/>
                </c:ext>
              </c:extLst>
            </c:dLbl>
            <c:dLbl>
              <c:idx val="9"/>
              <c:delete val="1"/>
              <c:extLst>
                <c:ext xmlns:c15="http://schemas.microsoft.com/office/drawing/2012/chart" uri="{CE6537A1-D6FC-4f65-9D91-7224C49458BB}"/>
                <c:ext xmlns:c16="http://schemas.microsoft.com/office/drawing/2014/chart" uri="{C3380CC4-5D6E-409C-BE32-E72D297353CC}">
                  <c16:uniqueId val="{00000004-08F8-410B-BD36-D48E056C6070}"/>
                </c:ext>
              </c:extLst>
            </c:dLbl>
            <c:dLbl>
              <c:idx val="10"/>
              <c:delete val="1"/>
              <c:extLst>
                <c:ext xmlns:c15="http://schemas.microsoft.com/office/drawing/2012/chart" uri="{CE6537A1-D6FC-4f65-9D91-7224C49458BB}"/>
                <c:ext xmlns:c16="http://schemas.microsoft.com/office/drawing/2014/chart" uri="{C3380CC4-5D6E-409C-BE32-E72D297353CC}">
                  <c16:uniqueId val="{00000005-08F8-410B-BD36-D48E056C6070}"/>
                </c:ext>
              </c:extLst>
            </c:dLbl>
            <c:spPr>
              <a:noFill/>
              <a:ln w="25378">
                <a:noFill/>
              </a:ln>
            </c:spPr>
            <c:txPr>
              <a:bodyPr rot="0" spcFirstLastPara="1" vertOverflow="ellipsis" vert="horz" wrap="square" lIns="38100" tIns="19050" rIns="38100" bIns="19050" anchor="ctr" anchorCtr="1">
                <a:spAutoFit/>
              </a:bodyPr>
              <a:lstStyle/>
              <a:p>
                <a:pPr>
                  <a:defRPr sz="8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Экспорт!$A$3:$A$14</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Экспорт!$P$4:$P$15</c:f>
              <c:numCache>
                <c:formatCode>General</c:formatCode>
                <c:ptCount val="12"/>
                <c:pt idx="0" formatCode="#\ ##0.0">
                  <c:v>133001.1</c:v>
                </c:pt>
                <c:pt idx="1">
                  <c:v>112458</c:v>
                </c:pt>
                <c:pt idx="2" formatCode="#\ ##0.0">
                  <c:v>64927.35411000008</c:v>
                </c:pt>
                <c:pt idx="3" formatCode="#\ ##0.0">
                  <c:v>51890.968890000011</c:v>
                </c:pt>
                <c:pt idx="4" formatCode="#\ ##0.0">
                  <c:v>34360.569629999998</c:v>
                </c:pt>
                <c:pt idx="5" formatCode="#\ ##0.0">
                  <c:v>29939.331569999911</c:v>
                </c:pt>
                <c:pt idx="6" formatCode="#\ ##0.0">
                  <c:v>35387.556090000013</c:v>
                </c:pt>
                <c:pt idx="7" formatCode="#\ ##0.0">
                  <c:v>38157.012350000012</c:v>
                </c:pt>
                <c:pt idx="8" formatCode="#\ ##0.0">
                  <c:v>42424.729519999993</c:v>
                </c:pt>
                <c:pt idx="9" formatCode="#\ ##0.0">
                  <c:v>42172.24237</c:v>
                </c:pt>
                <c:pt idx="10" formatCode="#\ ##0.0">
                  <c:v>51916.371779999994</c:v>
                </c:pt>
                <c:pt idx="11" formatCode="#\ ##0.0">
                  <c:v>65964.003769999996</c:v>
                </c:pt>
              </c:numCache>
            </c:numRef>
          </c:val>
          <c:smooth val="0"/>
          <c:extLst>
            <c:ext xmlns:c16="http://schemas.microsoft.com/office/drawing/2014/chart" uri="{C3380CC4-5D6E-409C-BE32-E72D297353CC}">
              <c16:uniqueId val="{00000006-08F8-410B-BD36-D48E056C6070}"/>
            </c:ext>
          </c:extLst>
        </c:ser>
        <c:ser>
          <c:idx val="1"/>
          <c:order val="1"/>
          <c:tx>
            <c:strRef>
              <c:f>Экспорт!$Q$3</c:f>
              <c:strCache>
                <c:ptCount val="1"/>
                <c:pt idx="0">
                  <c:v>Экспорт, тыс. доллар США</c:v>
                </c:pt>
              </c:strCache>
            </c:strRef>
          </c:tx>
          <c:spPr>
            <a:ln w="25378">
              <a:solidFill>
                <a:srgbClr val="FEA746"/>
              </a:solidFill>
              <a:prstDash val="solid"/>
            </a:ln>
          </c:spPr>
          <c:marker>
            <c:symbol val="circle"/>
            <c:size val="3"/>
            <c:spPr>
              <a:solidFill>
                <a:srgbClr val="ED7D31"/>
              </a:solidFill>
              <a:ln>
                <a:solidFill>
                  <a:srgbClr val="FEA746"/>
                </a:solidFill>
                <a:prstDash val="solid"/>
              </a:ln>
            </c:spPr>
          </c:marker>
          <c:dLbls>
            <c:dLbl>
              <c:idx val="0"/>
              <c:spPr>
                <a:noFill/>
                <a:ln w="25378">
                  <a:noFill/>
                </a:ln>
              </c:spPr>
              <c:txPr>
                <a:bodyPr rot="0" spcFirstLastPara="1" vertOverflow="ellipsis" vert="horz" wrap="square" lIns="38100" tIns="19050" rIns="38100" bIns="19050" anchor="ctr" anchorCtr="1">
                  <a:spAutoFit/>
                </a:bodyPr>
                <a:lstStyle/>
                <a:p>
                  <a:pPr>
                    <a:defRPr sz="8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8F8-410B-BD36-D48E056C6070}"/>
                </c:ext>
              </c:extLst>
            </c:dLbl>
            <c:dLbl>
              <c:idx val="4"/>
              <c:spPr>
                <a:noFill/>
                <a:ln w="25378">
                  <a:noFill/>
                </a:ln>
              </c:spPr>
              <c:txPr>
                <a:bodyPr rot="0" spcFirstLastPara="1" vertOverflow="ellipsis" vert="horz" wrap="square" lIns="38100" tIns="19050" rIns="38100" bIns="19050" anchor="ctr" anchorCtr="1">
                  <a:spAutoFit/>
                </a:bodyPr>
                <a:lstStyle/>
                <a:p>
                  <a:pPr>
                    <a:defRPr sz="8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8F8-410B-BD36-D48E056C6070}"/>
                </c:ext>
              </c:extLst>
            </c:dLbl>
            <c:dLbl>
              <c:idx val="6"/>
              <c:layout>
                <c:manualLayout>
                  <c:x val="-5.0307328605200916E-2"/>
                  <c:y val="5.4991064946669124E-2"/>
                </c:manualLayout>
              </c:layout>
              <c:spPr>
                <a:noFill/>
                <a:ln w="25378">
                  <a:noFill/>
                </a:ln>
              </c:spPr>
              <c:txPr>
                <a:bodyPr rot="0" spcFirstLastPara="1" vertOverflow="ellipsis" vert="horz" wrap="square" lIns="38100" tIns="19050" rIns="38100" bIns="19050" anchor="ctr" anchorCtr="1">
                  <a:spAutoFit/>
                </a:bodyPr>
                <a:lstStyle/>
                <a:p>
                  <a:pPr>
                    <a:defRPr sz="8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8F8-410B-BD36-D48E056C6070}"/>
                </c:ext>
              </c:extLst>
            </c:dLbl>
            <c:dLbl>
              <c:idx val="10"/>
              <c:spPr>
                <a:noFill/>
                <a:ln w="25378">
                  <a:noFill/>
                </a:ln>
              </c:spPr>
              <c:txPr>
                <a:bodyPr rot="0" spcFirstLastPara="1" vertOverflow="ellipsis" vert="horz" wrap="square" lIns="38100" tIns="19050" rIns="38100" bIns="19050" anchor="ctr" anchorCtr="1">
                  <a:spAutoFit/>
                </a:bodyPr>
                <a:lstStyle/>
                <a:p>
                  <a:pPr>
                    <a:defRPr sz="8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8F8-410B-BD36-D48E056C6070}"/>
                </c:ext>
              </c:extLst>
            </c:dLbl>
            <c:dLbl>
              <c:idx val="11"/>
              <c:spPr>
                <a:noFill/>
                <a:ln w="25378">
                  <a:noFill/>
                </a:ln>
              </c:spPr>
              <c:txPr>
                <a:bodyPr rot="0" spcFirstLastPara="1" vertOverflow="ellipsis" vert="horz" wrap="square" lIns="38100" tIns="19050" rIns="38100" bIns="19050" anchor="ctr" anchorCtr="1">
                  <a:spAutoFit/>
                </a:bodyPr>
                <a:lstStyle/>
                <a:p>
                  <a:pPr>
                    <a:defRPr sz="8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8F8-410B-BD36-D48E056C6070}"/>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Экспорт!$A$3:$A$14</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Экспорт!$Q$4:$Q$15</c:f>
              <c:numCache>
                <c:formatCode>#,##0.00</c:formatCode>
                <c:ptCount val="12"/>
                <c:pt idx="0">
                  <c:v>17181.8</c:v>
                </c:pt>
                <c:pt idx="1">
                  <c:v>19013.3</c:v>
                </c:pt>
                <c:pt idx="2">
                  <c:v>20884.400000000001</c:v>
                </c:pt>
                <c:pt idx="3">
                  <c:v>22623.9</c:v>
                </c:pt>
                <c:pt idx="4">
                  <c:v>15180.4</c:v>
                </c:pt>
                <c:pt idx="5">
                  <c:v>21709.7</c:v>
                </c:pt>
                <c:pt idx="6">
                  <c:v>32581</c:v>
                </c:pt>
                <c:pt idx="7">
                  <c:v>28091.4</c:v>
                </c:pt>
                <c:pt idx="8">
                  <c:v>24200.3</c:v>
                </c:pt>
                <c:pt idx="9">
                  <c:v>19753.8</c:v>
                </c:pt>
                <c:pt idx="10">
                  <c:v>16200.5</c:v>
                </c:pt>
                <c:pt idx="11">
                  <c:v>30649</c:v>
                </c:pt>
              </c:numCache>
            </c:numRef>
          </c:val>
          <c:smooth val="0"/>
          <c:extLst>
            <c:ext xmlns:c16="http://schemas.microsoft.com/office/drawing/2014/chart" uri="{C3380CC4-5D6E-409C-BE32-E72D297353CC}">
              <c16:uniqueId val="{0000000C-08F8-410B-BD36-D48E056C6070}"/>
            </c:ext>
          </c:extLst>
        </c:ser>
        <c:dLbls>
          <c:showLegendKey val="0"/>
          <c:showVal val="0"/>
          <c:showCatName val="0"/>
          <c:showSerName val="0"/>
          <c:showPercent val="0"/>
          <c:showBubbleSize val="0"/>
        </c:dLbls>
        <c:marker val="1"/>
        <c:smooth val="0"/>
        <c:axId val="259334528"/>
        <c:axId val="259336448"/>
      </c:lineChart>
      <c:catAx>
        <c:axId val="259334528"/>
        <c:scaling>
          <c:orientation val="minMax"/>
        </c:scaling>
        <c:delete val="0"/>
        <c:axPos val="b"/>
        <c:title>
          <c:tx>
            <c:rich>
              <a:bodyPr/>
              <a:lstStyle/>
              <a:p>
                <a:pPr>
                  <a:defRPr sz="1095" b="1" i="0" u="none" strike="noStrike" baseline="0">
                    <a:solidFill>
                      <a:srgbClr val="000000"/>
                    </a:solidFill>
                    <a:latin typeface="Times New Roman"/>
                    <a:ea typeface="Times New Roman"/>
                    <a:cs typeface="Times New Roman"/>
                  </a:defRPr>
                </a:pPr>
                <a:r>
                  <a:rPr lang="ru-RU"/>
                  <a:t>года</a:t>
                </a:r>
              </a:p>
            </c:rich>
          </c:tx>
          <c:overlay val="0"/>
          <c:spPr>
            <a:noFill/>
            <a:ln w="25378">
              <a:noFill/>
            </a:ln>
          </c:spPr>
        </c:title>
        <c:numFmt formatCode="General" sourceLinked="1"/>
        <c:majorTickMark val="none"/>
        <c:minorTickMark val="none"/>
        <c:tickLblPos val="nextTo"/>
        <c:spPr>
          <a:ln w="3172">
            <a:solidFill>
              <a:srgbClr val="C0C0C0"/>
            </a:solidFill>
            <a:prstDash val="solid"/>
          </a:ln>
        </c:spPr>
        <c:txPr>
          <a:bodyPr rot="-60000000" spcFirstLastPara="1" vertOverflow="ellipsis" vert="horz" wrap="square" anchor="ctr" anchorCtr="1"/>
          <a:lstStyle/>
          <a:p>
            <a:pPr>
              <a:defRPr sz="104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59336448"/>
        <c:crosses val="autoZero"/>
        <c:auto val="1"/>
        <c:lblAlgn val="ctr"/>
        <c:lblOffset val="100"/>
        <c:noMultiLvlLbl val="0"/>
      </c:catAx>
      <c:valAx>
        <c:axId val="259336448"/>
        <c:scaling>
          <c:orientation val="minMax"/>
        </c:scaling>
        <c:delete val="0"/>
        <c:axPos val="l"/>
        <c:majorGridlines>
          <c:spPr>
            <a:ln w="3172">
              <a:solidFill>
                <a:srgbClr val="C0C0C0"/>
              </a:solidFill>
              <a:prstDash val="solid"/>
            </a:ln>
          </c:spPr>
        </c:majorGridlines>
        <c:title>
          <c:tx>
            <c:rich>
              <a:bodyPr/>
              <a:lstStyle/>
              <a:p>
                <a:pPr>
                  <a:defRPr sz="1095" b="1" i="0" u="none" strike="noStrike" baseline="0">
                    <a:solidFill>
                      <a:srgbClr val="000000"/>
                    </a:solidFill>
                    <a:latin typeface="Times New Roman"/>
                    <a:ea typeface="Times New Roman"/>
                    <a:cs typeface="Times New Roman"/>
                  </a:defRPr>
                </a:pPr>
                <a:r>
                  <a:rPr lang="ru-RU"/>
                  <a:t>тыс, долларов США</a:t>
                </a:r>
              </a:p>
            </c:rich>
          </c:tx>
          <c:overlay val="0"/>
          <c:spPr>
            <a:noFill/>
            <a:ln w="25378">
              <a:noFill/>
            </a:ln>
          </c:spPr>
        </c:title>
        <c:numFmt formatCode="#\ ##0.0" sourceLinked="1"/>
        <c:majorTickMark val="none"/>
        <c:minorTickMark val="none"/>
        <c:tickLblPos val="nextTo"/>
        <c:spPr>
          <a:ln w="6345">
            <a:noFill/>
          </a:ln>
        </c:spPr>
        <c:txPr>
          <a:bodyPr rot="-60000000" spcFirstLastPara="1" vertOverflow="ellipsis" vert="horz" wrap="square" anchor="ctr" anchorCtr="1"/>
          <a:lstStyle/>
          <a:p>
            <a:pPr>
              <a:defRPr sz="104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59334528"/>
        <c:crosses val="autoZero"/>
        <c:crossBetween val="between"/>
      </c:valAx>
      <c:spPr>
        <a:noFill/>
        <a:ln w="25395">
          <a:noFill/>
        </a:ln>
      </c:spPr>
    </c:plotArea>
    <c:legend>
      <c:legendPos val="r"/>
      <c:layout>
        <c:manualLayout>
          <c:xMode val="edge"/>
          <c:yMode val="edge"/>
          <c:x val="5.687209535625519E-2"/>
          <c:y val="0.90209779333138962"/>
          <c:w val="0.86571883662748406"/>
          <c:h val="9.7902206668610811E-2"/>
        </c:manualLayout>
      </c:layout>
      <c:overlay val="0"/>
      <c:spPr>
        <a:noFill/>
        <a:ln w="25378">
          <a:noFill/>
        </a:ln>
      </c:spPr>
      <c:txPr>
        <a:bodyPr rot="0" spcFirstLastPara="1" vertOverflow="ellipsis" vert="horz" wrap="square" anchor="ctr" anchorCtr="1"/>
        <a:lstStyle/>
        <a:p>
          <a:pPr>
            <a:defRPr sz="11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rgbClr val="FFFFFF"/>
    </a:solid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0"/>
          <c:order val="0"/>
          <c:tx>
            <c:strRef>
              <c:f>Лист1!$A$2</c:f>
              <c:strCache>
                <c:ptCount val="1"/>
                <c:pt idx="0">
                  <c:v>Яблочно-клюквенная пастила</c:v>
                </c:pt>
              </c:strCache>
            </c:strRef>
          </c:tx>
          <c:spPr>
            <a:ln w="19053" cap="rnd">
              <a:solidFill>
                <a:srgbClr val="FF0066"/>
              </a:solidFill>
              <a:round/>
            </a:ln>
            <a:effectLst/>
          </c:spPr>
          <c:marker>
            <c:symbol val="circle"/>
            <c:size val="5"/>
            <c:spPr>
              <a:solidFill>
                <a:schemeClr val="accent6"/>
              </a:solidFill>
              <a:ln w="9527">
                <a:solidFill>
                  <a:srgbClr val="FF0066"/>
                </a:solidFill>
              </a:ln>
              <a:effectLst/>
            </c:spPr>
          </c:marker>
          <c:dLbls>
            <c:dLbl>
              <c:idx val="0"/>
              <c:layout>
                <c:manualLayout>
                  <c:x val="-6.8601176243243869E-2"/>
                  <c:y val="4.7970733968516694E-3"/>
                </c:manualLayout>
              </c:layout>
              <c:spPr>
                <a:noFill/>
                <a:ln w="25404">
                  <a:noFill/>
                </a:ln>
              </c:spPr>
              <c:txPr>
                <a:bodyPr/>
                <a:lstStyle/>
                <a:p>
                  <a:pPr>
                    <a:defRPr sz="1100"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A8F-4FF4-864E-AC77749F7E1E}"/>
                </c:ext>
              </c:extLst>
            </c:dLbl>
            <c:dLbl>
              <c:idx val="2"/>
              <c:layout>
                <c:manualLayout>
                  <c:x val="2.3474950803965201E-2"/>
                  <c:y val="-3.6571263914206578E-2"/>
                </c:manualLayout>
              </c:layout>
              <c:spPr>
                <a:noFill/>
                <a:ln w="25404">
                  <a:noFill/>
                </a:ln>
              </c:spPr>
              <c:txPr>
                <a:bodyPr/>
                <a:lstStyle/>
                <a:p>
                  <a:pPr>
                    <a:defRPr sz="1100"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A8F-4FF4-864E-AC77749F7E1E}"/>
                </c:ext>
              </c:extLst>
            </c:dLbl>
            <c:spPr>
              <a:noFill/>
              <a:ln w="25404">
                <a:noFill/>
              </a:ln>
            </c:spPr>
            <c:txPr>
              <a:bodyPr wrap="square" lIns="38100" tIns="19050" rIns="38100" bIns="19050" anchor="ctr">
                <a:spAutoFit/>
              </a:bodyPr>
              <a:lstStyle/>
              <a:p>
                <a:pPr>
                  <a:defRPr sz="1100" b="0" i="0" u="none" strike="noStrike" baseline="0">
                    <a:solidFill>
                      <a:srgbClr val="000000"/>
                    </a:solidFill>
                    <a:latin typeface="Times New Roman"/>
                    <a:ea typeface="Times New Roman"/>
                    <a:cs typeface="Times New Roman"/>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strRef>
              <c:f>Лист1!$B$1:$D$1</c:f>
              <c:strCache>
                <c:ptCount val="3"/>
                <c:pt idx="0">
                  <c:v>Твердость </c:v>
                </c:pt>
                <c:pt idx="1">
                  <c:v>Адгезивность</c:v>
                </c:pt>
                <c:pt idx="2">
                  <c:v>Сплоченность</c:v>
                </c:pt>
              </c:strCache>
            </c:strRef>
          </c:xVal>
          <c:yVal>
            <c:numRef>
              <c:f>Лист1!$B$2:$D$2</c:f>
              <c:numCache>
                <c:formatCode>General</c:formatCode>
                <c:ptCount val="3"/>
                <c:pt idx="0">
                  <c:v>0.49100000000000038</c:v>
                </c:pt>
                <c:pt idx="1">
                  <c:v>-0.34800000000000031</c:v>
                </c:pt>
                <c:pt idx="2">
                  <c:v>0.54900000000000004</c:v>
                </c:pt>
              </c:numCache>
            </c:numRef>
          </c:yVal>
          <c:smooth val="1"/>
          <c:extLst>
            <c:ext xmlns:c16="http://schemas.microsoft.com/office/drawing/2014/chart" uri="{C3380CC4-5D6E-409C-BE32-E72D297353CC}">
              <c16:uniqueId val="{00000002-4A8F-4FF4-864E-AC77749F7E1E}"/>
            </c:ext>
          </c:extLst>
        </c:ser>
        <c:ser>
          <c:idx val="1"/>
          <c:order val="1"/>
          <c:tx>
            <c:strRef>
              <c:f>Лист1!$A$3</c:f>
              <c:strCache>
                <c:ptCount val="1"/>
                <c:pt idx="0">
                  <c:v>Яблочно-клюквенная пастила со зверобоем</c:v>
                </c:pt>
              </c:strCache>
            </c:strRef>
          </c:tx>
          <c:spPr>
            <a:ln w="19053" cap="rnd">
              <a:solidFill>
                <a:schemeClr val="accent5"/>
              </a:solidFill>
              <a:prstDash val="lgDashDotDot"/>
              <a:round/>
            </a:ln>
            <a:effectLst/>
          </c:spPr>
          <c:marker>
            <c:symbol val="circle"/>
            <c:size val="5"/>
            <c:spPr>
              <a:solidFill>
                <a:schemeClr val="accent5"/>
              </a:solidFill>
              <a:ln w="9527">
                <a:solidFill>
                  <a:schemeClr val="accent5"/>
                </a:solidFill>
                <a:prstDash val="lgDashDotDot"/>
              </a:ln>
              <a:effectLst/>
            </c:spPr>
          </c:marker>
          <c:dLbls>
            <c:dLbl>
              <c:idx val="0"/>
              <c:layout>
                <c:manualLayout>
                  <c:x val="-7.2142565745059548E-2"/>
                  <c:y val="-3.9753443707364756E-2"/>
                </c:manualLayout>
              </c:layout>
              <c:spPr>
                <a:noFill/>
                <a:ln w="25404">
                  <a:noFill/>
                </a:ln>
              </c:spPr>
              <c:txPr>
                <a:bodyPr/>
                <a:lstStyle/>
                <a:p>
                  <a:pPr>
                    <a:defRPr sz="1100"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A8F-4FF4-864E-AC77749F7E1E}"/>
                </c:ext>
              </c:extLst>
            </c:dLbl>
            <c:dLbl>
              <c:idx val="1"/>
              <c:layout>
                <c:manualLayout>
                  <c:x val="-3.5626378388266378E-2"/>
                  <c:y val="-3.0206904327889802E-2"/>
                </c:manualLayout>
              </c:layout>
              <c:spPr>
                <a:noFill/>
                <a:ln w="25404">
                  <a:noFill/>
                </a:ln>
              </c:spPr>
              <c:txPr>
                <a:bodyPr/>
                <a:lstStyle/>
                <a:p>
                  <a:pPr>
                    <a:defRPr sz="1100"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A8F-4FF4-864E-AC77749F7E1E}"/>
                </c:ext>
              </c:extLst>
            </c:dLbl>
            <c:dLbl>
              <c:idx val="2"/>
              <c:layout>
                <c:manualLayout>
                  <c:x val="4.002385169845895E-3"/>
                  <c:y val="3.3446938441376042E-2"/>
                </c:manualLayout>
              </c:layout>
              <c:spPr>
                <a:noFill/>
                <a:ln w="25404">
                  <a:noFill/>
                </a:ln>
              </c:spPr>
              <c:txPr>
                <a:bodyPr/>
                <a:lstStyle/>
                <a:p>
                  <a:pPr>
                    <a:defRPr sz="1100"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A8F-4FF4-864E-AC77749F7E1E}"/>
                </c:ext>
              </c:extLst>
            </c:dLbl>
            <c:spPr>
              <a:noFill/>
              <a:ln w="25404">
                <a:noFill/>
              </a:ln>
            </c:spPr>
            <c:txPr>
              <a:bodyPr wrap="square" lIns="38100" tIns="19050" rIns="38100" bIns="19050" anchor="ctr">
                <a:spAutoFit/>
              </a:bodyPr>
              <a:lstStyle/>
              <a:p>
                <a:pPr>
                  <a:defRPr sz="1100" b="0" i="0" u="none" strike="noStrike" baseline="0">
                    <a:solidFill>
                      <a:srgbClr val="000000"/>
                    </a:solidFill>
                    <a:latin typeface="Times New Roman"/>
                    <a:ea typeface="Times New Roman"/>
                    <a:cs typeface="Times New Roman"/>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strRef>
              <c:f>Лист1!$B$1:$D$1</c:f>
              <c:strCache>
                <c:ptCount val="3"/>
                <c:pt idx="0">
                  <c:v>Твердость </c:v>
                </c:pt>
                <c:pt idx="1">
                  <c:v>Адгезивность</c:v>
                </c:pt>
                <c:pt idx="2">
                  <c:v>Сплоченность</c:v>
                </c:pt>
              </c:strCache>
            </c:strRef>
          </c:xVal>
          <c:yVal>
            <c:numRef>
              <c:f>Лист1!$B$3:$D$3</c:f>
              <c:numCache>
                <c:formatCode>General</c:formatCode>
                <c:ptCount val="3"/>
                <c:pt idx="0">
                  <c:v>0.66300000000000281</c:v>
                </c:pt>
                <c:pt idx="1">
                  <c:v>-0.47700000000000031</c:v>
                </c:pt>
                <c:pt idx="2">
                  <c:v>0.49700000000000105</c:v>
                </c:pt>
              </c:numCache>
            </c:numRef>
          </c:yVal>
          <c:smooth val="1"/>
          <c:extLst>
            <c:ext xmlns:c16="http://schemas.microsoft.com/office/drawing/2014/chart" uri="{C3380CC4-5D6E-409C-BE32-E72D297353CC}">
              <c16:uniqueId val="{00000006-4A8F-4FF4-864E-AC77749F7E1E}"/>
            </c:ext>
          </c:extLst>
        </c:ser>
        <c:ser>
          <c:idx val="2"/>
          <c:order val="2"/>
          <c:tx>
            <c:strRef>
              <c:f>Лист1!$A$4</c:f>
              <c:strCache>
                <c:ptCount val="1"/>
                <c:pt idx="0">
                  <c:v>Яблочно-клюквенная пастила со зверобоем и пробиотиком</c:v>
                </c:pt>
              </c:strCache>
            </c:strRef>
          </c:tx>
          <c:spPr>
            <a:ln w="19053" cap="rnd">
              <a:solidFill>
                <a:srgbClr val="7030A0"/>
              </a:solidFill>
              <a:prstDash val="sysDash"/>
              <a:round/>
            </a:ln>
            <a:effectLst/>
          </c:spPr>
          <c:marker>
            <c:symbol val="circle"/>
            <c:size val="5"/>
            <c:spPr>
              <a:solidFill>
                <a:schemeClr val="accent4"/>
              </a:solidFill>
              <a:ln w="9527">
                <a:solidFill>
                  <a:srgbClr val="7030A0"/>
                </a:solidFill>
                <a:prstDash val="sysDash"/>
              </a:ln>
              <a:effectLst/>
            </c:spPr>
          </c:marker>
          <c:dLbls>
            <c:dLbl>
              <c:idx val="1"/>
              <c:layout>
                <c:manualLayout>
                  <c:x val="-3.5626378388266378E-2"/>
                  <c:y val="3.6618871328434804E-2"/>
                </c:manualLayout>
              </c:layout>
              <c:spPr>
                <a:noFill/>
                <a:ln w="25404">
                  <a:noFill/>
                </a:ln>
              </c:spPr>
              <c:txPr>
                <a:bodyPr/>
                <a:lstStyle/>
                <a:p>
                  <a:pPr>
                    <a:defRPr sz="1100"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A8F-4FF4-864E-AC77749F7E1E}"/>
                </c:ext>
              </c:extLst>
            </c:dLbl>
            <c:dLbl>
              <c:idx val="2"/>
              <c:layout>
                <c:manualLayout>
                  <c:x val="1.6369153900954062E-2"/>
                  <c:y val="-7.9917219460447809E-3"/>
                </c:manualLayout>
              </c:layout>
              <c:spPr>
                <a:noFill/>
                <a:ln w="25404">
                  <a:noFill/>
                </a:ln>
              </c:spPr>
              <c:txPr>
                <a:bodyPr/>
                <a:lstStyle/>
                <a:p>
                  <a:pPr>
                    <a:defRPr sz="1100"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A8F-4FF4-864E-AC77749F7E1E}"/>
                </c:ext>
              </c:extLst>
            </c:dLbl>
            <c:spPr>
              <a:noFill/>
              <a:ln w="25404">
                <a:noFill/>
              </a:ln>
            </c:spPr>
            <c:txPr>
              <a:bodyPr wrap="square" lIns="38100" tIns="19050" rIns="38100" bIns="19050" anchor="ctr">
                <a:spAutoFit/>
              </a:bodyPr>
              <a:lstStyle/>
              <a:p>
                <a:pPr>
                  <a:defRPr sz="1100" b="0" i="0" u="none" strike="noStrike" baseline="0">
                    <a:solidFill>
                      <a:srgbClr val="000000"/>
                    </a:solidFill>
                    <a:latin typeface="Times New Roman"/>
                    <a:ea typeface="Times New Roman"/>
                    <a:cs typeface="Times New Roman"/>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strRef>
              <c:f>Лист1!$B$1:$D$1</c:f>
              <c:strCache>
                <c:ptCount val="3"/>
                <c:pt idx="0">
                  <c:v>Твердость </c:v>
                </c:pt>
                <c:pt idx="1">
                  <c:v>Адгезивность</c:v>
                </c:pt>
                <c:pt idx="2">
                  <c:v>Сплоченность</c:v>
                </c:pt>
              </c:strCache>
            </c:strRef>
          </c:xVal>
          <c:yVal>
            <c:numRef>
              <c:f>Лист1!$B$4:$D$4</c:f>
              <c:numCache>
                <c:formatCode>General</c:formatCode>
                <c:ptCount val="3"/>
                <c:pt idx="0">
                  <c:v>0.97400000000000064</c:v>
                </c:pt>
                <c:pt idx="1">
                  <c:v>-0.56100000000000005</c:v>
                </c:pt>
                <c:pt idx="2">
                  <c:v>0.51700000000000002</c:v>
                </c:pt>
              </c:numCache>
            </c:numRef>
          </c:yVal>
          <c:smooth val="1"/>
          <c:extLst>
            <c:ext xmlns:c16="http://schemas.microsoft.com/office/drawing/2014/chart" uri="{C3380CC4-5D6E-409C-BE32-E72D297353CC}">
              <c16:uniqueId val="{00000009-4A8F-4FF4-864E-AC77749F7E1E}"/>
            </c:ext>
          </c:extLst>
        </c:ser>
        <c:dLbls>
          <c:showLegendKey val="0"/>
          <c:showVal val="0"/>
          <c:showCatName val="0"/>
          <c:showSerName val="0"/>
          <c:showPercent val="0"/>
          <c:showBubbleSize val="0"/>
        </c:dLbls>
        <c:axId val="203000448"/>
        <c:axId val="203121024"/>
      </c:scatterChart>
      <c:valAx>
        <c:axId val="203000448"/>
        <c:scaling>
          <c:orientation val="minMax"/>
        </c:scaling>
        <c:delete val="0"/>
        <c:axPos val="b"/>
        <c:majorGridlines>
          <c:spPr>
            <a:ln w="9527"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7" cap="flat" cmpd="sng" algn="ctr">
            <a:solidFill>
              <a:schemeClr val="tx1">
                <a:lumMod val="25000"/>
                <a:lumOff val="75000"/>
              </a:schemeClr>
            </a:solidFill>
            <a:round/>
          </a:ln>
          <a:effectLst/>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203121024"/>
        <c:crosses val="autoZero"/>
        <c:crossBetween val="midCat"/>
      </c:valAx>
      <c:valAx>
        <c:axId val="203121024"/>
        <c:scaling>
          <c:orientation val="minMax"/>
        </c:scaling>
        <c:delete val="0"/>
        <c:axPos val="l"/>
        <c:majorGridlines>
          <c:spPr>
            <a:ln w="9527"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7" cap="flat" cmpd="sng" algn="ctr">
            <a:solidFill>
              <a:schemeClr val="tx1">
                <a:lumMod val="25000"/>
                <a:lumOff val="75000"/>
              </a:schemeClr>
            </a:solidFill>
            <a:round/>
          </a:ln>
          <a:effectLst/>
        </c:spPr>
        <c:txPr>
          <a:bodyPr rot="0" vert="horz"/>
          <a:lstStyle/>
          <a:p>
            <a:pPr>
              <a:defRPr sz="1100" b="0" i="0" u="none" strike="noStrike" baseline="0">
                <a:solidFill>
                  <a:srgbClr val="000000"/>
                </a:solidFill>
                <a:latin typeface="Times New Roman"/>
                <a:ea typeface="Times New Roman"/>
                <a:cs typeface="Times New Roman"/>
              </a:defRPr>
            </a:pPr>
            <a:endParaRPr lang="ru-RU"/>
          </a:p>
        </c:txPr>
        <c:crossAx val="203000448"/>
        <c:crosses val="autoZero"/>
        <c:crossBetween val="midCat"/>
      </c:valAx>
      <c:spPr>
        <a:noFill/>
        <a:ln w="25404">
          <a:noFill/>
        </a:ln>
      </c:spPr>
    </c:plotArea>
    <c:legend>
      <c:legendPos val="b"/>
      <c:overlay val="0"/>
      <c:spPr>
        <a:noFill/>
        <a:ln w="25404">
          <a:noFill/>
        </a:ln>
      </c:spPr>
      <c:txPr>
        <a:bodyPr/>
        <a:lstStyle/>
        <a:p>
          <a:pPr>
            <a:defRPr sz="1100"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solidFill>
      <a:schemeClr val="bg1"/>
    </a:solidFill>
    <a:ln w="9527"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0"/>
          <c:order val="0"/>
          <c:tx>
            <c:strRef>
              <c:f>Лист1!$A$8</c:f>
              <c:strCache>
                <c:ptCount val="1"/>
                <c:pt idx="0">
                  <c:v>Мармелад «апельсин»</c:v>
                </c:pt>
              </c:strCache>
            </c:strRef>
          </c:tx>
          <c:spPr>
            <a:ln w="19039" cap="rnd">
              <a:solidFill>
                <a:schemeClr val="accent1"/>
              </a:solidFill>
              <a:round/>
            </a:ln>
            <a:effectLst/>
          </c:spPr>
          <c:marker>
            <c:symbol val="circle"/>
            <c:size val="4"/>
            <c:spPr>
              <a:solidFill>
                <a:srgbClr val="FF3300"/>
              </a:solidFill>
              <a:ln w="9520">
                <a:solidFill>
                  <a:schemeClr val="accent1"/>
                </a:solidFill>
              </a:ln>
              <a:effectLst/>
            </c:spPr>
          </c:marker>
          <c:dPt>
            <c:idx val="1"/>
            <c:marker>
              <c:spPr>
                <a:solidFill>
                  <a:srgbClr val="FF3300"/>
                </a:solidFill>
                <a:ln w="9520">
                  <a:solidFill>
                    <a:srgbClr val="FF3300"/>
                  </a:solidFill>
                </a:ln>
                <a:effectLst/>
              </c:spPr>
            </c:marker>
            <c:bubble3D val="0"/>
            <c:spPr>
              <a:ln w="19039" cap="rnd">
                <a:solidFill>
                  <a:srgbClr val="FF3300"/>
                </a:solidFill>
                <a:round/>
              </a:ln>
              <a:effectLst/>
            </c:spPr>
            <c:extLst>
              <c:ext xmlns:c16="http://schemas.microsoft.com/office/drawing/2014/chart" uri="{C3380CC4-5D6E-409C-BE32-E72D297353CC}">
                <c16:uniqueId val="{00000001-D5A2-4466-8145-BD74899825E0}"/>
              </c:ext>
            </c:extLst>
          </c:dPt>
          <c:dPt>
            <c:idx val="2"/>
            <c:marker>
              <c:spPr>
                <a:solidFill>
                  <a:srgbClr val="FF3300"/>
                </a:solidFill>
                <a:ln w="9520">
                  <a:solidFill>
                    <a:srgbClr val="FF3300"/>
                  </a:solidFill>
                </a:ln>
                <a:effectLst/>
              </c:spPr>
            </c:marker>
            <c:bubble3D val="0"/>
            <c:spPr>
              <a:ln w="19039" cap="rnd">
                <a:solidFill>
                  <a:srgbClr val="FF3300"/>
                </a:solidFill>
                <a:round/>
              </a:ln>
              <a:effectLst/>
            </c:spPr>
            <c:extLst>
              <c:ext xmlns:c16="http://schemas.microsoft.com/office/drawing/2014/chart" uri="{C3380CC4-5D6E-409C-BE32-E72D297353CC}">
                <c16:uniqueId val="{00000003-D5A2-4466-8145-BD74899825E0}"/>
              </c:ext>
            </c:extLst>
          </c:dPt>
          <c:dLbls>
            <c:dLbl>
              <c:idx val="1"/>
              <c:layout>
                <c:manualLayout>
                  <c:x val="-4.8728190221559976E-2"/>
                  <c:y val="2.2135080521593558E-2"/>
                </c:manualLayout>
              </c:layout>
              <c:spPr>
                <a:noFill/>
                <a:ln w="25386">
                  <a:noFill/>
                </a:ln>
              </c:spPr>
              <c:txPr>
                <a:bodyPr/>
                <a:lstStyle/>
                <a:p>
                  <a:pPr>
                    <a:defRPr sz="1199"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5A2-4466-8145-BD74899825E0}"/>
                </c:ext>
              </c:extLst>
            </c:dLbl>
            <c:spPr>
              <a:noFill/>
              <a:ln w="25386">
                <a:noFill/>
              </a:ln>
            </c:spPr>
            <c:txPr>
              <a:bodyPr wrap="square" lIns="38100" tIns="19050" rIns="38100" bIns="19050" anchor="ctr">
                <a:spAutoFit/>
              </a:bodyPr>
              <a:lstStyle/>
              <a:p>
                <a:pPr>
                  <a:defRPr sz="1199" b="0" i="0" u="none" strike="noStrike" baseline="0">
                    <a:solidFill>
                      <a:srgbClr val="000000"/>
                    </a:solidFill>
                    <a:latin typeface="Times New Roman"/>
                    <a:ea typeface="Times New Roman"/>
                    <a:cs typeface="Times New Roman"/>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strRef>
              <c:f>Лист1!$B$1:$D$1</c:f>
              <c:strCache>
                <c:ptCount val="3"/>
                <c:pt idx="0">
                  <c:v>Твердость </c:v>
                </c:pt>
                <c:pt idx="1">
                  <c:v>Адгезивность</c:v>
                </c:pt>
                <c:pt idx="2">
                  <c:v>Сплоченность</c:v>
                </c:pt>
              </c:strCache>
            </c:strRef>
          </c:xVal>
          <c:yVal>
            <c:numRef>
              <c:f>Лист1!$B$8:$D$8</c:f>
              <c:numCache>
                <c:formatCode>General</c:formatCode>
                <c:ptCount val="3"/>
                <c:pt idx="0">
                  <c:v>4.3099999999999996</c:v>
                </c:pt>
                <c:pt idx="1">
                  <c:v>-0.52200000000000002</c:v>
                </c:pt>
                <c:pt idx="2">
                  <c:v>1.9139999999999968</c:v>
                </c:pt>
              </c:numCache>
            </c:numRef>
          </c:yVal>
          <c:smooth val="1"/>
          <c:extLst>
            <c:ext xmlns:c16="http://schemas.microsoft.com/office/drawing/2014/chart" uri="{C3380CC4-5D6E-409C-BE32-E72D297353CC}">
              <c16:uniqueId val="{00000004-D5A2-4466-8145-BD74899825E0}"/>
            </c:ext>
          </c:extLst>
        </c:ser>
        <c:ser>
          <c:idx val="1"/>
          <c:order val="1"/>
          <c:tx>
            <c:strRef>
              <c:f>Лист1!$A$9</c:f>
              <c:strCache>
                <c:ptCount val="1"/>
                <c:pt idx="0">
                  <c:v>мармелад «апельсин, 1% плодов шиповника, 2% зверобоя»</c:v>
                </c:pt>
              </c:strCache>
            </c:strRef>
          </c:tx>
          <c:spPr>
            <a:ln w="19039" cap="rnd">
              <a:solidFill>
                <a:schemeClr val="accent2"/>
              </a:solidFill>
              <a:round/>
            </a:ln>
            <a:effectLst/>
          </c:spPr>
          <c:marker>
            <c:symbol val="circle"/>
            <c:size val="4"/>
            <c:spPr>
              <a:solidFill>
                <a:schemeClr val="accent2"/>
              </a:solidFill>
              <a:ln w="9520">
                <a:solidFill>
                  <a:schemeClr val="accent2"/>
                </a:solidFill>
              </a:ln>
              <a:effectLst/>
            </c:spPr>
          </c:marker>
          <c:dPt>
            <c:idx val="1"/>
            <c:bubble3D val="0"/>
            <c:spPr>
              <a:ln w="19039" cap="rnd">
                <a:solidFill>
                  <a:schemeClr val="accent2"/>
                </a:solidFill>
                <a:prstDash val="lgDash"/>
                <a:round/>
              </a:ln>
              <a:effectLst/>
            </c:spPr>
            <c:extLst>
              <c:ext xmlns:c16="http://schemas.microsoft.com/office/drawing/2014/chart" uri="{C3380CC4-5D6E-409C-BE32-E72D297353CC}">
                <c16:uniqueId val="{00000006-D5A2-4466-8145-BD74899825E0}"/>
              </c:ext>
            </c:extLst>
          </c:dPt>
          <c:dPt>
            <c:idx val="2"/>
            <c:bubble3D val="0"/>
            <c:spPr>
              <a:ln w="19039" cap="rnd">
                <a:solidFill>
                  <a:schemeClr val="accent2"/>
                </a:solidFill>
                <a:prstDash val="lgDash"/>
                <a:round/>
              </a:ln>
              <a:effectLst/>
            </c:spPr>
            <c:extLst>
              <c:ext xmlns:c16="http://schemas.microsoft.com/office/drawing/2014/chart" uri="{C3380CC4-5D6E-409C-BE32-E72D297353CC}">
                <c16:uniqueId val="{00000008-D5A2-4466-8145-BD74899825E0}"/>
              </c:ext>
            </c:extLst>
          </c:dPt>
          <c:dLbls>
            <c:dLbl>
              <c:idx val="0"/>
              <c:layout>
                <c:manualLayout>
                  <c:x val="-5.0764882456578335E-2"/>
                  <c:y val="-3.6832987573060215E-2"/>
                </c:manualLayout>
              </c:layout>
              <c:spPr>
                <a:noFill/>
                <a:ln w="25386">
                  <a:noFill/>
                </a:ln>
              </c:spPr>
              <c:txPr>
                <a:bodyPr/>
                <a:lstStyle/>
                <a:p>
                  <a:pPr>
                    <a:defRPr sz="1199"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5A2-4466-8145-BD74899825E0}"/>
                </c:ext>
              </c:extLst>
            </c:dLbl>
            <c:dLbl>
              <c:idx val="2"/>
              <c:layout>
                <c:manualLayout>
                  <c:x val="6.458882647943592E-3"/>
                  <c:y val="-4.4005501210006388E-3"/>
                </c:manualLayout>
              </c:layout>
              <c:spPr>
                <a:noFill/>
                <a:ln w="25386">
                  <a:noFill/>
                </a:ln>
              </c:spPr>
              <c:txPr>
                <a:bodyPr/>
                <a:lstStyle/>
                <a:p>
                  <a:pPr>
                    <a:defRPr sz="1199"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5A2-4466-8145-BD74899825E0}"/>
                </c:ext>
              </c:extLst>
            </c:dLbl>
            <c:spPr>
              <a:noFill/>
              <a:ln w="25386">
                <a:noFill/>
              </a:ln>
            </c:spPr>
            <c:txPr>
              <a:bodyPr wrap="square" lIns="38100" tIns="19050" rIns="38100" bIns="19050" anchor="ctr">
                <a:spAutoFit/>
              </a:bodyPr>
              <a:lstStyle/>
              <a:p>
                <a:pPr>
                  <a:defRPr sz="1199" b="0" i="0" u="none" strike="noStrike" baseline="0">
                    <a:solidFill>
                      <a:srgbClr val="000000"/>
                    </a:solidFill>
                    <a:latin typeface="Times New Roman"/>
                    <a:ea typeface="Times New Roman"/>
                    <a:cs typeface="Times New Roman"/>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strRef>
              <c:f>Лист1!$B$1:$D$1</c:f>
              <c:strCache>
                <c:ptCount val="3"/>
                <c:pt idx="0">
                  <c:v>Твердость </c:v>
                </c:pt>
                <c:pt idx="1">
                  <c:v>Адгезивность</c:v>
                </c:pt>
                <c:pt idx="2">
                  <c:v>Сплоченность</c:v>
                </c:pt>
              </c:strCache>
            </c:strRef>
          </c:xVal>
          <c:yVal>
            <c:numRef>
              <c:f>Лист1!$B$9:$D$9</c:f>
              <c:numCache>
                <c:formatCode>General</c:formatCode>
                <c:ptCount val="3"/>
                <c:pt idx="0">
                  <c:v>3.9099999999999997</c:v>
                </c:pt>
                <c:pt idx="1">
                  <c:v>-0.22800000000000001</c:v>
                </c:pt>
                <c:pt idx="2">
                  <c:v>1.9960000000000031</c:v>
                </c:pt>
              </c:numCache>
            </c:numRef>
          </c:yVal>
          <c:smooth val="1"/>
          <c:extLst>
            <c:ext xmlns:c16="http://schemas.microsoft.com/office/drawing/2014/chart" uri="{C3380CC4-5D6E-409C-BE32-E72D297353CC}">
              <c16:uniqueId val="{0000000A-D5A2-4466-8145-BD74899825E0}"/>
            </c:ext>
          </c:extLst>
        </c:ser>
        <c:dLbls>
          <c:showLegendKey val="0"/>
          <c:showVal val="0"/>
          <c:showCatName val="0"/>
          <c:showSerName val="0"/>
          <c:showPercent val="0"/>
          <c:showBubbleSize val="0"/>
        </c:dLbls>
        <c:axId val="307074176"/>
        <c:axId val="307075712"/>
      </c:scatterChart>
      <c:valAx>
        <c:axId val="307074176"/>
        <c:scaling>
          <c:orientation val="minMax"/>
        </c:scaling>
        <c:delete val="0"/>
        <c:axPos val="b"/>
        <c:majorGridlines>
          <c:spPr>
            <a:ln w="9520"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0" cap="flat" cmpd="sng" algn="ctr">
            <a:solidFill>
              <a:schemeClr val="tx1">
                <a:lumMod val="25000"/>
                <a:lumOff val="75000"/>
              </a:schemeClr>
            </a:solidFill>
            <a:round/>
          </a:ln>
          <a:effectLst/>
        </c:spPr>
        <c:txPr>
          <a:bodyPr rot="0" vert="horz"/>
          <a:lstStyle/>
          <a:p>
            <a:pPr>
              <a:defRPr sz="999" b="0" i="0" u="none" strike="noStrike" baseline="0">
                <a:solidFill>
                  <a:srgbClr val="000000"/>
                </a:solidFill>
                <a:latin typeface="Times New Roman"/>
                <a:ea typeface="Times New Roman"/>
                <a:cs typeface="Times New Roman"/>
              </a:defRPr>
            </a:pPr>
            <a:endParaRPr lang="ru-RU"/>
          </a:p>
        </c:txPr>
        <c:crossAx val="307075712"/>
        <c:crosses val="autoZero"/>
        <c:crossBetween val="midCat"/>
      </c:valAx>
      <c:valAx>
        <c:axId val="307075712"/>
        <c:scaling>
          <c:orientation val="minMax"/>
        </c:scaling>
        <c:delete val="0"/>
        <c:axPos val="l"/>
        <c:majorGridlines>
          <c:spPr>
            <a:ln w="9520"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0" cap="flat" cmpd="sng" algn="ctr">
            <a:solidFill>
              <a:schemeClr val="tx1">
                <a:lumMod val="25000"/>
                <a:lumOff val="75000"/>
              </a:schemeClr>
            </a:solidFill>
            <a:round/>
          </a:ln>
          <a:effectLst/>
        </c:spPr>
        <c:txPr>
          <a:bodyPr rot="0" vert="horz"/>
          <a:lstStyle/>
          <a:p>
            <a:pPr>
              <a:defRPr sz="999" b="0" i="0" u="none" strike="noStrike" baseline="0">
                <a:solidFill>
                  <a:srgbClr val="000000"/>
                </a:solidFill>
                <a:latin typeface="Times New Roman"/>
                <a:ea typeface="Times New Roman"/>
                <a:cs typeface="Times New Roman"/>
              </a:defRPr>
            </a:pPr>
            <a:endParaRPr lang="ru-RU"/>
          </a:p>
        </c:txPr>
        <c:crossAx val="307074176"/>
        <c:crosses val="autoZero"/>
        <c:crossBetween val="midCat"/>
      </c:valAx>
      <c:spPr>
        <a:noFill/>
        <a:ln w="25386">
          <a:noFill/>
        </a:ln>
      </c:spPr>
    </c:plotArea>
    <c:legend>
      <c:legendPos val="b"/>
      <c:overlay val="0"/>
      <c:spPr>
        <a:noFill/>
        <a:ln w="25386">
          <a:noFill/>
        </a:ln>
      </c:spPr>
      <c:txPr>
        <a:bodyPr/>
        <a:lstStyle/>
        <a:p>
          <a:pPr>
            <a:defRPr sz="1099" b="1"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solidFill>
      <a:schemeClr val="bg1"/>
    </a:solidFill>
    <a:ln w="9520" cap="flat" cmpd="sng" algn="ctr">
      <a:solidFill>
        <a:schemeClr val="tx1">
          <a:lumMod val="15000"/>
          <a:lumOff val="85000"/>
        </a:schemeClr>
      </a:solidFill>
      <a:round/>
    </a:ln>
    <a:effectLst/>
  </c:spPr>
  <c:txPr>
    <a:bodyPr/>
    <a:lstStyle/>
    <a:p>
      <a:pPr>
        <a:defRPr sz="999" b="0" i="0" u="none" strike="noStrike" baseline="0">
          <a:solidFill>
            <a:srgbClr val="000000"/>
          </a:solidFill>
          <a:latin typeface="Calibri"/>
          <a:ea typeface="Calibri"/>
          <a:cs typeface="Calibri"/>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a:pPr>
            <a:r>
              <a:rPr lang="ru-RU" sz="1400" dirty="0"/>
              <a:t>Экспериментальный образец с 30% влажностью</a:t>
            </a:r>
          </a:p>
        </c:rich>
      </c:tx>
      <c:layout>
        <c:manualLayout>
          <c:xMode val="edge"/>
          <c:yMode val="edge"/>
          <c:x val="0.17584370150715412"/>
          <c:y val="4.0531152032326712E-2"/>
        </c:manualLayout>
      </c:layout>
      <c:overlay val="0"/>
    </c:title>
    <c:autoTitleDeleted val="0"/>
    <c:plotArea>
      <c:layout>
        <c:manualLayout>
          <c:layoutTarget val="inner"/>
          <c:xMode val="edge"/>
          <c:yMode val="edge"/>
          <c:x val="0.33023961119692602"/>
          <c:y val="0.30869620948544446"/>
          <c:w val="0.23164238845144575"/>
          <c:h val="0.493216604503384"/>
        </c:manualLayout>
      </c:layout>
      <c:lineChart>
        <c:grouping val="standard"/>
        <c:varyColors val="0"/>
        <c:ser>
          <c:idx val="0"/>
          <c:order val="0"/>
          <c:tx>
            <c:strRef>
              <c:f>Лист3!$D$9</c:f>
              <c:strCache>
                <c:ptCount val="1"/>
                <c:pt idx="0">
                  <c:v>Эксперементальный образец с 30% влажностью</c:v>
                </c:pt>
              </c:strCache>
            </c:strRef>
          </c:tx>
          <c:marker>
            <c:symbol val="none"/>
          </c:marker>
          <c:cat>
            <c:numRef>
              <c:f>Лист3!$E$11:$G$11</c:f>
              <c:numCache>
                <c:formatCode>General</c:formatCode>
                <c:ptCount val="3"/>
                <c:pt idx="0">
                  <c:v>2</c:v>
                </c:pt>
                <c:pt idx="1">
                  <c:v>4</c:v>
                </c:pt>
                <c:pt idx="2">
                  <c:v>6</c:v>
                </c:pt>
              </c:numCache>
            </c:numRef>
          </c:cat>
          <c:val>
            <c:numRef>
              <c:f>Лист3!$E$13:$G$13</c:f>
              <c:numCache>
                <c:formatCode>General</c:formatCode>
                <c:ptCount val="3"/>
                <c:pt idx="0">
                  <c:v>100</c:v>
                </c:pt>
                <c:pt idx="1">
                  <c:v>1000</c:v>
                </c:pt>
                <c:pt idx="2">
                  <c:v>10000</c:v>
                </c:pt>
              </c:numCache>
            </c:numRef>
          </c:val>
          <c:smooth val="0"/>
          <c:extLst>
            <c:ext xmlns:c16="http://schemas.microsoft.com/office/drawing/2014/chart" uri="{C3380CC4-5D6E-409C-BE32-E72D297353CC}">
              <c16:uniqueId val="{00000000-4991-4280-AD6E-AC3326F7ECF7}"/>
            </c:ext>
          </c:extLst>
        </c:ser>
        <c:dLbls>
          <c:showLegendKey val="0"/>
          <c:showVal val="0"/>
          <c:showCatName val="0"/>
          <c:showSerName val="0"/>
          <c:showPercent val="0"/>
          <c:showBubbleSize val="0"/>
        </c:dLbls>
        <c:smooth val="0"/>
        <c:axId val="307086464"/>
        <c:axId val="313438208"/>
      </c:lineChart>
      <c:catAx>
        <c:axId val="307086464"/>
        <c:scaling>
          <c:orientation val="minMax"/>
        </c:scaling>
        <c:delete val="0"/>
        <c:axPos val="b"/>
        <c:title>
          <c:tx>
            <c:rich>
              <a:bodyPr/>
              <a:lstStyle/>
              <a:p>
                <a:pPr>
                  <a:defRPr/>
                </a:pPr>
                <a:r>
                  <a:rPr lang="ru-RU"/>
                  <a:t>Количество дней</a:t>
                </a:r>
              </a:p>
            </c:rich>
          </c:tx>
          <c:overlay val="0"/>
        </c:title>
        <c:numFmt formatCode="General" sourceLinked="1"/>
        <c:majorTickMark val="out"/>
        <c:minorTickMark val="none"/>
        <c:tickLblPos val="nextTo"/>
        <c:crossAx val="313438208"/>
        <c:crosses val="autoZero"/>
        <c:auto val="1"/>
        <c:lblAlgn val="ctr"/>
        <c:lblOffset val="100"/>
        <c:noMultiLvlLbl val="0"/>
      </c:catAx>
      <c:valAx>
        <c:axId val="313438208"/>
        <c:scaling>
          <c:orientation val="minMax"/>
        </c:scaling>
        <c:delete val="0"/>
        <c:axPos val="l"/>
        <c:majorGridlines/>
        <c:title>
          <c:tx>
            <c:rich>
              <a:bodyPr rot="0" vert="horz"/>
              <a:lstStyle/>
              <a:p>
                <a:pPr>
                  <a:defRPr/>
                </a:pPr>
                <a:r>
                  <a:rPr lang="ru-RU" dirty="0"/>
                  <a:t>Количество плесени, КОЕ</a:t>
                </a:r>
              </a:p>
            </c:rich>
          </c:tx>
          <c:layout>
            <c:manualLayout>
              <c:xMode val="edge"/>
              <c:yMode val="edge"/>
              <c:x val="0.21491874035338632"/>
              <c:y val="0.17892159149214129"/>
            </c:manualLayout>
          </c:layout>
          <c:overlay val="0"/>
        </c:title>
        <c:numFmt formatCode="#,##0.00_ ;\-#,##0.00\ " sourceLinked="0"/>
        <c:majorTickMark val="out"/>
        <c:minorTickMark val="none"/>
        <c:tickLblPos val="nextTo"/>
        <c:crossAx val="307086464"/>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9D32E8-6CCA-413B-A561-0D052D9518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Диссертация 10.01.24</Template>
  <TotalTime>2</TotalTime>
  <Pages>175</Pages>
  <Words>42502</Words>
  <Characters>305752</Characters>
  <Application>Microsoft Office Word</Application>
  <DocSecurity>0</DocSecurity>
  <Lines>2547</Lines>
  <Paragraphs>695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347559</CharactersWithSpaces>
  <SharedDoc>false</SharedDoc>
  <HLinks>
    <vt:vector size="870" baseType="variant">
      <vt:variant>
        <vt:i4>7077959</vt:i4>
      </vt:variant>
      <vt:variant>
        <vt:i4>606</vt:i4>
      </vt:variant>
      <vt:variant>
        <vt:i4>0</vt:i4>
      </vt:variant>
      <vt:variant>
        <vt:i4>5</vt:i4>
      </vt:variant>
      <vt:variant>
        <vt:lpwstr>mailto:pr1@pkf.perm.ru</vt:lpwstr>
      </vt:variant>
      <vt:variant>
        <vt:lpwstr/>
      </vt:variant>
      <vt:variant>
        <vt:i4>4194420</vt:i4>
      </vt:variant>
      <vt:variant>
        <vt:i4>603</vt:i4>
      </vt:variant>
      <vt:variant>
        <vt:i4>0</vt:i4>
      </vt:variant>
      <vt:variant>
        <vt:i4>5</vt:i4>
      </vt:variant>
      <vt:variant>
        <vt:lpwstr>mailto:info@corpdidi.ru</vt:lpwstr>
      </vt:variant>
      <vt:variant>
        <vt:lpwstr/>
      </vt:variant>
      <vt:variant>
        <vt:i4>720977</vt:i4>
      </vt:variant>
      <vt:variant>
        <vt:i4>600</vt:i4>
      </vt:variant>
      <vt:variant>
        <vt:i4>0</vt:i4>
      </vt:variant>
      <vt:variant>
        <vt:i4>5</vt:i4>
      </vt:variant>
      <vt:variant>
        <vt:lpwstr>https://www.haribo.com/ru-ru</vt:lpwstr>
      </vt:variant>
      <vt:variant>
        <vt:lpwstr/>
      </vt:variant>
      <vt:variant>
        <vt:i4>7798901</vt:i4>
      </vt:variant>
      <vt:variant>
        <vt:i4>597</vt:i4>
      </vt:variant>
      <vt:variant>
        <vt:i4>0</vt:i4>
      </vt:variant>
      <vt:variant>
        <vt:i4>5</vt:i4>
      </vt:variant>
      <vt:variant>
        <vt:lpwstr>https://www.fruittella.ru/</vt:lpwstr>
      </vt:variant>
      <vt:variant>
        <vt:lpwstr/>
      </vt:variant>
      <vt:variant>
        <vt:i4>589860</vt:i4>
      </vt:variant>
      <vt:variant>
        <vt:i4>594</vt:i4>
      </vt:variant>
      <vt:variant>
        <vt:i4>0</vt:i4>
      </vt:variant>
      <vt:variant>
        <vt:i4>5</vt:i4>
      </vt:variant>
      <vt:variant>
        <vt:lpwstr>mailto:bayansulu@bayansulu.kz</vt:lpwstr>
      </vt:variant>
      <vt:variant>
        <vt:lpwstr/>
      </vt:variant>
      <vt:variant>
        <vt:i4>5046383</vt:i4>
      </vt:variant>
      <vt:variant>
        <vt:i4>591</vt:i4>
      </vt:variant>
      <vt:variant>
        <vt:i4>0</vt:i4>
      </vt:variant>
      <vt:variant>
        <vt:i4>5</vt:i4>
      </vt:variant>
      <vt:variant>
        <vt:lpwstr>mailto:esf@rakhat.kz</vt:lpwstr>
      </vt:variant>
      <vt:variant>
        <vt:lpwstr/>
      </vt:variant>
      <vt:variant>
        <vt:i4>2162723</vt:i4>
      </vt:variant>
      <vt:variant>
        <vt:i4>588</vt:i4>
      </vt:variant>
      <vt:variant>
        <vt:i4>0</vt:i4>
      </vt:variant>
      <vt:variant>
        <vt:i4>5</vt:i4>
      </vt:variant>
      <vt:variant>
        <vt:lpwstr>https://www.mamba-storck.ru/ru/glavnaja</vt:lpwstr>
      </vt:variant>
      <vt:variant>
        <vt:lpwstr/>
      </vt:variant>
      <vt:variant>
        <vt:i4>2949242</vt:i4>
      </vt:variant>
      <vt:variant>
        <vt:i4>585</vt:i4>
      </vt:variant>
      <vt:variant>
        <vt:i4>0</vt:i4>
      </vt:variant>
      <vt:variant>
        <vt:i4>5</vt:i4>
      </vt:variant>
      <vt:variant>
        <vt:lpwstr>https://frufru.ru/</vt:lpwstr>
      </vt:variant>
      <vt:variant>
        <vt:lpwstr/>
      </vt:variant>
      <vt:variant>
        <vt:i4>4063236</vt:i4>
      </vt:variant>
      <vt:variant>
        <vt:i4>582</vt:i4>
      </vt:variant>
      <vt:variant>
        <vt:i4>0</vt:i4>
      </vt:variant>
      <vt:variant>
        <vt:i4>5</vt:i4>
      </vt:variant>
      <vt:variant>
        <vt:lpwstr>mailto:info@frufru.ru</vt:lpwstr>
      </vt:variant>
      <vt:variant>
        <vt:lpwstr/>
      </vt:variant>
      <vt:variant>
        <vt:i4>3473451</vt:i4>
      </vt:variant>
      <vt:variant>
        <vt:i4>579</vt:i4>
      </vt:variant>
      <vt:variant>
        <vt:i4>0</vt:i4>
      </vt:variant>
      <vt:variant>
        <vt:i4>5</vt:i4>
      </vt:variant>
      <vt:variant>
        <vt:lpwstr>https://adilet.zan.kz/rus/docs/V1800016534</vt:lpwstr>
      </vt:variant>
      <vt:variant>
        <vt:lpwstr/>
      </vt:variant>
      <vt:variant>
        <vt:i4>2490391</vt:i4>
      </vt:variant>
      <vt:variant>
        <vt:i4>576</vt:i4>
      </vt:variant>
      <vt:variant>
        <vt:i4>0</vt:i4>
      </vt:variant>
      <vt:variant>
        <vt:i4>5</vt:i4>
      </vt:variant>
      <vt:variant>
        <vt:lpwstr>https://online.zakon.kz/Document/?doc_id=38682698</vt:lpwstr>
      </vt:variant>
      <vt:variant>
        <vt:lpwstr/>
      </vt:variant>
      <vt:variant>
        <vt:i4>3014674</vt:i4>
      </vt:variant>
      <vt:variant>
        <vt:i4>573</vt:i4>
      </vt:variant>
      <vt:variant>
        <vt:i4>0</vt:i4>
      </vt:variant>
      <vt:variant>
        <vt:i4>5</vt:i4>
      </vt:variant>
      <vt:variant>
        <vt:lpwstr>https://online.zakon.kz/Document/?doc_id=38036831</vt:lpwstr>
      </vt:variant>
      <vt:variant>
        <vt:lpwstr/>
      </vt:variant>
      <vt:variant>
        <vt:i4>7405641</vt:i4>
      </vt:variant>
      <vt:variant>
        <vt:i4>570</vt:i4>
      </vt:variant>
      <vt:variant>
        <vt:i4>0</vt:i4>
      </vt:variant>
      <vt:variant>
        <vt:i4>5</vt:i4>
      </vt:variant>
      <vt:variant>
        <vt:lpwstr>https://www.scopus.com/authid/detail.uri?authorId=57221644913</vt:lpwstr>
      </vt:variant>
      <vt:variant>
        <vt:lpwstr>_blank</vt:lpwstr>
      </vt:variant>
      <vt:variant>
        <vt:i4>1310746</vt:i4>
      </vt:variant>
      <vt:variant>
        <vt:i4>567</vt:i4>
      </vt:variant>
      <vt:variant>
        <vt:i4>0</vt:i4>
      </vt:variant>
      <vt:variant>
        <vt:i4>5</vt:i4>
      </vt:variant>
      <vt:variant>
        <vt:lpwstr>https://www.scopus.com/authid/detail.uri?authorId=57435639200</vt:lpwstr>
      </vt:variant>
      <vt:variant>
        <vt:lpwstr/>
      </vt:variant>
      <vt:variant>
        <vt:i4>1835024</vt:i4>
      </vt:variant>
      <vt:variant>
        <vt:i4>564</vt:i4>
      </vt:variant>
      <vt:variant>
        <vt:i4>0</vt:i4>
      </vt:variant>
      <vt:variant>
        <vt:i4>5</vt:i4>
      </vt:variant>
      <vt:variant>
        <vt:lpwstr>https://www.scopus.com/authid/detail.uri?authorId=57207572837</vt:lpwstr>
      </vt:variant>
      <vt:variant>
        <vt:lpwstr/>
      </vt:variant>
      <vt:variant>
        <vt:i4>1638420</vt:i4>
      </vt:variant>
      <vt:variant>
        <vt:i4>561</vt:i4>
      </vt:variant>
      <vt:variant>
        <vt:i4>0</vt:i4>
      </vt:variant>
      <vt:variant>
        <vt:i4>5</vt:i4>
      </vt:variant>
      <vt:variant>
        <vt:lpwstr>https://www.scopus.com/authid/detail.uri?authorId=57221644913</vt:lpwstr>
      </vt:variant>
      <vt:variant>
        <vt:lpwstr/>
      </vt:variant>
      <vt:variant>
        <vt:i4>1769491</vt:i4>
      </vt:variant>
      <vt:variant>
        <vt:i4>558</vt:i4>
      </vt:variant>
      <vt:variant>
        <vt:i4>0</vt:i4>
      </vt:variant>
      <vt:variant>
        <vt:i4>5</vt:i4>
      </vt:variant>
      <vt:variant>
        <vt:lpwstr>https://www.scopus.com/authid/detail.uri?authorId=57111785100</vt:lpwstr>
      </vt:variant>
      <vt:variant>
        <vt:lpwstr/>
      </vt:variant>
      <vt:variant>
        <vt:i4>3670122</vt:i4>
      </vt:variant>
      <vt:variant>
        <vt:i4>555</vt:i4>
      </vt:variant>
      <vt:variant>
        <vt:i4>0</vt:i4>
      </vt:variant>
      <vt:variant>
        <vt:i4>5</vt:i4>
      </vt:variant>
      <vt:variant>
        <vt:lpwstr>https://doi.org/10.15587/1729-4061.2021.241526</vt:lpwstr>
      </vt:variant>
      <vt:variant>
        <vt:lpwstr/>
      </vt:variant>
      <vt:variant>
        <vt:i4>4325467</vt:i4>
      </vt:variant>
      <vt:variant>
        <vt:i4>552</vt:i4>
      </vt:variant>
      <vt:variant>
        <vt:i4>0</vt:i4>
      </vt:variant>
      <vt:variant>
        <vt:i4>5</vt:i4>
      </vt:variant>
      <vt:variant>
        <vt:lpwstr>https://roscontrol.com/journal/articles/plesen-skrivaet-yad/</vt:lpwstr>
      </vt:variant>
      <vt:variant>
        <vt:lpwstr/>
      </vt:variant>
      <vt:variant>
        <vt:i4>524312</vt:i4>
      </vt:variant>
      <vt:variant>
        <vt:i4>549</vt:i4>
      </vt:variant>
      <vt:variant>
        <vt:i4>0</vt:i4>
      </vt:variant>
      <vt:variant>
        <vt:i4>5</vt:i4>
      </vt:variant>
      <vt:variant>
        <vt:lpwstr>https://doi.org/10.1007/s11947-011-0684-6</vt:lpwstr>
      </vt:variant>
      <vt:variant>
        <vt:lpwstr/>
      </vt:variant>
      <vt:variant>
        <vt:i4>2424886</vt:i4>
      </vt:variant>
      <vt:variant>
        <vt:i4>546</vt:i4>
      </vt:variant>
      <vt:variant>
        <vt:i4>0</vt:i4>
      </vt:variant>
      <vt:variant>
        <vt:i4>5</vt:i4>
      </vt:variant>
      <vt:variant>
        <vt:lpwstr>https://doi.org/10.1007/s10068-019-00625-5</vt:lpwstr>
      </vt:variant>
      <vt:variant>
        <vt:lpwstr/>
      </vt:variant>
      <vt:variant>
        <vt:i4>655377</vt:i4>
      </vt:variant>
      <vt:variant>
        <vt:i4>543</vt:i4>
      </vt:variant>
      <vt:variant>
        <vt:i4>0</vt:i4>
      </vt:variant>
      <vt:variant>
        <vt:i4>5</vt:i4>
      </vt:variant>
      <vt:variant>
        <vt:lpwstr>https://doi.org/10.1007/s13197-015-2044-4</vt:lpwstr>
      </vt:variant>
      <vt:variant>
        <vt:lpwstr/>
      </vt:variant>
      <vt:variant>
        <vt:i4>65561</vt:i4>
      </vt:variant>
      <vt:variant>
        <vt:i4>540</vt:i4>
      </vt:variant>
      <vt:variant>
        <vt:i4>0</vt:i4>
      </vt:variant>
      <vt:variant>
        <vt:i4>5</vt:i4>
      </vt:variant>
      <vt:variant>
        <vt:lpwstr>https://doi.org/10.1007/s00217-003-0690-7</vt:lpwstr>
      </vt:variant>
      <vt:variant>
        <vt:lpwstr/>
      </vt:variant>
      <vt:variant>
        <vt:i4>262168</vt:i4>
      </vt:variant>
      <vt:variant>
        <vt:i4>537</vt:i4>
      </vt:variant>
      <vt:variant>
        <vt:i4>0</vt:i4>
      </vt:variant>
      <vt:variant>
        <vt:i4>5</vt:i4>
      </vt:variant>
      <vt:variant>
        <vt:lpwstr>https://doi.org/10.1007/s11694-018-9986-y</vt:lpwstr>
      </vt:variant>
      <vt:variant>
        <vt:lpwstr/>
      </vt:variant>
      <vt:variant>
        <vt:i4>327700</vt:i4>
      </vt:variant>
      <vt:variant>
        <vt:i4>534</vt:i4>
      </vt:variant>
      <vt:variant>
        <vt:i4>0</vt:i4>
      </vt:variant>
      <vt:variant>
        <vt:i4>5</vt:i4>
      </vt:variant>
      <vt:variant>
        <vt:lpwstr>https://doi.org/10.1007/s00394-015-1082-z</vt:lpwstr>
      </vt:variant>
      <vt:variant>
        <vt:lpwstr/>
      </vt:variant>
      <vt:variant>
        <vt:i4>458776</vt:i4>
      </vt:variant>
      <vt:variant>
        <vt:i4>531</vt:i4>
      </vt:variant>
      <vt:variant>
        <vt:i4>0</vt:i4>
      </vt:variant>
      <vt:variant>
        <vt:i4>5</vt:i4>
      </vt:variant>
      <vt:variant>
        <vt:lpwstr>https://doi.org/10.1007/s00217-009-1146-5</vt:lpwstr>
      </vt:variant>
      <vt:variant>
        <vt:lpwstr/>
      </vt:variant>
      <vt:variant>
        <vt:i4>4456542</vt:i4>
      </vt:variant>
      <vt:variant>
        <vt:i4>528</vt:i4>
      </vt:variant>
      <vt:variant>
        <vt:i4>0</vt:i4>
      </vt:variant>
      <vt:variant>
        <vt:i4>5</vt:i4>
      </vt:variant>
      <vt:variant>
        <vt:lpwstr>https://dx.doi.org/10.1177%2F1178646918776658</vt:lpwstr>
      </vt:variant>
      <vt:variant>
        <vt:lpwstr/>
      </vt:variant>
      <vt:variant>
        <vt:i4>131165</vt:i4>
      </vt:variant>
      <vt:variant>
        <vt:i4>525</vt:i4>
      </vt:variant>
      <vt:variant>
        <vt:i4>0</vt:i4>
      </vt:variant>
      <vt:variant>
        <vt:i4>5</vt:i4>
      </vt:variant>
      <vt:variant>
        <vt:lpwstr>https://www.scopus.com/sourceid/36513</vt:lpwstr>
      </vt:variant>
      <vt:variant>
        <vt:lpwstr/>
      </vt:variant>
      <vt:variant>
        <vt:i4>1704031</vt:i4>
      </vt:variant>
      <vt:variant>
        <vt:i4>522</vt:i4>
      </vt:variant>
      <vt:variant>
        <vt:i4>0</vt:i4>
      </vt:variant>
      <vt:variant>
        <vt:i4>5</vt:i4>
      </vt:variant>
      <vt:variant>
        <vt:lpwstr>https://doi.org/10.3389/fnut.2020.562051</vt:lpwstr>
      </vt:variant>
      <vt:variant>
        <vt:lpwstr/>
      </vt:variant>
      <vt:variant>
        <vt:i4>1179729</vt:i4>
      </vt:variant>
      <vt:variant>
        <vt:i4>519</vt:i4>
      </vt:variant>
      <vt:variant>
        <vt:i4>0</vt:i4>
      </vt:variant>
      <vt:variant>
        <vt:i4>5</vt:i4>
      </vt:variant>
      <vt:variant>
        <vt:lpwstr>https://doi.org/10.1159/000456663</vt:lpwstr>
      </vt:variant>
      <vt:variant>
        <vt:lpwstr/>
      </vt:variant>
      <vt:variant>
        <vt:i4>7012479</vt:i4>
      </vt:variant>
      <vt:variant>
        <vt:i4>516</vt:i4>
      </vt:variant>
      <vt:variant>
        <vt:i4>0</vt:i4>
      </vt:variant>
      <vt:variant>
        <vt:i4>5</vt:i4>
      </vt:variant>
      <vt:variant>
        <vt:lpwstr>https://doi.org/10.48184/2304-568X-2021-3-25-33</vt:lpwstr>
      </vt:variant>
      <vt:variant>
        <vt:lpwstr/>
      </vt:variant>
      <vt:variant>
        <vt:i4>7340078</vt:i4>
      </vt:variant>
      <vt:variant>
        <vt:i4>513</vt:i4>
      </vt:variant>
      <vt:variant>
        <vt:i4>0</vt:i4>
      </vt:variant>
      <vt:variant>
        <vt:i4>5</vt:i4>
      </vt:variant>
      <vt:variant>
        <vt:lpwstr>https://doi.org/10.53808/KUS.2022.19.02.2237-ls</vt:lpwstr>
      </vt:variant>
      <vt:variant>
        <vt:lpwstr/>
      </vt:variant>
      <vt:variant>
        <vt:i4>6160389</vt:i4>
      </vt:variant>
      <vt:variant>
        <vt:i4>510</vt:i4>
      </vt:variant>
      <vt:variant>
        <vt:i4>0</vt:i4>
      </vt:variant>
      <vt:variant>
        <vt:i4>5</vt:i4>
      </vt:variant>
      <vt:variant>
        <vt:lpwstr>https://doi.org/10.1016/j.lwt.2020.109531</vt:lpwstr>
      </vt:variant>
      <vt:variant>
        <vt:lpwstr/>
      </vt:variant>
      <vt:variant>
        <vt:i4>3473521</vt:i4>
      </vt:variant>
      <vt:variant>
        <vt:i4>507</vt:i4>
      </vt:variant>
      <vt:variant>
        <vt:i4>0</vt:i4>
      </vt:variant>
      <vt:variant>
        <vt:i4>5</vt:i4>
      </vt:variant>
      <vt:variant>
        <vt:lpwstr>https://publications.waset.org/4015/pdf</vt:lpwstr>
      </vt:variant>
      <vt:variant>
        <vt:lpwstr/>
      </vt:variant>
      <vt:variant>
        <vt:i4>7995453</vt:i4>
      </vt:variant>
      <vt:variant>
        <vt:i4>504</vt:i4>
      </vt:variant>
      <vt:variant>
        <vt:i4>0</vt:i4>
      </vt:variant>
      <vt:variant>
        <vt:i4>5</vt:i4>
      </vt:variant>
      <vt:variant>
        <vt:lpwstr>https://doi.org/10.5281/zenodo.1331381</vt:lpwstr>
      </vt:variant>
      <vt:variant>
        <vt:lpwstr/>
      </vt:variant>
      <vt:variant>
        <vt:i4>6094879</vt:i4>
      </vt:variant>
      <vt:variant>
        <vt:i4>501</vt:i4>
      </vt:variant>
      <vt:variant>
        <vt:i4>0</vt:i4>
      </vt:variant>
      <vt:variant>
        <vt:i4>5</vt:i4>
      </vt:variant>
      <vt:variant>
        <vt:lpwstr>https://doi.org/10.3390/microorganisms8081095</vt:lpwstr>
      </vt:variant>
      <vt:variant>
        <vt:lpwstr/>
      </vt:variant>
      <vt:variant>
        <vt:i4>3670140</vt:i4>
      </vt:variant>
      <vt:variant>
        <vt:i4>498</vt:i4>
      </vt:variant>
      <vt:variant>
        <vt:i4>0</vt:i4>
      </vt:variant>
      <vt:variant>
        <vt:i4>5</vt:i4>
      </vt:variant>
      <vt:variant>
        <vt:lpwstr>https://doi.org/10.1006/ABIO.1996.0292</vt:lpwstr>
      </vt:variant>
      <vt:variant>
        <vt:lpwstr/>
      </vt:variant>
      <vt:variant>
        <vt:i4>1703954</vt:i4>
      </vt:variant>
      <vt:variant>
        <vt:i4>495</vt:i4>
      </vt:variant>
      <vt:variant>
        <vt:i4>0</vt:i4>
      </vt:variant>
      <vt:variant>
        <vt:i4>5</vt:i4>
      </vt:variant>
      <vt:variant>
        <vt:lpwstr>https://doi.org/10.3389/fsufs.2022.854968</vt:lpwstr>
      </vt:variant>
      <vt:variant>
        <vt:lpwstr/>
      </vt:variant>
      <vt:variant>
        <vt:i4>2883635</vt:i4>
      </vt:variant>
      <vt:variant>
        <vt:i4>492</vt:i4>
      </vt:variant>
      <vt:variant>
        <vt:i4>0</vt:i4>
      </vt:variant>
      <vt:variant>
        <vt:i4>5</vt:i4>
      </vt:variant>
      <vt:variant>
        <vt:lpwstr>https://doi.org/10.1038/s41598-022-05104-2</vt:lpwstr>
      </vt:variant>
      <vt:variant>
        <vt:lpwstr/>
      </vt:variant>
      <vt:variant>
        <vt:i4>3473531</vt:i4>
      </vt:variant>
      <vt:variant>
        <vt:i4>489</vt:i4>
      </vt:variant>
      <vt:variant>
        <vt:i4>0</vt:i4>
      </vt:variant>
      <vt:variant>
        <vt:i4>5</vt:i4>
      </vt:variant>
      <vt:variant>
        <vt:lpwstr>https://mosrst.ru/wp-content/uploads/2020/02/tr-ts-029-2012.pdf</vt:lpwstr>
      </vt:variant>
      <vt:variant>
        <vt:lpwstr/>
      </vt:variant>
      <vt:variant>
        <vt:i4>3145787</vt:i4>
      </vt:variant>
      <vt:variant>
        <vt:i4>486</vt:i4>
      </vt:variant>
      <vt:variant>
        <vt:i4>0</vt:i4>
      </vt:variant>
      <vt:variant>
        <vt:i4>5</vt:i4>
      </vt:variant>
      <vt:variant>
        <vt:lpwstr>https://ru.wikipedia.org/wiki/%D0%A4%D1%80%D1%83%D0%BA%D1%82%D0%BE%D0%B7%D0%B0</vt:lpwstr>
      </vt:variant>
      <vt:variant>
        <vt:lpwstr/>
      </vt:variant>
      <vt:variant>
        <vt:i4>4063268</vt:i4>
      </vt:variant>
      <vt:variant>
        <vt:i4>483</vt:i4>
      </vt:variant>
      <vt:variant>
        <vt:i4>0</vt:i4>
      </vt:variant>
      <vt:variant>
        <vt:i4>5</vt:i4>
      </vt:variant>
      <vt:variant>
        <vt:lpwstr>https://doi.org/10.1016/j.tifs.2021.02.014</vt:lpwstr>
      </vt:variant>
      <vt:variant>
        <vt:lpwstr/>
      </vt:variant>
      <vt:variant>
        <vt:i4>3211329</vt:i4>
      </vt:variant>
      <vt:variant>
        <vt:i4>480</vt:i4>
      </vt:variant>
      <vt:variant>
        <vt:i4>0</vt:i4>
      </vt:variant>
      <vt:variant>
        <vt:i4>5</vt:i4>
      </vt:variant>
      <vt:variant>
        <vt:lpwstr>https://www.researchgate.net/profile/Imran-Imran-19/publication/359349216_Role_of_Microorganisms_in_Modern_Food_Industry/links/623651c25b303e5c5aa969d4/Role-of-Microorganisms-in-Modern-Food-Industry.pdf</vt:lpwstr>
      </vt:variant>
      <vt:variant>
        <vt:lpwstr/>
      </vt:variant>
      <vt:variant>
        <vt:i4>2621488</vt:i4>
      </vt:variant>
      <vt:variant>
        <vt:i4>477</vt:i4>
      </vt:variant>
      <vt:variant>
        <vt:i4>0</vt:i4>
      </vt:variant>
      <vt:variant>
        <vt:i4>5</vt:i4>
      </vt:variant>
      <vt:variant>
        <vt:lpwstr>https://doi.org/10.1016/j.bcab.2015.09.001</vt:lpwstr>
      </vt:variant>
      <vt:variant>
        <vt:lpwstr/>
      </vt:variant>
      <vt:variant>
        <vt:i4>5636126</vt:i4>
      </vt:variant>
      <vt:variant>
        <vt:i4>474</vt:i4>
      </vt:variant>
      <vt:variant>
        <vt:i4>0</vt:i4>
      </vt:variant>
      <vt:variant>
        <vt:i4>5</vt:i4>
      </vt:variant>
      <vt:variant>
        <vt:lpwstr>https://www.sciencedirect.com/science/journal/07400020/70/supp/C</vt:lpwstr>
      </vt:variant>
      <vt:variant>
        <vt:lpwstr/>
      </vt:variant>
      <vt:variant>
        <vt:i4>2621485</vt:i4>
      </vt:variant>
      <vt:variant>
        <vt:i4>471</vt:i4>
      </vt:variant>
      <vt:variant>
        <vt:i4>0</vt:i4>
      </vt:variant>
      <vt:variant>
        <vt:i4>5</vt:i4>
      </vt:variant>
      <vt:variant>
        <vt:lpwstr>https://www.sciencedirect.com/science/journal/07400020</vt:lpwstr>
      </vt:variant>
      <vt:variant>
        <vt:lpwstr/>
      </vt:variant>
      <vt:variant>
        <vt:i4>6750294</vt:i4>
      </vt:variant>
      <vt:variant>
        <vt:i4>468</vt:i4>
      </vt:variant>
      <vt:variant>
        <vt:i4>0</vt:i4>
      </vt:variant>
      <vt:variant>
        <vt:i4>5</vt:i4>
      </vt:variant>
      <vt:variant>
        <vt:lpwstr>https://www.sciencedirect.com/science/article/pii/S0740002017304859</vt:lpwstr>
      </vt:variant>
      <vt:variant>
        <vt:lpwstr>!</vt:lpwstr>
      </vt:variant>
      <vt:variant>
        <vt:i4>6750294</vt:i4>
      </vt:variant>
      <vt:variant>
        <vt:i4>465</vt:i4>
      </vt:variant>
      <vt:variant>
        <vt:i4>0</vt:i4>
      </vt:variant>
      <vt:variant>
        <vt:i4>5</vt:i4>
      </vt:variant>
      <vt:variant>
        <vt:lpwstr>https://www.sciencedirect.com/science/article/pii/S0740002017304859</vt:lpwstr>
      </vt:variant>
      <vt:variant>
        <vt:lpwstr>!</vt:lpwstr>
      </vt:variant>
      <vt:variant>
        <vt:i4>6750294</vt:i4>
      </vt:variant>
      <vt:variant>
        <vt:i4>462</vt:i4>
      </vt:variant>
      <vt:variant>
        <vt:i4>0</vt:i4>
      </vt:variant>
      <vt:variant>
        <vt:i4>5</vt:i4>
      </vt:variant>
      <vt:variant>
        <vt:lpwstr>https://www.sciencedirect.com/science/article/pii/S0740002017304859</vt:lpwstr>
      </vt:variant>
      <vt:variant>
        <vt:lpwstr>!</vt:lpwstr>
      </vt:variant>
      <vt:variant>
        <vt:i4>6750294</vt:i4>
      </vt:variant>
      <vt:variant>
        <vt:i4>459</vt:i4>
      </vt:variant>
      <vt:variant>
        <vt:i4>0</vt:i4>
      </vt:variant>
      <vt:variant>
        <vt:i4>5</vt:i4>
      </vt:variant>
      <vt:variant>
        <vt:lpwstr>https://www.sciencedirect.com/science/article/pii/S0740002017304859</vt:lpwstr>
      </vt:variant>
      <vt:variant>
        <vt:lpwstr>!</vt:lpwstr>
      </vt:variant>
      <vt:variant>
        <vt:i4>6750294</vt:i4>
      </vt:variant>
      <vt:variant>
        <vt:i4>456</vt:i4>
      </vt:variant>
      <vt:variant>
        <vt:i4>0</vt:i4>
      </vt:variant>
      <vt:variant>
        <vt:i4>5</vt:i4>
      </vt:variant>
      <vt:variant>
        <vt:lpwstr>https://www.sciencedirect.com/science/article/pii/S0740002017304859</vt:lpwstr>
      </vt:variant>
      <vt:variant>
        <vt:lpwstr>!</vt:lpwstr>
      </vt:variant>
      <vt:variant>
        <vt:i4>6750294</vt:i4>
      </vt:variant>
      <vt:variant>
        <vt:i4>453</vt:i4>
      </vt:variant>
      <vt:variant>
        <vt:i4>0</vt:i4>
      </vt:variant>
      <vt:variant>
        <vt:i4>5</vt:i4>
      </vt:variant>
      <vt:variant>
        <vt:lpwstr>https://www.sciencedirect.com/science/article/pii/S0740002017304859</vt:lpwstr>
      </vt:variant>
      <vt:variant>
        <vt:lpwstr>!</vt:lpwstr>
      </vt:variant>
      <vt:variant>
        <vt:i4>6815829</vt:i4>
      </vt:variant>
      <vt:variant>
        <vt:i4>450</vt:i4>
      </vt:variant>
      <vt:variant>
        <vt:i4>0</vt:i4>
      </vt:variant>
      <vt:variant>
        <vt:i4>5</vt:i4>
      </vt:variant>
      <vt:variant>
        <vt:lpwstr>https://www.sciencedirect.com/science/article/pii/S002364381730837X</vt:lpwstr>
      </vt:variant>
      <vt:variant>
        <vt:lpwstr>!</vt:lpwstr>
      </vt:variant>
      <vt:variant>
        <vt:i4>6815829</vt:i4>
      </vt:variant>
      <vt:variant>
        <vt:i4>447</vt:i4>
      </vt:variant>
      <vt:variant>
        <vt:i4>0</vt:i4>
      </vt:variant>
      <vt:variant>
        <vt:i4>5</vt:i4>
      </vt:variant>
      <vt:variant>
        <vt:lpwstr>https://www.sciencedirect.com/science/article/pii/S002364381730837X</vt:lpwstr>
      </vt:variant>
      <vt:variant>
        <vt:lpwstr>!</vt:lpwstr>
      </vt:variant>
      <vt:variant>
        <vt:i4>6815829</vt:i4>
      </vt:variant>
      <vt:variant>
        <vt:i4>444</vt:i4>
      </vt:variant>
      <vt:variant>
        <vt:i4>0</vt:i4>
      </vt:variant>
      <vt:variant>
        <vt:i4>5</vt:i4>
      </vt:variant>
      <vt:variant>
        <vt:lpwstr>https://www.sciencedirect.com/science/article/pii/S002364381730837X</vt:lpwstr>
      </vt:variant>
      <vt:variant>
        <vt:lpwstr>!</vt:lpwstr>
      </vt:variant>
      <vt:variant>
        <vt:i4>6815829</vt:i4>
      </vt:variant>
      <vt:variant>
        <vt:i4>441</vt:i4>
      </vt:variant>
      <vt:variant>
        <vt:i4>0</vt:i4>
      </vt:variant>
      <vt:variant>
        <vt:i4>5</vt:i4>
      </vt:variant>
      <vt:variant>
        <vt:lpwstr>https://www.sciencedirect.com/science/article/pii/S002364381730837X</vt:lpwstr>
      </vt:variant>
      <vt:variant>
        <vt:lpwstr>!</vt:lpwstr>
      </vt:variant>
      <vt:variant>
        <vt:i4>6815829</vt:i4>
      </vt:variant>
      <vt:variant>
        <vt:i4>438</vt:i4>
      </vt:variant>
      <vt:variant>
        <vt:i4>0</vt:i4>
      </vt:variant>
      <vt:variant>
        <vt:i4>5</vt:i4>
      </vt:variant>
      <vt:variant>
        <vt:lpwstr>https://www.sciencedirect.com/science/article/pii/S002364381730837X</vt:lpwstr>
      </vt:variant>
      <vt:variant>
        <vt:lpwstr>!</vt:lpwstr>
      </vt:variant>
      <vt:variant>
        <vt:i4>6815829</vt:i4>
      </vt:variant>
      <vt:variant>
        <vt:i4>435</vt:i4>
      </vt:variant>
      <vt:variant>
        <vt:i4>0</vt:i4>
      </vt:variant>
      <vt:variant>
        <vt:i4>5</vt:i4>
      </vt:variant>
      <vt:variant>
        <vt:lpwstr>https://www.sciencedirect.com/science/article/pii/S002364381730837X</vt:lpwstr>
      </vt:variant>
      <vt:variant>
        <vt:lpwstr>!</vt:lpwstr>
      </vt:variant>
      <vt:variant>
        <vt:i4>6815829</vt:i4>
      </vt:variant>
      <vt:variant>
        <vt:i4>432</vt:i4>
      </vt:variant>
      <vt:variant>
        <vt:i4>0</vt:i4>
      </vt:variant>
      <vt:variant>
        <vt:i4>5</vt:i4>
      </vt:variant>
      <vt:variant>
        <vt:lpwstr>https://www.sciencedirect.com/science/article/pii/S002364381730837X</vt:lpwstr>
      </vt:variant>
      <vt:variant>
        <vt:lpwstr>!</vt:lpwstr>
      </vt:variant>
      <vt:variant>
        <vt:i4>3604580</vt:i4>
      </vt:variant>
      <vt:variant>
        <vt:i4>429</vt:i4>
      </vt:variant>
      <vt:variant>
        <vt:i4>0</vt:i4>
      </vt:variant>
      <vt:variant>
        <vt:i4>5</vt:i4>
      </vt:variant>
      <vt:variant>
        <vt:lpwstr>https://nrg-max.kz/products/product/suxoi-maksilin</vt:lpwstr>
      </vt:variant>
      <vt:variant>
        <vt:lpwstr/>
      </vt:variant>
      <vt:variant>
        <vt:i4>3473514</vt:i4>
      </vt:variant>
      <vt:variant>
        <vt:i4>426</vt:i4>
      </vt:variant>
      <vt:variant>
        <vt:i4>0</vt:i4>
      </vt:variant>
      <vt:variant>
        <vt:i4>5</vt:i4>
      </vt:variant>
      <vt:variant>
        <vt:lpwstr>https://vernal.kz/p28020504-zakvaska-dlya-syra.html</vt:lpwstr>
      </vt:variant>
      <vt:variant>
        <vt:lpwstr/>
      </vt:variant>
      <vt:variant>
        <vt:i4>5308505</vt:i4>
      </vt:variant>
      <vt:variant>
        <vt:i4>423</vt:i4>
      </vt:variant>
      <vt:variant>
        <vt:i4>0</vt:i4>
      </vt:variant>
      <vt:variant>
        <vt:i4>5</vt:i4>
      </vt:variant>
      <vt:variant>
        <vt:lpwstr>https://bifi.kz/shop/product/zakvaska-micromilk-kf-100-100-ed</vt:lpwstr>
      </vt:variant>
      <vt:variant>
        <vt:lpwstr/>
      </vt:variant>
      <vt:variant>
        <vt:i4>327709</vt:i4>
      </vt:variant>
      <vt:variant>
        <vt:i4>420</vt:i4>
      </vt:variant>
      <vt:variant>
        <vt:i4>0</vt:i4>
      </vt:variant>
      <vt:variant>
        <vt:i4>5</vt:i4>
      </vt:variant>
      <vt:variant>
        <vt:lpwstr>https://elibrary.ru/item.asp?id=30627726</vt:lpwstr>
      </vt:variant>
      <vt:variant>
        <vt:lpwstr/>
      </vt:variant>
      <vt:variant>
        <vt:i4>655391</vt:i4>
      </vt:variant>
      <vt:variant>
        <vt:i4>417</vt:i4>
      </vt:variant>
      <vt:variant>
        <vt:i4>0</vt:i4>
      </vt:variant>
      <vt:variant>
        <vt:i4>5</vt:i4>
      </vt:variant>
      <vt:variant>
        <vt:lpwstr>https://elibrary.ru/item.asp?id=29064744</vt:lpwstr>
      </vt:variant>
      <vt:variant>
        <vt:lpwstr/>
      </vt:variant>
      <vt:variant>
        <vt:i4>983070</vt:i4>
      </vt:variant>
      <vt:variant>
        <vt:i4>414</vt:i4>
      </vt:variant>
      <vt:variant>
        <vt:i4>0</vt:i4>
      </vt:variant>
      <vt:variant>
        <vt:i4>5</vt:i4>
      </vt:variant>
      <vt:variant>
        <vt:lpwstr>https://elibrary.ru/item.asp?id=26712846</vt:lpwstr>
      </vt:variant>
      <vt:variant>
        <vt:lpwstr/>
      </vt:variant>
      <vt:variant>
        <vt:i4>7012385</vt:i4>
      </vt:variant>
      <vt:variant>
        <vt:i4>411</vt:i4>
      </vt:variant>
      <vt:variant>
        <vt:i4>0</vt:i4>
      </vt:variant>
      <vt:variant>
        <vt:i4>5</vt:i4>
      </vt:variant>
      <vt:variant>
        <vt:lpwstr>https://znanium.com/read?id=363082</vt:lpwstr>
      </vt:variant>
      <vt:variant>
        <vt:lpwstr/>
      </vt:variant>
      <vt:variant>
        <vt:i4>6422624</vt:i4>
      </vt:variant>
      <vt:variant>
        <vt:i4>408</vt:i4>
      </vt:variant>
      <vt:variant>
        <vt:i4>0</vt:i4>
      </vt:variant>
      <vt:variant>
        <vt:i4>5</vt:i4>
      </vt:variant>
      <vt:variant>
        <vt:lpwstr>https://ru.wikipedia.org/wiki/%D0%AF%D0%B1%D0%BB%D0%BE%D0%BA%D0%BE</vt:lpwstr>
      </vt:variant>
      <vt:variant>
        <vt:lpwstr/>
      </vt:variant>
      <vt:variant>
        <vt:i4>2752528</vt:i4>
      </vt:variant>
      <vt:variant>
        <vt:i4>405</vt:i4>
      </vt:variant>
      <vt:variant>
        <vt:i4>0</vt:i4>
      </vt:variant>
      <vt:variant>
        <vt:i4>5</vt:i4>
      </vt:variant>
      <vt:variant>
        <vt:lpwstr>https://online.zakon.kz/Document/?doc_id=39314965</vt:lpwstr>
      </vt:variant>
      <vt:variant>
        <vt:lpwstr/>
      </vt:variant>
      <vt:variant>
        <vt:i4>589835</vt:i4>
      </vt:variant>
      <vt:variant>
        <vt:i4>402</vt:i4>
      </vt:variant>
      <vt:variant>
        <vt:i4>0</vt:i4>
      </vt:variant>
      <vt:variant>
        <vt:i4>5</vt:i4>
      </vt:variant>
      <vt:variant>
        <vt:lpwstr>https://e.lanbook.com/book/243017</vt:lpwstr>
      </vt:variant>
      <vt:variant>
        <vt:lpwstr/>
      </vt:variant>
      <vt:variant>
        <vt:i4>2818121</vt:i4>
      </vt:variant>
      <vt:variant>
        <vt:i4>399</vt:i4>
      </vt:variant>
      <vt:variant>
        <vt:i4>0</vt:i4>
      </vt:variant>
      <vt:variant>
        <vt:i4>5</vt:i4>
      </vt:variant>
      <vt:variant>
        <vt:lpwstr>https://www.fao.org/fao-who-codexalimentarius/sh-proxy/en/?lnk=1&amp;url=https%253A%252F%252Fworkspace.fao.org%252Fsites%252Fcodex%252FStandards%252FCXS%2B296-2009%252FCXS_296e.pdf</vt:lpwstr>
      </vt:variant>
      <vt:variant>
        <vt:lpwstr/>
      </vt:variant>
      <vt:variant>
        <vt:i4>3735656</vt:i4>
      </vt:variant>
      <vt:variant>
        <vt:i4>396</vt:i4>
      </vt:variant>
      <vt:variant>
        <vt:i4>0</vt:i4>
      </vt:variant>
      <vt:variant>
        <vt:i4>5</vt:i4>
      </vt:variant>
      <vt:variant>
        <vt:lpwstr>https://doi.org/10.15587/1729-4061.2022.263111</vt:lpwstr>
      </vt:variant>
      <vt:variant>
        <vt:lpwstr/>
      </vt:variant>
      <vt:variant>
        <vt:i4>393300</vt:i4>
      </vt:variant>
      <vt:variant>
        <vt:i4>393</vt:i4>
      </vt:variant>
      <vt:variant>
        <vt:i4>0</vt:i4>
      </vt:variant>
      <vt:variant>
        <vt:i4>5</vt:i4>
      </vt:variant>
      <vt:variant>
        <vt:lpwstr>https://doi.org/10.29141/2500-1922-2022-7-2-8</vt:lpwstr>
      </vt:variant>
      <vt:variant>
        <vt:lpwstr/>
      </vt:variant>
      <vt:variant>
        <vt:i4>655363</vt:i4>
      </vt:variant>
      <vt:variant>
        <vt:i4>390</vt:i4>
      </vt:variant>
      <vt:variant>
        <vt:i4>0</vt:i4>
      </vt:variant>
      <vt:variant>
        <vt:i4>5</vt:i4>
      </vt:variant>
      <vt:variant>
        <vt:lpwstr>https://apni.ru/article/1384-razrabotka-funktsionalnogo-produkta-marmelad</vt:lpwstr>
      </vt:variant>
      <vt:variant>
        <vt:lpwstr/>
      </vt:variant>
      <vt:variant>
        <vt:i4>786524</vt:i4>
      </vt:variant>
      <vt:variant>
        <vt:i4>387</vt:i4>
      </vt:variant>
      <vt:variant>
        <vt:i4>0</vt:i4>
      </vt:variant>
      <vt:variant>
        <vt:i4>5</vt:i4>
      </vt:variant>
      <vt:variant>
        <vt:lpwstr>https://www.scopus.com/sourceid/20590</vt:lpwstr>
      </vt:variant>
      <vt:variant>
        <vt:lpwstr/>
      </vt:variant>
      <vt:variant>
        <vt:i4>262239</vt:i4>
      </vt:variant>
      <vt:variant>
        <vt:i4>384</vt:i4>
      </vt:variant>
      <vt:variant>
        <vt:i4>0</vt:i4>
      </vt:variant>
      <vt:variant>
        <vt:i4>5</vt:i4>
      </vt:variant>
      <vt:variant>
        <vt:lpwstr>https://www.scopus.com/sourceid/20611</vt:lpwstr>
      </vt:variant>
      <vt:variant>
        <vt:lpwstr/>
      </vt:variant>
      <vt:variant>
        <vt:i4>3342447</vt:i4>
      </vt:variant>
      <vt:variant>
        <vt:i4>381</vt:i4>
      </vt:variant>
      <vt:variant>
        <vt:i4>0</vt:i4>
      </vt:variant>
      <vt:variant>
        <vt:i4>5</vt:i4>
      </vt:variant>
      <vt:variant>
        <vt:lpwstr>https://www.scopus.com/sourceid/21100217620</vt:lpwstr>
      </vt:variant>
      <vt:variant>
        <vt:lpwstr/>
      </vt:variant>
      <vt:variant>
        <vt:i4>786524</vt:i4>
      </vt:variant>
      <vt:variant>
        <vt:i4>378</vt:i4>
      </vt:variant>
      <vt:variant>
        <vt:i4>0</vt:i4>
      </vt:variant>
      <vt:variant>
        <vt:i4>5</vt:i4>
      </vt:variant>
      <vt:variant>
        <vt:lpwstr>https://www.scopus.com/sourceid/29501</vt:lpwstr>
      </vt:variant>
      <vt:variant>
        <vt:lpwstr/>
      </vt:variant>
      <vt:variant>
        <vt:i4>2424926</vt:i4>
      </vt:variant>
      <vt:variant>
        <vt:i4>375</vt:i4>
      </vt:variant>
      <vt:variant>
        <vt:i4>0</vt:i4>
      </vt:variant>
      <vt:variant>
        <vt:i4>5</vt:i4>
      </vt:variant>
      <vt:variant>
        <vt:lpwstr>http://new.fips.ru/Archive/PAT/2014FULL/2014.12.20/Index_ru.htm</vt:lpwstr>
      </vt:variant>
      <vt:variant>
        <vt:lpwstr/>
      </vt:variant>
      <vt:variant>
        <vt:i4>3538979</vt:i4>
      </vt:variant>
      <vt:variant>
        <vt:i4>372</vt:i4>
      </vt:variant>
      <vt:variant>
        <vt:i4>0</vt:i4>
      </vt:variant>
      <vt:variant>
        <vt:i4>5</vt:i4>
      </vt:variant>
      <vt:variant>
        <vt:lpwstr>https://new.fips.ru/Archive/PAT/2014FULL/2014.12.20/DOC/RUNWC1/000/000/002/536/207/DOCUMENT.PDF</vt:lpwstr>
      </vt:variant>
      <vt:variant>
        <vt:lpwstr/>
      </vt:variant>
      <vt:variant>
        <vt:i4>6815819</vt:i4>
      </vt:variant>
      <vt:variant>
        <vt:i4>369</vt:i4>
      </vt:variant>
      <vt:variant>
        <vt:i4>0</vt:i4>
      </vt:variant>
      <vt:variant>
        <vt:i4>5</vt:i4>
      </vt:variant>
      <vt:variant>
        <vt:lpwstr>http://new.fips.ru/registers-doc-view/fips_servlet?DB=RUPAT&amp;DocNumber=2536207&amp;TypeFile=html</vt:lpwstr>
      </vt:variant>
      <vt:variant>
        <vt:lpwstr/>
      </vt:variant>
      <vt:variant>
        <vt:i4>4063283</vt:i4>
      </vt:variant>
      <vt:variant>
        <vt:i4>366</vt:i4>
      </vt:variant>
      <vt:variant>
        <vt:i4>0</vt:i4>
      </vt:variant>
      <vt:variant>
        <vt:i4>5</vt:i4>
      </vt:variant>
      <vt:variant>
        <vt:lpwstr>https://www.sciencedirect.com/science/journal/09447113/15/8</vt:lpwstr>
      </vt:variant>
      <vt:variant>
        <vt:lpwstr/>
      </vt:variant>
      <vt:variant>
        <vt:i4>2097193</vt:i4>
      </vt:variant>
      <vt:variant>
        <vt:i4>363</vt:i4>
      </vt:variant>
      <vt:variant>
        <vt:i4>0</vt:i4>
      </vt:variant>
      <vt:variant>
        <vt:i4>5</vt:i4>
      </vt:variant>
      <vt:variant>
        <vt:lpwstr>https://www.sciencedirect.com/science/journal/09447113</vt:lpwstr>
      </vt:variant>
      <vt:variant>
        <vt:lpwstr/>
      </vt:variant>
      <vt:variant>
        <vt:i4>2949195</vt:i4>
      </vt:variant>
      <vt:variant>
        <vt:i4>360</vt:i4>
      </vt:variant>
      <vt:variant>
        <vt:i4>0</vt:i4>
      </vt:variant>
      <vt:variant>
        <vt:i4>5</vt:i4>
      </vt:variant>
      <vt:variant>
        <vt:lpwstr>https://www.sciencedirect.com/science/article/abs/pii/S0944711308001013</vt:lpwstr>
      </vt:variant>
      <vt:variant>
        <vt:lpwstr>!</vt:lpwstr>
      </vt:variant>
      <vt:variant>
        <vt:i4>2949195</vt:i4>
      </vt:variant>
      <vt:variant>
        <vt:i4>357</vt:i4>
      </vt:variant>
      <vt:variant>
        <vt:i4>0</vt:i4>
      </vt:variant>
      <vt:variant>
        <vt:i4>5</vt:i4>
      </vt:variant>
      <vt:variant>
        <vt:lpwstr>https://www.sciencedirect.com/science/article/abs/pii/S0944711308001013</vt:lpwstr>
      </vt:variant>
      <vt:variant>
        <vt:lpwstr>!</vt:lpwstr>
      </vt:variant>
      <vt:variant>
        <vt:i4>2949195</vt:i4>
      </vt:variant>
      <vt:variant>
        <vt:i4>354</vt:i4>
      </vt:variant>
      <vt:variant>
        <vt:i4>0</vt:i4>
      </vt:variant>
      <vt:variant>
        <vt:i4>5</vt:i4>
      </vt:variant>
      <vt:variant>
        <vt:lpwstr>https://www.sciencedirect.com/science/article/abs/pii/S0944711308001013</vt:lpwstr>
      </vt:variant>
      <vt:variant>
        <vt:lpwstr>!</vt:lpwstr>
      </vt:variant>
      <vt:variant>
        <vt:i4>2949195</vt:i4>
      </vt:variant>
      <vt:variant>
        <vt:i4>351</vt:i4>
      </vt:variant>
      <vt:variant>
        <vt:i4>0</vt:i4>
      </vt:variant>
      <vt:variant>
        <vt:i4>5</vt:i4>
      </vt:variant>
      <vt:variant>
        <vt:lpwstr>https://www.sciencedirect.com/science/article/abs/pii/S0944711308001013</vt:lpwstr>
      </vt:variant>
      <vt:variant>
        <vt:lpwstr>!</vt:lpwstr>
      </vt:variant>
      <vt:variant>
        <vt:i4>2949195</vt:i4>
      </vt:variant>
      <vt:variant>
        <vt:i4>348</vt:i4>
      </vt:variant>
      <vt:variant>
        <vt:i4>0</vt:i4>
      </vt:variant>
      <vt:variant>
        <vt:i4>5</vt:i4>
      </vt:variant>
      <vt:variant>
        <vt:lpwstr>https://www.sciencedirect.com/science/article/abs/pii/S0944711308001013</vt:lpwstr>
      </vt:variant>
      <vt:variant>
        <vt:lpwstr>!</vt:lpwstr>
      </vt:variant>
      <vt:variant>
        <vt:i4>2949195</vt:i4>
      </vt:variant>
      <vt:variant>
        <vt:i4>345</vt:i4>
      </vt:variant>
      <vt:variant>
        <vt:i4>0</vt:i4>
      </vt:variant>
      <vt:variant>
        <vt:i4>5</vt:i4>
      </vt:variant>
      <vt:variant>
        <vt:lpwstr>https://www.sciencedirect.com/science/article/abs/pii/S0944711308001013</vt:lpwstr>
      </vt:variant>
      <vt:variant>
        <vt:lpwstr>!</vt:lpwstr>
      </vt:variant>
      <vt:variant>
        <vt:i4>2949195</vt:i4>
      </vt:variant>
      <vt:variant>
        <vt:i4>342</vt:i4>
      </vt:variant>
      <vt:variant>
        <vt:i4>0</vt:i4>
      </vt:variant>
      <vt:variant>
        <vt:i4>5</vt:i4>
      </vt:variant>
      <vt:variant>
        <vt:lpwstr>https://www.sciencedirect.com/science/article/abs/pii/S0944711308001013</vt:lpwstr>
      </vt:variant>
      <vt:variant>
        <vt:lpwstr>!</vt:lpwstr>
      </vt:variant>
      <vt:variant>
        <vt:i4>2949195</vt:i4>
      </vt:variant>
      <vt:variant>
        <vt:i4>339</vt:i4>
      </vt:variant>
      <vt:variant>
        <vt:i4>0</vt:i4>
      </vt:variant>
      <vt:variant>
        <vt:i4>5</vt:i4>
      </vt:variant>
      <vt:variant>
        <vt:lpwstr>https://www.sciencedirect.com/science/article/abs/pii/S0944711308001013</vt:lpwstr>
      </vt:variant>
      <vt:variant>
        <vt:lpwstr>!</vt:lpwstr>
      </vt:variant>
      <vt:variant>
        <vt:i4>3211375</vt:i4>
      </vt:variant>
      <vt:variant>
        <vt:i4>336</vt:i4>
      </vt:variant>
      <vt:variant>
        <vt:i4>0</vt:i4>
      </vt:variant>
      <vt:variant>
        <vt:i4>5</vt:i4>
      </vt:variant>
      <vt:variant>
        <vt:lpwstr>https://cyberleninka.ru/journal/n/vestnik-molodezhnoy-nauki</vt:lpwstr>
      </vt:variant>
      <vt:variant>
        <vt:lpwstr/>
      </vt:variant>
      <vt:variant>
        <vt:i4>1769536</vt:i4>
      </vt:variant>
      <vt:variant>
        <vt:i4>333</vt:i4>
      </vt:variant>
      <vt:variant>
        <vt:i4>0</vt:i4>
      </vt:variant>
      <vt:variant>
        <vt:i4>5</vt:i4>
      </vt:variant>
      <vt:variant>
        <vt:lpwstr>https://gosreestr.kazpatent.kz/Utilitymodel/Details?docNumber=302855</vt:lpwstr>
      </vt:variant>
      <vt:variant>
        <vt:lpwstr/>
      </vt:variant>
      <vt:variant>
        <vt:i4>2359341</vt:i4>
      </vt:variant>
      <vt:variant>
        <vt:i4>330</vt:i4>
      </vt:variant>
      <vt:variant>
        <vt:i4>0</vt:i4>
      </vt:variant>
      <vt:variant>
        <vt:i4>5</vt:i4>
      </vt:variant>
      <vt:variant>
        <vt:lpwstr>https://cyberleninka.ru/article/n/funktsionalnye-pastilno-marmeladnye-izdeliya-na-osnove-oblepihovogo-pyure-i-arabinogalaktana</vt:lpwstr>
      </vt:variant>
      <vt:variant>
        <vt:lpwstr/>
      </vt:variant>
      <vt:variant>
        <vt:i4>18</vt:i4>
      </vt:variant>
      <vt:variant>
        <vt:i4>327</vt:i4>
      </vt:variant>
      <vt:variant>
        <vt:i4>0</vt:i4>
      </vt:variant>
      <vt:variant>
        <vt:i4>5</vt:i4>
      </vt:variant>
      <vt:variant>
        <vt:lpwstr>https://old.stat.gov.kz/official/industry/151/statistic/6</vt:lpwstr>
      </vt:variant>
      <vt:variant>
        <vt:lpwstr/>
      </vt:variant>
      <vt:variant>
        <vt:i4>4849686</vt:i4>
      </vt:variant>
      <vt:variant>
        <vt:i4>324</vt:i4>
      </vt:variant>
      <vt:variant>
        <vt:i4>0</vt:i4>
      </vt:variant>
      <vt:variant>
        <vt:i4>5</vt:i4>
      </vt:variant>
      <vt:variant>
        <vt:lpwstr>https://is.ncste.kz/object/view/84773?reg_card_id=2987&amp;info_card_id=12014</vt:lpwstr>
      </vt:variant>
      <vt:variant>
        <vt:lpwstr/>
      </vt:variant>
      <vt:variant>
        <vt:i4>6553661</vt:i4>
      </vt:variant>
      <vt:variant>
        <vt:i4>303</vt:i4>
      </vt:variant>
      <vt:variant>
        <vt:i4>0</vt:i4>
      </vt:variant>
      <vt:variant>
        <vt:i4>5</vt:i4>
      </vt:variant>
      <vt:variant>
        <vt:lpwstr>https://translated.turbopages.org/proxy_u/en-ru.ru.320a3c4a-6464601a-ec36e703-74722d776562/https/en.wikipedia.org/wiki/TIBCO_Software</vt:lpwstr>
      </vt:variant>
      <vt:variant>
        <vt:lpwstr/>
      </vt:variant>
      <vt:variant>
        <vt:i4>6881398</vt:i4>
      </vt:variant>
      <vt:variant>
        <vt:i4>288</vt:i4>
      </vt:variant>
      <vt:variant>
        <vt:i4>0</vt:i4>
      </vt:variant>
      <vt:variant>
        <vt:i4>5</vt:i4>
      </vt:variant>
      <vt:variant>
        <vt:lpwstr>http://docs.cntd.ru/document/1200022445</vt:lpwstr>
      </vt:variant>
      <vt:variant>
        <vt:lpwstr/>
      </vt:variant>
      <vt:variant>
        <vt:i4>2228274</vt:i4>
      </vt:variant>
      <vt:variant>
        <vt:i4>285</vt:i4>
      </vt:variant>
      <vt:variant>
        <vt:i4>0</vt:i4>
      </vt:variant>
      <vt:variant>
        <vt:i4>5</vt:i4>
      </vt:variant>
      <vt:variant>
        <vt:lpwstr>https://bifi.kz/shop/vendor/micromilk-s-r-l</vt:lpwstr>
      </vt:variant>
      <vt:variant>
        <vt:lpwstr/>
      </vt:variant>
      <vt:variant>
        <vt:i4>1703971</vt:i4>
      </vt:variant>
      <vt:variant>
        <vt:i4>282</vt:i4>
      </vt:variant>
      <vt:variant>
        <vt:i4>0</vt:i4>
      </vt:variant>
      <vt:variant>
        <vt:i4>5</vt:i4>
      </vt:variant>
      <vt:variant>
        <vt:lpwstr>https://ru.wikipedia.org/wiki/%D0%9B%D0%B0%D1%82%D0%B8%D0%BD%D1%81%D0%BA%D0%B8%D0%B9_%D1%8F%D0%B7%D1%8B%D0%BA</vt:lpwstr>
      </vt:variant>
      <vt:variant>
        <vt:lpwstr/>
      </vt:variant>
      <vt:variant>
        <vt:i4>1703971</vt:i4>
      </vt:variant>
      <vt:variant>
        <vt:i4>279</vt:i4>
      </vt:variant>
      <vt:variant>
        <vt:i4>0</vt:i4>
      </vt:variant>
      <vt:variant>
        <vt:i4>5</vt:i4>
      </vt:variant>
      <vt:variant>
        <vt:lpwstr>https://ru.wikipedia.org/wiki/%D0%9B%D0%B0%D1%82%D0%B8%D0%BD%D1%81%D0%BA%D0%B8%D0%B9_%D1%8F%D0%B7%D1%8B%D0%BA</vt:lpwstr>
      </vt:variant>
      <vt:variant>
        <vt:lpwstr/>
      </vt:variant>
      <vt:variant>
        <vt:i4>4390984</vt:i4>
      </vt:variant>
      <vt:variant>
        <vt:i4>276</vt:i4>
      </vt:variant>
      <vt:variant>
        <vt:i4>0</vt:i4>
      </vt:variant>
      <vt:variant>
        <vt:i4>5</vt:i4>
      </vt:variant>
      <vt:variant>
        <vt:lpwstr>https://online.zakon.kz/Document/Document.aspx?doc_id=32689523</vt:lpwstr>
      </vt:variant>
      <vt:variant>
        <vt:lpwstr>sub_id=20200</vt:lpwstr>
      </vt:variant>
      <vt:variant>
        <vt:i4>4390984</vt:i4>
      </vt:variant>
      <vt:variant>
        <vt:i4>273</vt:i4>
      </vt:variant>
      <vt:variant>
        <vt:i4>0</vt:i4>
      </vt:variant>
      <vt:variant>
        <vt:i4>5</vt:i4>
      </vt:variant>
      <vt:variant>
        <vt:lpwstr>https://online.zakon.kz/Document/Document.aspx?doc_id=32689523</vt:lpwstr>
      </vt:variant>
      <vt:variant>
        <vt:lpwstr>sub_id=20200</vt:lpwstr>
      </vt:variant>
      <vt:variant>
        <vt:i4>6422627</vt:i4>
      </vt:variant>
      <vt:variant>
        <vt:i4>252</vt:i4>
      </vt:variant>
      <vt:variant>
        <vt:i4>0</vt:i4>
      </vt:variant>
      <vt:variant>
        <vt:i4>5</vt:i4>
      </vt:variant>
      <vt:variant>
        <vt:lpwstr>https://ru.wikipedia.org/wiki/%D0%9C%D0%B5%D1%82%D0%B0-</vt:lpwstr>
      </vt:variant>
      <vt:variant>
        <vt:lpwstr/>
      </vt:variant>
      <vt:variant>
        <vt:i4>7274510</vt:i4>
      </vt:variant>
      <vt:variant>
        <vt:i4>249</vt:i4>
      </vt:variant>
      <vt:variant>
        <vt:i4>0</vt:i4>
      </vt:variant>
      <vt:variant>
        <vt:i4>5</vt:i4>
      </vt:variant>
      <vt:variant>
        <vt:lpwstr>https://ru.wikipedia.org/wiki/%D0%9D%D0%B0%D1%83%D1%87%D0%BD%D1%8B%D0%B9_%D0%BF%D1%80%D0%B8%D0%BD%D1%86%D0%B8%D0%BF</vt:lpwstr>
      </vt:variant>
      <vt:variant>
        <vt:lpwstr/>
      </vt:variant>
      <vt:variant>
        <vt:i4>1900594</vt:i4>
      </vt:variant>
      <vt:variant>
        <vt:i4>242</vt:i4>
      </vt:variant>
      <vt:variant>
        <vt:i4>0</vt:i4>
      </vt:variant>
      <vt:variant>
        <vt:i4>5</vt:i4>
      </vt:variant>
      <vt:variant>
        <vt:lpwstr/>
      </vt:variant>
      <vt:variant>
        <vt:lpwstr>_Toc154502785</vt:lpwstr>
      </vt:variant>
      <vt:variant>
        <vt:i4>1900594</vt:i4>
      </vt:variant>
      <vt:variant>
        <vt:i4>236</vt:i4>
      </vt:variant>
      <vt:variant>
        <vt:i4>0</vt:i4>
      </vt:variant>
      <vt:variant>
        <vt:i4>5</vt:i4>
      </vt:variant>
      <vt:variant>
        <vt:lpwstr/>
      </vt:variant>
      <vt:variant>
        <vt:lpwstr>_Toc154502784</vt:lpwstr>
      </vt:variant>
      <vt:variant>
        <vt:i4>1900594</vt:i4>
      </vt:variant>
      <vt:variant>
        <vt:i4>230</vt:i4>
      </vt:variant>
      <vt:variant>
        <vt:i4>0</vt:i4>
      </vt:variant>
      <vt:variant>
        <vt:i4>5</vt:i4>
      </vt:variant>
      <vt:variant>
        <vt:lpwstr/>
      </vt:variant>
      <vt:variant>
        <vt:lpwstr>_Toc154502783</vt:lpwstr>
      </vt:variant>
      <vt:variant>
        <vt:i4>1900594</vt:i4>
      </vt:variant>
      <vt:variant>
        <vt:i4>224</vt:i4>
      </vt:variant>
      <vt:variant>
        <vt:i4>0</vt:i4>
      </vt:variant>
      <vt:variant>
        <vt:i4>5</vt:i4>
      </vt:variant>
      <vt:variant>
        <vt:lpwstr/>
      </vt:variant>
      <vt:variant>
        <vt:lpwstr>_Toc154502782</vt:lpwstr>
      </vt:variant>
      <vt:variant>
        <vt:i4>1900594</vt:i4>
      </vt:variant>
      <vt:variant>
        <vt:i4>218</vt:i4>
      </vt:variant>
      <vt:variant>
        <vt:i4>0</vt:i4>
      </vt:variant>
      <vt:variant>
        <vt:i4>5</vt:i4>
      </vt:variant>
      <vt:variant>
        <vt:lpwstr/>
      </vt:variant>
      <vt:variant>
        <vt:lpwstr>_Toc154502781</vt:lpwstr>
      </vt:variant>
      <vt:variant>
        <vt:i4>1900594</vt:i4>
      </vt:variant>
      <vt:variant>
        <vt:i4>212</vt:i4>
      </vt:variant>
      <vt:variant>
        <vt:i4>0</vt:i4>
      </vt:variant>
      <vt:variant>
        <vt:i4>5</vt:i4>
      </vt:variant>
      <vt:variant>
        <vt:lpwstr/>
      </vt:variant>
      <vt:variant>
        <vt:lpwstr>_Toc154502780</vt:lpwstr>
      </vt:variant>
      <vt:variant>
        <vt:i4>1179698</vt:i4>
      </vt:variant>
      <vt:variant>
        <vt:i4>206</vt:i4>
      </vt:variant>
      <vt:variant>
        <vt:i4>0</vt:i4>
      </vt:variant>
      <vt:variant>
        <vt:i4>5</vt:i4>
      </vt:variant>
      <vt:variant>
        <vt:lpwstr/>
      </vt:variant>
      <vt:variant>
        <vt:lpwstr>_Toc154502779</vt:lpwstr>
      </vt:variant>
      <vt:variant>
        <vt:i4>1179698</vt:i4>
      </vt:variant>
      <vt:variant>
        <vt:i4>200</vt:i4>
      </vt:variant>
      <vt:variant>
        <vt:i4>0</vt:i4>
      </vt:variant>
      <vt:variant>
        <vt:i4>5</vt:i4>
      </vt:variant>
      <vt:variant>
        <vt:lpwstr/>
      </vt:variant>
      <vt:variant>
        <vt:lpwstr>_Toc154502778</vt:lpwstr>
      </vt:variant>
      <vt:variant>
        <vt:i4>1179698</vt:i4>
      </vt:variant>
      <vt:variant>
        <vt:i4>194</vt:i4>
      </vt:variant>
      <vt:variant>
        <vt:i4>0</vt:i4>
      </vt:variant>
      <vt:variant>
        <vt:i4>5</vt:i4>
      </vt:variant>
      <vt:variant>
        <vt:lpwstr/>
      </vt:variant>
      <vt:variant>
        <vt:lpwstr>_Toc154502777</vt:lpwstr>
      </vt:variant>
      <vt:variant>
        <vt:i4>1179698</vt:i4>
      </vt:variant>
      <vt:variant>
        <vt:i4>188</vt:i4>
      </vt:variant>
      <vt:variant>
        <vt:i4>0</vt:i4>
      </vt:variant>
      <vt:variant>
        <vt:i4>5</vt:i4>
      </vt:variant>
      <vt:variant>
        <vt:lpwstr/>
      </vt:variant>
      <vt:variant>
        <vt:lpwstr>_Toc154502776</vt:lpwstr>
      </vt:variant>
      <vt:variant>
        <vt:i4>1179698</vt:i4>
      </vt:variant>
      <vt:variant>
        <vt:i4>182</vt:i4>
      </vt:variant>
      <vt:variant>
        <vt:i4>0</vt:i4>
      </vt:variant>
      <vt:variant>
        <vt:i4>5</vt:i4>
      </vt:variant>
      <vt:variant>
        <vt:lpwstr/>
      </vt:variant>
      <vt:variant>
        <vt:lpwstr>_Toc154502775</vt:lpwstr>
      </vt:variant>
      <vt:variant>
        <vt:i4>1179698</vt:i4>
      </vt:variant>
      <vt:variant>
        <vt:i4>176</vt:i4>
      </vt:variant>
      <vt:variant>
        <vt:i4>0</vt:i4>
      </vt:variant>
      <vt:variant>
        <vt:i4>5</vt:i4>
      </vt:variant>
      <vt:variant>
        <vt:lpwstr/>
      </vt:variant>
      <vt:variant>
        <vt:lpwstr>_Toc154502774</vt:lpwstr>
      </vt:variant>
      <vt:variant>
        <vt:i4>1179698</vt:i4>
      </vt:variant>
      <vt:variant>
        <vt:i4>170</vt:i4>
      </vt:variant>
      <vt:variant>
        <vt:i4>0</vt:i4>
      </vt:variant>
      <vt:variant>
        <vt:i4>5</vt:i4>
      </vt:variant>
      <vt:variant>
        <vt:lpwstr/>
      </vt:variant>
      <vt:variant>
        <vt:lpwstr>_Toc154502773</vt:lpwstr>
      </vt:variant>
      <vt:variant>
        <vt:i4>1179698</vt:i4>
      </vt:variant>
      <vt:variant>
        <vt:i4>164</vt:i4>
      </vt:variant>
      <vt:variant>
        <vt:i4>0</vt:i4>
      </vt:variant>
      <vt:variant>
        <vt:i4>5</vt:i4>
      </vt:variant>
      <vt:variant>
        <vt:lpwstr/>
      </vt:variant>
      <vt:variant>
        <vt:lpwstr>_Toc154502772</vt:lpwstr>
      </vt:variant>
      <vt:variant>
        <vt:i4>1179698</vt:i4>
      </vt:variant>
      <vt:variant>
        <vt:i4>158</vt:i4>
      </vt:variant>
      <vt:variant>
        <vt:i4>0</vt:i4>
      </vt:variant>
      <vt:variant>
        <vt:i4>5</vt:i4>
      </vt:variant>
      <vt:variant>
        <vt:lpwstr/>
      </vt:variant>
      <vt:variant>
        <vt:lpwstr>_Toc154502771</vt:lpwstr>
      </vt:variant>
      <vt:variant>
        <vt:i4>1245234</vt:i4>
      </vt:variant>
      <vt:variant>
        <vt:i4>152</vt:i4>
      </vt:variant>
      <vt:variant>
        <vt:i4>0</vt:i4>
      </vt:variant>
      <vt:variant>
        <vt:i4>5</vt:i4>
      </vt:variant>
      <vt:variant>
        <vt:lpwstr/>
      </vt:variant>
      <vt:variant>
        <vt:lpwstr>_Toc154502769</vt:lpwstr>
      </vt:variant>
      <vt:variant>
        <vt:i4>1245234</vt:i4>
      </vt:variant>
      <vt:variant>
        <vt:i4>146</vt:i4>
      </vt:variant>
      <vt:variant>
        <vt:i4>0</vt:i4>
      </vt:variant>
      <vt:variant>
        <vt:i4>5</vt:i4>
      </vt:variant>
      <vt:variant>
        <vt:lpwstr/>
      </vt:variant>
      <vt:variant>
        <vt:lpwstr>_Toc154502768</vt:lpwstr>
      </vt:variant>
      <vt:variant>
        <vt:i4>1245234</vt:i4>
      </vt:variant>
      <vt:variant>
        <vt:i4>140</vt:i4>
      </vt:variant>
      <vt:variant>
        <vt:i4>0</vt:i4>
      </vt:variant>
      <vt:variant>
        <vt:i4>5</vt:i4>
      </vt:variant>
      <vt:variant>
        <vt:lpwstr/>
      </vt:variant>
      <vt:variant>
        <vt:lpwstr>_Toc154502767</vt:lpwstr>
      </vt:variant>
      <vt:variant>
        <vt:i4>1245234</vt:i4>
      </vt:variant>
      <vt:variant>
        <vt:i4>134</vt:i4>
      </vt:variant>
      <vt:variant>
        <vt:i4>0</vt:i4>
      </vt:variant>
      <vt:variant>
        <vt:i4>5</vt:i4>
      </vt:variant>
      <vt:variant>
        <vt:lpwstr/>
      </vt:variant>
      <vt:variant>
        <vt:lpwstr>_Toc154502766</vt:lpwstr>
      </vt:variant>
      <vt:variant>
        <vt:i4>1245234</vt:i4>
      </vt:variant>
      <vt:variant>
        <vt:i4>128</vt:i4>
      </vt:variant>
      <vt:variant>
        <vt:i4>0</vt:i4>
      </vt:variant>
      <vt:variant>
        <vt:i4>5</vt:i4>
      </vt:variant>
      <vt:variant>
        <vt:lpwstr/>
      </vt:variant>
      <vt:variant>
        <vt:lpwstr>_Toc154502765</vt:lpwstr>
      </vt:variant>
      <vt:variant>
        <vt:i4>1245234</vt:i4>
      </vt:variant>
      <vt:variant>
        <vt:i4>122</vt:i4>
      </vt:variant>
      <vt:variant>
        <vt:i4>0</vt:i4>
      </vt:variant>
      <vt:variant>
        <vt:i4>5</vt:i4>
      </vt:variant>
      <vt:variant>
        <vt:lpwstr/>
      </vt:variant>
      <vt:variant>
        <vt:lpwstr>_Toc154502764</vt:lpwstr>
      </vt:variant>
      <vt:variant>
        <vt:i4>1245234</vt:i4>
      </vt:variant>
      <vt:variant>
        <vt:i4>116</vt:i4>
      </vt:variant>
      <vt:variant>
        <vt:i4>0</vt:i4>
      </vt:variant>
      <vt:variant>
        <vt:i4>5</vt:i4>
      </vt:variant>
      <vt:variant>
        <vt:lpwstr/>
      </vt:variant>
      <vt:variant>
        <vt:lpwstr>_Toc154502763</vt:lpwstr>
      </vt:variant>
      <vt:variant>
        <vt:i4>1245234</vt:i4>
      </vt:variant>
      <vt:variant>
        <vt:i4>110</vt:i4>
      </vt:variant>
      <vt:variant>
        <vt:i4>0</vt:i4>
      </vt:variant>
      <vt:variant>
        <vt:i4>5</vt:i4>
      </vt:variant>
      <vt:variant>
        <vt:lpwstr/>
      </vt:variant>
      <vt:variant>
        <vt:lpwstr>_Toc154502762</vt:lpwstr>
      </vt:variant>
      <vt:variant>
        <vt:i4>1245234</vt:i4>
      </vt:variant>
      <vt:variant>
        <vt:i4>104</vt:i4>
      </vt:variant>
      <vt:variant>
        <vt:i4>0</vt:i4>
      </vt:variant>
      <vt:variant>
        <vt:i4>5</vt:i4>
      </vt:variant>
      <vt:variant>
        <vt:lpwstr/>
      </vt:variant>
      <vt:variant>
        <vt:lpwstr>_Toc154502761</vt:lpwstr>
      </vt:variant>
      <vt:variant>
        <vt:i4>1245234</vt:i4>
      </vt:variant>
      <vt:variant>
        <vt:i4>98</vt:i4>
      </vt:variant>
      <vt:variant>
        <vt:i4>0</vt:i4>
      </vt:variant>
      <vt:variant>
        <vt:i4>5</vt:i4>
      </vt:variant>
      <vt:variant>
        <vt:lpwstr/>
      </vt:variant>
      <vt:variant>
        <vt:lpwstr>_Toc154502760</vt:lpwstr>
      </vt:variant>
      <vt:variant>
        <vt:i4>1048626</vt:i4>
      </vt:variant>
      <vt:variant>
        <vt:i4>92</vt:i4>
      </vt:variant>
      <vt:variant>
        <vt:i4>0</vt:i4>
      </vt:variant>
      <vt:variant>
        <vt:i4>5</vt:i4>
      </vt:variant>
      <vt:variant>
        <vt:lpwstr/>
      </vt:variant>
      <vt:variant>
        <vt:lpwstr>_Toc154502759</vt:lpwstr>
      </vt:variant>
      <vt:variant>
        <vt:i4>1048626</vt:i4>
      </vt:variant>
      <vt:variant>
        <vt:i4>86</vt:i4>
      </vt:variant>
      <vt:variant>
        <vt:i4>0</vt:i4>
      </vt:variant>
      <vt:variant>
        <vt:i4>5</vt:i4>
      </vt:variant>
      <vt:variant>
        <vt:lpwstr/>
      </vt:variant>
      <vt:variant>
        <vt:lpwstr>_Toc154502758</vt:lpwstr>
      </vt:variant>
      <vt:variant>
        <vt:i4>1048626</vt:i4>
      </vt:variant>
      <vt:variant>
        <vt:i4>80</vt:i4>
      </vt:variant>
      <vt:variant>
        <vt:i4>0</vt:i4>
      </vt:variant>
      <vt:variant>
        <vt:i4>5</vt:i4>
      </vt:variant>
      <vt:variant>
        <vt:lpwstr/>
      </vt:variant>
      <vt:variant>
        <vt:lpwstr>_Toc154502757</vt:lpwstr>
      </vt:variant>
      <vt:variant>
        <vt:i4>1048626</vt:i4>
      </vt:variant>
      <vt:variant>
        <vt:i4>74</vt:i4>
      </vt:variant>
      <vt:variant>
        <vt:i4>0</vt:i4>
      </vt:variant>
      <vt:variant>
        <vt:i4>5</vt:i4>
      </vt:variant>
      <vt:variant>
        <vt:lpwstr/>
      </vt:variant>
      <vt:variant>
        <vt:lpwstr>_Toc154502756</vt:lpwstr>
      </vt:variant>
      <vt:variant>
        <vt:i4>1048626</vt:i4>
      </vt:variant>
      <vt:variant>
        <vt:i4>68</vt:i4>
      </vt:variant>
      <vt:variant>
        <vt:i4>0</vt:i4>
      </vt:variant>
      <vt:variant>
        <vt:i4>5</vt:i4>
      </vt:variant>
      <vt:variant>
        <vt:lpwstr/>
      </vt:variant>
      <vt:variant>
        <vt:lpwstr>_Toc154502755</vt:lpwstr>
      </vt:variant>
      <vt:variant>
        <vt:i4>1048626</vt:i4>
      </vt:variant>
      <vt:variant>
        <vt:i4>62</vt:i4>
      </vt:variant>
      <vt:variant>
        <vt:i4>0</vt:i4>
      </vt:variant>
      <vt:variant>
        <vt:i4>5</vt:i4>
      </vt:variant>
      <vt:variant>
        <vt:lpwstr/>
      </vt:variant>
      <vt:variant>
        <vt:lpwstr>_Toc154502754</vt:lpwstr>
      </vt:variant>
      <vt:variant>
        <vt:i4>1048626</vt:i4>
      </vt:variant>
      <vt:variant>
        <vt:i4>56</vt:i4>
      </vt:variant>
      <vt:variant>
        <vt:i4>0</vt:i4>
      </vt:variant>
      <vt:variant>
        <vt:i4>5</vt:i4>
      </vt:variant>
      <vt:variant>
        <vt:lpwstr/>
      </vt:variant>
      <vt:variant>
        <vt:lpwstr>_Toc154502753</vt:lpwstr>
      </vt:variant>
      <vt:variant>
        <vt:i4>1048626</vt:i4>
      </vt:variant>
      <vt:variant>
        <vt:i4>50</vt:i4>
      </vt:variant>
      <vt:variant>
        <vt:i4>0</vt:i4>
      </vt:variant>
      <vt:variant>
        <vt:i4>5</vt:i4>
      </vt:variant>
      <vt:variant>
        <vt:lpwstr/>
      </vt:variant>
      <vt:variant>
        <vt:lpwstr>_Toc154502752</vt:lpwstr>
      </vt:variant>
      <vt:variant>
        <vt:i4>1048626</vt:i4>
      </vt:variant>
      <vt:variant>
        <vt:i4>44</vt:i4>
      </vt:variant>
      <vt:variant>
        <vt:i4>0</vt:i4>
      </vt:variant>
      <vt:variant>
        <vt:i4>5</vt:i4>
      </vt:variant>
      <vt:variant>
        <vt:lpwstr/>
      </vt:variant>
      <vt:variant>
        <vt:lpwstr>_Toc154502751</vt:lpwstr>
      </vt:variant>
      <vt:variant>
        <vt:i4>1048626</vt:i4>
      </vt:variant>
      <vt:variant>
        <vt:i4>38</vt:i4>
      </vt:variant>
      <vt:variant>
        <vt:i4>0</vt:i4>
      </vt:variant>
      <vt:variant>
        <vt:i4>5</vt:i4>
      </vt:variant>
      <vt:variant>
        <vt:lpwstr/>
      </vt:variant>
      <vt:variant>
        <vt:lpwstr>_Toc154502750</vt:lpwstr>
      </vt:variant>
      <vt:variant>
        <vt:i4>1114162</vt:i4>
      </vt:variant>
      <vt:variant>
        <vt:i4>32</vt:i4>
      </vt:variant>
      <vt:variant>
        <vt:i4>0</vt:i4>
      </vt:variant>
      <vt:variant>
        <vt:i4>5</vt:i4>
      </vt:variant>
      <vt:variant>
        <vt:lpwstr/>
      </vt:variant>
      <vt:variant>
        <vt:lpwstr>_Toc154502749</vt:lpwstr>
      </vt:variant>
      <vt:variant>
        <vt:i4>1114162</vt:i4>
      </vt:variant>
      <vt:variant>
        <vt:i4>26</vt:i4>
      </vt:variant>
      <vt:variant>
        <vt:i4>0</vt:i4>
      </vt:variant>
      <vt:variant>
        <vt:i4>5</vt:i4>
      </vt:variant>
      <vt:variant>
        <vt:lpwstr/>
      </vt:variant>
      <vt:variant>
        <vt:lpwstr>_Toc154502748</vt:lpwstr>
      </vt:variant>
      <vt:variant>
        <vt:i4>1114162</vt:i4>
      </vt:variant>
      <vt:variant>
        <vt:i4>20</vt:i4>
      </vt:variant>
      <vt:variant>
        <vt:i4>0</vt:i4>
      </vt:variant>
      <vt:variant>
        <vt:i4>5</vt:i4>
      </vt:variant>
      <vt:variant>
        <vt:lpwstr/>
      </vt:variant>
      <vt:variant>
        <vt:lpwstr>_Toc154502747</vt:lpwstr>
      </vt:variant>
      <vt:variant>
        <vt:i4>1114162</vt:i4>
      </vt:variant>
      <vt:variant>
        <vt:i4>14</vt:i4>
      </vt:variant>
      <vt:variant>
        <vt:i4>0</vt:i4>
      </vt:variant>
      <vt:variant>
        <vt:i4>5</vt:i4>
      </vt:variant>
      <vt:variant>
        <vt:lpwstr/>
      </vt:variant>
      <vt:variant>
        <vt:lpwstr>_Toc154502746</vt:lpwstr>
      </vt:variant>
      <vt:variant>
        <vt:i4>1114162</vt:i4>
      </vt:variant>
      <vt:variant>
        <vt:i4>8</vt:i4>
      </vt:variant>
      <vt:variant>
        <vt:i4>0</vt:i4>
      </vt:variant>
      <vt:variant>
        <vt:i4>5</vt:i4>
      </vt:variant>
      <vt:variant>
        <vt:lpwstr/>
      </vt:variant>
      <vt:variant>
        <vt:lpwstr>_Toc154502745</vt:lpwstr>
      </vt:variant>
      <vt:variant>
        <vt:i4>1114162</vt:i4>
      </vt:variant>
      <vt:variant>
        <vt:i4>2</vt:i4>
      </vt:variant>
      <vt:variant>
        <vt:i4>0</vt:i4>
      </vt:variant>
      <vt:variant>
        <vt:i4>5</vt:i4>
      </vt:variant>
      <vt:variant>
        <vt:lpwstr/>
      </vt:variant>
      <vt:variant>
        <vt:lpwstr>_Toc154502744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GGG</dc:creator>
  <cp:lastModifiedBy>Алия Акимбекова</cp:lastModifiedBy>
  <cp:revision>3</cp:revision>
  <cp:lastPrinted>2024-04-15T19:32:00Z</cp:lastPrinted>
  <dcterms:created xsi:type="dcterms:W3CDTF">2024-02-26T11:14:00Z</dcterms:created>
  <dcterms:modified xsi:type="dcterms:W3CDTF">2024-04-15T19:33:00Z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7b2ad00f8d1b3fbb4dd8daae3c7a7053f20fd9c0bc4efe21f44575c8a77d85ba</vt:lpwstr>
  </property>
</Properties>
</file>