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theme/themeOverride3.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8EFB7F"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r w:rsidRPr="000F1E2E">
        <w:rPr>
          <w:rFonts w:ascii="Times New Roman" w:eastAsiaTheme="minorHAnsi" w:hAnsi="Times New Roman"/>
          <w:kern w:val="2"/>
          <w:sz w:val="28"/>
          <w:szCs w:val="28"/>
          <w:lang w:eastAsia="en-US"/>
          <w14:ligatures w14:val="standardContextual"/>
        </w:rPr>
        <w:t>АЛМАТИНСКИЙ ТЕХНОЛОГИЧЕСКИЙ УНИВЕРСИТЕТ</w:t>
      </w:r>
    </w:p>
    <w:p w14:paraId="1853170C"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46A7EE04"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3362F44F"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764340E7"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0D1DE5B1"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r w:rsidRPr="000F1E2E">
        <w:rPr>
          <w:rFonts w:ascii="Times New Roman" w:eastAsiaTheme="minorHAnsi" w:hAnsi="Times New Roman"/>
          <w:kern w:val="2"/>
          <w:sz w:val="28"/>
          <w:szCs w:val="28"/>
          <w:lang w:eastAsia="en-US"/>
          <w14:ligatures w14:val="standardContextual"/>
        </w:rPr>
        <w:t>УДК 636.085.55                                                                      На правах рукописи</w:t>
      </w:r>
    </w:p>
    <w:p w14:paraId="4F016FDF"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052D9D2D"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41F36EAF"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32EA1747"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598BC141"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6181B8DF" w14:textId="77777777" w:rsidR="001019F7" w:rsidRPr="000F1E2E" w:rsidRDefault="001019F7" w:rsidP="001019F7">
      <w:pPr>
        <w:spacing w:after="0" w:line="240" w:lineRule="auto"/>
        <w:jc w:val="both"/>
        <w:rPr>
          <w:rFonts w:ascii="Times New Roman" w:eastAsiaTheme="minorHAnsi" w:hAnsi="Times New Roman"/>
          <w:kern w:val="2"/>
          <w:sz w:val="28"/>
          <w:szCs w:val="28"/>
          <w:lang w:eastAsia="en-US"/>
          <w14:ligatures w14:val="standardContextual"/>
        </w:rPr>
      </w:pPr>
    </w:p>
    <w:p w14:paraId="489E302F"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t>БЕКТУРСУНОВА МАЯ ЖУМАДИЛОВНА</w:t>
      </w:r>
    </w:p>
    <w:p w14:paraId="77AB477F"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p>
    <w:p w14:paraId="00E2DDD5"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p>
    <w:p w14:paraId="1A64F040"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t>Разработка технологии стартовых кормов для ценных видов рыб</w:t>
      </w:r>
    </w:p>
    <w:p w14:paraId="2D617FC0"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t xml:space="preserve"> (судак, клариевый сом и тиляпия)</w:t>
      </w:r>
    </w:p>
    <w:p w14:paraId="106EA615"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p>
    <w:p w14:paraId="7FE62DBB"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3C756D09"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r w:rsidRPr="000F1E2E">
        <w:rPr>
          <w:rFonts w:ascii="Times New Roman" w:eastAsiaTheme="minorHAnsi" w:hAnsi="Times New Roman"/>
          <w:kern w:val="2"/>
          <w:sz w:val="28"/>
          <w:szCs w:val="28"/>
          <w:lang w:eastAsia="en-US"/>
          <w14:ligatures w14:val="standardContextual"/>
        </w:rPr>
        <w:t>8</w:t>
      </w:r>
      <w:r w:rsidRPr="000F1E2E">
        <w:rPr>
          <w:rFonts w:ascii="Times New Roman" w:eastAsiaTheme="minorHAnsi" w:hAnsi="Times New Roman"/>
          <w:kern w:val="2"/>
          <w:sz w:val="28"/>
          <w:szCs w:val="28"/>
          <w:lang w:val="en-US" w:eastAsia="en-US"/>
          <w14:ligatures w14:val="standardContextual"/>
        </w:rPr>
        <w:t>D</w:t>
      </w:r>
      <w:r w:rsidRPr="000F1E2E">
        <w:rPr>
          <w:rFonts w:ascii="Times New Roman" w:eastAsiaTheme="minorHAnsi" w:hAnsi="Times New Roman"/>
          <w:kern w:val="2"/>
          <w:sz w:val="28"/>
          <w:szCs w:val="28"/>
          <w:lang w:eastAsia="en-US"/>
          <w14:ligatures w14:val="standardContextual"/>
        </w:rPr>
        <w:t>07202-Технология перерабатывающих производств</w:t>
      </w:r>
    </w:p>
    <w:p w14:paraId="7FE4CB81"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076020E2"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0DDA2BE3"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05D25645"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r w:rsidRPr="000F1E2E">
        <w:rPr>
          <w:rFonts w:ascii="Times New Roman" w:eastAsiaTheme="minorHAnsi" w:hAnsi="Times New Roman"/>
          <w:kern w:val="2"/>
          <w:sz w:val="28"/>
          <w:szCs w:val="28"/>
          <w:lang w:eastAsia="en-US"/>
          <w14:ligatures w14:val="standardContextual"/>
        </w:rPr>
        <w:t xml:space="preserve">Диссертация на соискание ученой степени </w:t>
      </w:r>
    </w:p>
    <w:p w14:paraId="71444E62"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r w:rsidRPr="000F1E2E">
        <w:rPr>
          <w:rFonts w:ascii="Times New Roman" w:eastAsiaTheme="minorHAnsi" w:hAnsi="Times New Roman"/>
          <w:kern w:val="2"/>
          <w:sz w:val="28"/>
          <w:szCs w:val="28"/>
          <w:lang w:eastAsia="en-US"/>
          <w14:ligatures w14:val="standardContextual"/>
        </w:rPr>
        <w:t>доктора философии (</w:t>
      </w:r>
      <w:r w:rsidRPr="000F1E2E">
        <w:rPr>
          <w:rFonts w:ascii="Times New Roman" w:eastAsiaTheme="minorHAnsi" w:hAnsi="Times New Roman"/>
          <w:kern w:val="2"/>
          <w:sz w:val="28"/>
          <w:szCs w:val="28"/>
          <w:lang w:val="en-US" w:eastAsia="en-US"/>
          <w14:ligatures w14:val="standardContextual"/>
        </w:rPr>
        <w:t>PhD</w:t>
      </w:r>
      <w:r w:rsidRPr="000F1E2E">
        <w:rPr>
          <w:rFonts w:ascii="Times New Roman" w:eastAsiaTheme="minorHAnsi" w:hAnsi="Times New Roman"/>
          <w:kern w:val="2"/>
          <w:sz w:val="28"/>
          <w:szCs w:val="28"/>
          <w:lang w:eastAsia="en-US"/>
          <w14:ligatures w14:val="standardContextual"/>
        </w:rPr>
        <w:t>)</w:t>
      </w:r>
    </w:p>
    <w:p w14:paraId="64800414"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1E29647C"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3500AE22"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tbl>
      <w:tblPr>
        <w:tblStyle w:val="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7"/>
      </w:tblGrid>
      <w:tr w:rsidR="001019F7" w:rsidRPr="000F1E2E" w14:paraId="40D2B013" w14:textId="77777777" w:rsidTr="00FB2686">
        <w:trPr>
          <w:jc w:val="right"/>
        </w:trPr>
        <w:tc>
          <w:tcPr>
            <w:tcW w:w="6097" w:type="dxa"/>
          </w:tcPr>
          <w:p w14:paraId="762513F5" w14:textId="7DF7D65A" w:rsidR="001019F7" w:rsidRPr="000F1E2E" w:rsidRDefault="002D6A8D" w:rsidP="00771FBC">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Отечественный научный</w:t>
            </w:r>
            <w:r w:rsidR="001019F7" w:rsidRPr="000F1E2E">
              <w:rPr>
                <w:rFonts w:ascii="Times New Roman" w:eastAsiaTheme="minorHAnsi" w:hAnsi="Times New Roman"/>
                <w:sz w:val="28"/>
                <w:szCs w:val="28"/>
                <w:lang w:eastAsia="en-US"/>
              </w:rPr>
              <w:t xml:space="preserve"> консультант: </w:t>
            </w:r>
          </w:p>
          <w:p w14:paraId="0B7EBA22" w14:textId="77777777" w:rsidR="00BB56D0" w:rsidRDefault="00BB56D0" w:rsidP="00FB2686">
            <w:pPr>
              <w:spacing w:after="0" w:line="240" w:lineRule="auto"/>
              <w:rPr>
                <w:rFonts w:ascii="Times New Roman" w:eastAsiaTheme="minorHAnsi" w:hAnsi="Times New Roman"/>
                <w:sz w:val="28"/>
                <w:szCs w:val="28"/>
                <w:lang w:eastAsia="en-US"/>
              </w:rPr>
            </w:pPr>
            <w:r w:rsidRPr="000F1E2E">
              <w:rPr>
                <w:rFonts w:ascii="Times New Roman" w:eastAsiaTheme="minorHAnsi" w:hAnsi="Times New Roman"/>
                <w:sz w:val="28"/>
                <w:szCs w:val="28"/>
                <w:lang w:eastAsia="en-US"/>
              </w:rPr>
              <w:t>Жиенбаева Сауле</w:t>
            </w:r>
            <w:r>
              <w:rPr>
                <w:rFonts w:ascii="Times New Roman" w:eastAsiaTheme="minorHAnsi" w:hAnsi="Times New Roman"/>
                <w:sz w:val="28"/>
                <w:szCs w:val="28"/>
                <w:lang w:val="kk-KZ" w:eastAsia="en-US"/>
              </w:rPr>
              <w:t xml:space="preserve"> </w:t>
            </w:r>
            <w:proofErr w:type="spellStart"/>
            <w:r w:rsidRPr="000F1E2E">
              <w:rPr>
                <w:rFonts w:ascii="Times New Roman" w:eastAsiaTheme="minorHAnsi" w:hAnsi="Times New Roman"/>
                <w:sz w:val="28"/>
                <w:szCs w:val="28"/>
                <w:lang w:eastAsia="en-US"/>
              </w:rPr>
              <w:t>Тургановна</w:t>
            </w:r>
            <w:proofErr w:type="spellEnd"/>
            <w:r>
              <w:rPr>
                <w:rFonts w:ascii="Times New Roman" w:eastAsiaTheme="minorHAnsi" w:hAnsi="Times New Roman"/>
                <w:sz w:val="28"/>
                <w:szCs w:val="28"/>
                <w:lang w:eastAsia="en-US"/>
              </w:rPr>
              <w:t xml:space="preserve">, </w:t>
            </w:r>
          </w:p>
          <w:p w14:paraId="34351BD6" w14:textId="493D1972" w:rsidR="00DF5E7F" w:rsidRDefault="001019F7" w:rsidP="00FB2686">
            <w:pPr>
              <w:spacing w:after="0" w:line="240" w:lineRule="auto"/>
              <w:rPr>
                <w:rFonts w:ascii="Times New Roman" w:eastAsiaTheme="minorHAnsi" w:hAnsi="Times New Roman"/>
                <w:sz w:val="28"/>
                <w:szCs w:val="28"/>
                <w:lang w:eastAsia="en-US"/>
              </w:rPr>
            </w:pPr>
            <w:r w:rsidRPr="000F1E2E">
              <w:rPr>
                <w:rFonts w:ascii="Times New Roman" w:eastAsiaTheme="minorHAnsi" w:hAnsi="Times New Roman"/>
                <w:sz w:val="28"/>
                <w:szCs w:val="28"/>
                <w:lang w:eastAsia="en-US"/>
              </w:rPr>
              <w:t>Доктор технических наук, асс. профессор</w:t>
            </w:r>
            <w:r w:rsidR="002231AE">
              <w:rPr>
                <w:rFonts w:ascii="Times New Roman" w:eastAsiaTheme="minorHAnsi" w:hAnsi="Times New Roman"/>
                <w:sz w:val="28"/>
                <w:szCs w:val="28"/>
                <w:lang w:eastAsia="en-US"/>
              </w:rPr>
              <w:t>,</w:t>
            </w:r>
            <w:r w:rsidRPr="000F1E2E">
              <w:rPr>
                <w:rFonts w:ascii="Times New Roman" w:eastAsiaTheme="minorHAnsi" w:hAnsi="Times New Roman"/>
                <w:sz w:val="28"/>
                <w:szCs w:val="28"/>
                <w:lang w:eastAsia="en-US"/>
              </w:rPr>
              <w:t xml:space="preserve"> </w:t>
            </w:r>
            <w:r w:rsidR="00DF5E7F">
              <w:rPr>
                <w:rFonts w:ascii="Times New Roman" w:eastAsiaTheme="minorHAnsi" w:hAnsi="Times New Roman"/>
                <w:sz w:val="28"/>
                <w:szCs w:val="28"/>
                <w:lang w:eastAsia="en-US"/>
              </w:rPr>
              <w:t>Алматинский технологический университет,</w:t>
            </w:r>
            <w:r w:rsidR="00DF5E7F" w:rsidRPr="000F1E2E">
              <w:rPr>
                <w:rFonts w:ascii="Times New Roman" w:eastAsiaTheme="minorHAnsi" w:hAnsi="Times New Roman"/>
                <w:sz w:val="28"/>
                <w:szCs w:val="28"/>
                <w:lang w:eastAsia="en-US"/>
              </w:rPr>
              <w:t xml:space="preserve"> </w:t>
            </w:r>
          </w:p>
          <w:p w14:paraId="1E33B5D0" w14:textId="5EDCBAAF" w:rsidR="001019F7" w:rsidRPr="000F1E2E" w:rsidRDefault="00DF5E7F" w:rsidP="00DF5E7F">
            <w:pPr>
              <w:spacing w:after="0" w:line="240" w:lineRule="auto"/>
              <w:rPr>
                <w:rFonts w:ascii="Times New Roman" w:eastAsiaTheme="minorHAnsi" w:hAnsi="Times New Roman"/>
                <w:sz w:val="28"/>
                <w:szCs w:val="28"/>
                <w:lang w:eastAsia="en-US"/>
              </w:rPr>
            </w:pPr>
            <w:r w:rsidRPr="000F1E2E">
              <w:rPr>
                <w:rFonts w:ascii="Times New Roman" w:eastAsiaTheme="minorHAnsi" w:hAnsi="Times New Roman"/>
                <w:sz w:val="28"/>
                <w:szCs w:val="28"/>
                <w:lang w:eastAsia="en-US"/>
              </w:rPr>
              <w:t>г. Алматы</w:t>
            </w:r>
            <w:r>
              <w:rPr>
                <w:rFonts w:ascii="Times New Roman" w:eastAsiaTheme="minorHAnsi" w:hAnsi="Times New Roman"/>
                <w:sz w:val="28"/>
                <w:szCs w:val="28"/>
                <w:lang w:eastAsia="en-US"/>
              </w:rPr>
              <w:t xml:space="preserve">, </w:t>
            </w:r>
            <w:r w:rsidR="001019F7" w:rsidRPr="000F1E2E">
              <w:rPr>
                <w:rFonts w:ascii="Times New Roman" w:eastAsiaTheme="minorHAnsi" w:hAnsi="Times New Roman"/>
                <w:sz w:val="28"/>
                <w:szCs w:val="28"/>
                <w:lang w:eastAsia="en-US"/>
              </w:rPr>
              <w:t>Казахстан</w:t>
            </w:r>
            <w:r>
              <w:rPr>
                <w:rFonts w:ascii="Times New Roman" w:eastAsiaTheme="minorHAnsi" w:hAnsi="Times New Roman"/>
                <w:sz w:val="28"/>
                <w:szCs w:val="28"/>
                <w:lang w:eastAsia="en-US"/>
              </w:rPr>
              <w:t>.</w:t>
            </w:r>
            <w:r w:rsidR="001019F7" w:rsidRPr="000F1E2E">
              <w:rPr>
                <w:rFonts w:ascii="Times New Roman" w:eastAsiaTheme="minorHAnsi" w:hAnsi="Times New Roman"/>
                <w:sz w:val="28"/>
                <w:szCs w:val="28"/>
                <w:lang w:eastAsia="en-US"/>
              </w:rPr>
              <w:t xml:space="preserve"> </w:t>
            </w:r>
          </w:p>
        </w:tc>
      </w:tr>
      <w:tr w:rsidR="001019F7" w:rsidRPr="000F1E2E" w14:paraId="0F55C924" w14:textId="77777777" w:rsidTr="00FB2686">
        <w:trPr>
          <w:jc w:val="right"/>
        </w:trPr>
        <w:tc>
          <w:tcPr>
            <w:tcW w:w="6097" w:type="dxa"/>
          </w:tcPr>
          <w:p w14:paraId="6DB995A0" w14:textId="2B373B11" w:rsidR="001019F7" w:rsidRPr="00471272" w:rsidRDefault="00EB70CF" w:rsidP="00771FBC">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val="kk-KZ" w:eastAsia="en-US"/>
              </w:rPr>
              <w:t xml:space="preserve">Зарубежный научный </w:t>
            </w:r>
            <w:r w:rsidR="00DF5E7F">
              <w:rPr>
                <w:rFonts w:ascii="Times New Roman" w:eastAsiaTheme="minorHAnsi" w:hAnsi="Times New Roman"/>
                <w:sz w:val="28"/>
                <w:szCs w:val="28"/>
                <w:lang w:val="kk-KZ" w:eastAsia="en-US"/>
              </w:rPr>
              <w:t>консультант</w:t>
            </w:r>
            <w:r w:rsidR="00471272">
              <w:rPr>
                <w:rFonts w:ascii="Times New Roman" w:eastAsiaTheme="minorHAnsi" w:hAnsi="Times New Roman"/>
                <w:sz w:val="28"/>
                <w:szCs w:val="28"/>
                <w:lang w:eastAsia="en-US"/>
              </w:rPr>
              <w:t>:</w:t>
            </w:r>
          </w:p>
          <w:p w14:paraId="7F7FE2B0" w14:textId="77777777" w:rsidR="00212434" w:rsidRDefault="00BB56D0" w:rsidP="00771FBC">
            <w:pPr>
              <w:spacing w:after="0" w:line="240" w:lineRule="auto"/>
              <w:rPr>
                <w:rFonts w:ascii="Times New Roman" w:eastAsiaTheme="minorHAnsi" w:hAnsi="Times New Roman"/>
                <w:sz w:val="28"/>
                <w:szCs w:val="28"/>
                <w:lang w:eastAsia="en-US"/>
              </w:rPr>
            </w:pPr>
            <w:r w:rsidRPr="000F1E2E">
              <w:rPr>
                <w:rFonts w:ascii="Times New Roman" w:eastAsiaTheme="minorHAnsi" w:hAnsi="Times New Roman"/>
                <w:sz w:val="28"/>
                <w:szCs w:val="28"/>
                <w:lang w:eastAsia="en-US"/>
              </w:rPr>
              <w:t>Машенцева Наталья Геннадьевна</w:t>
            </w:r>
            <w:r>
              <w:rPr>
                <w:rFonts w:ascii="Times New Roman" w:eastAsiaTheme="minorHAnsi" w:hAnsi="Times New Roman"/>
                <w:sz w:val="28"/>
                <w:szCs w:val="28"/>
                <w:lang w:eastAsia="en-US"/>
              </w:rPr>
              <w:t>,</w:t>
            </w:r>
          </w:p>
          <w:p w14:paraId="743DEB87" w14:textId="3663C7F7" w:rsidR="00AF2087" w:rsidRDefault="001019F7" w:rsidP="00771FBC">
            <w:pPr>
              <w:spacing w:after="0" w:line="240" w:lineRule="auto"/>
              <w:rPr>
                <w:rFonts w:ascii="Times New Roman" w:eastAsiaTheme="minorHAnsi" w:hAnsi="Times New Roman"/>
                <w:sz w:val="28"/>
                <w:szCs w:val="28"/>
                <w:lang w:val="kk-KZ" w:eastAsia="en-US"/>
              </w:rPr>
            </w:pPr>
            <w:r w:rsidRPr="000F1E2E">
              <w:rPr>
                <w:rFonts w:ascii="Times New Roman" w:eastAsiaTheme="minorHAnsi" w:hAnsi="Times New Roman"/>
                <w:sz w:val="28"/>
                <w:szCs w:val="28"/>
                <w:lang w:eastAsia="en-US"/>
              </w:rPr>
              <w:t>Доктор технических наук, профессор</w:t>
            </w:r>
            <w:r w:rsidR="002231AE">
              <w:rPr>
                <w:rFonts w:ascii="Times New Roman" w:eastAsiaTheme="minorHAnsi" w:hAnsi="Times New Roman"/>
                <w:sz w:val="28"/>
                <w:szCs w:val="28"/>
                <w:lang w:eastAsia="en-US"/>
              </w:rPr>
              <w:t>,</w:t>
            </w:r>
          </w:p>
          <w:p w14:paraId="2643BA7B" w14:textId="4B8358B9" w:rsidR="001019F7" w:rsidRPr="000F1E2E" w:rsidRDefault="001019F7" w:rsidP="00FB2686">
            <w:pPr>
              <w:spacing w:after="0" w:line="240" w:lineRule="auto"/>
              <w:rPr>
                <w:rFonts w:ascii="Times New Roman" w:eastAsiaTheme="minorHAnsi" w:hAnsi="Times New Roman"/>
                <w:sz w:val="28"/>
                <w:szCs w:val="28"/>
                <w:lang w:eastAsia="en-US"/>
              </w:rPr>
            </w:pPr>
            <w:r w:rsidRPr="000F1E2E">
              <w:rPr>
                <w:rFonts w:ascii="Times New Roman" w:eastAsiaTheme="minorHAnsi" w:hAnsi="Times New Roman"/>
                <w:sz w:val="28"/>
                <w:szCs w:val="28"/>
                <w:lang w:eastAsia="en-US"/>
              </w:rPr>
              <w:t>ФГБОУ ВО «Российский биотехнологический университет (РОСБИОТЕХ», г. Москва</w:t>
            </w:r>
            <w:r w:rsidR="002231AE">
              <w:rPr>
                <w:rFonts w:ascii="Times New Roman" w:eastAsiaTheme="minorHAnsi" w:hAnsi="Times New Roman"/>
                <w:sz w:val="28"/>
                <w:szCs w:val="28"/>
                <w:lang w:eastAsia="en-US"/>
              </w:rPr>
              <w:t>,</w:t>
            </w:r>
            <w:r w:rsidR="002231AE" w:rsidRPr="000F1E2E">
              <w:rPr>
                <w:rFonts w:ascii="Times New Roman" w:eastAsiaTheme="minorHAnsi" w:hAnsi="Times New Roman"/>
                <w:sz w:val="28"/>
                <w:szCs w:val="28"/>
                <w:lang w:eastAsia="en-US"/>
              </w:rPr>
              <w:t xml:space="preserve"> </w:t>
            </w:r>
            <w:r w:rsidR="002231AE" w:rsidRPr="000F1E2E">
              <w:rPr>
                <w:rFonts w:ascii="Times New Roman" w:eastAsiaTheme="minorHAnsi" w:hAnsi="Times New Roman"/>
                <w:sz w:val="28"/>
                <w:szCs w:val="28"/>
                <w:lang w:eastAsia="en-US"/>
              </w:rPr>
              <w:t>Россия</w:t>
            </w:r>
            <w:r w:rsidR="002231AE">
              <w:rPr>
                <w:rFonts w:ascii="Times New Roman" w:eastAsiaTheme="minorHAnsi" w:hAnsi="Times New Roman"/>
                <w:sz w:val="28"/>
                <w:szCs w:val="28"/>
                <w:lang w:eastAsia="en-US"/>
              </w:rPr>
              <w:t>.</w:t>
            </w:r>
          </w:p>
        </w:tc>
      </w:tr>
    </w:tbl>
    <w:p w14:paraId="6912365A"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7ABC1773" w14:textId="77777777" w:rsidR="001019F7" w:rsidRPr="000F1E2E" w:rsidRDefault="001019F7" w:rsidP="001019F7">
      <w:pPr>
        <w:spacing w:after="0" w:line="240" w:lineRule="auto"/>
        <w:jc w:val="center"/>
        <w:rPr>
          <w:rFonts w:ascii="Times New Roman" w:eastAsiaTheme="minorHAnsi" w:hAnsi="Times New Roman"/>
          <w:kern w:val="2"/>
          <w:sz w:val="28"/>
          <w:szCs w:val="28"/>
          <w:lang w:eastAsia="en-US"/>
          <w14:ligatures w14:val="standardContextual"/>
        </w:rPr>
      </w:pPr>
    </w:p>
    <w:p w14:paraId="1CDC812E"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t>Республика Казахстан</w:t>
      </w:r>
    </w:p>
    <w:p w14:paraId="5254727D" w14:textId="77777777" w:rsidR="001019F7" w:rsidRPr="000F1E2E" w:rsidRDefault="001019F7" w:rsidP="001019F7">
      <w:pPr>
        <w:spacing w:after="0" w:line="240" w:lineRule="auto"/>
        <w:jc w:val="center"/>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t>Алматы, 2024</w:t>
      </w:r>
    </w:p>
    <w:p w14:paraId="0E306FBA" w14:textId="537EF9D3" w:rsidR="00AA5273" w:rsidRPr="000F1E2E" w:rsidRDefault="00AA5273">
      <w:pPr>
        <w:spacing w:after="160" w:line="259" w:lineRule="auto"/>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br w:type="page"/>
      </w:r>
    </w:p>
    <w:sdt>
      <w:sdtPr>
        <w:rPr>
          <w:rFonts w:asciiTheme="minorHAnsi" w:eastAsiaTheme="minorEastAsia" w:hAnsiTheme="minorHAnsi" w:cs="Times New Roman"/>
          <w:color w:val="auto"/>
          <w:sz w:val="22"/>
          <w:szCs w:val="22"/>
          <w:lang w:val="ru-RU" w:eastAsia="ru-RU"/>
        </w:rPr>
        <w:id w:val="-1189907754"/>
        <w:docPartObj>
          <w:docPartGallery w:val="Table of Contents"/>
          <w:docPartUnique/>
        </w:docPartObj>
      </w:sdtPr>
      <w:sdtEndPr>
        <w:rPr>
          <w:b/>
          <w:bCs/>
        </w:rPr>
      </w:sdtEndPr>
      <w:sdtContent>
        <w:p w14:paraId="51168724" w14:textId="4E52B2DD" w:rsidR="00AA5273" w:rsidRPr="000F1E2E" w:rsidRDefault="00026731" w:rsidP="00026731">
          <w:pPr>
            <w:pStyle w:val="ad"/>
            <w:rPr>
              <w:rFonts w:ascii="Times New Roman" w:hAnsi="Times New Roman" w:cs="Times New Roman"/>
              <w:b/>
              <w:bCs/>
              <w:color w:val="auto"/>
              <w:sz w:val="28"/>
              <w:szCs w:val="28"/>
            </w:rPr>
          </w:pPr>
          <w:r w:rsidRPr="000F1E2E">
            <w:rPr>
              <w:b/>
              <w:bCs/>
              <w:lang w:val="ru-RU"/>
            </w:rPr>
            <w:t xml:space="preserve">                                                </w:t>
          </w:r>
          <w:r w:rsidRPr="000F1E2E">
            <w:rPr>
              <w:rFonts w:ascii="Times New Roman" w:hAnsi="Times New Roman" w:cs="Times New Roman"/>
              <w:b/>
              <w:bCs/>
              <w:color w:val="auto"/>
              <w:sz w:val="28"/>
              <w:szCs w:val="28"/>
              <w:lang w:val="ru-RU"/>
            </w:rPr>
            <w:t xml:space="preserve">СОДЕРЖАНИЕ                                                  СТР </w:t>
          </w:r>
        </w:p>
        <w:p w14:paraId="39813A58" w14:textId="7938C577" w:rsidR="00C67683" w:rsidRPr="008D529E" w:rsidRDefault="00AA5273" w:rsidP="008D529E">
          <w:pPr>
            <w:pStyle w:val="11"/>
            <w:rPr>
              <w:kern w:val="2"/>
              <w:lang w:val="ru-KZ" w:eastAsia="ru-KZ"/>
              <w14:ligatures w14:val="standardContextual"/>
            </w:rPr>
          </w:pPr>
          <w:r w:rsidRPr="000F1E2E">
            <w:fldChar w:fldCharType="begin"/>
          </w:r>
          <w:r w:rsidRPr="000F1E2E">
            <w:instrText xml:space="preserve"> TOC \o "1-3" \h \z \u </w:instrText>
          </w:r>
          <w:r w:rsidRPr="000F1E2E">
            <w:fldChar w:fldCharType="separate"/>
          </w:r>
          <w:hyperlink w:anchor="_Toc164950994" w:history="1">
            <w:r w:rsidR="00C67683" w:rsidRPr="008D529E">
              <w:rPr>
                <w:rStyle w:val="ae"/>
                <w:b/>
                <w:bCs/>
              </w:rPr>
              <w:t>НОРМАТИВНЫЕ ССЫЛКИ</w:t>
            </w:r>
            <w:r w:rsidR="00C67683" w:rsidRPr="008D529E">
              <w:rPr>
                <w:webHidden/>
              </w:rPr>
              <w:tab/>
            </w:r>
            <w:r w:rsidR="00C67683" w:rsidRPr="008D529E">
              <w:rPr>
                <w:webHidden/>
              </w:rPr>
              <w:fldChar w:fldCharType="begin"/>
            </w:r>
            <w:r w:rsidR="00C67683" w:rsidRPr="008D529E">
              <w:rPr>
                <w:webHidden/>
              </w:rPr>
              <w:instrText xml:space="preserve"> PAGEREF _Toc164950994 \h </w:instrText>
            </w:r>
            <w:r w:rsidR="00C67683" w:rsidRPr="008D529E">
              <w:rPr>
                <w:webHidden/>
              </w:rPr>
            </w:r>
            <w:r w:rsidR="00C67683" w:rsidRPr="008D529E">
              <w:rPr>
                <w:webHidden/>
              </w:rPr>
              <w:fldChar w:fldCharType="separate"/>
            </w:r>
            <w:r w:rsidR="00A26379">
              <w:rPr>
                <w:webHidden/>
              </w:rPr>
              <w:t>4</w:t>
            </w:r>
            <w:r w:rsidR="00C67683" w:rsidRPr="008D529E">
              <w:rPr>
                <w:webHidden/>
              </w:rPr>
              <w:fldChar w:fldCharType="end"/>
            </w:r>
          </w:hyperlink>
        </w:p>
        <w:p w14:paraId="2DA80B1A" w14:textId="0BE015A4" w:rsidR="00C67683" w:rsidRPr="008D529E" w:rsidRDefault="00000000" w:rsidP="008D529E">
          <w:pPr>
            <w:pStyle w:val="11"/>
            <w:rPr>
              <w:kern w:val="2"/>
              <w:lang w:val="ru-KZ" w:eastAsia="ru-KZ"/>
              <w14:ligatures w14:val="standardContextual"/>
            </w:rPr>
          </w:pPr>
          <w:hyperlink w:anchor="_Toc164950995" w:history="1">
            <w:r w:rsidR="00C67683" w:rsidRPr="008D529E">
              <w:rPr>
                <w:rStyle w:val="ae"/>
                <w:b/>
                <w:bCs/>
              </w:rPr>
              <w:t>ТЕРМИНЫ И ОПРЕДЕЛЕНИЯ</w:t>
            </w:r>
            <w:r w:rsidR="00C67683" w:rsidRPr="008D529E">
              <w:rPr>
                <w:webHidden/>
              </w:rPr>
              <w:tab/>
            </w:r>
            <w:r w:rsidR="00C67683" w:rsidRPr="008D529E">
              <w:rPr>
                <w:webHidden/>
              </w:rPr>
              <w:fldChar w:fldCharType="begin"/>
            </w:r>
            <w:r w:rsidR="00C67683" w:rsidRPr="008D529E">
              <w:rPr>
                <w:webHidden/>
              </w:rPr>
              <w:instrText xml:space="preserve"> PAGEREF _Toc164950995 \h </w:instrText>
            </w:r>
            <w:r w:rsidR="00C67683" w:rsidRPr="008D529E">
              <w:rPr>
                <w:webHidden/>
              </w:rPr>
            </w:r>
            <w:r w:rsidR="00C67683" w:rsidRPr="008D529E">
              <w:rPr>
                <w:webHidden/>
              </w:rPr>
              <w:fldChar w:fldCharType="separate"/>
            </w:r>
            <w:r w:rsidR="00A26379">
              <w:rPr>
                <w:webHidden/>
              </w:rPr>
              <w:t>5</w:t>
            </w:r>
            <w:r w:rsidR="00C67683" w:rsidRPr="008D529E">
              <w:rPr>
                <w:webHidden/>
              </w:rPr>
              <w:fldChar w:fldCharType="end"/>
            </w:r>
          </w:hyperlink>
        </w:p>
        <w:p w14:paraId="22BEA2B6" w14:textId="6B5C0C5D" w:rsidR="00C67683" w:rsidRPr="008D529E" w:rsidRDefault="00000000" w:rsidP="008D529E">
          <w:pPr>
            <w:pStyle w:val="11"/>
            <w:rPr>
              <w:kern w:val="2"/>
              <w:lang w:val="ru-KZ" w:eastAsia="ru-KZ"/>
              <w14:ligatures w14:val="standardContextual"/>
            </w:rPr>
          </w:pPr>
          <w:hyperlink w:anchor="_Toc164950996" w:history="1">
            <w:r w:rsidR="00C67683" w:rsidRPr="008D529E">
              <w:rPr>
                <w:rStyle w:val="ae"/>
                <w:b/>
                <w:bCs/>
              </w:rPr>
              <w:t>ОБОЗНОЧЕНИЯ И СОКРАЩЕНИЯ</w:t>
            </w:r>
            <w:r w:rsidR="00C67683" w:rsidRPr="008D529E">
              <w:rPr>
                <w:webHidden/>
              </w:rPr>
              <w:tab/>
            </w:r>
            <w:r w:rsidR="00C67683" w:rsidRPr="008D529E">
              <w:rPr>
                <w:webHidden/>
              </w:rPr>
              <w:fldChar w:fldCharType="begin"/>
            </w:r>
            <w:r w:rsidR="00C67683" w:rsidRPr="008D529E">
              <w:rPr>
                <w:webHidden/>
              </w:rPr>
              <w:instrText xml:space="preserve"> PAGEREF _Toc164950996 \h </w:instrText>
            </w:r>
            <w:r w:rsidR="00C67683" w:rsidRPr="008D529E">
              <w:rPr>
                <w:webHidden/>
              </w:rPr>
            </w:r>
            <w:r w:rsidR="00C67683" w:rsidRPr="008D529E">
              <w:rPr>
                <w:webHidden/>
              </w:rPr>
              <w:fldChar w:fldCharType="separate"/>
            </w:r>
            <w:r w:rsidR="00A26379">
              <w:rPr>
                <w:webHidden/>
              </w:rPr>
              <w:t>6</w:t>
            </w:r>
            <w:r w:rsidR="00C67683" w:rsidRPr="008D529E">
              <w:rPr>
                <w:webHidden/>
              </w:rPr>
              <w:fldChar w:fldCharType="end"/>
            </w:r>
          </w:hyperlink>
        </w:p>
        <w:p w14:paraId="0674F7CA" w14:textId="2352ABCE" w:rsidR="00C67683" w:rsidRPr="008D529E" w:rsidRDefault="00000000" w:rsidP="008D529E">
          <w:pPr>
            <w:pStyle w:val="11"/>
            <w:rPr>
              <w:kern w:val="2"/>
              <w:lang w:val="ru-KZ" w:eastAsia="ru-KZ"/>
              <w14:ligatures w14:val="standardContextual"/>
            </w:rPr>
          </w:pPr>
          <w:hyperlink w:anchor="_Toc164950997" w:history="1">
            <w:r w:rsidR="00C67683" w:rsidRPr="008D529E">
              <w:rPr>
                <w:rStyle w:val="ae"/>
                <w:b/>
                <w:bCs/>
              </w:rPr>
              <w:t>ВВЕДЕНИЕ</w:t>
            </w:r>
            <w:r w:rsidR="00C67683" w:rsidRPr="008D529E">
              <w:rPr>
                <w:webHidden/>
              </w:rPr>
              <w:tab/>
            </w:r>
            <w:r w:rsidR="00C67683" w:rsidRPr="008D529E">
              <w:rPr>
                <w:webHidden/>
              </w:rPr>
              <w:fldChar w:fldCharType="begin"/>
            </w:r>
            <w:r w:rsidR="00C67683" w:rsidRPr="008D529E">
              <w:rPr>
                <w:webHidden/>
              </w:rPr>
              <w:instrText xml:space="preserve"> PAGEREF _Toc164950997 \h </w:instrText>
            </w:r>
            <w:r w:rsidR="00C67683" w:rsidRPr="008D529E">
              <w:rPr>
                <w:webHidden/>
              </w:rPr>
            </w:r>
            <w:r w:rsidR="00C67683" w:rsidRPr="008D529E">
              <w:rPr>
                <w:webHidden/>
              </w:rPr>
              <w:fldChar w:fldCharType="separate"/>
            </w:r>
            <w:r w:rsidR="00A26379">
              <w:rPr>
                <w:webHidden/>
              </w:rPr>
              <w:t>7</w:t>
            </w:r>
            <w:r w:rsidR="00C67683" w:rsidRPr="008D529E">
              <w:rPr>
                <w:webHidden/>
              </w:rPr>
              <w:fldChar w:fldCharType="end"/>
            </w:r>
          </w:hyperlink>
        </w:p>
        <w:p w14:paraId="5052A16D" w14:textId="4AB1BC61" w:rsidR="00C67683" w:rsidRPr="008D529E" w:rsidRDefault="00000000" w:rsidP="008D529E">
          <w:pPr>
            <w:pStyle w:val="11"/>
            <w:rPr>
              <w:kern w:val="2"/>
              <w:lang w:val="ru-KZ" w:eastAsia="ru-KZ"/>
              <w14:ligatures w14:val="standardContextual"/>
            </w:rPr>
          </w:pPr>
          <w:hyperlink w:anchor="_Toc164950998" w:history="1">
            <w:r w:rsidR="00C67683" w:rsidRPr="008D529E">
              <w:rPr>
                <w:rStyle w:val="ae"/>
                <w:b/>
                <w:bCs/>
              </w:rPr>
              <w:t>1ОБЗОР ЛИТЕРАТУРЫ</w:t>
            </w:r>
            <w:r w:rsidR="00C67683" w:rsidRPr="008D529E">
              <w:rPr>
                <w:webHidden/>
              </w:rPr>
              <w:tab/>
            </w:r>
            <w:r w:rsidR="00C67683" w:rsidRPr="008D529E">
              <w:rPr>
                <w:webHidden/>
              </w:rPr>
              <w:fldChar w:fldCharType="begin"/>
            </w:r>
            <w:r w:rsidR="00C67683" w:rsidRPr="008D529E">
              <w:rPr>
                <w:webHidden/>
              </w:rPr>
              <w:instrText xml:space="preserve"> PAGEREF _Toc164950998 \h </w:instrText>
            </w:r>
            <w:r w:rsidR="00C67683" w:rsidRPr="008D529E">
              <w:rPr>
                <w:webHidden/>
              </w:rPr>
            </w:r>
            <w:r w:rsidR="00C67683" w:rsidRPr="008D529E">
              <w:rPr>
                <w:webHidden/>
              </w:rPr>
              <w:fldChar w:fldCharType="separate"/>
            </w:r>
            <w:r w:rsidR="00A26379">
              <w:rPr>
                <w:webHidden/>
              </w:rPr>
              <w:t>13</w:t>
            </w:r>
            <w:r w:rsidR="00C67683" w:rsidRPr="008D529E">
              <w:rPr>
                <w:webHidden/>
              </w:rPr>
              <w:fldChar w:fldCharType="end"/>
            </w:r>
          </w:hyperlink>
        </w:p>
        <w:p w14:paraId="0D07B069" w14:textId="2912A127" w:rsidR="00C67683" w:rsidRPr="000F1E2E" w:rsidRDefault="00000000" w:rsidP="008D529E">
          <w:pPr>
            <w:pStyle w:val="11"/>
            <w:rPr>
              <w:kern w:val="2"/>
              <w:lang w:val="ru-KZ" w:eastAsia="ru-KZ"/>
              <w14:ligatures w14:val="standardContextual"/>
            </w:rPr>
          </w:pPr>
          <w:hyperlink w:anchor="_Toc164950999" w:history="1">
            <w:r w:rsidR="00C67683" w:rsidRPr="000F1E2E">
              <w:rPr>
                <w:rStyle w:val="ae"/>
              </w:rPr>
              <w:t>1.1 Выбор и направление исследования</w:t>
            </w:r>
            <w:r w:rsidR="00C67683" w:rsidRPr="000F1E2E">
              <w:rPr>
                <w:webHidden/>
              </w:rPr>
              <w:tab/>
            </w:r>
            <w:r w:rsidR="00C67683" w:rsidRPr="000F1E2E">
              <w:rPr>
                <w:webHidden/>
              </w:rPr>
              <w:fldChar w:fldCharType="begin"/>
            </w:r>
            <w:r w:rsidR="00C67683" w:rsidRPr="000F1E2E">
              <w:rPr>
                <w:webHidden/>
              </w:rPr>
              <w:instrText xml:space="preserve"> PAGEREF _Toc164950999 \h </w:instrText>
            </w:r>
            <w:r w:rsidR="00C67683" w:rsidRPr="000F1E2E">
              <w:rPr>
                <w:webHidden/>
              </w:rPr>
            </w:r>
            <w:r w:rsidR="00C67683" w:rsidRPr="000F1E2E">
              <w:rPr>
                <w:webHidden/>
              </w:rPr>
              <w:fldChar w:fldCharType="separate"/>
            </w:r>
            <w:r w:rsidR="00A26379">
              <w:rPr>
                <w:webHidden/>
              </w:rPr>
              <w:t>13</w:t>
            </w:r>
            <w:r w:rsidR="00C67683" w:rsidRPr="000F1E2E">
              <w:rPr>
                <w:webHidden/>
              </w:rPr>
              <w:fldChar w:fldCharType="end"/>
            </w:r>
          </w:hyperlink>
        </w:p>
        <w:p w14:paraId="7B076F80" w14:textId="51888D89" w:rsidR="00C67683" w:rsidRPr="000F1E2E" w:rsidRDefault="00000000" w:rsidP="008D529E">
          <w:pPr>
            <w:pStyle w:val="11"/>
            <w:rPr>
              <w:kern w:val="2"/>
              <w:lang w:val="ru-KZ" w:eastAsia="ru-KZ"/>
              <w14:ligatures w14:val="standardContextual"/>
            </w:rPr>
          </w:pPr>
          <w:hyperlink w:anchor="_Toc164951000" w:history="1">
            <w:r w:rsidR="00C67683" w:rsidRPr="000F1E2E">
              <w:rPr>
                <w:rStyle w:val="ae"/>
              </w:rPr>
              <w:t>1.2 Особенности кормления молоди судака, клариевого сома и тиляпии</w:t>
            </w:r>
            <w:r w:rsidR="00C67683" w:rsidRPr="000F1E2E">
              <w:rPr>
                <w:webHidden/>
              </w:rPr>
              <w:tab/>
            </w:r>
            <w:r w:rsidR="00C67683" w:rsidRPr="000F1E2E">
              <w:rPr>
                <w:webHidden/>
              </w:rPr>
              <w:fldChar w:fldCharType="begin"/>
            </w:r>
            <w:r w:rsidR="00C67683" w:rsidRPr="000F1E2E">
              <w:rPr>
                <w:webHidden/>
              </w:rPr>
              <w:instrText xml:space="preserve"> PAGEREF _Toc164951000 \h </w:instrText>
            </w:r>
            <w:r w:rsidR="00C67683" w:rsidRPr="000F1E2E">
              <w:rPr>
                <w:webHidden/>
              </w:rPr>
            </w:r>
            <w:r w:rsidR="00C67683" w:rsidRPr="000F1E2E">
              <w:rPr>
                <w:webHidden/>
              </w:rPr>
              <w:fldChar w:fldCharType="separate"/>
            </w:r>
            <w:r w:rsidR="00A26379">
              <w:rPr>
                <w:webHidden/>
              </w:rPr>
              <w:t>14</w:t>
            </w:r>
            <w:r w:rsidR="00C67683" w:rsidRPr="000F1E2E">
              <w:rPr>
                <w:webHidden/>
              </w:rPr>
              <w:fldChar w:fldCharType="end"/>
            </w:r>
          </w:hyperlink>
        </w:p>
        <w:p w14:paraId="674D8D04" w14:textId="71A1085A" w:rsidR="00C67683" w:rsidRPr="000F1E2E" w:rsidRDefault="00000000" w:rsidP="008D529E">
          <w:pPr>
            <w:pStyle w:val="11"/>
            <w:rPr>
              <w:kern w:val="2"/>
              <w:lang w:val="ru-KZ" w:eastAsia="ru-KZ"/>
              <w14:ligatures w14:val="standardContextual"/>
            </w:rPr>
          </w:pPr>
          <w:hyperlink w:anchor="_Toc164951001" w:history="1">
            <w:r w:rsidR="00C67683" w:rsidRPr="000F1E2E">
              <w:rPr>
                <w:rStyle w:val="ae"/>
              </w:rPr>
              <w:t>1.3 Физиологическая потребность молоди судака, тиляпии и клариевого сома в основных элементах питания</w:t>
            </w:r>
            <w:r w:rsidR="00C67683" w:rsidRPr="000F1E2E">
              <w:rPr>
                <w:webHidden/>
              </w:rPr>
              <w:tab/>
            </w:r>
            <w:r w:rsidR="00C67683" w:rsidRPr="000F1E2E">
              <w:rPr>
                <w:webHidden/>
              </w:rPr>
              <w:fldChar w:fldCharType="begin"/>
            </w:r>
            <w:r w:rsidR="00C67683" w:rsidRPr="000F1E2E">
              <w:rPr>
                <w:webHidden/>
              </w:rPr>
              <w:instrText xml:space="preserve"> PAGEREF _Toc164951001 \h </w:instrText>
            </w:r>
            <w:r w:rsidR="00C67683" w:rsidRPr="000F1E2E">
              <w:rPr>
                <w:webHidden/>
              </w:rPr>
            </w:r>
            <w:r w:rsidR="00C67683" w:rsidRPr="000F1E2E">
              <w:rPr>
                <w:webHidden/>
              </w:rPr>
              <w:fldChar w:fldCharType="separate"/>
            </w:r>
            <w:r w:rsidR="00A26379">
              <w:rPr>
                <w:webHidden/>
              </w:rPr>
              <w:t>18</w:t>
            </w:r>
            <w:r w:rsidR="00C67683" w:rsidRPr="000F1E2E">
              <w:rPr>
                <w:webHidden/>
              </w:rPr>
              <w:fldChar w:fldCharType="end"/>
            </w:r>
          </w:hyperlink>
        </w:p>
        <w:p w14:paraId="2527B4B0" w14:textId="70A54A4E" w:rsidR="00C67683" w:rsidRPr="000F1E2E" w:rsidRDefault="00000000" w:rsidP="008D529E">
          <w:pPr>
            <w:pStyle w:val="11"/>
            <w:rPr>
              <w:kern w:val="2"/>
              <w:lang w:val="ru-KZ" w:eastAsia="ru-KZ"/>
              <w14:ligatures w14:val="standardContextual"/>
            </w:rPr>
          </w:pPr>
          <w:hyperlink w:anchor="_Toc164951002" w:history="1">
            <w:r w:rsidR="00C67683" w:rsidRPr="000F1E2E">
              <w:rPr>
                <w:rStyle w:val="ae"/>
              </w:rPr>
              <w:t>1.4 Кормовые рецепты, применяющиеся при индустриальном выращивании молоди судака, тиляпии и клариевого сома</w:t>
            </w:r>
            <w:r w:rsidR="00C67683" w:rsidRPr="000F1E2E">
              <w:rPr>
                <w:webHidden/>
              </w:rPr>
              <w:tab/>
            </w:r>
            <w:r w:rsidR="00C67683" w:rsidRPr="000F1E2E">
              <w:rPr>
                <w:webHidden/>
              </w:rPr>
              <w:fldChar w:fldCharType="begin"/>
            </w:r>
            <w:r w:rsidR="00C67683" w:rsidRPr="000F1E2E">
              <w:rPr>
                <w:webHidden/>
              </w:rPr>
              <w:instrText xml:space="preserve"> PAGEREF _Toc164951002 \h </w:instrText>
            </w:r>
            <w:r w:rsidR="00C67683" w:rsidRPr="000F1E2E">
              <w:rPr>
                <w:webHidden/>
              </w:rPr>
            </w:r>
            <w:r w:rsidR="00C67683" w:rsidRPr="000F1E2E">
              <w:rPr>
                <w:webHidden/>
              </w:rPr>
              <w:fldChar w:fldCharType="separate"/>
            </w:r>
            <w:r w:rsidR="00A26379">
              <w:rPr>
                <w:webHidden/>
              </w:rPr>
              <w:t>21</w:t>
            </w:r>
            <w:r w:rsidR="00C67683" w:rsidRPr="000F1E2E">
              <w:rPr>
                <w:webHidden/>
              </w:rPr>
              <w:fldChar w:fldCharType="end"/>
            </w:r>
          </w:hyperlink>
        </w:p>
        <w:p w14:paraId="7F4B7C6E" w14:textId="4A104792" w:rsidR="00C67683" w:rsidRPr="008D529E" w:rsidRDefault="00000000" w:rsidP="008D529E">
          <w:pPr>
            <w:pStyle w:val="11"/>
            <w:rPr>
              <w:kern w:val="2"/>
              <w:lang w:val="ru-KZ" w:eastAsia="ru-KZ"/>
              <w14:ligatures w14:val="standardContextual"/>
            </w:rPr>
          </w:pPr>
          <w:hyperlink w:anchor="_Toc164951003" w:history="1">
            <w:r w:rsidR="00C67683" w:rsidRPr="008D529E">
              <w:rPr>
                <w:rStyle w:val="ae"/>
                <w:b/>
                <w:bCs/>
              </w:rPr>
              <w:t>2 ОРГАНИЗАЦИЯ ЭКСПЕРИМЕНТА И МЕТОДЫ ИССЛЕДОВАНИЯ</w:t>
            </w:r>
            <w:r w:rsidR="00C67683" w:rsidRPr="008D529E">
              <w:rPr>
                <w:webHidden/>
              </w:rPr>
              <w:tab/>
            </w:r>
            <w:r w:rsidR="00C67683" w:rsidRPr="008D529E">
              <w:rPr>
                <w:webHidden/>
              </w:rPr>
              <w:fldChar w:fldCharType="begin"/>
            </w:r>
            <w:r w:rsidR="00C67683" w:rsidRPr="008D529E">
              <w:rPr>
                <w:webHidden/>
              </w:rPr>
              <w:instrText xml:space="preserve"> PAGEREF _Toc164951003 \h </w:instrText>
            </w:r>
            <w:r w:rsidR="00C67683" w:rsidRPr="008D529E">
              <w:rPr>
                <w:webHidden/>
              </w:rPr>
            </w:r>
            <w:r w:rsidR="00C67683" w:rsidRPr="008D529E">
              <w:rPr>
                <w:webHidden/>
              </w:rPr>
              <w:fldChar w:fldCharType="separate"/>
            </w:r>
            <w:r w:rsidR="00A26379">
              <w:rPr>
                <w:webHidden/>
              </w:rPr>
              <w:t>25</w:t>
            </w:r>
            <w:r w:rsidR="00C67683" w:rsidRPr="008D529E">
              <w:rPr>
                <w:webHidden/>
              </w:rPr>
              <w:fldChar w:fldCharType="end"/>
            </w:r>
          </w:hyperlink>
        </w:p>
        <w:p w14:paraId="0DF18685" w14:textId="4252FDA5" w:rsidR="00C67683" w:rsidRPr="000F1E2E" w:rsidRDefault="00000000" w:rsidP="008D529E">
          <w:pPr>
            <w:pStyle w:val="11"/>
            <w:rPr>
              <w:kern w:val="2"/>
              <w:lang w:val="ru-KZ" w:eastAsia="ru-KZ"/>
              <w14:ligatures w14:val="standardContextual"/>
            </w:rPr>
          </w:pPr>
          <w:hyperlink w:anchor="_Toc164951004" w:history="1">
            <w:r w:rsidR="00C67683" w:rsidRPr="000F1E2E">
              <w:rPr>
                <w:rStyle w:val="ae"/>
              </w:rPr>
              <w:t>2.1 Программа и методика проведения исследований</w:t>
            </w:r>
            <w:r w:rsidR="00C67683" w:rsidRPr="000F1E2E">
              <w:rPr>
                <w:webHidden/>
              </w:rPr>
              <w:tab/>
            </w:r>
            <w:r w:rsidR="00C67683" w:rsidRPr="000F1E2E">
              <w:rPr>
                <w:webHidden/>
              </w:rPr>
              <w:fldChar w:fldCharType="begin"/>
            </w:r>
            <w:r w:rsidR="00C67683" w:rsidRPr="000F1E2E">
              <w:rPr>
                <w:webHidden/>
              </w:rPr>
              <w:instrText xml:space="preserve"> PAGEREF _Toc164951004 \h </w:instrText>
            </w:r>
            <w:r w:rsidR="00C67683" w:rsidRPr="000F1E2E">
              <w:rPr>
                <w:webHidden/>
              </w:rPr>
            </w:r>
            <w:r w:rsidR="00C67683" w:rsidRPr="000F1E2E">
              <w:rPr>
                <w:webHidden/>
              </w:rPr>
              <w:fldChar w:fldCharType="separate"/>
            </w:r>
            <w:r w:rsidR="00A26379">
              <w:rPr>
                <w:webHidden/>
              </w:rPr>
              <w:t>25</w:t>
            </w:r>
            <w:r w:rsidR="00C67683" w:rsidRPr="000F1E2E">
              <w:rPr>
                <w:webHidden/>
              </w:rPr>
              <w:fldChar w:fldCharType="end"/>
            </w:r>
          </w:hyperlink>
        </w:p>
        <w:p w14:paraId="05C247DB" w14:textId="24B7ABCC" w:rsidR="00C67683" w:rsidRPr="000F1E2E" w:rsidRDefault="00000000" w:rsidP="008D529E">
          <w:pPr>
            <w:pStyle w:val="11"/>
            <w:rPr>
              <w:kern w:val="2"/>
              <w:lang w:val="ru-KZ" w:eastAsia="ru-KZ"/>
              <w14:ligatures w14:val="standardContextual"/>
            </w:rPr>
          </w:pPr>
          <w:hyperlink w:anchor="_Toc164951005" w:history="1">
            <w:r w:rsidR="00C67683" w:rsidRPr="000F1E2E">
              <w:rPr>
                <w:rStyle w:val="ae"/>
              </w:rPr>
              <w:t>2.2 Установление физиологической потребности молоди судака, клариевого сома и тиляпии в основных элементах питания</w:t>
            </w:r>
            <w:r w:rsidR="00C67683" w:rsidRPr="000F1E2E">
              <w:rPr>
                <w:webHidden/>
              </w:rPr>
              <w:tab/>
            </w:r>
            <w:r w:rsidR="00C67683" w:rsidRPr="000F1E2E">
              <w:rPr>
                <w:webHidden/>
              </w:rPr>
              <w:fldChar w:fldCharType="begin"/>
            </w:r>
            <w:r w:rsidR="00C67683" w:rsidRPr="000F1E2E">
              <w:rPr>
                <w:webHidden/>
              </w:rPr>
              <w:instrText xml:space="preserve"> PAGEREF _Toc164951005 \h </w:instrText>
            </w:r>
            <w:r w:rsidR="00C67683" w:rsidRPr="000F1E2E">
              <w:rPr>
                <w:webHidden/>
              </w:rPr>
            </w:r>
            <w:r w:rsidR="00C67683" w:rsidRPr="000F1E2E">
              <w:rPr>
                <w:webHidden/>
              </w:rPr>
              <w:fldChar w:fldCharType="separate"/>
            </w:r>
            <w:r w:rsidR="00A26379">
              <w:rPr>
                <w:webHidden/>
              </w:rPr>
              <w:t>32</w:t>
            </w:r>
            <w:r w:rsidR="00C67683" w:rsidRPr="000F1E2E">
              <w:rPr>
                <w:webHidden/>
              </w:rPr>
              <w:fldChar w:fldCharType="end"/>
            </w:r>
          </w:hyperlink>
        </w:p>
        <w:p w14:paraId="094B3E21" w14:textId="6D44E9D8" w:rsidR="00C67683" w:rsidRPr="000F1E2E" w:rsidRDefault="00000000" w:rsidP="008D529E">
          <w:pPr>
            <w:pStyle w:val="11"/>
            <w:rPr>
              <w:kern w:val="2"/>
              <w:lang w:val="ru-KZ" w:eastAsia="ru-KZ"/>
              <w14:ligatures w14:val="standardContextual"/>
            </w:rPr>
          </w:pPr>
          <w:hyperlink w:anchor="_Toc164951006" w:history="1">
            <w:r w:rsidR="00C67683" w:rsidRPr="000F1E2E">
              <w:rPr>
                <w:rStyle w:val="ae"/>
              </w:rPr>
              <w:t>2.3 Установление нормы ввода компонентов в стартовые комбикорма для молоди судака, клариевого сома и тиляпии</w:t>
            </w:r>
            <w:r w:rsidR="00C67683" w:rsidRPr="000F1E2E">
              <w:rPr>
                <w:webHidden/>
              </w:rPr>
              <w:tab/>
            </w:r>
            <w:r w:rsidR="00C67683" w:rsidRPr="000F1E2E">
              <w:rPr>
                <w:webHidden/>
              </w:rPr>
              <w:fldChar w:fldCharType="begin"/>
            </w:r>
            <w:r w:rsidR="00C67683" w:rsidRPr="000F1E2E">
              <w:rPr>
                <w:webHidden/>
              </w:rPr>
              <w:instrText xml:space="preserve"> PAGEREF _Toc164951006 \h </w:instrText>
            </w:r>
            <w:r w:rsidR="00C67683" w:rsidRPr="000F1E2E">
              <w:rPr>
                <w:webHidden/>
              </w:rPr>
            </w:r>
            <w:r w:rsidR="00C67683" w:rsidRPr="000F1E2E">
              <w:rPr>
                <w:webHidden/>
              </w:rPr>
              <w:fldChar w:fldCharType="separate"/>
            </w:r>
            <w:r w:rsidR="00A26379">
              <w:rPr>
                <w:webHidden/>
              </w:rPr>
              <w:t>34</w:t>
            </w:r>
            <w:r w:rsidR="00C67683" w:rsidRPr="000F1E2E">
              <w:rPr>
                <w:webHidden/>
              </w:rPr>
              <w:fldChar w:fldCharType="end"/>
            </w:r>
          </w:hyperlink>
        </w:p>
        <w:p w14:paraId="269B39DA" w14:textId="37F7F7C4" w:rsidR="00C67683" w:rsidRPr="008D529E" w:rsidRDefault="00000000" w:rsidP="008D529E">
          <w:pPr>
            <w:pStyle w:val="11"/>
            <w:rPr>
              <w:kern w:val="2"/>
              <w:lang w:val="ru-KZ" w:eastAsia="ru-KZ"/>
              <w14:ligatures w14:val="standardContextual"/>
            </w:rPr>
          </w:pPr>
          <w:hyperlink w:anchor="_Toc164951007" w:history="1">
            <w:r w:rsidR="00C67683" w:rsidRPr="008D529E">
              <w:rPr>
                <w:rStyle w:val="ae"/>
                <w:b/>
                <w:bCs/>
              </w:rPr>
              <w:t>3 ЭКСПЕРИМЕНТАЛЬНОЕ ОБОСНОВАНИЕ ТЕХНОЛОГИИ ЭКСТРУДИРОВАННЫХ СТАРТОВЫХ КОМБИКОРМОВ ДЛЯ МОЛОДИ СУДАКА, ТИЛЯПИИ И КЛАРИЕВОГО СОМА</w:t>
            </w:r>
            <w:r w:rsidR="00C67683" w:rsidRPr="008D529E">
              <w:rPr>
                <w:webHidden/>
              </w:rPr>
              <w:tab/>
            </w:r>
            <w:r w:rsidR="00C67683" w:rsidRPr="008D529E">
              <w:rPr>
                <w:webHidden/>
              </w:rPr>
              <w:fldChar w:fldCharType="begin"/>
            </w:r>
            <w:r w:rsidR="00C67683" w:rsidRPr="008D529E">
              <w:rPr>
                <w:webHidden/>
              </w:rPr>
              <w:instrText xml:space="preserve"> PAGEREF _Toc164951007 \h </w:instrText>
            </w:r>
            <w:r w:rsidR="00C67683" w:rsidRPr="008D529E">
              <w:rPr>
                <w:webHidden/>
              </w:rPr>
            </w:r>
            <w:r w:rsidR="00C67683" w:rsidRPr="008D529E">
              <w:rPr>
                <w:webHidden/>
              </w:rPr>
              <w:fldChar w:fldCharType="separate"/>
            </w:r>
            <w:r w:rsidR="00A26379">
              <w:rPr>
                <w:webHidden/>
              </w:rPr>
              <w:t>41</w:t>
            </w:r>
            <w:r w:rsidR="00C67683" w:rsidRPr="008D529E">
              <w:rPr>
                <w:webHidden/>
              </w:rPr>
              <w:fldChar w:fldCharType="end"/>
            </w:r>
          </w:hyperlink>
        </w:p>
        <w:p w14:paraId="2C072D13" w14:textId="0B656A79" w:rsidR="00C67683" w:rsidRPr="000F1E2E" w:rsidRDefault="00000000" w:rsidP="008D529E">
          <w:pPr>
            <w:pStyle w:val="11"/>
            <w:rPr>
              <w:kern w:val="2"/>
              <w:lang w:val="ru-KZ" w:eastAsia="ru-KZ"/>
              <w14:ligatures w14:val="standardContextual"/>
            </w:rPr>
          </w:pPr>
          <w:hyperlink w:anchor="_Toc164951008" w:history="1">
            <w:r w:rsidR="00C67683" w:rsidRPr="000F1E2E">
              <w:rPr>
                <w:rStyle w:val="ae"/>
              </w:rPr>
              <w:t>3.1 Разработка рецептов стартовых комбикормов для молоди судака, тиляпии и клариевого сома</w:t>
            </w:r>
            <w:r w:rsidR="00C67683" w:rsidRPr="000F1E2E">
              <w:rPr>
                <w:webHidden/>
              </w:rPr>
              <w:tab/>
            </w:r>
            <w:r w:rsidR="00C67683" w:rsidRPr="000F1E2E">
              <w:rPr>
                <w:webHidden/>
              </w:rPr>
              <w:fldChar w:fldCharType="begin"/>
            </w:r>
            <w:r w:rsidR="00C67683" w:rsidRPr="000F1E2E">
              <w:rPr>
                <w:webHidden/>
              </w:rPr>
              <w:instrText xml:space="preserve"> PAGEREF _Toc164951008 \h </w:instrText>
            </w:r>
            <w:r w:rsidR="00C67683" w:rsidRPr="000F1E2E">
              <w:rPr>
                <w:webHidden/>
              </w:rPr>
            </w:r>
            <w:r w:rsidR="00C67683" w:rsidRPr="000F1E2E">
              <w:rPr>
                <w:webHidden/>
              </w:rPr>
              <w:fldChar w:fldCharType="separate"/>
            </w:r>
            <w:r w:rsidR="00A26379">
              <w:rPr>
                <w:webHidden/>
              </w:rPr>
              <w:t>41</w:t>
            </w:r>
            <w:r w:rsidR="00C67683" w:rsidRPr="000F1E2E">
              <w:rPr>
                <w:webHidden/>
              </w:rPr>
              <w:fldChar w:fldCharType="end"/>
            </w:r>
          </w:hyperlink>
        </w:p>
        <w:p w14:paraId="2A58F351" w14:textId="6F1942C8" w:rsidR="00C67683" w:rsidRPr="000F1E2E" w:rsidRDefault="00000000" w:rsidP="008D529E">
          <w:pPr>
            <w:pStyle w:val="11"/>
            <w:rPr>
              <w:kern w:val="2"/>
              <w:lang w:val="ru-KZ" w:eastAsia="ru-KZ"/>
              <w14:ligatures w14:val="standardContextual"/>
            </w:rPr>
          </w:pPr>
          <w:hyperlink w:anchor="_Toc164951009" w:history="1">
            <w:r w:rsidR="00C67683" w:rsidRPr="000F1E2E">
              <w:rPr>
                <w:rStyle w:val="ae"/>
              </w:rPr>
              <w:t>3.2 Обоснование технологических режимов производства и выработка опытных партий стартовых комбикормов для молоди рыб</w:t>
            </w:r>
            <w:r w:rsidR="00C67683" w:rsidRPr="000F1E2E">
              <w:rPr>
                <w:webHidden/>
              </w:rPr>
              <w:tab/>
            </w:r>
            <w:r w:rsidR="00C67683" w:rsidRPr="000F1E2E">
              <w:rPr>
                <w:webHidden/>
              </w:rPr>
              <w:fldChar w:fldCharType="begin"/>
            </w:r>
            <w:r w:rsidR="00C67683" w:rsidRPr="000F1E2E">
              <w:rPr>
                <w:webHidden/>
              </w:rPr>
              <w:instrText xml:space="preserve"> PAGEREF _Toc164951009 \h </w:instrText>
            </w:r>
            <w:r w:rsidR="00C67683" w:rsidRPr="000F1E2E">
              <w:rPr>
                <w:webHidden/>
              </w:rPr>
            </w:r>
            <w:r w:rsidR="00C67683" w:rsidRPr="000F1E2E">
              <w:rPr>
                <w:webHidden/>
              </w:rPr>
              <w:fldChar w:fldCharType="separate"/>
            </w:r>
            <w:r w:rsidR="00A26379">
              <w:rPr>
                <w:webHidden/>
              </w:rPr>
              <w:t>48</w:t>
            </w:r>
            <w:r w:rsidR="00C67683" w:rsidRPr="000F1E2E">
              <w:rPr>
                <w:webHidden/>
              </w:rPr>
              <w:fldChar w:fldCharType="end"/>
            </w:r>
          </w:hyperlink>
        </w:p>
        <w:p w14:paraId="317B33DB" w14:textId="75D8B9BE" w:rsidR="00C67683" w:rsidRPr="000F1E2E" w:rsidRDefault="00000000" w:rsidP="008D529E">
          <w:pPr>
            <w:pStyle w:val="11"/>
            <w:rPr>
              <w:kern w:val="2"/>
              <w:lang w:val="ru-KZ" w:eastAsia="ru-KZ"/>
              <w14:ligatures w14:val="standardContextual"/>
            </w:rPr>
          </w:pPr>
          <w:hyperlink w:anchor="_Toc164951010" w:history="1">
            <w:r w:rsidR="00C67683" w:rsidRPr="000F1E2E">
              <w:rPr>
                <w:rStyle w:val="ae"/>
              </w:rPr>
              <w:t>3.3 Определение физико-химических и технологических свойств стартовых комбикормов для молоди судка, клариевого сома и тиляпии</w:t>
            </w:r>
            <w:r w:rsidR="00C67683" w:rsidRPr="000F1E2E">
              <w:rPr>
                <w:webHidden/>
              </w:rPr>
              <w:tab/>
            </w:r>
            <w:r w:rsidR="00C67683" w:rsidRPr="000F1E2E">
              <w:rPr>
                <w:webHidden/>
              </w:rPr>
              <w:fldChar w:fldCharType="begin"/>
            </w:r>
            <w:r w:rsidR="00C67683" w:rsidRPr="000F1E2E">
              <w:rPr>
                <w:webHidden/>
              </w:rPr>
              <w:instrText xml:space="preserve"> PAGEREF _Toc164951010 \h </w:instrText>
            </w:r>
            <w:r w:rsidR="00C67683" w:rsidRPr="000F1E2E">
              <w:rPr>
                <w:webHidden/>
              </w:rPr>
            </w:r>
            <w:r w:rsidR="00C67683" w:rsidRPr="000F1E2E">
              <w:rPr>
                <w:webHidden/>
              </w:rPr>
              <w:fldChar w:fldCharType="separate"/>
            </w:r>
            <w:r w:rsidR="00A26379">
              <w:rPr>
                <w:webHidden/>
              </w:rPr>
              <w:t>55</w:t>
            </w:r>
            <w:r w:rsidR="00C67683" w:rsidRPr="000F1E2E">
              <w:rPr>
                <w:webHidden/>
              </w:rPr>
              <w:fldChar w:fldCharType="end"/>
            </w:r>
          </w:hyperlink>
        </w:p>
        <w:p w14:paraId="5E8132B2" w14:textId="2E006E3B" w:rsidR="00C67683" w:rsidRPr="000F1E2E" w:rsidRDefault="00000000" w:rsidP="008D529E">
          <w:pPr>
            <w:pStyle w:val="11"/>
            <w:rPr>
              <w:kern w:val="2"/>
              <w:lang w:val="ru-KZ" w:eastAsia="ru-KZ"/>
              <w14:ligatures w14:val="standardContextual"/>
            </w:rPr>
          </w:pPr>
          <w:hyperlink w:anchor="_Toc164951011" w:history="1">
            <w:r w:rsidR="00C67683" w:rsidRPr="000F1E2E">
              <w:rPr>
                <w:rStyle w:val="ae"/>
              </w:rPr>
              <w:t>3.4 Моделирование технологических параметров, влияющих на показатель крошимости гранул и расходование электроэнергии экструдером</w:t>
            </w:r>
            <w:r w:rsidR="00C67683" w:rsidRPr="000F1E2E">
              <w:rPr>
                <w:webHidden/>
              </w:rPr>
              <w:tab/>
            </w:r>
            <w:r w:rsidR="00C67683" w:rsidRPr="000F1E2E">
              <w:rPr>
                <w:webHidden/>
              </w:rPr>
              <w:fldChar w:fldCharType="begin"/>
            </w:r>
            <w:r w:rsidR="00C67683" w:rsidRPr="000F1E2E">
              <w:rPr>
                <w:webHidden/>
              </w:rPr>
              <w:instrText xml:space="preserve"> PAGEREF _Toc164951011 \h </w:instrText>
            </w:r>
            <w:r w:rsidR="00C67683" w:rsidRPr="000F1E2E">
              <w:rPr>
                <w:webHidden/>
              </w:rPr>
            </w:r>
            <w:r w:rsidR="00C67683" w:rsidRPr="000F1E2E">
              <w:rPr>
                <w:webHidden/>
              </w:rPr>
              <w:fldChar w:fldCharType="separate"/>
            </w:r>
            <w:r w:rsidR="00A26379">
              <w:rPr>
                <w:webHidden/>
              </w:rPr>
              <w:t>64</w:t>
            </w:r>
            <w:r w:rsidR="00C67683" w:rsidRPr="000F1E2E">
              <w:rPr>
                <w:webHidden/>
              </w:rPr>
              <w:fldChar w:fldCharType="end"/>
            </w:r>
          </w:hyperlink>
        </w:p>
        <w:p w14:paraId="1D82C436" w14:textId="2C3B150F" w:rsidR="00C67683" w:rsidRPr="000F1E2E" w:rsidRDefault="00000000" w:rsidP="008D529E">
          <w:pPr>
            <w:pStyle w:val="11"/>
            <w:rPr>
              <w:kern w:val="2"/>
              <w:lang w:val="ru-KZ" w:eastAsia="ru-KZ"/>
              <w14:ligatures w14:val="standardContextual"/>
            </w:rPr>
          </w:pPr>
          <w:hyperlink w:anchor="_Toc164951012" w:history="1">
            <w:r w:rsidR="00C67683" w:rsidRPr="000F1E2E">
              <w:rPr>
                <w:rStyle w:val="ae"/>
                <w:rFonts w:eastAsia="Courier New"/>
                <w:lang w:val="kk-KZ"/>
              </w:rPr>
              <w:t>3.4.1  Математическая обработка экспериментальных данных</w:t>
            </w:r>
            <w:r w:rsidR="00C67683" w:rsidRPr="000F1E2E">
              <w:rPr>
                <w:webHidden/>
              </w:rPr>
              <w:tab/>
            </w:r>
            <w:r w:rsidR="00C67683" w:rsidRPr="000F1E2E">
              <w:rPr>
                <w:webHidden/>
              </w:rPr>
              <w:fldChar w:fldCharType="begin"/>
            </w:r>
            <w:r w:rsidR="00C67683" w:rsidRPr="000F1E2E">
              <w:rPr>
                <w:webHidden/>
              </w:rPr>
              <w:instrText xml:space="preserve"> PAGEREF _Toc164951012 \h </w:instrText>
            </w:r>
            <w:r w:rsidR="00C67683" w:rsidRPr="000F1E2E">
              <w:rPr>
                <w:webHidden/>
              </w:rPr>
            </w:r>
            <w:r w:rsidR="00C67683" w:rsidRPr="000F1E2E">
              <w:rPr>
                <w:webHidden/>
              </w:rPr>
              <w:fldChar w:fldCharType="separate"/>
            </w:r>
            <w:r w:rsidR="00A26379">
              <w:rPr>
                <w:webHidden/>
              </w:rPr>
              <w:t>67</w:t>
            </w:r>
            <w:r w:rsidR="00C67683" w:rsidRPr="000F1E2E">
              <w:rPr>
                <w:webHidden/>
              </w:rPr>
              <w:fldChar w:fldCharType="end"/>
            </w:r>
          </w:hyperlink>
        </w:p>
        <w:p w14:paraId="3CAE1486" w14:textId="300667E0" w:rsidR="00C67683" w:rsidRPr="000F1E2E" w:rsidRDefault="00000000" w:rsidP="008D529E">
          <w:pPr>
            <w:pStyle w:val="11"/>
            <w:rPr>
              <w:kern w:val="2"/>
              <w:lang w:val="ru-KZ" w:eastAsia="ru-KZ"/>
              <w14:ligatures w14:val="standardContextual"/>
            </w:rPr>
          </w:pPr>
          <w:hyperlink w:anchor="_Toc164951013" w:history="1">
            <w:r w:rsidR="00C67683" w:rsidRPr="000F1E2E">
              <w:rPr>
                <w:rStyle w:val="ae"/>
              </w:rPr>
              <w:t>3.5 Определение микробиологических показателей в стартовых комбикормах для молоди судака, клариевого сома и тиляпии</w:t>
            </w:r>
            <w:r w:rsidR="00C67683" w:rsidRPr="000F1E2E">
              <w:rPr>
                <w:webHidden/>
              </w:rPr>
              <w:tab/>
            </w:r>
            <w:r w:rsidR="00C67683" w:rsidRPr="000F1E2E">
              <w:rPr>
                <w:webHidden/>
              </w:rPr>
              <w:fldChar w:fldCharType="begin"/>
            </w:r>
            <w:r w:rsidR="00C67683" w:rsidRPr="000F1E2E">
              <w:rPr>
                <w:webHidden/>
              </w:rPr>
              <w:instrText xml:space="preserve"> PAGEREF _Toc164951013 \h </w:instrText>
            </w:r>
            <w:r w:rsidR="00C67683" w:rsidRPr="000F1E2E">
              <w:rPr>
                <w:webHidden/>
              </w:rPr>
            </w:r>
            <w:r w:rsidR="00C67683" w:rsidRPr="000F1E2E">
              <w:rPr>
                <w:webHidden/>
              </w:rPr>
              <w:fldChar w:fldCharType="separate"/>
            </w:r>
            <w:r w:rsidR="00A26379">
              <w:rPr>
                <w:webHidden/>
              </w:rPr>
              <w:t>75</w:t>
            </w:r>
            <w:r w:rsidR="00C67683" w:rsidRPr="000F1E2E">
              <w:rPr>
                <w:webHidden/>
              </w:rPr>
              <w:fldChar w:fldCharType="end"/>
            </w:r>
          </w:hyperlink>
        </w:p>
        <w:p w14:paraId="7D562866" w14:textId="27364A08" w:rsidR="00C67683" w:rsidRPr="000F1E2E" w:rsidRDefault="00000000" w:rsidP="008D529E">
          <w:pPr>
            <w:pStyle w:val="11"/>
            <w:rPr>
              <w:kern w:val="2"/>
              <w:lang w:val="ru-KZ" w:eastAsia="ru-KZ"/>
              <w14:ligatures w14:val="standardContextual"/>
            </w:rPr>
          </w:pPr>
          <w:hyperlink w:anchor="_Toc164951014" w:history="1">
            <w:r w:rsidR="00C67683" w:rsidRPr="000F1E2E">
              <w:rPr>
                <w:rStyle w:val="ae"/>
              </w:rPr>
              <w:t>3.6 Исследование изменения показателей качества опытных партий стартовых комбикормов для судака, клариевого сома и тиляпии при хранении</w:t>
            </w:r>
            <w:r w:rsidR="00C67683" w:rsidRPr="000F1E2E">
              <w:rPr>
                <w:webHidden/>
              </w:rPr>
              <w:tab/>
            </w:r>
            <w:r w:rsidR="00C67683" w:rsidRPr="000F1E2E">
              <w:rPr>
                <w:webHidden/>
              </w:rPr>
              <w:fldChar w:fldCharType="begin"/>
            </w:r>
            <w:r w:rsidR="00C67683" w:rsidRPr="000F1E2E">
              <w:rPr>
                <w:webHidden/>
              </w:rPr>
              <w:instrText xml:space="preserve"> PAGEREF _Toc164951014 \h </w:instrText>
            </w:r>
            <w:r w:rsidR="00C67683" w:rsidRPr="000F1E2E">
              <w:rPr>
                <w:webHidden/>
              </w:rPr>
            </w:r>
            <w:r w:rsidR="00C67683" w:rsidRPr="000F1E2E">
              <w:rPr>
                <w:webHidden/>
              </w:rPr>
              <w:fldChar w:fldCharType="separate"/>
            </w:r>
            <w:r w:rsidR="00A26379">
              <w:rPr>
                <w:webHidden/>
              </w:rPr>
              <w:t>77</w:t>
            </w:r>
            <w:r w:rsidR="00C67683" w:rsidRPr="000F1E2E">
              <w:rPr>
                <w:webHidden/>
              </w:rPr>
              <w:fldChar w:fldCharType="end"/>
            </w:r>
          </w:hyperlink>
        </w:p>
        <w:p w14:paraId="6D58DB72" w14:textId="193133DB" w:rsidR="00C67683" w:rsidRPr="000F1E2E" w:rsidRDefault="00000000" w:rsidP="008D529E">
          <w:pPr>
            <w:pStyle w:val="11"/>
            <w:rPr>
              <w:kern w:val="2"/>
              <w:lang w:val="ru-KZ" w:eastAsia="ru-KZ"/>
              <w14:ligatures w14:val="standardContextual"/>
            </w:rPr>
          </w:pPr>
          <w:hyperlink w:anchor="_Toc164951015" w:history="1">
            <w:r w:rsidR="00C67683" w:rsidRPr="000F1E2E">
              <w:rPr>
                <w:rStyle w:val="ae"/>
              </w:rPr>
              <w:t>3.7 Производственная проверка по эффективности кормления стартовыми комбикормами молоди рыб</w:t>
            </w:r>
            <w:r w:rsidR="00C67683" w:rsidRPr="000F1E2E">
              <w:rPr>
                <w:webHidden/>
              </w:rPr>
              <w:tab/>
            </w:r>
            <w:r w:rsidR="00C67683" w:rsidRPr="000F1E2E">
              <w:rPr>
                <w:webHidden/>
              </w:rPr>
              <w:fldChar w:fldCharType="begin"/>
            </w:r>
            <w:r w:rsidR="00C67683" w:rsidRPr="000F1E2E">
              <w:rPr>
                <w:webHidden/>
              </w:rPr>
              <w:instrText xml:space="preserve"> PAGEREF _Toc164951015 \h </w:instrText>
            </w:r>
            <w:r w:rsidR="00C67683" w:rsidRPr="000F1E2E">
              <w:rPr>
                <w:webHidden/>
              </w:rPr>
            </w:r>
            <w:r w:rsidR="00C67683" w:rsidRPr="000F1E2E">
              <w:rPr>
                <w:webHidden/>
              </w:rPr>
              <w:fldChar w:fldCharType="separate"/>
            </w:r>
            <w:r w:rsidR="00A26379">
              <w:rPr>
                <w:webHidden/>
              </w:rPr>
              <w:t>84</w:t>
            </w:r>
            <w:r w:rsidR="00C67683" w:rsidRPr="000F1E2E">
              <w:rPr>
                <w:webHidden/>
              </w:rPr>
              <w:fldChar w:fldCharType="end"/>
            </w:r>
          </w:hyperlink>
        </w:p>
        <w:p w14:paraId="04E79124" w14:textId="662A0995" w:rsidR="00C67683" w:rsidRPr="008D529E" w:rsidRDefault="00000000" w:rsidP="008D529E">
          <w:pPr>
            <w:pStyle w:val="11"/>
            <w:rPr>
              <w:kern w:val="2"/>
              <w:lang w:val="ru-KZ" w:eastAsia="ru-KZ"/>
              <w14:ligatures w14:val="standardContextual"/>
            </w:rPr>
          </w:pPr>
          <w:hyperlink w:anchor="_Toc164951016" w:history="1">
            <w:r w:rsidR="00C67683" w:rsidRPr="008D529E">
              <w:rPr>
                <w:rStyle w:val="ae"/>
                <w:b/>
                <w:bCs/>
              </w:rPr>
              <w:t>4 РАСЧЕТ ЭКОНОМИЧЕСКОЙ ЭФФЕКТИВНОСТИ ИСПОЛЬЗОВАНИЯ РАЗРАБОТАННЫХ СТАРТОВЫХ КОМБИКОРМОВ ПРИ ПОДРАЩИВАНИИ МОЛОДИ РЫБ</w:t>
            </w:r>
            <w:r w:rsidR="00C67683" w:rsidRPr="008D529E">
              <w:rPr>
                <w:webHidden/>
              </w:rPr>
              <w:tab/>
            </w:r>
            <w:r w:rsidR="00C67683" w:rsidRPr="008D529E">
              <w:rPr>
                <w:webHidden/>
              </w:rPr>
              <w:fldChar w:fldCharType="begin"/>
            </w:r>
            <w:r w:rsidR="00C67683" w:rsidRPr="008D529E">
              <w:rPr>
                <w:webHidden/>
              </w:rPr>
              <w:instrText xml:space="preserve"> PAGEREF _Toc164951016 \h </w:instrText>
            </w:r>
            <w:r w:rsidR="00C67683" w:rsidRPr="008D529E">
              <w:rPr>
                <w:webHidden/>
              </w:rPr>
            </w:r>
            <w:r w:rsidR="00C67683" w:rsidRPr="008D529E">
              <w:rPr>
                <w:webHidden/>
              </w:rPr>
              <w:fldChar w:fldCharType="separate"/>
            </w:r>
            <w:r w:rsidR="00A26379">
              <w:rPr>
                <w:webHidden/>
              </w:rPr>
              <w:t>92</w:t>
            </w:r>
            <w:r w:rsidR="00C67683" w:rsidRPr="008D529E">
              <w:rPr>
                <w:webHidden/>
              </w:rPr>
              <w:fldChar w:fldCharType="end"/>
            </w:r>
          </w:hyperlink>
        </w:p>
        <w:p w14:paraId="42B7B4C5" w14:textId="29C59DCE" w:rsidR="00C67683" w:rsidRPr="008D529E" w:rsidRDefault="00000000" w:rsidP="008D529E">
          <w:pPr>
            <w:pStyle w:val="11"/>
            <w:rPr>
              <w:b/>
              <w:bCs/>
              <w:kern w:val="2"/>
              <w:lang w:val="ru-KZ" w:eastAsia="ru-KZ"/>
              <w14:ligatures w14:val="standardContextual"/>
            </w:rPr>
          </w:pPr>
          <w:hyperlink w:anchor="_Toc164951017" w:history="1">
            <w:r w:rsidR="00C67683" w:rsidRPr="008D529E">
              <w:rPr>
                <w:rStyle w:val="ae"/>
                <w:b/>
                <w:bCs/>
              </w:rPr>
              <w:t>ЗАКЛЮЧЕНИЕ</w:t>
            </w:r>
            <w:r w:rsidR="00C67683" w:rsidRPr="008D529E">
              <w:rPr>
                <w:b/>
                <w:bCs/>
                <w:webHidden/>
              </w:rPr>
              <w:tab/>
            </w:r>
            <w:r w:rsidR="00C67683" w:rsidRPr="008D529E">
              <w:rPr>
                <w:b/>
                <w:bCs/>
                <w:webHidden/>
              </w:rPr>
              <w:fldChar w:fldCharType="begin"/>
            </w:r>
            <w:r w:rsidR="00C67683" w:rsidRPr="008D529E">
              <w:rPr>
                <w:b/>
                <w:bCs/>
                <w:webHidden/>
              </w:rPr>
              <w:instrText xml:space="preserve"> PAGEREF _Toc164951017 \h </w:instrText>
            </w:r>
            <w:r w:rsidR="00C67683" w:rsidRPr="008D529E">
              <w:rPr>
                <w:b/>
                <w:bCs/>
                <w:webHidden/>
              </w:rPr>
            </w:r>
            <w:r w:rsidR="00C67683" w:rsidRPr="008D529E">
              <w:rPr>
                <w:b/>
                <w:bCs/>
                <w:webHidden/>
              </w:rPr>
              <w:fldChar w:fldCharType="separate"/>
            </w:r>
            <w:r w:rsidR="00A26379">
              <w:rPr>
                <w:b/>
                <w:bCs/>
                <w:webHidden/>
              </w:rPr>
              <w:t>95</w:t>
            </w:r>
            <w:r w:rsidR="00C67683" w:rsidRPr="008D529E">
              <w:rPr>
                <w:b/>
                <w:bCs/>
                <w:webHidden/>
              </w:rPr>
              <w:fldChar w:fldCharType="end"/>
            </w:r>
          </w:hyperlink>
        </w:p>
        <w:p w14:paraId="1C9EC73B" w14:textId="4A3EE8F8" w:rsidR="00C67683" w:rsidRPr="008D529E" w:rsidRDefault="00000000" w:rsidP="008D529E">
          <w:pPr>
            <w:pStyle w:val="11"/>
            <w:rPr>
              <w:b/>
              <w:bCs/>
              <w:kern w:val="2"/>
              <w:lang w:val="ru-KZ" w:eastAsia="ru-KZ"/>
              <w14:ligatures w14:val="standardContextual"/>
            </w:rPr>
          </w:pPr>
          <w:hyperlink w:anchor="_Toc164951018" w:history="1">
            <w:r w:rsidR="00C67683" w:rsidRPr="008D529E">
              <w:rPr>
                <w:rStyle w:val="ae"/>
                <w:b/>
                <w:bCs/>
              </w:rPr>
              <w:t>СПИСОК ИСПОЛЬЗОВАННЫХ ИСТОЧНИКОВ</w:t>
            </w:r>
            <w:r w:rsidR="00C67683" w:rsidRPr="008D529E">
              <w:rPr>
                <w:b/>
                <w:bCs/>
                <w:webHidden/>
              </w:rPr>
              <w:tab/>
            </w:r>
            <w:r w:rsidR="00C67683" w:rsidRPr="008D529E">
              <w:rPr>
                <w:b/>
                <w:bCs/>
                <w:webHidden/>
              </w:rPr>
              <w:fldChar w:fldCharType="begin"/>
            </w:r>
            <w:r w:rsidR="00C67683" w:rsidRPr="008D529E">
              <w:rPr>
                <w:b/>
                <w:bCs/>
                <w:webHidden/>
              </w:rPr>
              <w:instrText xml:space="preserve"> PAGEREF _Toc164951018 \h </w:instrText>
            </w:r>
            <w:r w:rsidR="00C67683" w:rsidRPr="008D529E">
              <w:rPr>
                <w:b/>
                <w:bCs/>
                <w:webHidden/>
              </w:rPr>
            </w:r>
            <w:r w:rsidR="00C67683" w:rsidRPr="008D529E">
              <w:rPr>
                <w:b/>
                <w:bCs/>
                <w:webHidden/>
              </w:rPr>
              <w:fldChar w:fldCharType="separate"/>
            </w:r>
            <w:r w:rsidR="00A26379">
              <w:rPr>
                <w:b/>
                <w:bCs/>
                <w:webHidden/>
              </w:rPr>
              <w:t>97</w:t>
            </w:r>
            <w:r w:rsidR="00C67683" w:rsidRPr="008D529E">
              <w:rPr>
                <w:b/>
                <w:bCs/>
                <w:webHidden/>
              </w:rPr>
              <w:fldChar w:fldCharType="end"/>
            </w:r>
          </w:hyperlink>
        </w:p>
        <w:p w14:paraId="124DD7DC" w14:textId="3E6596E4" w:rsidR="00C67683" w:rsidRPr="000F1E2E" w:rsidRDefault="00000000" w:rsidP="008D529E">
          <w:pPr>
            <w:pStyle w:val="11"/>
            <w:rPr>
              <w:kern w:val="2"/>
              <w:lang w:val="ru-KZ" w:eastAsia="ru-KZ"/>
              <w14:ligatures w14:val="standardContextual"/>
            </w:rPr>
          </w:pPr>
          <w:hyperlink w:anchor="_Toc164951019" w:history="1">
            <w:r w:rsidR="00C67683" w:rsidRPr="000F1E2E">
              <w:rPr>
                <w:rStyle w:val="ae"/>
              </w:rPr>
              <w:t>ПРИЛОЖЕНИЕ А - НИР, в рамках которой выполнена диссертация</w:t>
            </w:r>
            <w:r w:rsidR="00C67683" w:rsidRPr="000F1E2E">
              <w:rPr>
                <w:webHidden/>
              </w:rPr>
              <w:tab/>
            </w:r>
            <w:r w:rsidR="00C67683" w:rsidRPr="000F1E2E">
              <w:rPr>
                <w:webHidden/>
              </w:rPr>
              <w:fldChar w:fldCharType="begin"/>
            </w:r>
            <w:r w:rsidR="00C67683" w:rsidRPr="000F1E2E">
              <w:rPr>
                <w:webHidden/>
              </w:rPr>
              <w:instrText xml:space="preserve"> PAGEREF _Toc164951019 \h </w:instrText>
            </w:r>
            <w:r w:rsidR="00C67683" w:rsidRPr="000F1E2E">
              <w:rPr>
                <w:webHidden/>
              </w:rPr>
            </w:r>
            <w:r w:rsidR="00C67683" w:rsidRPr="000F1E2E">
              <w:rPr>
                <w:webHidden/>
              </w:rPr>
              <w:fldChar w:fldCharType="separate"/>
            </w:r>
            <w:r w:rsidR="00A26379">
              <w:rPr>
                <w:webHidden/>
              </w:rPr>
              <w:t>106</w:t>
            </w:r>
            <w:r w:rsidR="00C67683" w:rsidRPr="000F1E2E">
              <w:rPr>
                <w:webHidden/>
              </w:rPr>
              <w:fldChar w:fldCharType="end"/>
            </w:r>
          </w:hyperlink>
        </w:p>
        <w:p w14:paraId="4F5ED9F4" w14:textId="5E5C1FE5" w:rsidR="00C67683" w:rsidRPr="000F1E2E" w:rsidRDefault="00000000" w:rsidP="008D529E">
          <w:pPr>
            <w:pStyle w:val="11"/>
            <w:rPr>
              <w:kern w:val="2"/>
              <w:lang w:val="ru-KZ" w:eastAsia="ru-KZ"/>
              <w14:ligatures w14:val="standardContextual"/>
            </w:rPr>
          </w:pPr>
          <w:hyperlink w:anchor="_Toc164951020" w:history="1">
            <w:r w:rsidR="00C67683" w:rsidRPr="000F1E2E">
              <w:rPr>
                <w:rStyle w:val="ae"/>
              </w:rPr>
              <w:t>ПРИЛОЖЕНИЕ Б – Документ, подтверждающий новизну (патент)</w:t>
            </w:r>
            <w:r w:rsidR="00C67683" w:rsidRPr="000F1E2E">
              <w:rPr>
                <w:webHidden/>
              </w:rPr>
              <w:tab/>
            </w:r>
            <w:r w:rsidR="00C67683" w:rsidRPr="000F1E2E">
              <w:rPr>
                <w:webHidden/>
              </w:rPr>
              <w:fldChar w:fldCharType="begin"/>
            </w:r>
            <w:r w:rsidR="00C67683" w:rsidRPr="000F1E2E">
              <w:rPr>
                <w:webHidden/>
              </w:rPr>
              <w:instrText xml:space="preserve"> PAGEREF _Toc164951020 \h </w:instrText>
            </w:r>
            <w:r w:rsidR="00C67683" w:rsidRPr="000F1E2E">
              <w:rPr>
                <w:webHidden/>
              </w:rPr>
            </w:r>
            <w:r w:rsidR="00C67683" w:rsidRPr="000F1E2E">
              <w:rPr>
                <w:webHidden/>
              </w:rPr>
              <w:fldChar w:fldCharType="separate"/>
            </w:r>
            <w:r w:rsidR="00A26379">
              <w:rPr>
                <w:webHidden/>
              </w:rPr>
              <w:t>108</w:t>
            </w:r>
            <w:r w:rsidR="00C67683" w:rsidRPr="000F1E2E">
              <w:rPr>
                <w:webHidden/>
              </w:rPr>
              <w:fldChar w:fldCharType="end"/>
            </w:r>
          </w:hyperlink>
        </w:p>
        <w:p w14:paraId="04DC46FA" w14:textId="36653398" w:rsidR="00C67683" w:rsidRPr="000F1E2E" w:rsidRDefault="00000000" w:rsidP="00026731">
          <w:pPr>
            <w:pStyle w:val="21"/>
            <w:tabs>
              <w:tab w:val="right" w:leader="dot" w:pos="9628"/>
            </w:tabs>
            <w:ind w:left="0"/>
            <w:rPr>
              <w:rFonts w:ascii="Times New Roman" w:hAnsi="Times New Roman"/>
              <w:noProof/>
              <w:kern w:val="2"/>
              <w:sz w:val="28"/>
              <w:szCs w:val="28"/>
              <w:lang w:val="ru-KZ" w:eastAsia="ru-KZ"/>
              <w14:ligatures w14:val="standardContextual"/>
            </w:rPr>
          </w:pPr>
          <w:hyperlink w:anchor="_Toc164951021" w:history="1">
            <w:r w:rsidR="00C67683" w:rsidRPr="000F1E2E">
              <w:rPr>
                <w:rStyle w:val="ae"/>
                <w:rFonts w:ascii="Times New Roman" w:hAnsi="Times New Roman"/>
                <w:noProof/>
                <w:sz w:val="28"/>
                <w:szCs w:val="28"/>
              </w:rPr>
              <w:t>ПРИЛОЖЕНИЕ В - Акты производственных испытаний и внедрений</w:t>
            </w:r>
            <w:r w:rsidR="00C67683" w:rsidRPr="000F1E2E">
              <w:rPr>
                <w:rFonts w:ascii="Times New Roman" w:hAnsi="Times New Roman"/>
                <w:noProof/>
                <w:webHidden/>
                <w:sz w:val="28"/>
                <w:szCs w:val="28"/>
              </w:rPr>
              <w:tab/>
            </w:r>
            <w:r w:rsidR="00C67683" w:rsidRPr="000F1E2E">
              <w:rPr>
                <w:rFonts w:ascii="Times New Roman" w:hAnsi="Times New Roman"/>
                <w:noProof/>
                <w:webHidden/>
                <w:sz w:val="28"/>
                <w:szCs w:val="28"/>
              </w:rPr>
              <w:fldChar w:fldCharType="begin"/>
            </w:r>
            <w:r w:rsidR="00C67683" w:rsidRPr="000F1E2E">
              <w:rPr>
                <w:rFonts w:ascii="Times New Roman" w:hAnsi="Times New Roman"/>
                <w:noProof/>
                <w:webHidden/>
                <w:sz w:val="28"/>
                <w:szCs w:val="28"/>
              </w:rPr>
              <w:instrText xml:space="preserve"> PAGEREF _Toc164951021 \h </w:instrText>
            </w:r>
            <w:r w:rsidR="00C67683" w:rsidRPr="000F1E2E">
              <w:rPr>
                <w:rFonts w:ascii="Times New Roman" w:hAnsi="Times New Roman"/>
                <w:noProof/>
                <w:webHidden/>
                <w:sz w:val="28"/>
                <w:szCs w:val="28"/>
              </w:rPr>
            </w:r>
            <w:r w:rsidR="00C67683" w:rsidRPr="000F1E2E">
              <w:rPr>
                <w:rFonts w:ascii="Times New Roman" w:hAnsi="Times New Roman"/>
                <w:noProof/>
                <w:webHidden/>
                <w:sz w:val="28"/>
                <w:szCs w:val="28"/>
              </w:rPr>
              <w:fldChar w:fldCharType="separate"/>
            </w:r>
            <w:r w:rsidR="00A26379">
              <w:rPr>
                <w:rFonts w:ascii="Times New Roman" w:hAnsi="Times New Roman"/>
                <w:noProof/>
                <w:webHidden/>
                <w:sz w:val="28"/>
                <w:szCs w:val="28"/>
              </w:rPr>
              <w:t>109</w:t>
            </w:r>
            <w:r w:rsidR="00C67683" w:rsidRPr="000F1E2E">
              <w:rPr>
                <w:rFonts w:ascii="Times New Roman" w:hAnsi="Times New Roman"/>
                <w:noProof/>
                <w:webHidden/>
                <w:sz w:val="28"/>
                <w:szCs w:val="28"/>
              </w:rPr>
              <w:fldChar w:fldCharType="end"/>
            </w:r>
          </w:hyperlink>
        </w:p>
        <w:p w14:paraId="18E69084" w14:textId="3B168CB5" w:rsidR="00C67683" w:rsidRPr="000F1E2E" w:rsidRDefault="00000000" w:rsidP="008D529E">
          <w:pPr>
            <w:pStyle w:val="11"/>
            <w:rPr>
              <w:kern w:val="2"/>
              <w:lang w:val="ru-KZ" w:eastAsia="ru-KZ"/>
              <w14:ligatures w14:val="standardContextual"/>
            </w:rPr>
          </w:pPr>
          <w:hyperlink w:anchor="_Toc164951023" w:history="1">
            <w:r w:rsidR="00C67683" w:rsidRPr="000F1E2E">
              <w:rPr>
                <w:rStyle w:val="ae"/>
              </w:rPr>
              <w:t>ПРИЛОЖЕНИЕ Г- Технологический регламент производства стартовых комбикормов для молоди рыб</w:t>
            </w:r>
            <w:r w:rsidR="00C67683" w:rsidRPr="000F1E2E">
              <w:rPr>
                <w:webHidden/>
              </w:rPr>
              <w:tab/>
            </w:r>
            <w:r w:rsidR="00C67683" w:rsidRPr="000F1E2E">
              <w:rPr>
                <w:webHidden/>
              </w:rPr>
              <w:fldChar w:fldCharType="begin"/>
            </w:r>
            <w:r w:rsidR="00C67683" w:rsidRPr="000F1E2E">
              <w:rPr>
                <w:webHidden/>
              </w:rPr>
              <w:instrText xml:space="preserve"> PAGEREF _Toc164951023 \h </w:instrText>
            </w:r>
            <w:r w:rsidR="00C67683" w:rsidRPr="000F1E2E">
              <w:rPr>
                <w:webHidden/>
              </w:rPr>
            </w:r>
            <w:r w:rsidR="00C67683" w:rsidRPr="000F1E2E">
              <w:rPr>
                <w:webHidden/>
              </w:rPr>
              <w:fldChar w:fldCharType="separate"/>
            </w:r>
            <w:r w:rsidR="00A26379">
              <w:rPr>
                <w:webHidden/>
              </w:rPr>
              <w:t>143</w:t>
            </w:r>
            <w:r w:rsidR="00C67683" w:rsidRPr="000F1E2E">
              <w:rPr>
                <w:webHidden/>
              </w:rPr>
              <w:fldChar w:fldCharType="end"/>
            </w:r>
          </w:hyperlink>
        </w:p>
        <w:p w14:paraId="6042E547" w14:textId="63D1CF5B" w:rsidR="00C67683" w:rsidRPr="000F1E2E" w:rsidRDefault="00000000" w:rsidP="008D529E">
          <w:pPr>
            <w:pStyle w:val="11"/>
            <w:rPr>
              <w:kern w:val="2"/>
              <w:lang w:val="ru-KZ" w:eastAsia="ru-KZ"/>
              <w14:ligatures w14:val="standardContextual"/>
            </w:rPr>
          </w:pPr>
          <w:hyperlink w:anchor="_Toc164951024" w:history="1">
            <w:r w:rsidR="00C67683" w:rsidRPr="000F1E2E">
              <w:rPr>
                <w:rStyle w:val="ae"/>
              </w:rPr>
              <w:t>ПРИЛОЖЕНИЕ Д – Рекомендации по технологии производства экструдированных стартовых комбикормов</w:t>
            </w:r>
            <w:r w:rsidR="00C67683" w:rsidRPr="000F1E2E">
              <w:rPr>
                <w:webHidden/>
              </w:rPr>
              <w:tab/>
            </w:r>
            <w:r w:rsidR="00C67683" w:rsidRPr="000F1E2E">
              <w:rPr>
                <w:webHidden/>
              </w:rPr>
              <w:fldChar w:fldCharType="begin"/>
            </w:r>
            <w:r w:rsidR="00C67683" w:rsidRPr="000F1E2E">
              <w:rPr>
                <w:webHidden/>
              </w:rPr>
              <w:instrText xml:space="preserve"> PAGEREF _Toc164951024 \h </w:instrText>
            </w:r>
            <w:r w:rsidR="00C67683" w:rsidRPr="000F1E2E">
              <w:rPr>
                <w:webHidden/>
              </w:rPr>
            </w:r>
            <w:r w:rsidR="00C67683" w:rsidRPr="000F1E2E">
              <w:rPr>
                <w:webHidden/>
              </w:rPr>
              <w:fldChar w:fldCharType="separate"/>
            </w:r>
            <w:r w:rsidR="00A26379">
              <w:rPr>
                <w:webHidden/>
              </w:rPr>
              <w:t>144</w:t>
            </w:r>
            <w:r w:rsidR="00C67683" w:rsidRPr="000F1E2E">
              <w:rPr>
                <w:webHidden/>
              </w:rPr>
              <w:fldChar w:fldCharType="end"/>
            </w:r>
          </w:hyperlink>
        </w:p>
        <w:p w14:paraId="0162C005" w14:textId="1D7C25E9" w:rsidR="00C67683" w:rsidRPr="000F1E2E" w:rsidRDefault="00000000" w:rsidP="008D529E">
          <w:pPr>
            <w:pStyle w:val="11"/>
            <w:rPr>
              <w:kern w:val="2"/>
              <w:lang w:val="ru-KZ" w:eastAsia="ru-KZ"/>
              <w14:ligatures w14:val="standardContextual"/>
            </w:rPr>
          </w:pPr>
          <w:hyperlink w:anchor="_Toc164951025" w:history="1">
            <w:r w:rsidR="00C67683" w:rsidRPr="000F1E2E">
              <w:rPr>
                <w:rStyle w:val="ae"/>
              </w:rPr>
              <w:t>ПРИЛОЖЕНИЕ Е - Сертификаты и дипломы</w:t>
            </w:r>
            <w:r w:rsidR="00C67683" w:rsidRPr="000F1E2E">
              <w:rPr>
                <w:webHidden/>
              </w:rPr>
              <w:tab/>
            </w:r>
            <w:r w:rsidR="00C67683" w:rsidRPr="000F1E2E">
              <w:rPr>
                <w:webHidden/>
              </w:rPr>
              <w:fldChar w:fldCharType="begin"/>
            </w:r>
            <w:r w:rsidR="00C67683" w:rsidRPr="000F1E2E">
              <w:rPr>
                <w:webHidden/>
              </w:rPr>
              <w:instrText xml:space="preserve"> PAGEREF _Toc164951025 \h </w:instrText>
            </w:r>
            <w:r w:rsidR="00C67683" w:rsidRPr="000F1E2E">
              <w:rPr>
                <w:webHidden/>
              </w:rPr>
            </w:r>
            <w:r w:rsidR="00C67683" w:rsidRPr="000F1E2E">
              <w:rPr>
                <w:webHidden/>
              </w:rPr>
              <w:fldChar w:fldCharType="separate"/>
            </w:r>
            <w:r w:rsidR="00A26379">
              <w:rPr>
                <w:webHidden/>
              </w:rPr>
              <w:t>147</w:t>
            </w:r>
            <w:r w:rsidR="00C67683" w:rsidRPr="000F1E2E">
              <w:rPr>
                <w:webHidden/>
              </w:rPr>
              <w:fldChar w:fldCharType="end"/>
            </w:r>
          </w:hyperlink>
        </w:p>
        <w:p w14:paraId="446D3085" w14:textId="7A9E0741" w:rsidR="00C67683" w:rsidRPr="000F1E2E" w:rsidRDefault="00000000" w:rsidP="008D529E">
          <w:pPr>
            <w:pStyle w:val="11"/>
            <w:rPr>
              <w:kern w:val="2"/>
              <w:lang w:val="ru-KZ" w:eastAsia="ru-KZ"/>
              <w14:ligatures w14:val="standardContextual"/>
            </w:rPr>
          </w:pPr>
          <w:hyperlink w:anchor="_Toc164951026" w:history="1">
            <w:r w:rsidR="00C67683" w:rsidRPr="000F1E2E">
              <w:rPr>
                <w:rStyle w:val="ae"/>
              </w:rPr>
              <w:t>ПРИЛОЖЕНИЕ Ж - Грамоты</w:t>
            </w:r>
            <w:r w:rsidR="00C67683" w:rsidRPr="000F1E2E">
              <w:rPr>
                <w:webHidden/>
              </w:rPr>
              <w:tab/>
            </w:r>
            <w:r w:rsidR="00C67683" w:rsidRPr="000F1E2E">
              <w:rPr>
                <w:webHidden/>
              </w:rPr>
              <w:fldChar w:fldCharType="begin"/>
            </w:r>
            <w:r w:rsidR="00C67683" w:rsidRPr="000F1E2E">
              <w:rPr>
                <w:webHidden/>
              </w:rPr>
              <w:instrText xml:space="preserve"> PAGEREF _Toc164951026 \h </w:instrText>
            </w:r>
            <w:r w:rsidR="00C67683" w:rsidRPr="000F1E2E">
              <w:rPr>
                <w:webHidden/>
              </w:rPr>
            </w:r>
            <w:r w:rsidR="00C67683" w:rsidRPr="000F1E2E">
              <w:rPr>
                <w:webHidden/>
              </w:rPr>
              <w:fldChar w:fldCharType="separate"/>
            </w:r>
            <w:r w:rsidR="00A26379">
              <w:rPr>
                <w:webHidden/>
              </w:rPr>
              <w:t>150</w:t>
            </w:r>
            <w:r w:rsidR="00C67683" w:rsidRPr="000F1E2E">
              <w:rPr>
                <w:webHidden/>
              </w:rPr>
              <w:fldChar w:fldCharType="end"/>
            </w:r>
          </w:hyperlink>
        </w:p>
        <w:p w14:paraId="684B60C5" w14:textId="2BEB3AB5" w:rsidR="00AA5273" w:rsidRPr="000F1E2E" w:rsidRDefault="00AA5273" w:rsidP="00026731">
          <w:r w:rsidRPr="000F1E2E">
            <w:rPr>
              <w:rFonts w:ascii="Times New Roman" w:hAnsi="Times New Roman"/>
              <w:b/>
              <w:bCs/>
              <w:sz w:val="28"/>
              <w:szCs w:val="28"/>
            </w:rPr>
            <w:fldChar w:fldCharType="end"/>
          </w:r>
        </w:p>
      </w:sdtContent>
    </w:sdt>
    <w:p w14:paraId="494304F2" w14:textId="7F6E3E09" w:rsidR="00AA5273" w:rsidRPr="000F1E2E" w:rsidRDefault="00AA5273">
      <w:pPr>
        <w:spacing w:after="160" w:line="259" w:lineRule="auto"/>
        <w:rPr>
          <w:rFonts w:ascii="Times New Roman" w:eastAsiaTheme="minorHAnsi" w:hAnsi="Times New Roman"/>
          <w:b/>
          <w:bCs/>
          <w:kern w:val="2"/>
          <w:sz w:val="28"/>
          <w:szCs w:val="28"/>
          <w:lang w:eastAsia="en-US"/>
          <w14:ligatures w14:val="standardContextual"/>
        </w:rPr>
      </w:pPr>
      <w:r w:rsidRPr="000F1E2E">
        <w:rPr>
          <w:rFonts w:ascii="Times New Roman" w:eastAsiaTheme="minorHAnsi" w:hAnsi="Times New Roman"/>
          <w:b/>
          <w:bCs/>
          <w:kern w:val="2"/>
          <w:sz w:val="28"/>
          <w:szCs w:val="28"/>
          <w:lang w:eastAsia="en-US"/>
          <w14:ligatures w14:val="standardContextual"/>
        </w:rPr>
        <w:br w:type="page"/>
      </w:r>
    </w:p>
    <w:p w14:paraId="434EE731" w14:textId="77777777" w:rsidR="00D777E4" w:rsidRPr="000F1E2E" w:rsidRDefault="00D777E4" w:rsidP="001019F7">
      <w:pPr>
        <w:spacing w:after="0" w:line="240" w:lineRule="auto"/>
        <w:jc w:val="center"/>
        <w:rPr>
          <w:rFonts w:ascii="Times New Roman" w:eastAsiaTheme="minorHAnsi" w:hAnsi="Times New Roman"/>
          <w:b/>
          <w:bCs/>
          <w:kern w:val="2"/>
          <w:sz w:val="28"/>
          <w:szCs w:val="28"/>
          <w:lang w:eastAsia="en-US"/>
          <w14:ligatures w14:val="standardContextual"/>
        </w:rPr>
      </w:pPr>
    </w:p>
    <w:p w14:paraId="3B3C358B" w14:textId="77777777" w:rsidR="00D777E4" w:rsidRPr="000F1E2E" w:rsidRDefault="00D777E4" w:rsidP="00AA5273">
      <w:pPr>
        <w:pStyle w:val="1"/>
        <w:spacing w:before="0" w:line="240" w:lineRule="auto"/>
        <w:rPr>
          <w:rFonts w:ascii="Times New Roman" w:hAnsi="Times New Roman"/>
          <w:color w:val="auto"/>
        </w:rPr>
      </w:pPr>
      <w:bookmarkStart w:id="0" w:name="_Toc164950994"/>
      <w:r w:rsidRPr="000F1E2E">
        <w:rPr>
          <w:rFonts w:ascii="Times New Roman" w:hAnsi="Times New Roman"/>
          <w:color w:val="auto"/>
        </w:rPr>
        <w:t>НОРМАТИВНЫЕ ССЫЛКИ</w:t>
      </w:r>
      <w:bookmarkEnd w:id="0"/>
    </w:p>
    <w:p w14:paraId="0FDEE034" w14:textId="77777777" w:rsidR="00D777E4" w:rsidRPr="000F1E2E" w:rsidRDefault="00D777E4" w:rsidP="00D777E4">
      <w:pPr>
        <w:spacing w:after="0" w:line="240" w:lineRule="auto"/>
        <w:rPr>
          <w:rFonts w:ascii="Times New Roman" w:hAnsi="Times New Roman"/>
          <w:sz w:val="28"/>
          <w:szCs w:val="28"/>
        </w:rPr>
      </w:pPr>
    </w:p>
    <w:p w14:paraId="744BE209" w14:textId="77777777" w:rsidR="00D777E4" w:rsidRPr="000F1E2E" w:rsidRDefault="00D777E4" w:rsidP="00D777E4">
      <w:pPr>
        <w:spacing w:after="0" w:line="240" w:lineRule="auto"/>
        <w:jc w:val="both"/>
        <w:rPr>
          <w:rFonts w:ascii="Times New Roman" w:hAnsi="Times New Roman"/>
          <w:sz w:val="28"/>
          <w:szCs w:val="28"/>
        </w:rPr>
      </w:pPr>
      <w:r w:rsidRPr="000F1E2E">
        <w:rPr>
          <w:rFonts w:ascii="Times New Roman" w:hAnsi="Times New Roman"/>
          <w:sz w:val="28"/>
          <w:szCs w:val="28"/>
        </w:rPr>
        <w:t>В настоящей диссертации использованы ссылки на следующие стандарты:</w:t>
      </w:r>
    </w:p>
    <w:p w14:paraId="1E2B677C"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10385-2014 Комбикорма для рыб. Общие технические условия.</w:t>
      </w:r>
    </w:p>
    <w:p w14:paraId="022DCF66"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13496.0-2016 Комбикорма, комбикормовое сырье. Методы отбора проб.</w:t>
      </w:r>
    </w:p>
    <w:p w14:paraId="327A3D3E"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13496.3-92 (ИСО 6496-83) Комбикорма, комбикормовое сырье. Методы определения влаги.</w:t>
      </w:r>
    </w:p>
    <w:p w14:paraId="168C4E6B"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13496.4-2019 Корма, комбикорма, комбикормовое сырье. Методы определения содержания азота и сырого протеина.</w:t>
      </w:r>
    </w:p>
    <w:p w14:paraId="1FA90FA7"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13496.8-72 Комбикорма. Методы определения крупности размола и содержания не размолотых семян культурных и дикорастущих растений.</w:t>
      </w:r>
    </w:p>
    <w:p w14:paraId="33CA36A9"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13496.13-2018 Комбикорма. Методы определения запаха, зараженности вредителями хлебных запасов.</w:t>
      </w:r>
    </w:p>
    <w:p w14:paraId="6F9FC5B0"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13496.15-2016 Корма, комбикорма, комбикормовое сырье. Методы определения содержания сырого жира.</w:t>
      </w:r>
    </w:p>
    <w:p w14:paraId="5F6FD80A"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13496.18-85 Комбикорма, комбикормовое сырье. Методы определения кислотного числа жира.</w:t>
      </w:r>
    </w:p>
    <w:p w14:paraId="60BFCF13"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13496.21-2015 Корма, комбикорма, комбикормовое сырье. Методы определения лизина и триптофана.</w:t>
      </w:r>
    </w:p>
    <w:p w14:paraId="3977E4C5"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13496.22-90 Корма, комбикорма, комбикормовое сырье. Метод определения цистина и метионина.</w:t>
      </w:r>
    </w:p>
    <w:p w14:paraId="47901D60"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 xml:space="preserve">ГОСТ 23462-2019 Продукция комбикормовой промышленности. Правила приемки, упаковка, маркировка, транспортирование и хранение. </w:t>
      </w:r>
    </w:p>
    <w:p w14:paraId="7EC3D479"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26226-95 Корма, комбикорма, комбикормовое сырье. Методы определения сырой золы.</w:t>
      </w:r>
    </w:p>
    <w:p w14:paraId="39BB15AD"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28254-2014 Комбикорма, комбикормовое сырье. Методы определения объемной массы и угла естественного откоса</w:t>
      </w:r>
    </w:p>
    <w:p w14:paraId="593B6117"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 xml:space="preserve">ГОСТ 28497-2014 Корма, комбикорма. Метод определения крошимости гранул. </w:t>
      </w:r>
    </w:p>
    <w:p w14:paraId="5608A7FD"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32040-2012 Корма, комбикорма, комбикормовое сырье. Метод определения содержания сырого протеина, сырой клетчатки, сырого жира и влаги с применением спектроскопии в ближней инфракрасной области.</w:t>
      </w:r>
    </w:p>
    <w:p w14:paraId="25217FAF" w14:textId="77777777" w:rsidR="00D777E4" w:rsidRPr="000F1E2E" w:rsidRDefault="00D777E4" w:rsidP="00D777E4">
      <w:pPr>
        <w:pStyle w:val="a4"/>
        <w:numPr>
          <w:ilvl w:val="0"/>
          <w:numId w:val="1"/>
        </w:numPr>
        <w:spacing w:after="0" w:line="240" w:lineRule="auto"/>
        <w:jc w:val="both"/>
        <w:rPr>
          <w:rFonts w:ascii="Times New Roman" w:hAnsi="Times New Roman"/>
          <w:sz w:val="28"/>
          <w:szCs w:val="28"/>
        </w:rPr>
      </w:pPr>
      <w:r w:rsidRPr="000F1E2E">
        <w:rPr>
          <w:rFonts w:ascii="Times New Roman" w:hAnsi="Times New Roman"/>
          <w:sz w:val="28"/>
          <w:szCs w:val="28"/>
        </w:rPr>
        <w:t>ГОСТ ISO 7218-2015 Микробиология пищевых продуктов и кормов для животных.</w:t>
      </w:r>
    </w:p>
    <w:p w14:paraId="112C3033" w14:textId="77777777" w:rsidR="00D777E4" w:rsidRPr="000F1E2E" w:rsidRDefault="00D777E4" w:rsidP="00D777E4">
      <w:pPr>
        <w:spacing w:after="160" w:line="259" w:lineRule="auto"/>
        <w:rPr>
          <w:rFonts w:ascii="Times New Roman" w:hAnsi="Times New Roman"/>
          <w:sz w:val="28"/>
          <w:szCs w:val="28"/>
        </w:rPr>
      </w:pPr>
      <w:r w:rsidRPr="000F1E2E">
        <w:rPr>
          <w:rFonts w:ascii="Times New Roman" w:hAnsi="Times New Roman"/>
          <w:sz w:val="28"/>
          <w:szCs w:val="28"/>
        </w:rPr>
        <w:br w:type="page"/>
      </w:r>
    </w:p>
    <w:p w14:paraId="6741BCE9" w14:textId="77777777" w:rsidR="00D777E4" w:rsidRPr="000F1E2E" w:rsidRDefault="00D777E4" w:rsidP="00AA5273">
      <w:pPr>
        <w:pStyle w:val="1"/>
        <w:rPr>
          <w:rFonts w:ascii="Times New Roman" w:hAnsi="Times New Roman"/>
          <w:color w:val="auto"/>
        </w:rPr>
      </w:pPr>
      <w:bookmarkStart w:id="1" w:name="_Toc164950995"/>
      <w:r w:rsidRPr="000F1E2E">
        <w:rPr>
          <w:rFonts w:ascii="Times New Roman" w:hAnsi="Times New Roman"/>
          <w:color w:val="auto"/>
        </w:rPr>
        <w:lastRenderedPageBreak/>
        <w:t>ТЕРМИНЫ И ОПРЕДЕЛЕНИЯ</w:t>
      </w:r>
      <w:bookmarkEnd w:id="1"/>
    </w:p>
    <w:p w14:paraId="5FF9332C" w14:textId="77777777" w:rsidR="00D777E4" w:rsidRPr="000F1E2E" w:rsidRDefault="00D777E4" w:rsidP="00D777E4">
      <w:pPr>
        <w:spacing w:after="0" w:line="240" w:lineRule="auto"/>
        <w:jc w:val="both"/>
        <w:rPr>
          <w:rFonts w:ascii="Times New Roman" w:hAnsi="Times New Roman"/>
          <w:sz w:val="28"/>
          <w:szCs w:val="28"/>
        </w:rPr>
      </w:pPr>
    </w:p>
    <w:p w14:paraId="762D1AD6" w14:textId="77777777" w:rsidR="00D777E4" w:rsidRPr="000F1E2E" w:rsidRDefault="00D777E4" w:rsidP="00D777E4">
      <w:pPr>
        <w:spacing w:after="0" w:line="240" w:lineRule="auto"/>
        <w:jc w:val="both"/>
        <w:rPr>
          <w:rFonts w:ascii="Times New Roman" w:hAnsi="Times New Roman"/>
          <w:sz w:val="28"/>
          <w:szCs w:val="28"/>
        </w:rPr>
      </w:pPr>
      <w:r w:rsidRPr="000F1E2E">
        <w:rPr>
          <w:rFonts w:ascii="Times New Roman" w:hAnsi="Times New Roman"/>
          <w:sz w:val="28"/>
          <w:szCs w:val="28"/>
        </w:rPr>
        <w:t>В настоящей диссертации применяются следующие термины с соответствующими определениями:</w:t>
      </w:r>
    </w:p>
    <w:p w14:paraId="3B6B8D9C"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комбикорм – это сложная смесь различных компонентов, созданная специально для правильного и сбалансированно питания животных;</w:t>
      </w:r>
    </w:p>
    <w:p w14:paraId="28247BE8"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ГТО - гидротермическая обработка, обработка продукта теплом и водой;</w:t>
      </w:r>
    </w:p>
    <w:p w14:paraId="1AB22BC8"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измельчение - уменьшение частиц комбикормового сырья до определенных размеров;</w:t>
      </w:r>
    </w:p>
    <w:p w14:paraId="4046497C"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модуль крупности размола – это показатель оценки степени измельчения компонентов комбикормов.</w:t>
      </w:r>
    </w:p>
    <w:p w14:paraId="637DEBDE"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коэффициент вариации – это отклонение в процентах изучаемой величины от среднего арифметического значения этой величины.</w:t>
      </w:r>
    </w:p>
    <w:p w14:paraId="70CE8AF9"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гранулометрический состав – содержание разных по величине фракций зёрен.</w:t>
      </w:r>
    </w:p>
    <w:p w14:paraId="3EB65ECE"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сыпучесть - свойство комбикорма истекать из сосуда с установленными размерами выпускного отверстия;</w:t>
      </w:r>
    </w:p>
    <w:p w14:paraId="755FD17C"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тонина помола - измельчение, величина частиц;</w:t>
      </w:r>
    </w:p>
    <w:p w14:paraId="77F47B47"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мальки, личинки – молодь рыбы;</w:t>
      </w:r>
    </w:p>
    <w:p w14:paraId="792A4F19"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стартовый комбикорм - комбикорм, предназначенный для скармливания рыбной молоди (личинкам и малькам);</w:t>
      </w:r>
    </w:p>
    <w:p w14:paraId="6729591B"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вторичное сырье – отходы перерабатывающих производств;</w:t>
      </w:r>
    </w:p>
    <w:p w14:paraId="384C57B8"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глютен – продукт, полученный в результате выработки крахмала из кукурузы, богат протеином.</w:t>
      </w:r>
    </w:p>
    <w:p w14:paraId="63CE11CC"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фосфатиды – вторичное сырье масложировой промышленности;</w:t>
      </w:r>
    </w:p>
    <w:p w14:paraId="738DA4C9"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 xml:space="preserve">жмыхи, шроты, </w:t>
      </w:r>
      <w:proofErr w:type="spellStart"/>
      <w:r w:rsidRPr="000F1E2E">
        <w:rPr>
          <w:rFonts w:ascii="Times New Roman" w:hAnsi="Times New Roman"/>
          <w:sz w:val="28"/>
          <w:szCs w:val="28"/>
        </w:rPr>
        <w:t>соапстоки</w:t>
      </w:r>
      <w:proofErr w:type="spellEnd"/>
      <w:r w:rsidRPr="000F1E2E">
        <w:rPr>
          <w:rFonts w:ascii="Times New Roman" w:hAnsi="Times New Roman"/>
          <w:sz w:val="28"/>
          <w:szCs w:val="28"/>
        </w:rPr>
        <w:t xml:space="preserve">, отстойный </w:t>
      </w:r>
      <w:proofErr w:type="spellStart"/>
      <w:r w:rsidRPr="000F1E2E">
        <w:rPr>
          <w:rFonts w:ascii="Times New Roman" w:hAnsi="Times New Roman"/>
          <w:sz w:val="28"/>
          <w:szCs w:val="28"/>
        </w:rPr>
        <w:t>фуз</w:t>
      </w:r>
      <w:proofErr w:type="spellEnd"/>
      <w:r w:rsidRPr="000F1E2E">
        <w:rPr>
          <w:rFonts w:ascii="Times New Roman" w:hAnsi="Times New Roman"/>
          <w:sz w:val="28"/>
          <w:szCs w:val="28"/>
        </w:rPr>
        <w:t xml:space="preserve"> – побочные продукты масложировой промышленности;</w:t>
      </w:r>
    </w:p>
    <w:p w14:paraId="1BF79F85" w14:textId="77777777" w:rsidR="00D777E4" w:rsidRPr="000F1E2E" w:rsidRDefault="00D777E4" w:rsidP="00D777E4">
      <w:pPr>
        <w:pStyle w:val="a4"/>
        <w:numPr>
          <w:ilvl w:val="0"/>
          <w:numId w:val="2"/>
        </w:numPr>
        <w:spacing w:after="0" w:line="240" w:lineRule="auto"/>
        <w:ind w:left="426" w:hanging="426"/>
        <w:jc w:val="both"/>
        <w:rPr>
          <w:rFonts w:ascii="Times New Roman" w:hAnsi="Times New Roman"/>
          <w:sz w:val="28"/>
          <w:szCs w:val="28"/>
        </w:rPr>
      </w:pPr>
      <w:r w:rsidRPr="000F1E2E">
        <w:rPr>
          <w:rFonts w:ascii="Times New Roman" w:hAnsi="Times New Roman"/>
          <w:sz w:val="28"/>
          <w:szCs w:val="28"/>
        </w:rPr>
        <w:t>технология - совокупность приемов и способов получения, обработки или переработки сырья, материалов, полуфабрикатов или изделий, осуществляющихся в различных отраслях промышленности.</w:t>
      </w:r>
    </w:p>
    <w:p w14:paraId="05AF6565" w14:textId="77777777" w:rsidR="00D777E4" w:rsidRPr="000F1E2E" w:rsidRDefault="00D777E4" w:rsidP="00D777E4"/>
    <w:p w14:paraId="34D19062" w14:textId="77777777" w:rsidR="00D777E4" w:rsidRPr="000F1E2E" w:rsidRDefault="00D777E4" w:rsidP="00D777E4"/>
    <w:p w14:paraId="669CDE62" w14:textId="77777777" w:rsidR="00D777E4" w:rsidRPr="000F1E2E" w:rsidRDefault="00D777E4" w:rsidP="00D777E4"/>
    <w:p w14:paraId="2B0C4D30" w14:textId="77777777" w:rsidR="00D777E4" w:rsidRPr="000F1E2E" w:rsidRDefault="00D777E4" w:rsidP="00D777E4">
      <w:pPr>
        <w:rPr>
          <w:rFonts w:ascii="Times New Roman" w:hAnsi="Times New Roman"/>
          <w:sz w:val="28"/>
          <w:szCs w:val="28"/>
        </w:rPr>
      </w:pPr>
    </w:p>
    <w:p w14:paraId="11FA0062" w14:textId="77777777" w:rsidR="00D777E4" w:rsidRPr="000F1E2E" w:rsidRDefault="00D777E4" w:rsidP="00D777E4">
      <w:pPr>
        <w:tabs>
          <w:tab w:val="left" w:pos="1380"/>
        </w:tabs>
      </w:pPr>
      <w:r w:rsidRPr="000F1E2E">
        <w:tab/>
      </w:r>
    </w:p>
    <w:p w14:paraId="3EED7031" w14:textId="77777777" w:rsidR="00D777E4" w:rsidRPr="000F1E2E" w:rsidRDefault="00D777E4" w:rsidP="00D777E4">
      <w:pPr>
        <w:spacing w:after="160" w:line="259" w:lineRule="auto"/>
      </w:pPr>
      <w:r w:rsidRPr="000F1E2E">
        <w:br w:type="page"/>
      </w:r>
    </w:p>
    <w:p w14:paraId="35F5D14E" w14:textId="77777777" w:rsidR="00D777E4" w:rsidRPr="000F1E2E" w:rsidRDefault="00D777E4" w:rsidP="00AA5273">
      <w:pPr>
        <w:pStyle w:val="1"/>
        <w:rPr>
          <w:rFonts w:ascii="Times New Roman" w:hAnsi="Times New Roman"/>
          <w:color w:val="auto"/>
        </w:rPr>
      </w:pPr>
      <w:bookmarkStart w:id="2" w:name="_Toc164950996"/>
      <w:r w:rsidRPr="000F1E2E">
        <w:rPr>
          <w:rFonts w:ascii="Times New Roman" w:hAnsi="Times New Roman"/>
          <w:color w:val="auto"/>
        </w:rPr>
        <w:lastRenderedPageBreak/>
        <w:t>ОБОЗНОЧЕНИЯ И СОКРАЩЕНИЯ</w:t>
      </w:r>
      <w:bookmarkEnd w:id="2"/>
    </w:p>
    <w:p w14:paraId="326B7E72" w14:textId="77777777" w:rsidR="00D777E4" w:rsidRPr="000F1E2E" w:rsidRDefault="00D777E4" w:rsidP="00D777E4">
      <w:pPr>
        <w:tabs>
          <w:tab w:val="left" w:pos="1380"/>
        </w:tabs>
        <w:spacing w:after="0" w:line="240" w:lineRule="auto"/>
        <w:rPr>
          <w:rFonts w:ascii="Times New Roman" w:hAnsi="Times New Roman"/>
          <w:sz w:val="28"/>
          <w:szCs w:val="28"/>
        </w:rPr>
      </w:pPr>
    </w:p>
    <w:p w14:paraId="60DE9E79"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В настоящей диссертации использованы следующие сокращения и обозначения:</w:t>
      </w:r>
    </w:p>
    <w:p w14:paraId="57727799"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РК - Республика Казахстан;</w:t>
      </w:r>
    </w:p>
    <w:p w14:paraId="5D631B25"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НИР - научно-исследовательская работа;</w:t>
      </w:r>
    </w:p>
    <w:p w14:paraId="3E15503B"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Каз НИИ ППП – Казахский научно-исследовательский институт перерабатывающей и пищевой промышленности;</w:t>
      </w:r>
    </w:p>
    <w:p w14:paraId="52B3AF97"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НПЦ РХ- Научно-производственный центр рыбного хозяйства;</w:t>
      </w:r>
    </w:p>
    <w:p w14:paraId="52640A9F"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ТОО - товарищество с ограниченной ответственностью;</w:t>
      </w:r>
    </w:p>
    <w:p w14:paraId="62F85CA3"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СО - стандартный образец;</w:t>
      </w:r>
    </w:p>
    <w:p w14:paraId="6D06C21D"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КП - контрольная проба;</w:t>
      </w:r>
    </w:p>
    <w:p w14:paraId="3751B7C4"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НИИ - научно-исследовательский институт;</w:t>
      </w:r>
    </w:p>
    <w:p w14:paraId="55039CF7"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АО - акционерное общество;</w:t>
      </w:r>
    </w:p>
    <w:p w14:paraId="06A98381"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ТП - товарная продукция;</w:t>
      </w:r>
    </w:p>
    <w:p w14:paraId="3026A230"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КД – кормовая добавка;</w:t>
      </w:r>
    </w:p>
    <w:p w14:paraId="5528D95D"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НТД – научно-техническая документация;</w:t>
      </w:r>
    </w:p>
    <w:p w14:paraId="1B279B08"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ГОСТ – межгосударственный стандарт;</w:t>
      </w:r>
    </w:p>
    <w:p w14:paraId="59733801"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УЗВ – установка замкнутого водоснабжения;</w:t>
      </w:r>
    </w:p>
    <w:p w14:paraId="34385DBF"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БЭВ – без азотистые экстрактивные вещества;</w:t>
      </w:r>
    </w:p>
    <w:p w14:paraId="71714AFD"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БАВ - биологический активные вещества;</w:t>
      </w:r>
    </w:p>
    <w:p w14:paraId="2256CD9D"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Ккал. – килокалории;</w:t>
      </w:r>
    </w:p>
    <w:p w14:paraId="771AC3B1"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МДж - мега джоуль;</w:t>
      </w:r>
    </w:p>
    <w:p w14:paraId="58D25E53"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Кг-килограмм;</w:t>
      </w:r>
    </w:p>
    <w:p w14:paraId="19798E44"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Мг – миллиграмм;</w:t>
      </w:r>
    </w:p>
    <w:p w14:paraId="675380B2"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Мм – миллиметр;</w:t>
      </w:r>
    </w:p>
    <w:p w14:paraId="097D1D23"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КК-Кормовой коэффициент;</w:t>
      </w:r>
    </w:p>
    <w:p w14:paraId="1FD36D7B"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В. энергия – валовая энергия;</w:t>
      </w:r>
    </w:p>
    <w:p w14:paraId="0D1BD025"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О. энергия – обменная энергия</w:t>
      </w:r>
    </w:p>
    <w:p w14:paraId="7F0CC15A"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V – коэффициент вариации, %;</w:t>
      </w:r>
    </w:p>
    <w:p w14:paraId="27629674" w14:textId="77777777" w:rsidR="00D777E4" w:rsidRPr="000F1E2E" w:rsidRDefault="00D777E4" w:rsidP="00D777E4">
      <w:pPr>
        <w:tabs>
          <w:tab w:val="left" w:pos="1380"/>
        </w:tabs>
        <w:spacing w:after="0" w:line="240" w:lineRule="auto"/>
        <w:rPr>
          <w:rFonts w:ascii="Times New Roman" w:hAnsi="Times New Roman"/>
          <w:sz w:val="28"/>
          <w:szCs w:val="28"/>
        </w:rPr>
      </w:pPr>
      <w:r w:rsidRPr="000F1E2E">
        <w:rPr>
          <w:rFonts w:ascii="Times New Roman" w:hAnsi="Times New Roman"/>
          <w:sz w:val="28"/>
          <w:szCs w:val="28"/>
        </w:rPr>
        <w:t>МПа – мега паскаль;</w:t>
      </w:r>
    </w:p>
    <w:p w14:paraId="0C32A441" w14:textId="00D480EC" w:rsidR="00D777E4" w:rsidRPr="000F1E2E" w:rsidRDefault="00D777E4">
      <w:pPr>
        <w:spacing w:after="160" w:line="259" w:lineRule="auto"/>
        <w:rPr>
          <w:rFonts w:ascii="Times New Roman" w:hAnsi="Times New Roman"/>
          <w:sz w:val="28"/>
          <w:szCs w:val="28"/>
        </w:rPr>
      </w:pPr>
      <w:r w:rsidRPr="000F1E2E">
        <w:rPr>
          <w:rFonts w:ascii="Times New Roman" w:hAnsi="Times New Roman"/>
          <w:sz w:val="28"/>
          <w:szCs w:val="28"/>
        </w:rPr>
        <w:br w:type="page"/>
      </w:r>
    </w:p>
    <w:p w14:paraId="1A299767" w14:textId="77777777" w:rsidR="001C1D31" w:rsidRPr="000F1E2E" w:rsidRDefault="001C1D31" w:rsidP="00AA5273">
      <w:pPr>
        <w:pStyle w:val="1"/>
        <w:spacing w:before="0" w:line="240" w:lineRule="auto"/>
        <w:jc w:val="center"/>
        <w:rPr>
          <w:rFonts w:ascii="Times New Roman" w:hAnsi="Times New Roman"/>
          <w:b w:val="0"/>
          <w:bCs w:val="0"/>
          <w:color w:val="auto"/>
        </w:rPr>
      </w:pPr>
      <w:bookmarkStart w:id="3" w:name="_Toc164950997"/>
      <w:r w:rsidRPr="000F1E2E">
        <w:rPr>
          <w:rFonts w:ascii="Times New Roman" w:hAnsi="Times New Roman"/>
          <w:color w:val="auto"/>
        </w:rPr>
        <w:lastRenderedPageBreak/>
        <w:t>ВВЕДЕНИЕ</w:t>
      </w:r>
      <w:bookmarkEnd w:id="3"/>
    </w:p>
    <w:p w14:paraId="48A21831" w14:textId="77777777" w:rsidR="001C1D31" w:rsidRPr="000F1E2E" w:rsidRDefault="001C1D31" w:rsidP="001C1D31">
      <w:pPr>
        <w:tabs>
          <w:tab w:val="left" w:pos="1380"/>
        </w:tabs>
        <w:spacing w:after="0" w:line="240" w:lineRule="auto"/>
        <w:rPr>
          <w:rFonts w:ascii="Times New Roman" w:hAnsi="Times New Roman"/>
          <w:sz w:val="28"/>
          <w:szCs w:val="28"/>
        </w:rPr>
      </w:pPr>
    </w:p>
    <w:p w14:paraId="0D86FE79" w14:textId="617A8A03"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Актуальность работы.</w:t>
      </w:r>
      <w:r w:rsidRPr="000F1E2E">
        <w:rPr>
          <w:rFonts w:ascii="Times New Roman" w:hAnsi="Times New Roman"/>
          <w:sz w:val="28"/>
          <w:szCs w:val="28"/>
        </w:rPr>
        <w:t xml:space="preserve">  Рыбоводство в Казахстане является приоритетным направлением сельскохозяйственной отрасли и имеет значительные перспективы развития. За последние пять лет объем выращенной рыбы в стране увеличился в семь раз. Правительство Казахстана предоставляет поддержку отрасли, включая субсидии на рыбопосадочный материал, лекарства, корма и возмещение инвестиционных затрат на покупку техники и оборудования для аквакультуры. </w:t>
      </w:r>
      <w:r w:rsidR="00DE556F" w:rsidRPr="00DE556F">
        <w:rPr>
          <w:rFonts w:ascii="Times New Roman" w:hAnsi="Times New Roman"/>
          <w:sz w:val="28"/>
          <w:szCs w:val="28"/>
        </w:rPr>
        <w:t xml:space="preserve">Согласно рекомендации ВОЗ, один человек в год должен потреблять не менее 16 кг рыбной продукции, тогда как в Казахстане этот показатель составляет всего 4 кг. Учитывая ценность рыбы и морепродуктов в рационе питания показатель - 4 кг, это крайне низкий уровень потребления, который необходимо повышать. </w:t>
      </w:r>
      <w:r w:rsidRPr="000F1E2E">
        <w:rPr>
          <w:rFonts w:ascii="Times New Roman" w:hAnsi="Times New Roman"/>
          <w:sz w:val="28"/>
          <w:szCs w:val="28"/>
        </w:rPr>
        <w:t>Новое направление рыбного хозяйства в Казахстане открывает широкие возможности для индустриального рыбоводства и может способствовать экономическому росту страны</w:t>
      </w:r>
      <w:r w:rsidR="00361184" w:rsidRPr="000F1E2E">
        <w:rPr>
          <w:rFonts w:ascii="Times New Roman" w:hAnsi="Times New Roman"/>
          <w:sz w:val="28"/>
          <w:szCs w:val="28"/>
        </w:rPr>
        <w:t xml:space="preserve">: </w:t>
      </w:r>
      <w:r w:rsidR="002C5A33" w:rsidRPr="000F1E2E">
        <w:rPr>
          <w:rFonts w:ascii="Times New Roman" w:hAnsi="Times New Roman"/>
          <w:sz w:val="28"/>
          <w:szCs w:val="28"/>
        </w:rPr>
        <w:t>«</w:t>
      </w:r>
      <w:r w:rsidRPr="000F1E2E">
        <w:rPr>
          <w:rFonts w:ascii="Times New Roman" w:hAnsi="Times New Roman"/>
          <w:sz w:val="28"/>
          <w:szCs w:val="28"/>
        </w:rPr>
        <w:t>территория страны имеет 6 рыбоводных зон. В целом по оценке экспертов потенциал данного направления составляет до 600 тысяч тонн товарной продукции, который позволит поднять уровень потребления на душу населения до объемов, рекомендованных»</w:t>
      </w:r>
      <w:r w:rsidR="00D0469F" w:rsidRPr="000F1E2E">
        <w:rPr>
          <w:rFonts w:ascii="Times New Roman" w:hAnsi="Times New Roman"/>
          <w:sz w:val="28"/>
          <w:szCs w:val="28"/>
        </w:rPr>
        <w:t xml:space="preserve"> [1]</w:t>
      </w:r>
      <w:r w:rsidRPr="000F1E2E">
        <w:rPr>
          <w:rFonts w:ascii="Times New Roman" w:hAnsi="Times New Roman"/>
          <w:sz w:val="28"/>
          <w:szCs w:val="28"/>
        </w:rPr>
        <w:t>. Реализация программы развития рыбного хозяйства поможет укрепить продовольственную безопасность страны. Основные задачи этой программы увеличения объемов продукции аквакультуры с 6,9 до 270 тыс. тонн к 2030 году, развитие отечественного производства кормов для рыб, а также обеспечение научного и кадрового потенциала отрасли. Это позволит не только удовлетворить потребности населения в рыбной продукции, но и создать новые рабочие места преимущественно в сельской местности и способствовать развитию экономики страны.</w:t>
      </w:r>
    </w:p>
    <w:p w14:paraId="0EDD264D"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«Развитие интенсивных форм рыбоводства в Казахстане требует применения современных биотехнологий для выращивания различных видов рыб. Клариевый сом (</w:t>
      </w:r>
      <w:proofErr w:type="spellStart"/>
      <w:r w:rsidRPr="000F1E2E">
        <w:rPr>
          <w:rFonts w:ascii="Times New Roman" w:hAnsi="Times New Roman"/>
          <w:sz w:val="28"/>
          <w:szCs w:val="28"/>
        </w:rPr>
        <w:t>Clarias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и тиляпия (</w:t>
      </w:r>
      <w:proofErr w:type="spellStart"/>
      <w:r w:rsidRPr="000F1E2E">
        <w:rPr>
          <w:rFonts w:ascii="Times New Roman" w:hAnsi="Times New Roman"/>
          <w:sz w:val="28"/>
          <w:szCs w:val="28"/>
        </w:rPr>
        <w:t>Oreochromis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spp</w:t>
      </w:r>
      <w:proofErr w:type="spellEnd"/>
      <w:r w:rsidRPr="000F1E2E">
        <w:rPr>
          <w:rFonts w:ascii="Times New Roman" w:hAnsi="Times New Roman"/>
          <w:sz w:val="28"/>
          <w:szCs w:val="28"/>
        </w:rPr>
        <w:t>.) являются перспективными видами для тепловодного выращивания в Казахстане» [2]. Наличие теплых геотермальных вод открывает новые перспективы для аквакультуры в Казахстане, позволяя развивать выращивание новых видов рыб, таких как клариевый сом и тиляпия в условиях, близких к их естественной среде обитания, и обеспечивая высокую продуктивность и качество рыбопосадочного материала. Эти виды рыб быстро растут и достигают товарной массы за короткий срок (5-7 месяцев), что делает их привлекательными для аквакультуры.</w:t>
      </w:r>
    </w:p>
    <w:p w14:paraId="5513103E"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Клариевый сом известен своей способностью выживать в различных условиях и имеет высокую устойчивость к заболеваниям. Тиляпия также популярна в мировой аквакультуре благодаря своей адаптивности и вкусовым качествам. В Казахстане уже проводятся исследования по выращиванию этих видов в установках замкнутого водоснабжения (УЗВ), и имеются положительные результаты.</w:t>
      </w:r>
    </w:p>
    <w:p w14:paraId="5763042C"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Судак также является ценным видом аквакультуры, за его гастрономические достоинства имеет растущий спрос в Европе, Казахстан </w:t>
      </w:r>
      <w:r w:rsidRPr="000F1E2E">
        <w:rPr>
          <w:rFonts w:ascii="Times New Roman" w:hAnsi="Times New Roman"/>
          <w:sz w:val="28"/>
          <w:szCs w:val="28"/>
        </w:rPr>
        <w:lastRenderedPageBreak/>
        <w:t>экспортирует судака больше всего в Германию и Чехию, за 2020 год, Алакольским регионом в эти страны экспортировано около 1 тыс. тонн филе судака и спрос еще растет. Однако, природные запасы этой рыбы сокращаются, в связи с чем растет актуальность разведения судака в аквакультуре. Внимание к выращиванию судака уделяется не только в Казахстане, но и в других странах, таких как Дания, Финляндия, Голландия и Польша.</w:t>
      </w:r>
    </w:p>
    <w:p w14:paraId="0CA3EA2C" w14:textId="235FA0DA"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Переход к индустриальным методам выращивания рыбы привел к изменению рационов рыб в аквакультуре. Вместо естественной пищи они потребляют искусственные комбинированные корма, которые специально разработаны для обеспечения сбалансированного питания способные обеспечивать нормальные физиологические функции для получения определенной </w:t>
      </w:r>
      <w:proofErr w:type="spellStart"/>
      <w:r w:rsidRPr="000F1E2E">
        <w:rPr>
          <w:rFonts w:ascii="Times New Roman" w:hAnsi="Times New Roman"/>
          <w:sz w:val="28"/>
          <w:szCs w:val="28"/>
        </w:rPr>
        <w:t>рыбопродуктивности</w:t>
      </w:r>
      <w:proofErr w:type="spellEnd"/>
      <w:r w:rsidRPr="000F1E2E">
        <w:rPr>
          <w:rFonts w:ascii="Times New Roman" w:hAnsi="Times New Roman"/>
          <w:sz w:val="28"/>
          <w:szCs w:val="28"/>
        </w:rPr>
        <w:t xml:space="preserve">. </w:t>
      </w:r>
    </w:p>
    <w:p w14:paraId="075B59D4"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Практика кормить рыб дополнительно комбикормом началась, когда аквакультура стала развиваться как способ интенсивного выращивания рыб и естественной пищи в водоемах стало не хватать рыбам. Однако, с течением времени искусственные корма стали играть всё более значимую роль в аквакультуре благодаря своей эффективности и удобству использования.</w:t>
      </w:r>
    </w:p>
    <w:p w14:paraId="5691C433" w14:textId="1568EBB2"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Известно, что первопроходцами в области разработки полноценных комбикормов для рыб были ученые из </w:t>
      </w:r>
      <w:r w:rsidR="001A7BBA" w:rsidRPr="000F1E2E">
        <w:rPr>
          <w:rFonts w:ascii="Times New Roman" w:hAnsi="Times New Roman"/>
          <w:sz w:val="28"/>
          <w:szCs w:val="28"/>
        </w:rPr>
        <w:t>Америки</w:t>
      </w:r>
      <w:r w:rsidRPr="000F1E2E">
        <w:rPr>
          <w:rFonts w:ascii="Times New Roman" w:hAnsi="Times New Roman"/>
          <w:sz w:val="28"/>
          <w:szCs w:val="28"/>
        </w:rPr>
        <w:t xml:space="preserve"> и </w:t>
      </w:r>
      <w:r w:rsidR="001A7BBA" w:rsidRPr="000F1E2E">
        <w:rPr>
          <w:rFonts w:ascii="Times New Roman" w:hAnsi="Times New Roman"/>
          <w:sz w:val="28"/>
          <w:szCs w:val="28"/>
        </w:rPr>
        <w:t>Японии</w:t>
      </w:r>
      <w:r w:rsidRPr="000F1E2E">
        <w:rPr>
          <w:rFonts w:ascii="Times New Roman" w:hAnsi="Times New Roman"/>
          <w:sz w:val="28"/>
          <w:szCs w:val="28"/>
        </w:rPr>
        <w:t xml:space="preserve"> - Филипс А., </w:t>
      </w:r>
      <w:proofErr w:type="spellStart"/>
      <w:r w:rsidRPr="000F1E2E">
        <w:rPr>
          <w:rFonts w:ascii="Times New Roman" w:hAnsi="Times New Roman"/>
          <w:sz w:val="28"/>
          <w:szCs w:val="28"/>
        </w:rPr>
        <w:t>Огино</w:t>
      </w:r>
      <w:proofErr w:type="spellEnd"/>
      <w:r w:rsidRPr="000F1E2E">
        <w:rPr>
          <w:rFonts w:ascii="Times New Roman" w:hAnsi="Times New Roman"/>
          <w:sz w:val="28"/>
          <w:szCs w:val="28"/>
        </w:rPr>
        <w:t xml:space="preserve"> К. Немало и современных ученых, продолжающих и совершенствующих данную отрасль в частности из стран СНГ активно занимаются исследованиями, направленными на улучшение рационов рыб, совершенствованием процессов их производства и внедрение новых типов ингредиентов для создания эффективных комбинированных кормов в аквакультуре такие как </w:t>
      </w:r>
      <w:r w:rsidR="009D764D">
        <w:rPr>
          <w:rFonts w:ascii="Times New Roman" w:hAnsi="Times New Roman"/>
          <w:sz w:val="28"/>
          <w:szCs w:val="28"/>
        </w:rPr>
        <w:t>–</w:t>
      </w:r>
      <w:r w:rsidRPr="000F1E2E">
        <w:rPr>
          <w:rFonts w:ascii="Times New Roman" w:hAnsi="Times New Roman"/>
          <w:sz w:val="28"/>
          <w:szCs w:val="28"/>
        </w:rPr>
        <w:t xml:space="preserve"> Скляров</w:t>
      </w:r>
      <w:r w:rsidR="009D764D">
        <w:rPr>
          <w:rFonts w:ascii="Times New Roman" w:hAnsi="Times New Roman"/>
          <w:sz w:val="28"/>
          <w:szCs w:val="28"/>
        </w:rPr>
        <w:t xml:space="preserve"> </w:t>
      </w:r>
      <w:r w:rsidRPr="000F1E2E">
        <w:rPr>
          <w:rFonts w:ascii="Times New Roman" w:hAnsi="Times New Roman"/>
          <w:sz w:val="28"/>
          <w:szCs w:val="28"/>
        </w:rPr>
        <w:t xml:space="preserve">В.Я., Щербина М. А., </w:t>
      </w:r>
      <w:proofErr w:type="spellStart"/>
      <w:r w:rsidRPr="000F1E2E">
        <w:rPr>
          <w:rFonts w:ascii="Times New Roman" w:hAnsi="Times New Roman"/>
          <w:sz w:val="28"/>
          <w:szCs w:val="28"/>
        </w:rPr>
        <w:t>Гамыгин</w:t>
      </w:r>
      <w:proofErr w:type="spellEnd"/>
      <w:r w:rsidRPr="000F1E2E">
        <w:rPr>
          <w:rFonts w:ascii="Times New Roman" w:hAnsi="Times New Roman"/>
          <w:sz w:val="28"/>
          <w:szCs w:val="28"/>
        </w:rPr>
        <w:t xml:space="preserve"> Е. А.  Остроумова И.Н., отечественные ученые - </w:t>
      </w:r>
      <w:proofErr w:type="spellStart"/>
      <w:r w:rsidRPr="000F1E2E">
        <w:rPr>
          <w:rFonts w:ascii="Times New Roman" w:hAnsi="Times New Roman"/>
          <w:sz w:val="28"/>
          <w:szCs w:val="28"/>
        </w:rPr>
        <w:t>Алимкулов</w:t>
      </w:r>
      <w:proofErr w:type="spellEnd"/>
      <w:r w:rsidRPr="000F1E2E">
        <w:rPr>
          <w:rFonts w:ascii="Times New Roman" w:hAnsi="Times New Roman"/>
          <w:sz w:val="28"/>
          <w:szCs w:val="28"/>
        </w:rPr>
        <w:t xml:space="preserve"> Ж.С., Сидорова В.И.,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и др. Эти исследователи внесли значительный вклад в разработку теории и практики создания искусственных кормов, которые сегодня широко используются в аквакультуре по всему миру.</w:t>
      </w:r>
    </w:p>
    <w:p w14:paraId="406D489D" w14:textId="77777777" w:rsidR="00361184" w:rsidRPr="000F1E2E" w:rsidRDefault="001C1D31" w:rsidP="00361184">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Ключевой момент в процессе выращивания рыб заключается в начале самостоятельного питания личинок после их вылупления из икринок и их последующем росте до состояния, когда они становятся полностью жизнеспособными. Каждый вид рыб имеет уникальные пищевые потребности. Правильно сбалансированный стартовый корм может повысить рост и выживаемость молоди, что влияет на конечное качество и рентабельность рыбной продукции.  В Казахстане хорошо налажено </w:t>
      </w:r>
      <w:r w:rsidR="00090CCA" w:rsidRPr="000F1E2E">
        <w:rPr>
          <w:rFonts w:ascii="Times New Roman" w:hAnsi="Times New Roman"/>
          <w:sz w:val="28"/>
          <w:szCs w:val="28"/>
        </w:rPr>
        <w:t>корм обеспечение</w:t>
      </w:r>
      <w:r w:rsidRPr="000F1E2E">
        <w:rPr>
          <w:rFonts w:ascii="Times New Roman" w:hAnsi="Times New Roman"/>
          <w:sz w:val="28"/>
          <w:szCs w:val="28"/>
        </w:rPr>
        <w:t xml:space="preserve"> сельскохозяйственных животных, но слабо развит сектор производства кормов для аквакультуры, особенно методом экструдирования. Поэтому рыбоводы вынуждены закупать зарубежные корма, поставляемый ассортимент в республику которых тоже ограничен, из-за чего практикуют кормление всех видов рыб кормами для осетра, форели и карпа, однако, такой подход к выращиванию молоди может быть неэффективным и экономически неоправданным. В связи с чем, является актуальным разработка технологии производства стартовых комбикормов для молоди ценных видов рыб с использованием местных ресурсов сырья, обеспеченность отрасли </w:t>
      </w:r>
      <w:r w:rsidRPr="000F1E2E">
        <w:rPr>
          <w:rFonts w:ascii="Times New Roman" w:hAnsi="Times New Roman"/>
          <w:sz w:val="28"/>
          <w:szCs w:val="28"/>
        </w:rPr>
        <w:lastRenderedPageBreak/>
        <w:t>отечественным комбикормом снизит зависимость от импорта и уменьшит затраты на питание рыб, что увеличит рентабельность рыбоводства.</w:t>
      </w:r>
    </w:p>
    <w:p w14:paraId="1D73D5EC" w14:textId="27B1552F" w:rsidR="001C1D31" w:rsidRPr="000F1E2E" w:rsidRDefault="00361184" w:rsidP="00361184">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Исследовательская работа </w:t>
      </w:r>
      <w:r w:rsidR="001C1D31" w:rsidRPr="000F1E2E">
        <w:rPr>
          <w:rFonts w:ascii="Times New Roman" w:hAnsi="Times New Roman"/>
          <w:sz w:val="28"/>
          <w:szCs w:val="28"/>
        </w:rPr>
        <w:t>выполнена в рамках бюджетной программы: «Адаптация передовых и совершенствование существующих технологий и перспективных объектов рыбоводства для эффективного развития аквакультуры с учетом региональных условий Казахстана» по проекту: «Разработка рецептур и технологии производства отечественных стартовых конкурентоспособных кормов, совершенствование технологий культивирования живых кормов для ценных видов рыб и внедрение разработок на рыбоводных предприятиях Казахстана» ПЦФ МСХ Республики Казахстан  на 2018-2020 гг. (№ гос. регистрации 0118РК01245) [5].</w:t>
      </w:r>
    </w:p>
    <w:p w14:paraId="7FE272CE" w14:textId="480479D2"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Цель</w:t>
      </w:r>
      <w:r w:rsidRPr="000F1E2E">
        <w:rPr>
          <w:rFonts w:ascii="Times New Roman" w:hAnsi="Times New Roman"/>
          <w:sz w:val="28"/>
          <w:szCs w:val="28"/>
        </w:rPr>
        <w:t xml:space="preserve"> </w:t>
      </w:r>
      <w:r w:rsidR="00316058" w:rsidRPr="00316058">
        <w:rPr>
          <w:rFonts w:ascii="Times New Roman" w:hAnsi="Times New Roman"/>
          <w:sz w:val="28"/>
          <w:szCs w:val="28"/>
        </w:rPr>
        <w:t xml:space="preserve">работы повышение эффективности выращивания молоди ценных видов рыб в индустриальных условиях на физиологически полноценных стартовых кормах, разработанных на основе отечественных видов сырья по установленным потребностям в питательных веществах и обменной энергии для каждого вида рыб.  </w:t>
      </w:r>
      <w:r w:rsidRPr="000F1E2E">
        <w:rPr>
          <w:rFonts w:ascii="Times New Roman" w:hAnsi="Times New Roman"/>
          <w:sz w:val="28"/>
          <w:szCs w:val="28"/>
        </w:rPr>
        <w:t xml:space="preserve"> </w:t>
      </w:r>
    </w:p>
    <w:p w14:paraId="2D5B5242" w14:textId="015B475C" w:rsidR="001C1D31" w:rsidRPr="000F1E2E" w:rsidRDefault="001C1D31" w:rsidP="001C1D31">
      <w:pPr>
        <w:tabs>
          <w:tab w:val="left" w:pos="993"/>
        </w:tabs>
        <w:spacing w:after="0" w:line="240" w:lineRule="auto"/>
        <w:ind w:firstLine="709"/>
        <w:jc w:val="both"/>
        <w:rPr>
          <w:rFonts w:ascii="Times New Roman" w:hAnsi="Times New Roman"/>
          <w:b/>
          <w:bCs/>
          <w:sz w:val="28"/>
          <w:szCs w:val="28"/>
        </w:rPr>
      </w:pPr>
      <w:r w:rsidRPr="000F1E2E">
        <w:rPr>
          <w:rFonts w:ascii="Times New Roman" w:hAnsi="Times New Roman"/>
          <w:b/>
          <w:bCs/>
          <w:sz w:val="28"/>
          <w:szCs w:val="28"/>
        </w:rPr>
        <w:t>Задачи исследовани</w:t>
      </w:r>
      <w:r w:rsidR="004F3C86" w:rsidRPr="000F1E2E">
        <w:rPr>
          <w:rFonts w:ascii="Times New Roman" w:hAnsi="Times New Roman"/>
          <w:b/>
          <w:bCs/>
          <w:sz w:val="28"/>
          <w:szCs w:val="28"/>
        </w:rPr>
        <w:t>я</w:t>
      </w:r>
      <w:r w:rsidRPr="000F1E2E">
        <w:rPr>
          <w:rFonts w:ascii="Times New Roman" w:hAnsi="Times New Roman"/>
          <w:b/>
          <w:bCs/>
          <w:sz w:val="28"/>
          <w:szCs w:val="28"/>
        </w:rPr>
        <w:t xml:space="preserve">: </w:t>
      </w:r>
    </w:p>
    <w:p w14:paraId="236F668D" w14:textId="2AA71568"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провести оценку кормов, применяющих</w:t>
      </w:r>
      <w:r w:rsidR="00FB305A" w:rsidRPr="000F1E2E">
        <w:rPr>
          <w:rFonts w:ascii="Times New Roman" w:hAnsi="Times New Roman"/>
          <w:sz w:val="28"/>
          <w:szCs w:val="28"/>
        </w:rPr>
        <w:t>ся</w:t>
      </w:r>
      <w:r w:rsidRPr="000F1E2E">
        <w:rPr>
          <w:rFonts w:ascii="Times New Roman" w:hAnsi="Times New Roman"/>
          <w:sz w:val="28"/>
          <w:szCs w:val="28"/>
        </w:rPr>
        <w:t xml:space="preserve"> при индустриальном выращивании молоди судака, клариевого сома и тиляпии;</w:t>
      </w:r>
    </w:p>
    <w:p w14:paraId="03BDE806" w14:textId="058FF9A6"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установить нормы ввода компонентов в стартовые комбикорма для рыб;</w:t>
      </w:r>
    </w:p>
    <w:p w14:paraId="277AD585" w14:textId="5D3499F9"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 xml:space="preserve">изучить качественные характеристики отечественного сырья и оценить возможность их использования в комбикормах для молоди судака, клариевого сома и </w:t>
      </w:r>
      <w:r w:rsidR="000F788F" w:rsidRPr="000F1E2E">
        <w:rPr>
          <w:rFonts w:ascii="Times New Roman" w:hAnsi="Times New Roman"/>
          <w:sz w:val="28"/>
          <w:szCs w:val="28"/>
        </w:rPr>
        <w:t>тиляпии</w:t>
      </w:r>
      <w:r w:rsidRPr="000F1E2E">
        <w:rPr>
          <w:rFonts w:ascii="Times New Roman" w:hAnsi="Times New Roman"/>
          <w:sz w:val="28"/>
          <w:szCs w:val="28"/>
        </w:rPr>
        <w:t>;</w:t>
      </w:r>
    </w:p>
    <w:p w14:paraId="2E5E10A8" w14:textId="47AE8472"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разработать рецепты стартовых комбикормов для молоди судака, клариевого сома и тиляпии с использованием отечественного сырья;</w:t>
      </w:r>
    </w:p>
    <w:p w14:paraId="69B1BF7E" w14:textId="04260C8E"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установить технологические режимы производства комбикормов для молоди рыб методом экструдирования (температурные режимы экструдирования, увлажнение сырья, напыление жира и др.)</w:t>
      </w:r>
    </w:p>
    <w:p w14:paraId="630C2308" w14:textId="4C28CC38"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определить физико-технологические свойства, химический состав и микробиологические показатели опытных партий комбикормов для молоди судака, клариевого сома и тиляпии;</w:t>
      </w:r>
    </w:p>
    <w:p w14:paraId="63A8D713" w14:textId="19194F12" w:rsidR="001C1D31" w:rsidRPr="000F1E2E" w:rsidRDefault="001C1D31"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провести производственные испытания по эффективности использования и усвоения разработанных экструдированных стартовых комбикормов молод</w:t>
      </w:r>
      <w:r w:rsidR="003534AB" w:rsidRPr="000F1E2E">
        <w:rPr>
          <w:rFonts w:ascii="Times New Roman" w:hAnsi="Times New Roman"/>
          <w:sz w:val="28"/>
          <w:szCs w:val="28"/>
        </w:rPr>
        <w:t xml:space="preserve">ью </w:t>
      </w:r>
      <w:r w:rsidRPr="000F1E2E">
        <w:rPr>
          <w:rFonts w:ascii="Times New Roman" w:hAnsi="Times New Roman"/>
          <w:sz w:val="28"/>
          <w:szCs w:val="28"/>
        </w:rPr>
        <w:t>судака, клариевого сома и тиляпии;</w:t>
      </w:r>
    </w:p>
    <w:p w14:paraId="0B8C60ED" w14:textId="181B597E" w:rsidR="00190A4E" w:rsidRPr="000F1E2E" w:rsidRDefault="00190A4E" w:rsidP="00DE0BD6">
      <w:pPr>
        <w:pStyle w:val="a4"/>
        <w:numPr>
          <w:ilvl w:val="0"/>
          <w:numId w:val="3"/>
        </w:numPr>
        <w:tabs>
          <w:tab w:val="left" w:pos="993"/>
        </w:tabs>
        <w:spacing w:after="0" w:line="240" w:lineRule="auto"/>
        <w:ind w:left="0" w:firstLine="567"/>
        <w:jc w:val="both"/>
        <w:rPr>
          <w:rFonts w:ascii="Times New Roman" w:hAnsi="Times New Roman"/>
          <w:sz w:val="28"/>
          <w:szCs w:val="28"/>
        </w:rPr>
      </w:pPr>
      <w:r w:rsidRPr="000F1E2E">
        <w:rPr>
          <w:rFonts w:ascii="Times New Roman" w:hAnsi="Times New Roman"/>
          <w:sz w:val="28"/>
          <w:szCs w:val="28"/>
        </w:rPr>
        <w:t xml:space="preserve">разработать </w:t>
      </w:r>
      <w:r w:rsidR="000767B5" w:rsidRPr="000F1E2E">
        <w:rPr>
          <w:rFonts w:ascii="Times New Roman" w:hAnsi="Times New Roman"/>
          <w:sz w:val="28"/>
          <w:szCs w:val="28"/>
        </w:rPr>
        <w:t xml:space="preserve">НТД на промышленное производство экструдированных стартовых комбикормов для молоди </w:t>
      </w:r>
      <w:r w:rsidR="00A97020" w:rsidRPr="000F1E2E">
        <w:rPr>
          <w:rFonts w:ascii="Times New Roman" w:hAnsi="Times New Roman"/>
          <w:sz w:val="28"/>
          <w:szCs w:val="28"/>
        </w:rPr>
        <w:t>рыб (судак, клариевый сом, тиляпия)</w:t>
      </w:r>
    </w:p>
    <w:p w14:paraId="1751F8A2" w14:textId="6A71541E"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Объекты исследования.</w:t>
      </w:r>
      <w:r w:rsidRPr="000F1E2E">
        <w:rPr>
          <w:rFonts w:ascii="Times New Roman" w:hAnsi="Times New Roman"/>
          <w:sz w:val="28"/>
          <w:szCs w:val="28"/>
        </w:rPr>
        <w:t xml:space="preserve"> Объектами исследовании являются: компоненты комбикормов - зерновые, бобовые, масличные культуры, а также отходы животного и растительного происхождения, образцы экструдированных стартовых комбикормов, молодь судака, </w:t>
      </w:r>
      <w:r w:rsidR="000D0BDE" w:rsidRPr="000F1E2E">
        <w:rPr>
          <w:rFonts w:ascii="Times New Roman" w:hAnsi="Times New Roman"/>
          <w:sz w:val="28"/>
          <w:szCs w:val="28"/>
        </w:rPr>
        <w:t xml:space="preserve">молодь </w:t>
      </w:r>
      <w:r w:rsidRPr="000F1E2E">
        <w:rPr>
          <w:rFonts w:ascii="Times New Roman" w:hAnsi="Times New Roman"/>
          <w:sz w:val="28"/>
          <w:szCs w:val="28"/>
        </w:rPr>
        <w:t>клариевого сома</w:t>
      </w:r>
      <w:r w:rsidR="000D0BDE" w:rsidRPr="000F1E2E">
        <w:rPr>
          <w:rFonts w:ascii="Times New Roman" w:hAnsi="Times New Roman"/>
          <w:sz w:val="28"/>
          <w:szCs w:val="28"/>
        </w:rPr>
        <w:t>, молодь</w:t>
      </w:r>
      <w:r w:rsidRPr="000F1E2E">
        <w:rPr>
          <w:rFonts w:ascii="Times New Roman" w:hAnsi="Times New Roman"/>
          <w:sz w:val="28"/>
          <w:szCs w:val="28"/>
        </w:rPr>
        <w:t xml:space="preserve"> тиляпии.</w:t>
      </w:r>
    </w:p>
    <w:p w14:paraId="3EBC1AA5" w14:textId="0841A6FE"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Методы исследования.</w:t>
      </w:r>
      <w:r w:rsidRPr="000F1E2E">
        <w:rPr>
          <w:rFonts w:ascii="Times New Roman" w:hAnsi="Times New Roman"/>
          <w:sz w:val="28"/>
          <w:szCs w:val="28"/>
        </w:rPr>
        <w:t xml:space="preserve"> </w:t>
      </w:r>
      <w:r w:rsidR="008B1F9A" w:rsidRPr="000F1E2E">
        <w:rPr>
          <w:rFonts w:ascii="Times New Roman" w:hAnsi="Times New Roman"/>
          <w:sz w:val="28"/>
          <w:szCs w:val="28"/>
        </w:rPr>
        <w:t>Установление питательной ценности стартовых кормов для рыб проводили по данным, имеющимся в нормативно-технических документациях. Для анализа химического со</w:t>
      </w:r>
      <w:r w:rsidR="003860B5" w:rsidRPr="000F1E2E">
        <w:rPr>
          <w:rFonts w:ascii="Times New Roman" w:hAnsi="Times New Roman"/>
          <w:sz w:val="28"/>
          <w:szCs w:val="28"/>
        </w:rPr>
        <w:t>с</w:t>
      </w:r>
      <w:r w:rsidR="008B1F9A" w:rsidRPr="000F1E2E">
        <w:rPr>
          <w:rFonts w:ascii="Times New Roman" w:hAnsi="Times New Roman"/>
          <w:sz w:val="28"/>
          <w:szCs w:val="28"/>
        </w:rPr>
        <w:t xml:space="preserve">тава применяемого сырья и </w:t>
      </w:r>
      <w:r w:rsidR="008B1F9A" w:rsidRPr="000F1E2E">
        <w:rPr>
          <w:rFonts w:ascii="Times New Roman" w:hAnsi="Times New Roman"/>
          <w:sz w:val="28"/>
          <w:szCs w:val="28"/>
        </w:rPr>
        <w:lastRenderedPageBreak/>
        <w:t xml:space="preserve">комбикормов использовали </w:t>
      </w:r>
      <w:r w:rsidR="003466FD" w:rsidRPr="000F1E2E">
        <w:rPr>
          <w:rFonts w:ascii="Times New Roman" w:hAnsi="Times New Roman"/>
          <w:sz w:val="28"/>
          <w:szCs w:val="28"/>
        </w:rPr>
        <w:t>ИК-</w:t>
      </w:r>
      <w:r w:rsidR="008B1F9A" w:rsidRPr="000F1E2E">
        <w:rPr>
          <w:rFonts w:ascii="Times New Roman" w:hAnsi="Times New Roman"/>
          <w:sz w:val="28"/>
          <w:szCs w:val="28"/>
        </w:rPr>
        <w:t>анализатор марки NIRS</w:t>
      </w:r>
      <w:r w:rsidR="008B1F9A" w:rsidRPr="000F1E2E">
        <w:rPr>
          <w:rFonts w:ascii="Times New Roman" w:hAnsi="Times New Roman"/>
          <w:sz w:val="28"/>
          <w:szCs w:val="28"/>
          <w:vertAlign w:val="superscript"/>
        </w:rPr>
        <w:t>TM</w:t>
      </w:r>
      <w:r w:rsidR="008B1F9A" w:rsidRPr="000F1E2E">
        <w:rPr>
          <w:rFonts w:ascii="Times New Roman" w:hAnsi="Times New Roman"/>
          <w:sz w:val="28"/>
          <w:szCs w:val="28"/>
        </w:rPr>
        <w:t>DA-1650, производитель – FOSS (Дания). Крошимость гранул определяли на приборе ЕКГ</w:t>
      </w:r>
      <w:r w:rsidR="00B96104" w:rsidRPr="000F1E2E">
        <w:rPr>
          <w:rFonts w:ascii="Times New Roman" w:hAnsi="Times New Roman"/>
          <w:sz w:val="28"/>
          <w:szCs w:val="28"/>
        </w:rPr>
        <w:t>.</w:t>
      </w:r>
      <w:r w:rsidR="008B1F9A" w:rsidRPr="000F1E2E">
        <w:rPr>
          <w:rFonts w:ascii="Times New Roman" w:hAnsi="Times New Roman"/>
          <w:sz w:val="28"/>
          <w:szCs w:val="28"/>
        </w:rPr>
        <w:t xml:space="preserve"> </w:t>
      </w:r>
      <w:r w:rsidR="00F549E4" w:rsidRPr="000F1E2E">
        <w:rPr>
          <w:rFonts w:ascii="Times New Roman" w:hAnsi="Times New Roman"/>
          <w:sz w:val="28"/>
          <w:szCs w:val="28"/>
        </w:rPr>
        <w:t>Г</w:t>
      </w:r>
      <w:r w:rsidR="0035571B" w:rsidRPr="000F1E2E">
        <w:rPr>
          <w:rFonts w:ascii="Times New Roman" w:hAnsi="Times New Roman"/>
          <w:sz w:val="28"/>
          <w:szCs w:val="28"/>
        </w:rPr>
        <w:t>радации частиц</w:t>
      </w:r>
      <w:r w:rsidR="008B1F9A" w:rsidRPr="000F1E2E">
        <w:rPr>
          <w:rFonts w:ascii="Times New Roman" w:hAnsi="Times New Roman"/>
          <w:sz w:val="28"/>
          <w:szCs w:val="28"/>
        </w:rPr>
        <w:t xml:space="preserve"> сырья </w:t>
      </w:r>
      <w:r w:rsidR="003541E7" w:rsidRPr="000F1E2E">
        <w:rPr>
          <w:rFonts w:ascii="Times New Roman" w:hAnsi="Times New Roman"/>
          <w:sz w:val="28"/>
          <w:szCs w:val="28"/>
        </w:rPr>
        <w:t>определялись лабораторным рассевом</w:t>
      </w:r>
      <w:r w:rsidR="008B1F9A" w:rsidRPr="000F1E2E">
        <w:rPr>
          <w:rFonts w:ascii="Times New Roman" w:hAnsi="Times New Roman"/>
          <w:sz w:val="28"/>
          <w:szCs w:val="28"/>
        </w:rPr>
        <w:t>. В ходе статистического анализа данных экспериментов были вычислены такие показатели, как среднее значение, стандартное отклонение и однородность смешивания (</w:t>
      </w:r>
      <w:proofErr w:type="spellStart"/>
      <w:r w:rsidR="008B1F9A" w:rsidRPr="000F1E2E">
        <w:rPr>
          <w:rFonts w:ascii="Times New Roman" w:hAnsi="Times New Roman"/>
          <w:sz w:val="28"/>
          <w:szCs w:val="28"/>
        </w:rPr>
        <w:t>Vc</w:t>
      </w:r>
      <w:proofErr w:type="spellEnd"/>
      <w:r w:rsidR="008B1F9A" w:rsidRPr="000F1E2E">
        <w:rPr>
          <w:rFonts w:ascii="Times New Roman" w:hAnsi="Times New Roman"/>
          <w:sz w:val="28"/>
          <w:szCs w:val="28"/>
        </w:rPr>
        <w:t xml:space="preserve"> - коэффициент вариации). Для обработки результатов использовался корреляционно-регрессионный анализ с применением программ Microsoft Excel и </w:t>
      </w:r>
      <w:proofErr w:type="spellStart"/>
      <w:r w:rsidR="008B1F9A" w:rsidRPr="000F1E2E">
        <w:rPr>
          <w:rFonts w:ascii="Times New Roman" w:hAnsi="Times New Roman"/>
          <w:sz w:val="28"/>
          <w:szCs w:val="28"/>
        </w:rPr>
        <w:t>Statistica</w:t>
      </w:r>
      <w:proofErr w:type="spellEnd"/>
      <w:r w:rsidR="008B1F9A" w:rsidRPr="000F1E2E">
        <w:rPr>
          <w:rFonts w:ascii="Times New Roman" w:hAnsi="Times New Roman"/>
          <w:sz w:val="28"/>
          <w:szCs w:val="28"/>
        </w:rPr>
        <w:t xml:space="preserve"> 10.</w:t>
      </w:r>
      <w:r w:rsidR="003860B5" w:rsidRPr="000F1E2E">
        <w:rPr>
          <w:rFonts w:ascii="Times New Roman" w:hAnsi="Times New Roman"/>
          <w:sz w:val="28"/>
          <w:szCs w:val="28"/>
        </w:rPr>
        <w:t xml:space="preserve"> </w:t>
      </w:r>
    </w:p>
    <w:p w14:paraId="515703D5"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Производственные опыты по выработке и отработке технологических режимов производства экструдированных стартовых комбикормов проведены на базе предприятия ТОО «</w:t>
      </w:r>
      <w:proofErr w:type="spellStart"/>
      <w:r w:rsidRPr="000F1E2E">
        <w:rPr>
          <w:rFonts w:ascii="Times New Roman" w:hAnsi="Times New Roman"/>
          <w:sz w:val="28"/>
          <w:szCs w:val="28"/>
        </w:rPr>
        <w:t>Pet</w:t>
      </w:r>
      <w:proofErr w:type="spellEnd"/>
      <w:r w:rsidRPr="000F1E2E">
        <w:rPr>
          <w:rFonts w:ascii="Times New Roman" w:hAnsi="Times New Roman"/>
          <w:sz w:val="28"/>
          <w:szCs w:val="28"/>
        </w:rPr>
        <w:t xml:space="preserve"> Food KZ» [6].</w:t>
      </w:r>
    </w:p>
    <w:p w14:paraId="71F5FA28" w14:textId="77777777" w:rsidR="002E3B98"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Научная новизна исследования</w:t>
      </w:r>
      <w:r w:rsidR="004A2BED" w:rsidRPr="000F1E2E">
        <w:rPr>
          <w:rFonts w:ascii="Times New Roman" w:hAnsi="Times New Roman"/>
          <w:b/>
          <w:bCs/>
          <w:sz w:val="28"/>
          <w:szCs w:val="28"/>
        </w:rPr>
        <w:t>:</w:t>
      </w:r>
      <w:r w:rsidR="004A2BED" w:rsidRPr="000F1E2E">
        <w:rPr>
          <w:rFonts w:ascii="Times New Roman" w:hAnsi="Times New Roman"/>
          <w:sz w:val="28"/>
          <w:szCs w:val="28"/>
        </w:rPr>
        <w:t xml:space="preserve"> </w:t>
      </w:r>
    </w:p>
    <w:p w14:paraId="123ADEB2" w14:textId="59DBAC0C" w:rsidR="001C1D31" w:rsidRPr="000F1E2E" w:rsidRDefault="002E3B98" w:rsidP="001C1D3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4A2BED" w:rsidRPr="000F1E2E">
        <w:rPr>
          <w:rFonts w:ascii="Times New Roman" w:hAnsi="Times New Roman"/>
          <w:sz w:val="28"/>
          <w:szCs w:val="28"/>
        </w:rPr>
        <w:t>впервые</w:t>
      </w:r>
      <w:r w:rsidR="001C1D31" w:rsidRPr="000F1E2E">
        <w:rPr>
          <w:rFonts w:ascii="Times New Roman" w:hAnsi="Times New Roman"/>
          <w:sz w:val="28"/>
          <w:szCs w:val="28"/>
        </w:rPr>
        <w:t xml:space="preserve"> в отечественной практике рыбоводства и кормопроизводства была разработа</w:t>
      </w:r>
      <w:r w:rsidR="009A03AA" w:rsidRPr="000F1E2E">
        <w:rPr>
          <w:rFonts w:ascii="Times New Roman" w:hAnsi="Times New Roman"/>
          <w:sz w:val="28"/>
          <w:szCs w:val="28"/>
        </w:rPr>
        <w:t>на</w:t>
      </w:r>
      <w:r w:rsidR="001C1D31" w:rsidRPr="000F1E2E">
        <w:rPr>
          <w:rFonts w:ascii="Times New Roman" w:hAnsi="Times New Roman"/>
          <w:sz w:val="28"/>
          <w:szCs w:val="28"/>
        </w:rPr>
        <w:t xml:space="preserve"> технология стартовых отечественных комбикормов для молоди судака, клариевого сома и тиляпии с применением местных видов сырья.</w:t>
      </w:r>
    </w:p>
    <w:p w14:paraId="316F7B4F" w14:textId="77777777" w:rsidR="002E3B98" w:rsidRDefault="002E3B98" w:rsidP="001C1D3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2E3B98">
        <w:rPr>
          <w:rFonts w:ascii="Times New Roman" w:hAnsi="Times New Roman"/>
          <w:sz w:val="28"/>
          <w:szCs w:val="28"/>
        </w:rPr>
        <w:t>подобраны компоненты и обоснованы нормы их ввода в состав стартовых кормов для рыб, которые в совокупности обеспечивают полноценный биологический комплекс, позволяющий сбалансировать комбикорма для молоди рыб по обменной энергии (13-18 МДж/кг), протеину (42-52%), жиру (8-11%), лимитирующим аминокислотам (лизин, метионин, триптофан), отдельным витаминам и минеральным веществам.</w:t>
      </w:r>
    </w:p>
    <w:p w14:paraId="377C733C" w14:textId="47DB7B24" w:rsidR="001C1D31" w:rsidRPr="000F1E2E" w:rsidRDefault="002E3B98" w:rsidP="001C1D3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о</w:t>
      </w:r>
      <w:r w:rsidR="001C1D31" w:rsidRPr="000F1E2E">
        <w:rPr>
          <w:rFonts w:ascii="Times New Roman" w:hAnsi="Times New Roman"/>
          <w:sz w:val="28"/>
          <w:szCs w:val="28"/>
        </w:rPr>
        <w:t>боснованы рациональные технологические режимы предварительного измельчения компонентов до 0,2 мм, увлажнения смеси компонентов до 30-32%, экструдирования при диапазоне температур 130–132°С, при давлении – 4 МПа., омасливания полученных гранул комбикорма подогретым до 50</w:t>
      </w:r>
      <w:r w:rsidR="001C1D31" w:rsidRPr="000F1E2E">
        <w:rPr>
          <w:rFonts w:ascii="Times New Roman" w:hAnsi="Times New Roman"/>
          <w:sz w:val="28"/>
          <w:szCs w:val="28"/>
          <w:vertAlign w:val="superscript"/>
        </w:rPr>
        <w:t>0</w:t>
      </w:r>
      <w:r w:rsidR="001C1D31" w:rsidRPr="000F1E2E">
        <w:rPr>
          <w:rFonts w:ascii="Times New Roman" w:hAnsi="Times New Roman"/>
          <w:sz w:val="28"/>
          <w:szCs w:val="28"/>
        </w:rPr>
        <w:t>С жиром.</w:t>
      </w:r>
    </w:p>
    <w:p w14:paraId="3C5D9F89" w14:textId="2A4CBED5" w:rsidR="001C1D31" w:rsidRPr="000F1E2E" w:rsidRDefault="002E3B98" w:rsidP="001C1D3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у</w:t>
      </w:r>
      <w:r w:rsidR="001C1D31" w:rsidRPr="000F1E2E">
        <w:rPr>
          <w:rFonts w:ascii="Times New Roman" w:hAnsi="Times New Roman"/>
          <w:sz w:val="28"/>
          <w:szCs w:val="28"/>
        </w:rPr>
        <w:t>становлены режимы выработки экструдата с минимальной крошимостью гранул рыбного комбикорма используя математическую модель.</w:t>
      </w:r>
    </w:p>
    <w:p w14:paraId="6EBE2355" w14:textId="17F56ED3" w:rsidR="001C1D31" w:rsidRPr="000F1E2E" w:rsidRDefault="00447574" w:rsidP="001C1D3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н</w:t>
      </w:r>
      <w:r w:rsidR="001C1D31" w:rsidRPr="000F1E2E">
        <w:rPr>
          <w:rFonts w:ascii="Times New Roman" w:hAnsi="Times New Roman"/>
          <w:sz w:val="28"/>
          <w:szCs w:val="28"/>
        </w:rPr>
        <w:t>овизна технических решений подтверждена патентом на изобретение №36224 от 08.09.2023 г. «Способ получения экструдированного комбикорма для молоди судака» и технологическим регламентом на производство стартовых экструдированных комбикормов для судака, клариевого сома и тиляпии.</w:t>
      </w:r>
    </w:p>
    <w:p w14:paraId="3C7206F6" w14:textId="77777777" w:rsidR="005E62CC" w:rsidRPr="005E62CC" w:rsidRDefault="001C1D31" w:rsidP="005E62CC">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Область применения:</w:t>
      </w:r>
      <w:r w:rsidRPr="000F1E2E">
        <w:rPr>
          <w:rFonts w:ascii="Times New Roman" w:hAnsi="Times New Roman"/>
          <w:sz w:val="28"/>
          <w:szCs w:val="28"/>
        </w:rPr>
        <w:t xml:space="preserve"> </w:t>
      </w:r>
      <w:r w:rsidR="005E62CC" w:rsidRPr="005E62CC">
        <w:rPr>
          <w:rFonts w:ascii="Times New Roman" w:hAnsi="Times New Roman"/>
          <w:sz w:val="28"/>
          <w:szCs w:val="28"/>
        </w:rPr>
        <w:t>Комбикормовая промышленность, рыбное хозяйство.</w:t>
      </w:r>
    </w:p>
    <w:p w14:paraId="6FFFF8AF" w14:textId="77777777" w:rsidR="00BF1F40"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Практическая ценность работы</w:t>
      </w:r>
      <w:r w:rsidRPr="000F1E2E">
        <w:rPr>
          <w:rFonts w:ascii="Times New Roman" w:hAnsi="Times New Roman"/>
          <w:sz w:val="28"/>
          <w:szCs w:val="28"/>
        </w:rPr>
        <w:t xml:space="preserve"> заключается в разработке отечественных рецептов стартовых экструдированных комбикормов сравнимых по своей эффективности с импортными кормами. </w:t>
      </w:r>
      <w:r w:rsidR="00BF1F40" w:rsidRPr="00BF1F40">
        <w:rPr>
          <w:rFonts w:ascii="Times New Roman" w:hAnsi="Times New Roman"/>
          <w:sz w:val="28"/>
          <w:szCs w:val="28"/>
        </w:rPr>
        <w:t>Разработке нормативно-технической документации на промышленное производство стартовых комбикормов для молоди рыб. Технология производства стартовых кормов для молоди ценных видов рыб (судак, клариевый сом и тиляпия) апробирована и внедрена в производство в ТОО «</w:t>
      </w:r>
      <w:proofErr w:type="spellStart"/>
      <w:r w:rsidR="00BF1F40" w:rsidRPr="00BF1F40">
        <w:rPr>
          <w:rFonts w:ascii="Times New Roman" w:hAnsi="Times New Roman"/>
          <w:sz w:val="28"/>
          <w:szCs w:val="28"/>
        </w:rPr>
        <w:t>Pet</w:t>
      </w:r>
      <w:proofErr w:type="spellEnd"/>
      <w:r w:rsidR="00BF1F40" w:rsidRPr="00BF1F40">
        <w:rPr>
          <w:rFonts w:ascii="Times New Roman" w:hAnsi="Times New Roman"/>
          <w:sz w:val="28"/>
          <w:szCs w:val="28"/>
        </w:rPr>
        <w:t xml:space="preserve"> Food KZ» (Алматинская обл.)</w:t>
      </w:r>
    </w:p>
    <w:p w14:paraId="51035F12" w14:textId="7BFE90A5" w:rsidR="001C1D31" w:rsidRPr="000F1E2E" w:rsidRDefault="001C1D31" w:rsidP="001C1D31">
      <w:pPr>
        <w:tabs>
          <w:tab w:val="left" w:pos="993"/>
        </w:tabs>
        <w:spacing w:after="0" w:line="240" w:lineRule="auto"/>
        <w:ind w:firstLine="709"/>
        <w:jc w:val="both"/>
        <w:rPr>
          <w:rFonts w:ascii="Times New Roman" w:hAnsi="Times New Roman"/>
          <w:b/>
          <w:bCs/>
          <w:sz w:val="28"/>
          <w:szCs w:val="28"/>
        </w:rPr>
      </w:pPr>
      <w:r w:rsidRPr="000F1E2E">
        <w:rPr>
          <w:rFonts w:ascii="Times New Roman" w:hAnsi="Times New Roman"/>
          <w:b/>
          <w:bCs/>
          <w:sz w:val="28"/>
          <w:szCs w:val="28"/>
        </w:rPr>
        <w:t>Основные положения, выносимые на защиту диссертационной работы:</w:t>
      </w:r>
    </w:p>
    <w:p w14:paraId="096312AE" w14:textId="492559BC" w:rsidR="001C1D31" w:rsidRPr="000F1E2E" w:rsidRDefault="001C1D31" w:rsidP="00422BAF">
      <w:pPr>
        <w:pStyle w:val="a4"/>
        <w:numPr>
          <w:ilvl w:val="0"/>
          <w:numId w:val="4"/>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обоснование выбора ценных видов аквакультуры;</w:t>
      </w:r>
    </w:p>
    <w:p w14:paraId="38D04838" w14:textId="799A0BBA" w:rsidR="001C1D31" w:rsidRPr="000F1E2E" w:rsidRDefault="001C1D31" w:rsidP="00422BAF">
      <w:pPr>
        <w:pStyle w:val="a4"/>
        <w:numPr>
          <w:ilvl w:val="0"/>
          <w:numId w:val="4"/>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lastRenderedPageBreak/>
        <w:t>характеристика кормовой базы и состава смеси компонентов применяемых для производства стартовых комбикормов для молоди судака, клариевого сома и тиляпии;</w:t>
      </w:r>
    </w:p>
    <w:p w14:paraId="296F703A" w14:textId="713AFA2D" w:rsidR="001C1D31" w:rsidRPr="000F1E2E" w:rsidRDefault="001C1D31" w:rsidP="00422BAF">
      <w:pPr>
        <w:pStyle w:val="a4"/>
        <w:numPr>
          <w:ilvl w:val="0"/>
          <w:numId w:val="4"/>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обоснование рациональных технологических режимов экструдирования кормовых смесей с оценкой качества полученных комбикормов;  </w:t>
      </w:r>
    </w:p>
    <w:p w14:paraId="3331196B" w14:textId="5D02B2B2" w:rsidR="001C1D31" w:rsidRPr="000F1E2E" w:rsidRDefault="001C1D31" w:rsidP="00422BAF">
      <w:pPr>
        <w:pStyle w:val="a4"/>
        <w:numPr>
          <w:ilvl w:val="0"/>
          <w:numId w:val="4"/>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сравнительная оценка </w:t>
      </w:r>
      <w:r w:rsidR="00C236D3" w:rsidRPr="000F1E2E">
        <w:rPr>
          <w:rFonts w:ascii="Times New Roman" w:hAnsi="Times New Roman"/>
          <w:sz w:val="28"/>
          <w:szCs w:val="28"/>
        </w:rPr>
        <w:t>разработанных</w:t>
      </w:r>
      <w:r w:rsidRPr="000F1E2E">
        <w:rPr>
          <w:rFonts w:ascii="Times New Roman" w:hAnsi="Times New Roman"/>
          <w:sz w:val="28"/>
          <w:szCs w:val="28"/>
        </w:rPr>
        <w:t xml:space="preserve"> и импортных стартовых комбикормов для молоди рыб по рыбоводно-биологическим показателям;</w:t>
      </w:r>
    </w:p>
    <w:p w14:paraId="7DA8E81F" w14:textId="1994FD02"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Личный вклад автора</w:t>
      </w:r>
      <w:r w:rsidRPr="000F1E2E">
        <w:rPr>
          <w:rFonts w:ascii="Times New Roman" w:hAnsi="Times New Roman"/>
          <w:sz w:val="28"/>
          <w:szCs w:val="28"/>
        </w:rPr>
        <w:t xml:space="preserve"> заключается в постановке необходимых задач, сборе и анализе литературных данных, в выполнении теоретических и экспериментальных исследований, разработке рецептов и отработке </w:t>
      </w:r>
      <w:r w:rsidR="00345544" w:rsidRPr="000F1E2E">
        <w:rPr>
          <w:rFonts w:ascii="Times New Roman" w:hAnsi="Times New Roman"/>
          <w:sz w:val="28"/>
          <w:szCs w:val="28"/>
        </w:rPr>
        <w:t>технологических</w:t>
      </w:r>
      <w:r w:rsidRPr="000F1E2E">
        <w:rPr>
          <w:rFonts w:ascii="Times New Roman" w:hAnsi="Times New Roman"/>
          <w:sz w:val="28"/>
          <w:szCs w:val="28"/>
        </w:rPr>
        <w:t xml:space="preserve"> режимов производства стартовых комбикормов, в проведении промышленных испытаний и разработке </w:t>
      </w:r>
      <w:r w:rsidR="00370D2E" w:rsidRPr="000F1E2E">
        <w:rPr>
          <w:rFonts w:ascii="Times New Roman" w:hAnsi="Times New Roman"/>
          <w:sz w:val="28"/>
          <w:szCs w:val="28"/>
        </w:rPr>
        <w:t>НТД</w:t>
      </w:r>
      <w:r w:rsidRPr="000F1E2E">
        <w:rPr>
          <w:rFonts w:ascii="Times New Roman" w:hAnsi="Times New Roman"/>
          <w:sz w:val="28"/>
          <w:szCs w:val="28"/>
        </w:rPr>
        <w:t>.</w:t>
      </w:r>
      <w:r w:rsidR="00623A1C" w:rsidRPr="00623A1C">
        <w:t xml:space="preserve"> </w:t>
      </w:r>
      <w:r w:rsidR="00623A1C" w:rsidRPr="00623A1C">
        <w:rPr>
          <w:rFonts w:ascii="Times New Roman" w:hAnsi="Times New Roman"/>
          <w:sz w:val="28"/>
          <w:szCs w:val="28"/>
        </w:rPr>
        <w:t>Основные исследования и анализ полученных данных, подготовка и написание статей докторантом проведены самостоятельно. Совместно с отечественным и зарубежным консультантом обобщены и сформулированы выводы по публикациям и оформлению статей.</w:t>
      </w:r>
    </w:p>
    <w:p w14:paraId="53DDEDB0" w14:textId="046AA2A4"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Экспериментальные работы проводились в лаборатории технологии зернопродуктов и комбикормов ТОО «Каз</w:t>
      </w:r>
      <w:r w:rsidR="00370D2E" w:rsidRPr="000F1E2E">
        <w:rPr>
          <w:rFonts w:ascii="Times New Roman" w:hAnsi="Times New Roman"/>
          <w:sz w:val="28"/>
          <w:szCs w:val="28"/>
        </w:rPr>
        <w:t xml:space="preserve"> </w:t>
      </w:r>
      <w:r w:rsidRPr="000F1E2E">
        <w:rPr>
          <w:rFonts w:ascii="Times New Roman" w:hAnsi="Times New Roman"/>
          <w:sz w:val="28"/>
          <w:szCs w:val="28"/>
        </w:rPr>
        <w:t>НИИ перерабатывающей и пищевой промышленности» – были установлены физиологические потребности рыб в основных элементах питания, разработаны рецепты стартовых комбикормов для молоди рыб (судак, клариевый сом, тиляпия). По разработанным рецептам комбикорма для молоди рыб вырабатывались в производственных условиях ТОО «</w:t>
      </w:r>
      <w:proofErr w:type="spellStart"/>
      <w:r w:rsidRPr="000F1E2E">
        <w:rPr>
          <w:rFonts w:ascii="Times New Roman" w:hAnsi="Times New Roman"/>
          <w:sz w:val="28"/>
          <w:szCs w:val="28"/>
        </w:rPr>
        <w:t>Pet</w:t>
      </w:r>
      <w:proofErr w:type="spellEnd"/>
      <w:r w:rsidR="00C46726" w:rsidRPr="000F1E2E">
        <w:rPr>
          <w:rFonts w:ascii="Times New Roman" w:hAnsi="Times New Roman"/>
          <w:sz w:val="28"/>
          <w:szCs w:val="28"/>
        </w:rPr>
        <w:t xml:space="preserve"> </w:t>
      </w:r>
      <w:r w:rsidRPr="000F1E2E">
        <w:rPr>
          <w:rFonts w:ascii="Times New Roman" w:hAnsi="Times New Roman"/>
          <w:sz w:val="28"/>
          <w:szCs w:val="28"/>
        </w:rPr>
        <w:t>Food</w:t>
      </w:r>
      <w:r w:rsidR="00C46726" w:rsidRPr="000F1E2E">
        <w:rPr>
          <w:rFonts w:ascii="Times New Roman" w:hAnsi="Times New Roman"/>
          <w:sz w:val="28"/>
          <w:szCs w:val="28"/>
        </w:rPr>
        <w:t xml:space="preserve"> </w:t>
      </w:r>
      <w:r w:rsidRPr="000F1E2E">
        <w:rPr>
          <w:rFonts w:ascii="Times New Roman" w:hAnsi="Times New Roman"/>
          <w:sz w:val="28"/>
          <w:szCs w:val="28"/>
        </w:rPr>
        <w:t>KZ».   Испытания по эффективности использования стартовых кормов и усвоения их молодью судака, клариевого сома и тиляпии проводились на экспериментальных участках Научно-производственного центра рыбного хозяйства (НПЦ РХ).</w:t>
      </w:r>
    </w:p>
    <w:p w14:paraId="03F45FAB" w14:textId="782B46F4"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Апробация работы.</w:t>
      </w:r>
      <w:r w:rsidRPr="000F1E2E">
        <w:rPr>
          <w:rFonts w:ascii="Times New Roman" w:hAnsi="Times New Roman"/>
          <w:sz w:val="28"/>
          <w:szCs w:val="28"/>
        </w:rPr>
        <w:t xml:space="preserve"> Основные положения диссертационной работы заслушивались на заседаниях Ученого совета </w:t>
      </w:r>
      <w:r w:rsidR="001B4C27" w:rsidRPr="000F1E2E">
        <w:rPr>
          <w:rFonts w:ascii="Times New Roman" w:hAnsi="Times New Roman"/>
          <w:sz w:val="28"/>
          <w:szCs w:val="28"/>
        </w:rPr>
        <w:t xml:space="preserve">ТОО </w:t>
      </w:r>
      <w:r w:rsidRPr="000F1E2E">
        <w:rPr>
          <w:rFonts w:ascii="Times New Roman" w:hAnsi="Times New Roman"/>
          <w:sz w:val="28"/>
          <w:szCs w:val="28"/>
        </w:rPr>
        <w:t>«Казахский научно-исследовательский институт перерабатывающей и пищевой промышленности» и ТОО «Научно-производственный центр рыбного хозяйства».</w:t>
      </w:r>
    </w:p>
    <w:p w14:paraId="5106D7B8" w14:textId="7F7C84B3"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Результаты работы </w:t>
      </w:r>
      <w:r w:rsidR="00A91EEB" w:rsidRPr="000F1E2E">
        <w:rPr>
          <w:rFonts w:ascii="Times New Roman" w:hAnsi="Times New Roman"/>
          <w:sz w:val="28"/>
          <w:szCs w:val="28"/>
        </w:rPr>
        <w:t>докладывались</w:t>
      </w:r>
      <w:r w:rsidRPr="000F1E2E">
        <w:rPr>
          <w:rFonts w:ascii="Times New Roman" w:hAnsi="Times New Roman"/>
          <w:sz w:val="28"/>
          <w:szCs w:val="28"/>
        </w:rPr>
        <w:t xml:space="preserve"> на Международных научно-практических конференциях</w:t>
      </w:r>
      <w:r w:rsidR="00DB3CAA" w:rsidRPr="000F1E2E">
        <w:rPr>
          <w:rFonts w:ascii="Times New Roman" w:hAnsi="Times New Roman"/>
          <w:sz w:val="28"/>
          <w:szCs w:val="28"/>
        </w:rPr>
        <w:t xml:space="preserve">, образцы комбикормов </w:t>
      </w:r>
      <w:r w:rsidR="00E11E17" w:rsidRPr="000F1E2E">
        <w:rPr>
          <w:rFonts w:ascii="Times New Roman" w:hAnsi="Times New Roman"/>
          <w:sz w:val="28"/>
          <w:szCs w:val="28"/>
        </w:rPr>
        <w:t>выставлялись на</w:t>
      </w:r>
      <w:r w:rsidRPr="000F1E2E">
        <w:rPr>
          <w:rFonts w:ascii="Times New Roman" w:hAnsi="Times New Roman"/>
          <w:sz w:val="28"/>
          <w:szCs w:val="28"/>
        </w:rPr>
        <w:t xml:space="preserve"> выставках:</w:t>
      </w:r>
    </w:p>
    <w:p w14:paraId="0E8E9B51" w14:textId="0F9980AA" w:rsidR="001C1D31" w:rsidRPr="000F1E2E" w:rsidRDefault="001C1D31" w:rsidP="000377BC">
      <w:pPr>
        <w:pStyle w:val="a4"/>
        <w:numPr>
          <w:ilvl w:val="0"/>
          <w:numId w:val="5"/>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 «Инновационное развитие пищевой, легкой промышленности и индустрии гостеприимства» (Алматы, 2020 г.);</w:t>
      </w:r>
    </w:p>
    <w:p w14:paraId="0FE9345E" w14:textId="5F169962" w:rsidR="001C1D31" w:rsidRPr="000F1E2E" w:rsidRDefault="001C1D31" w:rsidP="000377BC">
      <w:pPr>
        <w:pStyle w:val="a4"/>
        <w:numPr>
          <w:ilvl w:val="0"/>
          <w:numId w:val="5"/>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«Инновационные достижения науки и техники АПК» (г. Самара</w:t>
      </w:r>
      <w:r w:rsidR="00B96EBD" w:rsidRPr="000F1E2E">
        <w:rPr>
          <w:rFonts w:ascii="Times New Roman" w:hAnsi="Times New Roman"/>
          <w:sz w:val="28"/>
          <w:szCs w:val="28"/>
        </w:rPr>
        <w:t>, Россия</w:t>
      </w:r>
      <w:r w:rsidR="00AB7D4C" w:rsidRPr="000F1E2E">
        <w:rPr>
          <w:rFonts w:ascii="Times New Roman" w:hAnsi="Times New Roman"/>
          <w:sz w:val="28"/>
          <w:szCs w:val="28"/>
        </w:rPr>
        <w:t xml:space="preserve">, </w:t>
      </w:r>
      <w:r w:rsidRPr="000F1E2E">
        <w:rPr>
          <w:rFonts w:ascii="Times New Roman" w:hAnsi="Times New Roman"/>
          <w:sz w:val="28"/>
          <w:szCs w:val="28"/>
        </w:rPr>
        <w:t>2022 г.);</w:t>
      </w:r>
    </w:p>
    <w:p w14:paraId="008AA7A2" w14:textId="39C6B7C0" w:rsidR="001C1D31" w:rsidRPr="000F1E2E" w:rsidRDefault="001C1D31" w:rsidP="000377BC">
      <w:pPr>
        <w:pStyle w:val="a4"/>
        <w:numPr>
          <w:ilvl w:val="0"/>
          <w:numId w:val="5"/>
        </w:numPr>
        <w:tabs>
          <w:tab w:val="left" w:pos="993"/>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«Qatar international Agricultural Exhibition and Conferences – </w:t>
      </w:r>
      <w:proofErr w:type="spellStart"/>
      <w:r w:rsidRPr="000F1E2E">
        <w:rPr>
          <w:rFonts w:ascii="Times New Roman" w:hAnsi="Times New Roman"/>
          <w:sz w:val="28"/>
          <w:szCs w:val="28"/>
          <w:lang w:val="en-US"/>
        </w:rPr>
        <w:t>Agrite</w:t>
      </w:r>
      <w:proofErr w:type="spellEnd"/>
      <w:r w:rsidR="00D86B72" w:rsidRPr="000F1E2E">
        <w:rPr>
          <w:rFonts w:ascii="Times New Roman" w:hAnsi="Times New Roman"/>
          <w:sz w:val="28"/>
          <w:szCs w:val="28"/>
          <w:lang w:val="en-US"/>
        </w:rPr>
        <w:t xml:space="preserve"> </w:t>
      </w:r>
      <w:r w:rsidRPr="000F1E2E">
        <w:rPr>
          <w:rFonts w:ascii="Times New Roman" w:hAnsi="Times New Roman"/>
          <w:sz w:val="28"/>
          <w:szCs w:val="28"/>
          <w:lang w:val="en-US"/>
        </w:rPr>
        <w:t>Q 2023» (</w:t>
      </w:r>
      <w:r w:rsidRPr="000F1E2E">
        <w:rPr>
          <w:rFonts w:ascii="Times New Roman" w:hAnsi="Times New Roman"/>
          <w:sz w:val="28"/>
          <w:szCs w:val="28"/>
        </w:rPr>
        <w:t>Доха</w:t>
      </w:r>
      <w:r w:rsidRPr="000F1E2E">
        <w:rPr>
          <w:rFonts w:ascii="Times New Roman" w:hAnsi="Times New Roman"/>
          <w:sz w:val="28"/>
          <w:szCs w:val="28"/>
          <w:lang w:val="en-US"/>
        </w:rPr>
        <w:t xml:space="preserve">, </w:t>
      </w:r>
      <w:r w:rsidRPr="000F1E2E">
        <w:rPr>
          <w:rFonts w:ascii="Times New Roman" w:hAnsi="Times New Roman"/>
          <w:sz w:val="28"/>
          <w:szCs w:val="28"/>
        </w:rPr>
        <w:t>Катар</w:t>
      </w:r>
      <w:r w:rsidRPr="000F1E2E">
        <w:rPr>
          <w:rFonts w:ascii="Times New Roman" w:hAnsi="Times New Roman"/>
          <w:sz w:val="28"/>
          <w:szCs w:val="28"/>
          <w:lang w:val="en-US"/>
        </w:rPr>
        <w:t xml:space="preserve">, 2023 </w:t>
      </w:r>
      <w:r w:rsidRPr="000F1E2E">
        <w:rPr>
          <w:rFonts w:ascii="Times New Roman" w:hAnsi="Times New Roman"/>
          <w:sz w:val="28"/>
          <w:szCs w:val="28"/>
        </w:rPr>
        <w:t>г</w:t>
      </w:r>
      <w:r w:rsidRPr="000F1E2E">
        <w:rPr>
          <w:rFonts w:ascii="Times New Roman" w:hAnsi="Times New Roman"/>
          <w:sz w:val="28"/>
          <w:szCs w:val="28"/>
          <w:lang w:val="en-US"/>
        </w:rPr>
        <w:t>.);</w:t>
      </w:r>
    </w:p>
    <w:p w14:paraId="624DAF24" w14:textId="34BBEAC8" w:rsidR="001C1D31" w:rsidRPr="000F1E2E" w:rsidRDefault="001C1D31" w:rsidP="000377BC">
      <w:pPr>
        <w:pStyle w:val="a4"/>
        <w:numPr>
          <w:ilvl w:val="0"/>
          <w:numId w:val="5"/>
        </w:numPr>
        <w:tabs>
          <w:tab w:val="left" w:pos="993"/>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«8th Int’l Bever age &amp; Liquid Food Development/ Manufacturing Expo» (</w:t>
      </w:r>
      <w:r w:rsidRPr="000F1E2E">
        <w:rPr>
          <w:rFonts w:ascii="Times New Roman" w:hAnsi="Times New Roman"/>
          <w:sz w:val="28"/>
          <w:szCs w:val="28"/>
        </w:rPr>
        <w:t>Токио</w:t>
      </w:r>
      <w:r w:rsidRPr="000F1E2E">
        <w:rPr>
          <w:rFonts w:ascii="Times New Roman" w:hAnsi="Times New Roman"/>
          <w:sz w:val="28"/>
          <w:szCs w:val="28"/>
          <w:lang w:val="en-US"/>
        </w:rPr>
        <w:t xml:space="preserve">, </w:t>
      </w:r>
      <w:r w:rsidRPr="000F1E2E">
        <w:rPr>
          <w:rFonts w:ascii="Times New Roman" w:hAnsi="Times New Roman"/>
          <w:sz w:val="28"/>
          <w:szCs w:val="28"/>
        </w:rPr>
        <w:t>Япония</w:t>
      </w:r>
      <w:r w:rsidRPr="000F1E2E">
        <w:rPr>
          <w:rFonts w:ascii="Times New Roman" w:hAnsi="Times New Roman"/>
          <w:sz w:val="28"/>
          <w:szCs w:val="28"/>
          <w:lang w:val="en-US"/>
        </w:rPr>
        <w:t xml:space="preserve">, 2023 </w:t>
      </w:r>
      <w:r w:rsidRPr="000F1E2E">
        <w:rPr>
          <w:rFonts w:ascii="Times New Roman" w:hAnsi="Times New Roman"/>
          <w:sz w:val="28"/>
          <w:szCs w:val="28"/>
        </w:rPr>
        <w:t>г</w:t>
      </w:r>
      <w:r w:rsidRPr="000F1E2E">
        <w:rPr>
          <w:rFonts w:ascii="Times New Roman" w:hAnsi="Times New Roman"/>
          <w:sz w:val="28"/>
          <w:szCs w:val="28"/>
          <w:lang w:val="en-US"/>
        </w:rPr>
        <w:t>.).</w:t>
      </w:r>
    </w:p>
    <w:p w14:paraId="5944E83F" w14:textId="17841E7D"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Публикации. По результатам исследований подготовлены и опубликованы - 12 научных работ: в т.ч. - 1 статья опубликована в журнале, входящем в базу данных </w:t>
      </w:r>
      <w:proofErr w:type="spellStart"/>
      <w:r w:rsidRPr="000F1E2E">
        <w:rPr>
          <w:rFonts w:ascii="Times New Roman" w:hAnsi="Times New Roman"/>
          <w:sz w:val="28"/>
          <w:szCs w:val="28"/>
        </w:rPr>
        <w:t>Scopus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Potravinarstvo</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Slovak</w:t>
      </w:r>
      <w:proofErr w:type="spellEnd"/>
      <w:r w:rsidRPr="000F1E2E">
        <w:rPr>
          <w:rFonts w:ascii="Times New Roman" w:hAnsi="Times New Roman"/>
          <w:sz w:val="28"/>
          <w:szCs w:val="28"/>
        </w:rPr>
        <w:t xml:space="preserve"> Journal </w:t>
      </w:r>
      <w:proofErr w:type="spellStart"/>
      <w:r w:rsidRPr="000F1E2E">
        <w:rPr>
          <w:rFonts w:ascii="Times New Roman" w:hAnsi="Times New Roman"/>
          <w:sz w:val="28"/>
          <w:szCs w:val="28"/>
        </w:rPr>
        <w:t>of</w:t>
      </w:r>
      <w:proofErr w:type="spellEnd"/>
      <w:r w:rsidRPr="000F1E2E">
        <w:rPr>
          <w:rFonts w:ascii="Times New Roman" w:hAnsi="Times New Roman"/>
          <w:sz w:val="28"/>
          <w:szCs w:val="28"/>
        </w:rPr>
        <w:t xml:space="preserve"> Food Sciences» (</w:t>
      </w:r>
      <w:proofErr w:type="spellStart"/>
      <w:r w:rsidRPr="000F1E2E">
        <w:rPr>
          <w:rFonts w:ascii="Times New Roman" w:hAnsi="Times New Roman"/>
          <w:sz w:val="28"/>
          <w:szCs w:val="28"/>
        </w:rPr>
        <w:t>CiteScore</w:t>
      </w:r>
      <w:proofErr w:type="spellEnd"/>
      <w:r w:rsidRPr="000F1E2E">
        <w:rPr>
          <w:rFonts w:ascii="Times New Roman" w:hAnsi="Times New Roman"/>
          <w:sz w:val="28"/>
          <w:szCs w:val="28"/>
        </w:rPr>
        <w:t xml:space="preserve"> 2024 -2,5, процентиль – 44), в изданиях, рекомендованных Комитетом по обеспечению качества в сфере науки и об</w:t>
      </w:r>
      <w:r w:rsidR="00D86B72" w:rsidRPr="000F1E2E">
        <w:rPr>
          <w:rFonts w:ascii="Times New Roman" w:hAnsi="Times New Roman"/>
          <w:sz w:val="28"/>
          <w:szCs w:val="28"/>
        </w:rPr>
        <w:t>р</w:t>
      </w:r>
      <w:r w:rsidRPr="000F1E2E">
        <w:rPr>
          <w:rFonts w:ascii="Times New Roman" w:hAnsi="Times New Roman"/>
          <w:sz w:val="28"/>
          <w:szCs w:val="28"/>
        </w:rPr>
        <w:t xml:space="preserve">азования Министерства науки и образования </w:t>
      </w:r>
      <w:r w:rsidRPr="000F1E2E">
        <w:rPr>
          <w:rFonts w:ascii="Times New Roman" w:hAnsi="Times New Roman"/>
          <w:sz w:val="28"/>
          <w:szCs w:val="28"/>
        </w:rPr>
        <w:lastRenderedPageBreak/>
        <w:t xml:space="preserve">Республики Казахстан - 2, в зарубежных изданиях рецензируемых в базе Russian Science </w:t>
      </w:r>
      <w:proofErr w:type="spellStart"/>
      <w:r w:rsidRPr="000F1E2E">
        <w:rPr>
          <w:rFonts w:ascii="Times New Roman" w:hAnsi="Times New Roman"/>
          <w:sz w:val="28"/>
          <w:szCs w:val="28"/>
        </w:rPr>
        <w:t>Citation</w:t>
      </w:r>
      <w:proofErr w:type="spellEnd"/>
      <w:r w:rsidRPr="000F1E2E">
        <w:rPr>
          <w:rFonts w:ascii="Times New Roman" w:hAnsi="Times New Roman"/>
          <w:sz w:val="28"/>
          <w:szCs w:val="28"/>
        </w:rPr>
        <w:t xml:space="preserve"> Index - 2, в материалах МНПК - 2, Рекомендаций – 3, Технологический регламент - 1.</w:t>
      </w:r>
    </w:p>
    <w:p w14:paraId="438E9AF8" w14:textId="77777777" w:rsidR="001C1D31" w:rsidRPr="000F1E2E" w:rsidRDefault="001C1D31"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Получен 1 патент на изобретение РК №36224 от 08.09.2023 г. «Способ получения экструдированного комбикорма для молоди судака». </w:t>
      </w:r>
    </w:p>
    <w:p w14:paraId="09512B41" w14:textId="3375CC98" w:rsidR="005F5BF6" w:rsidRPr="000F1E2E" w:rsidRDefault="00962E2C" w:rsidP="001C1D3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b/>
          <w:bCs/>
          <w:sz w:val="28"/>
          <w:szCs w:val="28"/>
        </w:rPr>
        <w:t xml:space="preserve">Структура и объем </w:t>
      </w:r>
      <w:r w:rsidR="00D53A08" w:rsidRPr="000F1E2E">
        <w:rPr>
          <w:rFonts w:ascii="Times New Roman" w:hAnsi="Times New Roman"/>
          <w:b/>
          <w:bCs/>
          <w:sz w:val="28"/>
          <w:szCs w:val="28"/>
        </w:rPr>
        <w:t>диссертации</w:t>
      </w:r>
      <w:r w:rsidR="001C1D31" w:rsidRPr="000F1E2E">
        <w:rPr>
          <w:rFonts w:ascii="Times New Roman" w:hAnsi="Times New Roman"/>
          <w:b/>
          <w:bCs/>
          <w:sz w:val="28"/>
          <w:szCs w:val="28"/>
        </w:rPr>
        <w:t>.</w:t>
      </w:r>
      <w:r w:rsidR="001C1D31" w:rsidRPr="000F1E2E">
        <w:rPr>
          <w:rFonts w:ascii="Times New Roman" w:hAnsi="Times New Roman"/>
          <w:sz w:val="28"/>
          <w:szCs w:val="28"/>
        </w:rPr>
        <w:t xml:space="preserve">  Диссертация состоит из </w:t>
      </w:r>
      <w:r w:rsidR="00080C56" w:rsidRPr="000F1E2E">
        <w:rPr>
          <w:rFonts w:ascii="Times New Roman" w:hAnsi="Times New Roman"/>
          <w:sz w:val="28"/>
          <w:szCs w:val="28"/>
        </w:rPr>
        <w:t>разделов -</w:t>
      </w:r>
      <w:r w:rsidR="001C1D31" w:rsidRPr="000F1E2E">
        <w:rPr>
          <w:rFonts w:ascii="Times New Roman" w:hAnsi="Times New Roman"/>
          <w:sz w:val="28"/>
          <w:szCs w:val="28"/>
        </w:rPr>
        <w:t xml:space="preserve"> введение, обзор литературы, объекты и методы исследований, экспериментальная часть, результаты и их обсуждение, </w:t>
      </w:r>
      <w:r w:rsidR="00BE45ED" w:rsidRPr="000F1E2E">
        <w:rPr>
          <w:rFonts w:ascii="Times New Roman" w:hAnsi="Times New Roman"/>
          <w:sz w:val="28"/>
          <w:szCs w:val="28"/>
        </w:rPr>
        <w:t xml:space="preserve">расчет экономической эффективности, </w:t>
      </w:r>
      <w:r w:rsidR="001C1D31" w:rsidRPr="000F1E2E">
        <w:rPr>
          <w:rFonts w:ascii="Times New Roman" w:hAnsi="Times New Roman"/>
          <w:sz w:val="28"/>
          <w:szCs w:val="28"/>
        </w:rPr>
        <w:t xml:space="preserve">заключение, список использованных источников и приложения. Основное содержание изложено на </w:t>
      </w:r>
      <w:r w:rsidR="00FF0043" w:rsidRPr="000F1E2E">
        <w:rPr>
          <w:rFonts w:ascii="Times New Roman" w:hAnsi="Times New Roman"/>
          <w:sz w:val="28"/>
          <w:szCs w:val="28"/>
        </w:rPr>
        <w:t>10</w:t>
      </w:r>
      <w:r w:rsidR="00344B64" w:rsidRPr="000F1E2E">
        <w:rPr>
          <w:rFonts w:ascii="Times New Roman" w:hAnsi="Times New Roman"/>
          <w:sz w:val="28"/>
          <w:szCs w:val="28"/>
        </w:rPr>
        <w:t>5</w:t>
      </w:r>
      <w:r w:rsidR="001C1D31" w:rsidRPr="000F1E2E">
        <w:rPr>
          <w:rFonts w:ascii="Times New Roman" w:hAnsi="Times New Roman"/>
          <w:sz w:val="28"/>
          <w:szCs w:val="28"/>
        </w:rPr>
        <w:t xml:space="preserve"> страницах, включает 23 таблицы, 24 рисунка, </w:t>
      </w:r>
      <w:r w:rsidR="00313F50" w:rsidRPr="000F1E2E">
        <w:rPr>
          <w:rFonts w:ascii="Times New Roman" w:hAnsi="Times New Roman"/>
          <w:sz w:val="28"/>
          <w:szCs w:val="28"/>
        </w:rPr>
        <w:t>10</w:t>
      </w:r>
      <w:r w:rsidR="00344B64" w:rsidRPr="000F1E2E">
        <w:rPr>
          <w:rFonts w:ascii="Times New Roman" w:hAnsi="Times New Roman"/>
          <w:sz w:val="28"/>
          <w:szCs w:val="28"/>
        </w:rPr>
        <w:t>6</w:t>
      </w:r>
      <w:r w:rsidR="00313F50" w:rsidRPr="000F1E2E">
        <w:rPr>
          <w:rFonts w:ascii="Times New Roman" w:hAnsi="Times New Roman"/>
          <w:sz w:val="28"/>
          <w:szCs w:val="28"/>
        </w:rPr>
        <w:t xml:space="preserve"> источника</w:t>
      </w:r>
      <w:r w:rsidR="001C1D31" w:rsidRPr="000F1E2E">
        <w:rPr>
          <w:rFonts w:ascii="Times New Roman" w:hAnsi="Times New Roman"/>
          <w:sz w:val="28"/>
          <w:szCs w:val="28"/>
        </w:rPr>
        <w:t xml:space="preserve"> литературы.</w:t>
      </w:r>
    </w:p>
    <w:p w14:paraId="5ED90251" w14:textId="77777777" w:rsidR="00833771" w:rsidRPr="000F1E2E" w:rsidRDefault="00833771" w:rsidP="001C1D31">
      <w:pPr>
        <w:tabs>
          <w:tab w:val="left" w:pos="993"/>
        </w:tabs>
        <w:spacing w:after="0" w:line="240" w:lineRule="auto"/>
        <w:ind w:firstLine="709"/>
        <w:jc w:val="both"/>
        <w:rPr>
          <w:rFonts w:ascii="Times New Roman" w:hAnsi="Times New Roman"/>
          <w:sz w:val="28"/>
          <w:szCs w:val="28"/>
        </w:rPr>
      </w:pPr>
    </w:p>
    <w:p w14:paraId="5A58468A" w14:textId="079706E9" w:rsidR="00833771" w:rsidRPr="000F1E2E" w:rsidRDefault="00833771">
      <w:pPr>
        <w:spacing w:after="160" w:line="259" w:lineRule="auto"/>
        <w:rPr>
          <w:rFonts w:ascii="Times New Roman" w:hAnsi="Times New Roman"/>
          <w:sz w:val="28"/>
          <w:szCs w:val="28"/>
        </w:rPr>
      </w:pPr>
      <w:r w:rsidRPr="000F1E2E">
        <w:rPr>
          <w:rFonts w:ascii="Times New Roman" w:hAnsi="Times New Roman"/>
          <w:sz w:val="28"/>
          <w:szCs w:val="28"/>
        </w:rPr>
        <w:br w:type="page"/>
      </w:r>
    </w:p>
    <w:p w14:paraId="2D4FF06C" w14:textId="181D1010" w:rsidR="00833771" w:rsidRPr="000F1E2E" w:rsidRDefault="00833771" w:rsidP="00AA5273">
      <w:pPr>
        <w:pStyle w:val="1"/>
        <w:tabs>
          <w:tab w:val="left" w:pos="1134"/>
        </w:tabs>
        <w:spacing w:before="0" w:line="240" w:lineRule="auto"/>
        <w:ind w:firstLine="709"/>
        <w:rPr>
          <w:rFonts w:ascii="Times New Roman" w:hAnsi="Times New Roman"/>
          <w:b w:val="0"/>
          <w:bCs w:val="0"/>
          <w:color w:val="auto"/>
        </w:rPr>
      </w:pPr>
      <w:bookmarkStart w:id="4" w:name="_Toc164950998"/>
      <w:r w:rsidRPr="000F1E2E">
        <w:rPr>
          <w:rFonts w:ascii="Times New Roman" w:hAnsi="Times New Roman"/>
          <w:color w:val="auto"/>
        </w:rPr>
        <w:lastRenderedPageBreak/>
        <w:t>1</w:t>
      </w:r>
      <w:r w:rsidRPr="000F1E2E">
        <w:rPr>
          <w:rFonts w:ascii="Times New Roman" w:hAnsi="Times New Roman"/>
          <w:color w:val="auto"/>
        </w:rPr>
        <w:tab/>
        <w:t>ОБЗОР ЛИТЕРАТУРЫ</w:t>
      </w:r>
      <w:bookmarkEnd w:id="4"/>
    </w:p>
    <w:p w14:paraId="6EC73ADF" w14:textId="77777777" w:rsidR="00833771" w:rsidRPr="000F1E2E" w:rsidRDefault="00833771" w:rsidP="00AA5273">
      <w:pPr>
        <w:pStyle w:val="1"/>
        <w:spacing w:before="0" w:line="240" w:lineRule="auto"/>
        <w:ind w:firstLine="709"/>
        <w:rPr>
          <w:rFonts w:ascii="Times New Roman" w:hAnsi="Times New Roman"/>
          <w:b w:val="0"/>
          <w:bCs w:val="0"/>
          <w:color w:val="auto"/>
        </w:rPr>
      </w:pPr>
    </w:p>
    <w:p w14:paraId="6C2A5C78" w14:textId="77777777" w:rsidR="00833771" w:rsidRPr="000F1E2E" w:rsidRDefault="00833771" w:rsidP="00AA5273">
      <w:pPr>
        <w:pStyle w:val="1"/>
        <w:spacing w:before="0" w:line="240" w:lineRule="auto"/>
        <w:ind w:firstLine="709"/>
        <w:rPr>
          <w:rFonts w:ascii="Times New Roman" w:hAnsi="Times New Roman"/>
          <w:b w:val="0"/>
          <w:bCs w:val="0"/>
          <w:color w:val="auto"/>
        </w:rPr>
      </w:pPr>
      <w:bookmarkStart w:id="5" w:name="_Toc164950999"/>
      <w:r w:rsidRPr="000F1E2E">
        <w:rPr>
          <w:rFonts w:ascii="Times New Roman" w:hAnsi="Times New Roman"/>
          <w:color w:val="auto"/>
        </w:rPr>
        <w:t>1.1 Выбор и направление исследования</w:t>
      </w:r>
      <w:bookmarkEnd w:id="5"/>
    </w:p>
    <w:p w14:paraId="44267971" w14:textId="0C3CD8A4" w:rsidR="00AC0443" w:rsidRPr="000F1E2E" w:rsidRDefault="00AC0443"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Последние достижения в области исследований физиологии и обмена веществ водных организмов помогают в совершенствовании кормов для аквакультуры. Новые данные помогают ученым лучше понимать потребности рыб и других водных организмов, что приводит к созданию более эффективных и сбалансированных кормовых рецептур.</w:t>
      </w:r>
    </w:p>
    <w:p w14:paraId="627E75A7" w14:textId="17C037B9"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Такая практика позволяет точно контролировать рацион рыб, обеспечивая их всеми необходимыми питательными веществами, витаминами и минералами. Так как необходимо поддерживать не только здоровье и рост рыб, но и улучшать качество конечной продукции. При этом, весь прирост биомассы рыбы, зависит от качества и состава скармливаемого комбикорма. Применяемый комбикорм должен удовлетворять специфические потребности разных видов рыб, их возраст и размер, а также условия содержания. Сбалансированный рацион необходим не только для нормального развития и роста рыбы, но и по своим физическим качествам должен сохранить экологичность отрасли минимизируя образование отходов и загрязнение воды. Больше всего расходов при ведении аквакультуры в установках замкнутого водоснабжения приходится именно на закуп комбикормов и обеспечение необходимого уровня чистоты воды обеспечивающийся за счет использования фильтров для очистки и систем аэрирования. Требования к экологичности комбикормов еще больше возрастают на методы ведения аквакультуры рыб в прудах, озерах и других природных водных ресурсах.</w:t>
      </w:r>
    </w:p>
    <w:p w14:paraId="287470B8" w14:textId="7F0685B3"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Продолжаются также исследования по адаптации кормов к </w:t>
      </w:r>
      <w:r w:rsidR="003A7F6B" w:rsidRPr="000F1E2E">
        <w:rPr>
          <w:rFonts w:ascii="Times New Roman" w:hAnsi="Times New Roman"/>
          <w:sz w:val="28"/>
          <w:szCs w:val="28"/>
        </w:rPr>
        <w:t>вид специфическим</w:t>
      </w:r>
      <w:r w:rsidRPr="000F1E2E">
        <w:rPr>
          <w:rFonts w:ascii="Times New Roman" w:hAnsi="Times New Roman"/>
          <w:sz w:val="28"/>
          <w:szCs w:val="28"/>
        </w:rPr>
        <w:t xml:space="preserve"> потребностям рыб и использованию новых кормовых добавок, которые отражают последние научные данные по физиологии и обмену веществ водных обитателей.</w:t>
      </w:r>
    </w:p>
    <w:p w14:paraId="204A4C4E" w14:textId="65E01051"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Ограниченный ассортимент кормов, предлагаемых местными производителями, и необходимость приобретения дорогостоящих импортных кормовых средств снижают экономическую эффективность рыбоводных хозяйств. Хотя в настоящее время существует проблема с ограниченностью кормового ассортимента и высокой стоимостью импортных кормов, есть шаги, предпринимаемые на государственном уровне и в частном секторе, направленные на улучшение ситуации и поддержку рыбоводных хозяйств в Казахстане. Это включает в себя развитие отечественного производства кормов и использование государственных мер поддержки для стимулирования индустрии аквакультуры [8].</w:t>
      </w:r>
    </w:p>
    <w:p w14:paraId="5D5DFFBC" w14:textId="0308B2C4"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Организация эффективного кормления рыб представляет собой сложную задачу, в сравнении с кормлением теплокровных сельскохозяйственных животных. Рыбы, имеют другое строение пищеварительной системы и метаболизм, который зависит от температуры и среды воды. Это влияет на их потребность в питательных веществах и скорость роста [9, 10]. В настоящий момент на рынке Казахстана доминируют корма зарубежных производителей, </w:t>
      </w:r>
      <w:r w:rsidRPr="000F1E2E">
        <w:rPr>
          <w:rFonts w:ascii="Times New Roman" w:hAnsi="Times New Roman"/>
          <w:sz w:val="28"/>
          <w:szCs w:val="28"/>
        </w:rPr>
        <w:lastRenderedPageBreak/>
        <w:t xml:space="preserve">корма поставляются из Финляндии, Дании, Голландии, Германии, России. Доля </w:t>
      </w:r>
      <w:r w:rsidR="00A20D18" w:rsidRPr="000F1E2E">
        <w:rPr>
          <w:rFonts w:ascii="Times New Roman" w:hAnsi="Times New Roman"/>
          <w:sz w:val="28"/>
          <w:szCs w:val="28"/>
        </w:rPr>
        <w:t>комбикорма</w:t>
      </w:r>
      <w:r w:rsidRPr="000F1E2E">
        <w:rPr>
          <w:rFonts w:ascii="Times New Roman" w:hAnsi="Times New Roman"/>
          <w:sz w:val="28"/>
          <w:szCs w:val="28"/>
        </w:rPr>
        <w:t xml:space="preserve"> предназначенных для рыб в комбикормов</w:t>
      </w:r>
      <w:r w:rsidR="00A20D18" w:rsidRPr="000F1E2E">
        <w:rPr>
          <w:rFonts w:ascii="Times New Roman" w:hAnsi="Times New Roman"/>
          <w:sz w:val="28"/>
          <w:szCs w:val="28"/>
        </w:rPr>
        <w:t>ы</w:t>
      </w:r>
      <w:r w:rsidRPr="000F1E2E">
        <w:rPr>
          <w:rFonts w:ascii="Times New Roman" w:hAnsi="Times New Roman"/>
          <w:sz w:val="28"/>
          <w:szCs w:val="28"/>
        </w:rPr>
        <w:t xml:space="preserve">х заводах Казахстана невелика. Технологический прием экструдирования налажен тоже слабо, в преимущественно применяют технологию гранулирования.  Основным сдерживающим фактором эффективного развития отечественного рыбного кормопроизводства является дефицит протеина животного происхождения. </w:t>
      </w:r>
    </w:p>
    <w:p w14:paraId="7A28C05C" w14:textId="25655D2D" w:rsidR="00833771" w:rsidRPr="000F1E2E" w:rsidRDefault="00833771" w:rsidP="00833771">
      <w:pPr>
        <w:tabs>
          <w:tab w:val="left" w:pos="993"/>
        </w:tabs>
        <w:spacing w:after="0" w:line="240" w:lineRule="auto"/>
        <w:ind w:firstLine="709"/>
        <w:jc w:val="both"/>
        <w:rPr>
          <w:rFonts w:ascii="Times New Roman" w:hAnsi="Times New Roman"/>
          <w:sz w:val="28"/>
          <w:szCs w:val="28"/>
        </w:rPr>
      </w:pPr>
      <w:proofErr w:type="gramStart"/>
      <w:r w:rsidRPr="000F1E2E">
        <w:rPr>
          <w:rFonts w:ascii="Times New Roman" w:hAnsi="Times New Roman"/>
          <w:sz w:val="28"/>
          <w:szCs w:val="28"/>
        </w:rPr>
        <w:t>S .</w:t>
      </w:r>
      <w:proofErr w:type="gramEnd"/>
      <w:r w:rsidRPr="000F1E2E">
        <w:rPr>
          <w:rFonts w:ascii="Times New Roman" w:hAnsi="Times New Roman"/>
          <w:sz w:val="28"/>
          <w:szCs w:val="28"/>
        </w:rPr>
        <w:t xml:space="preserve">J. </w:t>
      </w:r>
      <w:proofErr w:type="spellStart"/>
      <w:r w:rsidRPr="000F1E2E">
        <w:rPr>
          <w:rFonts w:ascii="Times New Roman" w:hAnsi="Times New Roman"/>
          <w:sz w:val="28"/>
          <w:szCs w:val="28"/>
        </w:rPr>
        <w:t>Lim</w:t>
      </w:r>
      <w:proofErr w:type="spellEnd"/>
      <w:r w:rsidRPr="000F1E2E">
        <w:rPr>
          <w:rFonts w:ascii="Times New Roman" w:hAnsi="Times New Roman"/>
          <w:sz w:val="28"/>
          <w:szCs w:val="28"/>
        </w:rPr>
        <w:t>, приводит в пример метод замены рыбной муки в рационе на хлопковую и соевую в количестве до 30 %, а данное исследование подтверждается выводами других работ, сообщающих о повышенной устойчивости кормов к воде.</w:t>
      </w:r>
    </w:p>
    <w:p w14:paraId="08688D4D"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Качественное высокобелковое сырье чтобы производить рыбный корм приходится импортировать из дальнего зарубежья. Рыбную муку закупают у Африканских стран, качественный шрот сои их Аргентины, мясокостную из соседних стран. Витамины и минералы поставляются из Европейских стран. </w:t>
      </w:r>
    </w:p>
    <w:p w14:paraId="2E016A76"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Кроме того, некоторые производства налажены по зарубежным технологиям, которые соответственно созданы с учетом и набором компонентов их сырья. Вот поэтому даже если корма производят у нас, то сырье для кормов привозится из заграницы так как имеются проблемы с качеством местного сырья, например, в казахстанском соевом шроте содержание протеина составляет 45%, а в импортном шроте содержание достигает 60%, тоже самое и с мясокостной мукой, потому производители отдают предпочтение зарубежным компонентам.   </w:t>
      </w:r>
    </w:p>
    <w:p w14:paraId="075E0025"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На протяжении многих десятилетий не удается снять проблему сырья для производства комбикормов. В свете сложной ситуации с кормами особое внимание уделяется использованию всех доступных ресурсов. В таких условиях актуальным становится поиск местных нетрадиционных компонентов, которые были бы близки по биологической ценности к традиционным кормам, как животного, так и растительного происхождения.</w:t>
      </w:r>
    </w:p>
    <w:p w14:paraId="3C3845A9"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p>
    <w:p w14:paraId="55D54367" w14:textId="77777777" w:rsidR="00833771" w:rsidRPr="000F1E2E" w:rsidRDefault="00833771" w:rsidP="00313F50">
      <w:pPr>
        <w:pStyle w:val="1"/>
        <w:spacing w:before="0" w:line="240" w:lineRule="auto"/>
        <w:ind w:firstLine="709"/>
        <w:jc w:val="both"/>
        <w:rPr>
          <w:rFonts w:ascii="Times New Roman" w:hAnsi="Times New Roman"/>
          <w:color w:val="auto"/>
        </w:rPr>
      </w:pPr>
      <w:bookmarkStart w:id="6" w:name="_Toc164951000"/>
      <w:r w:rsidRPr="000F1E2E">
        <w:rPr>
          <w:rFonts w:ascii="Times New Roman" w:hAnsi="Times New Roman"/>
          <w:color w:val="auto"/>
        </w:rPr>
        <w:t>1.2 Особенности кормления молоди судака, клариевого сома и тиляпии</w:t>
      </w:r>
      <w:bookmarkEnd w:id="6"/>
    </w:p>
    <w:p w14:paraId="7CF34070" w14:textId="6AD761AF"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Как и у всех живых существ пищеварительная система рыб не сразу полностью развивается. Постепенное формирование пищеварительной способности растет с постепенной активностью собственных ферментов, участвующих в пищеварении. В то же время, ферменты, содержащиеся в живом корме, таком как </w:t>
      </w:r>
      <w:proofErr w:type="spellStart"/>
      <w:r w:rsidRPr="000F1E2E">
        <w:rPr>
          <w:rFonts w:ascii="Times New Roman" w:hAnsi="Times New Roman"/>
          <w:sz w:val="28"/>
          <w:szCs w:val="28"/>
        </w:rPr>
        <w:t>науплии</w:t>
      </w:r>
      <w:proofErr w:type="spellEnd"/>
      <w:r w:rsidRPr="000F1E2E">
        <w:rPr>
          <w:rFonts w:ascii="Times New Roman" w:hAnsi="Times New Roman"/>
          <w:sz w:val="28"/>
          <w:szCs w:val="28"/>
        </w:rPr>
        <w:t xml:space="preserve"> артемии и зоопланктон, значительно активнее, что способствует пищеварению у молоди рыб. После вылупления из икринок, </w:t>
      </w:r>
      <w:r w:rsidR="00C26233" w:rsidRPr="000F1E2E">
        <w:rPr>
          <w:rFonts w:ascii="Times New Roman" w:hAnsi="Times New Roman"/>
          <w:sz w:val="28"/>
          <w:szCs w:val="28"/>
        </w:rPr>
        <w:t>пред личинки</w:t>
      </w:r>
      <w:r w:rsidRPr="000F1E2E">
        <w:rPr>
          <w:rFonts w:ascii="Times New Roman" w:hAnsi="Times New Roman"/>
          <w:sz w:val="28"/>
          <w:szCs w:val="28"/>
        </w:rPr>
        <w:t xml:space="preserve"> находятся в состоянии покоя, используя в качестве питания запасы «желточного мешка», до тех пор, пока не будут готовы к активному питанию. Важно своевременно начать подачу корма, так как это критически влияет на выживаемость и адаптацию рыб к условиям среды. В первые дни активного питания рекомендуется использовать живые корма, постепенно увеличивая долю искусственных кормов для стимуляции роста и развития пищеварительной системы личинок.</w:t>
      </w:r>
    </w:p>
    <w:p w14:paraId="1AFBF0EA" w14:textId="06DD8245"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В современном рыбоводстве ключевым аспектом является создание эффективных стартовых кормов. Критический этап в жизни рыбных личинок — это переход от внутреннего питания к внешнему, что связано с недостаточно развитой пищеварительной системой. Разные виды рыб начинают активно питаться в различное время и с разной степенью усвоения желточного мешка, что определяет успех или неудачу в разработке стартовых кормов. Неправильно подобранные условия содержания и кормление несбалансированными кормами произведенных без учета пищевых потребностей мальков в зависимости от вида и физического состояния неизбежно ведет к стопроцентной гибели уже на начальных этапах разведения [12,13]. «В попытках сохранить жизнеспособность и максимальную сохранность ранней молоди рыб на начальных этапах кормления рекомендуется использовать живые корма, дополненные незначительным количеством стартового комбикорма, что способствует их лучшей адаптации к искусственному питанию»</w:t>
      </w:r>
      <w:r w:rsidR="003F7BC8" w:rsidRPr="000F1E2E">
        <w:rPr>
          <w:rFonts w:ascii="Times New Roman" w:hAnsi="Times New Roman"/>
          <w:sz w:val="28"/>
          <w:szCs w:val="28"/>
        </w:rPr>
        <w:t xml:space="preserve"> [</w:t>
      </w:r>
      <w:proofErr w:type="gramStart"/>
      <w:r w:rsidR="003F7BC8" w:rsidRPr="000F1E2E">
        <w:rPr>
          <w:rFonts w:ascii="Times New Roman" w:hAnsi="Times New Roman"/>
          <w:sz w:val="28"/>
          <w:szCs w:val="28"/>
        </w:rPr>
        <w:t>3,</w:t>
      </w:r>
      <w:r w:rsidRPr="000F1E2E">
        <w:rPr>
          <w:rFonts w:ascii="Times New Roman" w:hAnsi="Times New Roman"/>
          <w:sz w:val="28"/>
          <w:szCs w:val="28"/>
        </w:rPr>
        <w:t>с.</w:t>
      </w:r>
      <w:proofErr w:type="gramEnd"/>
      <w:r w:rsidRPr="000F1E2E">
        <w:rPr>
          <w:rFonts w:ascii="Times New Roman" w:hAnsi="Times New Roman"/>
          <w:sz w:val="28"/>
          <w:szCs w:val="28"/>
        </w:rPr>
        <w:t>99]. Использование исключительно живого корма для рыб не является лучшей практикой. Хотя это может способствовать выживаемости личинок на начальном этапе, последующий переход на искусственные корма может привести к увеличению потерь молоди, задержке и нарушению роста. Лучшим решением будет комбинирование живых кормов с искусственными комбикормами для достижения оптимальных результатов.</w:t>
      </w:r>
    </w:p>
    <w:p w14:paraId="56625EBF"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 разведении судака организация питания молоди в основном сводилось к кормлению их живыми кормами. «Попытки кормить мальков и сеголеток судака фаршем из рыбы и различными кормовыми смесями, также как и личинками насекомых, успеха не имеют - фарш и искусственные корма падают на дно водоема» [15], а по характеру потребления пищи судак не питается со дна, он добывает себе пищу в толще воды. </w:t>
      </w:r>
    </w:p>
    <w:p w14:paraId="16D9B110"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Калининградском государственном техническом университет разработали полициклическую технологию для выращивания молоди судака. Это был важный шаг в развитии аквакультуры и интенсивного выращивания этого ценного вида рыбы [16]. </w:t>
      </w:r>
    </w:p>
    <w:p w14:paraId="386A66F7"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Европе уже довольно давно успешно выращивают судака. В Чехии и Польше с метода прудового выращивания успешно перешли на выращивание в установках замкнутого водоснабжения. Этот тренд подкреплен многочисленными исследованиями, демонстрирующими эффективность такого подхода.</w:t>
      </w:r>
    </w:p>
    <w:p w14:paraId="64FCD564"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Датское предприятие </w:t>
      </w:r>
      <w:proofErr w:type="spellStart"/>
      <w:r w:rsidRPr="000F1E2E">
        <w:rPr>
          <w:rFonts w:ascii="Times New Roman" w:hAnsi="Times New Roman"/>
          <w:sz w:val="28"/>
          <w:szCs w:val="28"/>
        </w:rPr>
        <w:t>Aquapri</w:t>
      </w:r>
      <w:proofErr w:type="spellEnd"/>
      <w:r w:rsidRPr="000F1E2E">
        <w:rPr>
          <w:rFonts w:ascii="Times New Roman" w:hAnsi="Times New Roman"/>
          <w:sz w:val="28"/>
          <w:szCs w:val="28"/>
        </w:rPr>
        <w:t xml:space="preserve"> A/S известна своими достижениями по внедрению и генерированию передовых технологии на своих предприятиях рыборазведения ежегодным стабильным наращиванием производственных мощностей. Также стоит отметить, что голландское предприятие </w:t>
      </w:r>
      <w:proofErr w:type="spellStart"/>
      <w:r w:rsidRPr="000F1E2E">
        <w:rPr>
          <w:rFonts w:ascii="Times New Roman" w:hAnsi="Times New Roman"/>
          <w:sz w:val="28"/>
          <w:szCs w:val="28"/>
        </w:rPr>
        <w:t>Excellence</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Fish</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bv</w:t>
      </w:r>
      <w:proofErr w:type="spellEnd"/>
      <w:r w:rsidRPr="000F1E2E">
        <w:rPr>
          <w:rFonts w:ascii="Times New Roman" w:hAnsi="Times New Roman"/>
          <w:sz w:val="28"/>
          <w:szCs w:val="28"/>
        </w:rPr>
        <w:t xml:space="preserve"> имеет производственную мощность 100 тонн судака в год. Эти данные подчеркивают значительный прогресс и инновационный подход в аквакультуре, направленный на устойчивое и эффективное производство. </w:t>
      </w:r>
    </w:p>
    <w:p w14:paraId="529337FE" w14:textId="13255AA3"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Тиляпия является одним из самых популярных объектов аквакультуры в мире наряду с карпом и выращивается в странах с теплым климатом, </w:t>
      </w:r>
      <w:r w:rsidRPr="000F1E2E">
        <w:rPr>
          <w:rFonts w:ascii="Times New Roman" w:hAnsi="Times New Roman"/>
          <w:sz w:val="28"/>
          <w:szCs w:val="28"/>
        </w:rPr>
        <w:lastRenderedPageBreak/>
        <w:t xml:space="preserve">преимущественно в странах </w:t>
      </w:r>
      <w:r w:rsidR="00A30E3C" w:rsidRPr="000F1E2E">
        <w:rPr>
          <w:rFonts w:ascii="Times New Roman" w:hAnsi="Times New Roman"/>
          <w:sz w:val="28"/>
          <w:szCs w:val="28"/>
        </w:rPr>
        <w:t>Азии</w:t>
      </w:r>
      <w:r w:rsidRPr="000F1E2E">
        <w:rPr>
          <w:rFonts w:ascii="Times New Roman" w:hAnsi="Times New Roman"/>
          <w:sz w:val="28"/>
          <w:szCs w:val="28"/>
        </w:rPr>
        <w:t xml:space="preserve">, ближнего востока и </w:t>
      </w:r>
      <w:r w:rsidR="00A30E3C" w:rsidRPr="000F1E2E">
        <w:rPr>
          <w:rFonts w:ascii="Times New Roman" w:hAnsi="Times New Roman"/>
          <w:sz w:val="28"/>
          <w:szCs w:val="28"/>
        </w:rPr>
        <w:t>Африки</w:t>
      </w:r>
      <w:r w:rsidRPr="000F1E2E">
        <w:rPr>
          <w:rFonts w:ascii="Times New Roman" w:hAnsi="Times New Roman"/>
          <w:sz w:val="28"/>
          <w:szCs w:val="28"/>
        </w:rPr>
        <w:t xml:space="preserve">.  Благодаря своей гастрономической привлекательности и биологической особенности быстрого роста тиляпия как объект рыбоводства заинтересовала рыбоводов не только стран с теплым климатом, но и рыбоводов по всему миру, уже успешно разработана методика использования теплых вод атомных и </w:t>
      </w:r>
      <w:proofErr w:type="spellStart"/>
      <w:r w:rsidRPr="000F1E2E">
        <w:rPr>
          <w:rFonts w:ascii="Times New Roman" w:hAnsi="Times New Roman"/>
          <w:sz w:val="28"/>
          <w:szCs w:val="28"/>
        </w:rPr>
        <w:t>теплоэлектро</w:t>
      </w:r>
      <w:proofErr w:type="spellEnd"/>
      <w:r w:rsidRPr="000F1E2E">
        <w:rPr>
          <w:rFonts w:ascii="Times New Roman" w:hAnsi="Times New Roman"/>
          <w:sz w:val="28"/>
          <w:szCs w:val="28"/>
        </w:rPr>
        <w:t xml:space="preserve"> станции, а также вод теплых термальных источников как ресурсов воды для УЗВ.  Это открывает новые возможности для аквакультуры, позволяя использовать альтернативные источники тепла для создания оптимальных условий для рыбоводства [17].</w:t>
      </w:r>
    </w:p>
    <w:p w14:paraId="74D7DCDE"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Тиляпии относятся к растительноядным видам рыб, причём некоторые виды предпочитают питаться </w:t>
      </w:r>
      <w:proofErr w:type="spellStart"/>
      <w:r w:rsidRPr="000F1E2E">
        <w:rPr>
          <w:rFonts w:ascii="Times New Roman" w:hAnsi="Times New Roman"/>
          <w:sz w:val="28"/>
          <w:szCs w:val="28"/>
        </w:rPr>
        <w:t>макрофитами</w:t>
      </w:r>
      <w:proofErr w:type="spellEnd"/>
      <w:r w:rsidRPr="000F1E2E">
        <w:rPr>
          <w:rFonts w:ascii="Times New Roman" w:hAnsi="Times New Roman"/>
          <w:sz w:val="28"/>
          <w:szCs w:val="28"/>
        </w:rPr>
        <w:t xml:space="preserve"> - высшей водной растительностью, в то время как другие специализируются на потреблении фитопланктона. Это разнообразие пищевых привычек позволяет им успешно сосуществовать с другими видами рыб, минимизируя конкуренцию за пищу и улучшая общую продуктивность аквакультурных систем.</w:t>
      </w:r>
    </w:p>
    <w:p w14:paraId="18412970"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Комбикорма, разработанные для карпов, также подходят для кормления тиляпий. Важно также учитывать, что личинки тиляпий после перехода на активное питание предпочитают мелкие формы фито- и зоопланктона, а также детрит. </w:t>
      </w:r>
    </w:p>
    <w:p w14:paraId="16DF59AC"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Основной источник питания для нильской тиляпии — это </w:t>
      </w:r>
      <w:proofErr w:type="spellStart"/>
      <w:r w:rsidRPr="000F1E2E">
        <w:rPr>
          <w:rFonts w:ascii="Times New Roman" w:hAnsi="Times New Roman"/>
          <w:sz w:val="28"/>
          <w:szCs w:val="28"/>
        </w:rPr>
        <w:t>детритный</w:t>
      </w:r>
      <w:proofErr w:type="spellEnd"/>
      <w:r w:rsidRPr="000F1E2E">
        <w:rPr>
          <w:rFonts w:ascii="Times New Roman" w:hAnsi="Times New Roman"/>
          <w:sz w:val="28"/>
          <w:szCs w:val="28"/>
        </w:rPr>
        <w:t xml:space="preserve"> комплекс, который включает в себя остатки перифитона (75%), водной растительности (17%) и рыб (5%). Растительные компоненты занимают значительную часть рациона, в то время как животные организмы составляют лишь малую его часть. Это подчеркивает их способность адаптироваться к различным условиям питания и использовать доступные ресурсы в естественных водоемах [18].  </w:t>
      </w:r>
    </w:p>
    <w:p w14:paraId="117FE6DE" w14:textId="78DBBE41"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Клариевый сом (</w:t>
      </w:r>
      <w:proofErr w:type="spellStart"/>
      <w:r w:rsidRPr="000F1E2E">
        <w:rPr>
          <w:rFonts w:ascii="Times New Roman" w:hAnsi="Times New Roman"/>
          <w:sz w:val="28"/>
          <w:szCs w:val="28"/>
        </w:rPr>
        <w:t>Clarias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xml:space="preserve">) выращивают в Китае, Таиланде, а также на </w:t>
      </w:r>
      <w:r w:rsidR="00DE0533" w:rsidRPr="000F1E2E">
        <w:rPr>
          <w:rFonts w:ascii="Times New Roman" w:hAnsi="Times New Roman"/>
          <w:sz w:val="28"/>
          <w:szCs w:val="28"/>
        </w:rPr>
        <w:t>Филиппинах</w:t>
      </w:r>
      <w:r w:rsidRPr="000F1E2E">
        <w:rPr>
          <w:rFonts w:ascii="Times New Roman" w:hAnsi="Times New Roman"/>
          <w:sz w:val="28"/>
          <w:szCs w:val="28"/>
        </w:rPr>
        <w:t>. Этот вид рыбы известен своей неприхотливостью и способностью быстро адаптироваться к различным условиям содержания. Личинки клариевого сома начинают получать живые корма уже на пятый день, переходя на стартовые корма на десятый день. При достижении массы 500 мг используют корма мелкого помола. Это свойство делает его популярным выбором для аквакультуры, так как он может употреблять в пищу как животные, так и растительные корма, что упрощает процесс кормления и снижает затраты на выращивание.</w:t>
      </w:r>
    </w:p>
    <w:p w14:paraId="2E1925AD" w14:textId="26CC8D56" w:rsidR="003563B3"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Казахстане изучения по разведению клариевого сома ведутся в НПЦ Рыбного хозяйства в одной из публикаций имеются данные: «Мясо C.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xml:space="preserve"> характеризуется высокой пищевой ценностью, в нем содержатся в оптимальном соотношении белки, жиры и аминокислоты, а также полиненасыщенные (омега-3) жирные кислоты, количество которых больше, чем в мясе лососевых рыб. Кроме того, клариевый сом как объект аквакультуры имеет ряд преимуществ по сравнению с породами рыб, традиционно выращиваемыми в Казахстане, — это скороспелость, выносливость, быстрый рост (товарную массу 1000-1500 г клариевый сом достигает в возрасте 6-7 </w:t>
      </w:r>
      <w:r w:rsidR="00DE0533" w:rsidRPr="000F1E2E">
        <w:rPr>
          <w:rFonts w:ascii="Times New Roman" w:hAnsi="Times New Roman"/>
          <w:sz w:val="28"/>
          <w:szCs w:val="28"/>
        </w:rPr>
        <w:t>мес.</w:t>
      </w:r>
      <w:r w:rsidRPr="000F1E2E">
        <w:rPr>
          <w:rFonts w:ascii="Times New Roman" w:hAnsi="Times New Roman"/>
          <w:sz w:val="28"/>
          <w:szCs w:val="28"/>
        </w:rPr>
        <w:t xml:space="preserve">, половую зрелость — к 11-13 </w:t>
      </w:r>
      <w:proofErr w:type="spellStart"/>
      <w:r w:rsidRPr="000F1E2E">
        <w:rPr>
          <w:rFonts w:ascii="Times New Roman" w:hAnsi="Times New Roman"/>
          <w:sz w:val="28"/>
          <w:szCs w:val="28"/>
        </w:rPr>
        <w:t>мес</w:t>
      </w:r>
      <w:proofErr w:type="spellEnd"/>
      <w:r w:rsidRPr="000F1E2E">
        <w:rPr>
          <w:rFonts w:ascii="Times New Roman" w:hAnsi="Times New Roman"/>
          <w:sz w:val="28"/>
          <w:szCs w:val="28"/>
        </w:rPr>
        <w:t xml:space="preserve">), </w:t>
      </w:r>
      <w:r w:rsidRPr="000F1E2E">
        <w:rPr>
          <w:rFonts w:ascii="Times New Roman" w:hAnsi="Times New Roman"/>
          <w:sz w:val="28"/>
          <w:szCs w:val="28"/>
        </w:rPr>
        <w:lastRenderedPageBreak/>
        <w:t xml:space="preserve">устойчивость к помутнению воды и болезням. Клариевый сом всеяден, но в природе это в основном хищная рыба. Личинок C.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xml:space="preserve"> на 5-е сут</w:t>
      </w:r>
      <w:r w:rsidR="00DE0533" w:rsidRPr="000F1E2E">
        <w:rPr>
          <w:rFonts w:ascii="Times New Roman" w:hAnsi="Times New Roman"/>
          <w:sz w:val="28"/>
          <w:szCs w:val="28"/>
        </w:rPr>
        <w:t>.</w:t>
      </w:r>
      <w:r w:rsidRPr="000F1E2E">
        <w:rPr>
          <w:rFonts w:ascii="Times New Roman" w:hAnsi="Times New Roman"/>
          <w:sz w:val="28"/>
          <w:szCs w:val="28"/>
        </w:rPr>
        <w:t xml:space="preserve"> начинают откармливать живым, на 10-е сут</w:t>
      </w:r>
      <w:r w:rsidR="00DE0533" w:rsidRPr="000F1E2E">
        <w:rPr>
          <w:rFonts w:ascii="Times New Roman" w:hAnsi="Times New Roman"/>
          <w:sz w:val="28"/>
          <w:szCs w:val="28"/>
        </w:rPr>
        <w:t>.</w:t>
      </w:r>
      <w:r w:rsidRPr="000F1E2E">
        <w:rPr>
          <w:rFonts w:ascii="Times New Roman" w:hAnsi="Times New Roman"/>
          <w:sz w:val="28"/>
          <w:szCs w:val="28"/>
        </w:rPr>
        <w:t xml:space="preserve"> — искусственными стартовыми кормами мелкого помола (0,1-0,5 мм). Особенно важно, что выращивать C.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xml:space="preserve"> можно при очень большой плотности посадки, так как клариевый сом не требует высокого содержания кислорода в воде из-за способности дышать атмосферным воздухом. Таким образом, эта рыба всеядна, неприхотлива и нетребовательна в еде, расход корма составляет 0,8-1,2 кг на 1 кг продукции, что существенно влияет на ее себестоимость и производственные затраты»</w:t>
      </w:r>
      <w:r w:rsidR="003563B3" w:rsidRPr="000F1E2E">
        <w:rPr>
          <w:rFonts w:ascii="Times New Roman" w:hAnsi="Times New Roman"/>
          <w:sz w:val="28"/>
          <w:szCs w:val="28"/>
        </w:rPr>
        <w:t xml:space="preserve"> [19].</w:t>
      </w:r>
    </w:p>
    <w:p w14:paraId="10419D26" w14:textId="15C72EEC" w:rsidR="00833771" w:rsidRPr="000F1E2E" w:rsidRDefault="003563B3" w:rsidP="003563B3">
      <w:pPr>
        <w:tabs>
          <w:tab w:val="left" w:pos="993"/>
        </w:tabs>
        <w:spacing w:after="0" w:line="240" w:lineRule="auto"/>
        <w:jc w:val="both"/>
        <w:rPr>
          <w:rFonts w:ascii="Times New Roman" w:hAnsi="Times New Roman"/>
          <w:sz w:val="28"/>
          <w:szCs w:val="28"/>
        </w:rPr>
      </w:pPr>
      <w:r w:rsidRPr="000F1E2E">
        <w:rPr>
          <w:rFonts w:ascii="Times New Roman" w:hAnsi="Times New Roman"/>
          <w:sz w:val="28"/>
          <w:szCs w:val="28"/>
        </w:rPr>
        <w:tab/>
      </w:r>
      <w:r w:rsidR="00833771" w:rsidRPr="000F1E2E">
        <w:rPr>
          <w:rFonts w:ascii="Times New Roman" w:hAnsi="Times New Roman"/>
          <w:sz w:val="28"/>
          <w:szCs w:val="28"/>
        </w:rPr>
        <w:t xml:space="preserve">На четвертый день, после начала кормления </w:t>
      </w:r>
      <w:proofErr w:type="spellStart"/>
      <w:r w:rsidR="00833771" w:rsidRPr="000F1E2E">
        <w:rPr>
          <w:rFonts w:ascii="Times New Roman" w:hAnsi="Times New Roman"/>
          <w:sz w:val="28"/>
          <w:szCs w:val="28"/>
        </w:rPr>
        <w:t>науплиями</w:t>
      </w:r>
      <w:proofErr w:type="spellEnd"/>
      <w:r w:rsidR="00833771" w:rsidRPr="000F1E2E">
        <w:rPr>
          <w:rFonts w:ascii="Times New Roman" w:hAnsi="Times New Roman"/>
          <w:sz w:val="28"/>
          <w:szCs w:val="28"/>
        </w:rPr>
        <w:t xml:space="preserve"> артемии, можно переходить на стартовые корма. Однако, эксперименты показали, что личинки сома могут успешно расти на комбикормах с самого начала смешанного питания, минуя стадию живых кормов. Гистологические исследования подтвердили, что комбикорма не оказывают отрицательного воздействия на пищеварительную систему личинок.</w:t>
      </w:r>
    </w:p>
    <w:p w14:paraId="40366716" w14:textId="1E72B3FA"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нашей республике не было необходимости </w:t>
      </w:r>
      <w:r w:rsidR="00DE0533" w:rsidRPr="000F1E2E">
        <w:rPr>
          <w:rFonts w:ascii="Times New Roman" w:hAnsi="Times New Roman"/>
          <w:sz w:val="28"/>
          <w:szCs w:val="28"/>
        </w:rPr>
        <w:t>вести</w:t>
      </w:r>
      <w:r w:rsidRPr="000F1E2E">
        <w:rPr>
          <w:rFonts w:ascii="Times New Roman" w:hAnsi="Times New Roman"/>
          <w:sz w:val="28"/>
          <w:szCs w:val="28"/>
        </w:rPr>
        <w:t xml:space="preserve"> работу по разработке стартовых комбикормов для мальков судака, клариевого сома и тиляпии, пока их не начали активно внедрять в аквакультуру местные рыбоводные предприятия. Данное обстоятельство сказывается на рентабельности выращивания этих перспективных видов рыб, так как для их кормления используют в основном корма, произведенные для форели, которые тоже в свою очередь не отечественные, а импортные и относительно дорогие чтобы ими кормить сома, судака или тиляпию.  Поэтому и возникает </w:t>
      </w:r>
      <w:r w:rsidR="00DE0533" w:rsidRPr="000F1E2E">
        <w:rPr>
          <w:rFonts w:ascii="Times New Roman" w:hAnsi="Times New Roman"/>
          <w:sz w:val="28"/>
          <w:szCs w:val="28"/>
        </w:rPr>
        <w:t>необходимость</w:t>
      </w:r>
      <w:r w:rsidRPr="000F1E2E">
        <w:rPr>
          <w:rFonts w:ascii="Times New Roman" w:hAnsi="Times New Roman"/>
          <w:sz w:val="28"/>
          <w:szCs w:val="28"/>
        </w:rPr>
        <w:t xml:space="preserve"> разработки собственных рецептов и технологии производства кормов.</w:t>
      </w:r>
    </w:p>
    <w:p w14:paraId="021D9E3F"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процессе выращивания рыбных личинок живые корма используются в течение первых 10-15 дней. Это помогает обеспечить необходимые питательные вещества для начального роста и развития. После этого периода, как правило, переходят на стартовые комбикорма, которые обычно выпускаются в форме крупок. Эти корма специально разработаны для обеспечения баланса питательных веществ, необходимых для продолжения здорового роста рыб.</w:t>
      </w:r>
    </w:p>
    <w:p w14:paraId="454C95E7" w14:textId="639BFAA0"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Импортные стартовые комбикорма часто производятся в форме </w:t>
      </w:r>
      <w:proofErr w:type="gramStart"/>
      <w:r w:rsidR="00DE0533" w:rsidRPr="000F1E2E">
        <w:rPr>
          <w:rFonts w:ascii="Times New Roman" w:hAnsi="Times New Roman"/>
          <w:sz w:val="28"/>
          <w:szCs w:val="28"/>
        </w:rPr>
        <w:t>микро гранул</w:t>
      </w:r>
      <w:proofErr w:type="gramEnd"/>
      <w:r w:rsidRPr="000F1E2E">
        <w:rPr>
          <w:rFonts w:ascii="Times New Roman" w:hAnsi="Times New Roman"/>
          <w:sz w:val="28"/>
          <w:szCs w:val="28"/>
        </w:rPr>
        <w:t>, они легко распределяются в воде, обеспечивая равномерный доступ к пище для всех личинок. Это может способствовать более эффективному питанию и, как следствие, лучшему росту и развитию рыб в условиях аквакультуры.</w:t>
      </w:r>
    </w:p>
    <w:p w14:paraId="261F8F8C" w14:textId="77777777" w:rsidR="00833771" w:rsidRPr="000F1E2E" w:rsidRDefault="00833771" w:rsidP="0083377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Качество и эффективность комбикормов зависят от тщательного выбора их составляющих, основываясь на питательной ценности и качестве ингредиентов. В экструдированных комбикормах ингредиенты должны быть тонко измельчены, с учетом содержания клетчатки и животных компонентов, что достигается за счет использования натуральных продуктов. Для стартовых комбикормов размер частиц должен быть не более 0,01-0,02 мм, а готовых гранул экструдата 0,1-0,6 мм, соответствующая размеру ротового отверстия и особенностям пищеварительного тракта личинок в этот период. Важно </w:t>
      </w:r>
      <w:r w:rsidRPr="000F1E2E">
        <w:rPr>
          <w:rFonts w:ascii="Times New Roman" w:hAnsi="Times New Roman"/>
          <w:sz w:val="28"/>
          <w:szCs w:val="28"/>
        </w:rPr>
        <w:lastRenderedPageBreak/>
        <w:t>обеспечить личинкам высокий уровень протеина, достаточное количество жиров, минералов и витаминов для их всестороннего развития.</w:t>
      </w:r>
    </w:p>
    <w:p w14:paraId="47F0C5E7" w14:textId="23D2A30F" w:rsidR="00833771" w:rsidRDefault="00833771" w:rsidP="002F7239">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дальнейшего выращивания молоди рыб используются продукционные корма, специально разработанные для поддержки роста и развития рыб в течение первого года их жизни. Эти корма обычно содержат балансированный состав питательных веществ, которые способствует здоровому росту и оптимальному развитию рыбы. Кормление ростовыми кормами обеспечивает достижения рыбой товарной массы и качества в соответствии с требованиями рынка.</w:t>
      </w:r>
    </w:p>
    <w:p w14:paraId="733A0DCB" w14:textId="77777777" w:rsidR="002F7239" w:rsidRPr="000F1E2E" w:rsidRDefault="002F7239" w:rsidP="002F7239">
      <w:pPr>
        <w:tabs>
          <w:tab w:val="left" w:pos="993"/>
        </w:tabs>
        <w:spacing w:after="0" w:line="240" w:lineRule="auto"/>
        <w:ind w:firstLine="709"/>
        <w:jc w:val="both"/>
        <w:rPr>
          <w:rFonts w:ascii="Times New Roman" w:hAnsi="Times New Roman"/>
          <w:sz w:val="28"/>
          <w:szCs w:val="28"/>
        </w:rPr>
      </w:pPr>
    </w:p>
    <w:p w14:paraId="408E119A" w14:textId="266FB5C0" w:rsidR="009C113D" w:rsidRPr="000F1E2E" w:rsidRDefault="009C113D" w:rsidP="002F7239">
      <w:pPr>
        <w:pStyle w:val="1"/>
        <w:spacing w:before="0" w:line="240" w:lineRule="auto"/>
        <w:ind w:firstLine="709"/>
        <w:jc w:val="both"/>
        <w:rPr>
          <w:rFonts w:ascii="Times New Roman" w:hAnsi="Times New Roman"/>
          <w:b w:val="0"/>
          <w:bCs w:val="0"/>
          <w:color w:val="auto"/>
        </w:rPr>
      </w:pPr>
      <w:bookmarkStart w:id="7" w:name="_Toc164951001"/>
      <w:r w:rsidRPr="000F1E2E">
        <w:rPr>
          <w:rFonts w:ascii="Times New Roman" w:hAnsi="Times New Roman"/>
          <w:color w:val="auto"/>
        </w:rPr>
        <w:t>1.3 Физиологическая потребность молоди судака, тиляпии и клариевого сома в основных элементах питания</w:t>
      </w:r>
      <w:bookmarkEnd w:id="7"/>
    </w:p>
    <w:p w14:paraId="0B1CFE1D" w14:textId="0E3CB1C4"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Судак питается </w:t>
      </w:r>
      <w:r w:rsidR="00C544AB" w:rsidRPr="000F1E2E">
        <w:rPr>
          <w:rFonts w:ascii="Times New Roman" w:hAnsi="Times New Roman"/>
          <w:sz w:val="28"/>
          <w:szCs w:val="28"/>
        </w:rPr>
        <w:t>головастиками</w:t>
      </w:r>
      <w:r w:rsidRPr="000F1E2E">
        <w:rPr>
          <w:rFonts w:ascii="Times New Roman" w:hAnsi="Times New Roman"/>
          <w:sz w:val="28"/>
          <w:szCs w:val="28"/>
        </w:rPr>
        <w:t xml:space="preserve"> и лягушками, червями и насекомыми и даже мелкими особями своего же вида в дикой среде. При благоприятных условиях судак может прожить до двадцати лет и </w:t>
      </w:r>
      <w:r w:rsidR="00C544AB" w:rsidRPr="000F1E2E">
        <w:rPr>
          <w:rFonts w:ascii="Times New Roman" w:hAnsi="Times New Roman"/>
          <w:sz w:val="28"/>
          <w:szCs w:val="28"/>
        </w:rPr>
        <w:t>вырасти</w:t>
      </w:r>
      <w:r w:rsidRPr="000F1E2E">
        <w:rPr>
          <w:rFonts w:ascii="Times New Roman" w:hAnsi="Times New Roman"/>
          <w:sz w:val="28"/>
          <w:szCs w:val="28"/>
        </w:rPr>
        <w:t xml:space="preserve"> размером более метра и весом более 15 килограмм.</w:t>
      </w:r>
    </w:p>
    <w:p w14:paraId="724D48DE" w14:textId="0E1B6364"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Наблюдения пищевых привычек молоди судака, указывают на значительную роль белковой составляющей его рациона в природе. Так же для здорового развития организма не маловажную роль играет </w:t>
      </w:r>
      <w:r w:rsidR="00C544AB" w:rsidRPr="000F1E2E">
        <w:rPr>
          <w:rFonts w:ascii="Times New Roman" w:hAnsi="Times New Roman"/>
          <w:sz w:val="28"/>
          <w:szCs w:val="28"/>
        </w:rPr>
        <w:t>наличие</w:t>
      </w:r>
      <w:r w:rsidRPr="000F1E2E">
        <w:rPr>
          <w:rFonts w:ascii="Times New Roman" w:hAnsi="Times New Roman"/>
          <w:sz w:val="28"/>
          <w:szCs w:val="28"/>
        </w:rPr>
        <w:t xml:space="preserve"> липидов, поступающих с пищей. Жиры обеспечивают организм энергией и участвуют в усвоении жирорастворимых витаминов.</w:t>
      </w:r>
    </w:p>
    <w:p w14:paraId="20E3D519" w14:textId="032F63B6" w:rsidR="00046A97" w:rsidRPr="000F1E2E" w:rsidRDefault="002040E8"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Несмотря на то что в мире накоплено много опыта по выращиванию </w:t>
      </w:r>
      <w:r w:rsidR="0086244D" w:rsidRPr="000F1E2E">
        <w:rPr>
          <w:rFonts w:ascii="Times New Roman" w:hAnsi="Times New Roman"/>
          <w:sz w:val="28"/>
          <w:szCs w:val="28"/>
        </w:rPr>
        <w:t>разных видов рыб с икриночного со</w:t>
      </w:r>
      <w:r w:rsidR="00540E38" w:rsidRPr="000F1E2E">
        <w:rPr>
          <w:rFonts w:ascii="Times New Roman" w:hAnsi="Times New Roman"/>
          <w:sz w:val="28"/>
          <w:szCs w:val="28"/>
        </w:rPr>
        <w:t>с</w:t>
      </w:r>
      <w:r w:rsidR="0086244D" w:rsidRPr="000F1E2E">
        <w:rPr>
          <w:rFonts w:ascii="Times New Roman" w:hAnsi="Times New Roman"/>
          <w:sz w:val="28"/>
          <w:szCs w:val="28"/>
        </w:rPr>
        <w:t xml:space="preserve">тояния до </w:t>
      </w:r>
      <w:r w:rsidR="00540E38" w:rsidRPr="000F1E2E">
        <w:rPr>
          <w:rFonts w:ascii="Times New Roman" w:hAnsi="Times New Roman"/>
          <w:sz w:val="28"/>
          <w:szCs w:val="28"/>
        </w:rPr>
        <w:t>жизнеспособной молоди полностью в искусственно созданных</w:t>
      </w:r>
      <w:r w:rsidR="005B303A" w:rsidRPr="000F1E2E">
        <w:rPr>
          <w:rFonts w:ascii="Times New Roman" w:hAnsi="Times New Roman"/>
          <w:sz w:val="28"/>
          <w:szCs w:val="28"/>
        </w:rPr>
        <w:t xml:space="preserve"> средах и </w:t>
      </w:r>
      <w:r w:rsidR="0028701F" w:rsidRPr="000F1E2E">
        <w:rPr>
          <w:rFonts w:ascii="Times New Roman" w:hAnsi="Times New Roman"/>
          <w:sz w:val="28"/>
          <w:szCs w:val="28"/>
        </w:rPr>
        <w:t>искусственных диетах</w:t>
      </w:r>
      <w:r w:rsidR="00974FB9" w:rsidRPr="000F1E2E">
        <w:rPr>
          <w:rFonts w:ascii="Times New Roman" w:hAnsi="Times New Roman"/>
          <w:sz w:val="28"/>
          <w:szCs w:val="28"/>
        </w:rPr>
        <w:t xml:space="preserve"> опыты разведения судака не имели успеха из-за его биологических особенностях</w:t>
      </w:r>
      <w:r w:rsidR="00F4487A" w:rsidRPr="000F1E2E">
        <w:rPr>
          <w:rFonts w:ascii="Times New Roman" w:hAnsi="Times New Roman"/>
          <w:sz w:val="28"/>
          <w:szCs w:val="28"/>
        </w:rPr>
        <w:t xml:space="preserve"> связанных с </w:t>
      </w:r>
      <w:r w:rsidR="00083119" w:rsidRPr="000F1E2E">
        <w:rPr>
          <w:rFonts w:ascii="Times New Roman" w:hAnsi="Times New Roman"/>
          <w:sz w:val="28"/>
          <w:szCs w:val="28"/>
        </w:rPr>
        <w:t xml:space="preserve">крошечностью его личинки </w:t>
      </w:r>
      <w:r w:rsidR="00122F69" w:rsidRPr="000F1E2E">
        <w:rPr>
          <w:rFonts w:ascii="Times New Roman" w:hAnsi="Times New Roman"/>
          <w:sz w:val="28"/>
          <w:szCs w:val="28"/>
        </w:rPr>
        <w:t>–</w:t>
      </w:r>
      <w:r w:rsidR="004766A1" w:rsidRPr="000F1E2E">
        <w:rPr>
          <w:rFonts w:ascii="Times New Roman" w:hAnsi="Times New Roman"/>
          <w:sz w:val="28"/>
          <w:szCs w:val="28"/>
        </w:rPr>
        <w:t xml:space="preserve"> </w:t>
      </w:r>
      <w:r w:rsidR="00122F69" w:rsidRPr="000F1E2E">
        <w:rPr>
          <w:rFonts w:ascii="Times New Roman" w:hAnsi="Times New Roman"/>
          <w:sz w:val="28"/>
          <w:szCs w:val="28"/>
        </w:rPr>
        <w:t xml:space="preserve">0,05 грамм </w:t>
      </w:r>
      <w:r w:rsidR="00083119" w:rsidRPr="000F1E2E">
        <w:rPr>
          <w:rFonts w:ascii="Times New Roman" w:hAnsi="Times New Roman"/>
          <w:sz w:val="28"/>
          <w:szCs w:val="28"/>
        </w:rPr>
        <w:t>в перв</w:t>
      </w:r>
      <w:r w:rsidR="004766A1" w:rsidRPr="000F1E2E">
        <w:rPr>
          <w:rFonts w:ascii="Times New Roman" w:hAnsi="Times New Roman"/>
          <w:sz w:val="28"/>
          <w:szCs w:val="28"/>
        </w:rPr>
        <w:t>ые</w:t>
      </w:r>
      <w:r w:rsidR="00083119" w:rsidRPr="000F1E2E">
        <w:rPr>
          <w:rFonts w:ascii="Times New Roman" w:hAnsi="Times New Roman"/>
          <w:sz w:val="28"/>
          <w:szCs w:val="28"/>
        </w:rPr>
        <w:t xml:space="preserve"> дни </w:t>
      </w:r>
      <w:r w:rsidR="004766A1" w:rsidRPr="000F1E2E">
        <w:rPr>
          <w:rFonts w:ascii="Times New Roman" w:hAnsi="Times New Roman"/>
          <w:sz w:val="28"/>
          <w:szCs w:val="28"/>
        </w:rPr>
        <w:t>вылупления</w:t>
      </w:r>
      <w:r w:rsidR="00122F69" w:rsidRPr="000F1E2E">
        <w:rPr>
          <w:rFonts w:ascii="Times New Roman" w:hAnsi="Times New Roman"/>
          <w:sz w:val="28"/>
          <w:szCs w:val="28"/>
        </w:rPr>
        <w:t xml:space="preserve">. </w:t>
      </w:r>
      <w:r w:rsidR="00CE2BA7" w:rsidRPr="000F1E2E">
        <w:rPr>
          <w:rFonts w:ascii="Times New Roman" w:hAnsi="Times New Roman"/>
          <w:sz w:val="28"/>
          <w:szCs w:val="28"/>
        </w:rPr>
        <w:t xml:space="preserve">По этой причине </w:t>
      </w:r>
      <w:r w:rsidR="009E1BAB" w:rsidRPr="000F1E2E">
        <w:rPr>
          <w:rFonts w:ascii="Times New Roman" w:hAnsi="Times New Roman"/>
          <w:sz w:val="28"/>
          <w:szCs w:val="28"/>
        </w:rPr>
        <w:t xml:space="preserve">выращивание личинок судака </w:t>
      </w:r>
      <w:r w:rsidR="00094FA5" w:rsidRPr="000F1E2E">
        <w:rPr>
          <w:rFonts w:ascii="Times New Roman" w:hAnsi="Times New Roman"/>
          <w:sz w:val="28"/>
          <w:szCs w:val="28"/>
        </w:rPr>
        <w:t xml:space="preserve">обходится </w:t>
      </w:r>
      <w:r w:rsidR="00162FE6" w:rsidRPr="000F1E2E">
        <w:rPr>
          <w:rFonts w:ascii="Times New Roman" w:hAnsi="Times New Roman"/>
          <w:sz w:val="28"/>
          <w:szCs w:val="28"/>
        </w:rPr>
        <w:t xml:space="preserve">дорого, так как приходится </w:t>
      </w:r>
      <w:r w:rsidR="00094FA5" w:rsidRPr="000F1E2E">
        <w:rPr>
          <w:rFonts w:ascii="Times New Roman" w:hAnsi="Times New Roman"/>
          <w:sz w:val="28"/>
          <w:szCs w:val="28"/>
        </w:rPr>
        <w:t>содержать его на диете</w:t>
      </w:r>
      <w:r w:rsidR="00E811C0" w:rsidRPr="000F1E2E">
        <w:rPr>
          <w:rFonts w:ascii="Times New Roman" w:hAnsi="Times New Roman"/>
          <w:sz w:val="28"/>
          <w:szCs w:val="28"/>
        </w:rPr>
        <w:t xml:space="preserve"> схожим с </w:t>
      </w:r>
      <w:r w:rsidR="00826925" w:rsidRPr="000F1E2E">
        <w:rPr>
          <w:rFonts w:ascii="Times New Roman" w:hAnsi="Times New Roman"/>
          <w:sz w:val="28"/>
          <w:szCs w:val="28"/>
        </w:rPr>
        <w:t xml:space="preserve">его </w:t>
      </w:r>
      <w:r w:rsidR="00E811C0" w:rsidRPr="000F1E2E">
        <w:rPr>
          <w:rFonts w:ascii="Times New Roman" w:hAnsi="Times New Roman"/>
          <w:sz w:val="28"/>
          <w:szCs w:val="28"/>
        </w:rPr>
        <w:t>диетой в диких условиях</w:t>
      </w:r>
      <w:r w:rsidR="00826925" w:rsidRPr="000F1E2E">
        <w:rPr>
          <w:rFonts w:ascii="Times New Roman" w:hAnsi="Times New Roman"/>
          <w:sz w:val="28"/>
          <w:szCs w:val="28"/>
        </w:rPr>
        <w:t xml:space="preserve"> задавая живые дорогостоящие корма такие как артемии, </w:t>
      </w:r>
      <w:proofErr w:type="spellStart"/>
      <w:r w:rsidR="006D7336" w:rsidRPr="000F1E2E">
        <w:rPr>
          <w:rFonts w:ascii="Times New Roman" w:hAnsi="Times New Roman"/>
          <w:sz w:val="28"/>
          <w:szCs w:val="28"/>
        </w:rPr>
        <w:t>коловрт</w:t>
      </w:r>
      <w:r w:rsidR="00317752" w:rsidRPr="000F1E2E">
        <w:rPr>
          <w:rFonts w:ascii="Times New Roman" w:hAnsi="Times New Roman"/>
          <w:sz w:val="28"/>
          <w:szCs w:val="28"/>
        </w:rPr>
        <w:t>ок</w:t>
      </w:r>
      <w:proofErr w:type="spellEnd"/>
      <w:r w:rsidR="006D7336" w:rsidRPr="000F1E2E">
        <w:rPr>
          <w:rFonts w:ascii="Times New Roman" w:hAnsi="Times New Roman"/>
          <w:sz w:val="28"/>
          <w:szCs w:val="28"/>
        </w:rPr>
        <w:t xml:space="preserve"> и хлореллу</w:t>
      </w:r>
      <w:r w:rsidR="00317752" w:rsidRPr="000F1E2E">
        <w:rPr>
          <w:rFonts w:ascii="Times New Roman" w:hAnsi="Times New Roman"/>
          <w:sz w:val="28"/>
          <w:szCs w:val="28"/>
        </w:rPr>
        <w:t xml:space="preserve">. </w:t>
      </w:r>
      <w:r w:rsidR="0004363C" w:rsidRPr="000F1E2E">
        <w:rPr>
          <w:rFonts w:ascii="Times New Roman" w:hAnsi="Times New Roman"/>
          <w:sz w:val="28"/>
          <w:szCs w:val="28"/>
        </w:rPr>
        <w:t xml:space="preserve">Такой тип кормления </w:t>
      </w:r>
      <w:r w:rsidR="00C114FC" w:rsidRPr="000F1E2E">
        <w:rPr>
          <w:rFonts w:ascii="Times New Roman" w:hAnsi="Times New Roman"/>
          <w:sz w:val="28"/>
          <w:szCs w:val="28"/>
        </w:rPr>
        <w:t xml:space="preserve">обходится затратно так как приходится еще и содержать </w:t>
      </w:r>
      <w:r w:rsidR="00C30593" w:rsidRPr="000F1E2E">
        <w:rPr>
          <w:rFonts w:ascii="Times New Roman" w:hAnsi="Times New Roman"/>
          <w:sz w:val="28"/>
          <w:szCs w:val="28"/>
        </w:rPr>
        <w:t>базу для культивирования этих живых кормов либо закупать</w:t>
      </w:r>
      <w:r w:rsidR="00460501" w:rsidRPr="000F1E2E">
        <w:rPr>
          <w:rFonts w:ascii="Times New Roman" w:hAnsi="Times New Roman"/>
          <w:sz w:val="28"/>
          <w:szCs w:val="28"/>
        </w:rPr>
        <w:t xml:space="preserve">, что тоже неудобно и </w:t>
      </w:r>
      <w:r w:rsidR="00A66D5A" w:rsidRPr="000F1E2E">
        <w:rPr>
          <w:rFonts w:ascii="Times New Roman" w:hAnsi="Times New Roman"/>
          <w:sz w:val="28"/>
          <w:szCs w:val="28"/>
        </w:rPr>
        <w:t xml:space="preserve">сопутствует </w:t>
      </w:r>
      <w:r w:rsidR="00226DB4" w:rsidRPr="000F1E2E">
        <w:rPr>
          <w:rFonts w:ascii="Times New Roman" w:hAnsi="Times New Roman"/>
          <w:sz w:val="28"/>
          <w:szCs w:val="28"/>
        </w:rPr>
        <w:t>с рисками,</w:t>
      </w:r>
      <w:r w:rsidR="00A66D5A" w:rsidRPr="000F1E2E">
        <w:rPr>
          <w:rFonts w:ascii="Times New Roman" w:hAnsi="Times New Roman"/>
          <w:sz w:val="28"/>
          <w:szCs w:val="28"/>
        </w:rPr>
        <w:t xml:space="preserve"> связанными с организацией своевременной доставки</w:t>
      </w:r>
      <w:r w:rsidR="00AC3B8D" w:rsidRPr="000F1E2E">
        <w:rPr>
          <w:rFonts w:ascii="Times New Roman" w:hAnsi="Times New Roman"/>
          <w:sz w:val="28"/>
          <w:szCs w:val="28"/>
        </w:rPr>
        <w:t xml:space="preserve">, соблюдением санитарных норм и других организационных работ. </w:t>
      </w:r>
      <w:r w:rsidR="00291914" w:rsidRPr="000F1E2E">
        <w:rPr>
          <w:rFonts w:ascii="Times New Roman" w:hAnsi="Times New Roman"/>
          <w:sz w:val="28"/>
          <w:szCs w:val="28"/>
        </w:rPr>
        <w:t>Тем не менее именно такой способ кормления используется по сей день</w:t>
      </w:r>
      <w:r w:rsidR="00226DB4" w:rsidRPr="000F1E2E">
        <w:rPr>
          <w:rFonts w:ascii="Times New Roman" w:hAnsi="Times New Roman"/>
          <w:sz w:val="28"/>
          <w:szCs w:val="28"/>
        </w:rPr>
        <w:t xml:space="preserve"> и не дает повысить экономическую выгоду разведению судака </w:t>
      </w:r>
      <w:r w:rsidR="009E4487" w:rsidRPr="000F1E2E">
        <w:rPr>
          <w:rFonts w:ascii="Times New Roman" w:hAnsi="Times New Roman"/>
          <w:sz w:val="28"/>
          <w:szCs w:val="28"/>
        </w:rPr>
        <w:t>в индустриальных масштабах.</w:t>
      </w:r>
    </w:p>
    <w:p w14:paraId="437FEB26" w14:textId="74B9AF93" w:rsidR="009E4487" w:rsidRPr="000F1E2E" w:rsidRDefault="004F7EC5"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Стараниями</w:t>
      </w:r>
      <w:r w:rsidR="00181D35" w:rsidRPr="000F1E2E">
        <w:rPr>
          <w:rFonts w:ascii="Times New Roman" w:hAnsi="Times New Roman"/>
          <w:sz w:val="28"/>
          <w:szCs w:val="28"/>
        </w:rPr>
        <w:t xml:space="preserve"> хотя</w:t>
      </w:r>
      <w:r w:rsidRPr="000F1E2E">
        <w:rPr>
          <w:rFonts w:ascii="Times New Roman" w:hAnsi="Times New Roman"/>
          <w:sz w:val="28"/>
          <w:szCs w:val="28"/>
        </w:rPr>
        <w:t xml:space="preserve"> </w:t>
      </w:r>
      <w:r w:rsidR="00181D35" w:rsidRPr="000F1E2E">
        <w:rPr>
          <w:rFonts w:ascii="Times New Roman" w:hAnsi="Times New Roman"/>
          <w:sz w:val="28"/>
          <w:szCs w:val="28"/>
        </w:rPr>
        <w:t>бы сократит период кормления ли</w:t>
      </w:r>
      <w:r w:rsidRPr="000F1E2E">
        <w:rPr>
          <w:rFonts w:ascii="Times New Roman" w:hAnsi="Times New Roman"/>
          <w:sz w:val="28"/>
          <w:szCs w:val="28"/>
        </w:rPr>
        <w:t>ч</w:t>
      </w:r>
      <w:r w:rsidR="00181D35" w:rsidRPr="000F1E2E">
        <w:rPr>
          <w:rFonts w:ascii="Times New Roman" w:hAnsi="Times New Roman"/>
          <w:sz w:val="28"/>
          <w:szCs w:val="28"/>
        </w:rPr>
        <w:t>инок судака жив</w:t>
      </w:r>
      <w:r w:rsidRPr="000F1E2E">
        <w:rPr>
          <w:rFonts w:ascii="Times New Roman" w:hAnsi="Times New Roman"/>
          <w:sz w:val="28"/>
          <w:szCs w:val="28"/>
        </w:rPr>
        <w:t>ым кормом заменив его на искусственн</w:t>
      </w:r>
      <w:r w:rsidR="00452E94" w:rsidRPr="000F1E2E">
        <w:rPr>
          <w:rFonts w:ascii="Times New Roman" w:hAnsi="Times New Roman"/>
          <w:sz w:val="28"/>
          <w:szCs w:val="28"/>
        </w:rPr>
        <w:t>ым начинали еще в конце пятидесятых годов рыбовод</w:t>
      </w:r>
      <w:r w:rsidR="006F0EB4" w:rsidRPr="000F1E2E">
        <w:rPr>
          <w:rFonts w:ascii="Times New Roman" w:hAnsi="Times New Roman"/>
          <w:sz w:val="28"/>
          <w:szCs w:val="28"/>
        </w:rPr>
        <w:t xml:space="preserve">ы западных и европейских </w:t>
      </w:r>
      <w:r w:rsidR="00B6260D" w:rsidRPr="000F1E2E">
        <w:rPr>
          <w:rFonts w:ascii="Times New Roman" w:hAnsi="Times New Roman"/>
          <w:sz w:val="28"/>
          <w:szCs w:val="28"/>
        </w:rPr>
        <w:t>стран,</w:t>
      </w:r>
      <w:r w:rsidR="006F0EB4" w:rsidRPr="000F1E2E">
        <w:rPr>
          <w:rFonts w:ascii="Times New Roman" w:hAnsi="Times New Roman"/>
          <w:sz w:val="28"/>
          <w:szCs w:val="28"/>
        </w:rPr>
        <w:t xml:space="preserve"> но так и не добились успеха. Новые попытки возобновить </w:t>
      </w:r>
      <w:r w:rsidR="00B6260D" w:rsidRPr="000F1E2E">
        <w:rPr>
          <w:rFonts w:ascii="Times New Roman" w:hAnsi="Times New Roman"/>
          <w:sz w:val="28"/>
          <w:szCs w:val="28"/>
        </w:rPr>
        <w:t>исследования в этом направлении наблюдаются с начала двухтысячных годов</w:t>
      </w:r>
      <w:r w:rsidR="00945571" w:rsidRPr="000F1E2E">
        <w:rPr>
          <w:rFonts w:ascii="Times New Roman" w:hAnsi="Times New Roman"/>
          <w:sz w:val="28"/>
          <w:szCs w:val="28"/>
        </w:rPr>
        <w:t xml:space="preserve">, причем уже </w:t>
      </w:r>
      <w:r w:rsidR="001B7132" w:rsidRPr="000F1E2E">
        <w:rPr>
          <w:rFonts w:ascii="Times New Roman" w:hAnsi="Times New Roman"/>
          <w:sz w:val="28"/>
          <w:szCs w:val="28"/>
        </w:rPr>
        <w:t xml:space="preserve">вовлеклись не только американские, европейские </w:t>
      </w:r>
      <w:r w:rsidR="00610676" w:rsidRPr="000F1E2E">
        <w:rPr>
          <w:rFonts w:ascii="Times New Roman" w:hAnsi="Times New Roman"/>
          <w:sz w:val="28"/>
          <w:szCs w:val="28"/>
        </w:rPr>
        <w:t>ученые,</w:t>
      </w:r>
      <w:r w:rsidR="001B7132" w:rsidRPr="000F1E2E">
        <w:rPr>
          <w:rFonts w:ascii="Times New Roman" w:hAnsi="Times New Roman"/>
          <w:sz w:val="28"/>
          <w:szCs w:val="28"/>
        </w:rPr>
        <w:t xml:space="preserve"> но и есть труды </w:t>
      </w:r>
      <w:r w:rsidR="00B327A4" w:rsidRPr="000F1E2E">
        <w:rPr>
          <w:rFonts w:ascii="Times New Roman" w:hAnsi="Times New Roman"/>
          <w:sz w:val="28"/>
          <w:szCs w:val="28"/>
        </w:rPr>
        <w:t xml:space="preserve">восточных, азиатских и стран СНГ. </w:t>
      </w:r>
      <w:r w:rsidR="009C0CC0" w:rsidRPr="000F1E2E">
        <w:rPr>
          <w:rFonts w:ascii="Times New Roman" w:hAnsi="Times New Roman"/>
          <w:sz w:val="28"/>
          <w:szCs w:val="28"/>
        </w:rPr>
        <w:t xml:space="preserve">Возможно </w:t>
      </w:r>
      <w:r w:rsidR="00610676" w:rsidRPr="000F1E2E">
        <w:rPr>
          <w:rFonts w:ascii="Times New Roman" w:hAnsi="Times New Roman"/>
          <w:sz w:val="28"/>
          <w:szCs w:val="28"/>
        </w:rPr>
        <w:t>развитие и</w:t>
      </w:r>
      <w:r w:rsidR="009C0CC0" w:rsidRPr="000F1E2E">
        <w:rPr>
          <w:rFonts w:ascii="Times New Roman" w:hAnsi="Times New Roman"/>
          <w:sz w:val="28"/>
          <w:szCs w:val="28"/>
        </w:rPr>
        <w:t xml:space="preserve"> расширение </w:t>
      </w:r>
      <w:r w:rsidR="00610676" w:rsidRPr="000F1E2E">
        <w:rPr>
          <w:rFonts w:ascii="Times New Roman" w:hAnsi="Times New Roman"/>
          <w:sz w:val="28"/>
          <w:szCs w:val="28"/>
        </w:rPr>
        <w:t>возможностей исследований в области биологии</w:t>
      </w:r>
      <w:r w:rsidR="00D07769" w:rsidRPr="000F1E2E">
        <w:rPr>
          <w:rFonts w:ascii="Times New Roman" w:hAnsi="Times New Roman"/>
          <w:sz w:val="28"/>
          <w:szCs w:val="28"/>
        </w:rPr>
        <w:t xml:space="preserve">, ихтиологии, развитие техники и технологии </w:t>
      </w:r>
      <w:r w:rsidR="00CC7ADA" w:rsidRPr="000F1E2E">
        <w:rPr>
          <w:rFonts w:ascii="Times New Roman" w:hAnsi="Times New Roman"/>
          <w:sz w:val="28"/>
          <w:szCs w:val="28"/>
        </w:rPr>
        <w:t xml:space="preserve">и накопление мирового опыта </w:t>
      </w:r>
      <w:r w:rsidR="00A97989" w:rsidRPr="000F1E2E">
        <w:rPr>
          <w:rFonts w:ascii="Times New Roman" w:hAnsi="Times New Roman"/>
          <w:sz w:val="28"/>
          <w:szCs w:val="28"/>
        </w:rPr>
        <w:t xml:space="preserve">в области разведения </w:t>
      </w:r>
      <w:r w:rsidR="004A6971" w:rsidRPr="000F1E2E">
        <w:rPr>
          <w:rFonts w:ascii="Times New Roman" w:hAnsi="Times New Roman"/>
          <w:sz w:val="28"/>
          <w:szCs w:val="28"/>
        </w:rPr>
        <w:t xml:space="preserve">схожих аквакультур </w:t>
      </w:r>
      <w:r w:rsidR="00D07769" w:rsidRPr="000F1E2E">
        <w:rPr>
          <w:rFonts w:ascii="Times New Roman" w:hAnsi="Times New Roman"/>
          <w:sz w:val="28"/>
          <w:szCs w:val="28"/>
        </w:rPr>
        <w:t xml:space="preserve">дали </w:t>
      </w:r>
      <w:r w:rsidR="00565C2C" w:rsidRPr="000F1E2E">
        <w:rPr>
          <w:rFonts w:ascii="Times New Roman" w:hAnsi="Times New Roman"/>
          <w:sz w:val="28"/>
          <w:szCs w:val="28"/>
        </w:rPr>
        <w:t xml:space="preserve">возможность продвинутся вперед </w:t>
      </w:r>
      <w:r w:rsidR="0028580D" w:rsidRPr="000F1E2E">
        <w:rPr>
          <w:rFonts w:ascii="Times New Roman" w:hAnsi="Times New Roman"/>
          <w:sz w:val="28"/>
          <w:szCs w:val="28"/>
        </w:rPr>
        <w:t>в исследованиях</w:t>
      </w:r>
      <w:r w:rsidR="001838D0" w:rsidRPr="000F1E2E">
        <w:rPr>
          <w:rFonts w:ascii="Times New Roman" w:hAnsi="Times New Roman"/>
          <w:sz w:val="28"/>
          <w:szCs w:val="28"/>
        </w:rPr>
        <w:t xml:space="preserve"> в этом направлении в данный момент.</w:t>
      </w:r>
    </w:p>
    <w:p w14:paraId="74B19766" w14:textId="1D7B4E44" w:rsidR="0028580D" w:rsidRPr="000F1E2E" w:rsidRDefault="0028580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Современные технология </w:t>
      </w:r>
      <w:r w:rsidR="007F34C4" w:rsidRPr="000F1E2E">
        <w:rPr>
          <w:rFonts w:ascii="Times New Roman" w:hAnsi="Times New Roman"/>
          <w:sz w:val="28"/>
          <w:szCs w:val="28"/>
        </w:rPr>
        <w:t xml:space="preserve">позволяющие глубоко анализировать сырье и продукты, рассчитывать и прогнозировать </w:t>
      </w:r>
      <w:r w:rsidR="00982F29" w:rsidRPr="000F1E2E">
        <w:rPr>
          <w:rFonts w:ascii="Times New Roman" w:hAnsi="Times New Roman"/>
          <w:sz w:val="28"/>
          <w:szCs w:val="28"/>
        </w:rPr>
        <w:t xml:space="preserve">состав </w:t>
      </w:r>
      <w:r w:rsidR="00535B30" w:rsidRPr="000F1E2E">
        <w:rPr>
          <w:rFonts w:ascii="Times New Roman" w:hAnsi="Times New Roman"/>
          <w:sz w:val="28"/>
          <w:szCs w:val="28"/>
        </w:rPr>
        <w:t xml:space="preserve">желаемого продукта дают возможность </w:t>
      </w:r>
      <w:r w:rsidR="00A26F06" w:rsidRPr="000F1E2E">
        <w:rPr>
          <w:rFonts w:ascii="Times New Roman" w:hAnsi="Times New Roman"/>
          <w:sz w:val="28"/>
          <w:szCs w:val="28"/>
        </w:rPr>
        <w:t>с начало</w:t>
      </w:r>
      <w:r w:rsidR="00535B30" w:rsidRPr="000F1E2E">
        <w:rPr>
          <w:rFonts w:ascii="Times New Roman" w:hAnsi="Times New Roman"/>
          <w:sz w:val="28"/>
          <w:szCs w:val="28"/>
        </w:rPr>
        <w:t xml:space="preserve"> на теоретическом </w:t>
      </w:r>
      <w:r w:rsidR="00BD26F1" w:rsidRPr="000F1E2E">
        <w:rPr>
          <w:rFonts w:ascii="Times New Roman" w:hAnsi="Times New Roman"/>
          <w:sz w:val="28"/>
          <w:szCs w:val="28"/>
        </w:rPr>
        <w:t>уровне,</w:t>
      </w:r>
      <w:r w:rsidR="00535B30" w:rsidRPr="000F1E2E">
        <w:rPr>
          <w:rFonts w:ascii="Times New Roman" w:hAnsi="Times New Roman"/>
          <w:sz w:val="28"/>
          <w:szCs w:val="28"/>
        </w:rPr>
        <w:t xml:space="preserve"> а за тем и </w:t>
      </w:r>
      <w:r w:rsidR="00DA0510" w:rsidRPr="000F1E2E">
        <w:rPr>
          <w:rFonts w:ascii="Times New Roman" w:hAnsi="Times New Roman"/>
          <w:sz w:val="28"/>
          <w:szCs w:val="28"/>
        </w:rPr>
        <w:t>на</w:t>
      </w:r>
      <w:r w:rsidR="00535B30" w:rsidRPr="000F1E2E">
        <w:rPr>
          <w:rFonts w:ascii="Times New Roman" w:hAnsi="Times New Roman"/>
          <w:sz w:val="28"/>
          <w:szCs w:val="28"/>
        </w:rPr>
        <w:t xml:space="preserve"> практическом уровне создавать </w:t>
      </w:r>
      <w:r w:rsidR="00A26F06" w:rsidRPr="000F1E2E">
        <w:rPr>
          <w:rFonts w:ascii="Times New Roman" w:hAnsi="Times New Roman"/>
          <w:sz w:val="28"/>
          <w:szCs w:val="28"/>
        </w:rPr>
        <w:t>искусственные рационы максимально</w:t>
      </w:r>
      <w:r w:rsidR="00DA0510" w:rsidRPr="000F1E2E">
        <w:rPr>
          <w:rFonts w:ascii="Times New Roman" w:hAnsi="Times New Roman"/>
          <w:sz w:val="28"/>
          <w:szCs w:val="28"/>
        </w:rPr>
        <w:t xml:space="preserve"> схожие к составу естественной пи</w:t>
      </w:r>
      <w:r w:rsidR="00BD26F1" w:rsidRPr="000F1E2E">
        <w:rPr>
          <w:rFonts w:ascii="Times New Roman" w:hAnsi="Times New Roman"/>
          <w:sz w:val="28"/>
          <w:szCs w:val="28"/>
        </w:rPr>
        <w:t xml:space="preserve">щи. И уже имеются данные </w:t>
      </w:r>
      <w:r w:rsidR="005F4E22" w:rsidRPr="000F1E2E">
        <w:rPr>
          <w:rFonts w:ascii="Times New Roman" w:hAnsi="Times New Roman"/>
          <w:sz w:val="28"/>
          <w:szCs w:val="28"/>
        </w:rPr>
        <w:t>об определенных успехах,</w:t>
      </w:r>
      <w:r w:rsidR="00BD26F1" w:rsidRPr="000F1E2E">
        <w:rPr>
          <w:rFonts w:ascii="Times New Roman" w:hAnsi="Times New Roman"/>
          <w:sz w:val="28"/>
          <w:szCs w:val="28"/>
        </w:rPr>
        <w:t xml:space="preserve"> </w:t>
      </w:r>
      <w:r w:rsidR="003757E3" w:rsidRPr="000F1E2E">
        <w:rPr>
          <w:rFonts w:ascii="Times New Roman" w:hAnsi="Times New Roman"/>
          <w:sz w:val="28"/>
          <w:szCs w:val="28"/>
        </w:rPr>
        <w:t xml:space="preserve">достигнутых учеными в сокращении периода перехода судака с естественной пищи на искусственный комбикорм. </w:t>
      </w:r>
    </w:p>
    <w:p w14:paraId="5E70FE59" w14:textId="470E7555" w:rsidR="0028580D" w:rsidRPr="000F1E2E" w:rsidRDefault="00F93027"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Вели </w:t>
      </w:r>
      <w:r w:rsidR="0067545A" w:rsidRPr="000F1E2E">
        <w:rPr>
          <w:rFonts w:ascii="Times New Roman" w:hAnsi="Times New Roman"/>
          <w:sz w:val="28"/>
          <w:szCs w:val="28"/>
        </w:rPr>
        <w:t>исследования,</w:t>
      </w:r>
      <w:r w:rsidRPr="000F1E2E">
        <w:rPr>
          <w:rFonts w:ascii="Times New Roman" w:hAnsi="Times New Roman"/>
          <w:sz w:val="28"/>
          <w:szCs w:val="28"/>
        </w:rPr>
        <w:t xml:space="preserve"> </w:t>
      </w:r>
      <w:r w:rsidR="004801D2" w:rsidRPr="000F1E2E">
        <w:rPr>
          <w:rFonts w:ascii="Times New Roman" w:hAnsi="Times New Roman"/>
          <w:sz w:val="28"/>
          <w:szCs w:val="28"/>
        </w:rPr>
        <w:t xml:space="preserve">где </w:t>
      </w:r>
      <w:r w:rsidR="00FF2AA6" w:rsidRPr="000F1E2E">
        <w:rPr>
          <w:rFonts w:ascii="Times New Roman" w:hAnsi="Times New Roman"/>
          <w:sz w:val="28"/>
          <w:szCs w:val="28"/>
        </w:rPr>
        <w:t>сразу же после вылупления судакам давали искусственный корм</w:t>
      </w:r>
      <w:r w:rsidR="00120677" w:rsidRPr="000F1E2E">
        <w:rPr>
          <w:rFonts w:ascii="Times New Roman" w:hAnsi="Times New Roman"/>
          <w:sz w:val="28"/>
          <w:szCs w:val="28"/>
        </w:rPr>
        <w:t xml:space="preserve">, когда через </w:t>
      </w:r>
      <w:r w:rsidR="00AC3619" w:rsidRPr="000F1E2E">
        <w:rPr>
          <w:rFonts w:ascii="Times New Roman" w:hAnsi="Times New Roman"/>
          <w:sz w:val="28"/>
          <w:szCs w:val="28"/>
        </w:rPr>
        <w:t>2-3 дня запас собственного желточного мешка иссякал</w:t>
      </w:r>
      <w:r w:rsidR="00D0393F" w:rsidRPr="000F1E2E">
        <w:rPr>
          <w:rFonts w:ascii="Times New Roman" w:hAnsi="Times New Roman"/>
          <w:sz w:val="28"/>
          <w:szCs w:val="28"/>
        </w:rPr>
        <w:t xml:space="preserve">, личинки стали принимать искусственный корм это было заметно наблюдением </w:t>
      </w:r>
      <w:r w:rsidR="0067545A" w:rsidRPr="000F1E2E">
        <w:rPr>
          <w:rFonts w:ascii="Times New Roman" w:hAnsi="Times New Roman"/>
          <w:sz w:val="28"/>
          <w:szCs w:val="28"/>
        </w:rPr>
        <w:t>за их кишечными трубками,</w:t>
      </w:r>
      <w:r w:rsidR="00403789" w:rsidRPr="000F1E2E">
        <w:rPr>
          <w:rFonts w:ascii="Times New Roman" w:hAnsi="Times New Roman"/>
          <w:sz w:val="28"/>
          <w:szCs w:val="28"/>
        </w:rPr>
        <w:t xml:space="preserve"> которые уже начали формироваться </w:t>
      </w:r>
      <w:r w:rsidR="005F728F" w:rsidRPr="000F1E2E">
        <w:rPr>
          <w:rFonts w:ascii="Times New Roman" w:hAnsi="Times New Roman"/>
          <w:sz w:val="28"/>
          <w:szCs w:val="28"/>
        </w:rPr>
        <w:t>и там были видны по несколько крупинок корма</w:t>
      </w:r>
      <w:r w:rsidR="00246D2C" w:rsidRPr="000F1E2E">
        <w:rPr>
          <w:rFonts w:ascii="Times New Roman" w:hAnsi="Times New Roman"/>
          <w:sz w:val="28"/>
          <w:szCs w:val="28"/>
        </w:rPr>
        <w:t>,</w:t>
      </w:r>
      <w:r w:rsidR="00914475" w:rsidRPr="000F1E2E">
        <w:rPr>
          <w:rFonts w:ascii="Times New Roman" w:hAnsi="Times New Roman"/>
          <w:sz w:val="28"/>
          <w:szCs w:val="28"/>
        </w:rPr>
        <w:t xml:space="preserve"> также заметно было начало развития сложной пищеварительной системы желудка</w:t>
      </w:r>
      <w:r w:rsidR="00712B60" w:rsidRPr="000F1E2E">
        <w:rPr>
          <w:rFonts w:ascii="Times New Roman" w:hAnsi="Times New Roman"/>
          <w:sz w:val="28"/>
          <w:szCs w:val="28"/>
        </w:rPr>
        <w:t xml:space="preserve">. </w:t>
      </w:r>
      <w:r w:rsidR="0067545A" w:rsidRPr="000F1E2E">
        <w:rPr>
          <w:rFonts w:ascii="Times New Roman" w:hAnsi="Times New Roman"/>
          <w:sz w:val="28"/>
          <w:szCs w:val="28"/>
        </w:rPr>
        <w:t>Экспериментировали</w:t>
      </w:r>
      <w:r w:rsidR="00AD071E" w:rsidRPr="000F1E2E">
        <w:rPr>
          <w:rFonts w:ascii="Times New Roman" w:hAnsi="Times New Roman"/>
          <w:sz w:val="28"/>
          <w:szCs w:val="28"/>
        </w:rPr>
        <w:t xml:space="preserve"> тремя разными видами кормов</w:t>
      </w:r>
      <w:r w:rsidR="0067545A" w:rsidRPr="000F1E2E">
        <w:rPr>
          <w:rFonts w:ascii="Times New Roman" w:hAnsi="Times New Roman"/>
          <w:sz w:val="28"/>
          <w:szCs w:val="28"/>
        </w:rPr>
        <w:t xml:space="preserve"> первый корм состоял из микробного белка, второй корм из гидролизатов животных белков, третий промышленно выработанный </w:t>
      </w:r>
      <w:r w:rsidR="009C4A54" w:rsidRPr="000F1E2E">
        <w:rPr>
          <w:rFonts w:ascii="Times New Roman" w:hAnsi="Times New Roman"/>
          <w:sz w:val="28"/>
          <w:szCs w:val="28"/>
        </w:rPr>
        <w:t xml:space="preserve">коммерческого производителя. В конце было выяснено, что </w:t>
      </w:r>
      <w:r w:rsidR="008E4E96" w:rsidRPr="000F1E2E">
        <w:rPr>
          <w:rFonts w:ascii="Times New Roman" w:hAnsi="Times New Roman"/>
          <w:sz w:val="28"/>
          <w:szCs w:val="28"/>
        </w:rPr>
        <w:t>наилучший</w:t>
      </w:r>
      <w:r w:rsidR="009C4A54" w:rsidRPr="000F1E2E">
        <w:rPr>
          <w:rFonts w:ascii="Times New Roman" w:hAnsi="Times New Roman"/>
          <w:sz w:val="28"/>
          <w:szCs w:val="28"/>
        </w:rPr>
        <w:t xml:space="preserve"> результат был в группе с первым кормом</w:t>
      </w:r>
      <w:r w:rsidR="008E4E96" w:rsidRPr="000F1E2E">
        <w:rPr>
          <w:rFonts w:ascii="Times New Roman" w:hAnsi="Times New Roman"/>
          <w:sz w:val="28"/>
          <w:szCs w:val="28"/>
        </w:rPr>
        <w:t xml:space="preserve"> с </w:t>
      </w:r>
      <w:r w:rsidR="00957953" w:rsidRPr="000F1E2E">
        <w:rPr>
          <w:rFonts w:ascii="Times New Roman" w:hAnsi="Times New Roman"/>
          <w:sz w:val="28"/>
          <w:szCs w:val="28"/>
        </w:rPr>
        <w:t>микробным белком, остальные два варианта потерпели неудачу</w:t>
      </w:r>
      <w:r w:rsidR="00D95DB3" w:rsidRPr="000F1E2E">
        <w:rPr>
          <w:rFonts w:ascii="Times New Roman" w:hAnsi="Times New Roman"/>
          <w:sz w:val="28"/>
          <w:szCs w:val="28"/>
        </w:rPr>
        <w:t xml:space="preserve"> </w:t>
      </w:r>
      <w:r w:rsidR="006D088A" w:rsidRPr="000F1E2E">
        <w:rPr>
          <w:rFonts w:ascii="Times New Roman" w:hAnsi="Times New Roman"/>
          <w:sz w:val="28"/>
          <w:szCs w:val="28"/>
        </w:rPr>
        <w:t>практический,</w:t>
      </w:r>
      <w:r w:rsidR="00D95DB3" w:rsidRPr="000F1E2E">
        <w:rPr>
          <w:rFonts w:ascii="Times New Roman" w:hAnsi="Times New Roman"/>
          <w:sz w:val="28"/>
          <w:szCs w:val="28"/>
        </w:rPr>
        <w:t xml:space="preserve"> </w:t>
      </w:r>
      <w:r w:rsidR="006B3557" w:rsidRPr="000F1E2E">
        <w:rPr>
          <w:rFonts w:ascii="Times New Roman" w:hAnsi="Times New Roman"/>
          <w:sz w:val="28"/>
          <w:szCs w:val="28"/>
        </w:rPr>
        <w:t>не удовлетворив</w:t>
      </w:r>
      <w:r w:rsidR="00D95DB3" w:rsidRPr="000F1E2E">
        <w:rPr>
          <w:rFonts w:ascii="Times New Roman" w:hAnsi="Times New Roman"/>
          <w:sz w:val="28"/>
          <w:szCs w:val="28"/>
        </w:rPr>
        <w:t xml:space="preserve"> пищевые потребности личино</w:t>
      </w:r>
      <w:r w:rsidR="006B3557" w:rsidRPr="000F1E2E">
        <w:rPr>
          <w:rFonts w:ascii="Times New Roman" w:hAnsi="Times New Roman"/>
          <w:sz w:val="28"/>
          <w:szCs w:val="28"/>
        </w:rPr>
        <w:t>к привели к высокой степени их гибели</w:t>
      </w:r>
      <w:r w:rsidR="0096143E" w:rsidRPr="000F1E2E">
        <w:rPr>
          <w:rFonts w:ascii="Times New Roman" w:hAnsi="Times New Roman"/>
          <w:sz w:val="28"/>
          <w:szCs w:val="28"/>
        </w:rPr>
        <w:t xml:space="preserve"> [22].</w:t>
      </w:r>
    </w:p>
    <w:p w14:paraId="5BC4B191"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Исследования подтверждают, что использование только искусственных кормов при выращивании личинок судака может привести к низкой выживаемости. В исследованиях, проведенных Лютиковым А.А., Королевым А.Е. и Остроумовой И.Н.  было отмечено, что выживаемость личинок судака, потреблявших исключительно искусственные корма, была нулевой, личинки массово погибли с 12 по 21 день питания. Это подчеркивает важность сочетания живых и искусственных кормов для удовлетворения пищевых потребностей личинок и обеспечения их выживаемости и здорового роста. По результатам исследования </w:t>
      </w:r>
      <w:proofErr w:type="spellStart"/>
      <w:r w:rsidRPr="000F1E2E">
        <w:rPr>
          <w:rFonts w:ascii="Times New Roman" w:hAnsi="Times New Roman"/>
          <w:sz w:val="28"/>
          <w:szCs w:val="28"/>
        </w:rPr>
        <w:t>Буярова</w:t>
      </w:r>
      <w:proofErr w:type="spellEnd"/>
      <w:r w:rsidRPr="000F1E2E">
        <w:rPr>
          <w:rFonts w:ascii="Times New Roman" w:hAnsi="Times New Roman"/>
          <w:sz w:val="28"/>
          <w:szCs w:val="28"/>
        </w:rPr>
        <w:t xml:space="preserve"> В.С. с коллегами, выживаемость судака была всегда выше в тех вариантах, где доля живых кормов была максимальной. Это указывает на необходимость разработки оптимальных схем кормления, которые включают в себя различные сочетания живых и искусственных кормов, чтобы максимально удовлетворить потребности личинок судака [23]. </w:t>
      </w:r>
    </w:p>
    <w:p w14:paraId="23DCF4EC"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Понимание потребностей рыб в тех или иных питательных веществах определяются за счет долгосрочных наблюдений за их развитием и ростом корректируя подаваемый рацион. Эти исследования помогают установить, какие конкретные питательные вещества и в каком количестве необходимы для оптимального роста и здоровья рыб. Генетически обусловленный уровень метаболизма и роста играет важную роль в определении этих потребностей, поскольку разные виды и даже отдельные особи могут иметь различные требования к диете для достижения своего полного потенциала. </w:t>
      </w:r>
    </w:p>
    <w:p w14:paraId="6EACD521" w14:textId="720D6F7D"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Клариевый сом тоже хищник и не может питаться только растительной пищей. Хищные рыбы могут усваивать растительные белки, но их рост на таких кормах обычно медленнее по сравнению с кормами, содержащими животный белок. Это связано с тем, что растительные белки часто имеют неполный </w:t>
      </w:r>
      <w:r w:rsidRPr="000F1E2E">
        <w:rPr>
          <w:rFonts w:ascii="Times New Roman" w:hAnsi="Times New Roman"/>
          <w:sz w:val="28"/>
          <w:szCs w:val="28"/>
        </w:rPr>
        <w:lastRenderedPageBreak/>
        <w:t xml:space="preserve">аминокислотный состав, в частности, в них могут </w:t>
      </w:r>
      <w:r w:rsidR="00C544AB" w:rsidRPr="000F1E2E">
        <w:rPr>
          <w:rFonts w:ascii="Times New Roman" w:hAnsi="Times New Roman"/>
          <w:sz w:val="28"/>
          <w:szCs w:val="28"/>
        </w:rPr>
        <w:t>отсутствовать</w:t>
      </w:r>
      <w:r w:rsidRPr="000F1E2E">
        <w:rPr>
          <w:rFonts w:ascii="Times New Roman" w:hAnsi="Times New Roman"/>
          <w:sz w:val="28"/>
          <w:szCs w:val="28"/>
        </w:rPr>
        <w:t xml:space="preserve"> такие важные аминокислоты, как лизин и метионин. Эти аминокислоты не могут синтезироваться организмом рыб самостоятельно, и они должны поступать с пищей. Они участвуют в метаболических процессах, включая синтез белков, что важно для роста и восстановления тканей.</w:t>
      </w:r>
    </w:p>
    <w:p w14:paraId="77793331" w14:textId="732F322D"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Исследования показывают, что: «замена животного белка растительными источниками в кормах для хищных рыб может не привести к желаемым результатам роста. Например, соевый шрот, несмотря на то что он считается наиболее питательным среди растительных белков, содержит анти-питательные вещества (ингибиторы протеазы, аллергены и др.), которые могут ограничивать его использование в комбикормах. Качественным источником растительного белка можно считать концентрат соевого белка, он очищен от анти-питательных веществ в отличие от соевого шрота и содержит до 65% сырого протеина с отличным аминокислотным профилем. Ведутся исследования, направленные на стопроцентную замену рыбной муки на концентрат белка, пока эта цель не достигнута, так как в концентрате не в достаточном количестве присутствуют такие важные аминокислоты как метионин и цистин, а также лецитин и ряд жирных </w:t>
      </w:r>
      <w:r w:rsidR="00C544AB" w:rsidRPr="000F1E2E">
        <w:rPr>
          <w:rFonts w:ascii="Times New Roman" w:hAnsi="Times New Roman"/>
          <w:sz w:val="28"/>
          <w:szCs w:val="28"/>
        </w:rPr>
        <w:t>кислот</w:t>
      </w:r>
      <w:r w:rsidRPr="000F1E2E">
        <w:rPr>
          <w:rFonts w:ascii="Times New Roman" w:hAnsi="Times New Roman"/>
          <w:sz w:val="28"/>
          <w:szCs w:val="28"/>
        </w:rPr>
        <w:t xml:space="preserve"> находящиеся в идеальных соотношениях в рыбной муке.  Пока, концентрат заменяет </w:t>
      </w:r>
      <w:r w:rsidR="00C544AB" w:rsidRPr="000F1E2E">
        <w:rPr>
          <w:rFonts w:ascii="Times New Roman" w:hAnsi="Times New Roman"/>
          <w:sz w:val="28"/>
          <w:szCs w:val="28"/>
        </w:rPr>
        <w:t>лишь</w:t>
      </w:r>
      <w:r w:rsidRPr="000F1E2E">
        <w:rPr>
          <w:rFonts w:ascii="Times New Roman" w:hAnsi="Times New Roman"/>
          <w:sz w:val="28"/>
          <w:szCs w:val="28"/>
        </w:rPr>
        <w:t xml:space="preserve"> на 40% рыбную муку и то используя дополнительные добавки </w:t>
      </w:r>
      <w:r w:rsidR="00C544AB" w:rsidRPr="000F1E2E">
        <w:rPr>
          <w:rFonts w:ascii="Times New Roman" w:hAnsi="Times New Roman"/>
          <w:sz w:val="28"/>
          <w:szCs w:val="28"/>
        </w:rPr>
        <w:t>амина</w:t>
      </w:r>
      <w:r w:rsidRPr="000F1E2E">
        <w:rPr>
          <w:rFonts w:ascii="Times New Roman" w:hAnsi="Times New Roman"/>
          <w:sz w:val="28"/>
          <w:szCs w:val="28"/>
        </w:rPr>
        <w:t xml:space="preserve"> и жирных кислот» [24].</w:t>
      </w:r>
    </w:p>
    <w:p w14:paraId="7FADE7B1" w14:textId="0EC1D6F4"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При кормлении рыб животным кормом у них развивается более короткий кишечник, чем у использовавших растительный корм. Скорость переваривания белка для рыб одного возраста, у разного размера неодинакова и выше у более мелких особей. При большем количестве белка кормовая смесь, переваривается медленнее. Интенсивность переваривания белка усиливает добавление 10% фосфатидов и повышается его усвоение</w:t>
      </w:r>
      <w:r w:rsidR="00B33C17" w:rsidRPr="000F1E2E">
        <w:rPr>
          <w:rFonts w:ascii="Times New Roman" w:hAnsi="Times New Roman"/>
          <w:sz w:val="28"/>
          <w:szCs w:val="28"/>
        </w:rPr>
        <w:t xml:space="preserve"> </w:t>
      </w:r>
      <w:r w:rsidRPr="000F1E2E">
        <w:rPr>
          <w:rFonts w:ascii="Times New Roman" w:hAnsi="Times New Roman"/>
          <w:sz w:val="28"/>
          <w:szCs w:val="28"/>
        </w:rPr>
        <w:t>[25-27].</w:t>
      </w:r>
    </w:p>
    <w:p w14:paraId="4D9E6C1C" w14:textId="66B15D3C"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отличие от двух вышеописанных молоди хищных видов, личинки тиляпии способны питаться промышленным комбикормом уже в начале самостоятельного активного питания. Проведенные исследования по наблюдению кормления личинок в контролируемых условиях промышленными комбикормами с содержанием белка 35-45% с жирностью 10-11% с постепенным снижением белка в 26-30% и жира 7-10% по мере роста рыб имел успех. Результаты выращивания личинок на полу очищенном рационе показали, что максимальный рост рыб зафиксирован при содержании протеина в корма на уровне 45%. Увеличенные смертности личинок в этих вариантах привели к заметному снижению темпов прироста биомассы [28].</w:t>
      </w:r>
    </w:p>
    <w:p w14:paraId="717BFFE6" w14:textId="6337D071"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Выращивание молоди тиляпии до веса 1000 мг оказывается более эффективным </w:t>
      </w:r>
      <w:r w:rsidR="00FB5128" w:rsidRPr="000F1E2E">
        <w:rPr>
          <w:rFonts w:ascii="Times New Roman" w:hAnsi="Times New Roman"/>
          <w:sz w:val="28"/>
          <w:szCs w:val="28"/>
        </w:rPr>
        <w:t>если белковая составляющая корма п</w:t>
      </w:r>
      <w:r w:rsidR="00295664" w:rsidRPr="000F1E2E">
        <w:rPr>
          <w:rFonts w:ascii="Times New Roman" w:hAnsi="Times New Roman"/>
          <w:sz w:val="28"/>
          <w:szCs w:val="28"/>
        </w:rPr>
        <w:t>ревышает 45%</w:t>
      </w:r>
      <w:r w:rsidR="00DB10EF" w:rsidRPr="000F1E2E">
        <w:rPr>
          <w:rFonts w:ascii="Times New Roman" w:hAnsi="Times New Roman"/>
          <w:sz w:val="28"/>
          <w:szCs w:val="28"/>
        </w:rPr>
        <w:t xml:space="preserve"> и доходит не выше 50%, </w:t>
      </w:r>
      <w:r w:rsidR="007B1333" w:rsidRPr="000F1E2E">
        <w:rPr>
          <w:rFonts w:ascii="Times New Roman" w:hAnsi="Times New Roman"/>
          <w:sz w:val="28"/>
          <w:szCs w:val="28"/>
        </w:rPr>
        <w:t xml:space="preserve">так как </w:t>
      </w:r>
      <w:r w:rsidR="00AE06B3" w:rsidRPr="000F1E2E">
        <w:rPr>
          <w:rFonts w:ascii="Times New Roman" w:hAnsi="Times New Roman"/>
          <w:sz w:val="28"/>
          <w:szCs w:val="28"/>
        </w:rPr>
        <w:t xml:space="preserve">дальнейшее увеличение не </w:t>
      </w:r>
      <w:r w:rsidR="00E756C2" w:rsidRPr="000F1E2E">
        <w:rPr>
          <w:rFonts w:ascii="Times New Roman" w:hAnsi="Times New Roman"/>
          <w:sz w:val="28"/>
          <w:szCs w:val="28"/>
        </w:rPr>
        <w:t>приводит к превосходящим результатам</w:t>
      </w:r>
      <w:r w:rsidR="008C1182" w:rsidRPr="000F1E2E">
        <w:rPr>
          <w:rFonts w:ascii="Times New Roman" w:hAnsi="Times New Roman"/>
          <w:sz w:val="28"/>
          <w:szCs w:val="28"/>
        </w:rPr>
        <w:t xml:space="preserve">: </w:t>
      </w:r>
      <w:r w:rsidRPr="000F1E2E">
        <w:rPr>
          <w:rFonts w:ascii="Times New Roman" w:hAnsi="Times New Roman"/>
          <w:sz w:val="28"/>
          <w:szCs w:val="28"/>
        </w:rPr>
        <w:t xml:space="preserve">«уменьшение доли протеина в корме негативно влияет на рост молоди, в то время как увеличение его до 50% не приводит к улучшению результатов выращивания. На корме с 45% протеина не было зарегистрировано потерь молоди. Однако снижение уровня протеина приводит к потере рыбы в пределах 10-15%. В ходе исследования была обнаружена прямая зависимость </w:t>
      </w:r>
      <w:r w:rsidRPr="000F1E2E">
        <w:rPr>
          <w:rFonts w:ascii="Times New Roman" w:hAnsi="Times New Roman"/>
          <w:sz w:val="28"/>
          <w:szCs w:val="28"/>
        </w:rPr>
        <w:lastRenderedPageBreak/>
        <w:t>между содержанием протеина в корме и эффективностью его усвоения. Рыбы, которые получали рацион с 48% протеина, имели кормовые затраты в размере 3,63 г прироста; этот показатель увеличивался на 29% при использовании рациона с 40% протеина и на 36% - при рационе с 35% протеина. Наибольший кормовой коэффициент также был у рыб, которые получали рацион с 45% протеина</w:t>
      </w:r>
      <w:r w:rsidR="000A3752" w:rsidRPr="000F1E2E">
        <w:rPr>
          <w:rFonts w:ascii="Times New Roman" w:hAnsi="Times New Roman"/>
          <w:sz w:val="28"/>
          <w:szCs w:val="28"/>
        </w:rPr>
        <w:t>» [29].</w:t>
      </w:r>
    </w:p>
    <w:p w14:paraId="0FDA478F" w14:textId="77777777" w:rsidR="007D5547" w:rsidRPr="000F1E2E" w:rsidRDefault="007D5547" w:rsidP="009C113D">
      <w:pPr>
        <w:tabs>
          <w:tab w:val="left" w:pos="993"/>
        </w:tabs>
        <w:spacing w:after="0" w:line="240" w:lineRule="auto"/>
        <w:ind w:firstLine="709"/>
        <w:jc w:val="both"/>
        <w:rPr>
          <w:rFonts w:ascii="Times New Roman" w:hAnsi="Times New Roman"/>
          <w:sz w:val="28"/>
          <w:szCs w:val="28"/>
        </w:rPr>
      </w:pPr>
    </w:p>
    <w:p w14:paraId="3D151669" w14:textId="3381F87C" w:rsidR="009C113D" w:rsidRPr="000F1E2E" w:rsidRDefault="009C113D" w:rsidP="00313F50">
      <w:pPr>
        <w:pStyle w:val="1"/>
        <w:spacing w:before="0" w:line="240" w:lineRule="auto"/>
        <w:ind w:firstLine="709"/>
        <w:jc w:val="both"/>
        <w:rPr>
          <w:rFonts w:ascii="Times New Roman" w:hAnsi="Times New Roman"/>
          <w:b w:val="0"/>
          <w:bCs w:val="0"/>
          <w:color w:val="auto"/>
        </w:rPr>
      </w:pPr>
      <w:bookmarkStart w:id="8" w:name="_Toc164951002"/>
      <w:r w:rsidRPr="000F1E2E">
        <w:rPr>
          <w:rFonts w:ascii="Times New Roman" w:hAnsi="Times New Roman"/>
          <w:color w:val="auto"/>
        </w:rPr>
        <w:t>1.4 Кормовые рецепты, применяющиеся при индустриальном выращивании молоди судака, клариевого сома</w:t>
      </w:r>
      <w:bookmarkEnd w:id="8"/>
      <w:r w:rsidR="000137FD" w:rsidRPr="000F1E2E">
        <w:rPr>
          <w:rFonts w:ascii="Times New Roman" w:hAnsi="Times New Roman"/>
          <w:color w:val="auto"/>
        </w:rPr>
        <w:t xml:space="preserve"> и тиляпии</w:t>
      </w:r>
    </w:p>
    <w:p w14:paraId="6D099DB9" w14:textId="4571F0BC"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Как натуральные, так и искусственные комбикорма играют неотъемлемую роль в питании рыб благодаря их энергетической ценности. Они должны регулярно и в определенных пропорциях поступать в организм рыб для достижения желаемого уровня продуктивности. Корм содержит органические и минеральные элементы питания в различных соединениях, что определяет потребности в его количестве во время кормления рыб различного возраста и различных видов [30].</w:t>
      </w:r>
    </w:p>
    <w:p w14:paraId="24F4AB69"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Количество потребляемого корма и энергии зависит от скорости метаболизма у рыбы, питательной ценности корма, возраста и биологических особенностей рыб [31]. Это обусловлено их уникальным обменом веществ и водной средой обитания. Белок играет ключевую роль в энергетическом обмене рыб, и большая его часть используется не только для роста и восстановления тканей, но и для получения энергии. Аммиак, который является побочным продуктом метаболизма белков, утилизируется рыбами через жабры. В случае наземных животных с их сложной системой мочевыделения, такое количество белка могло бы привести к отравлению. Это одна из причин, по которой рыбам необходимо потреблять больше белка - чтобы компенсировать потери, связанные с выведением аммиака. В отличие от наземных животных, которые могут выводить аммиак в форме мочевины или мочевой кислоты, рыбы должны непрерывно избавляться от аммиака через жабры, что требует дополнительного количества белка в рационе.</w:t>
      </w:r>
    </w:p>
    <w:p w14:paraId="59608F85"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при составлении кормовых рационов для рыб важно учитывать их высокие потребности в белке, а также необходимость обеспечения аминокислотного баланса, чтобы поддерживать их здоровье и оптимальный рост.</w:t>
      </w:r>
    </w:p>
    <w:p w14:paraId="686EB9E1"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Обычно оптимальная концентрация белка в сухом веществе корма для рыб составляет 30-40%. Плотоядным рыбам требуется больше белка, чем растительноядным. Морским рыбам, в среднем, необходимо больше белка, чем пресноводным. Активно растущим малькам требуется больше белка, чем взрослым особям.</w:t>
      </w:r>
    </w:p>
    <w:p w14:paraId="7ADDE166"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Д.С. Пьянов, приводит пример: «</w:t>
      </w:r>
      <w:proofErr w:type="spellStart"/>
      <w:r w:rsidRPr="000F1E2E">
        <w:rPr>
          <w:rFonts w:ascii="Times New Roman" w:hAnsi="Times New Roman"/>
          <w:sz w:val="28"/>
          <w:szCs w:val="28"/>
        </w:rPr>
        <w:t>науплии</w:t>
      </w:r>
      <w:proofErr w:type="spellEnd"/>
      <w:r w:rsidRPr="000F1E2E">
        <w:rPr>
          <w:rFonts w:ascii="Times New Roman" w:hAnsi="Times New Roman"/>
          <w:sz w:val="28"/>
          <w:szCs w:val="28"/>
        </w:rPr>
        <w:t xml:space="preserve"> артемии использовались в качестве первичного живого корма для личинок судака. Такой тип кормления является распространенной практикой, поскольку артемии богаты питательными веществами и легко усваиваются организмом личинок рыб. В процессе выращивания личинок и мальков применялись стартовые корма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 </w:t>
      </w:r>
      <w:r w:rsidRPr="000F1E2E">
        <w:rPr>
          <w:rFonts w:ascii="Times New Roman" w:hAnsi="Times New Roman"/>
          <w:sz w:val="28"/>
          <w:szCs w:val="28"/>
        </w:rPr>
        <w:lastRenderedPageBreak/>
        <w:t xml:space="preserve">датского производства, марок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Art EX и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Futura</w:t>
      </w:r>
      <w:proofErr w:type="spellEnd"/>
      <w:r w:rsidRPr="000F1E2E">
        <w:rPr>
          <w:rFonts w:ascii="Times New Roman" w:hAnsi="Times New Roman"/>
          <w:sz w:val="28"/>
          <w:szCs w:val="28"/>
        </w:rPr>
        <w:t xml:space="preserve">. Для выращивания судака в промышленных условиях использовались продукционные корма так же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 марки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Bronze</w:t>
      </w:r>
      <w:proofErr w:type="spellEnd"/>
      <w:r w:rsidRPr="000F1E2E">
        <w:rPr>
          <w:rFonts w:ascii="Times New Roman" w:hAnsi="Times New Roman"/>
          <w:sz w:val="28"/>
          <w:szCs w:val="28"/>
        </w:rPr>
        <w:t xml:space="preserve"> 45/15,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Trident и нидерландского производства - </w:t>
      </w:r>
      <w:proofErr w:type="spellStart"/>
      <w:r w:rsidRPr="000F1E2E">
        <w:rPr>
          <w:rFonts w:ascii="Times New Roman" w:hAnsi="Times New Roman"/>
          <w:sz w:val="28"/>
          <w:szCs w:val="28"/>
        </w:rPr>
        <w:t>Coppens</w:t>
      </w:r>
      <w:proofErr w:type="spellEnd"/>
      <w:r w:rsidRPr="000F1E2E">
        <w:rPr>
          <w:rFonts w:ascii="Times New Roman" w:hAnsi="Times New Roman"/>
          <w:sz w:val="28"/>
          <w:szCs w:val="28"/>
        </w:rPr>
        <w:t xml:space="preserve">, марки </w:t>
      </w:r>
      <w:proofErr w:type="spellStart"/>
      <w:r w:rsidRPr="000F1E2E">
        <w:rPr>
          <w:rFonts w:ascii="Times New Roman" w:hAnsi="Times New Roman"/>
          <w:sz w:val="28"/>
          <w:szCs w:val="28"/>
        </w:rPr>
        <w:t>Coppens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Marico</w:t>
      </w:r>
      <w:proofErr w:type="spellEnd"/>
      <w:r w:rsidRPr="000F1E2E">
        <w:rPr>
          <w:rFonts w:ascii="Times New Roman" w:hAnsi="Times New Roman"/>
          <w:sz w:val="28"/>
          <w:szCs w:val="28"/>
        </w:rPr>
        <w:t xml:space="preserve"> Focus. Размер круп корма корректировался в соответствии с ростом рыб. Суточные порции корма определялись на основе ранее установленных уровней, с учетом уровня потребления корма» [23, с.81]. Технологии, используемые этими компаниями, позволяют максимально сохранить витаминную, энергетическую и питательную ценность при производстве искусственных кормов, основанных в основном на натуральных компонентах </w:t>
      </w:r>
    </w:p>
    <w:p w14:paraId="2D1CFF24"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Важно определить оптимальные условия для перехода молоди судака с естественной пищи на искусственный корм, чтобы обеспечить их выживаемость и здоровый рост. Исследования показали, что судак лучше адаптируется к искусственной диете при средней массе 136 мг по сравнению с массой 312 и 533 мг. Молодь, которая быстро переходит на потребление искусственного корма, достигает веса 1 г за 25-31 сут. Однако молодь, которая выросла в прудах до средней массы 452 мг, может потребовать двухнедельной адаптации к новым условиям выращивания и кормам. При выращивании адаптированного к бассейновому содержанию судака лучшие результаты достигаются при низкой плотности посадки (2,7 экз./л) и температуре воды 22-23°C.</w:t>
      </w:r>
    </w:p>
    <w:p w14:paraId="4C74CFEF" w14:textId="27760D0B"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Клариевый сом, достаточно всеяден, имеются данные кормления сома отходами </w:t>
      </w:r>
      <w:r w:rsidR="00CF2633" w:rsidRPr="000F1E2E">
        <w:rPr>
          <w:rFonts w:ascii="Times New Roman" w:hAnsi="Times New Roman"/>
          <w:sz w:val="28"/>
          <w:szCs w:val="28"/>
        </w:rPr>
        <w:t>птице боен</w:t>
      </w:r>
      <w:r w:rsidRPr="000F1E2E">
        <w:rPr>
          <w:rFonts w:ascii="Times New Roman" w:hAnsi="Times New Roman"/>
          <w:sz w:val="28"/>
          <w:szCs w:val="28"/>
        </w:rPr>
        <w:t xml:space="preserve">, их кормили измельченным птичьим зобом. Неприхотливость в питании позволяют скармливать сому </w:t>
      </w:r>
      <w:proofErr w:type="spellStart"/>
      <w:r w:rsidR="00C544AB" w:rsidRPr="000F1E2E">
        <w:rPr>
          <w:rFonts w:ascii="Times New Roman" w:hAnsi="Times New Roman"/>
          <w:sz w:val="28"/>
          <w:szCs w:val="28"/>
        </w:rPr>
        <w:t>монокорм</w:t>
      </w:r>
      <w:proofErr w:type="spellEnd"/>
      <w:r w:rsidRPr="000F1E2E">
        <w:rPr>
          <w:rFonts w:ascii="Times New Roman" w:hAnsi="Times New Roman"/>
          <w:sz w:val="28"/>
          <w:szCs w:val="28"/>
        </w:rPr>
        <w:t xml:space="preserve"> без добавок, он благополучно растет как на кормах растительного, так и животного происхождения. Однако, такой тип кормления не приемлем при разведении рыб в УЗВ. В НИИ им. К.А. Тимирязева, провели опыт по кормлению </w:t>
      </w:r>
      <w:proofErr w:type="spellStart"/>
      <w:r w:rsidRPr="000F1E2E">
        <w:rPr>
          <w:rFonts w:ascii="Times New Roman" w:hAnsi="Times New Roman"/>
          <w:sz w:val="28"/>
          <w:szCs w:val="28"/>
        </w:rPr>
        <w:t>клариуса</w:t>
      </w:r>
      <w:proofErr w:type="spellEnd"/>
      <w:r w:rsidRPr="000F1E2E">
        <w:rPr>
          <w:rFonts w:ascii="Times New Roman" w:hAnsi="Times New Roman"/>
          <w:sz w:val="28"/>
          <w:szCs w:val="28"/>
        </w:rPr>
        <w:t xml:space="preserve"> разными видами кормов </w:t>
      </w:r>
      <w:r w:rsidR="00CF2633" w:rsidRPr="000F1E2E">
        <w:rPr>
          <w:rFonts w:ascii="Times New Roman" w:hAnsi="Times New Roman"/>
          <w:sz w:val="28"/>
          <w:szCs w:val="28"/>
        </w:rPr>
        <w:t>промышленного</w:t>
      </w:r>
      <w:r w:rsidRPr="000F1E2E">
        <w:rPr>
          <w:rFonts w:ascii="Times New Roman" w:hAnsi="Times New Roman"/>
          <w:sz w:val="28"/>
          <w:szCs w:val="28"/>
        </w:rPr>
        <w:t xml:space="preserve"> производства. Наблюдение вели, задавая корм с высоким содержанием протеина и низким содержанием протеина с дополнительным введением </w:t>
      </w:r>
      <w:proofErr w:type="spellStart"/>
      <w:r w:rsidRPr="000F1E2E">
        <w:rPr>
          <w:rFonts w:ascii="Times New Roman" w:hAnsi="Times New Roman"/>
          <w:sz w:val="28"/>
          <w:szCs w:val="28"/>
        </w:rPr>
        <w:t>пробиотического</w:t>
      </w:r>
      <w:proofErr w:type="spellEnd"/>
      <w:r w:rsidRPr="000F1E2E">
        <w:rPr>
          <w:rFonts w:ascii="Times New Roman" w:hAnsi="Times New Roman"/>
          <w:sz w:val="28"/>
          <w:szCs w:val="28"/>
        </w:rPr>
        <w:t xml:space="preserve"> препарата. Высокопротеиновые форелевые корма показали хороший результат, по сравнению с </w:t>
      </w:r>
      <w:r w:rsidR="00CF2633" w:rsidRPr="000F1E2E">
        <w:rPr>
          <w:rFonts w:ascii="Times New Roman" w:hAnsi="Times New Roman"/>
          <w:sz w:val="28"/>
          <w:szCs w:val="28"/>
        </w:rPr>
        <w:t>низко протеиновыми</w:t>
      </w:r>
      <w:r w:rsidRPr="000F1E2E">
        <w:rPr>
          <w:rFonts w:ascii="Times New Roman" w:hAnsi="Times New Roman"/>
          <w:sz w:val="28"/>
          <w:szCs w:val="28"/>
        </w:rPr>
        <w:t xml:space="preserve"> карповыми кормами. Если судить о предпочтениях в выборе вида корма, то заметили, что в первой половине эксперимента сомы эффективнее потребляли форелевый корм, а во второй половине эффективность предпочтения </w:t>
      </w:r>
      <w:r w:rsidR="00CF2633" w:rsidRPr="000F1E2E">
        <w:rPr>
          <w:rFonts w:ascii="Times New Roman" w:hAnsi="Times New Roman"/>
          <w:sz w:val="28"/>
          <w:szCs w:val="28"/>
        </w:rPr>
        <w:t>выровнялась</w:t>
      </w:r>
      <w:r w:rsidRPr="000F1E2E">
        <w:rPr>
          <w:rFonts w:ascii="Times New Roman" w:hAnsi="Times New Roman"/>
          <w:sz w:val="28"/>
          <w:szCs w:val="28"/>
        </w:rPr>
        <w:t xml:space="preserve">. В конце эксперимента больший выход </w:t>
      </w:r>
      <w:r w:rsidR="00CF2633" w:rsidRPr="000F1E2E">
        <w:rPr>
          <w:rFonts w:ascii="Times New Roman" w:hAnsi="Times New Roman"/>
          <w:sz w:val="28"/>
          <w:szCs w:val="28"/>
        </w:rPr>
        <w:t>ихтиомассы</w:t>
      </w:r>
      <w:r w:rsidRPr="000F1E2E">
        <w:rPr>
          <w:rFonts w:ascii="Times New Roman" w:hAnsi="Times New Roman"/>
          <w:sz w:val="28"/>
          <w:szCs w:val="28"/>
        </w:rPr>
        <w:t xml:space="preserve"> получили все-таки за счет скармливания форелевого высокопротеинового корма. В другом эксперименте сравнивали реакцию рыб на один и тот же корм с разницей в содержании </w:t>
      </w:r>
      <w:proofErr w:type="spellStart"/>
      <w:r w:rsidRPr="000F1E2E">
        <w:rPr>
          <w:rFonts w:ascii="Times New Roman" w:hAnsi="Times New Roman"/>
          <w:sz w:val="28"/>
          <w:szCs w:val="28"/>
        </w:rPr>
        <w:t>пробиотического</w:t>
      </w:r>
      <w:proofErr w:type="spellEnd"/>
      <w:r w:rsidRPr="000F1E2E">
        <w:rPr>
          <w:rFonts w:ascii="Times New Roman" w:hAnsi="Times New Roman"/>
          <w:sz w:val="28"/>
          <w:szCs w:val="28"/>
        </w:rPr>
        <w:t xml:space="preserve"> препарата. Влияние пробиотика особенно хорошо сказалась на развитии молоди в период формирования пищеварительной системы. Интенсификация роста молоди возросла на 15,5 %. Так же стоит отметить в группах, где применялся пробиотик травмы, полученные рыбами обычно во время кормления, быстрее заживали. Кормовой коэффициент корма так же снизился, так как препарат повысил </w:t>
      </w:r>
      <w:r w:rsidR="00CF2633" w:rsidRPr="000F1E2E">
        <w:rPr>
          <w:rFonts w:ascii="Times New Roman" w:hAnsi="Times New Roman"/>
          <w:sz w:val="28"/>
          <w:szCs w:val="28"/>
        </w:rPr>
        <w:t>уровни</w:t>
      </w:r>
      <w:r w:rsidRPr="000F1E2E">
        <w:rPr>
          <w:rFonts w:ascii="Times New Roman" w:hAnsi="Times New Roman"/>
          <w:sz w:val="28"/>
          <w:szCs w:val="28"/>
        </w:rPr>
        <w:t xml:space="preserve"> усвоения корма [32].</w:t>
      </w:r>
    </w:p>
    <w:p w14:paraId="3859E515" w14:textId="11FC398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наши дни для культивирования клариевого сома широко </w:t>
      </w:r>
      <w:r w:rsidR="00CF2633" w:rsidRPr="000F1E2E">
        <w:rPr>
          <w:rFonts w:ascii="Times New Roman" w:hAnsi="Times New Roman"/>
          <w:sz w:val="28"/>
          <w:szCs w:val="28"/>
        </w:rPr>
        <w:t>используются</w:t>
      </w:r>
      <w:r w:rsidRPr="000F1E2E">
        <w:rPr>
          <w:rFonts w:ascii="Times New Roman" w:hAnsi="Times New Roman"/>
          <w:sz w:val="28"/>
          <w:szCs w:val="28"/>
        </w:rPr>
        <w:t xml:space="preserve"> как стартовые, так и продукционные комбикорма известных зарубежных </w:t>
      </w:r>
      <w:r w:rsidR="00CF2633" w:rsidRPr="000F1E2E">
        <w:rPr>
          <w:rFonts w:ascii="Times New Roman" w:hAnsi="Times New Roman"/>
          <w:sz w:val="28"/>
          <w:szCs w:val="28"/>
        </w:rPr>
        <w:lastRenderedPageBreak/>
        <w:t>производителей</w:t>
      </w:r>
      <w:r w:rsidRPr="000F1E2E">
        <w:rPr>
          <w:rFonts w:ascii="Times New Roman" w:hAnsi="Times New Roman"/>
          <w:sz w:val="28"/>
          <w:szCs w:val="28"/>
        </w:rPr>
        <w:t xml:space="preserve"> таких как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Agua</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Coppens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Aguarex</w:t>
      </w:r>
      <w:proofErr w:type="spellEnd"/>
      <w:r w:rsidRPr="000F1E2E">
        <w:rPr>
          <w:rFonts w:ascii="Times New Roman" w:hAnsi="Times New Roman"/>
          <w:sz w:val="28"/>
          <w:szCs w:val="28"/>
        </w:rPr>
        <w:t>. Однако у этих кормов есть один недостаток - их высокая цена. Из-за высокой стоимости таких аква</w:t>
      </w:r>
      <w:r w:rsidR="00CF2633" w:rsidRPr="000F1E2E">
        <w:rPr>
          <w:rFonts w:ascii="Times New Roman" w:hAnsi="Times New Roman"/>
          <w:sz w:val="28"/>
          <w:szCs w:val="28"/>
        </w:rPr>
        <w:t xml:space="preserve"> </w:t>
      </w:r>
      <w:r w:rsidRPr="000F1E2E">
        <w:rPr>
          <w:rFonts w:ascii="Times New Roman" w:hAnsi="Times New Roman"/>
          <w:sz w:val="28"/>
          <w:szCs w:val="28"/>
        </w:rPr>
        <w:t>кормов стоимость товарной рыбной продукции значительно возрастает. Поэтому, поиск и разработка новых, более доступных рецептур кормов остается актуальной задачей для аквакультуры [33].</w:t>
      </w:r>
    </w:p>
    <w:p w14:paraId="6BB627A0" w14:textId="30F85612"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Для кормления тиляпии в системах замкнутого водоснабжения обычно используют корма марок РКС, РГМ-5В, 12-80, размер частиц которых составляет 0,5-3,0 мм. Добавление зелени, такой как крапива, листья лопуха и салат, производится вручную. Кормовой </w:t>
      </w:r>
      <w:r w:rsidR="009950FC" w:rsidRPr="000F1E2E">
        <w:rPr>
          <w:rFonts w:ascii="Times New Roman" w:hAnsi="Times New Roman"/>
          <w:sz w:val="28"/>
          <w:szCs w:val="28"/>
        </w:rPr>
        <w:t>коэффициент</w:t>
      </w:r>
      <w:r w:rsidRPr="000F1E2E">
        <w:rPr>
          <w:rFonts w:ascii="Times New Roman" w:hAnsi="Times New Roman"/>
          <w:sz w:val="28"/>
          <w:szCs w:val="28"/>
        </w:rPr>
        <w:t xml:space="preserve"> варьировал между 1,2-1,5 </w:t>
      </w:r>
      <w:r w:rsidR="009950FC" w:rsidRPr="000F1E2E">
        <w:rPr>
          <w:rFonts w:ascii="Times New Roman" w:hAnsi="Times New Roman"/>
          <w:sz w:val="28"/>
          <w:szCs w:val="28"/>
        </w:rPr>
        <w:t>единиц</w:t>
      </w:r>
      <w:r w:rsidRPr="000F1E2E">
        <w:rPr>
          <w:rFonts w:ascii="Times New Roman" w:hAnsi="Times New Roman"/>
          <w:sz w:val="28"/>
          <w:szCs w:val="28"/>
        </w:rPr>
        <w:t xml:space="preserve">, для особей от 2 до 300 грамм. </w:t>
      </w:r>
    </w:p>
    <w:p w14:paraId="461B0C87"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Было установлено, что для выращивания тиляпии весом от 25 до 500 г требуется энергия в пределах 2400-4100 ккал/кг. Таким образом, потребность в корме для получения 1 кг прироста массы тиляпии составляет 2,0 -2,4 кг/кг.</w:t>
      </w:r>
    </w:p>
    <w:p w14:paraId="16BC63FF" w14:textId="77777777" w:rsidR="009C113D"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Тиляпии можно кормить комбикормами, которые обычно используются для карпа. Тиляпии отличаются высокой скоростью роста, неприхотливостью к содержанию кислорода и качеству воды, устойчивостью к болезням и отличными вкусовыми качествами. «До недавнего времени на рыбоводных фермах для выращивания тиляпий применялись комбикорма, разработанные для карпа, форели или канального сома. Однако использование комбикормов, предназначенных для других видов рыб, при выращивании тиляпий не является биологически и экономически целесообразным. Это объясняется тем, что такие корма не учитывают специфику пищевых потребностей тиляпий» [34]. Для эффективного роста и развития тиляпий необходимо учитывать их пищевые потребности.</w:t>
      </w:r>
    </w:p>
    <w:p w14:paraId="689404CD" w14:textId="77777777" w:rsidR="00C23DDC" w:rsidRPr="000F1E2E" w:rsidRDefault="00C23DDC" w:rsidP="009C113D">
      <w:pPr>
        <w:tabs>
          <w:tab w:val="left" w:pos="993"/>
        </w:tabs>
        <w:spacing w:after="0" w:line="240" w:lineRule="auto"/>
        <w:ind w:firstLine="709"/>
        <w:jc w:val="both"/>
        <w:rPr>
          <w:rFonts w:ascii="Times New Roman" w:hAnsi="Times New Roman"/>
          <w:sz w:val="28"/>
          <w:szCs w:val="28"/>
        </w:rPr>
      </w:pPr>
    </w:p>
    <w:p w14:paraId="5454F604" w14:textId="11891959" w:rsidR="009C113D" w:rsidRPr="000F1E2E" w:rsidRDefault="009C113D" w:rsidP="009C113D">
      <w:pPr>
        <w:tabs>
          <w:tab w:val="left" w:pos="993"/>
        </w:tabs>
        <w:spacing w:after="0" w:line="240" w:lineRule="auto"/>
        <w:ind w:firstLine="709"/>
        <w:jc w:val="both"/>
        <w:rPr>
          <w:rFonts w:ascii="Times New Roman" w:hAnsi="Times New Roman"/>
          <w:b/>
          <w:bCs/>
          <w:sz w:val="28"/>
          <w:szCs w:val="28"/>
        </w:rPr>
      </w:pPr>
      <w:r w:rsidRPr="000F1E2E">
        <w:rPr>
          <w:rFonts w:ascii="Times New Roman" w:hAnsi="Times New Roman"/>
          <w:b/>
          <w:bCs/>
          <w:sz w:val="28"/>
          <w:szCs w:val="28"/>
        </w:rPr>
        <w:t>Выводы по первой главе</w:t>
      </w:r>
      <w:r w:rsidR="00C23DDC" w:rsidRPr="000F1E2E">
        <w:rPr>
          <w:rFonts w:ascii="Times New Roman" w:hAnsi="Times New Roman"/>
          <w:b/>
          <w:bCs/>
          <w:sz w:val="28"/>
          <w:szCs w:val="28"/>
        </w:rPr>
        <w:t>.</w:t>
      </w:r>
    </w:p>
    <w:p w14:paraId="5EE87185" w14:textId="682C71D4" w:rsidR="007318E1" w:rsidRPr="000F1E2E" w:rsidRDefault="009C113D" w:rsidP="009C113D">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 изучении различных источников литературы, как </w:t>
      </w:r>
      <w:r w:rsidR="009950FC" w:rsidRPr="000F1E2E">
        <w:rPr>
          <w:rFonts w:ascii="Times New Roman" w:hAnsi="Times New Roman"/>
          <w:sz w:val="28"/>
          <w:szCs w:val="28"/>
        </w:rPr>
        <w:t>отечественных,</w:t>
      </w:r>
      <w:r w:rsidRPr="000F1E2E">
        <w:rPr>
          <w:rFonts w:ascii="Times New Roman" w:hAnsi="Times New Roman"/>
          <w:sz w:val="28"/>
          <w:szCs w:val="28"/>
        </w:rPr>
        <w:t xml:space="preserve"> так и иностранных, посвященных вопросам кормления рыб и составу стартовых кормов, выявлено, что пищевые потребности рыб меняются в зависимости от их возраста и среды обитания. Полученная информация помогает лучше понять оптимальные подходы к</w:t>
      </w:r>
      <w:r w:rsidR="004C558E" w:rsidRPr="000F1E2E">
        <w:rPr>
          <w:rFonts w:ascii="Times New Roman" w:hAnsi="Times New Roman"/>
          <w:sz w:val="28"/>
          <w:szCs w:val="28"/>
        </w:rPr>
        <w:t xml:space="preserve"> </w:t>
      </w:r>
      <w:r w:rsidR="004A451B" w:rsidRPr="000F1E2E">
        <w:rPr>
          <w:rFonts w:ascii="Times New Roman" w:hAnsi="Times New Roman"/>
          <w:sz w:val="28"/>
          <w:szCs w:val="28"/>
        </w:rPr>
        <w:t>составлению</w:t>
      </w:r>
      <w:r w:rsidR="004C558E" w:rsidRPr="000F1E2E">
        <w:rPr>
          <w:rFonts w:ascii="Times New Roman" w:hAnsi="Times New Roman"/>
          <w:sz w:val="28"/>
          <w:szCs w:val="28"/>
        </w:rPr>
        <w:t xml:space="preserve"> </w:t>
      </w:r>
      <w:r w:rsidR="00900D54" w:rsidRPr="000F1E2E">
        <w:rPr>
          <w:rFonts w:ascii="Times New Roman" w:hAnsi="Times New Roman"/>
          <w:sz w:val="28"/>
          <w:szCs w:val="28"/>
        </w:rPr>
        <w:t xml:space="preserve">рецептов выбору сырья и технологии их </w:t>
      </w:r>
      <w:r w:rsidR="00332B29" w:rsidRPr="000F1E2E">
        <w:rPr>
          <w:rFonts w:ascii="Times New Roman" w:hAnsi="Times New Roman"/>
          <w:sz w:val="28"/>
          <w:szCs w:val="28"/>
        </w:rPr>
        <w:t>предварительной подготовки</w:t>
      </w:r>
      <w:r w:rsidR="00327BE3" w:rsidRPr="000F1E2E">
        <w:rPr>
          <w:rFonts w:ascii="Times New Roman" w:hAnsi="Times New Roman"/>
          <w:sz w:val="28"/>
          <w:szCs w:val="28"/>
        </w:rPr>
        <w:t xml:space="preserve"> к применению в составе корма.</w:t>
      </w:r>
      <w:r w:rsidR="00900D54" w:rsidRPr="000F1E2E">
        <w:rPr>
          <w:rFonts w:ascii="Times New Roman" w:hAnsi="Times New Roman"/>
          <w:sz w:val="28"/>
          <w:szCs w:val="28"/>
        </w:rPr>
        <w:t xml:space="preserve"> </w:t>
      </w:r>
    </w:p>
    <w:p w14:paraId="62506219" w14:textId="77777777" w:rsidR="003C0797" w:rsidRPr="000F1E2E" w:rsidRDefault="003C0797" w:rsidP="003C0797">
      <w:pPr>
        <w:spacing w:after="0" w:line="240" w:lineRule="auto"/>
        <w:ind w:firstLine="709"/>
        <w:jc w:val="both"/>
        <w:rPr>
          <w:rFonts w:ascii="Times New Roman" w:hAnsi="Times New Roman"/>
          <w:sz w:val="28"/>
          <w:szCs w:val="28"/>
        </w:rPr>
      </w:pPr>
      <w:r w:rsidRPr="000F1E2E">
        <w:rPr>
          <w:rFonts w:ascii="Times New Roman" w:hAnsi="Times New Roman"/>
          <w:sz w:val="28"/>
          <w:szCs w:val="28"/>
        </w:rPr>
        <w:t>Научные исследования в этой области подчёркивают необходимость расширение возможностей адаптации различных видов рыб на самых ранних стадиях развития по возможности к питанию искусственными кормами для повышения эффективности индустриального рыбоводства. Важно учитывать специфические пищевые потребности и ограничения, связанные с типом питания (хищники, травоядные, всеядные).</w:t>
      </w:r>
    </w:p>
    <w:p w14:paraId="40D0468D" w14:textId="77777777" w:rsidR="003C0797" w:rsidRPr="000F1E2E" w:rsidRDefault="003C0797" w:rsidP="003C0797">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Оптимальные условия адаптации личинок на искусственное кормление включают в себя постепенный переход - медленное внедрение комбикорма после вылупления с параллельным предоставлением естественного питания. Подбор соответственного размера гранул: размер гранул должен быть адаптирован к размеру рта личинок, постепенно увеличиваясь по мере их роста, показатели </w:t>
      </w:r>
      <w:r w:rsidRPr="000F1E2E">
        <w:rPr>
          <w:rFonts w:ascii="Times New Roman" w:hAnsi="Times New Roman"/>
          <w:sz w:val="28"/>
          <w:szCs w:val="28"/>
        </w:rPr>
        <w:lastRenderedPageBreak/>
        <w:t>выживаемости и темпы роста служат индикаторами эффективности комбикорма и условий кормления.</w:t>
      </w:r>
    </w:p>
    <w:p w14:paraId="3C912AFF" w14:textId="112F7787" w:rsidR="00C21A6F" w:rsidRPr="000F1E2E" w:rsidRDefault="003C0797" w:rsidP="003C0797">
      <w:pPr>
        <w:spacing w:after="0" w:line="240" w:lineRule="auto"/>
        <w:ind w:firstLine="709"/>
        <w:jc w:val="both"/>
        <w:rPr>
          <w:rFonts w:ascii="Times New Roman" w:hAnsi="Times New Roman"/>
          <w:sz w:val="28"/>
          <w:szCs w:val="28"/>
        </w:rPr>
      </w:pPr>
      <w:r w:rsidRPr="000F1E2E">
        <w:rPr>
          <w:rFonts w:ascii="Times New Roman" w:hAnsi="Times New Roman"/>
          <w:sz w:val="28"/>
          <w:szCs w:val="28"/>
        </w:rPr>
        <w:t>В целом, тщательное исследование и разработка стартовых комбикормов с учётом видовых особенностей рыб и оптимизация условий адаптации личинок являются основой для успешного выращивания рыбы и повышения её здоровья и продуктивности.</w:t>
      </w:r>
      <w:r w:rsidR="00C21A6F" w:rsidRPr="000F1E2E">
        <w:rPr>
          <w:rFonts w:ascii="Times New Roman" w:hAnsi="Times New Roman"/>
          <w:sz w:val="28"/>
          <w:szCs w:val="28"/>
        </w:rPr>
        <w:br w:type="page"/>
      </w:r>
    </w:p>
    <w:p w14:paraId="30DBE351" w14:textId="750DDFD1" w:rsidR="00C21A6F" w:rsidRPr="000F1E2E" w:rsidRDefault="00C21A6F" w:rsidP="00AA5273">
      <w:pPr>
        <w:pStyle w:val="1"/>
        <w:spacing w:before="0" w:line="240" w:lineRule="auto"/>
        <w:ind w:right="-143" w:firstLine="567"/>
        <w:rPr>
          <w:rFonts w:ascii="Times New Roman" w:hAnsi="Times New Roman"/>
          <w:b w:val="0"/>
          <w:bCs w:val="0"/>
          <w:color w:val="auto"/>
        </w:rPr>
      </w:pPr>
      <w:bookmarkStart w:id="9" w:name="_Toc164951003"/>
      <w:r w:rsidRPr="000F1E2E">
        <w:rPr>
          <w:rFonts w:ascii="Times New Roman" w:hAnsi="Times New Roman"/>
          <w:color w:val="auto"/>
        </w:rPr>
        <w:lastRenderedPageBreak/>
        <w:t>2 ОРГАНИЗАЦИЯ ЭКСПЕРИМЕНТА И МЕТОДЫ</w:t>
      </w:r>
      <w:r w:rsidR="00AA5273" w:rsidRPr="000F1E2E">
        <w:rPr>
          <w:rFonts w:ascii="Times New Roman" w:hAnsi="Times New Roman"/>
          <w:color w:val="auto"/>
        </w:rPr>
        <w:t xml:space="preserve"> </w:t>
      </w:r>
      <w:r w:rsidRPr="000F1E2E">
        <w:rPr>
          <w:rFonts w:ascii="Times New Roman" w:hAnsi="Times New Roman"/>
          <w:color w:val="auto"/>
        </w:rPr>
        <w:t>ИССЛЕДОВАН</w:t>
      </w:r>
      <w:r w:rsidR="00783037" w:rsidRPr="000F1E2E">
        <w:rPr>
          <w:rFonts w:ascii="Times New Roman" w:hAnsi="Times New Roman"/>
          <w:color w:val="auto"/>
        </w:rPr>
        <w:t>ИЯ</w:t>
      </w:r>
      <w:bookmarkEnd w:id="9"/>
    </w:p>
    <w:p w14:paraId="7EAC564A" w14:textId="77777777" w:rsidR="00C21A6F" w:rsidRPr="000F1E2E" w:rsidRDefault="00C21A6F" w:rsidP="00AA5273">
      <w:pPr>
        <w:pStyle w:val="1"/>
        <w:spacing w:before="0" w:line="240" w:lineRule="auto"/>
        <w:ind w:firstLine="709"/>
        <w:rPr>
          <w:rFonts w:ascii="Times New Roman" w:hAnsi="Times New Roman"/>
          <w:b w:val="0"/>
          <w:bCs w:val="0"/>
          <w:color w:val="auto"/>
        </w:rPr>
      </w:pPr>
    </w:p>
    <w:p w14:paraId="34775A1B" w14:textId="77777777" w:rsidR="00C21A6F" w:rsidRPr="000F1E2E" w:rsidRDefault="00C21A6F" w:rsidP="00AA5273">
      <w:pPr>
        <w:pStyle w:val="1"/>
        <w:spacing w:before="0" w:line="240" w:lineRule="auto"/>
        <w:ind w:firstLine="709"/>
        <w:rPr>
          <w:rFonts w:ascii="Times New Roman" w:hAnsi="Times New Roman"/>
          <w:b w:val="0"/>
          <w:bCs w:val="0"/>
          <w:color w:val="auto"/>
        </w:rPr>
      </w:pPr>
      <w:bookmarkStart w:id="10" w:name="_Toc164951004"/>
      <w:r w:rsidRPr="000F1E2E">
        <w:rPr>
          <w:rFonts w:ascii="Times New Roman" w:hAnsi="Times New Roman"/>
          <w:color w:val="auto"/>
        </w:rPr>
        <w:t>2.1 Программа и методика проведения исследований</w:t>
      </w:r>
      <w:bookmarkEnd w:id="10"/>
    </w:p>
    <w:p w14:paraId="689EAA66" w14:textId="343B889A" w:rsidR="000F3820" w:rsidRPr="000F1E2E" w:rsidRDefault="001F61FA"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Основная работа по части </w:t>
      </w:r>
      <w:r w:rsidR="00A31D2B" w:rsidRPr="000F1E2E">
        <w:rPr>
          <w:rFonts w:ascii="Times New Roman" w:hAnsi="Times New Roman"/>
          <w:sz w:val="28"/>
          <w:szCs w:val="28"/>
        </w:rPr>
        <w:t xml:space="preserve">аналитического обзора информации </w:t>
      </w:r>
      <w:r w:rsidR="00820177" w:rsidRPr="000F1E2E">
        <w:rPr>
          <w:rFonts w:ascii="Times New Roman" w:hAnsi="Times New Roman"/>
          <w:sz w:val="28"/>
          <w:szCs w:val="28"/>
        </w:rPr>
        <w:t xml:space="preserve">по тематике работы и </w:t>
      </w:r>
      <w:r w:rsidR="00B760C4" w:rsidRPr="000F1E2E">
        <w:rPr>
          <w:rFonts w:ascii="Times New Roman" w:hAnsi="Times New Roman"/>
          <w:sz w:val="28"/>
          <w:szCs w:val="28"/>
        </w:rPr>
        <w:t>по час</w:t>
      </w:r>
      <w:r w:rsidR="00771BCF" w:rsidRPr="000F1E2E">
        <w:rPr>
          <w:rFonts w:ascii="Times New Roman" w:hAnsi="Times New Roman"/>
          <w:sz w:val="28"/>
          <w:szCs w:val="28"/>
        </w:rPr>
        <w:t xml:space="preserve">ти расчета рецептов и </w:t>
      </w:r>
      <w:r w:rsidR="00BA1786" w:rsidRPr="000F1E2E">
        <w:rPr>
          <w:rFonts w:ascii="Times New Roman" w:hAnsi="Times New Roman"/>
          <w:sz w:val="28"/>
          <w:szCs w:val="28"/>
        </w:rPr>
        <w:t>лаборато</w:t>
      </w:r>
      <w:r w:rsidR="0077576E" w:rsidRPr="000F1E2E">
        <w:rPr>
          <w:rFonts w:ascii="Times New Roman" w:hAnsi="Times New Roman"/>
          <w:sz w:val="28"/>
          <w:szCs w:val="28"/>
        </w:rPr>
        <w:t xml:space="preserve">рных исследований качества сырья и готовых кормов проведены </w:t>
      </w:r>
      <w:r w:rsidR="004D2625" w:rsidRPr="000F1E2E">
        <w:rPr>
          <w:rFonts w:ascii="Times New Roman" w:hAnsi="Times New Roman"/>
          <w:sz w:val="28"/>
          <w:szCs w:val="28"/>
        </w:rPr>
        <w:t xml:space="preserve">в Казахском научно-исследовательском институте </w:t>
      </w:r>
      <w:r w:rsidR="00D64FE4" w:rsidRPr="000F1E2E">
        <w:rPr>
          <w:rFonts w:ascii="Times New Roman" w:hAnsi="Times New Roman"/>
          <w:sz w:val="28"/>
          <w:szCs w:val="28"/>
        </w:rPr>
        <w:t>перерабатывающей</w:t>
      </w:r>
      <w:r w:rsidR="004D2625" w:rsidRPr="000F1E2E">
        <w:rPr>
          <w:rFonts w:ascii="Times New Roman" w:hAnsi="Times New Roman"/>
          <w:sz w:val="28"/>
          <w:szCs w:val="28"/>
        </w:rPr>
        <w:t xml:space="preserve"> и пищевой </w:t>
      </w:r>
      <w:r w:rsidR="00BC0F9B" w:rsidRPr="000F1E2E">
        <w:rPr>
          <w:rFonts w:ascii="Times New Roman" w:hAnsi="Times New Roman"/>
          <w:sz w:val="28"/>
          <w:szCs w:val="28"/>
        </w:rPr>
        <w:t>промышленности в</w:t>
      </w:r>
      <w:r w:rsidR="00D64FE4" w:rsidRPr="000F1E2E">
        <w:rPr>
          <w:rFonts w:ascii="Times New Roman" w:hAnsi="Times New Roman"/>
          <w:sz w:val="28"/>
          <w:szCs w:val="28"/>
        </w:rPr>
        <w:t xml:space="preserve"> лаборатории технологии </w:t>
      </w:r>
      <w:r w:rsidR="00BC0F9B" w:rsidRPr="000F1E2E">
        <w:rPr>
          <w:rFonts w:ascii="Times New Roman" w:hAnsi="Times New Roman"/>
          <w:sz w:val="28"/>
          <w:szCs w:val="28"/>
        </w:rPr>
        <w:t>зернопродуктов и комбикормов.</w:t>
      </w:r>
    </w:p>
    <w:p w14:paraId="67350F90" w14:textId="5AFDC63E"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Работы по комплексной отработке режимов процесса производства комбикормов проведена на линии экструдирования завода «</w:t>
      </w:r>
      <w:proofErr w:type="spellStart"/>
      <w:r w:rsidRPr="000F1E2E">
        <w:rPr>
          <w:rFonts w:ascii="Times New Roman" w:hAnsi="Times New Roman"/>
          <w:sz w:val="28"/>
          <w:szCs w:val="28"/>
        </w:rPr>
        <w:t>Pet</w:t>
      </w:r>
      <w:proofErr w:type="spellEnd"/>
      <w:r w:rsidR="00FD662F">
        <w:rPr>
          <w:rFonts w:ascii="Times New Roman" w:hAnsi="Times New Roman"/>
          <w:sz w:val="28"/>
          <w:szCs w:val="28"/>
        </w:rPr>
        <w:t xml:space="preserve"> </w:t>
      </w:r>
      <w:r w:rsidRPr="000F1E2E">
        <w:rPr>
          <w:rFonts w:ascii="Times New Roman" w:hAnsi="Times New Roman"/>
          <w:sz w:val="28"/>
          <w:szCs w:val="28"/>
        </w:rPr>
        <w:t>Food</w:t>
      </w:r>
      <w:r w:rsidR="00FD662F">
        <w:rPr>
          <w:rFonts w:ascii="Times New Roman" w:hAnsi="Times New Roman"/>
          <w:sz w:val="28"/>
          <w:szCs w:val="28"/>
        </w:rPr>
        <w:t xml:space="preserve"> </w:t>
      </w:r>
      <w:r w:rsidRPr="000F1E2E">
        <w:rPr>
          <w:rFonts w:ascii="Times New Roman" w:hAnsi="Times New Roman"/>
          <w:sz w:val="28"/>
          <w:szCs w:val="28"/>
        </w:rPr>
        <w:t>KZ». Работы по кормлению рыб для комплексной оценки реакции молоди на разработанные новые комбинированные корма проводились на площадках Научно-производственного центра рыбного хозяйства (НПЦ РХ).</w:t>
      </w:r>
    </w:p>
    <w:p w14:paraId="79A2E665" w14:textId="77777777"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ab/>
        <w:t>Методология исследования охватывает анализ разнообразных факторов, которые способствуют эффективности создания корма, включая идеальное сочетание питательных веществ (таких как белки, жиры и углеводы), а также определение наилучших размеров, форм и физических свойств гранул корма. Схема проведения эксперимента представлена на рисунке 1.</w:t>
      </w:r>
    </w:p>
    <w:p w14:paraId="796D9DC9" w14:textId="6D6F2FD6"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ходе разработки начальных кормосмесей использовались такие источники и методики: для вычисления идеальных соотношений и состава корма применялись методические рекомендации по составлению рецептов кормов; для гарантии качества и безопасности кормов использовались ветеринарные санитарные стандарты. Методы вариационной статистики были задействованы для анализа результатов и оценки эффективности созданных рецептов</w:t>
      </w:r>
      <w:r w:rsidR="004C759A" w:rsidRPr="000F1E2E">
        <w:rPr>
          <w:rFonts w:ascii="Times New Roman" w:hAnsi="Times New Roman"/>
          <w:sz w:val="28"/>
          <w:szCs w:val="28"/>
        </w:rPr>
        <w:t>.</w:t>
      </w:r>
    </w:p>
    <w:p w14:paraId="7D4B13D7" w14:textId="54AB240B"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Размер частиц и доля неразрушенных зерен в анализируемых образцах определялись по ГОСТ13496.8-72. Для этого использовались сита с различными диаметрами ячеек: 5,3,2,1,05 мм. Остаток на каждом сите позволял вычислить распределения частиц по размерам. Содержание влаги выявляли от зависимости между влагосодержанием и диэлектрическими свойствами материала по ГОСТ13496.3-92, который соответствует международному стандарту ISO</w:t>
      </w:r>
      <w:r w:rsidR="00FD662F">
        <w:rPr>
          <w:rFonts w:ascii="Times New Roman" w:hAnsi="Times New Roman"/>
          <w:sz w:val="28"/>
          <w:szCs w:val="28"/>
        </w:rPr>
        <w:t xml:space="preserve"> </w:t>
      </w:r>
      <w:r w:rsidRPr="000F1E2E">
        <w:rPr>
          <w:rFonts w:ascii="Times New Roman" w:hAnsi="Times New Roman"/>
          <w:sz w:val="28"/>
          <w:szCs w:val="28"/>
        </w:rPr>
        <w:t>6496-83. Химический состав используемого сырья и готовых кормов анализировался на инфракрасном анализаторе NIRS</w:t>
      </w:r>
      <w:r w:rsidRPr="00FD662F">
        <w:rPr>
          <w:rFonts w:ascii="Times New Roman" w:hAnsi="Times New Roman"/>
          <w:sz w:val="28"/>
          <w:szCs w:val="28"/>
          <w:vertAlign w:val="superscript"/>
        </w:rPr>
        <w:t>TM</w:t>
      </w:r>
      <w:r w:rsidRPr="000F1E2E">
        <w:rPr>
          <w:rFonts w:ascii="Times New Roman" w:hAnsi="Times New Roman"/>
          <w:sz w:val="28"/>
          <w:szCs w:val="28"/>
        </w:rPr>
        <w:t xml:space="preserve"> DA 1650. Этот прибор позволяет быстро и точно определять содержание основных питательных веществ: белков, жиров, углеводов, клетчатки и других компонентов.</w:t>
      </w:r>
    </w:p>
    <w:p w14:paraId="444507A1" w14:textId="77777777"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Органолептические показатели комбикорма так же являются важными критериями оценки его качества. Они позволяют определить соответствие продукта требованиям ГОСТ и убедиться в его пригодности для кормления. Важно обратить внимание на однородность гранул, отсутствие посторонних включений, изменение цвета и любые другие отклонения от нормы. Запах комбикорма определяется в соответствии с ГОСТ 13496.13.-2018. Для этого небольшое количество продукта измельчается и помещается в герметичный сосуд. Через определенное время сосуд открывается, и оценивается интенсивность и характер запаха. Крошимость гранул — это показатель, характеризующий механическую прочность и устойчивость к разрушению. Она </w:t>
      </w:r>
      <w:r w:rsidRPr="000F1E2E">
        <w:rPr>
          <w:rFonts w:ascii="Times New Roman" w:hAnsi="Times New Roman"/>
          <w:sz w:val="28"/>
          <w:szCs w:val="28"/>
        </w:rPr>
        <w:lastRenderedPageBreak/>
        <w:t>определяется с помощью прибора ЕКГ в соответствии с ГОСТ 28497-2014. При этом определенное количество гранул помещается в барабан прибора, который вращается с заданной скоростью и временем. После обработки гранулы анализируются для определения процента крошки. Разбухаемость гранул — это показатель, который отражает способность гранул поглощать и удерживать влагу, что имеет большое значение для пищеварения животных. Она определяется согласно ГОСТ 28758-97. Гранулы помещаются в емкость с водой, и измеряется время, за которое их первоначальный объем увеличивается вдвое [8].</w:t>
      </w:r>
    </w:p>
    <w:p w14:paraId="27429451" w14:textId="77777777" w:rsidR="00C21A6F" w:rsidRPr="000F1E2E" w:rsidRDefault="00C21A6F" w:rsidP="00C21A6F">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 помощью автоматизированной программы расчета рецептуры можно рассчитать наиболее оптимальный рецепт корма. Кроме того, при расчете устанавливаются ограничения на использование определенных дефицитных видов сырья, указывая максимальное количество («не более»). В то же время остальные виды сырья могут быть заданы в пределах диапазона («от» - «до»). (таблица1). </w:t>
      </w:r>
    </w:p>
    <w:p w14:paraId="03E297C2" w14:textId="77777777" w:rsidR="00C0073D" w:rsidRPr="000F1E2E" w:rsidRDefault="00C0073D" w:rsidP="00C21A6F">
      <w:pPr>
        <w:tabs>
          <w:tab w:val="left" w:pos="993"/>
        </w:tabs>
        <w:spacing w:after="0" w:line="240" w:lineRule="auto"/>
        <w:ind w:firstLine="709"/>
        <w:jc w:val="both"/>
        <w:rPr>
          <w:rFonts w:ascii="Times New Roman" w:hAnsi="Times New Roman"/>
          <w:sz w:val="28"/>
          <w:szCs w:val="28"/>
        </w:rPr>
      </w:pPr>
    </w:p>
    <w:p w14:paraId="1DD788B9" w14:textId="62FC4B53" w:rsidR="00C21A6F" w:rsidRPr="000F1E2E" w:rsidRDefault="00C21A6F" w:rsidP="00C0073D">
      <w:pPr>
        <w:tabs>
          <w:tab w:val="left" w:pos="993"/>
        </w:tabs>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1 - Взаимодействие биологически активных веществ при использовании комбикормов  </w:t>
      </w:r>
    </w:p>
    <w:p w14:paraId="5174A898" w14:textId="77777777" w:rsidR="00D84CD5" w:rsidRPr="000F1E2E" w:rsidRDefault="00D84CD5" w:rsidP="00C21A6F">
      <w:pPr>
        <w:tabs>
          <w:tab w:val="left" w:pos="993"/>
        </w:tabs>
        <w:spacing w:after="0" w:line="240" w:lineRule="auto"/>
        <w:ind w:firstLine="709"/>
        <w:jc w:val="both"/>
        <w:rPr>
          <w:rFonts w:ascii="Times New Roman" w:hAnsi="Times New Roman"/>
          <w:sz w:val="28"/>
          <w:szCs w:val="28"/>
        </w:rPr>
      </w:pPr>
    </w:p>
    <w:tbl>
      <w:tblPr>
        <w:tblW w:w="93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3478"/>
        <w:gridCol w:w="3263"/>
      </w:tblGrid>
      <w:tr w:rsidR="00D84CD5" w:rsidRPr="000F1E2E" w14:paraId="0D160D5D" w14:textId="77777777" w:rsidTr="00DE0F11">
        <w:trPr>
          <w:trHeight w:val="788"/>
        </w:trPr>
        <w:tc>
          <w:tcPr>
            <w:tcW w:w="2653" w:type="dxa"/>
          </w:tcPr>
          <w:p w14:paraId="324E64D9"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Использование БАВ</w:t>
            </w:r>
          </w:p>
        </w:tc>
        <w:tc>
          <w:tcPr>
            <w:tcW w:w="3478" w:type="dxa"/>
          </w:tcPr>
          <w:p w14:paraId="047F9647" w14:textId="32AE052D" w:rsidR="00D84CD5" w:rsidRPr="000F1E2E" w:rsidRDefault="00046D38"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Эффективность</w:t>
            </w:r>
          </w:p>
        </w:tc>
        <w:tc>
          <w:tcPr>
            <w:tcW w:w="3263" w:type="dxa"/>
          </w:tcPr>
          <w:p w14:paraId="2DB4D32C"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 xml:space="preserve">Допустимость использования составе </w:t>
            </w:r>
          </w:p>
        </w:tc>
      </w:tr>
      <w:tr w:rsidR="00D84CD5" w:rsidRPr="000F1E2E" w14:paraId="6257E7A8" w14:textId="77777777" w:rsidTr="00DE0F11">
        <w:trPr>
          <w:trHeight w:val="1206"/>
        </w:trPr>
        <w:tc>
          <w:tcPr>
            <w:tcW w:w="2653" w:type="dxa"/>
          </w:tcPr>
          <w:p w14:paraId="220B5C1D" w14:textId="77777777" w:rsidR="00D84CD5" w:rsidRPr="000F1E2E" w:rsidRDefault="00D84CD5" w:rsidP="00771FBC">
            <w:pPr>
              <w:spacing w:after="0" w:line="240" w:lineRule="auto"/>
              <w:ind w:firstLine="34"/>
              <w:jc w:val="both"/>
              <w:rPr>
                <w:rFonts w:ascii="Times New Roman" w:hAnsi="Times New Roman"/>
                <w:sz w:val="24"/>
                <w:szCs w:val="24"/>
              </w:rPr>
            </w:pPr>
          </w:p>
          <w:p w14:paraId="28D98846" w14:textId="77777777" w:rsidR="00D84CD5" w:rsidRPr="000F1E2E" w:rsidRDefault="00D84CD5" w:rsidP="00771FBC">
            <w:pPr>
              <w:spacing w:after="0" w:line="240" w:lineRule="auto"/>
              <w:ind w:firstLine="34"/>
              <w:jc w:val="both"/>
              <w:rPr>
                <w:rFonts w:ascii="Times New Roman" w:hAnsi="Times New Roman"/>
                <w:sz w:val="24"/>
                <w:szCs w:val="24"/>
              </w:rPr>
            </w:pPr>
            <w:r w:rsidRPr="000F1E2E">
              <w:rPr>
                <w:rFonts w:ascii="Times New Roman" w:hAnsi="Times New Roman"/>
                <w:sz w:val="24"/>
                <w:szCs w:val="24"/>
              </w:rPr>
              <w:t>a + b + c + d = +30%</w:t>
            </w:r>
          </w:p>
        </w:tc>
        <w:tc>
          <w:tcPr>
            <w:tcW w:w="3478" w:type="dxa"/>
          </w:tcPr>
          <w:p w14:paraId="3C4DA0B3"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Явление синергизма (взаимного усиления)</w:t>
            </w:r>
          </w:p>
        </w:tc>
        <w:tc>
          <w:tcPr>
            <w:tcW w:w="3263" w:type="dxa"/>
          </w:tcPr>
          <w:p w14:paraId="091AC082" w14:textId="4D65053C"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Удачное сочетание биологич</w:t>
            </w:r>
            <w:r w:rsidR="00046D38">
              <w:rPr>
                <w:rFonts w:ascii="Times New Roman" w:hAnsi="Times New Roman"/>
                <w:sz w:val="28"/>
                <w:szCs w:val="28"/>
              </w:rPr>
              <w:t>ес</w:t>
            </w:r>
            <w:r w:rsidRPr="000F1E2E">
              <w:rPr>
                <w:rFonts w:ascii="Times New Roman" w:hAnsi="Times New Roman"/>
                <w:sz w:val="28"/>
                <w:szCs w:val="28"/>
              </w:rPr>
              <w:t>кий активных веществ</w:t>
            </w:r>
          </w:p>
        </w:tc>
      </w:tr>
      <w:tr w:rsidR="00D84CD5" w:rsidRPr="000F1E2E" w14:paraId="7A43E93F" w14:textId="77777777" w:rsidTr="00DE0F11">
        <w:trPr>
          <w:trHeight w:val="811"/>
        </w:trPr>
        <w:tc>
          <w:tcPr>
            <w:tcW w:w="2653" w:type="dxa"/>
          </w:tcPr>
          <w:p w14:paraId="615F0D38" w14:textId="77777777" w:rsidR="00D84CD5" w:rsidRPr="000F1E2E" w:rsidRDefault="00D84CD5" w:rsidP="00771FBC">
            <w:pPr>
              <w:spacing w:after="0" w:line="240" w:lineRule="auto"/>
              <w:ind w:firstLine="34"/>
              <w:jc w:val="both"/>
              <w:rPr>
                <w:rFonts w:ascii="Times New Roman" w:hAnsi="Times New Roman"/>
                <w:sz w:val="24"/>
                <w:szCs w:val="24"/>
              </w:rPr>
            </w:pPr>
          </w:p>
          <w:p w14:paraId="168AFA7C" w14:textId="77777777" w:rsidR="00D84CD5" w:rsidRPr="000F1E2E" w:rsidRDefault="00D84CD5" w:rsidP="00771FBC">
            <w:pPr>
              <w:spacing w:after="0" w:line="240" w:lineRule="auto"/>
              <w:ind w:firstLine="34"/>
              <w:jc w:val="both"/>
              <w:rPr>
                <w:rFonts w:ascii="Times New Roman" w:hAnsi="Times New Roman"/>
                <w:sz w:val="24"/>
                <w:szCs w:val="24"/>
              </w:rPr>
            </w:pPr>
            <w:r w:rsidRPr="000F1E2E">
              <w:rPr>
                <w:rFonts w:ascii="Times New Roman" w:hAnsi="Times New Roman"/>
                <w:sz w:val="24"/>
                <w:szCs w:val="24"/>
              </w:rPr>
              <w:t>a + b + c+ d = +24%</w:t>
            </w:r>
          </w:p>
        </w:tc>
        <w:tc>
          <w:tcPr>
            <w:tcW w:w="3478" w:type="dxa"/>
          </w:tcPr>
          <w:p w14:paraId="6CB8120E"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Индифферентное отношение между биол. актив. веществ.</w:t>
            </w:r>
          </w:p>
        </w:tc>
        <w:tc>
          <w:tcPr>
            <w:tcW w:w="3263" w:type="dxa"/>
          </w:tcPr>
          <w:p w14:paraId="6C9986F7" w14:textId="77777777" w:rsidR="00D84CD5" w:rsidRPr="000F1E2E" w:rsidRDefault="00D84CD5" w:rsidP="00771FBC">
            <w:pPr>
              <w:spacing w:after="0" w:line="240" w:lineRule="auto"/>
              <w:ind w:firstLine="34"/>
              <w:jc w:val="both"/>
              <w:rPr>
                <w:rFonts w:ascii="Times New Roman" w:hAnsi="Times New Roman"/>
                <w:sz w:val="28"/>
                <w:szCs w:val="28"/>
              </w:rPr>
            </w:pPr>
          </w:p>
          <w:p w14:paraId="58DB9083"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Хорошие результаты</w:t>
            </w:r>
          </w:p>
        </w:tc>
      </w:tr>
      <w:tr w:rsidR="00D84CD5" w:rsidRPr="000F1E2E" w14:paraId="7B557A5C" w14:textId="77777777" w:rsidTr="00DE0F11">
        <w:trPr>
          <w:trHeight w:val="788"/>
        </w:trPr>
        <w:tc>
          <w:tcPr>
            <w:tcW w:w="2653" w:type="dxa"/>
          </w:tcPr>
          <w:p w14:paraId="1A58192A" w14:textId="77777777" w:rsidR="00D84CD5" w:rsidRPr="000F1E2E" w:rsidRDefault="00D84CD5" w:rsidP="00771FBC">
            <w:pPr>
              <w:spacing w:after="0" w:line="240" w:lineRule="auto"/>
              <w:ind w:firstLine="34"/>
              <w:jc w:val="both"/>
              <w:rPr>
                <w:rFonts w:ascii="Times New Roman" w:hAnsi="Times New Roman"/>
                <w:sz w:val="24"/>
                <w:szCs w:val="24"/>
              </w:rPr>
            </w:pPr>
            <w:r w:rsidRPr="000F1E2E">
              <w:rPr>
                <w:rFonts w:ascii="Times New Roman" w:hAnsi="Times New Roman"/>
                <w:sz w:val="24"/>
                <w:szCs w:val="24"/>
              </w:rPr>
              <w:t>a + b + c+ d = +20%</w:t>
            </w:r>
          </w:p>
        </w:tc>
        <w:tc>
          <w:tcPr>
            <w:tcW w:w="3478" w:type="dxa"/>
          </w:tcPr>
          <w:p w14:paraId="40CA1CBA"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Частичная инактивация одних веществ другими</w:t>
            </w:r>
          </w:p>
        </w:tc>
        <w:tc>
          <w:tcPr>
            <w:tcW w:w="3263" w:type="dxa"/>
          </w:tcPr>
          <w:p w14:paraId="24BCD574"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Допустимые результаты Поиск рецептуры</w:t>
            </w:r>
          </w:p>
        </w:tc>
      </w:tr>
      <w:tr w:rsidR="00D84CD5" w:rsidRPr="000F1E2E" w14:paraId="2FF3DE9A" w14:textId="77777777" w:rsidTr="00DE0F11">
        <w:trPr>
          <w:trHeight w:val="393"/>
        </w:trPr>
        <w:tc>
          <w:tcPr>
            <w:tcW w:w="2653" w:type="dxa"/>
          </w:tcPr>
          <w:p w14:paraId="1944169B" w14:textId="77777777" w:rsidR="00D84CD5" w:rsidRPr="000F1E2E" w:rsidRDefault="00D84CD5" w:rsidP="00771FBC">
            <w:pPr>
              <w:spacing w:after="0" w:line="240" w:lineRule="auto"/>
              <w:ind w:firstLine="34"/>
              <w:jc w:val="both"/>
              <w:rPr>
                <w:rFonts w:ascii="Times New Roman" w:hAnsi="Times New Roman"/>
                <w:sz w:val="24"/>
                <w:szCs w:val="24"/>
              </w:rPr>
            </w:pPr>
            <w:r w:rsidRPr="000F1E2E">
              <w:rPr>
                <w:rFonts w:ascii="Times New Roman" w:hAnsi="Times New Roman"/>
                <w:sz w:val="24"/>
                <w:szCs w:val="24"/>
              </w:rPr>
              <w:t>a + b + c+ d = +6%</w:t>
            </w:r>
          </w:p>
        </w:tc>
        <w:tc>
          <w:tcPr>
            <w:tcW w:w="3478" w:type="dxa"/>
          </w:tcPr>
          <w:p w14:paraId="64240376"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Антагонизм</w:t>
            </w:r>
          </w:p>
        </w:tc>
        <w:tc>
          <w:tcPr>
            <w:tcW w:w="3263" w:type="dxa"/>
            <w:vMerge w:val="restart"/>
          </w:tcPr>
          <w:p w14:paraId="54A5A6D3" w14:textId="77777777" w:rsidR="00D84CD5" w:rsidRPr="000F1E2E" w:rsidRDefault="00D84CD5" w:rsidP="00771FBC">
            <w:pPr>
              <w:spacing w:after="0" w:line="240" w:lineRule="auto"/>
              <w:ind w:firstLine="34"/>
              <w:jc w:val="both"/>
              <w:rPr>
                <w:rFonts w:ascii="Times New Roman" w:hAnsi="Times New Roman"/>
                <w:sz w:val="28"/>
                <w:szCs w:val="28"/>
              </w:rPr>
            </w:pPr>
          </w:p>
          <w:p w14:paraId="71FDC823"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Применение такого комплекса недопустимо</w:t>
            </w:r>
          </w:p>
        </w:tc>
      </w:tr>
      <w:tr w:rsidR="00D84CD5" w:rsidRPr="000F1E2E" w14:paraId="637EFF98" w14:textId="77777777" w:rsidTr="00DE0F11">
        <w:trPr>
          <w:trHeight w:val="460"/>
        </w:trPr>
        <w:tc>
          <w:tcPr>
            <w:tcW w:w="2653" w:type="dxa"/>
          </w:tcPr>
          <w:p w14:paraId="39AF8566"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a + b + c+ d = 0</w:t>
            </w:r>
          </w:p>
        </w:tc>
        <w:tc>
          <w:tcPr>
            <w:tcW w:w="3478" w:type="dxa"/>
          </w:tcPr>
          <w:p w14:paraId="1D9D7086"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Антагонизм в явной форме</w:t>
            </w:r>
          </w:p>
        </w:tc>
        <w:tc>
          <w:tcPr>
            <w:tcW w:w="3263" w:type="dxa"/>
            <w:vMerge/>
          </w:tcPr>
          <w:p w14:paraId="3BF28FAF" w14:textId="77777777" w:rsidR="00D84CD5" w:rsidRPr="000F1E2E" w:rsidRDefault="00D84CD5" w:rsidP="00771FBC">
            <w:pPr>
              <w:spacing w:after="0" w:line="240" w:lineRule="auto"/>
              <w:ind w:firstLine="34"/>
              <w:jc w:val="both"/>
              <w:rPr>
                <w:rFonts w:ascii="Times New Roman" w:hAnsi="Times New Roman"/>
                <w:sz w:val="28"/>
                <w:szCs w:val="28"/>
              </w:rPr>
            </w:pPr>
          </w:p>
        </w:tc>
      </w:tr>
      <w:tr w:rsidR="00D84CD5" w:rsidRPr="000F1E2E" w14:paraId="0DB0A2A9" w14:textId="77777777" w:rsidTr="00DE0F11">
        <w:trPr>
          <w:trHeight w:val="1404"/>
        </w:trPr>
        <w:tc>
          <w:tcPr>
            <w:tcW w:w="2653" w:type="dxa"/>
          </w:tcPr>
          <w:p w14:paraId="1A204DF3"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a + b + c+ d = - 6%</w:t>
            </w:r>
          </w:p>
        </w:tc>
        <w:tc>
          <w:tcPr>
            <w:tcW w:w="3478" w:type="dxa"/>
          </w:tcPr>
          <w:p w14:paraId="645B340C" w14:textId="77777777" w:rsidR="00D84CD5" w:rsidRPr="000F1E2E" w:rsidRDefault="00D84CD5" w:rsidP="00771FBC">
            <w:pPr>
              <w:spacing w:after="0" w:line="240" w:lineRule="auto"/>
              <w:ind w:firstLine="34"/>
              <w:jc w:val="both"/>
              <w:rPr>
                <w:rFonts w:ascii="Times New Roman" w:hAnsi="Times New Roman"/>
                <w:sz w:val="28"/>
                <w:szCs w:val="28"/>
              </w:rPr>
            </w:pPr>
            <w:r w:rsidRPr="000F1E2E">
              <w:rPr>
                <w:rFonts w:ascii="Times New Roman" w:hAnsi="Times New Roman"/>
                <w:sz w:val="28"/>
                <w:szCs w:val="28"/>
              </w:rPr>
              <w:t>Антагонизм с отрицательными последствиями</w:t>
            </w:r>
          </w:p>
        </w:tc>
        <w:tc>
          <w:tcPr>
            <w:tcW w:w="3263" w:type="dxa"/>
            <w:vMerge/>
          </w:tcPr>
          <w:p w14:paraId="19E8A939" w14:textId="77777777" w:rsidR="00D84CD5" w:rsidRPr="000F1E2E" w:rsidRDefault="00D84CD5" w:rsidP="00771FBC">
            <w:pPr>
              <w:spacing w:after="0" w:line="240" w:lineRule="auto"/>
              <w:ind w:firstLine="34"/>
              <w:jc w:val="both"/>
              <w:rPr>
                <w:rFonts w:ascii="Times New Roman" w:hAnsi="Times New Roman"/>
                <w:sz w:val="28"/>
                <w:szCs w:val="28"/>
              </w:rPr>
            </w:pPr>
          </w:p>
        </w:tc>
      </w:tr>
    </w:tbl>
    <w:p w14:paraId="1340A6DF" w14:textId="77777777" w:rsidR="00D84CD5" w:rsidRPr="000F1E2E" w:rsidRDefault="00D84CD5" w:rsidP="00C21A6F">
      <w:pPr>
        <w:tabs>
          <w:tab w:val="left" w:pos="993"/>
        </w:tabs>
        <w:spacing w:after="0" w:line="240" w:lineRule="auto"/>
        <w:ind w:firstLine="709"/>
        <w:jc w:val="both"/>
        <w:rPr>
          <w:rFonts w:ascii="Times New Roman" w:hAnsi="Times New Roman"/>
          <w:sz w:val="28"/>
          <w:szCs w:val="28"/>
        </w:rPr>
      </w:pPr>
    </w:p>
    <w:p w14:paraId="7ACD0364" w14:textId="77777777" w:rsidR="00395FB2" w:rsidRPr="000F1E2E" w:rsidRDefault="00395FB2" w:rsidP="00395FB2">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Чтобы получить максимально сбалансированный рецепт, нужно найти оптимальную смесь компонентов с нужным качеством и балансом химического состава.</w:t>
      </w:r>
    </w:p>
    <w:p w14:paraId="507A3A7C" w14:textId="26081D7F" w:rsidR="00C0073D" w:rsidRPr="000F1E2E" w:rsidRDefault="00395FB2" w:rsidP="00395FB2">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Функция, которая определяет оптимальные рецептуры, представлена следующим образом:</w:t>
      </w:r>
    </w:p>
    <w:p w14:paraId="654A0BC7" w14:textId="77777777" w:rsidR="001B38A2" w:rsidRPr="000F1E2E" w:rsidRDefault="001B38A2" w:rsidP="00395FB2">
      <w:pPr>
        <w:tabs>
          <w:tab w:val="left" w:pos="993"/>
        </w:tabs>
        <w:spacing w:after="0" w:line="240" w:lineRule="auto"/>
        <w:ind w:firstLine="709"/>
        <w:jc w:val="both"/>
        <w:rPr>
          <w:rFonts w:ascii="Times New Roman" w:hAnsi="Times New Roman"/>
          <w:sz w:val="28"/>
          <w:szCs w:val="28"/>
        </w:rPr>
      </w:pPr>
    </w:p>
    <w:p w14:paraId="36088144" w14:textId="174910CD" w:rsidR="001B38A2" w:rsidRPr="000F1E2E" w:rsidRDefault="001B38A2" w:rsidP="001B38A2">
      <w:pPr>
        <w:tabs>
          <w:tab w:val="left" w:pos="993"/>
        </w:tabs>
        <w:spacing w:after="0" w:line="240" w:lineRule="auto"/>
        <w:ind w:firstLine="709"/>
        <w:jc w:val="center"/>
        <w:rPr>
          <w:rFonts w:ascii="Times New Roman" w:hAnsi="Times New Roman"/>
          <w:sz w:val="28"/>
          <w:szCs w:val="28"/>
        </w:rPr>
      </w:pPr>
      <w:r w:rsidRPr="000F1E2E">
        <w:rPr>
          <w:rFonts w:ascii="Times New Roman" w:hAnsi="Times New Roman"/>
          <w:sz w:val="28"/>
          <w:szCs w:val="28"/>
        </w:rPr>
        <w:object w:dxaOrig="2640" w:dyaOrig="720" w14:anchorId="7F53D6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35pt;height:43.65pt" o:ole="">
            <v:imagedata r:id="rId8" o:title=""/>
          </v:shape>
          <o:OLEObject Type="Embed" ProgID="Equation.3" ShapeID="_x0000_i1025" DrawAspect="Content" ObjectID="_1777803379" r:id="rId9"/>
        </w:object>
      </w:r>
      <w:r w:rsidRPr="000F1E2E">
        <w:rPr>
          <w:rFonts w:ascii="Times New Roman" w:hAnsi="Times New Roman"/>
          <w:sz w:val="28"/>
          <w:szCs w:val="28"/>
        </w:rPr>
        <w:t xml:space="preserve">                       </w:t>
      </w:r>
      <w:r w:rsidR="00DE0F11" w:rsidRPr="000F1E2E">
        <w:rPr>
          <w:rFonts w:ascii="Times New Roman" w:hAnsi="Times New Roman"/>
          <w:sz w:val="28"/>
          <w:szCs w:val="28"/>
        </w:rPr>
        <w:t xml:space="preserve">   </w:t>
      </w:r>
      <w:r w:rsidRPr="000F1E2E">
        <w:rPr>
          <w:rFonts w:ascii="Times New Roman" w:hAnsi="Times New Roman"/>
          <w:sz w:val="28"/>
          <w:szCs w:val="28"/>
        </w:rPr>
        <w:t xml:space="preserve">    (1)</w:t>
      </w:r>
    </w:p>
    <w:p w14:paraId="35412D63" w14:textId="77777777" w:rsidR="00CF25E4" w:rsidRPr="000F1E2E" w:rsidRDefault="00CF25E4" w:rsidP="001B38A2">
      <w:pPr>
        <w:tabs>
          <w:tab w:val="left" w:pos="993"/>
        </w:tabs>
        <w:spacing w:after="0" w:line="240" w:lineRule="auto"/>
        <w:ind w:firstLine="709"/>
        <w:jc w:val="center"/>
        <w:rPr>
          <w:rFonts w:ascii="Times New Roman" w:hAnsi="Times New Roman"/>
          <w:sz w:val="28"/>
          <w:szCs w:val="28"/>
        </w:rPr>
      </w:pPr>
    </w:p>
    <w:p w14:paraId="1231F1A8" w14:textId="56471085" w:rsidR="00CF25E4" w:rsidRPr="000F1E2E" w:rsidRDefault="00CF25E4" w:rsidP="00CF25E4">
      <w:pPr>
        <w:tabs>
          <w:tab w:val="left" w:pos="993"/>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  </w:t>
      </w:r>
      <w:r w:rsidRPr="000F1E2E">
        <w:rPr>
          <w:rFonts w:ascii="Times New Roman" w:hAnsi="Times New Roman"/>
          <w:sz w:val="28"/>
          <w:szCs w:val="28"/>
        </w:rPr>
        <w:object w:dxaOrig="2659" w:dyaOrig="700" w14:anchorId="5B835573">
          <v:shape id="_x0000_i1026" type="#_x0000_t75" style="width:126pt;height:37.65pt" o:ole="">
            <v:imagedata r:id="rId10" o:title=""/>
          </v:shape>
          <o:OLEObject Type="Embed" ProgID="Equation.3" ShapeID="_x0000_i1026" DrawAspect="Content" ObjectID="_1777803380" r:id="rId11"/>
        </w:object>
      </w:r>
      <w:r w:rsidRPr="000F1E2E">
        <w:rPr>
          <w:rFonts w:ascii="Times New Roman" w:hAnsi="Times New Roman"/>
          <w:sz w:val="28"/>
          <w:szCs w:val="28"/>
        </w:rPr>
        <w:t xml:space="preserve">                                 (2)</w:t>
      </w:r>
    </w:p>
    <w:p w14:paraId="3C733B68" w14:textId="77777777" w:rsidR="00F64388" w:rsidRPr="000F1E2E" w:rsidRDefault="00F64388" w:rsidP="00CF25E4">
      <w:pPr>
        <w:tabs>
          <w:tab w:val="left" w:pos="993"/>
        </w:tabs>
        <w:spacing w:after="0" w:line="240" w:lineRule="auto"/>
        <w:ind w:firstLine="709"/>
        <w:jc w:val="center"/>
        <w:rPr>
          <w:rFonts w:ascii="Times New Roman" w:hAnsi="Times New Roman"/>
          <w:sz w:val="28"/>
          <w:szCs w:val="28"/>
        </w:rPr>
      </w:pPr>
    </w:p>
    <w:p w14:paraId="1733973B" w14:textId="77777777" w:rsidR="00C93C81" w:rsidRPr="000F1E2E" w:rsidRDefault="00C93C81"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Чтобы получить максимально сбалансированный рецепт, нужно найти оптимальную смесь компонентов с нужным качеством и балансом химического состава.</w:t>
      </w:r>
    </w:p>
    <w:p w14:paraId="1F5560F6" w14:textId="2C861C6D" w:rsidR="00C93C81" w:rsidRPr="000F1E2E" w:rsidRDefault="00C93C81"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Функция, которая определяет оптимальные рецептуры, представлена следующим </w:t>
      </w:r>
      <w:r w:rsidR="00046D38" w:rsidRPr="000F1E2E">
        <w:rPr>
          <w:rFonts w:ascii="Times New Roman" w:hAnsi="Times New Roman"/>
          <w:sz w:val="28"/>
          <w:szCs w:val="28"/>
        </w:rPr>
        <w:t>образом, при</w:t>
      </w:r>
      <w:r w:rsidRPr="000F1E2E">
        <w:rPr>
          <w:rFonts w:ascii="Times New Roman" w:hAnsi="Times New Roman"/>
          <w:sz w:val="28"/>
          <w:szCs w:val="28"/>
        </w:rPr>
        <w:t xml:space="preserve"> ограничениях</w:t>
      </w:r>
      <w:r w:rsidR="00F46D24" w:rsidRPr="000F1E2E">
        <w:rPr>
          <w:rFonts w:ascii="Times New Roman" w:hAnsi="Times New Roman"/>
          <w:sz w:val="28"/>
          <w:szCs w:val="28"/>
        </w:rPr>
        <w:t>.</w:t>
      </w:r>
    </w:p>
    <w:p w14:paraId="29757650" w14:textId="27B2E090" w:rsidR="00C93C81" w:rsidRPr="000F1E2E" w:rsidRDefault="00C93C81"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данном контексте: «</w:t>
      </w:r>
      <w:proofErr w:type="spellStart"/>
      <w:r w:rsidRPr="000F1E2E">
        <w:rPr>
          <w:rFonts w:ascii="Times New Roman" w:hAnsi="Times New Roman"/>
          <w:sz w:val="28"/>
          <w:szCs w:val="28"/>
        </w:rPr>
        <w:t>xj</w:t>
      </w:r>
      <w:proofErr w:type="spellEnd"/>
      <w:r w:rsidRPr="000F1E2E">
        <w:rPr>
          <w:rFonts w:ascii="Times New Roman" w:hAnsi="Times New Roman"/>
          <w:sz w:val="28"/>
          <w:szCs w:val="28"/>
        </w:rPr>
        <w:t xml:space="preserve"> обозначает долю j-го ингредиента в единице искомой смеси; </w:t>
      </w:r>
      <w:proofErr w:type="spellStart"/>
      <w:r w:rsidRPr="000F1E2E">
        <w:rPr>
          <w:rFonts w:ascii="Times New Roman" w:hAnsi="Times New Roman"/>
          <w:sz w:val="28"/>
          <w:szCs w:val="28"/>
        </w:rPr>
        <w:t>cj</w:t>
      </w:r>
      <w:proofErr w:type="spellEnd"/>
      <w:r w:rsidRPr="000F1E2E">
        <w:rPr>
          <w:rFonts w:ascii="Times New Roman" w:hAnsi="Times New Roman"/>
          <w:sz w:val="28"/>
          <w:szCs w:val="28"/>
        </w:rPr>
        <w:t xml:space="preserve"> </w:t>
      </w:r>
      <w:proofErr w:type="gramStart"/>
      <w:r w:rsidR="00046D38">
        <w:rPr>
          <w:rFonts w:ascii="Times New Roman" w:hAnsi="Times New Roman"/>
          <w:sz w:val="28"/>
          <w:szCs w:val="28"/>
        </w:rPr>
        <w:t>-</w:t>
      </w:r>
      <w:r w:rsidR="00046D38" w:rsidRPr="000F1E2E">
        <w:rPr>
          <w:rFonts w:ascii="Times New Roman" w:hAnsi="Times New Roman"/>
          <w:sz w:val="28"/>
          <w:szCs w:val="28"/>
        </w:rPr>
        <w:t xml:space="preserve"> это</w:t>
      </w:r>
      <w:proofErr w:type="gramEnd"/>
      <w:r w:rsidRPr="000F1E2E">
        <w:rPr>
          <w:rFonts w:ascii="Times New Roman" w:hAnsi="Times New Roman"/>
          <w:sz w:val="28"/>
          <w:szCs w:val="28"/>
        </w:rPr>
        <w:t xml:space="preserve"> цена единицы компонента, </w:t>
      </w:r>
      <w:proofErr w:type="spellStart"/>
      <w:r w:rsidRPr="000F1E2E">
        <w:rPr>
          <w:rFonts w:ascii="Times New Roman" w:hAnsi="Times New Roman"/>
          <w:sz w:val="28"/>
          <w:szCs w:val="28"/>
        </w:rPr>
        <w:t>aij</w:t>
      </w:r>
      <w:proofErr w:type="spellEnd"/>
      <w:r w:rsidRPr="000F1E2E">
        <w:rPr>
          <w:rFonts w:ascii="Times New Roman" w:hAnsi="Times New Roman"/>
          <w:sz w:val="28"/>
          <w:szCs w:val="28"/>
        </w:rPr>
        <w:t xml:space="preserve"> - количество первого питательного вещества в единице ингредиента; </w:t>
      </w:r>
      <w:proofErr w:type="spellStart"/>
      <w:r w:rsidRPr="000F1E2E">
        <w:rPr>
          <w:rFonts w:ascii="Times New Roman" w:hAnsi="Times New Roman"/>
          <w:sz w:val="28"/>
          <w:szCs w:val="28"/>
        </w:rPr>
        <w:t>bi</w:t>
      </w:r>
      <w:proofErr w:type="spellEnd"/>
      <w:r w:rsidRPr="000F1E2E">
        <w:rPr>
          <w:rFonts w:ascii="Times New Roman" w:hAnsi="Times New Roman"/>
          <w:sz w:val="28"/>
          <w:szCs w:val="28"/>
        </w:rPr>
        <w:t xml:space="preserve"> </w:t>
      </w:r>
      <w:r w:rsidR="00C8043F" w:rsidRPr="000F1E2E">
        <w:rPr>
          <w:rFonts w:ascii="Times New Roman" w:hAnsi="Times New Roman"/>
          <w:sz w:val="28"/>
          <w:szCs w:val="28"/>
        </w:rPr>
        <w:t>- это</w:t>
      </w:r>
      <w:r w:rsidRPr="000F1E2E">
        <w:rPr>
          <w:rFonts w:ascii="Times New Roman" w:hAnsi="Times New Roman"/>
          <w:sz w:val="28"/>
          <w:szCs w:val="28"/>
        </w:rPr>
        <w:t xml:space="preserve"> наименьший допустимый уровень первого полезного вещества; n - количество различных ингредиентов; m - число исследуемых веществ в единице продукта» [</w:t>
      </w:r>
      <w:r w:rsidR="00046D38" w:rsidRPr="000F1E2E">
        <w:rPr>
          <w:rFonts w:ascii="Times New Roman" w:hAnsi="Times New Roman"/>
          <w:sz w:val="28"/>
          <w:szCs w:val="28"/>
        </w:rPr>
        <w:t>32, с.</w:t>
      </w:r>
      <w:r w:rsidRPr="000F1E2E">
        <w:rPr>
          <w:rFonts w:ascii="Times New Roman" w:hAnsi="Times New Roman"/>
          <w:sz w:val="28"/>
          <w:szCs w:val="28"/>
        </w:rPr>
        <w:t>41].</w:t>
      </w:r>
    </w:p>
    <w:p w14:paraId="1A48B6B4" w14:textId="77777777" w:rsidR="00C93C81" w:rsidRPr="000F1E2E" w:rsidRDefault="00C93C81"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«Целевая функция и ограничения являются линейными, что позволяет использовать симплекс-метод. Это стандартный алгоритм линейного программирования, который используется для нахождения оптимального решения таких задач. При формировании ограничений неравенств по содержанию питательных веществ учитываются нормы, указанные в нормативно-технической документации. Также могут быть учтены временные ограничения, например, лимиты на отдельные виды сырья или временно установленные показатели по питательности» [32, с. 41].</w:t>
      </w:r>
    </w:p>
    <w:p w14:paraId="125094FB" w14:textId="7295D07C" w:rsidR="00C93C81" w:rsidRPr="000F1E2E" w:rsidRDefault="00C93C81"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Производство экструдированных стартовых комбикормов для выращивания рыб представляет собой многоэтапный процесс, который включает измельчение компонентов, дозирование, увлажнение, экструдирование, добавление жира, охлаждение, дробление и сортировку. Первым этапом является измельчение компонентов (зерна, жмыхов, травяной муки и т.д.) до размера частиц 0,2-0,5 мм. Это гарантирует однородность смеси и равномерное распределение питательных веществ. Затем измельченные компоненты дозируются в строгом соответствии с рецептом, учитывая их питательную ценность и потребности выращиваемой рыбы. После дозирования смесь увлажняется до содержания влаги 28%. Это значение определяется исходя из начальной влажности компонентов и необходимо для обеспечения пластичности смеси при экструдировании. Увлажненная смесь подвергается экструдированию в специальных машинах - экструдерах. При экструдировании смесь проходит через нагретую расширительную камеру под высоким давлением. В процессе экструдирования происходит желатинизация крахмалов, денатурация белков, а также разрушение клеточных структур компонентов. Температура экструдирования варьируется от 110 до 138°C. После экструдирования в смесь добавляется жир, предварительно нагретый до </w:t>
      </w:r>
      <w:r w:rsidRPr="000F1E2E">
        <w:rPr>
          <w:rFonts w:ascii="Times New Roman" w:hAnsi="Times New Roman"/>
          <w:sz w:val="28"/>
          <w:szCs w:val="28"/>
        </w:rPr>
        <w:lastRenderedPageBreak/>
        <w:t>температуры не выше 50°C. Жир вводится методом распыления в барабанной установке, обеспечивая равномерное распределение жировых компонентов по всей смеси. Экструдированные гранулы охлаждают до температуры окружающей среды, затем дробят и сортируют по размеру частиц. Размер гранул распределяется следующим образом - 0,2 мм для мальков, 0,5 мм для годовиков, 1-2 мм для более крупных особей.</w:t>
      </w:r>
    </w:p>
    <w:p w14:paraId="55E66426" w14:textId="1CA12C69" w:rsidR="00F53905" w:rsidRPr="000F1E2E" w:rsidRDefault="00A012CE"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Когда мы получаем уже готовые гранулы комбикорма, очень важно</w:t>
      </w:r>
      <w:r w:rsidR="00C00692" w:rsidRPr="000F1E2E">
        <w:rPr>
          <w:rFonts w:ascii="Times New Roman" w:hAnsi="Times New Roman"/>
          <w:sz w:val="28"/>
          <w:szCs w:val="28"/>
        </w:rPr>
        <w:t>, чтобы в каждой грануле в определенном количестве присутствовали все необходимые питательные вещества</w:t>
      </w:r>
      <w:r w:rsidR="005F538C" w:rsidRPr="000F1E2E">
        <w:rPr>
          <w:rFonts w:ascii="Times New Roman" w:hAnsi="Times New Roman"/>
          <w:sz w:val="28"/>
          <w:szCs w:val="28"/>
        </w:rPr>
        <w:t xml:space="preserve">. Наличие и распределение всех компонентов </w:t>
      </w:r>
      <w:r w:rsidR="00191EC8" w:rsidRPr="000F1E2E">
        <w:rPr>
          <w:rFonts w:ascii="Times New Roman" w:hAnsi="Times New Roman"/>
          <w:sz w:val="28"/>
          <w:szCs w:val="28"/>
        </w:rPr>
        <w:t xml:space="preserve">в равномерности по всему объему партии конечно же зависит от </w:t>
      </w:r>
      <w:r w:rsidR="006B04F2" w:rsidRPr="000F1E2E">
        <w:rPr>
          <w:rFonts w:ascii="Times New Roman" w:hAnsi="Times New Roman"/>
          <w:sz w:val="28"/>
          <w:szCs w:val="28"/>
        </w:rPr>
        <w:t>правильности</w:t>
      </w:r>
      <w:r w:rsidR="007958FD" w:rsidRPr="000F1E2E">
        <w:rPr>
          <w:rFonts w:ascii="Times New Roman" w:hAnsi="Times New Roman"/>
          <w:sz w:val="28"/>
          <w:szCs w:val="28"/>
        </w:rPr>
        <w:t xml:space="preserve"> и эффективности ведения этапа смешивания.</w:t>
      </w:r>
      <w:r w:rsidR="001C179E" w:rsidRPr="000F1E2E">
        <w:rPr>
          <w:rFonts w:ascii="Times New Roman" w:hAnsi="Times New Roman"/>
          <w:sz w:val="28"/>
          <w:szCs w:val="28"/>
        </w:rPr>
        <w:t xml:space="preserve"> Тщательная организация процесса смешивания </w:t>
      </w:r>
      <w:r w:rsidR="000F0E10" w:rsidRPr="000F1E2E">
        <w:rPr>
          <w:rFonts w:ascii="Times New Roman" w:hAnsi="Times New Roman"/>
          <w:sz w:val="28"/>
          <w:szCs w:val="28"/>
        </w:rPr>
        <w:t>строится на нескольких основных</w:t>
      </w:r>
      <w:r w:rsidR="005D7353" w:rsidRPr="000F1E2E">
        <w:rPr>
          <w:rFonts w:ascii="Times New Roman" w:hAnsi="Times New Roman"/>
          <w:sz w:val="28"/>
          <w:szCs w:val="28"/>
        </w:rPr>
        <w:t xml:space="preserve"> подходах</w:t>
      </w:r>
      <w:r w:rsidR="000F0E10" w:rsidRPr="000F1E2E">
        <w:rPr>
          <w:rFonts w:ascii="Times New Roman" w:hAnsi="Times New Roman"/>
          <w:sz w:val="28"/>
          <w:szCs w:val="28"/>
        </w:rPr>
        <w:t xml:space="preserve"> </w:t>
      </w:r>
      <w:r w:rsidR="003F2311" w:rsidRPr="000F1E2E">
        <w:rPr>
          <w:rFonts w:ascii="Times New Roman" w:hAnsi="Times New Roman"/>
          <w:sz w:val="28"/>
          <w:szCs w:val="28"/>
        </w:rPr>
        <w:t>первый из них – правильно выбранный смеситель</w:t>
      </w:r>
      <w:r w:rsidR="005D7353" w:rsidRPr="000F1E2E">
        <w:rPr>
          <w:rFonts w:ascii="Times New Roman" w:hAnsi="Times New Roman"/>
          <w:sz w:val="28"/>
          <w:szCs w:val="28"/>
        </w:rPr>
        <w:t xml:space="preserve">, </w:t>
      </w:r>
      <w:r w:rsidR="009955FB" w:rsidRPr="000F1E2E">
        <w:rPr>
          <w:rFonts w:ascii="Times New Roman" w:hAnsi="Times New Roman"/>
          <w:sz w:val="28"/>
          <w:szCs w:val="28"/>
        </w:rPr>
        <w:t xml:space="preserve">который способен обеспечить </w:t>
      </w:r>
      <w:r w:rsidR="007174F2" w:rsidRPr="000F1E2E">
        <w:rPr>
          <w:rFonts w:ascii="Times New Roman" w:hAnsi="Times New Roman"/>
          <w:sz w:val="28"/>
          <w:szCs w:val="28"/>
        </w:rPr>
        <w:t xml:space="preserve">эффективность процесса. </w:t>
      </w:r>
      <w:r w:rsidR="00A35951" w:rsidRPr="000F1E2E">
        <w:rPr>
          <w:rFonts w:ascii="Times New Roman" w:hAnsi="Times New Roman"/>
          <w:sz w:val="28"/>
          <w:szCs w:val="28"/>
        </w:rPr>
        <w:t>Смесители производятся разных конструкции</w:t>
      </w:r>
      <w:r w:rsidR="00451C84" w:rsidRPr="000F1E2E">
        <w:rPr>
          <w:rFonts w:ascii="Times New Roman" w:hAnsi="Times New Roman"/>
          <w:sz w:val="28"/>
          <w:szCs w:val="28"/>
        </w:rPr>
        <w:t xml:space="preserve"> и постоянно совершенствуются их </w:t>
      </w:r>
      <w:r w:rsidR="003F6748" w:rsidRPr="000F1E2E">
        <w:rPr>
          <w:rFonts w:ascii="Times New Roman" w:hAnsi="Times New Roman"/>
          <w:sz w:val="28"/>
          <w:szCs w:val="28"/>
        </w:rPr>
        <w:t>рабочие органы</w:t>
      </w:r>
      <w:r w:rsidR="002D484D" w:rsidRPr="000F1E2E">
        <w:rPr>
          <w:rFonts w:ascii="Times New Roman" w:hAnsi="Times New Roman"/>
          <w:sz w:val="28"/>
          <w:szCs w:val="28"/>
        </w:rPr>
        <w:t xml:space="preserve"> (валки, </w:t>
      </w:r>
      <w:r w:rsidR="00DD647A" w:rsidRPr="000F1E2E">
        <w:rPr>
          <w:rFonts w:ascii="Times New Roman" w:hAnsi="Times New Roman"/>
          <w:sz w:val="28"/>
          <w:szCs w:val="28"/>
        </w:rPr>
        <w:t xml:space="preserve">лопасти, лопатки). </w:t>
      </w:r>
      <w:r w:rsidR="00C3544C" w:rsidRPr="000F1E2E">
        <w:rPr>
          <w:rFonts w:ascii="Times New Roman" w:hAnsi="Times New Roman"/>
          <w:sz w:val="28"/>
          <w:szCs w:val="28"/>
        </w:rPr>
        <w:t>После обеспечения правильно функционирующего смесителя</w:t>
      </w:r>
      <w:r w:rsidR="00191D1D" w:rsidRPr="000F1E2E">
        <w:rPr>
          <w:rFonts w:ascii="Times New Roman" w:hAnsi="Times New Roman"/>
          <w:sz w:val="28"/>
          <w:szCs w:val="28"/>
        </w:rPr>
        <w:t xml:space="preserve">, вторая задача </w:t>
      </w:r>
      <w:r w:rsidR="0051165B" w:rsidRPr="000F1E2E">
        <w:rPr>
          <w:rFonts w:ascii="Times New Roman" w:hAnsi="Times New Roman"/>
          <w:sz w:val="28"/>
          <w:szCs w:val="28"/>
        </w:rPr>
        <w:t xml:space="preserve">заключается в правильном подборе компонентов и способа </w:t>
      </w:r>
      <w:r w:rsidR="003B057B" w:rsidRPr="000F1E2E">
        <w:rPr>
          <w:rFonts w:ascii="Times New Roman" w:hAnsi="Times New Roman"/>
          <w:sz w:val="28"/>
          <w:szCs w:val="28"/>
        </w:rPr>
        <w:t xml:space="preserve">и очередности </w:t>
      </w:r>
      <w:r w:rsidR="0051165B" w:rsidRPr="000F1E2E">
        <w:rPr>
          <w:rFonts w:ascii="Times New Roman" w:hAnsi="Times New Roman"/>
          <w:sz w:val="28"/>
          <w:szCs w:val="28"/>
        </w:rPr>
        <w:t>их дозирования</w:t>
      </w:r>
      <w:r w:rsidR="003B057B" w:rsidRPr="000F1E2E">
        <w:rPr>
          <w:rFonts w:ascii="Times New Roman" w:hAnsi="Times New Roman"/>
          <w:sz w:val="28"/>
          <w:szCs w:val="28"/>
        </w:rPr>
        <w:t>.</w:t>
      </w:r>
    </w:p>
    <w:p w14:paraId="2165755C" w14:textId="549C50EB" w:rsidR="00CC6270" w:rsidRPr="000F1E2E" w:rsidRDefault="0001451C"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Разнообразие физических характеристик</w:t>
      </w:r>
      <w:r w:rsidR="00275874" w:rsidRPr="000F1E2E">
        <w:rPr>
          <w:rFonts w:ascii="Times New Roman" w:hAnsi="Times New Roman"/>
          <w:sz w:val="28"/>
          <w:szCs w:val="28"/>
        </w:rPr>
        <w:t xml:space="preserve"> (жидкие, твердые</w:t>
      </w:r>
      <w:r w:rsidR="00B16978" w:rsidRPr="000F1E2E">
        <w:rPr>
          <w:rFonts w:ascii="Times New Roman" w:hAnsi="Times New Roman"/>
          <w:sz w:val="28"/>
          <w:szCs w:val="28"/>
        </w:rPr>
        <w:t xml:space="preserve">, мелкие, крупные, пастообразные, тяжелые, легкие, </w:t>
      </w:r>
      <w:r w:rsidR="007A0A6D" w:rsidRPr="000F1E2E">
        <w:rPr>
          <w:rFonts w:ascii="Times New Roman" w:hAnsi="Times New Roman"/>
          <w:sz w:val="28"/>
          <w:szCs w:val="28"/>
        </w:rPr>
        <w:t>сухие, липкие и т.д.)</w:t>
      </w:r>
      <w:r w:rsidRPr="000F1E2E">
        <w:rPr>
          <w:rFonts w:ascii="Times New Roman" w:hAnsi="Times New Roman"/>
          <w:sz w:val="28"/>
          <w:szCs w:val="28"/>
        </w:rPr>
        <w:t xml:space="preserve"> </w:t>
      </w:r>
      <w:r w:rsidR="009C6A78" w:rsidRPr="000F1E2E">
        <w:rPr>
          <w:rFonts w:ascii="Times New Roman" w:hAnsi="Times New Roman"/>
          <w:sz w:val="28"/>
          <w:szCs w:val="28"/>
        </w:rPr>
        <w:t>компонентов комбикорма</w:t>
      </w:r>
      <w:r w:rsidR="00967CC7" w:rsidRPr="000F1E2E">
        <w:rPr>
          <w:rFonts w:ascii="Times New Roman" w:hAnsi="Times New Roman"/>
          <w:sz w:val="28"/>
          <w:szCs w:val="28"/>
        </w:rPr>
        <w:t xml:space="preserve"> </w:t>
      </w:r>
      <w:r w:rsidR="00B14B2E" w:rsidRPr="000F1E2E">
        <w:rPr>
          <w:rFonts w:ascii="Times New Roman" w:hAnsi="Times New Roman"/>
          <w:sz w:val="28"/>
          <w:szCs w:val="28"/>
        </w:rPr>
        <w:t xml:space="preserve">и их назначение </w:t>
      </w:r>
      <w:r w:rsidR="00967CC7" w:rsidRPr="000F1E2E">
        <w:rPr>
          <w:rFonts w:ascii="Times New Roman" w:hAnsi="Times New Roman"/>
          <w:sz w:val="28"/>
          <w:szCs w:val="28"/>
        </w:rPr>
        <w:t>требует индивидуального подхода к каждому при</w:t>
      </w:r>
      <w:r w:rsidR="007A0A6D" w:rsidRPr="000F1E2E">
        <w:rPr>
          <w:rFonts w:ascii="Times New Roman" w:hAnsi="Times New Roman"/>
          <w:sz w:val="28"/>
          <w:szCs w:val="28"/>
        </w:rPr>
        <w:t xml:space="preserve"> определении его дозы и </w:t>
      </w:r>
      <w:r w:rsidR="00CF56F8" w:rsidRPr="000F1E2E">
        <w:rPr>
          <w:rFonts w:ascii="Times New Roman" w:hAnsi="Times New Roman"/>
          <w:sz w:val="28"/>
          <w:szCs w:val="28"/>
        </w:rPr>
        <w:t>очереди введения в смесь.</w:t>
      </w:r>
      <w:r w:rsidR="00967CC7" w:rsidRPr="000F1E2E">
        <w:rPr>
          <w:rFonts w:ascii="Times New Roman" w:hAnsi="Times New Roman"/>
          <w:sz w:val="28"/>
          <w:szCs w:val="28"/>
        </w:rPr>
        <w:t xml:space="preserve"> </w:t>
      </w:r>
      <w:r w:rsidR="00F009F5" w:rsidRPr="000F1E2E">
        <w:rPr>
          <w:rFonts w:ascii="Times New Roman" w:hAnsi="Times New Roman"/>
          <w:sz w:val="28"/>
          <w:szCs w:val="28"/>
        </w:rPr>
        <w:t>Кроме того, что</w:t>
      </w:r>
      <w:r w:rsidR="00CA4D7F" w:rsidRPr="000F1E2E">
        <w:rPr>
          <w:rFonts w:ascii="Times New Roman" w:hAnsi="Times New Roman"/>
          <w:sz w:val="28"/>
          <w:szCs w:val="28"/>
        </w:rPr>
        <w:t xml:space="preserve"> все </w:t>
      </w:r>
      <w:r w:rsidR="008B302D" w:rsidRPr="000F1E2E">
        <w:rPr>
          <w:rFonts w:ascii="Times New Roman" w:hAnsi="Times New Roman"/>
          <w:sz w:val="28"/>
          <w:szCs w:val="28"/>
        </w:rPr>
        <w:t xml:space="preserve">компоненты подлежат предварительному измельчению, </w:t>
      </w:r>
      <w:r w:rsidR="007E5F80" w:rsidRPr="000F1E2E">
        <w:rPr>
          <w:rFonts w:ascii="Times New Roman" w:hAnsi="Times New Roman"/>
          <w:sz w:val="28"/>
          <w:szCs w:val="28"/>
        </w:rPr>
        <w:t>некоторые жидкие компоненты подлеж</w:t>
      </w:r>
      <w:r w:rsidR="001A23D6" w:rsidRPr="000F1E2E">
        <w:rPr>
          <w:rFonts w:ascii="Times New Roman" w:hAnsi="Times New Roman"/>
          <w:sz w:val="28"/>
          <w:szCs w:val="28"/>
        </w:rPr>
        <w:t>а</w:t>
      </w:r>
      <w:r w:rsidR="007E5F80" w:rsidRPr="000F1E2E">
        <w:rPr>
          <w:rFonts w:ascii="Times New Roman" w:hAnsi="Times New Roman"/>
          <w:sz w:val="28"/>
          <w:szCs w:val="28"/>
        </w:rPr>
        <w:t xml:space="preserve">т </w:t>
      </w:r>
      <w:r w:rsidR="001A23D6" w:rsidRPr="000F1E2E">
        <w:rPr>
          <w:rFonts w:ascii="Times New Roman" w:hAnsi="Times New Roman"/>
          <w:sz w:val="28"/>
          <w:szCs w:val="28"/>
        </w:rPr>
        <w:t>нагреванию</w:t>
      </w:r>
      <w:r w:rsidR="0074668A" w:rsidRPr="000F1E2E">
        <w:rPr>
          <w:rFonts w:ascii="Times New Roman" w:hAnsi="Times New Roman"/>
          <w:sz w:val="28"/>
          <w:szCs w:val="28"/>
        </w:rPr>
        <w:t xml:space="preserve"> (меласса</w:t>
      </w:r>
      <w:r w:rsidR="00EE4CF3" w:rsidRPr="000F1E2E">
        <w:rPr>
          <w:rFonts w:ascii="Times New Roman" w:hAnsi="Times New Roman"/>
          <w:sz w:val="28"/>
          <w:szCs w:val="28"/>
        </w:rPr>
        <w:t>)</w:t>
      </w:r>
      <w:r w:rsidR="00796839" w:rsidRPr="000F1E2E">
        <w:rPr>
          <w:rFonts w:ascii="Times New Roman" w:hAnsi="Times New Roman"/>
          <w:sz w:val="28"/>
          <w:szCs w:val="28"/>
        </w:rPr>
        <w:t xml:space="preserve">, </w:t>
      </w:r>
      <w:r w:rsidR="00411A1B" w:rsidRPr="000F1E2E">
        <w:rPr>
          <w:rFonts w:ascii="Times New Roman" w:hAnsi="Times New Roman"/>
          <w:sz w:val="28"/>
          <w:szCs w:val="28"/>
        </w:rPr>
        <w:t>растапливанию</w:t>
      </w:r>
      <w:r w:rsidR="00EE4CF3" w:rsidRPr="000F1E2E">
        <w:rPr>
          <w:rFonts w:ascii="Times New Roman" w:hAnsi="Times New Roman"/>
          <w:sz w:val="28"/>
          <w:szCs w:val="28"/>
        </w:rPr>
        <w:t xml:space="preserve"> (жиры)</w:t>
      </w:r>
      <w:r w:rsidR="00411A1B" w:rsidRPr="000F1E2E">
        <w:rPr>
          <w:rFonts w:ascii="Times New Roman" w:hAnsi="Times New Roman"/>
          <w:sz w:val="28"/>
          <w:szCs w:val="28"/>
        </w:rPr>
        <w:t xml:space="preserve"> и</w:t>
      </w:r>
      <w:r w:rsidR="00CC6270" w:rsidRPr="000F1E2E">
        <w:rPr>
          <w:rFonts w:ascii="Times New Roman" w:hAnsi="Times New Roman"/>
          <w:sz w:val="28"/>
          <w:szCs w:val="28"/>
        </w:rPr>
        <w:t xml:space="preserve"> другой предварительной подготовке. </w:t>
      </w:r>
      <w:r w:rsidR="00C66569" w:rsidRPr="000F1E2E">
        <w:rPr>
          <w:rFonts w:ascii="Times New Roman" w:hAnsi="Times New Roman"/>
          <w:sz w:val="28"/>
          <w:szCs w:val="28"/>
        </w:rPr>
        <w:t>Недостаточно нагре</w:t>
      </w:r>
      <w:r w:rsidR="00827A5E" w:rsidRPr="000F1E2E">
        <w:rPr>
          <w:rFonts w:ascii="Times New Roman" w:hAnsi="Times New Roman"/>
          <w:sz w:val="28"/>
          <w:szCs w:val="28"/>
        </w:rPr>
        <w:t xml:space="preserve">тые или </w:t>
      </w:r>
      <w:r w:rsidR="004E1EEB" w:rsidRPr="000F1E2E">
        <w:rPr>
          <w:rFonts w:ascii="Times New Roman" w:hAnsi="Times New Roman"/>
          <w:sz w:val="28"/>
          <w:szCs w:val="28"/>
        </w:rPr>
        <w:t>недостаточно</w:t>
      </w:r>
      <w:r w:rsidR="00827A5E" w:rsidRPr="000F1E2E">
        <w:rPr>
          <w:rFonts w:ascii="Times New Roman" w:hAnsi="Times New Roman"/>
          <w:sz w:val="28"/>
          <w:szCs w:val="28"/>
        </w:rPr>
        <w:t xml:space="preserve"> растопленные компоненты при попадании в </w:t>
      </w:r>
      <w:r w:rsidR="00EE4D60" w:rsidRPr="000F1E2E">
        <w:rPr>
          <w:rFonts w:ascii="Times New Roman" w:hAnsi="Times New Roman"/>
          <w:sz w:val="28"/>
          <w:szCs w:val="28"/>
        </w:rPr>
        <w:t>перемешивающуюся смес</w:t>
      </w:r>
      <w:r w:rsidR="00831453" w:rsidRPr="000F1E2E">
        <w:rPr>
          <w:rFonts w:ascii="Times New Roman" w:hAnsi="Times New Roman"/>
          <w:sz w:val="28"/>
          <w:szCs w:val="28"/>
        </w:rPr>
        <w:t>ь начинают комковаться</w:t>
      </w:r>
      <w:r w:rsidR="00741205" w:rsidRPr="000F1E2E">
        <w:rPr>
          <w:rFonts w:ascii="Times New Roman" w:hAnsi="Times New Roman"/>
          <w:sz w:val="28"/>
          <w:szCs w:val="28"/>
        </w:rPr>
        <w:t>, липнуть на стенки</w:t>
      </w:r>
      <w:r w:rsidR="00FC7716" w:rsidRPr="000F1E2E">
        <w:rPr>
          <w:rFonts w:ascii="Times New Roman" w:hAnsi="Times New Roman"/>
          <w:sz w:val="28"/>
          <w:szCs w:val="28"/>
        </w:rPr>
        <w:t xml:space="preserve"> и таким образом препятствуют равномерному смешиванию</w:t>
      </w:r>
      <w:r w:rsidR="00741205" w:rsidRPr="000F1E2E">
        <w:rPr>
          <w:rFonts w:ascii="Times New Roman" w:hAnsi="Times New Roman"/>
          <w:sz w:val="28"/>
          <w:szCs w:val="28"/>
        </w:rPr>
        <w:t xml:space="preserve"> </w:t>
      </w:r>
      <w:r w:rsidR="005C214A" w:rsidRPr="000F1E2E">
        <w:rPr>
          <w:rFonts w:ascii="Times New Roman" w:hAnsi="Times New Roman"/>
          <w:sz w:val="28"/>
          <w:szCs w:val="28"/>
        </w:rPr>
        <w:t>усложняя работу смесителя</w:t>
      </w:r>
      <w:r w:rsidR="004E1EEB" w:rsidRPr="000F1E2E">
        <w:rPr>
          <w:rFonts w:ascii="Times New Roman" w:hAnsi="Times New Roman"/>
          <w:sz w:val="28"/>
          <w:szCs w:val="28"/>
        </w:rPr>
        <w:t>.</w:t>
      </w:r>
    </w:p>
    <w:p w14:paraId="4F5C99EA" w14:textId="0D34CF8C" w:rsidR="00CC6270" w:rsidRPr="000F1E2E" w:rsidRDefault="00CC6270" w:rsidP="00C93C81">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Не только мальки рыб,</w:t>
      </w:r>
      <w:r w:rsidR="00B7367D" w:rsidRPr="000F1E2E">
        <w:rPr>
          <w:rFonts w:ascii="Times New Roman" w:hAnsi="Times New Roman"/>
          <w:sz w:val="28"/>
          <w:szCs w:val="28"/>
        </w:rPr>
        <w:t xml:space="preserve"> так же </w:t>
      </w:r>
      <w:r w:rsidR="00725AD4" w:rsidRPr="000F1E2E">
        <w:rPr>
          <w:rFonts w:ascii="Times New Roman" w:hAnsi="Times New Roman"/>
          <w:sz w:val="28"/>
          <w:szCs w:val="28"/>
        </w:rPr>
        <w:t xml:space="preserve">креветки, рачки, </w:t>
      </w:r>
      <w:r w:rsidR="00FD662F" w:rsidRPr="000F1E2E">
        <w:rPr>
          <w:rFonts w:ascii="Times New Roman" w:hAnsi="Times New Roman"/>
          <w:sz w:val="28"/>
          <w:szCs w:val="28"/>
        </w:rPr>
        <w:t>осьмино</w:t>
      </w:r>
      <w:r w:rsidR="00FD662F">
        <w:rPr>
          <w:rFonts w:ascii="Times New Roman" w:hAnsi="Times New Roman"/>
          <w:sz w:val="28"/>
          <w:szCs w:val="28"/>
        </w:rPr>
        <w:t>г</w:t>
      </w:r>
      <w:r w:rsidR="00FD662F" w:rsidRPr="000F1E2E">
        <w:rPr>
          <w:rFonts w:ascii="Times New Roman" w:hAnsi="Times New Roman"/>
          <w:sz w:val="28"/>
          <w:szCs w:val="28"/>
        </w:rPr>
        <w:t>и,</w:t>
      </w:r>
      <w:r w:rsidRPr="000F1E2E">
        <w:rPr>
          <w:rFonts w:ascii="Times New Roman" w:hAnsi="Times New Roman"/>
          <w:sz w:val="28"/>
          <w:szCs w:val="28"/>
        </w:rPr>
        <w:t xml:space="preserve"> но и </w:t>
      </w:r>
      <w:r w:rsidR="00B66F94" w:rsidRPr="000F1E2E">
        <w:rPr>
          <w:rFonts w:ascii="Times New Roman" w:hAnsi="Times New Roman"/>
          <w:sz w:val="28"/>
          <w:szCs w:val="28"/>
        </w:rPr>
        <w:t>другие выращиваемые на фермах или хозяйствах</w:t>
      </w:r>
      <w:r w:rsidR="00B42119" w:rsidRPr="000F1E2E">
        <w:rPr>
          <w:rFonts w:ascii="Times New Roman" w:hAnsi="Times New Roman"/>
          <w:sz w:val="28"/>
          <w:szCs w:val="28"/>
        </w:rPr>
        <w:t xml:space="preserve"> </w:t>
      </w:r>
      <w:r w:rsidR="00E50657">
        <w:rPr>
          <w:rFonts w:ascii="Times New Roman" w:hAnsi="Times New Roman"/>
          <w:sz w:val="28"/>
          <w:szCs w:val="28"/>
        </w:rPr>
        <w:t>молодь</w:t>
      </w:r>
      <w:r w:rsidR="009845AC" w:rsidRPr="000F1E2E">
        <w:rPr>
          <w:rFonts w:ascii="Times New Roman" w:hAnsi="Times New Roman"/>
          <w:sz w:val="28"/>
          <w:szCs w:val="28"/>
        </w:rPr>
        <w:t xml:space="preserve"> животных</w:t>
      </w:r>
      <w:r w:rsidR="00B42119" w:rsidRPr="000F1E2E">
        <w:rPr>
          <w:rFonts w:ascii="Times New Roman" w:hAnsi="Times New Roman"/>
          <w:sz w:val="28"/>
          <w:szCs w:val="28"/>
        </w:rPr>
        <w:t xml:space="preserve"> особенно мелкие</w:t>
      </w:r>
      <w:r w:rsidR="00C74633" w:rsidRPr="000F1E2E">
        <w:rPr>
          <w:rFonts w:ascii="Times New Roman" w:hAnsi="Times New Roman"/>
          <w:sz w:val="28"/>
          <w:szCs w:val="28"/>
        </w:rPr>
        <w:t xml:space="preserve"> (</w:t>
      </w:r>
      <w:r w:rsidR="00B42119" w:rsidRPr="000F1E2E">
        <w:rPr>
          <w:rFonts w:ascii="Times New Roman" w:hAnsi="Times New Roman"/>
          <w:sz w:val="28"/>
          <w:szCs w:val="28"/>
        </w:rPr>
        <w:t>хорьки, шиншиллы</w:t>
      </w:r>
      <w:r w:rsidR="00FE3C30" w:rsidRPr="000F1E2E">
        <w:rPr>
          <w:rFonts w:ascii="Times New Roman" w:hAnsi="Times New Roman"/>
          <w:sz w:val="28"/>
          <w:szCs w:val="28"/>
        </w:rPr>
        <w:t>) птенцы птиц</w:t>
      </w:r>
      <w:r w:rsidR="00310039" w:rsidRPr="000F1E2E">
        <w:rPr>
          <w:rFonts w:ascii="Times New Roman" w:hAnsi="Times New Roman"/>
          <w:sz w:val="28"/>
          <w:szCs w:val="28"/>
        </w:rPr>
        <w:t xml:space="preserve">, рептилий </w:t>
      </w:r>
      <w:r w:rsidR="007A059B" w:rsidRPr="000F1E2E">
        <w:rPr>
          <w:rFonts w:ascii="Times New Roman" w:hAnsi="Times New Roman"/>
          <w:sz w:val="28"/>
          <w:szCs w:val="28"/>
        </w:rPr>
        <w:t xml:space="preserve">в раннем возрасте потребляют </w:t>
      </w:r>
      <w:proofErr w:type="gramStart"/>
      <w:r w:rsidR="00E50657" w:rsidRPr="000F1E2E">
        <w:rPr>
          <w:rFonts w:ascii="Times New Roman" w:hAnsi="Times New Roman"/>
          <w:sz w:val="28"/>
          <w:szCs w:val="28"/>
        </w:rPr>
        <w:t>микро</w:t>
      </w:r>
      <w:r w:rsidR="00E50657">
        <w:rPr>
          <w:rFonts w:ascii="Times New Roman" w:hAnsi="Times New Roman"/>
          <w:sz w:val="28"/>
          <w:szCs w:val="28"/>
        </w:rPr>
        <w:t xml:space="preserve"> </w:t>
      </w:r>
      <w:r w:rsidR="00E50657" w:rsidRPr="000F1E2E">
        <w:rPr>
          <w:rFonts w:ascii="Times New Roman" w:hAnsi="Times New Roman"/>
          <w:sz w:val="28"/>
          <w:szCs w:val="28"/>
        </w:rPr>
        <w:t>порции</w:t>
      </w:r>
      <w:proofErr w:type="gramEnd"/>
      <w:r w:rsidR="007A059B" w:rsidRPr="000F1E2E">
        <w:rPr>
          <w:rFonts w:ascii="Times New Roman" w:hAnsi="Times New Roman"/>
          <w:sz w:val="28"/>
          <w:szCs w:val="28"/>
        </w:rPr>
        <w:t xml:space="preserve"> питания</w:t>
      </w:r>
      <w:r w:rsidR="00FA193A" w:rsidRPr="000F1E2E">
        <w:rPr>
          <w:rFonts w:ascii="Times New Roman" w:hAnsi="Times New Roman"/>
          <w:sz w:val="28"/>
          <w:szCs w:val="28"/>
        </w:rPr>
        <w:t xml:space="preserve">, соответственно </w:t>
      </w:r>
      <w:r w:rsidR="00A4248E" w:rsidRPr="000F1E2E">
        <w:rPr>
          <w:rFonts w:ascii="Times New Roman" w:hAnsi="Times New Roman"/>
          <w:sz w:val="28"/>
          <w:szCs w:val="28"/>
        </w:rPr>
        <w:t xml:space="preserve">потребляемая порция должна содержать </w:t>
      </w:r>
      <w:r w:rsidR="00466A1A" w:rsidRPr="000F1E2E">
        <w:rPr>
          <w:rFonts w:ascii="Times New Roman" w:hAnsi="Times New Roman"/>
          <w:sz w:val="28"/>
          <w:szCs w:val="28"/>
        </w:rPr>
        <w:t xml:space="preserve">весь </w:t>
      </w:r>
      <w:r w:rsidR="009845AC" w:rsidRPr="000F1E2E">
        <w:rPr>
          <w:rFonts w:ascii="Times New Roman" w:hAnsi="Times New Roman"/>
          <w:sz w:val="28"/>
          <w:szCs w:val="28"/>
        </w:rPr>
        <w:t>список</w:t>
      </w:r>
      <w:r w:rsidR="00466A1A" w:rsidRPr="000F1E2E">
        <w:rPr>
          <w:rFonts w:ascii="Times New Roman" w:hAnsi="Times New Roman"/>
          <w:sz w:val="28"/>
          <w:szCs w:val="28"/>
        </w:rPr>
        <w:t xml:space="preserve"> необходимых питательных</w:t>
      </w:r>
      <w:r w:rsidR="007441C1" w:rsidRPr="000F1E2E">
        <w:rPr>
          <w:rFonts w:ascii="Times New Roman" w:hAnsi="Times New Roman"/>
          <w:sz w:val="28"/>
          <w:szCs w:val="28"/>
        </w:rPr>
        <w:t xml:space="preserve"> веществ</w:t>
      </w:r>
      <w:r w:rsidR="009845AC" w:rsidRPr="000F1E2E">
        <w:rPr>
          <w:rFonts w:ascii="Times New Roman" w:hAnsi="Times New Roman"/>
          <w:sz w:val="28"/>
          <w:szCs w:val="28"/>
        </w:rPr>
        <w:t xml:space="preserve"> </w:t>
      </w:r>
      <w:r w:rsidR="008634C2" w:rsidRPr="000F1E2E">
        <w:rPr>
          <w:rFonts w:ascii="Times New Roman" w:hAnsi="Times New Roman"/>
          <w:sz w:val="28"/>
          <w:szCs w:val="28"/>
        </w:rPr>
        <w:t>в необходимом</w:t>
      </w:r>
      <w:r w:rsidR="009845AC" w:rsidRPr="000F1E2E">
        <w:rPr>
          <w:rFonts w:ascii="Times New Roman" w:hAnsi="Times New Roman"/>
          <w:sz w:val="28"/>
          <w:szCs w:val="28"/>
        </w:rPr>
        <w:t xml:space="preserve"> количес</w:t>
      </w:r>
      <w:r w:rsidR="008634C2" w:rsidRPr="000F1E2E">
        <w:rPr>
          <w:rFonts w:ascii="Times New Roman" w:hAnsi="Times New Roman"/>
          <w:sz w:val="28"/>
          <w:szCs w:val="28"/>
        </w:rPr>
        <w:t xml:space="preserve">тве. </w:t>
      </w:r>
      <w:r w:rsidR="006F33D0" w:rsidRPr="000F1E2E">
        <w:rPr>
          <w:rFonts w:ascii="Times New Roman" w:hAnsi="Times New Roman"/>
          <w:sz w:val="28"/>
          <w:szCs w:val="28"/>
        </w:rPr>
        <w:t xml:space="preserve">При неэффективном смешивании может </w:t>
      </w:r>
      <w:r w:rsidR="003B6F89" w:rsidRPr="000F1E2E">
        <w:rPr>
          <w:rFonts w:ascii="Times New Roman" w:hAnsi="Times New Roman"/>
          <w:sz w:val="28"/>
          <w:szCs w:val="28"/>
        </w:rPr>
        <w:t xml:space="preserve">получится так что </w:t>
      </w:r>
      <w:r w:rsidR="007A61A5" w:rsidRPr="000F1E2E">
        <w:rPr>
          <w:rFonts w:ascii="Times New Roman" w:hAnsi="Times New Roman"/>
          <w:sz w:val="28"/>
          <w:szCs w:val="28"/>
        </w:rPr>
        <w:t>какой-то</w:t>
      </w:r>
      <w:r w:rsidR="003B6F89" w:rsidRPr="000F1E2E">
        <w:rPr>
          <w:rFonts w:ascii="Times New Roman" w:hAnsi="Times New Roman"/>
          <w:sz w:val="28"/>
          <w:szCs w:val="28"/>
        </w:rPr>
        <w:t xml:space="preserve"> определенный </w:t>
      </w:r>
      <w:r w:rsidR="00FC652C" w:rsidRPr="000F1E2E">
        <w:rPr>
          <w:rFonts w:ascii="Times New Roman" w:hAnsi="Times New Roman"/>
          <w:sz w:val="28"/>
          <w:szCs w:val="28"/>
        </w:rPr>
        <w:t xml:space="preserve">компонент может </w:t>
      </w:r>
      <w:r w:rsidR="00CD7CA5" w:rsidRPr="000F1E2E">
        <w:rPr>
          <w:rFonts w:ascii="Times New Roman" w:hAnsi="Times New Roman"/>
          <w:sz w:val="28"/>
          <w:szCs w:val="28"/>
        </w:rPr>
        <w:t xml:space="preserve">неравномерно распределится по смеси и превысит норму в </w:t>
      </w:r>
      <w:proofErr w:type="spellStart"/>
      <w:r w:rsidR="00CD7CA5" w:rsidRPr="000F1E2E">
        <w:rPr>
          <w:rFonts w:ascii="Times New Roman" w:hAnsi="Times New Roman"/>
          <w:sz w:val="28"/>
          <w:szCs w:val="28"/>
        </w:rPr>
        <w:t>рандомной</w:t>
      </w:r>
      <w:proofErr w:type="spellEnd"/>
      <w:r w:rsidR="00CD7CA5" w:rsidRPr="000F1E2E">
        <w:rPr>
          <w:rFonts w:ascii="Times New Roman" w:hAnsi="Times New Roman"/>
          <w:sz w:val="28"/>
          <w:szCs w:val="28"/>
        </w:rPr>
        <w:t xml:space="preserve"> порции</w:t>
      </w:r>
      <w:r w:rsidR="00CA163B" w:rsidRPr="000F1E2E">
        <w:rPr>
          <w:rFonts w:ascii="Times New Roman" w:hAnsi="Times New Roman"/>
          <w:sz w:val="28"/>
          <w:szCs w:val="28"/>
        </w:rPr>
        <w:t xml:space="preserve"> и при систематическом таком отклонений может навредить </w:t>
      </w:r>
      <w:r w:rsidR="007A61A5" w:rsidRPr="000F1E2E">
        <w:rPr>
          <w:rFonts w:ascii="Times New Roman" w:hAnsi="Times New Roman"/>
          <w:sz w:val="28"/>
          <w:szCs w:val="28"/>
        </w:rPr>
        <w:t>организму своим недостатком или же переизбытком.</w:t>
      </w:r>
    </w:p>
    <w:p w14:paraId="69ECC503" w14:textId="7D6F1A50"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«Эффективность смешивания оценивается с помощью коэффициента вариации (</w:t>
      </w:r>
      <w:proofErr w:type="spellStart"/>
      <w:r w:rsidRPr="000F1E2E">
        <w:rPr>
          <w:rFonts w:ascii="Times New Roman" w:hAnsi="Times New Roman"/>
          <w:sz w:val="28"/>
          <w:szCs w:val="28"/>
        </w:rPr>
        <w:t>Vc</w:t>
      </w:r>
      <w:proofErr w:type="spellEnd"/>
      <w:r w:rsidRPr="000F1E2E">
        <w:rPr>
          <w:rFonts w:ascii="Times New Roman" w:hAnsi="Times New Roman"/>
          <w:sz w:val="28"/>
          <w:szCs w:val="28"/>
        </w:rPr>
        <w:t xml:space="preserve">), который определяется по формуле </w:t>
      </w:r>
      <w:r w:rsidR="00B05CA0" w:rsidRPr="000F1E2E">
        <w:rPr>
          <w:rFonts w:ascii="Times New Roman" w:hAnsi="Times New Roman"/>
          <w:sz w:val="28"/>
          <w:szCs w:val="28"/>
        </w:rPr>
        <w:t>3</w:t>
      </w:r>
      <w:r w:rsidRPr="000F1E2E">
        <w:rPr>
          <w:rFonts w:ascii="Times New Roman" w:hAnsi="Times New Roman"/>
          <w:sz w:val="28"/>
          <w:szCs w:val="28"/>
        </w:rPr>
        <w:t>» [9].</w:t>
      </w:r>
    </w:p>
    <w:p w14:paraId="3B4F01F8" w14:textId="4C433A49" w:rsidR="00DE2C8A" w:rsidRPr="000F1E2E" w:rsidRDefault="00501A39" w:rsidP="00EC1A0B">
      <w:pPr>
        <w:tabs>
          <w:tab w:val="left" w:pos="993"/>
        </w:tabs>
        <w:spacing w:after="0" w:line="240" w:lineRule="auto"/>
        <w:ind w:firstLine="709"/>
        <w:rPr>
          <w:rFonts w:ascii="Times New Roman" w:hAnsi="Times New Roman"/>
          <w:sz w:val="28"/>
          <w:szCs w:val="28"/>
        </w:rPr>
      </w:pPr>
      <w:r w:rsidRPr="000F1E2E">
        <w:rPr>
          <w:rFonts w:ascii="Times New Roman" w:hAnsi="Times New Roman"/>
          <w:noProof/>
          <w:sz w:val="28"/>
          <w:szCs w:val="28"/>
        </w:rPr>
        <w:drawing>
          <wp:anchor distT="0" distB="0" distL="114300" distR="114300" simplePos="0" relativeHeight="251658240" behindDoc="0" locked="0" layoutInCell="1" allowOverlap="1" wp14:anchorId="7E8B0710" wp14:editId="19AF599F">
            <wp:simplePos x="0" y="0"/>
            <wp:positionH relativeFrom="column">
              <wp:posOffset>2063115</wp:posOffset>
            </wp:positionH>
            <wp:positionV relativeFrom="paragraph">
              <wp:posOffset>119380</wp:posOffset>
            </wp:positionV>
            <wp:extent cx="2080260" cy="845820"/>
            <wp:effectExtent l="0" t="0" r="0" b="0"/>
            <wp:wrapThrough wrapText="bothSides">
              <wp:wrapPolygon edited="0">
                <wp:start x="0" y="0"/>
                <wp:lineTo x="0" y="20919"/>
                <wp:lineTo x="21363" y="20919"/>
                <wp:lineTo x="21363" y="0"/>
                <wp:lineTo x="0" y="0"/>
              </wp:wrapPolygon>
            </wp:wrapThrough>
            <wp:docPr id="227800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00815" name=""/>
                    <pic:cNvPicPr/>
                  </pic:nvPicPr>
                  <pic:blipFill>
                    <a:blip r:embed="rId12">
                      <a:extLst>
                        <a:ext uri="{28A0092B-C50C-407E-A947-70E740481C1C}">
                          <a14:useLocalDpi xmlns:a14="http://schemas.microsoft.com/office/drawing/2010/main" val="0"/>
                        </a:ext>
                      </a:extLst>
                    </a:blip>
                    <a:stretch>
                      <a:fillRect/>
                    </a:stretch>
                  </pic:blipFill>
                  <pic:spPr>
                    <a:xfrm>
                      <a:off x="0" y="0"/>
                      <a:ext cx="2080260" cy="845820"/>
                    </a:xfrm>
                    <a:prstGeom prst="rect">
                      <a:avLst/>
                    </a:prstGeom>
                  </pic:spPr>
                </pic:pic>
              </a:graphicData>
            </a:graphic>
            <wp14:sizeRelH relativeFrom="page">
              <wp14:pctWidth>0</wp14:pctWidth>
            </wp14:sizeRelH>
            <wp14:sizeRelV relativeFrom="page">
              <wp14:pctHeight>0</wp14:pctHeight>
            </wp14:sizeRelV>
          </wp:anchor>
        </w:drawing>
      </w:r>
      <w:r w:rsidR="00EC1A0B" w:rsidRPr="000F1E2E">
        <w:rPr>
          <w:rFonts w:ascii="Times New Roman" w:hAnsi="Times New Roman"/>
          <w:sz w:val="28"/>
          <w:szCs w:val="28"/>
        </w:rPr>
        <w:t xml:space="preserve">                                     </w:t>
      </w:r>
      <w:r w:rsidR="00DE2C8A" w:rsidRPr="000F1E2E">
        <w:rPr>
          <w:rFonts w:ascii="Times New Roman" w:hAnsi="Times New Roman"/>
          <w:sz w:val="28"/>
          <w:szCs w:val="28"/>
        </w:rPr>
        <w:t xml:space="preserve">                                     </w:t>
      </w:r>
    </w:p>
    <w:p w14:paraId="6B7A30AB" w14:textId="088CA0AB" w:rsidR="001A2097" w:rsidRPr="000F1E2E" w:rsidRDefault="00B05CA0" w:rsidP="00C96F84">
      <w:pPr>
        <w:tabs>
          <w:tab w:val="left" w:pos="993"/>
        </w:tabs>
        <w:spacing w:after="0" w:line="240" w:lineRule="auto"/>
        <w:ind w:right="566" w:firstLine="709"/>
        <w:jc w:val="right"/>
        <w:rPr>
          <w:rFonts w:ascii="Times New Roman" w:hAnsi="Times New Roman"/>
          <w:sz w:val="28"/>
          <w:szCs w:val="28"/>
        </w:rPr>
      </w:pPr>
      <w:r w:rsidRPr="000F1E2E">
        <w:rPr>
          <w:rFonts w:ascii="Times New Roman" w:hAnsi="Times New Roman"/>
          <w:sz w:val="28"/>
          <w:szCs w:val="28"/>
        </w:rPr>
        <w:t xml:space="preserve">                                        </w:t>
      </w:r>
      <w:r w:rsidR="00B028DF" w:rsidRPr="000F1E2E">
        <w:rPr>
          <w:rFonts w:ascii="Times New Roman" w:hAnsi="Times New Roman"/>
          <w:sz w:val="28"/>
          <w:szCs w:val="28"/>
        </w:rPr>
        <w:t xml:space="preserve">                                                       </w:t>
      </w:r>
      <w:r w:rsidRPr="000F1E2E">
        <w:rPr>
          <w:rFonts w:ascii="Times New Roman" w:hAnsi="Times New Roman"/>
          <w:sz w:val="28"/>
          <w:szCs w:val="28"/>
        </w:rPr>
        <w:t>(3)</w:t>
      </w:r>
    </w:p>
    <w:p w14:paraId="1952D3BB" w14:textId="77777777" w:rsidR="001A2097" w:rsidRPr="000F1E2E" w:rsidRDefault="001A2097" w:rsidP="00DE2C8A">
      <w:pPr>
        <w:tabs>
          <w:tab w:val="left" w:pos="993"/>
        </w:tabs>
        <w:spacing w:after="0" w:line="240" w:lineRule="auto"/>
        <w:ind w:firstLine="709"/>
        <w:jc w:val="both"/>
        <w:rPr>
          <w:rFonts w:ascii="Times New Roman" w:hAnsi="Times New Roman"/>
          <w:sz w:val="28"/>
          <w:szCs w:val="28"/>
        </w:rPr>
      </w:pPr>
    </w:p>
    <w:p w14:paraId="7B687414" w14:textId="77777777" w:rsidR="001A2097" w:rsidRPr="000F1E2E" w:rsidRDefault="001A2097" w:rsidP="00DE2C8A">
      <w:pPr>
        <w:tabs>
          <w:tab w:val="left" w:pos="993"/>
        </w:tabs>
        <w:spacing w:after="0" w:line="240" w:lineRule="auto"/>
        <w:ind w:firstLine="709"/>
        <w:jc w:val="both"/>
        <w:rPr>
          <w:rFonts w:ascii="Times New Roman" w:hAnsi="Times New Roman"/>
          <w:sz w:val="28"/>
          <w:szCs w:val="28"/>
        </w:rPr>
      </w:pPr>
    </w:p>
    <w:p w14:paraId="5C337E00" w14:textId="77777777" w:rsidR="001A2097" w:rsidRPr="000F1E2E" w:rsidRDefault="001A2097" w:rsidP="00DE2C8A">
      <w:pPr>
        <w:tabs>
          <w:tab w:val="left" w:pos="993"/>
        </w:tabs>
        <w:spacing w:after="0" w:line="240" w:lineRule="auto"/>
        <w:ind w:firstLine="709"/>
        <w:jc w:val="both"/>
        <w:rPr>
          <w:rFonts w:ascii="Times New Roman" w:hAnsi="Times New Roman"/>
          <w:sz w:val="28"/>
          <w:szCs w:val="28"/>
        </w:rPr>
      </w:pPr>
    </w:p>
    <w:p w14:paraId="610B66ED" w14:textId="713A148E"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Где: «среднее арифметическое количество исследуемой величины в смеси, %; </w:t>
      </w:r>
      <w:proofErr w:type="spellStart"/>
      <w:r w:rsidRPr="000F1E2E">
        <w:rPr>
          <w:rFonts w:ascii="Times New Roman" w:hAnsi="Times New Roman"/>
          <w:sz w:val="28"/>
          <w:szCs w:val="28"/>
        </w:rPr>
        <w:t>xi</w:t>
      </w:r>
      <w:proofErr w:type="spellEnd"/>
      <w:r w:rsidRPr="000F1E2E">
        <w:rPr>
          <w:rFonts w:ascii="Times New Roman" w:hAnsi="Times New Roman"/>
          <w:sz w:val="28"/>
          <w:szCs w:val="28"/>
        </w:rPr>
        <w:t xml:space="preserve"> - значение исследуемого количества в i-ном образце, %; n - количество проанализированных образцов» [9, с.3].</w:t>
      </w:r>
    </w:p>
    <w:p w14:paraId="0D787827" w14:textId="63807F6E"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«Коэффициент неоднородности </w:t>
      </w:r>
      <w:r w:rsidR="00B17A89" w:rsidRPr="000F1E2E">
        <w:rPr>
          <w:rFonts w:ascii="Times New Roman" w:hAnsi="Times New Roman"/>
          <w:sz w:val="28"/>
          <w:szCs w:val="28"/>
        </w:rPr>
        <w:t>рассчитан</w:t>
      </w:r>
      <w:r w:rsidRPr="000F1E2E">
        <w:rPr>
          <w:rFonts w:ascii="Times New Roman" w:hAnsi="Times New Roman"/>
          <w:sz w:val="28"/>
          <w:szCs w:val="28"/>
        </w:rPr>
        <w:t xml:space="preserve"> по формуле </w:t>
      </w:r>
      <w:proofErr w:type="spellStart"/>
      <w:r w:rsidRPr="000F1E2E">
        <w:rPr>
          <w:rFonts w:ascii="Times New Roman" w:hAnsi="Times New Roman"/>
          <w:sz w:val="28"/>
          <w:szCs w:val="28"/>
        </w:rPr>
        <w:t>Ластовцева</w:t>
      </w:r>
      <w:proofErr w:type="spellEnd"/>
      <w:r w:rsidRPr="000F1E2E">
        <w:rPr>
          <w:rFonts w:ascii="Times New Roman" w:hAnsi="Times New Roman"/>
          <w:sz w:val="28"/>
          <w:szCs w:val="28"/>
        </w:rPr>
        <w:t xml:space="preserve"> и Хвальцова по формуле 8» [9, с.3].</w:t>
      </w:r>
    </w:p>
    <w:p w14:paraId="4CD79EF5" w14:textId="4DAA64C6" w:rsidR="00EC1A0B" w:rsidRPr="000F1E2E" w:rsidRDefault="00EC1A0B"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noProof/>
          <w:sz w:val="28"/>
          <w:szCs w:val="28"/>
        </w:rPr>
        <w:drawing>
          <wp:anchor distT="0" distB="0" distL="114300" distR="114300" simplePos="0" relativeHeight="251659264" behindDoc="0" locked="0" layoutInCell="1" allowOverlap="1" wp14:anchorId="57EAF865" wp14:editId="570175B3">
            <wp:simplePos x="0" y="0"/>
            <wp:positionH relativeFrom="column">
              <wp:posOffset>2491740</wp:posOffset>
            </wp:positionH>
            <wp:positionV relativeFrom="paragraph">
              <wp:posOffset>135890</wp:posOffset>
            </wp:positionV>
            <wp:extent cx="1819275" cy="698931"/>
            <wp:effectExtent l="0" t="0" r="0" b="6350"/>
            <wp:wrapThrough wrapText="bothSides">
              <wp:wrapPolygon edited="0">
                <wp:start x="0" y="0"/>
                <wp:lineTo x="0" y="21207"/>
                <wp:lineTo x="21261" y="21207"/>
                <wp:lineTo x="21261" y="0"/>
                <wp:lineTo x="0" y="0"/>
              </wp:wrapPolygon>
            </wp:wrapThrough>
            <wp:docPr id="6124475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47570" name=""/>
                    <pic:cNvPicPr/>
                  </pic:nvPicPr>
                  <pic:blipFill>
                    <a:blip r:embed="rId13">
                      <a:extLst>
                        <a:ext uri="{28A0092B-C50C-407E-A947-70E740481C1C}">
                          <a14:useLocalDpi xmlns:a14="http://schemas.microsoft.com/office/drawing/2010/main" val="0"/>
                        </a:ext>
                      </a:extLst>
                    </a:blip>
                    <a:stretch>
                      <a:fillRect/>
                    </a:stretch>
                  </pic:blipFill>
                  <pic:spPr>
                    <a:xfrm>
                      <a:off x="0" y="0"/>
                      <a:ext cx="1819275" cy="698931"/>
                    </a:xfrm>
                    <a:prstGeom prst="rect">
                      <a:avLst/>
                    </a:prstGeom>
                  </pic:spPr>
                </pic:pic>
              </a:graphicData>
            </a:graphic>
            <wp14:sizeRelH relativeFrom="page">
              <wp14:pctWidth>0</wp14:pctWidth>
            </wp14:sizeRelH>
            <wp14:sizeRelV relativeFrom="page">
              <wp14:pctHeight>0</wp14:pctHeight>
            </wp14:sizeRelV>
          </wp:anchor>
        </w:drawing>
      </w:r>
    </w:p>
    <w:p w14:paraId="3CCD81AB" w14:textId="77777777" w:rsidR="00EC1A0B" w:rsidRPr="000F1E2E" w:rsidRDefault="00EC1A0B" w:rsidP="00DE2C8A">
      <w:pPr>
        <w:tabs>
          <w:tab w:val="left" w:pos="993"/>
        </w:tabs>
        <w:spacing w:after="0" w:line="240" w:lineRule="auto"/>
        <w:ind w:firstLine="709"/>
        <w:jc w:val="both"/>
        <w:rPr>
          <w:rFonts w:ascii="Times New Roman" w:hAnsi="Times New Roman"/>
          <w:sz w:val="28"/>
          <w:szCs w:val="28"/>
        </w:rPr>
      </w:pPr>
    </w:p>
    <w:p w14:paraId="3FFB7B17" w14:textId="36626104" w:rsidR="00EC1A0B" w:rsidRPr="000F1E2E" w:rsidRDefault="006664FE" w:rsidP="00B028DF">
      <w:pPr>
        <w:tabs>
          <w:tab w:val="left" w:pos="993"/>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                </w:t>
      </w:r>
      <w:r w:rsidR="00B028DF" w:rsidRPr="000F1E2E">
        <w:rPr>
          <w:rFonts w:ascii="Times New Roman" w:hAnsi="Times New Roman"/>
          <w:sz w:val="28"/>
          <w:szCs w:val="28"/>
        </w:rPr>
        <w:t xml:space="preserve">   </w:t>
      </w:r>
    </w:p>
    <w:p w14:paraId="2D5E7706" w14:textId="349C5325" w:rsidR="00EC1A0B" w:rsidRPr="000F1E2E" w:rsidRDefault="00175D4A" w:rsidP="00C96F84">
      <w:pPr>
        <w:tabs>
          <w:tab w:val="left" w:pos="993"/>
        </w:tabs>
        <w:spacing w:after="0" w:line="240" w:lineRule="auto"/>
        <w:ind w:right="566" w:firstLine="709"/>
        <w:jc w:val="right"/>
        <w:rPr>
          <w:rFonts w:ascii="Times New Roman" w:hAnsi="Times New Roman"/>
          <w:sz w:val="28"/>
          <w:szCs w:val="28"/>
        </w:rPr>
      </w:pPr>
      <w:r w:rsidRPr="000F1E2E">
        <w:rPr>
          <w:rFonts w:ascii="Times New Roman" w:hAnsi="Times New Roman"/>
          <w:sz w:val="28"/>
          <w:szCs w:val="28"/>
        </w:rPr>
        <w:t xml:space="preserve">                                                           </w:t>
      </w:r>
      <w:r w:rsidR="00EC1A0B" w:rsidRPr="000F1E2E">
        <w:rPr>
          <w:rFonts w:ascii="Times New Roman" w:hAnsi="Times New Roman"/>
          <w:sz w:val="28"/>
          <w:szCs w:val="28"/>
        </w:rPr>
        <w:t>(</w:t>
      </w:r>
      <w:r w:rsidRPr="000F1E2E">
        <w:rPr>
          <w:rFonts w:ascii="Times New Roman" w:hAnsi="Times New Roman"/>
          <w:sz w:val="28"/>
          <w:szCs w:val="28"/>
        </w:rPr>
        <w:t>4)</w:t>
      </w:r>
    </w:p>
    <w:p w14:paraId="1FCF1DC6" w14:textId="77777777" w:rsidR="00EC1A0B" w:rsidRPr="000F1E2E" w:rsidRDefault="00EC1A0B" w:rsidP="00EC1A0B">
      <w:pPr>
        <w:tabs>
          <w:tab w:val="left" w:pos="993"/>
        </w:tabs>
        <w:spacing w:after="0" w:line="240" w:lineRule="auto"/>
        <w:ind w:firstLine="709"/>
        <w:jc w:val="right"/>
        <w:rPr>
          <w:rFonts w:ascii="Times New Roman" w:hAnsi="Times New Roman"/>
          <w:sz w:val="28"/>
          <w:szCs w:val="28"/>
        </w:rPr>
      </w:pPr>
    </w:p>
    <w:p w14:paraId="3FF6E87D" w14:textId="77777777"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Где: «</w:t>
      </w:r>
      <w:proofErr w:type="spellStart"/>
      <w:r w:rsidRPr="000F1E2E">
        <w:rPr>
          <w:rFonts w:ascii="Times New Roman" w:hAnsi="Times New Roman"/>
          <w:sz w:val="28"/>
          <w:szCs w:val="28"/>
        </w:rPr>
        <w:t>Vc</w:t>
      </w:r>
      <w:proofErr w:type="spellEnd"/>
      <w:r w:rsidRPr="000F1E2E">
        <w:rPr>
          <w:rFonts w:ascii="Times New Roman" w:hAnsi="Times New Roman"/>
          <w:sz w:val="28"/>
          <w:szCs w:val="28"/>
        </w:rPr>
        <w:t xml:space="preserve">- коэффициент неоднородности, %; </w:t>
      </w:r>
      <w:proofErr w:type="spellStart"/>
      <w:r w:rsidRPr="000F1E2E">
        <w:rPr>
          <w:rFonts w:ascii="Times New Roman" w:hAnsi="Times New Roman"/>
          <w:sz w:val="28"/>
          <w:szCs w:val="28"/>
        </w:rPr>
        <w:t>ni</w:t>
      </w:r>
      <w:proofErr w:type="spellEnd"/>
      <w:r w:rsidRPr="000F1E2E">
        <w:rPr>
          <w:rFonts w:ascii="Times New Roman" w:hAnsi="Times New Roman"/>
          <w:sz w:val="28"/>
          <w:szCs w:val="28"/>
        </w:rPr>
        <w:t xml:space="preserve">   - число проб с концентрацией </w:t>
      </w:r>
      <w:proofErr w:type="spellStart"/>
      <w:r w:rsidRPr="000F1E2E">
        <w:rPr>
          <w:rFonts w:ascii="Times New Roman" w:hAnsi="Times New Roman"/>
          <w:sz w:val="28"/>
          <w:szCs w:val="28"/>
        </w:rPr>
        <w:t>Сi</w:t>
      </w:r>
      <w:proofErr w:type="spellEnd"/>
      <w:r w:rsidRPr="000F1E2E">
        <w:rPr>
          <w:rFonts w:ascii="Times New Roman" w:hAnsi="Times New Roman"/>
          <w:sz w:val="28"/>
          <w:szCs w:val="28"/>
        </w:rPr>
        <w:t xml:space="preserve">; C0- концентрация того же ингредиента при идеальном распределении   его в смеси; </w:t>
      </w:r>
      <w:proofErr w:type="spellStart"/>
      <w:r w:rsidRPr="000F1E2E">
        <w:rPr>
          <w:rFonts w:ascii="Times New Roman" w:hAnsi="Times New Roman"/>
          <w:sz w:val="28"/>
          <w:szCs w:val="28"/>
        </w:rPr>
        <w:t>Ci</w:t>
      </w:r>
      <w:proofErr w:type="spellEnd"/>
      <w:r w:rsidRPr="000F1E2E">
        <w:rPr>
          <w:rFonts w:ascii="Times New Roman" w:hAnsi="Times New Roman"/>
          <w:sz w:val="28"/>
          <w:szCs w:val="28"/>
        </w:rPr>
        <w:t xml:space="preserve"> - концентрация того же ингредиента при разовом распределении его в смеси» [9, с.3]. </w:t>
      </w:r>
    </w:p>
    <w:p w14:paraId="417B1EC8" w14:textId="77777777"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Готовые стартовые комбикорма хранятся в складских условиях в течение 10 месяцев. При этом регулярно проводится контроль показателей качества, таких как влажность, содержание питательных веществ, наличие токсинов и т.д.</w:t>
      </w:r>
    </w:p>
    <w:p w14:paraId="2B58BC18" w14:textId="77777777"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обеспечения высокого качества комбикормов проводится постоянный мониторинг их показателей. Это включает в себя измерение содержания влаги, протеина, жира, углеводов, минералов и витаминов. Результаты мониторинга используются для корректировки производственного процесса и поддержания стабильной питательной ценности комбикормов [97].</w:t>
      </w:r>
    </w:p>
    <w:p w14:paraId="0634AB9B" w14:textId="77777777"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Установлены режимы выработки экструдата с минимальной крошимостью гранул рыбного комбикорма используя математическую модель. Для создания математической модели процесса получения экструдата в форме полинома второго порядка был реализован трехфакторный центральный композиционный план (ЦКП). Определили влияющие факторы: влажность кормовой смеси </w:t>
      </w:r>
      <w:proofErr w:type="gramStart"/>
      <w:r w:rsidRPr="000F1E2E">
        <w:rPr>
          <w:rFonts w:ascii="Times New Roman" w:hAnsi="Times New Roman"/>
          <w:sz w:val="28"/>
          <w:szCs w:val="28"/>
        </w:rPr>
        <w:t>( W</w:t>
      </w:r>
      <w:proofErr w:type="gramEnd"/>
      <w:r w:rsidRPr="000F1E2E">
        <w:rPr>
          <w:rFonts w:ascii="Times New Roman" w:hAnsi="Times New Roman"/>
          <w:sz w:val="28"/>
          <w:szCs w:val="28"/>
        </w:rPr>
        <w:t xml:space="preserve"> ) в процентах, температуру экструдирования ( T ) в градусах Цельсия и давление пара ( P ) в МПа. ЦКП позволяет эффективно исследовать влияние этих факторов и их взаимодействия на качество экструдата. Составлен матричный план эксперимента. Анализ экспериментальных данных был выполнен с использованием корреляционно-регрессионного анализа в программных средах Microsoft Excel 2010 и </w:t>
      </w:r>
      <w:proofErr w:type="spellStart"/>
      <w:r w:rsidRPr="000F1E2E">
        <w:rPr>
          <w:rFonts w:ascii="Times New Roman" w:hAnsi="Times New Roman"/>
          <w:sz w:val="28"/>
          <w:szCs w:val="28"/>
        </w:rPr>
        <w:t>Statistica</w:t>
      </w:r>
      <w:proofErr w:type="spellEnd"/>
      <w:r w:rsidRPr="000F1E2E">
        <w:rPr>
          <w:rFonts w:ascii="Times New Roman" w:hAnsi="Times New Roman"/>
          <w:sz w:val="28"/>
          <w:szCs w:val="28"/>
        </w:rPr>
        <w:t xml:space="preserve"> 10. Получена адекватная математическая модель второго порядка, описывающая зависимость коэффициента крошимости от влажности кормовой смеси перед экструдированием, температуры экструдирования и давления пара. Адекватность математической модели была проверена по критерию Фишера. Приведен анализ полученной модели и ее графическая интерпретация.</w:t>
      </w:r>
    </w:p>
    <w:p w14:paraId="2DA80658" w14:textId="0953E7EE"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Технологические приемы выращивания </w:t>
      </w:r>
      <w:r w:rsidR="00344A40" w:rsidRPr="000F1E2E">
        <w:rPr>
          <w:rFonts w:ascii="Times New Roman" w:hAnsi="Times New Roman"/>
          <w:sz w:val="28"/>
          <w:szCs w:val="28"/>
        </w:rPr>
        <w:t>мальков</w:t>
      </w:r>
      <w:r w:rsidRPr="000F1E2E">
        <w:rPr>
          <w:rFonts w:ascii="Times New Roman" w:hAnsi="Times New Roman"/>
          <w:sz w:val="28"/>
          <w:szCs w:val="28"/>
        </w:rPr>
        <w:t xml:space="preserve"> судака, клариевого сома и тиляпии отрабатывались 30 дней. «Для надежной и корректной оценки параметров исследования использовалась методика разработанная Г.Ф. </w:t>
      </w:r>
      <w:proofErr w:type="spellStart"/>
      <w:r w:rsidRPr="000F1E2E">
        <w:rPr>
          <w:rFonts w:ascii="Times New Roman" w:hAnsi="Times New Roman"/>
          <w:sz w:val="28"/>
          <w:szCs w:val="28"/>
        </w:rPr>
        <w:t>Лакиным</w:t>
      </w:r>
      <w:proofErr w:type="spellEnd"/>
      <w:r w:rsidRPr="000F1E2E">
        <w:rPr>
          <w:rFonts w:ascii="Times New Roman" w:hAnsi="Times New Roman"/>
          <w:sz w:val="28"/>
          <w:szCs w:val="28"/>
        </w:rPr>
        <w:t xml:space="preserve">. Эта методика применяет статистические инструменты, такие как оценка значимости, корреляционный анализ, а также регрессионный </w:t>
      </w:r>
      <w:r w:rsidRPr="000F1E2E">
        <w:rPr>
          <w:rFonts w:ascii="Times New Roman" w:hAnsi="Times New Roman"/>
          <w:sz w:val="28"/>
          <w:szCs w:val="28"/>
        </w:rPr>
        <w:lastRenderedPageBreak/>
        <w:t>помогающие описать результаты эксперимента и определить закономерности» [35].</w:t>
      </w:r>
    </w:p>
    <w:p w14:paraId="220817D1" w14:textId="77777777" w:rsidR="00DE2C8A"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Были сформированы по 2 группы для каждого вида рыб для проведения опытов. Контрольная группа получала импортный комбикорм, опытная группа получала разработанный отечественный комбикорм. </w:t>
      </w:r>
    </w:p>
    <w:p w14:paraId="6CEC4859" w14:textId="2B866918" w:rsidR="00597577" w:rsidRPr="000F1E2E" w:rsidRDefault="00DE2C8A" w:rsidP="00DE2C8A">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Эффективность экспериментальных кормов оценивали по таким показателям как масса с начала кормления и к концу кормления, а также процент смертности, затраты комбикормов на единицу прироста [36].</w:t>
      </w:r>
    </w:p>
    <w:p w14:paraId="1BA824F4" w14:textId="01C0C71D" w:rsidR="00092E8E" w:rsidRPr="000F1E2E" w:rsidRDefault="00092E8E">
      <w:pPr>
        <w:spacing w:after="160" w:line="259" w:lineRule="auto"/>
        <w:rPr>
          <w:rFonts w:ascii="Times New Roman" w:hAnsi="Times New Roman"/>
          <w:sz w:val="28"/>
          <w:szCs w:val="28"/>
        </w:rPr>
      </w:pPr>
      <w:r w:rsidRPr="000F1E2E">
        <w:rPr>
          <w:rFonts w:ascii="Times New Roman" w:hAnsi="Times New Roman"/>
          <w:sz w:val="28"/>
          <w:szCs w:val="28"/>
        </w:rPr>
        <w:br w:type="page"/>
      </w:r>
    </w:p>
    <w:p w14:paraId="429F1ABB" w14:textId="77777777" w:rsidR="00DE3E3C" w:rsidRPr="000F1E2E" w:rsidRDefault="00DE3E3C" w:rsidP="00DE2C8A">
      <w:pPr>
        <w:tabs>
          <w:tab w:val="left" w:pos="993"/>
        </w:tabs>
        <w:spacing w:after="0" w:line="240" w:lineRule="auto"/>
        <w:ind w:firstLine="709"/>
        <w:jc w:val="both"/>
        <w:rPr>
          <w:rFonts w:ascii="Times New Roman" w:hAnsi="Times New Roman"/>
          <w:sz w:val="28"/>
          <w:szCs w:val="28"/>
        </w:rPr>
        <w:sectPr w:rsidR="00DE3E3C" w:rsidRPr="000F1E2E" w:rsidSect="00EA5BDA">
          <w:footerReference w:type="default" r:id="rId14"/>
          <w:pgSz w:w="11906" w:h="16838"/>
          <w:pgMar w:top="1134" w:right="567" w:bottom="1134" w:left="1701" w:header="709" w:footer="709" w:gutter="0"/>
          <w:cols w:space="708"/>
          <w:titlePg/>
          <w:docGrid w:linePitch="360"/>
        </w:sectPr>
      </w:pPr>
    </w:p>
    <w:p w14:paraId="6CD14482" w14:textId="36F8F49F" w:rsidR="00DE3E3C" w:rsidRPr="000F1E2E" w:rsidRDefault="00BB6B26" w:rsidP="003F7D7A">
      <w:pPr>
        <w:tabs>
          <w:tab w:val="left" w:pos="993"/>
        </w:tabs>
        <w:spacing w:after="0" w:line="240" w:lineRule="auto"/>
        <w:jc w:val="both"/>
        <w:rPr>
          <w:rFonts w:ascii="Times New Roman" w:hAnsi="Times New Roman"/>
          <w:sz w:val="28"/>
          <w:szCs w:val="28"/>
        </w:rPr>
        <w:sectPr w:rsidR="00DE3E3C" w:rsidRPr="000F1E2E" w:rsidSect="00742787">
          <w:pgSz w:w="16838" w:h="11906" w:orient="landscape"/>
          <w:pgMar w:top="1701" w:right="1134" w:bottom="567" w:left="1134" w:header="709" w:footer="709" w:gutter="0"/>
          <w:cols w:space="708"/>
          <w:docGrid w:linePitch="360"/>
        </w:sectPr>
      </w:pPr>
      <w:r w:rsidRPr="00BB6B26">
        <w:rPr>
          <w:rFonts w:ascii="Times New Roman" w:hAnsi="Times New Roman"/>
          <w:noProof/>
          <w:sz w:val="28"/>
          <w:szCs w:val="28"/>
        </w:rPr>
        <w:lastRenderedPageBreak/>
        <w:drawing>
          <wp:inline distT="0" distB="0" distL="0" distR="0" wp14:anchorId="07CD4923" wp14:editId="0AD16E7B">
            <wp:extent cx="9288780" cy="5615940"/>
            <wp:effectExtent l="0" t="0" r="7620" b="3810"/>
            <wp:docPr id="1854658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58007" name=""/>
                    <pic:cNvPicPr/>
                  </pic:nvPicPr>
                  <pic:blipFill>
                    <a:blip r:embed="rId15"/>
                    <a:stretch>
                      <a:fillRect/>
                    </a:stretch>
                  </pic:blipFill>
                  <pic:spPr>
                    <a:xfrm>
                      <a:off x="0" y="0"/>
                      <a:ext cx="9302285" cy="5624105"/>
                    </a:xfrm>
                    <a:prstGeom prst="rect">
                      <a:avLst/>
                    </a:prstGeom>
                  </pic:spPr>
                </pic:pic>
              </a:graphicData>
            </a:graphic>
          </wp:inline>
        </w:drawing>
      </w:r>
    </w:p>
    <w:p w14:paraId="54FAB087" w14:textId="77777777" w:rsidR="00B43129" w:rsidRPr="000F1E2E" w:rsidRDefault="00B43129" w:rsidP="00313F50">
      <w:pPr>
        <w:pStyle w:val="1"/>
        <w:spacing w:before="0" w:line="240" w:lineRule="auto"/>
        <w:ind w:firstLine="709"/>
        <w:jc w:val="both"/>
        <w:rPr>
          <w:rFonts w:ascii="Times New Roman" w:hAnsi="Times New Roman"/>
          <w:b w:val="0"/>
          <w:bCs w:val="0"/>
          <w:color w:val="auto"/>
        </w:rPr>
      </w:pPr>
      <w:bookmarkStart w:id="11" w:name="_Toc164951005"/>
      <w:r w:rsidRPr="000F1E2E">
        <w:rPr>
          <w:rFonts w:ascii="Times New Roman" w:hAnsi="Times New Roman"/>
          <w:color w:val="auto"/>
        </w:rPr>
        <w:lastRenderedPageBreak/>
        <w:t>2.2 Установление физиологической потребности молоди судака, клариевого сома и тиляпии в основных элементах питания</w:t>
      </w:r>
      <w:bookmarkEnd w:id="11"/>
    </w:p>
    <w:p w14:paraId="7E9B44FE" w14:textId="29B5AF1F"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Сбалансированный состав корма позволяет обеспечить оптимальное усвоение питательных веществ и формирование здоровой скелетной, мышечной и иммунной систем. Для высокой выживаемости, а также быстрого роста без </w:t>
      </w:r>
      <w:r w:rsidR="00FE6DBC" w:rsidRPr="000F1E2E">
        <w:rPr>
          <w:rFonts w:ascii="Times New Roman" w:hAnsi="Times New Roman"/>
          <w:sz w:val="28"/>
          <w:szCs w:val="28"/>
        </w:rPr>
        <w:t>патологий</w:t>
      </w:r>
      <w:r w:rsidRPr="000F1E2E">
        <w:rPr>
          <w:rFonts w:ascii="Times New Roman" w:hAnsi="Times New Roman"/>
          <w:sz w:val="28"/>
          <w:szCs w:val="28"/>
        </w:rPr>
        <w:t xml:space="preserve"> у мальков, их рацион должен быть составлен с учетом покрытия всех необходимых потребностей как в энергии, так и в питании.</w:t>
      </w:r>
    </w:p>
    <w:p w14:paraId="25B2AE4D" w14:textId="77777777"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Белок: «является важнейшим строительным материалом для клеток и тканей. В стартовых комбикормах должно содержаться не менее 40-50% белка, который может быть представлен в виде рыбной муки, соевого шрота или других белковых источников» [3, с.100].</w:t>
      </w:r>
    </w:p>
    <w:p w14:paraId="52D57459" w14:textId="77777777"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 Углеводы: обеспечивают молодой рыбе энергию для роста и развития. В комбикорма включают легкоусвояемые углеводы, такие как глюкоза, фруктоза и крахмал, содержание которых должно составлять около 20-30%.</w:t>
      </w:r>
    </w:p>
    <w:p w14:paraId="61DD52E5" w14:textId="77777777"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 Жиры: «служат источником энергии и незаменимых жирных кислот, необходимых для метаболических процессов и формирования клеточных мембран. Содержание жиров в стартовых комбикормах составляет около 5-15%» [37].</w:t>
      </w:r>
    </w:p>
    <w:p w14:paraId="18D2FC08" w14:textId="0BF2A30B" w:rsidR="0093489F"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 Витамины: «играют важную роль в обменных процессах и функционировании иммунной системы» [38].</w:t>
      </w:r>
      <w:r w:rsidR="0093489F" w:rsidRPr="000F1E2E">
        <w:rPr>
          <w:rFonts w:ascii="Times New Roman" w:hAnsi="Times New Roman"/>
          <w:sz w:val="28"/>
          <w:szCs w:val="28"/>
        </w:rPr>
        <w:t xml:space="preserve"> </w:t>
      </w:r>
      <w:r w:rsidR="00AB4D01" w:rsidRPr="000F1E2E">
        <w:rPr>
          <w:rFonts w:ascii="Times New Roman" w:hAnsi="Times New Roman"/>
          <w:sz w:val="28"/>
          <w:szCs w:val="28"/>
        </w:rPr>
        <w:t>При и</w:t>
      </w:r>
      <w:r w:rsidR="00043830" w:rsidRPr="000F1E2E">
        <w:rPr>
          <w:rFonts w:ascii="Times New Roman" w:hAnsi="Times New Roman"/>
          <w:sz w:val="28"/>
          <w:szCs w:val="28"/>
        </w:rPr>
        <w:t>х</w:t>
      </w:r>
      <w:r w:rsidR="00AB4D01" w:rsidRPr="000F1E2E">
        <w:rPr>
          <w:rFonts w:ascii="Times New Roman" w:hAnsi="Times New Roman"/>
          <w:sz w:val="28"/>
          <w:szCs w:val="28"/>
        </w:rPr>
        <w:t xml:space="preserve"> недостат</w:t>
      </w:r>
      <w:r w:rsidR="00CE1A21" w:rsidRPr="000F1E2E">
        <w:rPr>
          <w:rFonts w:ascii="Times New Roman" w:hAnsi="Times New Roman"/>
          <w:sz w:val="28"/>
          <w:szCs w:val="28"/>
        </w:rPr>
        <w:t>очности</w:t>
      </w:r>
      <w:r w:rsidR="00AB4D01" w:rsidRPr="000F1E2E">
        <w:rPr>
          <w:rFonts w:ascii="Times New Roman" w:hAnsi="Times New Roman"/>
          <w:sz w:val="28"/>
          <w:szCs w:val="28"/>
        </w:rPr>
        <w:t xml:space="preserve"> </w:t>
      </w:r>
      <w:r w:rsidR="00043830" w:rsidRPr="000F1E2E">
        <w:rPr>
          <w:rFonts w:ascii="Times New Roman" w:hAnsi="Times New Roman"/>
          <w:sz w:val="28"/>
          <w:szCs w:val="28"/>
        </w:rPr>
        <w:t xml:space="preserve">либо </w:t>
      </w:r>
      <w:r w:rsidR="00325DFA" w:rsidRPr="000F1E2E">
        <w:rPr>
          <w:rFonts w:ascii="Times New Roman" w:hAnsi="Times New Roman"/>
          <w:sz w:val="28"/>
          <w:szCs w:val="28"/>
        </w:rPr>
        <w:t>пере</w:t>
      </w:r>
      <w:r w:rsidR="00AB4D01" w:rsidRPr="000F1E2E">
        <w:rPr>
          <w:rFonts w:ascii="Times New Roman" w:hAnsi="Times New Roman"/>
          <w:sz w:val="28"/>
          <w:szCs w:val="28"/>
        </w:rPr>
        <w:t>избытке</w:t>
      </w:r>
      <w:r w:rsidR="00043830" w:rsidRPr="000F1E2E">
        <w:rPr>
          <w:rFonts w:ascii="Times New Roman" w:hAnsi="Times New Roman"/>
          <w:sz w:val="28"/>
          <w:szCs w:val="28"/>
        </w:rPr>
        <w:t xml:space="preserve"> в организме </w:t>
      </w:r>
      <w:r w:rsidR="00A06926" w:rsidRPr="000F1E2E">
        <w:rPr>
          <w:rFonts w:ascii="Times New Roman" w:hAnsi="Times New Roman"/>
          <w:sz w:val="28"/>
          <w:szCs w:val="28"/>
        </w:rPr>
        <w:t>нарушается естественная регуляция обмена веществ</w:t>
      </w:r>
      <w:r w:rsidR="007A5515" w:rsidRPr="000F1E2E">
        <w:rPr>
          <w:rFonts w:ascii="Times New Roman" w:hAnsi="Times New Roman"/>
          <w:sz w:val="28"/>
          <w:szCs w:val="28"/>
        </w:rPr>
        <w:t xml:space="preserve">, которая в итоге </w:t>
      </w:r>
      <w:r w:rsidR="00427B83" w:rsidRPr="000F1E2E">
        <w:rPr>
          <w:rFonts w:ascii="Times New Roman" w:hAnsi="Times New Roman"/>
          <w:sz w:val="28"/>
          <w:szCs w:val="28"/>
        </w:rPr>
        <w:t xml:space="preserve">приводит к порокам в развитии </w:t>
      </w:r>
      <w:r w:rsidR="00DE3077" w:rsidRPr="000F1E2E">
        <w:rPr>
          <w:rFonts w:ascii="Times New Roman" w:hAnsi="Times New Roman"/>
          <w:sz w:val="28"/>
          <w:szCs w:val="28"/>
        </w:rPr>
        <w:t>молоди.</w:t>
      </w:r>
      <w:r w:rsidR="007360B8" w:rsidRPr="000F1E2E">
        <w:rPr>
          <w:rFonts w:ascii="Times New Roman" w:hAnsi="Times New Roman"/>
          <w:sz w:val="28"/>
          <w:szCs w:val="28"/>
        </w:rPr>
        <w:t xml:space="preserve"> </w:t>
      </w:r>
      <w:r w:rsidR="00AD24E6" w:rsidRPr="000F1E2E">
        <w:rPr>
          <w:rFonts w:ascii="Times New Roman" w:hAnsi="Times New Roman"/>
          <w:sz w:val="28"/>
          <w:szCs w:val="28"/>
        </w:rPr>
        <w:t xml:space="preserve">Водорастворимые </w:t>
      </w:r>
      <w:r w:rsidR="00C731D6" w:rsidRPr="000F1E2E">
        <w:rPr>
          <w:rFonts w:ascii="Times New Roman" w:hAnsi="Times New Roman"/>
          <w:sz w:val="28"/>
          <w:szCs w:val="28"/>
        </w:rPr>
        <w:t xml:space="preserve">группы витаминов </w:t>
      </w:r>
      <w:r w:rsidR="006E2B6B" w:rsidRPr="000F1E2E">
        <w:rPr>
          <w:rFonts w:ascii="Times New Roman" w:hAnsi="Times New Roman"/>
          <w:sz w:val="28"/>
          <w:szCs w:val="28"/>
        </w:rPr>
        <w:t xml:space="preserve">в первую очередь </w:t>
      </w:r>
      <w:r w:rsidR="00C731D6" w:rsidRPr="000F1E2E">
        <w:rPr>
          <w:rFonts w:ascii="Times New Roman" w:hAnsi="Times New Roman"/>
          <w:sz w:val="28"/>
          <w:szCs w:val="28"/>
        </w:rPr>
        <w:t>регулируют</w:t>
      </w:r>
      <w:r w:rsidR="00DB4109" w:rsidRPr="000F1E2E">
        <w:rPr>
          <w:rFonts w:ascii="Times New Roman" w:hAnsi="Times New Roman"/>
          <w:sz w:val="28"/>
          <w:szCs w:val="28"/>
        </w:rPr>
        <w:t xml:space="preserve"> </w:t>
      </w:r>
      <w:r w:rsidR="00C731D6" w:rsidRPr="000F1E2E">
        <w:rPr>
          <w:rFonts w:ascii="Times New Roman" w:hAnsi="Times New Roman"/>
          <w:sz w:val="28"/>
          <w:szCs w:val="28"/>
        </w:rPr>
        <w:t>промежуточный обмен веществ</w:t>
      </w:r>
      <w:r w:rsidR="00DB4109" w:rsidRPr="000F1E2E">
        <w:rPr>
          <w:rFonts w:ascii="Times New Roman" w:hAnsi="Times New Roman"/>
          <w:sz w:val="28"/>
          <w:szCs w:val="28"/>
        </w:rPr>
        <w:t xml:space="preserve">, </w:t>
      </w:r>
      <w:r w:rsidR="003723EF" w:rsidRPr="000F1E2E">
        <w:rPr>
          <w:rFonts w:ascii="Times New Roman" w:hAnsi="Times New Roman"/>
          <w:sz w:val="28"/>
          <w:szCs w:val="28"/>
        </w:rPr>
        <w:t>при котором</w:t>
      </w:r>
      <w:r w:rsidR="00C731D6" w:rsidRPr="000F1E2E">
        <w:rPr>
          <w:rFonts w:ascii="Times New Roman" w:hAnsi="Times New Roman"/>
          <w:sz w:val="28"/>
          <w:szCs w:val="28"/>
        </w:rPr>
        <w:t xml:space="preserve"> клетк</w:t>
      </w:r>
      <w:r w:rsidR="00FD5700" w:rsidRPr="000F1E2E">
        <w:rPr>
          <w:rFonts w:ascii="Times New Roman" w:hAnsi="Times New Roman"/>
          <w:sz w:val="28"/>
          <w:szCs w:val="28"/>
        </w:rPr>
        <w:t>и</w:t>
      </w:r>
      <w:r w:rsidR="00C731D6" w:rsidRPr="000F1E2E">
        <w:rPr>
          <w:rFonts w:ascii="Times New Roman" w:hAnsi="Times New Roman"/>
          <w:sz w:val="28"/>
          <w:szCs w:val="28"/>
        </w:rPr>
        <w:t xml:space="preserve"> </w:t>
      </w:r>
      <w:r w:rsidR="00E47BC2" w:rsidRPr="000F1E2E">
        <w:rPr>
          <w:rFonts w:ascii="Times New Roman" w:hAnsi="Times New Roman"/>
          <w:sz w:val="28"/>
          <w:szCs w:val="28"/>
        </w:rPr>
        <w:t xml:space="preserve">получают </w:t>
      </w:r>
      <w:r w:rsidR="00C731D6" w:rsidRPr="000F1E2E">
        <w:rPr>
          <w:rFonts w:ascii="Times New Roman" w:hAnsi="Times New Roman"/>
          <w:sz w:val="28"/>
          <w:szCs w:val="28"/>
        </w:rPr>
        <w:t xml:space="preserve">необходимую энергию для выполнения всех жизненно важных функций, </w:t>
      </w:r>
      <w:r w:rsidR="00677A6C" w:rsidRPr="000F1E2E">
        <w:rPr>
          <w:rFonts w:ascii="Times New Roman" w:hAnsi="Times New Roman"/>
          <w:sz w:val="28"/>
          <w:szCs w:val="28"/>
        </w:rPr>
        <w:t xml:space="preserve">где </w:t>
      </w:r>
      <w:r w:rsidR="00C731D6" w:rsidRPr="000F1E2E">
        <w:rPr>
          <w:rFonts w:ascii="Times New Roman" w:hAnsi="Times New Roman"/>
          <w:sz w:val="28"/>
          <w:szCs w:val="28"/>
        </w:rPr>
        <w:t xml:space="preserve">так же </w:t>
      </w:r>
      <w:r w:rsidR="00E47BC2" w:rsidRPr="000F1E2E">
        <w:rPr>
          <w:rFonts w:ascii="Times New Roman" w:hAnsi="Times New Roman"/>
          <w:sz w:val="28"/>
          <w:szCs w:val="28"/>
        </w:rPr>
        <w:t>происходит</w:t>
      </w:r>
      <w:r w:rsidR="00C731D6" w:rsidRPr="000F1E2E">
        <w:rPr>
          <w:rFonts w:ascii="Times New Roman" w:hAnsi="Times New Roman"/>
          <w:sz w:val="28"/>
          <w:szCs w:val="28"/>
        </w:rPr>
        <w:t xml:space="preserve"> синтез биомолекул.</w:t>
      </w:r>
      <w:r w:rsidR="004C3E94" w:rsidRPr="000F1E2E">
        <w:rPr>
          <w:rFonts w:ascii="Times New Roman" w:hAnsi="Times New Roman"/>
          <w:sz w:val="28"/>
          <w:szCs w:val="28"/>
        </w:rPr>
        <w:t xml:space="preserve"> </w:t>
      </w:r>
      <w:r w:rsidR="009175F2" w:rsidRPr="000F1E2E">
        <w:rPr>
          <w:rFonts w:ascii="Times New Roman" w:hAnsi="Times New Roman"/>
          <w:sz w:val="28"/>
          <w:szCs w:val="28"/>
        </w:rPr>
        <w:t>Эт</w:t>
      </w:r>
      <w:r w:rsidR="00913104" w:rsidRPr="000F1E2E">
        <w:rPr>
          <w:rFonts w:ascii="Times New Roman" w:hAnsi="Times New Roman"/>
          <w:sz w:val="28"/>
          <w:szCs w:val="28"/>
        </w:rPr>
        <w:t>а группа витаминов не резервируется</w:t>
      </w:r>
      <w:r w:rsidR="00F81925" w:rsidRPr="000F1E2E">
        <w:rPr>
          <w:rFonts w:ascii="Times New Roman" w:hAnsi="Times New Roman"/>
          <w:sz w:val="28"/>
          <w:szCs w:val="28"/>
        </w:rPr>
        <w:t xml:space="preserve"> в организме и их необходимо регулярно получать в</w:t>
      </w:r>
      <w:r w:rsidR="00A005ED" w:rsidRPr="000F1E2E">
        <w:rPr>
          <w:rFonts w:ascii="Times New Roman" w:hAnsi="Times New Roman"/>
          <w:sz w:val="28"/>
          <w:szCs w:val="28"/>
        </w:rPr>
        <w:t xml:space="preserve"> нормированных дозах </w:t>
      </w:r>
      <w:r w:rsidR="00F00850" w:rsidRPr="000F1E2E">
        <w:rPr>
          <w:rFonts w:ascii="Times New Roman" w:hAnsi="Times New Roman"/>
          <w:sz w:val="28"/>
          <w:szCs w:val="28"/>
        </w:rPr>
        <w:t>с составом корма</w:t>
      </w:r>
      <w:r w:rsidR="00F81925" w:rsidRPr="000F1E2E">
        <w:rPr>
          <w:rFonts w:ascii="Times New Roman" w:hAnsi="Times New Roman"/>
          <w:sz w:val="28"/>
          <w:szCs w:val="28"/>
        </w:rPr>
        <w:t xml:space="preserve">. </w:t>
      </w:r>
      <w:r w:rsidR="001D792A" w:rsidRPr="000F1E2E">
        <w:rPr>
          <w:rFonts w:ascii="Times New Roman" w:hAnsi="Times New Roman"/>
          <w:sz w:val="28"/>
          <w:szCs w:val="28"/>
        </w:rPr>
        <w:t>Группа жирорастворимых витаминов в отличие от пред</w:t>
      </w:r>
      <w:r w:rsidR="005278C7" w:rsidRPr="000F1E2E">
        <w:rPr>
          <w:rFonts w:ascii="Times New Roman" w:hAnsi="Times New Roman"/>
          <w:sz w:val="28"/>
          <w:szCs w:val="28"/>
        </w:rPr>
        <w:t xml:space="preserve">ыдущей группы способны </w:t>
      </w:r>
      <w:r w:rsidR="00C733A2" w:rsidRPr="000F1E2E">
        <w:rPr>
          <w:rFonts w:ascii="Times New Roman" w:hAnsi="Times New Roman"/>
          <w:sz w:val="28"/>
          <w:szCs w:val="28"/>
        </w:rPr>
        <w:t xml:space="preserve">создавать резервы в </w:t>
      </w:r>
      <w:r w:rsidR="00A26113" w:rsidRPr="000F1E2E">
        <w:rPr>
          <w:rFonts w:ascii="Times New Roman" w:hAnsi="Times New Roman"/>
          <w:sz w:val="28"/>
          <w:szCs w:val="28"/>
        </w:rPr>
        <w:t>печени,</w:t>
      </w:r>
      <w:r w:rsidR="00241713" w:rsidRPr="000F1E2E">
        <w:rPr>
          <w:rFonts w:ascii="Times New Roman" w:hAnsi="Times New Roman"/>
          <w:sz w:val="28"/>
          <w:szCs w:val="28"/>
        </w:rPr>
        <w:t xml:space="preserve"> но их тоже необходимо регулярно пополнять</w:t>
      </w:r>
      <w:r w:rsidR="00A5272E" w:rsidRPr="000F1E2E">
        <w:rPr>
          <w:rFonts w:ascii="Times New Roman" w:hAnsi="Times New Roman"/>
          <w:sz w:val="28"/>
          <w:szCs w:val="28"/>
        </w:rPr>
        <w:t xml:space="preserve"> с пищей.</w:t>
      </w:r>
      <w:r w:rsidR="00D177D9" w:rsidRPr="000F1E2E">
        <w:rPr>
          <w:rFonts w:ascii="Times New Roman" w:hAnsi="Times New Roman"/>
          <w:sz w:val="28"/>
          <w:szCs w:val="28"/>
        </w:rPr>
        <w:t xml:space="preserve"> </w:t>
      </w:r>
      <w:r w:rsidR="00E6395A" w:rsidRPr="000F1E2E">
        <w:rPr>
          <w:rFonts w:ascii="Times New Roman" w:hAnsi="Times New Roman"/>
          <w:sz w:val="28"/>
          <w:szCs w:val="28"/>
        </w:rPr>
        <w:t xml:space="preserve">Их роль в организме </w:t>
      </w:r>
      <w:r w:rsidR="00963CE1" w:rsidRPr="000F1E2E">
        <w:rPr>
          <w:rFonts w:ascii="Times New Roman" w:hAnsi="Times New Roman"/>
          <w:sz w:val="28"/>
          <w:szCs w:val="28"/>
        </w:rPr>
        <w:t xml:space="preserve">главным образом относится к регуляции белкового, </w:t>
      </w:r>
      <w:r w:rsidR="0093595E" w:rsidRPr="000F1E2E">
        <w:rPr>
          <w:rFonts w:ascii="Times New Roman" w:hAnsi="Times New Roman"/>
          <w:sz w:val="28"/>
          <w:szCs w:val="28"/>
        </w:rPr>
        <w:t>жирового,</w:t>
      </w:r>
      <w:r w:rsidR="003B461F" w:rsidRPr="000F1E2E">
        <w:rPr>
          <w:rFonts w:ascii="Times New Roman" w:hAnsi="Times New Roman"/>
          <w:sz w:val="28"/>
          <w:szCs w:val="28"/>
        </w:rPr>
        <w:t xml:space="preserve"> а также минерального обмена</w:t>
      </w:r>
      <w:r w:rsidR="00743EB0" w:rsidRPr="000F1E2E">
        <w:rPr>
          <w:rFonts w:ascii="Times New Roman" w:hAnsi="Times New Roman"/>
          <w:sz w:val="28"/>
          <w:szCs w:val="28"/>
        </w:rPr>
        <w:t xml:space="preserve"> в организмах.</w:t>
      </w:r>
      <w:r w:rsidR="00E04459" w:rsidRPr="000F1E2E">
        <w:rPr>
          <w:rFonts w:ascii="Times New Roman" w:hAnsi="Times New Roman"/>
          <w:sz w:val="28"/>
          <w:szCs w:val="28"/>
        </w:rPr>
        <w:t xml:space="preserve"> </w:t>
      </w:r>
      <w:r w:rsidR="0030509A" w:rsidRPr="000F1E2E">
        <w:rPr>
          <w:rFonts w:ascii="Times New Roman" w:hAnsi="Times New Roman"/>
          <w:sz w:val="28"/>
          <w:szCs w:val="28"/>
        </w:rPr>
        <w:t xml:space="preserve">Наличие и дозы </w:t>
      </w:r>
      <w:r w:rsidR="00786F58" w:rsidRPr="000F1E2E">
        <w:rPr>
          <w:rFonts w:ascii="Times New Roman" w:hAnsi="Times New Roman"/>
          <w:sz w:val="28"/>
          <w:szCs w:val="28"/>
        </w:rPr>
        <w:t xml:space="preserve">тех или иных витаминов находится в пропорциональной зависимости </w:t>
      </w:r>
      <w:r w:rsidR="00186AAC" w:rsidRPr="000F1E2E">
        <w:rPr>
          <w:rFonts w:ascii="Times New Roman" w:hAnsi="Times New Roman"/>
          <w:sz w:val="28"/>
          <w:szCs w:val="28"/>
        </w:rPr>
        <w:t xml:space="preserve">от </w:t>
      </w:r>
      <w:r w:rsidR="00E67D79" w:rsidRPr="000F1E2E">
        <w:rPr>
          <w:rFonts w:ascii="Times New Roman" w:hAnsi="Times New Roman"/>
          <w:sz w:val="28"/>
          <w:szCs w:val="28"/>
        </w:rPr>
        <w:t>основного питательного состава кормов</w:t>
      </w:r>
      <w:r w:rsidR="00C0571D" w:rsidRPr="000F1E2E">
        <w:rPr>
          <w:rFonts w:ascii="Times New Roman" w:hAnsi="Times New Roman"/>
          <w:sz w:val="28"/>
          <w:szCs w:val="28"/>
        </w:rPr>
        <w:t xml:space="preserve"> и условии </w:t>
      </w:r>
      <w:r w:rsidR="00723309" w:rsidRPr="000F1E2E">
        <w:rPr>
          <w:rFonts w:ascii="Times New Roman" w:hAnsi="Times New Roman"/>
          <w:sz w:val="28"/>
          <w:szCs w:val="28"/>
        </w:rPr>
        <w:t>обитания</w:t>
      </w:r>
      <w:r w:rsidR="00C0571D" w:rsidRPr="000F1E2E">
        <w:rPr>
          <w:rFonts w:ascii="Times New Roman" w:hAnsi="Times New Roman"/>
          <w:sz w:val="28"/>
          <w:szCs w:val="28"/>
        </w:rPr>
        <w:t xml:space="preserve"> рыб. </w:t>
      </w:r>
      <w:r w:rsidR="00F96757" w:rsidRPr="000F1E2E">
        <w:rPr>
          <w:rFonts w:ascii="Times New Roman" w:hAnsi="Times New Roman"/>
          <w:sz w:val="28"/>
          <w:szCs w:val="28"/>
        </w:rPr>
        <w:t>К примеру,</w:t>
      </w:r>
      <w:r w:rsidR="00864FC8" w:rsidRPr="000F1E2E">
        <w:rPr>
          <w:rFonts w:ascii="Times New Roman" w:hAnsi="Times New Roman"/>
          <w:sz w:val="28"/>
          <w:szCs w:val="28"/>
        </w:rPr>
        <w:t xml:space="preserve"> тиамин</w:t>
      </w:r>
      <w:r w:rsidR="00685047" w:rsidRPr="000F1E2E">
        <w:rPr>
          <w:rFonts w:ascii="Times New Roman" w:hAnsi="Times New Roman"/>
          <w:sz w:val="28"/>
          <w:szCs w:val="28"/>
        </w:rPr>
        <w:t xml:space="preserve">а </w:t>
      </w:r>
      <w:r w:rsidR="00B05381" w:rsidRPr="000F1E2E">
        <w:rPr>
          <w:rFonts w:ascii="Times New Roman" w:hAnsi="Times New Roman"/>
          <w:sz w:val="28"/>
          <w:szCs w:val="28"/>
        </w:rPr>
        <w:t>В</w:t>
      </w:r>
      <w:r w:rsidR="00B05381" w:rsidRPr="000F1E2E">
        <w:rPr>
          <w:rFonts w:ascii="Times New Roman" w:hAnsi="Times New Roman"/>
          <w:sz w:val="28"/>
          <w:szCs w:val="28"/>
          <w:vertAlign w:val="subscript"/>
        </w:rPr>
        <w:t xml:space="preserve">1 </w:t>
      </w:r>
      <w:r w:rsidR="00DD107B" w:rsidRPr="000F1E2E">
        <w:rPr>
          <w:rFonts w:ascii="Times New Roman" w:hAnsi="Times New Roman"/>
          <w:sz w:val="28"/>
          <w:szCs w:val="28"/>
        </w:rPr>
        <w:t>расходуется</w:t>
      </w:r>
      <w:r w:rsidR="00685047" w:rsidRPr="000F1E2E">
        <w:rPr>
          <w:rFonts w:ascii="Times New Roman" w:hAnsi="Times New Roman"/>
          <w:sz w:val="28"/>
          <w:szCs w:val="28"/>
        </w:rPr>
        <w:t xml:space="preserve"> рыбам</w:t>
      </w:r>
      <w:r w:rsidR="00DD107B" w:rsidRPr="000F1E2E">
        <w:rPr>
          <w:rFonts w:ascii="Times New Roman" w:hAnsi="Times New Roman"/>
          <w:sz w:val="28"/>
          <w:szCs w:val="28"/>
        </w:rPr>
        <w:t>и</w:t>
      </w:r>
      <w:r w:rsidR="00685047" w:rsidRPr="000F1E2E">
        <w:rPr>
          <w:rFonts w:ascii="Times New Roman" w:hAnsi="Times New Roman"/>
          <w:sz w:val="28"/>
          <w:szCs w:val="28"/>
        </w:rPr>
        <w:t xml:space="preserve"> больше</w:t>
      </w:r>
      <w:r w:rsidR="00DD107B" w:rsidRPr="000F1E2E">
        <w:rPr>
          <w:rFonts w:ascii="Times New Roman" w:hAnsi="Times New Roman"/>
          <w:sz w:val="28"/>
          <w:szCs w:val="28"/>
        </w:rPr>
        <w:t xml:space="preserve"> если в пище много углеводов</w:t>
      </w:r>
      <w:r w:rsidR="005412BA" w:rsidRPr="000F1E2E">
        <w:rPr>
          <w:rFonts w:ascii="Times New Roman" w:hAnsi="Times New Roman"/>
          <w:sz w:val="28"/>
          <w:szCs w:val="28"/>
        </w:rPr>
        <w:t xml:space="preserve">, </w:t>
      </w:r>
      <w:r w:rsidR="00BE3946" w:rsidRPr="000F1E2E">
        <w:rPr>
          <w:rFonts w:ascii="Times New Roman" w:hAnsi="Times New Roman"/>
          <w:sz w:val="28"/>
          <w:szCs w:val="28"/>
        </w:rPr>
        <w:t xml:space="preserve">наличие </w:t>
      </w:r>
      <w:r w:rsidR="00904EF4" w:rsidRPr="000F1E2E">
        <w:rPr>
          <w:rFonts w:ascii="Times New Roman" w:hAnsi="Times New Roman"/>
          <w:sz w:val="28"/>
          <w:szCs w:val="28"/>
        </w:rPr>
        <w:t>минерала марганца</w:t>
      </w:r>
      <w:r w:rsidR="00F35D4E" w:rsidRPr="000F1E2E">
        <w:rPr>
          <w:rFonts w:ascii="Times New Roman" w:hAnsi="Times New Roman"/>
          <w:sz w:val="28"/>
          <w:szCs w:val="28"/>
        </w:rPr>
        <w:t xml:space="preserve"> спо</w:t>
      </w:r>
      <w:r w:rsidR="003B3851" w:rsidRPr="000F1E2E">
        <w:rPr>
          <w:rFonts w:ascii="Times New Roman" w:hAnsi="Times New Roman"/>
          <w:sz w:val="28"/>
          <w:szCs w:val="28"/>
        </w:rPr>
        <w:t xml:space="preserve">собствует образованию </w:t>
      </w:r>
      <w:r w:rsidR="00792364" w:rsidRPr="000F1E2E">
        <w:rPr>
          <w:rFonts w:ascii="Times New Roman" w:hAnsi="Times New Roman"/>
          <w:sz w:val="28"/>
          <w:szCs w:val="28"/>
        </w:rPr>
        <w:t>витамина С и его накоплению</w:t>
      </w:r>
      <w:r w:rsidR="00922E36" w:rsidRPr="000F1E2E">
        <w:rPr>
          <w:rFonts w:ascii="Times New Roman" w:hAnsi="Times New Roman"/>
          <w:sz w:val="28"/>
          <w:szCs w:val="28"/>
        </w:rPr>
        <w:t>, что в свою очередь уменьшает потребность в витамине Е</w:t>
      </w:r>
      <w:r w:rsidR="00041BEC" w:rsidRPr="000F1E2E">
        <w:rPr>
          <w:rFonts w:ascii="Times New Roman" w:hAnsi="Times New Roman"/>
          <w:sz w:val="28"/>
          <w:szCs w:val="28"/>
        </w:rPr>
        <w:t xml:space="preserve"> и </w:t>
      </w:r>
      <w:r w:rsidR="00F96757" w:rsidRPr="000F1E2E">
        <w:rPr>
          <w:rFonts w:ascii="Times New Roman" w:hAnsi="Times New Roman"/>
          <w:sz w:val="28"/>
          <w:szCs w:val="28"/>
        </w:rPr>
        <w:t xml:space="preserve">еще много разных факторов имеют </w:t>
      </w:r>
      <w:r w:rsidR="006E2B6B" w:rsidRPr="000F1E2E">
        <w:rPr>
          <w:rFonts w:ascii="Times New Roman" w:hAnsi="Times New Roman"/>
          <w:sz w:val="28"/>
          <w:szCs w:val="28"/>
        </w:rPr>
        <w:t>специфические реакции,</w:t>
      </w:r>
      <w:r w:rsidR="00894060" w:rsidRPr="000F1E2E">
        <w:rPr>
          <w:rFonts w:ascii="Times New Roman" w:hAnsi="Times New Roman"/>
          <w:sz w:val="28"/>
          <w:szCs w:val="28"/>
        </w:rPr>
        <w:t xml:space="preserve"> связанные с </w:t>
      </w:r>
      <w:r w:rsidR="00EC2813" w:rsidRPr="000F1E2E">
        <w:rPr>
          <w:rFonts w:ascii="Times New Roman" w:hAnsi="Times New Roman"/>
          <w:sz w:val="28"/>
          <w:szCs w:val="28"/>
        </w:rPr>
        <w:t>витаминами</w:t>
      </w:r>
      <w:r w:rsidR="00894060" w:rsidRPr="000F1E2E">
        <w:rPr>
          <w:rFonts w:ascii="Times New Roman" w:hAnsi="Times New Roman"/>
          <w:sz w:val="28"/>
          <w:szCs w:val="28"/>
        </w:rPr>
        <w:t xml:space="preserve"> что </w:t>
      </w:r>
      <w:r w:rsidR="00EC2813" w:rsidRPr="000F1E2E">
        <w:rPr>
          <w:rFonts w:ascii="Times New Roman" w:hAnsi="Times New Roman"/>
          <w:sz w:val="28"/>
          <w:szCs w:val="28"/>
        </w:rPr>
        <w:t xml:space="preserve">важно учитывать при </w:t>
      </w:r>
      <w:r w:rsidR="005D3101" w:rsidRPr="000F1E2E">
        <w:rPr>
          <w:rFonts w:ascii="Times New Roman" w:hAnsi="Times New Roman"/>
          <w:sz w:val="28"/>
          <w:szCs w:val="28"/>
        </w:rPr>
        <w:t>расчете рационов рыб.</w:t>
      </w:r>
    </w:p>
    <w:p w14:paraId="57E85267" w14:textId="1AF080D0" w:rsidR="00F97B18" w:rsidRPr="000F1E2E" w:rsidRDefault="004D4903"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Минералы: обеспечивают формирование и поддержание архитектуры тканей и органов, формируя скелет и клеточные оболочки тканей мышц и органов, а также участвуют в регуляции обменных реакции таких как </w:t>
      </w:r>
      <w:r w:rsidRPr="000F1E2E">
        <w:rPr>
          <w:rFonts w:ascii="Times New Roman" w:hAnsi="Times New Roman"/>
          <w:sz w:val="28"/>
          <w:szCs w:val="28"/>
        </w:rPr>
        <w:lastRenderedPageBreak/>
        <w:t xml:space="preserve">преобразование, всасывание и распад. Обеспечивают коллоидное состояние белковых и кислотно-щелочное равновесие в тканевых жидкостях, осмотическое давление и стабильность других физико-химических параметров внутренней среды клетки. </w:t>
      </w:r>
    </w:p>
    <w:p w14:paraId="6174ED03" w14:textId="77777777"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 xml:space="preserve">Помимо основных питательных веществ, стартовые комбикорма могут содержать </w:t>
      </w:r>
      <w:proofErr w:type="spellStart"/>
      <w:r w:rsidRPr="000F1E2E">
        <w:rPr>
          <w:rFonts w:ascii="Times New Roman" w:hAnsi="Times New Roman"/>
          <w:sz w:val="28"/>
          <w:szCs w:val="28"/>
        </w:rPr>
        <w:t>пребиотики</w:t>
      </w:r>
      <w:proofErr w:type="spellEnd"/>
      <w:r w:rsidRPr="000F1E2E">
        <w:rPr>
          <w:rFonts w:ascii="Times New Roman" w:hAnsi="Times New Roman"/>
          <w:sz w:val="28"/>
          <w:szCs w:val="28"/>
        </w:rPr>
        <w:t xml:space="preserve"> и пробиотики, которые способствуют нормализации микрофлоры кишечника и повышают иммунитет молоди рыб. Кроме того, в состав кормов могут включаться антиоксиданты для защиты клеток от вредного воздействия свободных радикалов.</w:t>
      </w:r>
    </w:p>
    <w:p w14:paraId="5DB58459" w14:textId="77777777" w:rsidR="00B43129" w:rsidRPr="000F1E2E" w:rsidRDefault="00B43129" w:rsidP="00B43129">
      <w:pPr>
        <w:spacing w:after="0" w:line="259" w:lineRule="auto"/>
        <w:ind w:firstLine="709"/>
        <w:jc w:val="both"/>
        <w:rPr>
          <w:rFonts w:ascii="Times New Roman" w:hAnsi="Times New Roman"/>
          <w:sz w:val="28"/>
          <w:szCs w:val="28"/>
        </w:rPr>
      </w:pPr>
      <w:r w:rsidRPr="000F1E2E">
        <w:rPr>
          <w:rFonts w:ascii="Times New Roman" w:hAnsi="Times New Roman"/>
          <w:sz w:val="28"/>
          <w:szCs w:val="28"/>
        </w:rPr>
        <w:t>Благодаря сбалансированному составу и высокой усвояемости стартовые комбикорма обеспечивают молоди рыб оптимальное питание, способствуя их быстрому росту, выживанию и закладывая основу для их будущего здоровья и продуктивности.</w:t>
      </w:r>
    </w:p>
    <w:p w14:paraId="5CF2482E" w14:textId="23D95476" w:rsidR="00DE14CE" w:rsidRPr="000F1E2E" w:rsidRDefault="00857B45" w:rsidP="00857B45">
      <w:pPr>
        <w:spacing w:after="0" w:line="259" w:lineRule="auto"/>
        <w:ind w:firstLine="709"/>
        <w:jc w:val="both"/>
        <w:rPr>
          <w:rFonts w:ascii="Times New Roman" w:hAnsi="Times New Roman"/>
          <w:sz w:val="28"/>
          <w:szCs w:val="28"/>
        </w:rPr>
      </w:pPr>
      <w:r w:rsidRPr="000F1E2E">
        <w:rPr>
          <w:rFonts w:ascii="Times New Roman" w:hAnsi="Times New Roman"/>
          <w:sz w:val="28"/>
          <w:szCs w:val="28"/>
        </w:rPr>
        <w:t>Питательная ценность стартовых кормов для рыб – важный аспект в аквакультуре</w:t>
      </w:r>
      <w:r w:rsidR="006C52D4" w:rsidRPr="000F1E2E">
        <w:rPr>
          <w:rFonts w:ascii="Times New Roman" w:hAnsi="Times New Roman"/>
          <w:sz w:val="28"/>
          <w:szCs w:val="28"/>
        </w:rPr>
        <w:t xml:space="preserve"> (см. таблицу 2)</w:t>
      </w:r>
      <w:r w:rsidRPr="000F1E2E">
        <w:rPr>
          <w:rFonts w:ascii="Times New Roman" w:hAnsi="Times New Roman"/>
          <w:sz w:val="28"/>
          <w:szCs w:val="28"/>
        </w:rPr>
        <w:t xml:space="preserve">. Вот некоторые методы и рекомендации по установлению питательной ценности стартовых кормов: </w:t>
      </w:r>
    </w:p>
    <w:p w14:paraId="49767841" w14:textId="2A3A2018" w:rsidR="00857B45" w:rsidRPr="000F1E2E" w:rsidRDefault="00857B45" w:rsidP="00857B45">
      <w:pPr>
        <w:spacing w:after="0" w:line="259" w:lineRule="auto"/>
        <w:ind w:firstLine="709"/>
        <w:jc w:val="both"/>
        <w:rPr>
          <w:rFonts w:ascii="Times New Roman" w:hAnsi="Times New Roman"/>
          <w:sz w:val="28"/>
          <w:szCs w:val="28"/>
        </w:rPr>
      </w:pPr>
      <w:r w:rsidRPr="000F1E2E">
        <w:rPr>
          <w:rFonts w:ascii="Times New Roman" w:hAnsi="Times New Roman"/>
          <w:sz w:val="28"/>
          <w:szCs w:val="28"/>
        </w:rPr>
        <w:t>Анализ состава и пищевой ценности:</w:t>
      </w:r>
      <w:r w:rsidR="00DE14CE" w:rsidRPr="000F1E2E">
        <w:rPr>
          <w:rFonts w:ascii="Times New Roman" w:hAnsi="Times New Roman"/>
          <w:sz w:val="28"/>
          <w:szCs w:val="28"/>
        </w:rPr>
        <w:t xml:space="preserve"> из</w:t>
      </w:r>
      <w:r w:rsidRPr="000F1E2E">
        <w:rPr>
          <w:rFonts w:ascii="Times New Roman" w:hAnsi="Times New Roman"/>
          <w:sz w:val="28"/>
          <w:szCs w:val="28"/>
        </w:rPr>
        <w:t>уч</w:t>
      </w:r>
      <w:r w:rsidR="00DE14CE" w:rsidRPr="000F1E2E">
        <w:rPr>
          <w:rFonts w:ascii="Times New Roman" w:hAnsi="Times New Roman"/>
          <w:sz w:val="28"/>
          <w:szCs w:val="28"/>
        </w:rPr>
        <w:t>ение</w:t>
      </w:r>
      <w:r w:rsidRPr="000F1E2E">
        <w:rPr>
          <w:rFonts w:ascii="Times New Roman" w:hAnsi="Times New Roman"/>
          <w:sz w:val="28"/>
          <w:szCs w:val="28"/>
        </w:rPr>
        <w:t xml:space="preserve"> состав</w:t>
      </w:r>
      <w:r w:rsidR="00DE14CE" w:rsidRPr="000F1E2E">
        <w:rPr>
          <w:rFonts w:ascii="Times New Roman" w:hAnsi="Times New Roman"/>
          <w:sz w:val="28"/>
          <w:szCs w:val="28"/>
        </w:rPr>
        <w:t>а</w:t>
      </w:r>
      <w:r w:rsidR="00B77A9E" w:rsidRPr="000F1E2E">
        <w:rPr>
          <w:rFonts w:ascii="Times New Roman" w:hAnsi="Times New Roman"/>
          <w:sz w:val="28"/>
          <w:szCs w:val="28"/>
        </w:rPr>
        <w:t xml:space="preserve"> аналогичных</w:t>
      </w:r>
      <w:r w:rsidRPr="000F1E2E">
        <w:rPr>
          <w:rFonts w:ascii="Times New Roman" w:hAnsi="Times New Roman"/>
          <w:sz w:val="28"/>
          <w:szCs w:val="28"/>
        </w:rPr>
        <w:t xml:space="preserve"> стартовых кормов, включая белки, жиры, углеводы, витамины и минералы</w:t>
      </w:r>
      <w:r w:rsidR="00B77A9E" w:rsidRPr="000F1E2E">
        <w:rPr>
          <w:rFonts w:ascii="Times New Roman" w:hAnsi="Times New Roman"/>
          <w:sz w:val="28"/>
          <w:szCs w:val="28"/>
        </w:rPr>
        <w:t>; о</w:t>
      </w:r>
      <w:r w:rsidRPr="000F1E2E">
        <w:rPr>
          <w:rFonts w:ascii="Times New Roman" w:hAnsi="Times New Roman"/>
          <w:sz w:val="28"/>
          <w:szCs w:val="28"/>
        </w:rPr>
        <w:t>предел</w:t>
      </w:r>
      <w:r w:rsidR="00B77A9E" w:rsidRPr="000F1E2E">
        <w:rPr>
          <w:rFonts w:ascii="Times New Roman" w:hAnsi="Times New Roman"/>
          <w:sz w:val="28"/>
          <w:szCs w:val="28"/>
        </w:rPr>
        <w:t>ение</w:t>
      </w:r>
      <w:r w:rsidRPr="000F1E2E">
        <w:rPr>
          <w:rFonts w:ascii="Times New Roman" w:hAnsi="Times New Roman"/>
          <w:sz w:val="28"/>
          <w:szCs w:val="28"/>
        </w:rPr>
        <w:t xml:space="preserve"> обменн</w:t>
      </w:r>
      <w:r w:rsidR="00B77A9E" w:rsidRPr="000F1E2E">
        <w:rPr>
          <w:rFonts w:ascii="Times New Roman" w:hAnsi="Times New Roman"/>
          <w:sz w:val="28"/>
          <w:szCs w:val="28"/>
        </w:rPr>
        <w:t>ой</w:t>
      </w:r>
      <w:r w:rsidRPr="000F1E2E">
        <w:rPr>
          <w:rFonts w:ascii="Times New Roman" w:hAnsi="Times New Roman"/>
          <w:sz w:val="28"/>
          <w:szCs w:val="28"/>
        </w:rPr>
        <w:t xml:space="preserve"> энерги</w:t>
      </w:r>
      <w:r w:rsidR="00B77A9E" w:rsidRPr="000F1E2E">
        <w:rPr>
          <w:rFonts w:ascii="Times New Roman" w:hAnsi="Times New Roman"/>
          <w:sz w:val="28"/>
          <w:szCs w:val="28"/>
        </w:rPr>
        <w:t>и</w:t>
      </w:r>
      <w:r w:rsidRPr="000F1E2E">
        <w:rPr>
          <w:rFonts w:ascii="Times New Roman" w:hAnsi="Times New Roman"/>
          <w:sz w:val="28"/>
          <w:szCs w:val="28"/>
        </w:rPr>
        <w:t xml:space="preserve"> (количество энергии, которое рыба может получить из корма).</w:t>
      </w:r>
      <w:r w:rsidR="003D7AEA" w:rsidRPr="000F1E2E">
        <w:rPr>
          <w:rFonts w:ascii="Times New Roman" w:hAnsi="Times New Roman"/>
          <w:sz w:val="28"/>
          <w:szCs w:val="28"/>
        </w:rPr>
        <w:t xml:space="preserve"> </w:t>
      </w:r>
      <w:r w:rsidRPr="000F1E2E">
        <w:rPr>
          <w:rFonts w:ascii="Times New Roman" w:hAnsi="Times New Roman"/>
          <w:sz w:val="28"/>
          <w:szCs w:val="28"/>
        </w:rPr>
        <w:t>Использ</w:t>
      </w:r>
      <w:r w:rsidR="003D7AEA" w:rsidRPr="000F1E2E">
        <w:rPr>
          <w:rFonts w:ascii="Times New Roman" w:hAnsi="Times New Roman"/>
          <w:sz w:val="28"/>
          <w:szCs w:val="28"/>
        </w:rPr>
        <w:t xml:space="preserve">ование </w:t>
      </w:r>
      <w:r w:rsidRPr="000F1E2E">
        <w:rPr>
          <w:rFonts w:ascii="Times New Roman" w:hAnsi="Times New Roman"/>
          <w:sz w:val="28"/>
          <w:szCs w:val="28"/>
        </w:rPr>
        <w:t>стандартны</w:t>
      </w:r>
      <w:r w:rsidR="003D7AEA" w:rsidRPr="000F1E2E">
        <w:rPr>
          <w:rFonts w:ascii="Times New Roman" w:hAnsi="Times New Roman"/>
          <w:sz w:val="28"/>
          <w:szCs w:val="28"/>
        </w:rPr>
        <w:t>х</w:t>
      </w:r>
      <w:r w:rsidRPr="000F1E2E">
        <w:rPr>
          <w:rFonts w:ascii="Times New Roman" w:hAnsi="Times New Roman"/>
          <w:sz w:val="28"/>
          <w:szCs w:val="28"/>
        </w:rPr>
        <w:t xml:space="preserve"> рецепт</w:t>
      </w:r>
      <w:r w:rsidR="003D7AEA" w:rsidRPr="000F1E2E">
        <w:rPr>
          <w:rFonts w:ascii="Times New Roman" w:hAnsi="Times New Roman"/>
          <w:sz w:val="28"/>
          <w:szCs w:val="28"/>
        </w:rPr>
        <w:t>ов</w:t>
      </w:r>
      <w:r w:rsidRPr="000F1E2E">
        <w:rPr>
          <w:rFonts w:ascii="Times New Roman" w:hAnsi="Times New Roman"/>
          <w:sz w:val="28"/>
          <w:szCs w:val="28"/>
        </w:rPr>
        <w:t>:</w:t>
      </w:r>
      <w:r w:rsidR="003D7AEA" w:rsidRPr="000F1E2E">
        <w:rPr>
          <w:rFonts w:ascii="Times New Roman" w:hAnsi="Times New Roman"/>
          <w:sz w:val="28"/>
          <w:szCs w:val="28"/>
        </w:rPr>
        <w:t xml:space="preserve"> с</w:t>
      </w:r>
      <w:r w:rsidRPr="000F1E2E">
        <w:rPr>
          <w:rFonts w:ascii="Times New Roman" w:hAnsi="Times New Roman"/>
          <w:sz w:val="28"/>
          <w:szCs w:val="28"/>
        </w:rPr>
        <w:t xml:space="preserve">уществуют стандартные рецепты для стартовых кормов, которые учитывают </w:t>
      </w:r>
      <w:r w:rsidR="0057030F" w:rsidRPr="000F1E2E">
        <w:rPr>
          <w:rFonts w:ascii="Times New Roman" w:hAnsi="Times New Roman"/>
          <w:sz w:val="28"/>
          <w:szCs w:val="28"/>
        </w:rPr>
        <w:t xml:space="preserve">приблизительно </w:t>
      </w:r>
      <w:r w:rsidRPr="000F1E2E">
        <w:rPr>
          <w:rFonts w:ascii="Times New Roman" w:hAnsi="Times New Roman"/>
          <w:sz w:val="28"/>
          <w:szCs w:val="28"/>
        </w:rPr>
        <w:t>потребности разных видов рыб.</w:t>
      </w:r>
    </w:p>
    <w:p w14:paraId="7BA6757D" w14:textId="77777777" w:rsidR="0057030F" w:rsidRPr="000F1E2E" w:rsidRDefault="0057030F" w:rsidP="00857B45">
      <w:pPr>
        <w:spacing w:after="0" w:line="259" w:lineRule="auto"/>
        <w:ind w:firstLine="709"/>
        <w:jc w:val="both"/>
        <w:rPr>
          <w:rFonts w:ascii="Times New Roman" w:hAnsi="Times New Roman"/>
          <w:sz w:val="28"/>
          <w:szCs w:val="28"/>
        </w:rPr>
      </w:pPr>
    </w:p>
    <w:p w14:paraId="33FA018B" w14:textId="7C430028" w:rsidR="0039775C" w:rsidRPr="000F1E2E" w:rsidRDefault="00B43129" w:rsidP="0039775C">
      <w:pPr>
        <w:spacing w:after="0" w:line="259" w:lineRule="auto"/>
        <w:jc w:val="both"/>
        <w:rPr>
          <w:rFonts w:ascii="Times New Roman" w:hAnsi="Times New Roman"/>
          <w:sz w:val="28"/>
          <w:szCs w:val="28"/>
        </w:rPr>
      </w:pPr>
      <w:r w:rsidRPr="000F1E2E">
        <w:rPr>
          <w:rFonts w:ascii="Times New Roman" w:hAnsi="Times New Roman"/>
          <w:sz w:val="28"/>
          <w:szCs w:val="28"/>
        </w:rPr>
        <w:t xml:space="preserve">Таблица 2 – </w:t>
      </w:r>
      <w:r w:rsidR="00825E69" w:rsidRPr="000F1E2E">
        <w:rPr>
          <w:rFonts w:ascii="Times New Roman" w:hAnsi="Times New Roman"/>
          <w:sz w:val="28"/>
          <w:szCs w:val="28"/>
        </w:rPr>
        <w:t>П</w:t>
      </w:r>
      <w:r w:rsidR="007C1B23" w:rsidRPr="000F1E2E">
        <w:rPr>
          <w:rFonts w:ascii="Times New Roman" w:hAnsi="Times New Roman"/>
          <w:sz w:val="28"/>
          <w:szCs w:val="28"/>
        </w:rPr>
        <w:t>итательн</w:t>
      </w:r>
      <w:r w:rsidR="00825E69" w:rsidRPr="000F1E2E">
        <w:rPr>
          <w:rFonts w:ascii="Times New Roman" w:hAnsi="Times New Roman"/>
          <w:sz w:val="28"/>
          <w:szCs w:val="28"/>
        </w:rPr>
        <w:t xml:space="preserve">ая ценность кормов, </w:t>
      </w:r>
      <w:r w:rsidRPr="000F1E2E">
        <w:rPr>
          <w:rFonts w:ascii="Times New Roman" w:hAnsi="Times New Roman"/>
          <w:sz w:val="28"/>
          <w:szCs w:val="28"/>
        </w:rPr>
        <w:t>установленн</w:t>
      </w:r>
      <w:r w:rsidR="00825E69" w:rsidRPr="000F1E2E">
        <w:rPr>
          <w:rFonts w:ascii="Times New Roman" w:hAnsi="Times New Roman"/>
          <w:sz w:val="28"/>
          <w:szCs w:val="28"/>
        </w:rPr>
        <w:t>ая</w:t>
      </w:r>
      <w:r w:rsidRPr="000F1E2E">
        <w:rPr>
          <w:rFonts w:ascii="Times New Roman" w:hAnsi="Times New Roman"/>
          <w:sz w:val="28"/>
          <w:szCs w:val="28"/>
        </w:rPr>
        <w:t xml:space="preserve"> для стартовых кормов</w:t>
      </w:r>
    </w:p>
    <w:tbl>
      <w:tblPr>
        <w:tblStyle w:val="a3"/>
        <w:tblW w:w="0" w:type="auto"/>
        <w:tblLook w:val="04A0" w:firstRow="1" w:lastRow="0" w:firstColumn="1" w:lastColumn="0" w:noHBand="0" w:noVBand="1"/>
      </w:tblPr>
      <w:tblGrid>
        <w:gridCol w:w="553"/>
        <w:gridCol w:w="2816"/>
        <w:gridCol w:w="1701"/>
        <w:gridCol w:w="1417"/>
        <w:gridCol w:w="1559"/>
        <w:gridCol w:w="1560"/>
      </w:tblGrid>
      <w:tr w:rsidR="00D961A5" w:rsidRPr="009C1A2B" w14:paraId="1D6A07CD" w14:textId="77777777" w:rsidTr="00C9179B">
        <w:tc>
          <w:tcPr>
            <w:tcW w:w="3369" w:type="dxa"/>
            <w:gridSpan w:val="2"/>
          </w:tcPr>
          <w:p w14:paraId="7A235632" w14:textId="79F95421" w:rsidR="00D961A5" w:rsidRPr="009C1A2B" w:rsidRDefault="00D961A5" w:rsidP="00C9179B">
            <w:pPr>
              <w:pStyle w:val="4"/>
              <w:ind w:firstLine="0"/>
              <w:rPr>
                <w:sz w:val="24"/>
                <w:szCs w:val="24"/>
              </w:rPr>
            </w:pPr>
            <w:r w:rsidRPr="009C1A2B">
              <w:rPr>
                <w:sz w:val="24"/>
                <w:szCs w:val="24"/>
              </w:rPr>
              <w:t>Наименование показателя</w:t>
            </w:r>
          </w:p>
        </w:tc>
        <w:tc>
          <w:tcPr>
            <w:tcW w:w="1701" w:type="dxa"/>
          </w:tcPr>
          <w:p w14:paraId="38AEA7B0" w14:textId="77777777" w:rsidR="00D961A5" w:rsidRPr="009C1A2B" w:rsidRDefault="00D961A5" w:rsidP="00C9179B">
            <w:pPr>
              <w:pStyle w:val="4"/>
              <w:ind w:firstLine="0"/>
              <w:rPr>
                <w:sz w:val="24"/>
                <w:szCs w:val="24"/>
              </w:rPr>
            </w:pPr>
            <w:r w:rsidRPr="009C1A2B">
              <w:rPr>
                <w:sz w:val="24"/>
                <w:szCs w:val="24"/>
              </w:rPr>
              <w:t>Ед. изм.</w:t>
            </w:r>
          </w:p>
        </w:tc>
        <w:tc>
          <w:tcPr>
            <w:tcW w:w="1417" w:type="dxa"/>
          </w:tcPr>
          <w:p w14:paraId="1F63D797" w14:textId="77777777" w:rsidR="00D961A5" w:rsidRPr="009C1A2B" w:rsidRDefault="00D961A5" w:rsidP="00C9179B">
            <w:pPr>
              <w:pStyle w:val="4"/>
              <w:ind w:firstLine="0"/>
              <w:rPr>
                <w:sz w:val="24"/>
                <w:szCs w:val="24"/>
              </w:rPr>
            </w:pPr>
            <w:r w:rsidRPr="009C1A2B">
              <w:rPr>
                <w:sz w:val="24"/>
                <w:szCs w:val="24"/>
              </w:rPr>
              <w:t>Для мальков судака</w:t>
            </w:r>
          </w:p>
        </w:tc>
        <w:tc>
          <w:tcPr>
            <w:tcW w:w="1559" w:type="dxa"/>
          </w:tcPr>
          <w:p w14:paraId="54528EBA" w14:textId="77777777" w:rsidR="00D961A5" w:rsidRPr="009C1A2B" w:rsidRDefault="00D961A5" w:rsidP="00C9179B">
            <w:pPr>
              <w:pStyle w:val="4"/>
              <w:ind w:firstLine="0"/>
              <w:rPr>
                <w:sz w:val="24"/>
                <w:szCs w:val="24"/>
              </w:rPr>
            </w:pPr>
            <w:r w:rsidRPr="009C1A2B">
              <w:rPr>
                <w:sz w:val="24"/>
                <w:szCs w:val="24"/>
              </w:rPr>
              <w:t>Для мальков клариевого сома</w:t>
            </w:r>
          </w:p>
        </w:tc>
        <w:tc>
          <w:tcPr>
            <w:tcW w:w="1560" w:type="dxa"/>
          </w:tcPr>
          <w:p w14:paraId="7E3A4B5C" w14:textId="77777777" w:rsidR="00D961A5" w:rsidRPr="009C1A2B" w:rsidRDefault="00D961A5" w:rsidP="00C9179B">
            <w:pPr>
              <w:pStyle w:val="4"/>
              <w:ind w:firstLine="0"/>
              <w:rPr>
                <w:sz w:val="24"/>
                <w:szCs w:val="24"/>
              </w:rPr>
            </w:pPr>
            <w:r w:rsidRPr="009C1A2B">
              <w:rPr>
                <w:sz w:val="24"/>
                <w:szCs w:val="24"/>
              </w:rPr>
              <w:t>Для мальков тиляпии</w:t>
            </w:r>
          </w:p>
        </w:tc>
      </w:tr>
      <w:tr w:rsidR="00D961A5" w:rsidRPr="009C1A2B" w14:paraId="329FD461" w14:textId="77777777" w:rsidTr="00C9179B">
        <w:trPr>
          <w:trHeight w:val="417"/>
        </w:trPr>
        <w:tc>
          <w:tcPr>
            <w:tcW w:w="553" w:type="dxa"/>
            <w:vMerge w:val="restart"/>
            <w:textDirection w:val="btLr"/>
          </w:tcPr>
          <w:p w14:paraId="07BA1539" w14:textId="77777777" w:rsidR="00D961A5" w:rsidRPr="009C1A2B" w:rsidRDefault="00D961A5" w:rsidP="00C9179B">
            <w:pPr>
              <w:pStyle w:val="4"/>
              <w:ind w:left="113" w:right="113" w:firstLine="0"/>
              <w:jc w:val="center"/>
              <w:rPr>
                <w:sz w:val="24"/>
                <w:szCs w:val="24"/>
              </w:rPr>
            </w:pPr>
            <w:r w:rsidRPr="009C1A2B">
              <w:rPr>
                <w:sz w:val="24"/>
                <w:szCs w:val="24"/>
              </w:rPr>
              <w:t>Химический состав</w:t>
            </w:r>
          </w:p>
        </w:tc>
        <w:tc>
          <w:tcPr>
            <w:tcW w:w="2816" w:type="dxa"/>
          </w:tcPr>
          <w:p w14:paraId="08CCE5B5" w14:textId="77777777" w:rsidR="00D961A5" w:rsidRPr="009C1A2B" w:rsidRDefault="00D961A5" w:rsidP="00C9179B">
            <w:pPr>
              <w:pStyle w:val="4"/>
              <w:ind w:firstLine="0"/>
              <w:rPr>
                <w:sz w:val="24"/>
                <w:szCs w:val="24"/>
              </w:rPr>
            </w:pPr>
            <w:r w:rsidRPr="009C1A2B">
              <w:rPr>
                <w:sz w:val="24"/>
                <w:szCs w:val="24"/>
              </w:rPr>
              <w:t>Сырой протеин</w:t>
            </w:r>
          </w:p>
        </w:tc>
        <w:tc>
          <w:tcPr>
            <w:tcW w:w="1701" w:type="dxa"/>
          </w:tcPr>
          <w:p w14:paraId="3794F47F" w14:textId="77777777" w:rsidR="00D961A5" w:rsidRPr="009C1A2B" w:rsidRDefault="00D961A5" w:rsidP="00C9179B">
            <w:pPr>
              <w:pStyle w:val="4"/>
              <w:ind w:firstLine="0"/>
              <w:rPr>
                <w:sz w:val="24"/>
                <w:szCs w:val="24"/>
              </w:rPr>
            </w:pPr>
            <w:r w:rsidRPr="009C1A2B">
              <w:rPr>
                <w:sz w:val="24"/>
                <w:szCs w:val="24"/>
              </w:rPr>
              <w:t>не менее, %</w:t>
            </w:r>
          </w:p>
        </w:tc>
        <w:tc>
          <w:tcPr>
            <w:tcW w:w="1417" w:type="dxa"/>
          </w:tcPr>
          <w:p w14:paraId="68747843" w14:textId="77777777" w:rsidR="00D961A5" w:rsidRPr="009C1A2B" w:rsidRDefault="00D961A5" w:rsidP="00C9179B">
            <w:pPr>
              <w:pStyle w:val="4"/>
              <w:ind w:firstLine="0"/>
              <w:rPr>
                <w:sz w:val="24"/>
                <w:szCs w:val="24"/>
              </w:rPr>
            </w:pPr>
            <w:r w:rsidRPr="009C1A2B">
              <w:rPr>
                <w:sz w:val="24"/>
                <w:szCs w:val="24"/>
              </w:rPr>
              <w:t>52</w:t>
            </w:r>
          </w:p>
        </w:tc>
        <w:tc>
          <w:tcPr>
            <w:tcW w:w="1559" w:type="dxa"/>
          </w:tcPr>
          <w:p w14:paraId="57369128" w14:textId="77777777" w:rsidR="00D961A5" w:rsidRPr="009C1A2B" w:rsidRDefault="00D961A5" w:rsidP="00C9179B">
            <w:pPr>
              <w:pStyle w:val="4"/>
              <w:ind w:firstLine="0"/>
              <w:rPr>
                <w:sz w:val="24"/>
                <w:szCs w:val="24"/>
              </w:rPr>
            </w:pPr>
            <w:r w:rsidRPr="009C1A2B">
              <w:rPr>
                <w:sz w:val="24"/>
                <w:szCs w:val="24"/>
              </w:rPr>
              <w:t>50</w:t>
            </w:r>
          </w:p>
        </w:tc>
        <w:tc>
          <w:tcPr>
            <w:tcW w:w="1560" w:type="dxa"/>
          </w:tcPr>
          <w:p w14:paraId="636B9E2B" w14:textId="77777777" w:rsidR="00D961A5" w:rsidRPr="009C1A2B" w:rsidRDefault="00D961A5" w:rsidP="00C9179B">
            <w:pPr>
              <w:pStyle w:val="4"/>
              <w:ind w:firstLine="0"/>
              <w:rPr>
                <w:sz w:val="24"/>
                <w:szCs w:val="24"/>
              </w:rPr>
            </w:pPr>
            <w:r w:rsidRPr="009C1A2B">
              <w:rPr>
                <w:sz w:val="24"/>
                <w:szCs w:val="24"/>
              </w:rPr>
              <w:t>42</w:t>
            </w:r>
          </w:p>
        </w:tc>
      </w:tr>
      <w:tr w:rsidR="00D961A5" w:rsidRPr="009C1A2B" w14:paraId="12EE8CA9" w14:textId="77777777" w:rsidTr="00C9179B">
        <w:trPr>
          <w:trHeight w:val="423"/>
        </w:trPr>
        <w:tc>
          <w:tcPr>
            <w:tcW w:w="553" w:type="dxa"/>
            <w:vMerge/>
          </w:tcPr>
          <w:p w14:paraId="38A35146" w14:textId="77777777" w:rsidR="00D961A5" w:rsidRPr="009C1A2B" w:rsidRDefault="00D961A5" w:rsidP="00C9179B">
            <w:pPr>
              <w:pStyle w:val="4"/>
              <w:ind w:firstLine="0"/>
              <w:rPr>
                <w:sz w:val="24"/>
                <w:szCs w:val="24"/>
              </w:rPr>
            </w:pPr>
          </w:p>
        </w:tc>
        <w:tc>
          <w:tcPr>
            <w:tcW w:w="2816" w:type="dxa"/>
          </w:tcPr>
          <w:p w14:paraId="6C71C192" w14:textId="77777777" w:rsidR="00D961A5" w:rsidRPr="009C1A2B" w:rsidRDefault="00D961A5" w:rsidP="00C9179B">
            <w:pPr>
              <w:pStyle w:val="4"/>
              <w:ind w:firstLine="0"/>
              <w:rPr>
                <w:sz w:val="24"/>
                <w:szCs w:val="24"/>
              </w:rPr>
            </w:pPr>
            <w:r w:rsidRPr="009C1A2B">
              <w:rPr>
                <w:sz w:val="24"/>
                <w:szCs w:val="24"/>
              </w:rPr>
              <w:t>Сырой жир</w:t>
            </w:r>
          </w:p>
        </w:tc>
        <w:tc>
          <w:tcPr>
            <w:tcW w:w="1701" w:type="dxa"/>
          </w:tcPr>
          <w:p w14:paraId="631BE164" w14:textId="77777777" w:rsidR="00D961A5" w:rsidRPr="009C1A2B" w:rsidRDefault="00D961A5" w:rsidP="00C9179B">
            <w:pPr>
              <w:pStyle w:val="4"/>
              <w:ind w:firstLine="0"/>
              <w:rPr>
                <w:sz w:val="24"/>
                <w:szCs w:val="24"/>
              </w:rPr>
            </w:pPr>
            <w:r w:rsidRPr="009C1A2B">
              <w:rPr>
                <w:sz w:val="24"/>
                <w:szCs w:val="24"/>
              </w:rPr>
              <w:t>не менее, %</w:t>
            </w:r>
          </w:p>
        </w:tc>
        <w:tc>
          <w:tcPr>
            <w:tcW w:w="1417" w:type="dxa"/>
          </w:tcPr>
          <w:p w14:paraId="3FA2B423" w14:textId="77777777" w:rsidR="00D961A5" w:rsidRPr="009C1A2B" w:rsidRDefault="00D961A5" w:rsidP="00C9179B">
            <w:pPr>
              <w:pStyle w:val="4"/>
              <w:ind w:firstLine="0"/>
              <w:rPr>
                <w:sz w:val="24"/>
                <w:szCs w:val="24"/>
              </w:rPr>
            </w:pPr>
            <w:r w:rsidRPr="009C1A2B">
              <w:rPr>
                <w:sz w:val="24"/>
                <w:szCs w:val="24"/>
              </w:rPr>
              <w:t>11</w:t>
            </w:r>
          </w:p>
        </w:tc>
        <w:tc>
          <w:tcPr>
            <w:tcW w:w="1559" w:type="dxa"/>
          </w:tcPr>
          <w:p w14:paraId="5FE57163" w14:textId="77777777" w:rsidR="00D961A5" w:rsidRPr="009C1A2B" w:rsidRDefault="00D961A5" w:rsidP="00C9179B">
            <w:pPr>
              <w:pStyle w:val="4"/>
              <w:ind w:firstLine="0"/>
              <w:rPr>
                <w:sz w:val="24"/>
                <w:szCs w:val="24"/>
              </w:rPr>
            </w:pPr>
            <w:r w:rsidRPr="009C1A2B">
              <w:rPr>
                <w:sz w:val="24"/>
                <w:szCs w:val="24"/>
              </w:rPr>
              <w:t>8</w:t>
            </w:r>
          </w:p>
        </w:tc>
        <w:tc>
          <w:tcPr>
            <w:tcW w:w="1560" w:type="dxa"/>
          </w:tcPr>
          <w:p w14:paraId="003BD888" w14:textId="77777777" w:rsidR="00D961A5" w:rsidRPr="009C1A2B" w:rsidRDefault="00D961A5" w:rsidP="00C9179B">
            <w:pPr>
              <w:pStyle w:val="4"/>
              <w:ind w:firstLine="0"/>
              <w:rPr>
                <w:sz w:val="24"/>
                <w:szCs w:val="24"/>
              </w:rPr>
            </w:pPr>
            <w:r w:rsidRPr="009C1A2B">
              <w:rPr>
                <w:sz w:val="24"/>
                <w:szCs w:val="24"/>
              </w:rPr>
              <w:t>8</w:t>
            </w:r>
          </w:p>
        </w:tc>
      </w:tr>
      <w:tr w:rsidR="00D961A5" w:rsidRPr="009C1A2B" w14:paraId="030D4655" w14:textId="77777777" w:rsidTr="00C9179B">
        <w:trPr>
          <w:trHeight w:val="443"/>
        </w:trPr>
        <w:tc>
          <w:tcPr>
            <w:tcW w:w="553" w:type="dxa"/>
            <w:vMerge/>
          </w:tcPr>
          <w:p w14:paraId="6496EC29" w14:textId="77777777" w:rsidR="00D961A5" w:rsidRPr="009C1A2B" w:rsidRDefault="00D961A5" w:rsidP="00C9179B">
            <w:pPr>
              <w:pStyle w:val="4"/>
              <w:ind w:firstLine="0"/>
              <w:rPr>
                <w:sz w:val="24"/>
                <w:szCs w:val="24"/>
              </w:rPr>
            </w:pPr>
          </w:p>
        </w:tc>
        <w:tc>
          <w:tcPr>
            <w:tcW w:w="2816" w:type="dxa"/>
          </w:tcPr>
          <w:p w14:paraId="0CEED505" w14:textId="77777777" w:rsidR="00D961A5" w:rsidRPr="009C1A2B" w:rsidRDefault="00D961A5" w:rsidP="00C9179B">
            <w:pPr>
              <w:pStyle w:val="4"/>
              <w:ind w:firstLine="0"/>
              <w:rPr>
                <w:sz w:val="24"/>
                <w:szCs w:val="24"/>
              </w:rPr>
            </w:pPr>
            <w:r w:rsidRPr="009C1A2B">
              <w:rPr>
                <w:sz w:val="24"/>
                <w:szCs w:val="24"/>
              </w:rPr>
              <w:t>Сырая клетчатка</w:t>
            </w:r>
          </w:p>
        </w:tc>
        <w:tc>
          <w:tcPr>
            <w:tcW w:w="1701" w:type="dxa"/>
          </w:tcPr>
          <w:p w14:paraId="416ECAA0" w14:textId="77777777" w:rsidR="00D961A5" w:rsidRPr="009C1A2B" w:rsidRDefault="00D961A5" w:rsidP="00C9179B">
            <w:pPr>
              <w:pStyle w:val="4"/>
              <w:ind w:firstLine="0"/>
              <w:rPr>
                <w:sz w:val="24"/>
                <w:szCs w:val="24"/>
              </w:rPr>
            </w:pPr>
            <w:r w:rsidRPr="009C1A2B">
              <w:rPr>
                <w:sz w:val="24"/>
                <w:szCs w:val="24"/>
              </w:rPr>
              <w:t>не более, %</w:t>
            </w:r>
          </w:p>
        </w:tc>
        <w:tc>
          <w:tcPr>
            <w:tcW w:w="1417" w:type="dxa"/>
          </w:tcPr>
          <w:p w14:paraId="5260439A" w14:textId="77777777" w:rsidR="00D961A5" w:rsidRPr="009C1A2B" w:rsidRDefault="00D961A5" w:rsidP="00C9179B">
            <w:pPr>
              <w:pStyle w:val="4"/>
              <w:ind w:firstLine="0"/>
              <w:rPr>
                <w:sz w:val="24"/>
                <w:szCs w:val="24"/>
              </w:rPr>
            </w:pPr>
            <w:r w:rsidRPr="009C1A2B">
              <w:rPr>
                <w:sz w:val="24"/>
                <w:szCs w:val="24"/>
              </w:rPr>
              <w:t>1,5</w:t>
            </w:r>
          </w:p>
        </w:tc>
        <w:tc>
          <w:tcPr>
            <w:tcW w:w="1559" w:type="dxa"/>
          </w:tcPr>
          <w:p w14:paraId="520E3EDD" w14:textId="77777777" w:rsidR="00D961A5" w:rsidRPr="009C1A2B" w:rsidRDefault="00D961A5" w:rsidP="00C9179B">
            <w:pPr>
              <w:pStyle w:val="4"/>
              <w:ind w:firstLine="0"/>
              <w:rPr>
                <w:sz w:val="24"/>
                <w:szCs w:val="24"/>
              </w:rPr>
            </w:pPr>
            <w:r w:rsidRPr="009C1A2B">
              <w:rPr>
                <w:sz w:val="24"/>
                <w:szCs w:val="24"/>
              </w:rPr>
              <w:t>2</w:t>
            </w:r>
          </w:p>
        </w:tc>
        <w:tc>
          <w:tcPr>
            <w:tcW w:w="1560" w:type="dxa"/>
          </w:tcPr>
          <w:p w14:paraId="078E8EE9" w14:textId="77777777" w:rsidR="00D961A5" w:rsidRPr="009C1A2B" w:rsidRDefault="00D961A5" w:rsidP="00C9179B">
            <w:pPr>
              <w:pStyle w:val="4"/>
              <w:ind w:firstLine="0"/>
              <w:rPr>
                <w:sz w:val="24"/>
                <w:szCs w:val="24"/>
              </w:rPr>
            </w:pPr>
            <w:r w:rsidRPr="009C1A2B">
              <w:rPr>
                <w:sz w:val="24"/>
                <w:szCs w:val="24"/>
              </w:rPr>
              <w:t>2</w:t>
            </w:r>
          </w:p>
        </w:tc>
      </w:tr>
      <w:tr w:rsidR="00D961A5" w:rsidRPr="009C1A2B" w14:paraId="665E6F8B" w14:textId="77777777" w:rsidTr="00C9179B">
        <w:trPr>
          <w:trHeight w:val="391"/>
        </w:trPr>
        <w:tc>
          <w:tcPr>
            <w:tcW w:w="553" w:type="dxa"/>
            <w:vMerge/>
          </w:tcPr>
          <w:p w14:paraId="2F4FDB82" w14:textId="77777777" w:rsidR="00D961A5" w:rsidRPr="009C1A2B" w:rsidRDefault="00D961A5" w:rsidP="00C9179B">
            <w:pPr>
              <w:pStyle w:val="4"/>
              <w:ind w:firstLine="0"/>
              <w:rPr>
                <w:sz w:val="24"/>
                <w:szCs w:val="24"/>
              </w:rPr>
            </w:pPr>
          </w:p>
        </w:tc>
        <w:tc>
          <w:tcPr>
            <w:tcW w:w="2816" w:type="dxa"/>
          </w:tcPr>
          <w:p w14:paraId="25A4DFA6" w14:textId="77777777" w:rsidR="00D961A5" w:rsidRPr="009C1A2B" w:rsidRDefault="00D961A5" w:rsidP="00C9179B">
            <w:pPr>
              <w:pStyle w:val="4"/>
              <w:ind w:firstLine="0"/>
              <w:rPr>
                <w:sz w:val="24"/>
                <w:szCs w:val="24"/>
              </w:rPr>
            </w:pPr>
            <w:r w:rsidRPr="009C1A2B">
              <w:rPr>
                <w:sz w:val="24"/>
                <w:szCs w:val="24"/>
              </w:rPr>
              <w:t>Сырая зола</w:t>
            </w:r>
          </w:p>
        </w:tc>
        <w:tc>
          <w:tcPr>
            <w:tcW w:w="1701" w:type="dxa"/>
          </w:tcPr>
          <w:p w14:paraId="4124B07B" w14:textId="77777777" w:rsidR="00D961A5" w:rsidRPr="009C1A2B" w:rsidRDefault="00D961A5" w:rsidP="00C9179B">
            <w:pPr>
              <w:pStyle w:val="4"/>
              <w:ind w:firstLine="0"/>
              <w:rPr>
                <w:sz w:val="24"/>
                <w:szCs w:val="24"/>
              </w:rPr>
            </w:pPr>
            <w:r w:rsidRPr="009C1A2B">
              <w:rPr>
                <w:sz w:val="24"/>
                <w:szCs w:val="24"/>
              </w:rPr>
              <w:t>не более, %</w:t>
            </w:r>
          </w:p>
        </w:tc>
        <w:tc>
          <w:tcPr>
            <w:tcW w:w="1417" w:type="dxa"/>
          </w:tcPr>
          <w:p w14:paraId="37933BF8" w14:textId="77777777" w:rsidR="00D961A5" w:rsidRPr="009C1A2B" w:rsidRDefault="00D961A5" w:rsidP="00C9179B">
            <w:pPr>
              <w:pStyle w:val="4"/>
              <w:ind w:firstLine="0"/>
              <w:rPr>
                <w:sz w:val="24"/>
                <w:szCs w:val="24"/>
              </w:rPr>
            </w:pPr>
            <w:r w:rsidRPr="009C1A2B">
              <w:rPr>
                <w:sz w:val="24"/>
                <w:szCs w:val="24"/>
              </w:rPr>
              <w:t>11</w:t>
            </w:r>
          </w:p>
        </w:tc>
        <w:tc>
          <w:tcPr>
            <w:tcW w:w="1559" w:type="dxa"/>
          </w:tcPr>
          <w:p w14:paraId="26707868" w14:textId="77777777" w:rsidR="00D961A5" w:rsidRPr="009C1A2B" w:rsidRDefault="00D961A5" w:rsidP="00C9179B">
            <w:pPr>
              <w:pStyle w:val="4"/>
              <w:ind w:firstLine="0"/>
              <w:rPr>
                <w:sz w:val="24"/>
                <w:szCs w:val="24"/>
              </w:rPr>
            </w:pPr>
            <w:r w:rsidRPr="009C1A2B">
              <w:rPr>
                <w:sz w:val="24"/>
                <w:szCs w:val="24"/>
              </w:rPr>
              <w:t>10</w:t>
            </w:r>
          </w:p>
        </w:tc>
        <w:tc>
          <w:tcPr>
            <w:tcW w:w="1560" w:type="dxa"/>
          </w:tcPr>
          <w:p w14:paraId="43C7E30E" w14:textId="77777777" w:rsidR="00D961A5" w:rsidRPr="009C1A2B" w:rsidRDefault="00D961A5" w:rsidP="00C9179B">
            <w:pPr>
              <w:pStyle w:val="4"/>
              <w:ind w:firstLine="0"/>
              <w:rPr>
                <w:sz w:val="24"/>
                <w:szCs w:val="24"/>
              </w:rPr>
            </w:pPr>
            <w:r w:rsidRPr="009C1A2B">
              <w:rPr>
                <w:sz w:val="24"/>
                <w:szCs w:val="24"/>
              </w:rPr>
              <w:t>10</w:t>
            </w:r>
          </w:p>
        </w:tc>
      </w:tr>
      <w:tr w:rsidR="00D961A5" w:rsidRPr="009C1A2B" w14:paraId="28037DDD" w14:textId="77777777" w:rsidTr="00C9179B">
        <w:trPr>
          <w:trHeight w:val="258"/>
        </w:trPr>
        <w:tc>
          <w:tcPr>
            <w:tcW w:w="553" w:type="dxa"/>
            <w:vMerge/>
          </w:tcPr>
          <w:p w14:paraId="4FEA1112" w14:textId="77777777" w:rsidR="00D961A5" w:rsidRPr="009C1A2B" w:rsidRDefault="00D961A5" w:rsidP="00C9179B">
            <w:pPr>
              <w:pStyle w:val="4"/>
              <w:ind w:firstLine="0"/>
              <w:rPr>
                <w:sz w:val="24"/>
                <w:szCs w:val="24"/>
              </w:rPr>
            </w:pPr>
          </w:p>
        </w:tc>
        <w:tc>
          <w:tcPr>
            <w:tcW w:w="2816" w:type="dxa"/>
          </w:tcPr>
          <w:p w14:paraId="619DB6C1" w14:textId="77777777" w:rsidR="00D961A5" w:rsidRPr="009C1A2B" w:rsidRDefault="00D961A5" w:rsidP="00C9179B">
            <w:pPr>
              <w:pStyle w:val="4"/>
              <w:ind w:firstLine="0"/>
              <w:rPr>
                <w:sz w:val="24"/>
                <w:szCs w:val="24"/>
              </w:rPr>
            </w:pPr>
            <w:r w:rsidRPr="009C1A2B">
              <w:rPr>
                <w:sz w:val="24"/>
                <w:szCs w:val="24"/>
              </w:rPr>
              <w:t xml:space="preserve">Лизин </w:t>
            </w:r>
          </w:p>
        </w:tc>
        <w:tc>
          <w:tcPr>
            <w:tcW w:w="1701" w:type="dxa"/>
          </w:tcPr>
          <w:p w14:paraId="7A78F46F" w14:textId="77777777" w:rsidR="00D961A5" w:rsidRPr="009C1A2B" w:rsidRDefault="00D961A5" w:rsidP="00C9179B">
            <w:pPr>
              <w:pStyle w:val="4"/>
              <w:ind w:firstLine="0"/>
              <w:rPr>
                <w:sz w:val="24"/>
                <w:szCs w:val="24"/>
              </w:rPr>
            </w:pPr>
            <w:r w:rsidRPr="009C1A2B">
              <w:rPr>
                <w:sz w:val="24"/>
                <w:szCs w:val="24"/>
              </w:rPr>
              <w:t>не менее, %</w:t>
            </w:r>
          </w:p>
        </w:tc>
        <w:tc>
          <w:tcPr>
            <w:tcW w:w="1417" w:type="dxa"/>
          </w:tcPr>
          <w:p w14:paraId="0D463CDD" w14:textId="77777777" w:rsidR="00D961A5" w:rsidRPr="009C1A2B" w:rsidRDefault="00D961A5" w:rsidP="00C9179B">
            <w:pPr>
              <w:pStyle w:val="4"/>
              <w:ind w:firstLine="0"/>
              <w:rPr>
                <w:sz w:val="24"/>
                <w:szCs w:val="24"/>
              </w:rPr>
            </w:pPr>
            <w:r w:rsidRPr="009C1A2B">
              <w:rPr>
                <w:sz w:val="24"/>
                <w:szCs w:val="24"/>
              </w:rPr>
              <w:t>3</w:t>
            </w:r>
          </w:p>
        </w:tc>
        <w:tc>
          <w:tcPr>
            <w:tcW w:w="1559" w:type="dxa"/>
          </w:tcPr>
          <w:p w14:paraId="5A99AB8C" w14:textId="77777777" w:rsidR="00D961A5" w:rsidRPr="009C1A2B" w:rsidRDefault="00D961A5" w:rsidP="00C9179B">
            <w:pPr>
              <w:pStyle w:val="4"/>
              <w:ind w:firstLine="0"/>
              <w:rPr>
                <w:sz w:val="24"/>
                <w:szCs w:val="24"/>
              </w:rPr>
            </w:pPr>
            <w:r w:rsidRPr="009C1A2B">
              <w:rPr>
                <w:sz w:val="24"/>
                <w:szCs w:val="24"/>
              </w:rPr>
              <w:t>2,4</w:t>
            </w:r>
          </w:p>
        </w:tc>
        <w:tc>
          <w:tcPr>
            <w:tcW w:w="1560" w:type="dxa"/>
          </w:tcPr>
          <w:p w14:paraId="5456FBB7" w14:textId="77777777" w:rsidR="00D961A5" w:rsidRPr="009C1A2B" w:rsidRDefault="00D961A5" w:rsidP="00C9179B">
            <w:pPr>
              <w:pStyle w:val="4"/>
              <w:ind w:firstLine="0"/>
              <w:rPr>
                <w:sz w:val="24"/>
                <w:szCs w:val="24"/>
              </w:rPr>
            </w:pPr>
            <w:r w:rsidRPr="009C1A2B">
              <w:rPr>
                <w:sz w:val="24"/>
                <w:szCs w:val="24"/>
              </w:rPr>
              <w:t>2,2</w:t>
            </w:r>
          </w:p>
        </w:tc>
      </w:tr>
      <w:tr w:rsidR="00D961A5" w:rsidRPr="009C1A2B" w14:paraId="6B681C5D" w14:textId="77777777" w:rsidTr="00C9179B">
        <w:trPr>
          <w:trHeight w:val="277"/>
        </w:trPr>
        <w:tc>
          <w:tcPr>
            <w:tcW w:w="553" w:type="dxa"/>
            <w:vMerge/>
          </w:tcPr>
          <w:p w14:paraId="29004DB8" w14:textId="77777777" w:rsidR="00D961A5" w:rsidRPr="009C1A2B" w:rsidRDefault="00D961A5" w:rsidP="00C9179B">
            <w:pPr>
              <w:pStyle w:val="4"/>
              <w:ind w:firstLine="0"/>
              <w:rPr>
                <w:sz w:val="24"/>
                <w:szCs w:val="24"/>
              </w:rPr>
            </w:pPr>
          </w:p>
        </w:tc>
        <w:tc>
          <w:tcPr>
            <w:tcW w:w="2816" w:type="dxa"/>
          </w:tcPr>
          <w:p w14:paraId="0BB25BCC" w14:textId="77777777" w:rsidR="00D961A5" w:rsidRPr="009C1A2B" w:rsidRDefault="00D961A5" w:rsidP="00C9179B">
            <w:pPr>
              <w:pStyle w:val="4"/>
              <w:ind w:firstLine="0"/>
              <w:rPr>
                <w:sz w:val="24"/>
                <w:szCs w:val="24"/>
              </w:rPr>
            </w:pPr>
            <w:r w:rsidRPr="009C1A2B">
              <w:rPr>
                <w:sz w:val="24"/>
                <w:szCs w:val="24"/>
              </w:rPr>
              <w:t>(Р) фосфор</w:t>
            </w:r>
          </w:p>
        </w:tc>
        <w:tc>
          <w:tcPr>
            <w:tcW w:w="1701" w:type="dxa"/>
          </w:tcPr>
          <w:p w14:paraId="54784D51" w14:textId="77777777" w:rsidR="00D961A5" w:rsidRPr="009C1A2B" w:rsidRDefault="00D961A5" w:rsidP="00C9179B">
            <w:pPr>
              <w:pStyle w:val="4"/>
              <w:ind w:firstLine="0"/>
              <w:rPr>
                <w:sz w:val="24"/>
                <w:szCs w:val="24"/>
              </w:rPr>
            </w:pPr>
            <w:r w:rsidRPr="009C1A2B">
              <w:rPr>
                <w:sz w:val="24"/>
                <w:szCs w:val="24"/>
              </w:rPr>
              <w:t>не менее, %</w:t>
            </w:r>
          </w:p>
        </w:tc>
        <w:tc>
          <w:tcPr>
            <w:tcW w:w="1417" w:type="dxa"/>
          </w:tcPr>
          <w:p w14:paraId="263AFCB6" w14:textId="77777777" w:rsidR="00D961A5" w:rsidRPr="009C1A2B" w:rsidRDefault="00D961A5" w:rsidP="00C9179B">
            <w:pPr>
              <w:pStyle w:val="4"/>
              <w:ind w:firstLine="0"/>
              <w:rPr>
                <w:sz w:val="24"/>
                <w:szCs w:val="24"/>
              </w:rPr>
            </w:pPr>
            <w:r w:rsidRPr="009C1A2B">
              <w:rPr>
                <w:sz w:val="24"/>
                <w:szCs w:val="24"/>
              </w:rPr>
              <w:t>0,8</w:t>
            </w:r>
          </w:p>
        </w:tc>
        <w:tc>
          <w:tcPr>
            <w:tcW w:w="1559" w:type="dxa"/>
          </w:tcPr>
          <w:p w14:paraId="3FFD9541" w14:textId="77777777" w:rsidR="00D961A5" w:rsidRPr="009C1A2B" w:rsidRDefault="00D961A5" w:rsidP="00C9179B">
            <w:pPr>
              <w:pStyle w:val="4"/>
              <w:ind w:firstLine="0"/>
              <w:rPr>
                <w:sz w:val="24"/>
                <w:szCs w:val="24"/>
              </w:rPr>
            </w:pPr>
            <w:r w:rsidRPr="009C1A2B">
              <w:rPr>
                <w:sz w:val="24"/>
                <w:szCs w:val="24"/>
              </w:rPr>
              <w:t>1,2</w:t>
            </w:r>
          </w:p>
        </w:tc>
        <w:tc>
          <w:tcPr>
            <w:tcW w:w="1560" w:type="dxa"/>
          </w:tcPr>
          <w:p w14:paraId="7E53AEDC" w14:textId="77777777" w:rsidR="00D961A5" w:rsidRPr="009C1A2B" w:rsidRDefault="00D961A5" w:rsidP="00C9179B">
            <w:pPr>
              <w:pStyle w:val="4"/>
              <w:ind w:firstLine="0"/>
              <w:rPr>
                <w:sz w:val="24"/>
                <w:szCs w:val="24"/>
              </w:rPr>
            </w:pPr>
            <w:r w:rsidRPr="009C1A2B">
              <w:rPr>
                <w:sz w:val="24"/>
                <w:szCs w:val="24"/>
              </w:rPr>
              <w:t>1,2</w:t>
            </w:r>
          </w:p>
        </w:tc>
      </w:tr>
      <w:tr w:rsidR="00D961A5" w:rsidRPr="009C1A2B" w14:paraId="40C48279" w14:textId="77777777" w:rsidTr="00C9179B">
        <w:trPr>
          <w:trHeight w:val="403"/>
        </w:trPr>
        <w:tc>
          <w:tcPr>
            <w:tcW w:w="553" w:type="dxa"/>
            <w:vMerge/>
          </w:tcPr>
          <w:p w14:paraId="1415121A" w14:textId="77777777" w:rsidR="00D961A5" w:rsidRPr="009C1A2B" w:rsidRDefault="00D961A5" w:rsidP="00C9179B">
            <w:pPr>
              <w:pStyle w:val="4"/>
              <w:ind w:firstLine="0"/>
              <w:rPr>
                <w:sz w:val="24"/>
                <w:szCs w:val="24"/>
              </w:rPr>
            </w:pPr>
          </w:p>
        </w:tc>
        <w:tc>
          <w:tcPr>
            <w:tcW w:w="2816" w:type="dxa"/>
          </w:tcPr>
          <w:p w14:paraId="07641BBB" w14:textId="77777777" w:rsidR="00D961A5" w:rsidRPr="009C1A2B" w:rsidRDefault="00D961A5" w:rsidP="00C9179B">
            <w:pPr>
              <w:pStyle w:val="4"/>
              <w:ind w:firstLine="0"/>
              <w:rPr>
                <w:sz w:val="24"/>
                <w:szCs w:val="24"/>
              </w:rPr>
            </w:pPr>
            <w:r w:rsidRPr="009C1A2B">
              <w:rPr>
                <w:sz w:val="24"/>
                <w:szCs w:val="24"/>
              </w:rPr>
              <w:t>Метионин + лизин</w:t>
            </w:r>
          </w:p>
        </w:tc>
        <w:tc>
          <w:tcPr>
            <w:tcW w:w="1701" w:type="dxa"/>
          </w:tcPr>
          <w:p w14:paraId="268895D3" w14:textId="77777777" w:rsidR="00D961A5" w:rsidRPr="009C1A2B" w:rsidRDefault="00D961A5" w:rsidP="00C9179B">
            <w:pPr>
              <w:pStyle w:val="4"/>
              <w:ind w:firstLine="0"/>
              <w:rPr>
                <w:sz w:val="24"/>
                <w:szCs w:val="24"/>
              </w:rPr>
            </w:pPr>
            <w:r w:rsidRPr="009C1A2B">
              <w:rPr>
                <w:sz w:val="24"/>
                <w:szCs w:val="24"/>
              </w:rPr>
              <w:t>не менее, %</w:t>
            </w:r>
          </w:p>
        </w:tc>
        <w:tc>
          <w:tcPr>
            <w:tcW w:w="1417" w:type="dxa"/>
          </w:tcPr>
          <w:p w14:paraId="60E87EAA" w14:textId="77777777" w:rsidR="00D961A5" w:rsidRPr="009C1A2B" w:rsidRDefault="00D961A5" w:rsidP="00C9179B">
            <w:pPr>
              <w:pStyle w:val="4"/>
              <w:ind w:firstLine="0"/>
              <w:rPr>
                <w:sz w:val="24"/>
                <w:szCs w:val="24"/>
              </w:rPr>
            </w:pPr>
            <w:r w:rsidRPr="009C1A2B">
              <w:rPr>
                <w:sz w:val="24"/>
                <w:szCs w:val="24"/>
              </w:rPr>
              <w:t>1,6</w:t>
            </w:r>
          </w:p>
        </w:tc>
        <w:tc>
          <w:tcPr>
            <w:tcW w:w="1559" w:type="dxa"/>
          </w:tcPr>
          <w:p w14:paraId="525036BE" w14:textId="77777777" w:rsidR="00D961A5" w:rsidRPr="009C1A2B" w:rsidRDefault="00D961A5" w:rsidP="00C9179B">
            <w:pPr>
              <w:pStyle w:val="4"/>
              <w:ind w:firstLine="0"/>
              <w:rPr>
                <w:sz w:val="24"/>
                <w:szCs w:val="24"/>
              </w:rPr>
            </w:pPr>
            <w:r w:rsidRPr="009C1A2B">
              <w:rPr>
                <w:sz w:val="24"/>
                <w:szCs w:val="24"/>
              </w:rPr>
              <w:t>1</w:t>
            </w:r>
          </w:p>
        </w:tc>
        <w:tc>
          <w:tcPr>
            <w:tcW w:w="1560" w:type="dxa"/>
          </w:tcPr>
          <w:p w14:paraId="6A5101F2" w14:textId="77777777" w:rsidR="00D961A5" w:rsidRPr="009C1A2B" w:rsidRDefault="00D961A5" w:rsidP="00C9179B">
            <w:pPr>
              <w:pStyle w:val="4"/>
              <w:ind w:firstLine="0"/>
              <w:rPr>
                <w:sz w:val="24"/>
                <w:szCs w:val="24"/>
              </w:rPr>
            </w:pPr>
            <w:r w:rsidRPr="009C1A2B">
              <w:rPr>
                <w:sz w:val="24"/>
                <w:szCs w:val="24"/>
              </w:rPr>
              <w:t>1</w:t>
            </w:r>
          </w:p>
        </w:tc>
      </w:tr>
      <w:tr w:rsidR="00D961A5" w:rsidRPr="009C1A2B" w14:paraId="4C0AB185" w14:textId="77777777" w:rsidTr="00C9179B">
        <w:trPr>
          <w:trHeight w:val="409"/>
        </w:trPr>
        <w:tc>
          <w:tcPr>
            <w:tcW w:w="553" w:type="dxa"/>
            <w:vMerge w:val="restart"/>
            <w:textDirection w:val="btLr"/>
          </w:tcPr>
          <w:p w14:paraId="4DCE2277" w14:textId="77777777" w:rsidR="00D961A5" w:rsidRPr="009C1A2B" w:rsidRDefault="00D961A5" w:rsidP="00C9179B">
            <w:pPr>
              <w:pStyle w:val="4"/>
              <w:ind w:left="113" w:right="113" w:firstLine="0"/>
              <w:rPr>
                <w:sz w:val="24"/>
                <w:szCs w:val="24"/>
              </w:rPr>
            </w:pPr>
            <w:r w:rsidRPr="009C1A2B">
              <w:rPr>
                <w:sz w:val="24"/>
                <w:szCs w:val="24"/>
              </w:rPr>
              <w:t>Физические с-</w:t>
            </w:r>
            <w:proofErr w:type="spellStart"/>
            <w:r w:rsidRPr="009C1A2B">
              <w:rPr>
                <w:sz w:val="24"/>
                <w:szCs w:val="24"/>
              </w:rPr>
              <w:t>ва</w:t>
            </w:r>
            <w:proofErr w:type="spellEnd"/>
          </w:p>
        </w:tc>
        <w:tc>
          <w:tcPr>
            <w:tcW w:w="2816" w:type="dxa"/>
          </w:tcPr>
          <w:p w14:paraId="780D0625" w14:textId="77777777" w:rsidR="00D961A5" w:rsidRPr="009C1A2B" w:rsidRDefault="00D961A5" w:rsidP="00C9179B">
            <w:pPr>
              <w:pStyle w:val="4"/>
              <w:ind w:firstLine="0"/>
              <w:rPr>
                <w:sz w:val="24"/>
                <w:szCs w:val="24"/>
              </w:rPr>
            </w:pPr>
            <w:r w:rsidRPr="009C1A2B">
              <w:rPr>
                <w:sz w:val="24"/>
                <w:szCs w:val="24"/>
              </w:rPr>
              <w:t>Кислотное число жира</w:t>
            </w:r>
          </w:p>
        </w:tc>
        <w:tc>
          <w:tcPr>
            <w:tcW w:w="1701" w:type="dxa"/>
          </w:tcPr>
          <w:p w14:paraId="26B1AE42" w14:textId="77777777" w:rsidR="00D961A5" w:rsidRPr="009C1A2B" w:rsidRDefault="00D961A5" w:rsidP="00C9179B">
            <w:pPr>
              <w:pStyle w:val="4"/>
              <w:ind w:firstLine="0"/>
              <w:rPr>
                <w:sz w:val="24"/>
                <w:szCs w:val="24"/>
              </w:rPr>
            </w:pPr>
            <w:r w:rsidRPr="009C1A2B">
              <w:rPr>
                <w:sz w:val="24"/>
                <w:szCs w:val="24"/>
              </w:rPr>
              <w:t>Мг КОН/г</w:t>
            </w:r>
          </w:p>
        </w:tc>
        <w:tc>
          <w:tcPr>
            <w:tcW w:w="1417" w:type="dxa"/>
          </w:tcPr>
          <w:p w14:paraId="0976D459" w14:textId="77777777" w:rsidR="00D961A5" w:rsidRPr="009C1A2B" w:rsidRDefault="00D961A5" w:rsidP="00C9179B">
            <w:pPr>
              <w:pStyle w:val="4"/>
              <w:ind w:firstLine="0"/>
              <w:rPr>
                <w:sz w:val="24"/>
                <w:szCs w:val="24"/>
              </w:rPr>
            </w:pPr>
            <w:r w:rsidRPr="009C1A2B">
              <w:rPr>
                <w:sz w:val="24"/>
                <w:szCs w:val="24"/>
              </w:rPr>
              <w:t>30</w:t>
            </w:r>
          </w:p>
        </w:tc>
        <w:tc>
          <w:tcPr>
            <w:tcW w:w="1559" w:type="dxa"/>
          </w:tcPr>
          <w:p w14:paraId="2EBD20EA" w14:textId="77777777" w:rsidR="00D961A5" w:rsidRPr="009C1A2B" w:rsidRDefault="00D961A5" w:rsidP="00C9179B">
            <w:pPr>
              <w:pStyle w:val="4"/>
              <w:ind w:firstLine="0"/>
              <w:rPr>
                <w:sz w:val="24"/>
                <w:szCs w:val="24"/>
              </w:rPr>
            </w:pPr>
            <w:r w:rsidRPr="009C1A2B">
              <w:rPr>
                <w:sz w:val="24"/>
                <w:szCs w:val="24"/>
              </w:rPr>
              <w:t>30</w:t>
            </w:r>
          </w:p>
        </w:tc>
        <w:tc>
          <w:tcPr>
            <w:tcW w:w="1560" w:type="dxa"/>
          </w:tcPr>
          <w:p w14:paraId="28A48EE5" w14:textId="77777777" w:rsidR="00D961A5" w:rsidRPr="009C1A2B" w:rsidRDefault="00D961A5" w:rsidP="00C9179B">
            <w:pPr>
              <w:pStyle w:val="4"/>
              <w:ind w:firstLine="0"/>
              <w:rPr>
                <w:sz w:val="24"/>
                <w:szCs w:val="24"/>
              </w:rPr>
            </w:pPr>
            <w:r w:rsidRPr="009C1A2B">
              <w:rPr>
                <w:sz w:val="24"/>
                <w:szCs w:val="24"/>
              </w:rPr>
              <w:t>30</w:t>
            </w:r>
          </w:p>
        </w:tc>
      </w:tr>
      <w:tr w:rsidR="00D961A5" w:rsidRPr="009C1A2B" w14:paraId="0602F830" w14:textId="77777777" w:rsidTr="00C9179B">
        <w:trPr>
          <w:trHeight w:val="415"/>
        </w:trPr>
        <w:tc>
          <w:tcPr>
            <w:tcW w:w="553" w:type="dxa"/>
            <w:vMerge/>
          </w:tcPr>
          <w:p w14:paraId="51491C59" w14:textId="77777777" w:rsidR="00D961A5" w:rsidRPr="009C1A2B" w:rsidRDefault="00D961A5" w:rsidP="00C9179B">
            <w:pPr>
              <w:pStyle w:val="4"/>
              <w:ind w:firstLine="0"/>
              <w:rPr>
                <w:sz w:val="24"/>
                <w:szCs w:val="24"/>
              </w:rPr>
            </w:pPr>
          </w:p>
        </w:tc>
        <w:tc>
          <w:tcPr>
            <w:tcW w:w="2816" w:type="dxa"/>
          </w:tcPr>
          <w:p w14:paraId="7CD164C9" w14:textId="77777777" w:rsidR="00D961A5" w:rsidRPr="009C1A2B" w:rsidRDefault="00D961A5" w:rsidP="00C9179B">
            <w:pPr>
              <w:pStyle w:val="4"/>
              <w:ind w:firstLine="0"/>
              <w:rPr>
                <w:sz w:val="24"/>
                <w:szCs w:val="24"/>
              </w:rPr>
            </w:pPr>
            <w:r w:rsidRPr="009C1A2B">
              <w:rPr>
                <w:sz w:val="24"/>
                <w:szCs w:val="24"/>
              </w:rPr>
              <w:t>Перекисное число жира</w:t>
            </w:r>
          </w:p>
        </w:tc>
        <w:tc>
          <w:tcPr>
            <w:tcW w:w="1701" w:type="dxa"/>
          </w:tcPr>
          <w:p w14:paraId="081466CA" w14:textId="77777777" w:rsidR="00D961A5" w:rsidRPr="009C1A2B" w:rsidRDefault="00D961A5" w:rsidP="00C9179B">
            <w:pPr>
              <w:pStyle w:val="4"/>
              <w:ind w:firstLine="0"/>
              <w:rPr>
                <w:sz w:val="24"/>
                <w:szCs w:val="24"/>
              </w:rPr>
            </w:pPr>
            <w:r w:rsidRPr="009C1A2B">
              <w:rPr>
                <w:sz w:val="24"/>
                <w:szCs w:val="24"/>
              </w:rPr>
              <w:t>%йода/г</w:t>
            </w:r>
          </w:p>
        </w:tc>
        <w:tc>
          <w:tcPr>
            <w:tcW w:w="1417" w:type="dxa"/>
          </w:tcPr>
          <w:p w14:paraId="11B7F8ED" w14:textId="77777777" w:rsidR="00D961A5" w:rsidRPr="009C1A2B" w:rsidRDefault="00D961A5" w:rsidP="00C9179B">
            <w:pPr>
              <w:pStyle w:val="4"/>
              <w:ind w:firstLine="0"/>
              <w:rPr>
                <w:sz w:val="24"/>
                <w:szCs w:val="24"/>
              </w:rPr>
            </w:pPr>
            <w:r w:rsidRPr="009C1A2B">
              <w:rPr>
                <w:sz w:val="24"/>
                <w:szCs w:val="24"/>
              </w:rPr>
              <w:t>0,2</w:t>
            </w:r>
          </w:p>
        </w:tc>
        <w:tc>
          <w:tcPr>
            <w:tcW w:w="1559" w:type="dxa"/>
          </w:tcPr>
          <w:p w14:paraId="59D54FA6" w14:textId="77777777" w:rsidR="00D961A5" w:rsidRPr="009C1A2B" w:rsidRDefault="00D961A5" w:rsidP="00C9179B">
            <w:pPr>
              <w:pStyle w:val="4"/>
              <w:ind w:firstLine="0"/>
              <w:rPr>
                <w:sz w:val="24"/>
                <w:szCs w:val="24"/>
              </w:rPr>
            </w:pPr>
            <w:r w:rsidRPr="009C1A2B">
              <w:rPr>
                <w:sz w:val="24"/>
                <w:szCs w:val="24"/>
              </w:rPr>
              <w:t>0,2</w:t>
            </w:r>
          </w:p>
        </w:tc>
        <w:tc>
          <w:tcPr>
            <w:tcW w:w="1560" w:type="dxa"/>
          </w:tcPr>
          <w:p w14:paraId="675D6BF1" w14:textId="77777777" w:rsidR="00D961A5" w:rsidRPr="009C1A2B" w:rsidRDefault="00D961A5" w:rsidP="00C9179B">
            <w:pPr>
              <w:pStyle w:val="4"/>
              <w:ind w:firstLine="0"/>
              <w:rPr>
                <w:sz w:val="24"/>
                <w:szCs w:val="24"/>
              </w:rPr>
            </w:pPr>
            <w:r w:rsidRPr="009C1A2B">
              <w:rPr>
                <w:sz w:val="24"/>
                <w:szCs w:val="24"/>
              </w:rPr>
              <w:t>0,2</w:t>
            </w:r>
          </w:p>
        </w:tc>
      </w:tr>
      <w:tr w:rsidR="00D961A5" w:rsidRPr="009C1A2B" w14:paraId="2AF243EE" w14:textId="77777777" w:rsidTr="00C9179B">
        <w:trPr>
          <w:trHeight w:val="429"/>
        </w:trPr>
        <w:tc>
          <w:tcPr>
            <w:tcW w:w="553" w:type="dxa"/>
            <w:vMerge/>
          </w:tcPr>
          <w:p w14:paraId="3AF7F1AD" w14:textId="77777777" w:rsidR="00D961A5" w:rsidRPr="009C1A2B" w:rsidRDefault="00D961A5" w:rsidP="00C9179B">
            <w:pPr>
              <w:pStyle w:val="4"/>
              <w:ind w:firstLine="0"/>
              <w:rPr>
                <w:sz w:val="24"/>
                <w:szCs w:val="24"/>
              </w:rPr>
            </w:pPr>
          </w:p>
        </w:tc>
        <w:tc>
          <w:tcPr>
            <w:tcW w:w="2816" w:type="dxa"/>
          </w:tcPr>
          <w:p w14:paraId="54FF4214" w14:textId="77777777" w:rsidR="00D961A5" w:rsidRPr="009C1A2B" w:rsidRDefault="00D961A5" w:rsidP="00C9179B">
            <w:pPr>
              <w:pStyle w:val="4"/>
              <w:ind w:firstLine="0"/>
              <w:rPr>
                <w:sz w:val="24"/>
                <w:szCs w:val="24"/>
              </w:rPr>
            </w:pPr>
            <w:r w:rsidRPr="009C1A2B">
              <w:rPr>
                <w:sz w:val="24"/>
                <w:szCs w:val="24"/>
              </w:rPr>
              <w:t xml:space="preserve">Влажность </w:t>
            </w:r>
          </w:p>
        </w:tc>
        <w:tc>
          <w:tcPr>
            <w:tcW w:w="1701" w:type="dxa"/>
          </w:tcPr>
          <w:p w14:paraId="5F96D700" w14:textId="77777777" w:rsidR="00D961A5" w:rsidRPr="009C1A2B" w:rsidRDefault="00D961A5" w:rsidP="00C9179B">
            <w:pPr>
              <w:pStyle w:val="4"/>
              <w:ind w:firstLine="0"/>
              <w:rPr>
                <w:sz w:val="24"/>
                <w:szCs w:val="24"/>
              </w:rPr>
            </w:pPr>
            <w:r w:rsidRPr="009C1A2B">
              <w:rPr>
                <w:sz w:val="24"/>
                <w:szCs w:val="24"/>
              </w:rPr>
              <w:t>не более, %</w:t>
            </w:r>
          </w:p>
        </w:tc>
        <w:tc>
          <w:tcPr>
            <w:tcW w:w="1417" w:type="dxa"/>
          </w:tcPr>
          <w:p w14:paraId="38C2FDC2" w14:textId="77777777" w:rsidR="00D961A5" w:rsidRPr="009C1A2B" w:rsidRDefault="00D961A5" w:rsidP="00C9179B">
            <w:pPr>
              <w:pStyle w:val="4"/>
              <w:ind w:firstLine="0"/>
              <w:rPr>
                <w:sz w:val="24"/>
                <w:szCs w:val="24"/>
              </w:rPr>
            </w:pPr>
            <w:r w:rsidRPr="009C1A2B">
              <w:rPr>
                <w:sz w:val="24"/>
                <w:szCs w:val="24"/>
              </w:rPr>
              <w:t>10</w:t>
            </w:r>
          </w:p>
        </w:tc>
        <w:tc>
          <w:tcPr>
            <w:tcW w:w="1559" w:type="dxa"/>
          </w:tcPr>
          <w:p w14:paraId="2B8DBE64" w14:textId="77777777" w:rsidR="00D961A5" w:rsidRPr="009C1A2B" w:rsidRDefault="00D961A5" w:rsidP="00C9179B">
            <w:pPr>
              <w:pStyle w:val="4"/>
              <w:ind w:firstLine="0"/>
              <w:rPr>
                <w:sz w:val="24"/>
                <w:szCs w:val="24"/>
              </w:rPr>
            </w:pPr>
            <w:r w:rsidRPr="009C1A2B">
              <w:rPr>
                <w:sz w:val="24"/>
                <w:szCs w:val="24"/>
              </w:rPr>
              <w:t>10</w:t>
            </w:r>
          </w:p>
        </w:tc>
        <w:tc>
          <w:tcPr>
            <w:tcW w:w="1560" w:type="dxa"/>
          </w:tcPr>
          <w:p w14:paraId="77CDBDAB" w14:textId="77777777" w:rsidR="00D961A5" w:rsidRPr="009C1A2B" w:rsidRDefault="00D961A5" w:rsidP="00C9179B">
            <w:pPr>
              <w:pStyle w:val="4"/>
              <w:ind w:firstLine="0"/>
              <w:rPr>
                <w:sz w:val="24"/>
                <w:szCs w:val="24"/>
              </w:rPr>
            </w:pPr>
            <w:r w:rsidRPr="009C1A2B">
              <w:rPr>
                <w:sz w:val="24"/>
                <w:szCs w:val="24"/>
              </w:rPr>
              <w:t>10</w:t>
            </w:r>
          </w:p>
        </w:tc>
      </w:tr>
      <w:tr w:rsidR="00D961A5" w:rsidRPr="009C1A2B" w14:paraId="779FCBC6" w14:textId="77777777" w:rsidTr="00C9179B">
        <w:trPr>
          <w:trHeight w:val="402"/>
        </w:trPr>
        <w:tc>
          <w:tcPr>
            <w:tcW w:w="553" w:type="dxa"/>
            <w:vMerge/>
          </w:tcPr>
          <w:p w14:paraId="2B24D036" w14:textId="77777777" w:rsidR="00D961A5" w:rsidRPr="009C1A2B" w:rsidRDefault="00D961A5" w:rsidP="00C9179B">
            <w:pPr>
              <w:pStyle w:val="4"/>
              <w:ind w:firstLine="0"/>
              <w:rPr>
                <w:sz w:val="24"/>
                <w:szCs w:val="24"/>
              </w:rPr>
            </w:pPr>
          </w:p>
        </w:tc>
        <w:tc>
          <w:tcPr>
            <w:tcW w:w="2816" w:type="dxa"/>
          </w:tcPr>
          <w:p w14:paraId="3E547DC9" w14:textId="77777777" w:rsidR="00D961A5" w:rsidRPr="009C1A2B" w:rsidRDefault="00D961A5" w:rsidP="00C9179B">
            <w:pPr>
              <w:pStyle w:val="4"/>
              <w:ind w:firstLine="0"/>
              <w:rPr>
                <w:sz w:val="24"/>
                <w:szCs w:val="24"/>
              </w:rPr>
            </w:pPr>
            <w:r w:rsidRPr="009C1A2B">
              <w:rPr>
                <w:sz w:val="24"/>
                <w:szCs w:val="24"/>
              </w:rPr>
              <w:t xml:space="preserve">Крошимость </w:t>
            </w:r>
          </w:p>
        </w:tc>
        <w:tc>
          <w:tcPr>
            <w:tcW w:w="1701" w:type="dxa"/>
          </w:tcPr>
          <w:p w14:paraId="4A6A5D83" w14:textId="77777777" w:rsidR="00D961A5" w:rsidRPr="009C1A2B" w:rsidRDefault="00D961A5" w:rsidP="00C9179B">
            <w:pPr>
              <w:pStyle w:val="4"/>
              <w:ind w:firstLine="0"/>
              <w:rPr>
                <w:sz w:val="24"/>
                <w:szCs w:val="24"/>
              </w:rPr>
            </w:pPr>
            <w:r w:rsidRPr="009C1A2B">
              <w:rPr>
                <w:sz w:val="24"/>
                <w:szCs w:val="24"/>
              </w:rPr>
              <w:t>не более, %</w:t>
            </w:r>
          </w:p>
        </w:tc>
        <w:tc>
          <w:tcPr>
            <w:tcW w:w="1417" w:type="dxa"/>
          </w:tcPr>
          <w:p w14:paraId="6D924E18" w14:textId="77777777" w:rsidR="00D961A5" w:rsidRPr="009C1A2B" w:rsidRDefault="00D961A5" w:rsidP="00C9179B">
            <w:pPr>
              <w:pStyle w:val="4"/>
              <w:ind w:firstLine="0"/>
              <w:rPr>
                <w:sz w:val="24"/>
                <w:szCs w:val="24"/>
              </w:rPr>
            </w:pPr>
            <w:r w:rsidRPr="009C1A2B">
              <w:rPr>
                <w:sz w:val="24"/>
                <w:szCs w:val="24"/>
              </w:rPr>
              <w:t>2</w:t>
            </w:r>
          </w:p>
        </w:tc>
        <w:tc>
          <w:tcPr>
            <w:tcW w:w="1559" w:type="dxa"/>
          </w:tcPr>
          <w:p w14:paraId="20CAD0F4" w14:textId="77777777" w:rsidR="00D961A5" w:rsidRPr="009C1A2B" w:rsidRDefault="00D961A5" w:rsidP="00C9179B">
            <w:pPr>
              <w:pStyle w:val="4"/>
              <w:ind w:firstLine="0"/>
              <w:rPr>
                <w:sz w:val="24"/>
                <w:szCs w:val="24"/>
              </w:rPr>
            </w:pPr>
            <w:r w:rsidRPr="009C1A2B">
              <w:rPr>
                <w:sz w:val="24"/>
                <w:szCs w:val="24"/>
              </w:rPr>
              <w:t>2</w:t>
            </w:r>
          </w:p>
        </w:tc>
        <w:tc>
          <w:tcPr>
            <w:tcW w:w="1560" w:type="dxa"/>
          </w:tcPr>
          <w:p w14:paraId="1FBED937" w14:textId="77777777" w:rsidR="00D961A5" w:rsidRPr="009C1A2B" w:rsidRDefault="00D961A5" w:rsidP="00C9179B">
            <w:pPr>
              <w:pStyle w:val="4"/>
              <w:ind w:firstLine="0"/>
              <w:rPr>
                <w:sz w:val="24"/>
                <w:szCs w:val="24"/>
              </w:rPr>
            </w:pPr>
            <w:r w:rsidRPr="009C1A2B">
              <w:rPr>
                <w:sz w:val="24"/>
                <w:szCs w:val="24"/>
              </w:rPr>
              <w:t>2</w:t>
            </w:r>
          </w:p>
        </w:tc>
      </w:tr>
      <w:tr w:rsidR="00D961A5" w:rsidRPr="009C1A2B" w14:paraId="77CF3256" w14:textId="77777777" w:rsidTr="00C9179B">
        <w:trPr>
          <w:trHeight w:val="273"/>
        </w:trPr>
        <w:tc>
          <w:tcPr>
            <w:tcW w:w="553" w:type="dxa"/>
            <w:vMerge/>
          </w:tcPr>
          <w:p w14:paraId="48595EFE" w14:textId="77777777" w:rsidR="00D961A5" w:rsidRPr="009C1A2B" w:rsidRDefault="00D961A5" w:rsidP="00C9179B">
            <w:pPr>
              <w:pStyle w:val="4"/>
              <w:ind w:firstLine="0"/>
              <w:rPr>
                <w:sz w:val="24"/>
                <w:szCs w:val="24"/>
              </w:rPr>
            </w:pPr>
          </w:p>
        </w:tc>
        <w:tc>
          <w:tcPr>
            <w:tcW w:w="2816" w:type="dxa"/>
          </w:tcPr>
          <w:p w14:paraId="279E1E0D" w14:textId="77777777" w:rsidR="00D961A5" w:rsidRPr="009C1A2B" w:rsidRDefault="00D961A5" w:rsidP="00C9179B">
            <w:pPr>
              <w:pStyle w:val="4"/>
              <w:ind w:firstLine="0"/>
              <w:rPr>
                <w:sz w:val="24"/>
                <w:szCs w:val="24"/>
              </w:rPr>
            </w:pPr>
            <w:r w:rsidRPr="009C1A2B">
              <w:rPr>
                <w:sz w:val="24"/>
                <w:szCs w:val="24"/>
              </w:rPr>
              <w:t xml:space="preserve">Водостойкость </w:t>
            </w:r>
          </w:p>
        </w:tc>
        <w:tc>
          <w:tcPr>
            <w:tcW w:w="1701" w:type="dxa"/>
          </w:tcPr>
          <w:p w14:paraId="77F3A226" w14:textId="77777777" w:rsidR="00D961A5" w:rsidRPr="009C1A2B" w:rsidRDefault="00D961A5" w:rsidP="00C9179B">
            <w:pPr>
              <w:pStyle w:val="4"/>
              <w:ind w:firstLine="0"/>
              <w:rPr>
                <w:sz w:val="24"/>
                <w:szCs w:val="24"/>
              </w:rPr>
            </w:pPr>
            <w:r w:rsidRPr="009C1A2B">
              <w:rPr>
                <w:sz w:val="24"/>
                <w:szCs w:val="24"/>
              </w:rPr>
              <w:t>мин.</w:t>
            </w:r>
          </w:p>
        </w:tc>
        <w:tc>
          <w:tcPr>
            <w:tcW w:w="1417" w:type="dxa"/>
          </w:tcPr>
          <w:p w14:paraId="58A08C4E" w14:textId="77777777" w:rsidR="00D961A5" w:rsidRPr="009C1A2B" w:rsidRDefault="00D961A5" w:rsidP="00C9179B">
            <w:pPr>
              <w:pStyle w:val="4"/>
              <w:ind w:firstLine="0"/>
              <w:rPr>
                <w:sz w:val="24"/>
                <w:szCs w:val="24"/>
              </w:rPr>
            </w:pPr>
            <w:r w:rsidRPr="009C1A2B">
              <w:rPr>
                <w:sz w:val="24"/>
                <w:szCs w:val="24"/>
              </w:rPr>
              <w:t>30</w:t>
            </w:r>
          </w:p>
        </w:tc>
        <w:tc>
          <w:tcPr>
            <w:tcW w:w="1559" w:type="dxa"/>
          </w:tcPr>
          <w:p w14:paraId="223379F5" w14:textId="77777777" w:rsidR="00D961A5" w:rsidRPr="009C1A2B" w:rsidRDefault="00D961A5" w:rsidP="00C9179B">
            <w:pPr>
              <w:pStyle w:val="4"/>
              <w:ind w:firstLine="0"/>
              <w:rPr>
                <w:sz w:val="24"/>
                <w:szCs w:val="24"/>
              </w:rPr>
            </w:pPr>
            <w:r w:rsidRPr="009C1A2B">
              <w:rPr>
                <w:sz w:val="24"/>
                <w:szCs w:val="24"/>
              </w:rPr>
              <w:t>30</w:t>
            </w:r>
          </w:p>
        </w:tc>
        <w:tc>
          <w:tcPr>
            <w:tcW w:w="1560" w:type="dxa"/>
          </w:tcPr>
          <w:p w14:paraId="2BDA7BE1" w14:textId="77777777" w:rsidR="00D961A5" w:rsidRPr="009C1A2B" w:rsidRDefault="00D961A5" w:rsidP="00C9179B">
            <w:pPr>
              <w:pStyle w:val="4"/>
              <w:ind w:firstLine="0"/>
              <w:rPr>
                <w:sz w:val="24"/>
                <w:szCs w:val="24"/>
              </w:rPr>
            </w:pPr>
            <w:r w:rsidRPr="009C1A2B">
              <w:rPr>
                <w:sz w:val="24"/>
                <w:szCs w:val="24"/>
              </w:rPr>
              <w:t>30</w:t>
            </w:r>
          </w:p>
        </w:tc>
      </w:tr>
      <w:tr w:rsidR="00D961A5" w:rsidRPr="009C1A2B" w14:paraId="6B3BCE28" w14:textId="77777777" w:rsidTr="00C9179B">
        <w:trPr>
          <w:trHeight w:val="415"/>
        </w:trPr>
        <w:tc>
          <w:tcPr>
            <w:tcW w:w="553" w:type="dxa"/>
            <w:vMerge/>
          </w:tcPr>
          <w:p w14:paraId="62CB1802" w14:textId="77777777" w:rsidR="00D961A5" w:rsidRPr="009C1A2B" w:rsidRDefault="00D961A5" w:rsidP="00C9179B">
            <w:pPr>
              <w:pStyle w:val="4"/>
              <w:ind w:firstLine="0"/>
              <w:rPr>
                <w:sz w:val="24"/>
                <w:szCs w:val="24"/>
              </w:rPr>
            </w:pPr>
          </w:p>
        </w:tc>
        <w:tc>
          <w:tcPr>
            <w:tcW w:w="2816" w:type="dxa"/>
          </w:tcPr>
          <w:p w14:paraId="2464EDDA" w14:textId="77777777" w:rsidR="00D961A5" w:rsidRPr="009C1A2B" w:rsidRDefault="00D961A5" w:rsidP="00C9179B">
            <w:pPr>
              <w:pStyle w:val="4"/>
              <w:ind w:firstLine="0"/>
              <w:rPr>
                <w:sz w:val="24"/>
                <w:szCs w:val="24"/>
              </w:rPr>
            </w:pPr>
            <w:r w:rsidRPr="009C1A2B">
              <w:rPr>
                <w:sz w:val="24"/>
                <w:szCs w:val="24"/>
              </w:rPr>
              <w:t>Обменная энергия</w:t>
            </w:r>
          </w:p>
        </w:tc>
        <w:tc>
          <w:tcPr>
            <w:tcW w:w="1701" w:type="dxa"/>
          </w:tcPr>
          <w:p w14:paraId="4F0597F7" w14:textId="77777777" w:rsidR="00D961A5" w:rsidRPr="009C1A2B" w:rsidRDefault="00D961A5" w:rsidP="00C9179B">
            <w:pPr>
              <w:pStyle w:val="4"/>
              <w:ind w:firstLine="0"/>
              <w:rPr>
                <w:sz w:val="24"/>
                <w:szCs w:val="24"/>
              </w:rPr>
            </w:pPr>
            <w:r w:rsidRPr="009C1A2B">
              <w:rPr>
                <w:sz w:val="24"/>
                <w:szCs w:val="24"/>
              </w:rPr>
              <w:t>МДж/кг</w:t>
            </w:r>
          </w:p>
        </w:tc>
        <w:tc>
          <w:tcPr>
            <w:tcW w:w="1417" w:type="dxa"/>
          </w:tcPr>
          <w:p w14:paraId="24A3BB6B" w14:textId="77777777" w:rsidR="00D961A5" w:rsidRPr="009C1A2B" w:rsidRDefault="00D961A5" w:rsidP="00C9179B">
            <w:pPr>
              <w:pStyle w:val="4"/>
              <w:ind w:firstLine="0"/>
              <w:rPr>
                <w:sz w:val="24"/>
                <w:szCs w:val="24"/>
              </w:rPr>
            </w:pPr>
          </w:p>
        </w:tc>
        <w:tc>
          <w:tcPr>
            <w:tcW w:w="1559" w:type="dxa"/>
          </w:tcPr>
          <w:p w14:paraId="3859C5CC" w14:textId="77777777" w:rsidR="00D961A5" w:rsidRPr="009C1A2B" w:rsidRDefault="00D961A5" w:rsidP="00C9179B">
            <w:pPr>
              <w:pStyle w:val="4"/>
              <w:ind w:firstLine="0"/>
              <w:rPr>
                <w:sz w:val="24"/>
                <w:szCs w:val="24"/>
              </w:rPr>
            </w:pPr>
          </w:p>
        </w:tc>
        <w:tc>
          <w:tcPr>
            <w:tcW w:w="1560" w:type="dxa"/>
          </w:tcPr>
          <w:p w14:paraId="6705F95A" w14:textId="77777777" w:rsidR="00D961A5" w:rsidRPr="009C1A2B" w:rsidRDefault="00D961A5" w:rsidP="00C9179B">
            <w:pPr>
              <w:pStyle w:val="4"/>
              <w:ind w:firstLine="0"/>
              <w:rPr>
                <w:sz w:val="24"/>
                <w:szCs w:val="24"/>
              </w:rPr>
            </w:pPr>
          </w:p>
        </w:tc>
      </w:tr>
    </w:tbl>
    <w:p w14:paraId="6A2349AA" w14:textId="1A604427" w:rsidR="00092E8E" w:rsidRPr="000F1E2E" w:rsidRDefault="00092E8E" w:rsidP="0039775C">
      <w:pPr>
        <w:tabs>
          <w:tab w:val="left" w:pos="993"/>
        </w:tabs>
        <w:spacing w:after="0" w:line="240" w:lineRule="auto"/>
        <w:ind w:hanging="142"/>
        <w:jc w:val="both"/>
        <w:rPr>
          <w:rFonts w:ascii="Times New Roman" w:hAnsi="Times New Roman"/>
          <w:sz w:val="28"/>
          <w:szCs w:val="28"/>
        </w:rPr>
      </w:pPr>
    </w:p>
    <w:p w14:paraId="35F26C20" w14:textId="3169F957" w:rsidR="008241A7" w:rsidRPr="000F1E2E" w:rsidRDefault="006F3CFD"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w:t>
      </w:r>
      <w:r w:rsidR="008241A7" w:rsidRPr="000F1E2E">
        <w:rPr>
          <w:rFonts w:ascii="Times New Roman" w:hAnsi="Times New Roman"/>
          <w:sz w:val="28"/>
          <w:szCs w:val="28"/>
        </w:rPr>
        <w:t xml:space="preserve">рационе рыб имеет огромное значение </w:t>
      </w:r>
      <w:proofErr w:type="spellStart"/>
      <w:r w:rsidR="001768E5" w:rsidRPr="000F1E2E">
        <w:rPr>
          <w:rFonts w:ascii="Times New Roman" w:hAnsi="Times New Roman"/>
          <w:sz w:val="28"/>
          <w:szCs w:val="28"/>
        </w:rPr>
        <w:t>жирнокислотный</w:t>
      </w:r>
      <w:proofErr w:type="spellEnd"/>
      <w:r w:rsidR="001768E5" w:rsidRPr="000F1E2E">
        <w:rPr>
          <w:rFonts w:ascii="Times New Roman" w:hAnsi="Times New Roman"/>
          <w:sz w:val="28"/>
          <w:szCs w:val="28"/>
        </w:rPr>
        <w:t xml:space="preserve"> </w:t>
      </w:r>
      <w:proofErr w:type="gramStart"/>
      <w:r w:rsidR="001768E5" w:rsidRPr="000F1E2E">
        <w:rPr>
          <w:rFonts w:ascii="Times New Roman" w:hAnsi="Times New Roman"/>
          <w:sz w:val="28"/>
          <w:szCs w:val="28"/>
        </w:rPr>
        <w:t>состав</w:t>
      </w:r>
      <w:proofErr w:type="gramEnd"/>
      <w:r w:rsidR="001768E5" w:rsidRPr="000F1E2E">
        <w:rPr>
          <w:rFonts w:ascii="Times New Roman" w:hAnsi="Times New Roman"/>
          <w:sz w:val="28"/>
          <w:szCs w:val="28"/>
        </w:rPr>
        <w:t xml:space="preserve"> а пище </w:t>
      </w:r>
      <w:r w:rsidR="008241A7" w:rsidRPr="000F1E2E">
        <w:rPr>
          <w:rFonts w:ascii="Times New Roman" w:hAnsi="Times New Roman"/>
          <w:sz w:val="28"/>
          <w:szCs w:val="28"/>
        </w:rPr>
        <w:t>для их здоровья и развития. Излишек этих кислот может негативно сказаться на рыбе, вызывая задержку роста.</w:t>
      </w:r>
    </w:p>
    <w:p w14:paraId="302AC5BE"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Помимо жирных кислот, для полноценного развития рыб необходимо наличие фосфолипидов. Потребность в фосфолипидах варьируется от 1 до 3%.</w:t>
      </w:r>
    </w:p>
    <w:p w14:paraId="73F0D3C0" w14:textId="3F66DD7B"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Общий уровень липидов (жиров) может значительно отличаться в комбикормах. Он определяется биологическими особенностями вида, возрастом, условиями окружающей среды и методом выращивания. Например, для стартовых кормов лососевых рыб жир должен составлять от 10 до 20 процентов, для осетровых от 8 до 11, для карпа от 3 до 8. Для продуктивных кормов следующая норма, лососевым рыбам от 10 до 14, осетровым 12, карпам и сомам от 6 до 9 процентов. </w:t>
      </w:r>
    </w:p>
    <w:p w14:paraId="78F862C2" w14:textId="77777777" w:rsidR="008241A7" w:rsidRDefault="008241A7" w:rsidP="00E5065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Необходимо тщательно подбирать состав кормов в соответствии с потребностями каждого вида рыб, а также учитывать возраст и условия выращивания [40]</w:t>
      </w:r>
    </w:p>
    <w:p w14:paraId="30152B37" w14:textId="77777777" w:rsidR="00E50657" w:rsidRPr="000F1E2E" w:rsidRDefault="00E50657" w:rsidP="00E50657">
      <w:pPr>
        <w:tabs>
          <w:tab w:val="left" w:pos="993"/>
        </w:tabs>
        <w:spacing w:after="0" w:line="240" w:lineRule="auto"/>
        <w:ind w:firstLine="709"/>
        <w:jc w:val="both"/>
        <w:rPr>
          <w:rFonts w:ascii="Times New Roman" w:hAnsi="Times New Roman"/>
          <w:sz w:val="28"/>
          <w:szCs w:val="28"/>
        </w:rPr>
      </w:pPr>
    </w:p>
    <w:p w14:paraId="31F8DB45" w14:textId="18EAA7D2" w:rsidR="008241A7" w:rsidRPr="000F1E2E" w:rsidRDefault="008241A7" w:rsidP="00E50657">
      <w:pPr>
        <w:pStyle w:val="1"/>
        <w:spacing w:before="0"/>
        <w:ind w:firstLine="709"/>
        <w:jc w:val="both"/>
        <w:rPr>
          <w:rFonts w:ascii="Times New Roman" w:hAnsi="Times New Roman"/>
          <w:color w:val="auto"/>
        </w:rPr>
      </w:pPr>
      <w:bookmarkStart w:id="12" w:name="_Toc164951006"/>
      <w:r w:rsidRPr="000F1E2E">
        <w:rPr>
          <w:rFonts w:ascii="Times New Roman" w:hAnsi="Times New Roman"/>
          <w:color w:val="auto"/>
        </w:rPr>
        <w:t>2.3 Установление нормы ввода компонентов в стартовые комбикорма для молоди судака, клариевого сома и тиляпии</w:t>
      </w:r>
      <w:bookmarkEnd w:id="12"/>
    </w:p>
    <w:p w14:paraId="3B9E9DAF" w14:textId="21DD5F5A"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Питательность комбикорма увеличивается с разнообразием его состава. Оптимальный эффект достигается благодаря комбинации натурального сырья различного происхождения и при необходимости добавления биологически активных веществ, синтетических и других искусственно созданных добавок.</w:t>
      </w:r>
    </w:p>
    <w:p w14:paraId="4F140915" w14:textId="4063F13B"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Природные натуральные кормовые продукты между собой тоже подразделяются на такие виды как происходящие из растений, полученные от животных и произведенные макроорганизмами. </w:t>
      </w:r>
    </w:p>
    <w:p w14:paraId="4EAD418C"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корма для рыб играют важную роль в обеспечении их питательными веществами. Они включают в себя:</w:t>
      </w:r>
    </w:p>
    <w:p w14:paraId="67B8664F"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Зерновые культуры. Самыми распространенными зерновыми кормами являются: Пшеница - богата углеводами (до 70%) и витаминами группы В, легко усваивается карпом и тиляпией. Рожь - похожа по составу на пшеницу, но содержит больше белка (12-14%) и меньше клетчатки. Овес - отличается высоким содержанием белка (12-14%) и клетчатки. Кукуруза - источник углеводов (70-75%), содержит 8-10% белка, 2-3% клетчатки и около 4% жира.</w:t>
      </w:r>
    </w:p>
    <w:p w14:paraId="2839C55C"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Масличные культуры и их побочные продукты. Соевый жмых - содержит 40-50% протеина, который хорошо усваивается рыбами. Также богат жиром (15-16%), клетчаткой (2-3%) и золой. Соевый шрот - содержит 44-48% белка, меньше жира (1%) и клетчатки (5-6%) по сравнению с жмыхом. Рапсовый шрот - богат белком (35-38%), но содержание жира и клетчатки выше, чем в соевом шроте. Подсолнечный шрот - содержит 30-35% белка, 12-15% жира и 20-25% клетчатки.</w:t>
      </w:r>
    </w:p>
    <w:p w14:paraId="4B551A09"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Максимальное количество полноценных протеинов содержится в сырье из продуктов переработки животноводческой отрасли. </w:t>
      </w:r>
    </w:p>
    <w:p w14:paraId="1AD4AD47"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«Рыбная мука является основополагающим компонентом рыбных комбикормов. Ее качество оценивается по содержанию жиров, соли и фосфата </w:t>
      </w:r>
      <w:r w:rsidRPr="000F1E2E">
        <w:rPr>
          <w:rFonts w:ascii="Times New Roman" w:hAnsi="Times New Roman"/>
          <w:sz w:val="28"/>
          <w:szCs w:val="28"/>
        </w:rPr>
        <w:lastRenderedPageBreak/>
        <w:t>кальция. Высококачественная рыбная мука отличается полным спектром незаменимых аминокислот. Жиры, содержащиеся в ней, богаты ненасыщенными жирными кислотами, которые легко усваиваются рыбами» [41].</w:t>
      </w:r>
    </w:p>
    <w:p w14:paraId="6C0846BF"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«Мука, мясокостная и кровяная полученная из переработанных продуктов птицеводства и животноводства может заменить до 50% рыбной муки в кормах. Однако при этом требуется дополнительное введение синтетических аминокислот, чтобы обеспечить достаточное количество незаменимых аминокислот» [42].</w:t>
      </w:r>
    </w:p>
    <w:p w14:paraId="4AE47B66"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Желатин может быть использован в качестве связующего агента в рыбных кормах, улучшая их текстуру и усвояемость.</w:t>
      </w:r>
    </w:p>
    <w:p w14:paraId="3A5ED185"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Мука из личинок насекомых приобретает все большую популярность в качестве альтернативного источника белка животного происхождения, поскольку личинки содержат богатый аминокислотный состав и являются более экологически устойчивыми, чем традиционные источники животного белка.</w:t>
      </w:r>
    </w:p>
    <w:p w14:paraId="753FE75D" w14:textId="3A3316C3" w:rsidR="00833E9F" w:rsidRPr="000F1E2E" w:rsidRDefault="00403CD4"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На сегодняшний день</w:t>
      </w:r>
      <w:r w:rsidR="00EB4064" w:rsidRPr="000F1E2E">
        <w:rPr>
          <w:rFonts w:ascii="Times New Roman" w:hAnsi="Times New Roman"/>
          <w:sz w:val="28"/>
          <w:szCs w:val="28"/>
        </w:rPr>
        <w:t xml:space="preserve"> известны исследования с положительными результатами </w:t>
      </w:r>
      <w:r w:rsidR="0007070B" w:rsidRPr="000F1E2E">
        <w:rPr>
          <w:rFonts w:ascii="Times New Roman" w:hAnsi="Times New Roman"/>
          <w:sz w:val="28"/>
          <w:szCs w:val="28"/>
        </w:rPr>
        <w:t xml:space="preserve">применения </w:t>
      </w:r>
      <w:r w:rsidR="003643E4" w:rsidRPr="000F1E2E">
        <w:rPr>
          <w:rFonts w:ascii="Times New Roman" w:hAnsi="Times New Roman"/>
          <w:sz w:val="28"/>
          <w:szCs w:val="28"/>
        </w:rPr>
        <w:t xml:space="preserve">более пяти видов </w:t>
      </w:r>
      <w:r w:rsidR="00B2700B" w:rsidRPr="000F1E2E">
        <w:rPr>
          <w:rFonts w:ascii="Times New Roman" w:hAnsi="Times New Roman"/>
          <w:sz w:val="28"/>
          <w:szCs w:val="28"/>
        </w:rPr>
        <w:t xml:space="preserve">обитающих по всему миру </w:t>
      </w:r>
      <w:r w:rsidR="0007070B" w:rsidRPr="000F1E2E">
        <w:rPr>
          <w:rFonts w:ascii="Times New Roman" w:hAnsi="Times New Roman"/>
          <w:sz w:val="28"/>
          <w:szCs w:val="28"/>
        </w:rPr>
        <w:t>личинок мух</w:t>
      </w:r>
      <w:r w:rsidR="00B2700B" w:rsidRPr="000F1E2E">
        <w:rPr>
          <w:rFonts w:ascii="Times New Roman" w:hAnsi="Times New Roman"/>
          <w:sz w:val="28"/>
          <w:szCs w:val="28"/>
        </w:rPr>
        <w:t xml:space="preserve"> а так же </w:t>
      </w:r>
      <w:r w:rsidR="00D4169C" w:rsidRPr="000F1E2E">
        <w:rPr>
          <w:rFonts w:ascii="Times New Roman" w:hAnsi="Times New Roman"/>
          <w:sz w:val="28"/>
          <w:szCs w:val="28"/>
        </w:rPr>
        <w:t>сверчков</w:t>
      </w:r>
      <w:r w:rsidR="00B2700B" w:rsidRPr="000F1E2E">
        <w:rPr>
          <w:rFonts w:ascii="Times New Roman" w:hAnsi="Times New Roman"/>
          <w:sz w:val="28"/>
          <w:szCs w:val="28"/>
        </w:rPr>
        <w:t xml:space="preserve"> и кузнечиков</w:t>
      </w:r>
      <w:r w:rsidR="00D4169C" w:rsidRPr="000F1E2E">
        <w:rPr>
          <w:rFonts w:ascii="Times New Roman" w:hAnsi="Times New Roman"/>
          <w:sz w:val="28"/>
          <w:szCs w:val="28"/>
        </w:rPr>
        <w:t>, саранчи</w:t>
      </w:r>
      <w:r w:rsidR="00CC346A" w:rsidRPr="000F1E2E">
        <w:rPr>
          <w:rFonts w:ascii="Times New Roman" w:hAnsi="Times New Roman"/>
          <w:sz w:val="28"/>
          <w:szCs w:val="28"/>
        </w:rPr>
        <w:t xml:space="preserve"> и многих других локальных видов насекомых тоже. </w:t>
      </w:r>
      <w:r w:rsidR="0096073B" w:rsidRPr="000F1E2E">
        <w:rPr>
          <w:rFonts w:ascii="Times New Roman" w:hAnsi="Times New Roman"/>
          <w:sz w:val="28"/>
          <w:szCs w:val="28"/>
        </w:rPr>
        <w:t xml:space="preserve">Интерес </w:t>
      </w:r>
      <w:r w:rsidR="00B103BD" w:rsidRPr="000F1E2E">
        <w:rPr>
          <w:rFonts w:ascii="Times New Roman" w:hAnsi="Times New Roman"/>
          <w:sz w:val="28"/>
          <w:szCs w:val="28"/>
        </w:rPr>
        <w:t>как к сырью</w:t>
      </w:r>
      <w:r w:rsidR="00AE15BE" w:rsidRPr="000F1E2E">
        <w:rPr>
          <w:rFonts w:ascii="Times New Roman" w:hAnsi="Times New Roman"/>
          <w:sz w:val="28"/>
          <w:szCs w:val="28"/>
        </w:rPr>
        <w:t xml:space="preserve"> к насекомым </w:t>
      </w:r>
      <w:r w:rsidR="00E97BDE" w:rsidRPr="000F1E2E">
        <w:rPr>
          <w:rFonts w:ascii="Times New Roman" w:hAnsi="Times New Roman"/>
          <w:sz w:val="28"/>
          <w:szCs w:val="28"/>
        </w:rPr>
        <w:t>вызван, во-первых,</w:t>
      </w:r>
      <w:r w:rsidR="00C55CC5" w:rsidRPr="000F1E2E">
        <w:rPr>
          <w:rFonts w:ascii="Times New Roman" w:hAnsi="Times New Roman"/>
          <w:sz w:val="28"/>
          <w:szCs w:val="28"/>
        </w:rPr>
        <w:t xml:space="preserve"> тем что их личинки являются идеальным кормом для </w:t>
      </w:r>
      <w:r w:rsidR="00C26AD1" w:rsidRPr="000F1E2E">
        <w:rPr>
          <w:rFonts w:ascii="Times New Roman" w:hAnsi="Times New Roman"/>
          <w:sz w:val="28"/>
          <w:szCs w:val="28"/>
        </w:rPr>
        <w:t>молоди рыб</w:t>
      </w:r>
      <w:r w:rsidR="009B209D" w:rsidRPr="000F1E2E">
        <w:rPr>
          <w:rFonts w:ascii="Times New Roman" w:hAnsi="Times New Roman"/>
          <w:sz w:val="28"/>
          <w:szCs w:val="28"/>
        </w:rPr>
        <w:t xml:space="preserve">, </w:t>
      </w:r>
      <w:r w:rsidR="00C26AD1" w:rsidRPr="000F1E2E">
        <w:rPr>
          <w:rFonts w:ascii="Times New Roman" w:hAnsi="Times New Roman"/>
          <w:sz w:val="28"/>
          <w:szCs w:val="28"/>
        </w:rPr>
        <w:t xml:space="preserve">для некоторых видов </w:t>
      </w:r>
      <w:r w:rsidR="009B209D" w:rsidRPr="000F1E2E">
        <w:rPr>
          <w:rFonts w:ascii="Times New Roman" w:hAnsi="Times New Roman"/>
          <w:sz w:val="28"/>
          <w:szCs w:val="28"/>
        </w:rPr>
        <w:t>рыб,</w:t>
      </w:r>
      <w:r w:rsidR="00E97BDE" w:rsidRPr="000F1E2E">
        <w:rPr>
          <w:rFonts w:ascii="Times New Roman" w:hAnsi="Times New Roman"/>
          <w:sz w:val="28"/>
          <w:szCs w:val="28"/>
        </w:rPr>
        <w:t xml:space="preserve"> </w:t>
      </w:r>
      <w:r w:rsidR="00E94CD9" w:rsidRPr="000F1E2E">
        <w:rPr>
          <w:rFonts w:ascii="Times New Roman" w:hAnsi="Times New Roman"/>
          <w:sz w:val="28"/>
          <w:szCs w:val="28"/>
        </w:rPr>
        <w:t>и во</w:t>
      </w:r>
      <w:r w:rsidR="00E2528B" w:rsidRPr="000F1E2E">
        <w:rPr>
          <w:rFonts w:ascii="Times New Roman" w:hAnsi="Times New Roman"/>
          <w:sz w:val="28"/>
          <w:szCs w:val="28"/>
        </w:rPr>
        <w:t xml:space="preserve"> взрослом состоянии </w:t>
      </w:r>
      <w:r w:rsidR="00E97BDE" w:rsidRPr="000F1E2E">
        <w:rPr>
          <w:rFonts w:ascii="Times New Roman" w:hAnsi="Times New Roman"/>
          <w:sz w:val="28"/>
          <w:szCs w:val="28"/>
        </w:rPr>
        <w:t xml:space="preserve">на протяжении всей жизни. </w:t>
      </w:r>
      <w:r w:rsidR="00EE29AF" w:rsidRPr="000F1E2E">
        <w:rPr>
          <w:rFonts w:ascii="Times New Roman" w:hAnsi="Times New Roman"/>
          <w:sz w:val="28"/>
          <w:szCs w:val="28"/>
        </w:rPr>
        <w:t>Во-вторых,</w:t>
      </w:r>
      <w:r w:rsidR="002E1D5A" w:rsidRPr="000F1E2E">
        <w:rPr>
          <w:rFonts w:ascii="Times New Roman" w:hAnsi="Times New Roman"/>
          <w:sz w:val="28"/>
          <w:szCs w:val="28"/>
        </w:rPr>
        <w:t xml:space="preserve"> </w:t>
      </w:r>
      <w:r w:rsidR="008131B4" w:rsidRPr="000F1E2E">
        <w:rPr>
          <w:rFonts w:ascii="Times New Roman" w:hAnsi="Times New Roman"/>
          <w:sz w:val="28"/>
          <w:szCs w:val="28"/>
        </w:rPr>
        <w:t>техника культивирования</w:t>
      </w:r>
      <w:r w:rsidR="00BA45C0" w:rsidRPr="000F1E2E">
        <w:rPr>
          <w:rFonts w:ascii="Times New Roman" w:hAnsi="Times New Roman"/>
          <w:sz w:val="28"/>
          <w:szCs w:val="28"/>
        </w:rPr>
        <w:t xml:space="preserve"> личинок мух </w:t>
      </w:r>
      <w:r w:rsidR="004D40D5" w:rsidRPr="000F1E2E">
        <w:rPr>
          <w:rFonts w:ascii="Times New Roman" w:hAnsi="Times New Roman"/>
          <w:sz w:val="28"/>
          <w:szCs w:val="28"/>
        </w:rPr>
        <w:t xml:space="preserve">для получения из них муки </w:t>
      </w:r>
      <w:r w:rsidR="002E1D5A" w:rsidRPr="000F1E2E">
        <w:rPr>
          <w:rFonts w:ascii="Times New Roman" w:hAnsi="Times New Roman"/>
          <w:sz w:val="28"/>
          <w:szCs w:val="28"/>
        </w:rPr>
        <w:t>уже налажена во многих странах</w:t>
      </w:r>
      <w:r w:rsidR="001E3DD2" w:rsidRPr="000F1E2E">
        <w:rPr>
          <w:rFonts w:ascii="Times New Roman" w:hAnsi="Times New Roman"/>
          <w:sz w:val="28"/>
          <w:szCs w:val="28"/>
        </w:rPr>
        <w:t>, она не сложная и не затратная</w:t>
      </w:r>
      <w:r w:rsidR="00482C0C" w:rsidRPr="000F1E2E">
        <w:rPr>
          <w:rFonts w:ascii="Times New Roman" w:hAnsi="Times New Roman"/>
          <w:sz w:val="28"/>
          <w:szCs w:val="28"/>
        </w:rPr>
        <w:t xml:space="preserve">, в основном используются органические отходы </w:t>
      </w:r>
      <w:r w:rsidR="00C02769" w:rsidRPr="000F1E2E">
        <w:rPr>
          <w:rFonts w:ascii="Times New Roman" w:hAnsi="Times New Roman"/>
          <w:sz w:val="28"/>
          <w:szCs w:val="28"/>
        </w:rPr>
        <w:t xml:space="preserve">пищевых производств и </w:t>
      </w:r>
      <w:r w:rsidR="00482C0C" w:rsidRPr="000F1E2E">
        <w:rPr>
          <w:rFonts w:ascii="Times New Roman" w:hAnsi="Times New Roman"/>
          <w:sz w:val="28"/>
          <w:szCs w:val="28"/>
        </w:rPr>
        <w:t>переработки сельскохозяйственных</w:t>
      </w:r>
      <w:r w:rsidR="009F2AF3" w:rsidRPr="000F1E2E">
        <w:rPr>
          <w:rFonts w:ascii="Times New Roman" w:hAnsi="Times New Roman"/>
          <w:sz w:val="28"/>
          <w:szCs w:val="28"/>
        </w:rPr>
        <w:t xml:space="preserve"> культур, которые личинки перерабатывают и после этого эти отходы еще и </w:t>
      </w:r>
      <w:r w:rsidR="00FB3295" w:rsidRPr="000F1E2E">
        <w:rPr>
          <w:rFonts w:ascii="Times New Roman" w:hAnsi="Times New Roman"/>
          <w:sz w:val="28"/>
          <w:szCs w:val="28"/>
        </w:rPr>
        <w:t>используют</w:t>
      </w:r>
      <w:r w:rsidR="009F2AF3" w:rsidRPr="000F1E2E">
        <w:rPr>
          <w:rFonts w:ascii="Times New Roman" w:hAnsi="Times New Roman"/>
          <w:sz w:val="28"/>
          <w:szCs w:val="28"/>
        </w:rPr>
        <w:t xml:space="preserve"> как удобрения. </w:t>
      </w:r>
      <w:r w:rsidR="00616C2E" w:rsidRPr="000F1E2E">
        <w:rPr>
          <w:rFonts w:ascii="Times New Roman" w:hAnsi="Times New Roman"/>
          <w:sz w:val="28"/>
          <w:szCs w:val="28"/>
        </w:rPr>
        <w:t>А состав муки из личинок мух может успешно конкурировать с рыбной мукой</w:t>
      </w:r>
      <w:r w:rsidR="008131B4" w:rsidRPr="000F1E2E">
        <w:rPr>
          <w:rFonts w:ascii="Times New Roman" w:hAnsi="Times New Roman"/>
          <w:sz w:val="28"/>
          <w:szCs w:val="28"/>
        </w:rPr>
        <w:t xml:space="preserve">, так как </w:t>
      </w:r>
      <w:r w:rsidR="00EE29AF" w:rsidRPr="000F1E2E">
        <w:rPr>
          <w:rFonts w:ascii="Times New Roman" w:hAnsi="Times New Roman"/>
          <w:sz w:val="28"/>
          <w:szCs w:val="28"/>
        </w:rPr>
        <w:t>состоит на</w:t>
      </w:r>
      <w:r w:rsidR="008131B4" w:rsidRPr="000F1E2E">
        <w:rPr>
          <w:rFonts w:ascii="Times New Roman" w:hAnsi="Times New Roman"/>
          <w:sz w:val="28"/>
          <w:szCs w:val="28"/>
        </w:rPr>
        <w:t xml:space="preserve"> 30 - 40 % из белк</w:t>
      </w:r>
      <w:r w:rsidR="00C616BD" w:rsidRPr="000F1E2E">
        <w:rPr>
          <w:rFonts w:ascii="Times New Roman" w:hAnsi="Times New Roman"/>
          <w:sz w:val="28"/>
          <w:szCs w:val="28"/>
        </w:rPr>
        <w:t xml:space="preserve">а с </w:t>
      </w:r>
      <w:r w:rsidR="00E52E23" w:rsidRPr="000F1E2E">
        <w:rPr>
          <w:rFonts w:ascii="Times New Roman" w:hAnsi="Times New Roman"/>
          <w:sz w:val="28"/>
          <w:szCs w:val="28"/>
        </w:rPr>
        <w:t>множеством разнообразных аминокислот</w:t>
      </w:r>
      <w:r w:rsidR="008131B4" w:rsidRPr="000F1E2E">
        <w:rPr>
          <w:rFonts w:ascii="Times New Roman" w:hAnsi="Times New Roman"/>
          <w:sz w:val="28"/>
          <w:szCs w:val="28"/>
        </w:rPr>
        <w:t xml:space="preserve"> и </w:t>
      </w:r>
      <w:r w:rsidR="00E4229A" w:rsidRPr="000F1E2E">
        <w:rPr>
          <w:rFonts w:ascii="Times New Roman" w:hAnsi="Times New Roman"/>
          <w:sz w:val="28"/>
          <w:szCs w:val="28"/>
        </w:rPr>
        <w:t>15 - 40% из жиров</w:t>
      </w:r>
      <w:r w:rsidR="00C616BD" w:rsidRPr="000F1E2E">
        <w:rPr>
          <w:rFonts w:ascii="Times New Roman" w:hAnsi="Times New Roman"/>
          <w:sz w:val="28"/>
          <w:szCs w:val="28"/>
        </w:rPr>
        <w:t xml:space="preserve"> с богатым </w:t>
      </w:r>
      <w:r w:rsidR="00E52E23" w:rsidRPr="000F1E2E">
        <w:rPr>
          <w:rFonts w:ascii="Times New Roman" w:hAnsi="Times New Roman"/>
          <w:sz w:val="28"/>
          <w:szCs w:val="28"/>
        </w:rPr>
        <w:t>жирно кислотным</w:t>
      </w:r>
      <w:r w:rsidR="00C616BD" w:rsidRPr="000F1E2E">
        <w:rPr>
          <w:rFonts w:ascii="Times New Roman" w:hAnsi="Times New Roman"/>
          <w:sz w:val="28"/>
          <w:szCs w:val="28"/>
        </w:rPr>
        <w:t xml:space="preserve"> составом</w:t>
      </w:r>
      <w:r w:rsidR="00E52E23" w:rsidRPr="000F1E2E">
        <w:rPr>
          <w:rFonts w:ascii="Times New Roman" w:hAnsi="Times New Roman"/>
          <w:sz w:val="28"/>
          <w:szCs w:val="28"/>
        </w:rPr>
        <w:t>.</w:t>
      </w:r>
      <w:r w:rsidR="00EE29AF" w:rsidRPr="000F1E2E">
        <w:rPr>
          <w:rFonts w:ascii="Times New Roman" w:hAnsi="Times New Roman"/>
          <w:sz w:val="28"/>
          <w:szCs w:val="28"/>
        </w:rPr>
        <w:t xml:space="preserve"> </w:t>
      </w:r>
      <w:r w:rsidR="0071746B" w:rsidRPr="000F1E2E">
        <w:rPr>
          <w:rFonts w:ascii="Times New Roman" w:hAnsi="Times New Roman"/>
          <w:sz w:val="28"/>
          <w:szCs w:val="28"/>
        </w:rPr>
        <w:t>В-третьих,</w:t>
      </w:r>
      <w:r w:rsidR="00962E26" w:rsidRPr="000F1E2E">
        <w:rPr>
          <w:rFonts w:ascii="Times New Roman" w:hAnsi="Times New Roman"/>
          <w:sz w:val="28"/>
          <w:szCs w:val="28"/>
        </w:rPr>
        <w:t xml:space="preserve"> проведены исследования по замене рыбной муки в кормлении молоди </w:t>
      </w:r>
      <w:r w:rsidR="00135BE6" w:rsidRPr="000F1E2E">
        <w:rPr>
          <w:rFonts w:ascii="Times New Roman" w:hAnsi="Times New Roman"/>
          <w:sz w:val="28"/>
          <w:szCs w:val="28"/>
        </w:rPr>
        <w:t xml:space="preserve">тиляпий мукой из личинок мух </w:t>
      </w:r>
      <w:proofErr w:type="spellStart"/>
      <w:r w:rsidR="00B527CE" w:rsidRPr="000F1E2E">
        <w:rPr>
          <w:rFonts w:ascii="Times New Roman" w:hAnsi="Times New Roman"/>
          <w:sz w:val="28"/>
          <w:szCs w:val="28"/>
          <w:lang w:val="en-US"/>
        </w:rPr>
        <w:t>H</w:t>
      </w:r>
      <w:r w:rsidR="008B708D" w:rsidRPr="000F1E2E">
        <w:rPr>
          <w:rFonts w:ascii="Times New Roman" w:hAnsi="Times New Roman"/>
          <w:sz w:val="28"/>
          <w:szCs w:val="28"/>
          <w:lang w:val="en-US"/>
        </w:rPr>
        <w:t>ermetia</w:t>
      </w:r>
      <w:proofErr w:type="spellEnd"/>
      <w:r w:rsidR="008B708D" w:rsidRPr="000F1E2E">
        <w:rPr>
          <w:rFonts w:ascii="Times New Roman" w:hAnsi="Times New Roman"/>
          <w:sz w:val="28"/>
          <w:szCs w:val="28"/>
        </w:rPr>
        <w:t xml:space="preserve"> </w:t>
      </w:r>
      <w:proofErr w:type="spellStart"/>
      <w:r w:rsidR="008B708D" w:rsidRPr="000F1E2E">
        <w:rPr>
          <w:rFonts w:ascii="Times New Roman" w:hAnsi="Times New Roman"/>
          <w:sz w:val="28"/>
          <w:szCs w:val="28"/>
          <w:lang w:val="en-US"/>
        </w:rPr>
        <w:t>illuc</w:t>
      </w:r>
      <w:r w:rsidR="00DB0DA9" w:rsidRPr="000F1E2E">
        <w:rPr>
          <w:rFonts w:ascii="Times New Roman" w:hAnsi="Times New Roman"/>
          <w:sz w:val="28"/>
          <w:szCs w:val="28"/>
          <w:lang w:val="en-US"/>
        </w:rPr>
        <w:t>ens</w:t>
      </w:r>
      <w:proofErr w:type="spellEnd"/>
      <w:r w:rsidR="00DB0DA9" w:rsidRPr="000F1E2E">
        <w:rPr>
          <w:rFonts w:ascii="Times New Roman" w:hAnsi="Times New Roman"/>
          <w:sz w:val="28"/>
          <w:szCs w:val="28"/>
        </w:rPr>
        <w:t xml:space="preserve"> </w:t>
      </w:r>
      <w:r w:rsidR="003F07D4" w:rsidRPr="000F1E2E">
        <w:rPr>
          <w:rFonts w:ascii="Times New Roman" w:hAnsi="Times New Roman"/>
          <w:sz w:val="28"/>
          <w:szCs w:val="28"/>
        </w:rPr>
        <w:t xml:space="preserve">(черный солдат). </w:t>
      </w:r>
      <w:r w:rsidR="00127694" w:rsidRPr="000F1E2E">
        <w:rPr>
          <w:rFonts w:ascii="Times New Roman" w:hAnsi="Times New Roman"/>
          <w:sz w:val="28"/>
          <w:szCs w:val="28"/>
        </w:rPr>
        <w:t>Рез</w:t>
      </w:r>
      <w:r w:rsidR="0071746B" w:rsidRPr="000F1E2E">
        <w:rPr>
          <w:rFonts w:ascii="Times New Roman" w:hAnsi="Times New Roman"/>
          <w:sz w:val="28"/>
          <w:szCs w:val="28"/>
        </w:rPr>
        <w:t>у</w:t>
      </w:r>
      <w:r w:rsidR="00127694" w:rsidRPr="000F1E2E">
        <w:rPr>
          <w:rFonts w:ascii="Times New Roman" w:hAnsi="Times New Roman"/>
          <w:sz w:val="28"/>
          <w:szCs w:val="28"/>
        </w:rPr>
        <w:t xml:space="preserve">льтаты </w:t>
      </w:r>
      <w:r w:rsidR="0071746B" w:rsidRPr="000F1E2E">
        <w:rPr>
          <w:rFonts w:ascii="Times New Roman" w:hAnsi="Times New Roman"/>
          <w:sz w:val="28"/>
          <w:szCs w:val="28"/>
        </w:rPr>
        <w:t>показали,</w:t>
      </w:r>
      <w:r w:rsidR="00127694" w:rsidRPr="000F1E2E">
        <w:rPr>
          <w:rFonts w:ascii="Times New Roman" w:hAnsi="Times New Roman"/>
          <w:sz w:val="28"/>
          <w:szCs w:val="28"/>
        </w:rPr>
        <w:t xml:space="preserve"> что </w:t>
      </w:r>
      <w:r w:rsidR="00B543FE" w:rsidRPr="000F1E2E">
        <w:rPr>
          <w:rFonts w:ascii="Times New Roman" w:hAnsi="Times New Roman"/>
          <w:sz w:val="28"/>
          <w:szCs w:val="28"/>
        </w:rPr>
        <w:t>возможно применение муки из личинок мух вместо рыбной муки</w:t>
      </w:r>
      <w:r w:rsidR="00C843D4" w:rsidRPr="000F1E2E">
        <w:rPr>
          <w:rFonts w:ascii="Times New Roman" w:hAnsi="Times New Roman"/>
          <w:sz w:val="28"/>
          <w:szCs w:val="28"/>
        </w:rPr>
        <w:t>, никакого негативного влияние на рост и развит</w:t>
      </w:r>
      <w:r w:rsidR="008876DA" w:rsidRPr="000F1E2E">
        <w:rPr>
          <w:rFonts w:ascii="Times New Roman" w:hAnsi="Times New Roman"/>
          <w:sz w:val="28"/>
          <w:szCs w:val="28"/>
        </w:rPr>
        <w:t>ие молоди такая диета не оказала, были даже замечены высокие показатели</w:t>
      </w:r>
      <w:r w:rsidR="006336F6" w:rsidRPr="000F1E2E">
        <w:rPr>
          <w:rFonts w:ascii="Times New Roman" w:hAnsi="Times New Roman"/>
          <w:sz w:val="28"/>
          <w:szCs w:val="28"/>
        </w:rPr>
        <w:t xml:space="preserve"> роста и </w:t>
      </w:r>
      <w:r w:rsidR="007345CA" w:rsidRPr="000F1E2E">
        <w:rPr>
          <w:rFonts w:ascii="Times New Roman" w:hAnsi="Times New Roman"/>
          <w:sz w:val="28"/>
          <w:szCs w:val="28"/>
        </w:rPr>
        <w:t>массы у групп,</w:t>
      </w:r>
      <w:r w:rsidR="006336F6" w:rsidRPr="000F1E2E">
        <w:rPr>
          <w:rFonts w:ascii="Times New Roman" w:hAnsi="Times New Roman"/>
          <w:sz w:val="28"/>
          <w:szCs w:val="28"/>
        </w:rPr>
        <w:t xml:space="preserve"> потреблявших муку из насекомых. </w:t>
      </w:r>
      <w:r w:rsidR="00E349C8" w:rsidRPr="000F1E2E">
        <w:rPr>
          <w:rFonts w:ascii="Times New Roman" w:hAnsi="Times New Roman"/>
          <w:sz w:val="28"/>
          <w:szCs w:val="28"/>
        </w:rPr>
        <w:t>Имеются и данн</w:t>
      </w:r>
      <w:r w:rsidR="00C01EEE" w:rsidRPr="000F1E2E">
        <w:rPr>
          <w:rFonts w:ascii="Times New Roman" w:hAnsi="Times New Roman"/>
          <w:sz w:val="28"/>
          <w:szCs w:val="28"/>
        </w:rPr>
        <w:t>ые использования для частичной замены рыбной муки на муку из насекомых в промышленно произведенных комбикормах</w:t>
      </w:r>
      <w:r w:rsidR="007345CA" w:rsidRPr="000F1E2E">
        <w:rPr>
          <w:rFonts w:ascii="Times New Roman" w:hAnsi="Times New Roman"/>
          <w:sz w:val="28"/>
          <w:szCs w:val="28"/>
        </w:rPr>
        <w:t xml:space="preserve"> с 30 до 80% не оказало негативн</w:t>
      </w:r>
      <w:r w:rsidR="00C62E0C" w:rsidRPr="000F1E2E">
        <w:rPr>
          <w:rFonts w:ascii="Times New Roman" w:hAnsi="Times New Roman"/>
          <w:sz w:val="28"/>
          <w:szCs w:val="28"/>
        </w:rPr>
        <w:t xml:space="preserve">ых последствий на рост и развитие рыб. </w:t>
      </w:r>
      <w:r w:rsidR="002A7AF6" w:rsidRPr="000F1E2E">
        <w:rPr>
          <w:rFonts w:ascii="Times New Roman" w:hAnsi="Times New Roman"/>
          <w:sz w:val="28"/>
          <w:szCs w:val="28"/>
        </w:rPr>
        <w:t xml:space="preserve">Необходимо учесть при культивировании личинок мух </w:t>
      </w:r>
      <w:r w:rsidR="00B15184" w:rsidRPr="000F1E2E">
        <w:rPr>
          <w:rFonts w:ascii="Times New Roman" w:hAnsi="Times New Roman"/>
          <w:sz w:val="28"/>
          <w:szCs w:val="28"/>
        </w:rPr>
        <w:t xml:space="preserve">что </w:t>
      </w:r>
      <w:r w:rsidR="003054A7" w:rsidRPr="000F1E2E">
        <w:rPr>
          <w:rFonts w:ascii="Times New Roman" w:hAnsi="Times New Roman"/>
          <w:sz w:val="28"/>
          <w:szCs w:val="28"/>
        </w:rPr>
        <w:t>субстрат,</w:t>
      </w:r>
      <w:r w:rsidR="00B15184" w:rsidRPr="000F1E2E">
        <w:rPr>
          <w:rFonts w:ascii="Times New Roman" w:hAnsi="Times New Roman"/>
          <w:sz w:val="28"/>
          <w:szCs w:val="28"/>
        </w:rPr>
        <w:t xml:space="preserve"> на котором они выращиваются влияет на состав </w:t>
      </w:r>
      <w:r w:rsidR="00A05A36" w:rsidRPr="000F1E2E">
        <w:rPr>
          <w:rFonts w:ascii="Times New Roman" w:hAnsi="Times New Roman"/>
          <w:sz w:val="28"/>
          <w:szCs w:val="28"/>
        </w:rPr>
        <w:t xml:space="preserve">самих личинок и при высокой жирности субстрата личинки тоже набираются много </w:t>
      </w:r>
      <w:r w:rsidR="003054A7" w:rsidRPr="000F1E2E">
        <w:rPr>
          <w:rFonts w:ascii="Times New Roman" w:hAnsi="Times New Roman"/>
          <w:sz w:val="28"/>
          <w:szCs w:val="28"/>
        </w:rPr>
        <w:t>жира,</w:t>
      </w:r>
      <w:r w:rsidR="00A05A36" w:rsidRPr="000F1E2E">
        <w:rPr>
          <w:rFonts w:ascii="Times New Roman" w:hAnsi="Times New Roman"/>
          <w:sz w:val="28"/>
          <w:szCs w:val="28"/>
        </w:rPr>
        <w:t xml:space="preserve"> и мука </w:t>
      </w:r>
      <w:r w:rsidR="003054A7" w:rsidRPr="000F1E2E">
        <w:rPr>
          <w:rFonts w:ascii="Times New Roman" w:hAnsi="Times New Roman"/>
          <w:sz w:val="28"/>
          <w:szCs w:val="28"/>
        </w:rPr>
        <w:t xml:space="preserve">получается из них </w:t>
      </w:r>
      <w:r w:rsidR="004B18F8" w:rsidRPr="000F1E2E">
        <w:rPr>
          <w:rFonts w:ascii="Times New Roman" w:hAnsi="Times New Roman"/>
          <w:sz w:val="28"/>
          <w:szCs w:val="28"/>
        </w:rPr>
        <w:t>соответственно</w:t>
      </w:r>
      <w:r w:rsidR="003054A7" w:rsidRPr="000F1E2E">
        <w:rPr>
          <w:rFonts w:ascii="Times New Roman" w:hAnsi="Times New Roman"/>
          <w:sz w:val="28"/>
          <w:szCs w:val="28"/>
        </w:rPr>
        <w:t xml:space="preserve"> жирной. Поэтому необходимо контролировать состав субстрата </w:t>
      </w:r>
      <w:r w:rsidR="004B18F8" w:rsidRPr="000F1E2E">
        <w:rPr>
          <w:rFonts w:ascii="Times New Roman" w:hAnsi="Times New Roman"/>
          <w:sz w:val="28"/>
          <w:szCs w:val="28"/>
        </w:rPr>
        <w:t xml:space="preserve">для выращивания, чтобы получить личинки с </w:t>
      </w:r>
      <w:r w:rsidR="00C61E91" w:rsidRPr="000F1E2E">
        <w:rPr>
          <w:rFonts w:ascii="Times New Roman" w:hAnsi="Times New Roman"/>
          <w:sz w:val="28"/>
          <w:szCs w:val="28"/>
        </w:rPr>
        <w:t>желаемым соотношением белков и углеводов.</w:t>
      </w:r>
    </w:p>
    <w:p w14:paraId="6298B082"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«Корма микробиологического происхождения становятся все более популярными продукты промышленного биосинтеза, полученные с помощью автотрофных организмов, таких как дрожжи, активно используются в кормах. </w:t>
      </w:r>
      <w:r w:rsidRPr="000F1E2E">
        <w:rPr>
          <w:rFonts w:ascii="Times New Roman" w:hAnsi="Times New Roman"/>
          <w:sz w:val="28"/>
          <w:szCs w:val="28"/>
        </w:rPr>
        <w:lastRenderedPageBreak/>
        <w:t>Эти микроорганизмы способны преобразовывать различные вещества, включая простые сахара, соли аммония, спирт, уксусную кислоту, углерод, парафин, нефть и природные газы, в кормовые белки. Дрожжи содержат от 44 до 54% белка, богатого незаменимыми аминокислотами, от 1,5 до 5% жира и от 6 до 12% минеральных веществ. Кроме того, они содержат витамины группы В и витамин Р» [43].</w:t>
      </w:r>
    </w:p>
    <w:p w14:paraId="16B85939" w14:textId="77777777" w:rsidR="008241A7" w:rsidRPr="000F1E2E"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Льняное масло отличается высоким содержанием линоленовой кислоты, которое в 2-3 раза превосходит содержание линолевой кислоты. Под воздействием ферментов эти кислоты превращаются в Омега-3 жирные кислоты, присутствующие в рыбьем жире. Однако стоит отметить, что льняное масло является довольно дорогим продуктом. </w:t>
      </w:r>
    </w:p>
    <w:p w14:paraId="3943AC0F" w14:textId="42AC6B23" w:rsidR="008241A7" w:rsidRDefault="008241A7" w:rsidP="008241A7">
      <w:pPr>
        <w:tabs>
          <w:tab w:val="left" w:pos="993"/>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r w:rsidR="005938B2" w:rsidRPr="000F1E2E">
        <w:rPr>
          <w:rFonts w:ascii="Times New Roman" w:hAnsi="Times New Roman"/>
          <w:sz w:val="28"/>
          <w:szCs w:val="28"/>
        </w:rPr>
        <w:t xml:space="preserve">По проведенному обзору материалов </w:t>
      </w:r>
      <w:r w:rsidR="00203FBB" w:rsidRPr="000F1E2E">
        <w:rPr>
          <w:rFonts w:ascii="Times New Roman" w:hAnsi="Times New Roman"/>
          <w:sz w:val="28"/>
          <w:szCs w:val="28"/>
        </w:rPr>
        <w:t xml:space="preserve">о сырье используемом в производстве рыбных кормов сформирована </w:t>
      </w:r>
      <w:r w:rsidR="00FF38E1" w:rsidRPr="000F1E2E">
        <w:rPr>
          <w:rFonts w:ascii="Times New Roman" w:hAnsi="Times New Roman"/>
          <w:sz w:val="28"/>
          <w:szCs w:val="28"/>
        </w:rPr>
        <w:t xml:space="preserve">таблица </w:t>
      </w:r>
      <w:r w:rsidR="00051FCC" w:rsidRPr="000F1E2E">
        <w:rPr>
          <w:rFonts w:ascii="Times New Roman" w:hAnsi="Times New Roman"/>
          <w:sz w:val="28"/>
          <w:szCs w:val="28"/>
        </w:rPr>
        <w:t>(№ 3</w:t>
      </w:r>
      <w:proofErr w:type="gramStart"/>
      <w:r w:rsidR="00051FCC" w:rsidRPr="000F1E2E">
        <w:rPr>
          <w:rFonts w:ascii="Times New Roman" w:hAnsi="Times New Roman"/>
          <w:sz w:val="28"/>
          <w:szCs w:val="28"/>
        </w:rPr>
        <w:t xml:space="preserve">)  </w:t>
      </w:r>
      <w:r w:rsidR="00FF38E1" w:rsidRPr="000F1E2E">
        <w:rPr>
          <w:rFonts w:ascii="Times New Roman" w:hAnsi="Times New Roman"/>
          <w:sz w:val="28"/>
          <w:szCs w:val="28"/>
        </w:rPr>
        <w:t>по</w:t>
      </w:r>
      <w:proofErr w:type="gramEnd"/>
      <w:r w:rsidR="00FF38E1" w:rsidRPr="000F1E2E">
        <w:rPr>
          <w:rFonts w:ascii="Times New Roman" w:hAnsi="Times New Roman"/>
          <w:sz w:val="28"/>
          <w:szCs w:val="28"/>
        </w:rPr>
        <w:t xml:space="preserve"> приблизительным данным о норме </w:t>
      </w:r>
      <w:r w:rsidR="001F5D50" w:rsidRPr="000F1E2E">
        <w:rPr>
          <w:rFonts w:ascii="Times New Roman" w:hAnsi="Times New Roman"/>
          <w:sz w:val="28"/>
          <w:szCs w:val="28"/>
        </w:rPr>
        <w:t xml:space="preserve">использования сырья </w:t>
      </w:r>
      <w:r w:rsidR="00900859" w:rsidRPr="000F1E2E">
        <w:rPr>
          <w:rFonts w:ascii="Times New Roman" w:hAnsi="Times New Roman"/>
          <w:sz w:val="28"/>
          <w:szCs w:val="28"/>
        </w:rPr>
        <w:t>для введения в расчеты рецептов</w:t>
      </w:r>
      <w:r w:rsidR="006972BD" w:rsidRPr="000F1E2E">
        <w:rPr>
          <w:rFonts w:ascii="Times New Roman" w:hAnsi="Times New Roman"/>
          <w:sz w:val="28"/>
          <w:szCs w:val="28"/>
        </w:rPr>
        <w:t xml:space="preserve"> корма </w:t>
      </w:r>
      <w:r w:rsidR="00A4765A" w:rsidRPr="000F1E2E">
        <w:rPr>
          <w:rFonts w:ascii="Times New Roman" w:hAnsi="Times New Roman"/>
          <w:sz w:val="28"/>
          <w:szCs w:val="28"/>
        </w:rPr>
        <w:t>для мальков.</w:t>
      </w:r>
    </w:p>
    <w:p w14:paraId="04B35EF0" w14:textId="77777777" w:rsidR="0042556D" w:rsidRPr="000F1E2E" w:rsidRDefault="0042556D" w:rsidP="008241A7">
      <w:pPr>
        <w:tabs>
          <w:tab w:val="left" w:pos="993"/>
        </w:tabs>
        <w:spacing w:after="0" w:line="240" w:lineRule="auto"/>
        <w:ind w:firstLine="709"/>
        <w:jc w:val="both"/>
        <w:rPr>
          <w:rFonts w:ascii="Times New Roman" w:hAnsi="Times New Roman"/>
          <w:sz w:val="28"/>
          <w:szCs w:val="28"/>
        </w:rPr>
      </w:pPr>
    </w:p>
    <w:p w14:paraId="34F17B8F" w14:textId="09E5F370" w:rsidR="00C3766D" w:rsidRDefault="008241A7" w:rsidP="00091AC1">
      <w:pPr>
        <w:tabs>
          <w:tab w:val="left" w:pos="993"/>
        </w:tabs>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3 – Нормы ввода </w:t>
      </w:r>
      <w:r w:rsidR="00B062A3" w:rsidRPr="000F1E2E">
        <w:rPr>
          <w:rFonts w:ascii="Times New Roman" w:hAnsi="Times New Roman"/>
          <w:sz w:val="28"/>
          <w:szCs w:val="28"/>
        </w:rPr>
        <w:t>компонентов</w:t>
      </w:r>
      <w:r w:rsidRPr="000F1E2E">
        <w:rPr>
          <w:rFonts w:ascii="Times New Roman" w:hAnsi="Times New Roman"/>
          <w:sz w:val="28"/>
          <w:szCs w:val="28"/>
        </w:rPr>
        <w:t xml:space="preserve"> в рецепт</w:t>
      </w:r>
      <w:r w:rsidR="0003024E" w:rsidRPr="000F1E2E">
        <w:rPr>
          <w:rFonts w:ascii="Times New Roman" w:hAnsi="Times New Roman"/>
          <w:sz w:val="28"/>
          <w:szCs w:val="28"/>
        </w:rPr>
        <w:t>ы</w:t>
      </w:r>
      <w:r w:rsidRPr="000F1E2E">
        <w:rPr>
          <w:rFonts w:ascii="Times New Roman" w:hAnsi="Times New Roman"/>
          <w:sz w:val="28"/>
          <w:szCs w:val="28"/>
        </w:rPr>
        <w:t xml:space="preserve"> стартовых комбикормов для молоди рыб</w:t>
      </w:r>
    </w:p>
    <w:p w14:paraId="3B05BF89" w14:textId="77777777" w:rsidR="0042556D" w:rsidRPr="000F1E2E" w:rsidRDefault="0042556D" w:rsidP="00091AC1">
      <w:pPr>
        <w:tabs>
          <w:tab w:val="left" w:pos="993"/>
        </w:tabs>
        <w:spacing w:after="0" w:line="240" w:lineRule="auto"/>
        <w:jc w:val="both"/>
        <w:rPr>
          <w:rFonts w:ascii="Times New Roman" w:hAnsi="Times New Roman"/>
          <w:sz w:val="28"/>
          <w:szCs w:val="28"/>
        </w:rPr>
      </w:pPr>
    </w:p>
    <w:p w14:paraId="7041CA7B" w14:textId="2701D3E3" w:rsidR="00091AC1" w:rsidRPr="000F1E2E" w:rsidRDefault="00091AC1" w:rsidP="00091AC1">
      <w:pPr>
        <w:tabs>
          <w:tab w:val="left" w:pos="993"/>
        </w:tabs>
        <w:spacing w:after="0" w:line="240" w:lineRule="auto"/>
        <w:ind w:hanging="284"/>
        <w:jc w:val="both"/>
        <w:rPr>
          <w:noProof/>
          <w:sz w:val="28"/>
          <w:szCs w:val="28"/>
        </w:rPr>
      </w:pPr>
      <w:r w:rsidRPr="000F1E2E">
        <w:rPr>
          <w:noProof/>
          <w:sz w:val="28"/>
          <w:szCs w:val="28"/>
        </w:rPr>
        <w:drawing>
          <wp:inline distT="0" distB="0" distL="0" distR="0" wp14:anchorId="0C2A610B" wp14:editId="095076CF">
            <wp:extent cx="6353175" cy="4838700"/>
            <wp:effectExtent l="0" t="0" r="9525" b="0"/>
            <wp:docPr id="1054814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14113" name=""/>
                    <pic:cNvPicPr/>
                  </pic:nvPicPr>
                  <pic:blipFill>
                    <a:blip r:embed="rId16"/>
                    <a:stretch>
                      <a:fillRect/>
                    </a:stretch>
                  </pic:blipFill>
                  <pic:spPr>
                    <a:xfrm>
                      <a:off x="0" y="0"/>
                      <a:ext cx="6353175" cy="4838700"/>
                    </a:xfrm>
                    <a:prstGeom prst="rect">
                      <a:avLst/>
                    </a:prstGeom>
                  </pic:spPr>
                </pic:pic>
              </a:graphicData>
            </a:graphic>
          </wp:inline>
        </w:drawing>
      </w:r>
    </w:p>
    <w:p w14:paraId="4DF44FC7" w14:textId="77777777" w:rsidR="00FA49CD" w:rsidRPr="000F1E2E" w:rsidRDefault="00FA49CD" w:rsidP="00FA49CD">
      <w:pPr>
        <w:spacing w:after="0" w:line="240" w:lineRule="auto"/>
        <w:ind w:firstLine="720"/>
        <w:jc w:val="both"/>
        <w:rPr>
          <w:rFonts w:ascii="Times New Roman" w:hAnsi="Times New Roman"/>
          <w:sz w:val="28"/>
          <w:szCs w:val="28"/>
        </w:rPr>
      </w:pPr>
      <w:r w:rsidRPr="000F1E2E">
        <w:rPr>
          <w:rFonts w:ascii="Times New Roman" w:hAnsi="Times New Roman"/>
          <w:sz w:val="28"/>
          <w:szCs w:val="28"/>
        </w:rPr>
        <w:t xml:space="preserve">Премиксы занимают важное место в оптимизации рациона рыб. Несмотря на свое незначительное содержание в корме, они выполняют жизненно важную </w:t>
      </w:r>
      <w:r w:rsidRPr="000F1E2E">
        <w:rPr>
          <w:rFonts w:ascii="Times New Roman" w:hAnsi="Times New Roman"/>
          <w:sz w:val="28"/>
          <w:szCs w:val="28"/>
        </w:rPr>
        <w:lastRenderedPageBreak/>
        <w:t>роль. Это связано с тем, что витамины и микроэлементы активируют ферментативные системы и улучшают обменные процессы в организме рыб.</w:t>
      </w:r>
    </w:p>
    <w:p w14:paraId="30A557DD" w14:textId="77777777" w:rsidR="00FA49CD" w:rsidRPr="000F1E2E" w:rsidRDefault="00FA49CD" w:rsidP="00FA49CD">
      <w:pPr>
        <w:spacing w:after="0" w:line="240" w:lineRule="auto"/>
        <w:ind w:firstLine="720"/>
        <w:jc w:val="both"/>
        <w:rPr>
          <w:rFonts w:ascii="Times New Roman" w:hAnsi="Times New Roman"/>
          <w:sz w:val="28"/>
          <w:szCs w:val="28"/>
        </w:rPr>
      </w:pPr>
      <w:r w:rsidRPr="000F1E2E">
        <w:rPr>
          <w:rFonts w:ascii="Times New Roman" w:hAnsi="Times New Roman"/>
          <w:sz w:val="28"/>
          <w:szCs w:val="28"/>
        </w:rPr>
        <w:t>Одним из важнейших аспектов использования витаминно-минеральных премиксов является их положительное влияние на иммунитет рыб. «Витамины и микроэлементы укрепляют иммунную систему, повышая ее способность противостоять инфекционным заболеваниям. Кроме того, они способствуют выведению токсичных продуктов из организма, что особенно важно в условиях интенсивного рыбоводства» [44].</w:t>
      </w:r>
    </w:p>
    <w:p w14:paraId="68DFA06D" w14:textId="77777777" w:rsidR="00663B61" w:rsidRPr="000F1E2E" w:rsidRDefault="00663B61" w:rsidP="00663B61">
      <w:pPr>
        <w:spacing w:after="0" w:line="240" w:lineRule="auto"/>
        <w:ind w:firstLine="720"/>
        <w:jc w:val="both"/>
        <w:rPr>
          <w:rFonts w:ascii="Times New Roman" w:hAnsi="Times New Roman"/>
          <w:sz w:val="28"/>
          <w:szCs w:val="28"/>
        </w:rPr>
      </w:pPr>
      <w:r w:rsidRPr="000F1E2E">
        <w:rPr>
          <w:rFonts w:ascii="Times New Roman" w:hAnsi="Times New Roman"/>
          <w:sz w:val="28"/>
          <w:szCs w:val="28"/>
        </w:rPr>
        <w:t>«Механизм действия премиксов обусловлен наличием в них витаминов (А, Д3, Е, К, С, группы В), микроэлементов (железа, меди, марганца, кобальта, йода, селена), антиоксидантов в оптимальных количествах и соотношениях. Добавление в корм для выращивания личинок рыб поливитаминного премикса, содержащего повышенное количество витамина С (100 г/кг), а также другие необходимые витамины и минеральные вещества, позволит увеличить выживаемость личинок при выращивании» [46].</w:t>
      </w:r>
    </w:p>
    <w:p w14:paraId="661A6EE8" w14:textId="77777777" w:rsidR="00663B61" w:rsidRPr="000F1E2E" w:rsidRDefault="00663B61" w:rsidP="00663B61">
      <w:pPr>
        <w:spacing w:after="0" w:line="240" w:lineRule="auto"/>
        <w:ind w:firstLine="720"/>
        <w:jc w:val="both"/>
        <w:rPr>
          <w:rFonts w:ascii="Times New Roman" w:hAnsi="Times New Roman"/>
          <w:sz w:val="28"/>
          <w:szCs w:val="28"/>
        </w:rPr>
      </w:pPr>
      <w:r w:rsidRPr="000F1E2E">
        <w:rPr>
          <w:rFonts w:ascii="Times New Roman" w:hAnsi="Times New Roman"/>
          <w:sz w:val="28"/>
          <w:szCs w:val="28"/>
        </w:rPr>
        <w:t xml:space="preserve"> «Для достижения необходимого витаминно-минерального баланса в стартовом комбикорме, учитывая физиологические потребности молоди, был скорректирован рецепт премикса (см. таблицу 4). В составе премикса - витамины, минеральные вещества, антиоксидант и наполнитель (пшеничные отруби), премикс добавляют в комбикорма в количестве 1%» [46, с.90]. </w:t>
      </w:r>
    </w:p>
    <w:p w14:paraId="2444F329" w14:textId="77777777" w:rsidR="00D422D3" w:rsidRPr="000F1E2E" w:rsidRDefault="00D422D3" w:rsidP="00D422D3">
      <w:pPr>
        <w:spacing w:after="0" w:line="240" w:lineRule="auto"/>
        <w:ind w:firstLine="720"/>
        <w:jc w:val="both"/>
        <w:rPr>
          <w:rFonts w:ascii="Times New Roman" w:hAnsi="Times New Roman"/>
          <w:sz w:val="28"/>
          <w:szCs w:val="28"/>
        </w:rPr>
      </w:pPr>
      <w:r w:rsidRPr="000F1E2E">
        <w:rPr>
          <w:rFonts w:ascii="Times New Roman" w:hAnsi="Times New Roman"/>
          <w:sz w:val="28"/>
          <w:szCs w:val="28"/>
        </w:rPr>
        <w:t xml:space="preserve">Влияние витаминно-минеральных премиксов на продуктивность рыб также весьма заметно. Добавление премиксов в корм стимулирует ферментную, гормональную и иммунную системы, что приводит к увеличению темпов роста, улучшению качества мяса, повышению плодовитости и устойчивости к неблагоприятным факторам среды. </w:t>
      </w:r>
    </w:p>
    <w:p w14:paraId="043140DE" w14:textId="77777777" w:rsidR="00D422D3" w:rsidRPr="000F1E2E" w:rsidRDefault="00D422D3" w:rsidP="00D422D3">
      <w:pPr>
        <w:spacing w:after="0" w:line="240" w:lineRule="auto"/>
        <w:ind w:firstLine="720"/>
        <w:jc w:val="both"/>
        <w:rPr>
          <w:rFonts w:ascii="Times New Roman" w:hAnsi="Times New Roman"/>
          <w:sz w:val="28"/>
          <w:szCs w:val="28"/>
        </w:rPr>
      </w:pPr>
      <w:r w:rsidRPr="000F1E2E">
        <w:rPr>
          <w:rFonts w:ascii="Times New Roman" w:hAnsi="Times New Roman"/>
          <w:sz w:val="28"/>
          <w:szCs w:val="28"/>
        </w:rPr>
        <w:t>По данным исследований: «применение витаминно-минеральных премиксов может увеличить продуктивность рыб на 12-15%. Использование витаминно-минеральных премиксов в рационе рыб позволяет не только обеспечить организм всеми необходимыми микронутриентами, но и значительно повысить качество корма, улучшить усвоение питательных веществ, укрепить иммунитет, стимулировать продуктивность и снизить риски развития заболеваний рыб» [45].</w:t>
      </w:r>
    </w:p>
    <w:p w14:paraId="7092375F" w14:textId="77777777" w:rsidR="00D422D3" w:rsidRPr="000F1E2E" w:rsidRDefault="00D422D3" w:rsidP="00D422D3">
      <w:pPr>
        <w:spacing w:after="0" w:line="240" w:lineRule="auto"/>
        <w:ind w:firstLine="720"/>
        <w:jc w:val="both"/>
        <w:rPr>
          <w:rFonts w:ascii="Times New Roman" w:hAnsi="Times New Roman"/>
          <w:sz w:val="28"/>
          <w:szCs w:val="28"/>
        </w:rPr>
      </w:pPr>
      <w:r w:rsidRPr="000F1E2E">
        <w:rPr>
          <w:rFonts w:ascii="Times New Roman" w:hAnsi="Times New Roman"/>
          <w:sz w:val="28"/>
          <w:szCs w:val="28"/>
        </w:rPr>
        <w:t xml:space="preserve">Витамины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органические соединения, которые играют важную роль в поддержании жизни и участвуют в метаболических процессах. Они могут быть разделены на две основные категории: жирорастворимые и водорастворимые витамины.</w:t>
      </w:r>
    </w:p>
    <w:p w14:paraId="34633697" w14:textId="77777777" w:rsidR="00D422D3" w:rsidRPr="000F1E2E" w:rsidRDefault="00D422D3" w:rsidP="00D422D3">
      <w:pPr>
        <w:spacing w:after="0" w:line="240" w:lineRule="auto"/>
        <w:ind w:firstLine="720"/>
        <w:jc w:val="both"/>
        <w:rPr>
          <w:rFonts w:ascii="Times New Roman" w:hAnsi="Times New Roman"/>
          <w:sz w:val="28"/>
          <w:szCs w:val="28"/>
        </w:rPr>
      </w:pPr>
      <w:r w:rsidRPr="000F1E2E">
        <w:rPr>
          <w:rFonts w:ascii="Times New Roman" w:hAnsi="Times New Roman"/>
          <w:sz w:val="28"/>
          <w:szCs w:val="28"/>
        </w:rPr>
        <w:t>Жирорастворимые витамины, такие как витамин А, D, Е и К, растворяются в жирах и маслах. Они могут храниться в организме в течение длительного времени, и их избыток может накапливаться, что может быть вредно для здоровья. Водорастворимые витамины, такие как витамин С и группа витаминов В, растворяются в воде и не могут быть сохранены в организме в больших количествах. Их избыток выводится через мочу, поэтому их необходимо регулярно получать с пищей.</w:t>
      </w:r>
    </w:p>
    <w:p w14:paraId="5D321B17" w14:textId="77777777" w:rsidR="00D422D3" w:rsidRPr="000F1E2E" w:rsidRDefault="00D422D3" w:rsidP="00D422D3">
      <w:pPr>
        <w:spacing w:after="0" w:line="240" w:lineRule="auto"/>
        <w:ind w:firstLine="720"/>
        <w:jc w:val="both"/>
        <w:rPr>
          <w:rFonts w:ascii="Times New Roman" w:hAnsi="Times New Roman"/>
          <w:sz w:val="28"/>
          <w:szCs w:val="28"/>
        </w:rPr>
      </w:pPr>
      <w:r w:rsidRPr="000F1E2E">
        <w:rPr>
          <w:rFonts w:ascii="Times New Roman" w:hAnsi="Times New Roman"/>
          <w:sz w:val="28"/>
          <w:szCs w:val="28"/>
        </w:rPr>
        <w:lastRenderedPageBreak/>
        <w:t>В рационах для рыб витамины обычно присутствуют, но их количество может быть недостаточным для полноценного питания рыбы. Поэтому в кормовую смесь добавляют витаминные комплексы или премиксы, которые содержат не только витамины, но и другие полезные добавки, такие как антиоксиданты и наполнители.</w:t>
      </w:r>
    </w:p>
    <w:p w14:paraId="7AD1054C" w14:textId="77777777" w:rsidR="003A25B1" w:rsidRPr="000F1E2E" w:rsidRDefault="003A25B1" w:rsidP="00611E3A">
      <w:pPr>
        <w:spacing w:after="0" w:line="240" w:lineRule="auto"/>
        <w:jc w:val="both"/>
        <w:rPr>
          <w:rFonts w:ascii="Times New Roman" w:hAnsi="Times New Roman"/>
          <w:sz w:val="28"/>
          <w:szCs w:val="28"/>
        </w:rPr>
      </w:pPr>
    </w:p>
    <w:p w14:paraId="098A08E8" w14:textId="0E30A25A" w:rsidR="00FA49CD" w:rsidRDefault="00FA49CD" w:rsidP="00611E3A">
      <w:pPr>
        <w:spacing w:after="0" w:line="240" w:lineRule="auto"/>
        <w:jc w:val="both"/>
        <w:rPr>
          <w:rFonts w:ascii="Times New Roman" w:hAnsi="Times New Roman"/>
          <w:sz w:val="28"/>
          <w:szCs w:val="28"/>
        </w:rPr>
      </w:pPr>
      <w:r w:rsidRPr="000F1E2E">
        <w:rPr>
          <w:rFonts w:ascii="Times New Roman" w:hAnsi="Times New Roman"/>
          <w:sz w:val="28"/>
          <w:szCs w:val="28"/>
        </w:rPr>
        <w:t>Таблица 4 – Скорректированный рецепт витаминно-минерального премикса</w:t>
      </w:r>
    </w:p>
    <w:p w14:paraId="02137C22" w14:textId="77777777" w:rsidR="0042556D" w:rsidRPr="000F1E2E" w:rsidRDefault="0042556D" w:rsidP="00611E3A">
      <w:pPr>
        <w:spacing w:after="0" w:line="240" w:lineRule="auto"/>
        <w:jc w:val="both"/>
        <w:rPr>
          <w:rFonts w:ascii="Times New Roman" w:hAnsi="Times New Roman"/>
          <w:sz w:val="28"/>
          <w:szCs w:val="28"/>
        </w:rPr>
      </w:pPr>
    </w:p>
    <w:tbl>
      <w:tblPr>
        <w:tblStyle w:val="a3"/>
        <w:tblW w:w="0" w:type="auto"/>
        <w:tblInd w:w="108" w:type="dxa"/>
        <w:tblLayout w:type="fixed"/>
        <w:tblLook w:val="04A0" w:firstRow="1" w:lastRow="0" w:firstColumn="1" w:lastColumn="0" w:noHBand="0" w:noVBand="1"/>
      </w:tblPr>
      <w:tblGrid>
        <w:gridCol w:w="3006"/>
        <w:gridCol w:w="1814"/>
        <w:gridCol w:w="1304"/>
        <w:gridCol w:w="1956"/>
        <w:gridCol w:w="1559"/>
      </w:tblGrid>
      <w:tr w:rsidR="003E616D" w:rsidRPr="009C1A2B" w14:paraId="5481FD51" w14:textId="77777777" w:rsidTr="00C9179B">
        <w:tc>
          <w:tcPr>
            <w:tcW w:w="3006" w:type="dxa"/>
            <w:vMerge w:val="restart"/>
          </w:tcPr>
          <w:p w14:paraId="757387B5" w14:textId="77777777" w:rsidR="003E616D" w:rsidRPr="009C1A2B" w:rsidRDefault="003E616D" w:rsidP="00C9179B">
            <w:pPr>
              <w:pStyle w:val="4"/>
              <w:ind w:firstLine="34"/>
              <w:rPr>
                <w:sz w:val="28"/>
                <w:szCs w:val="28"/>
              </w:rPr>
            </w:pPr>
            <w:r w:rsidRPr="009C1A2B">
              <w:rPr>
                <w:sz w:val="28"/>
                <w:szCs w:val="28"/>
              </w:rPr>
              <w:t>Наименование</w:t>
            </w:r>
          </w:p>
        </w:tc>
        <w:tc>
          <w:tcPr>
            <w:tcW w:w="1814" w:type="dxa"/>
            <w:vMerge w:val="restart"/>
          </w:tcPr>
          <w:p w14:paraId="6C2A1872" w14:textId="77777777" w:rsidR="003E616D" w:rsidRPr="009C1A2B" w:rsidRDefault="003E616D" w:rsidP="00C9179B">
            <w:pPr>
              <w:pStyle w:val="4"/>
              <w:ind w:firstLine="34"/>
              <w:jc w:val="center"/>
              <w:rPr>
                <w:sz w:val="28"/>
                <w:szCs w:val="28"/>
              </w:rPr>
            </w:pPr>
            <w:r w:rsidRPr="009C1A2B">
              <w:rPr>
                <w:sz w:val="28"/>
                <w:szCs w:val="28"/>
              </w:rPr>
              <w:t xml:space="preserve">Единицы </w:t>
            </w:r>
            <w:proofErr w:type="spellStart"/>
            <w:r w:rsidRPr="009C1A2B">
              <w:rPr>
                <w:sz w:val="28"/>
                <w:szCs w:val="28"/>
              </w:rPr>
              <w:t>имерения</w:t>
            </w:r>
            <w:proofErr w:type="spellEnd"/>
          </w:p>
        </w:tc>
        <w:tc>
          <w:tcPr>
            <w:tcW w:w="4819" w:type="dxa"/>
            <w:gridSpan w:val="3"/>
          </w:tcPr>
          <w:p w14:paraId="25F8CA9F" w14:textId="77777777" w:rsidR="003E616D" w:rsidRPr="009C1A2B" w:rsidRDefault="003E616D" w:rsidP="00C9179B">
            <w:pPr>
              <w:pStyle w:val="4"/>
              <w:ind w:firstLine="34"/>
              <w:jc w:val="center"/>
              <w:rPr>
                <w:sz w:val="28"/>
                <w:szCs w:val="28"/>
              </w:rPr>
            </w:pPr>
            <w:r w:rsidRPr="009C1A2B">
              <w:rPr>
                <w:sz w:val="28"/>
                <w:szCs w:val="28"/>
              </w:rPr>
              <w:t>Содержание</w:t>
            </w:r>
          </w:p>
        </w:tc>
      </w:tr>
      <w:tr w:rsidR="003E616D" w:rsidRPr="009C1A2B" w14:paraId="1C6E8899" w14:textId="77777777" w:rsidTr="00C9179B">
        <w:tc>
          <w:tcPr>
            <w:tcW w:w="3006" w:type="dxa"/>
            <w:vMerge/>
          </w:tcPr>
          <w:p w14:paraId="19DFF82D" w14:textId="77777777" w:rsidR="003E616D" w:rsidRPr="009C1A2B" w:rsidRDefault="003E616D" w:rsidP="00C9179B">
            <w:pPr>
              <w:pStyle w:val="4"/>
              <w:ind w:firstLine="34"/>
              <w:rPr>
                <w:sz w:val="28"/>
                <w:szCs w:val="28"/>
              </w:rPr>
            </w:pPr>
          </w:p>
        </w:tc>
        <w:tc>
          <w:tcPr>
            <w:tcW w:w="1814" w:type="dxa"/>
            <w:vMerge/>
          </w:tcPr>
          <w:p w14:paraId="40409177" w14:textId="77777777" w:rsidR="003E616D" w:rsidRPr="009C1A2B" w:rsidRDefault="003E616D" w:rsidP="00C9179B">
            <w:pPr>
              <w:pStyle w:val="4"/>
              <w:ind w:firstLine="34"/>
              <w:jc w:val="center"/>
              <w:rPr>
                <w:sz w:val="28"/>
                <w:szCs w:val="28"/>
              </w:rPr>
            </w:pPr>
          </w:p>
        </w:tc>
        <w:tc>
          <w:tcPr>
            <w:tcW w:w="1304" w:type="dxa"/>
          </w:tcPr>
          <w:p w14:paraId="08196823" w14:textId="77777777" w:rsidR="003E616D" w:rsidRPr="009C1A2B" w:rsidRDefault="003E616D" w:rsidP="00C9179B">
            <w:pPr>
              <w:pStyle w:val="4"/>
              <w:ind w:firstLine="34"/>
              <w:jc w:val="center"/>
              <w:rPr>
                <w:sz w:val="28"/>
                <w:szCs w:val="28"/>
              </w:rPr>
            </w:pPr>
            <w:r w:rsidRPr="009C1A2B">
              <w:rPr>
                <w:sz w:val="28"/>
                <w:szCs w:val="28"/>
              </w:rPr>
              <w:t>судак</w:t>
            </w:r>
          </w:p>
        </w:tc>
        <w:tc>
          <w:tcPr>
            <w:tcW w:w="1956" w:type="dxa"/>
          </w:tcPr>
          <w:p w14:paraId="51BCBB64" w14:textId="77777777" w:rsidR="003E616D" w:rsidRPr="009C1A2B" w:rsidRDefault="003E616D" w:rsidP="00C9179B">
            <w:pPr>
              <w:pStyle w:val="4"/>
              <w:ind w:firstLine="34"/>
              <w:jc w:val="center"/>
              <w:rPr>
                <w:sz w:val="28"/>
                <w:szCs w:val="28"/>
              </w:rPr>
            </w:pPr>
            <w:r w:rsidRPr="009C1A2B">
              <w:rPr>
                <w:sz w:val="28"/>
                <w:szCs w:val="28"/>
              </w:rPr>
              <w:t>клариевый сом</w:t>
            </w:r>
          </w:p>
        </w:tc>
        <w:tc>
          <w:tcPr>
            <w:tcW w:w="1559" w:type="dxa"/>
          </w:tcPr>
          <w:p w14:paraId="506DB967" w14:textId="77777777" w:rsidR="003E616D" w:rsidRPr="009C1A2B" w:rsidRDefault="003E616D" w:rsidP="00C9179B">
            <w:pPr>
              <w:pStyle w:val="4"/>
              <w:ind w:firstLine="34"/>
              <w:jc w:val="center"/>
              <w:rPr>
                <w:sz w:val="28"/>
                <w:szCs w:val="28"/>
              </w:rPr>
            </w:pPr>
            <w:r w:rsidRPr="009C1A2B">
              <w:rPr>
                <w:sz w:val="28"/>
                <w:szCs w:val="28"/>
              </w:rPr>
              <w:t>тиляпия</w:t>
            </w:r>
          </w:p>
        </w:tc>
      </w:tr>
      <w:tr w:rsidR="003E616D" w:rsidRPr="009C1A2B" w14:paraId="42AC9202" w14:textId="77777777" w:rsidTr="00C9179B">
        <w:tc>
          <w:tcPr>
            <w:tcW w:w="3006" w:type="dxa"/>
          </w:tcPr>
          <w:p w14:paraId="577B29CD" w14:textId="77777777" w:rsidR="003E616D" w:rsidRPr="009C1A2B" w:rsidRDefault="003E616D" w:rsidP="00C9179B">
            <w:pPr>
              <w:pStyle w:val="4"/>
              <w:ind w:firstLine="34"/>
              <w:rPr>
                <w:sz w:val="28"/>
                <w:szCs w:val="28"/>
              </w:rPr>
            </w:pPr>
            <w:r w:rsidRPr="009C1A2B">
              <w:rPr>
                <w:sz w:val="28"/>
                <w:szCs w:val="28"/>
              </w:rPr>
              <w:t>А (ретинол)</w:t>
            </w:r>
          </w:p>
        </w:tc>
        <w:tc>
          <w:tcPr>
            <w:tcW w:w="1814" w:type="dxa"/>
          </w:tcPr>
          <w:p w14:paraId="2AFF7D9B" w14:textId="77777777" w:rsidR="003E616D" w:rsidRPr="009C1A2B" w:rsidRDefault="003E616D" w:rsidP="00C9179B">
            <w:pPr>
              <w:pStyle w:val="4"/>
              <w:ind w:firstLine="34"/>
              <w:jc w:val="center"/>
              <w:rPr>
                <w:sz w:val="28"/>
                <w:szCs w:val="28"/>
              </w:rPr>
            </w:pPr>
            <w:proofErr w:type="spellStart"/>
            <w:r w:rsidRPr="009C1A2B">
              <w:rPr>
                <w:sz w:val="28"/>
                <w:szCs w:val="28"/>
              </w:rPr>
              <w:t>Млн.МЕ</w:t>
            </w:r>
            <w:proofErr w:type="spellEnd"/>
            <w:r w:rsidRPr="009C1A2B">
              <w:rPr>
                <w:sz w:val="28"/>
                <w:szCs w:val="28"/>
              </w:rPr>
              <w:t>/кг</w:t>
            </w:r>
          </w:p>
        </w:tc>
        <w:tc>
          <w:tcPr>
            <w:tcW w:w="1304" w:type="dxa"/>
          </w:tcPr>
          <w:p w14:paraId="26827EDF" w14:textId="77777777" w:rsidR="003E616D" w:rsidRPr="009C1A2B" w:rsidRDefault="003E616D" w:rsidP="00C9179B">
            <w:pPr>
              <w:pStyle w:val="4"/>
              <w:ind w:firstLine="34"/>
              <w:jc w:val="center"/>
              <w:rPr>
                <w:sz w:val="28"/>
                <w:szCs w:val="28"/>
              </w:rPr>
            </w:pPr>
            <w:r w:rsidRPr="009C1A2B">
              <w:rPr>
                <w:sz w:val="28"/>
                <w:szCs w:val="28"/>
              </w:rPr>
              <w:t>1500</w:t>
            </w:r>
          </w:p>
        </w:tc>
        <w:tc>
          <w:tcPr>
            <w:tcW w:w="1956" w:type="dxa"/>
          </w:tcPr>
          <w:p w14:paraId="774A0980" w14:textId="77777777" w:rsidR="003E616D" w:rsidRPr="009C1A2B" w:rsidRDefault="003E616D" w:rsidP="00C9179B">
            <w:pPr>
              <w:pStyle w:val="4"/>
              <w:ind w:firstLine="34"/>
              <w:jc w:val="center"/>
              <w:rPr>
                <w:sz w:val="28"/>
                <w:szCs w:val="28"/>
              </w:rPr>
            </w:pPr>
            <w:r w:rsidRPr="009C1A2B">
              <w:rPr>
                <w:sz w:val="28"/>
                <w:szCs w:val="28"/>
              </w:rPr>
              <w:t>1500</w:t>
            </w:r>
          </w:p>
        </w:tc>
        <w:tc>
          <w:tcPr>
            <w:tcW w:w="1559" w:type="dxa"/>
          </w:tcPr>
          <w:p w14:paraId="6E5B6131" w14:textId="77777777" w:rsidR="003E616D" w:rsidRPr="009C1A2B" w:rsidRDefault="003E616D" w:rsidP="00C9179B">
            <w:pPr>
              <w:pStyle w:val="4"/>
              <w:ind w:firstLine="34"/>
              <w:jc w:val="center"/>
              <w:rPr>
                <w:sz w:val="28"/>
                <w:szCs w:val="28"/>
              </w:rPr>
            </w:pPr>
            <w:r w:rsidRPr="009C1A2B">
              <w:rPr>
                <w:sz w:val="28"/>
                <w:szCs w:val="28"/>
              </w:rPr>
              <w:t>1000</w:t>
            </w:r>
          </w:p>
        </w:tc>
      </w:tr>
      <w:tr w:rsidR="003E616D" w:rsidRPr="009C1A2B" w14:paraId="3104427A" w14:textId="77777777" w:rsidTr="00C9179B">
        <w:tc>
          <w:tcPr>
            <w:tcW w:w="3006" w:type="dxa"/>
          </w:tcPr>
          <w:p w14:paraId="716A1E48" w14:textId="77777777" w:rsidR="003E616D" w:rsidRPr="009C1A2B" w:rsidRDefault="003E616D" w:rsidP="00C9179B">
            <w:pPr>
              <w:pStyle w:val="4"/>
              <w:ind w:firstLine="34"/>
              <w:rPr>
                <w:sz w:val="28"/>
                <w:szCs w:val="28"/>
              </w:rPr>
            </w:pPr>
            <w:r w:rsidRPr="009C1A2B">
              <w:rPr>
                <w:sz w:val="28"/>
                <w:szCs w:val="28"/>
              </w:rPr>
              <w:t>Д3 (холекальциферол)</w:t>
            </w:r>
          </w:p>
        </w:tc>
        <w:tc>
          <w:tcPr>
            <w:tcW w:w="1814" w:type="dxa"/>
          </w:tcPr>
          <w:p w14:paraId="0F189BE8" w14:textId="77777777" w:rsidR="003E616D" w:rsidRPr="009C1A2B" w:rsidRDefault="003E616D" w:rsidP="00C9179B">
            <w:pPr>
              <w:pStyle w:val="4"/>
              <w:ind w:firstLine="34"/>
              <w:jc w:val="center"/>
              <w:rPr>
                <w:sz w:val="28"/>
                <w:szCs w:val="28"/>
              </w:rPr>
            </w:pPr>
            <w:r w:rsidRPr="009C1A2B">
              <w:rPr>
                <w:sz w:val="28"/>
                <w:szCs w:val="28"/>
              </w:rPr>
              <w:t>Млн. МЕ/кг</w:t>
            </w:r>
          </w:p>
        </w:tc>
        <w:tc>
          <w:tcPr>
            <w:tcW w:w="1304" w:type="dxa"/>
            <w:vAlign w:val="center"/>
          </w:tcPr>
          <w:p w14:paraId="3E21CE8D" w14:textId="77777777" w:rsidR="003E616D" w:rsidRPr="009C1A2B" w:rsidRDefault="003E616D" w:rsidP="00C9179B">
            <w:pPr>
              <w:pStyle w:val="4"/>
              <w:ind w:firstLine="34"/>
              <w:jc w:val="center"/>
              <w:rPr>
                <w:sz w:val="28"/>
                <w:szCs w:val="28"/>
              </w:rPr>
            </w:pPr>
            <w:r w:rsidRPr="009C1A2B">
              <w:rPr>
                <w:sz w:val="28"/>
                <w:szCs w:val="28"/>
              </w:rPr>
              <w:t>350</w:t>
            </w:r>
          </w:p>
        </w:tc>
        <w:tc>
          <w:tcPr>
            <w:tcW w:w="1956" w:type="dxa"/>
            <w:vAlign w:val="center"/>
          </w:tcPr>
          <w:p w14:paraId="31FDC4B3" w14:textId="77777777" w:rsidR="003E616D" w:rsidRPr="009C1A2B" w:rsidRDefault="003E616D" w:rsidP="00C9179B">
            <w:pPr>
              <w:pStyle w:val="4"/>
              <w:ind w:firstLine="34"/>
              <w:jc w:val="center"/>
              <w:rPr>
                <w:sz w:val="28"/>
                <w:szCs w:val="28"/>
              </w:rPr>
            </w:pPr>
            <w:r w:rsidRPr="009C1A2B">
              <w:rPr>
                <w:sz w:val="28"/>
                <w:szCs w:val="28"/>
              </w:rPr>
              <w:t>320</w:t>
            </w:r>
          </w:p>
        </w:tc>
        <w:tc>
          <w:tcPr>
            <w:tcW w:w="1559" w:type="dxa"/>
            <w:vAlign w:val="center"/>
          </w:tcPr>
          <w:p w14:paraId="6F6FD9D2" w14:textId="77777777" w:rsidR="003E616D" w:rsidRPr="009C1A2B" w:rsidRDefault="003E616D" w:rsidP="00C9179B">
            <w:pPr>
              <w:pStyle w:val="4"/>
              <w:ind w:firstLine="34"/>
              <w:jc w:val="center"/>
              <w:rPr>
                <w:sz w:val="28"/>
                <w:szCs w:val="28"/>
              </w:rPr>
            </w:pPr>
            <w:r w:rsidRPr="009C1A2B">
              <w:rPr>
                <w:sz w:val="28"/>
                <w:szCs w:val="28"/>
              </w:rPr>
              <w:t>250</w:t>
            </w:r>
          </w:p>
        </w:tc>
      </w:tr>
      <w:tr w:rsidR="003E616D" w:rsidRPr="009C1A2B" w14:paraId="60070CBC" w14:textId="77777777" w:rsidTr="00C9179B">
        <w:tc>
          <w:tcPr>
            <w:tcW w:w="3006" w:type="dxa"/>
          </w:tcPr>
          <w:p w14:paraId="0B771F76" w14:textId="77777777" w:rsidR="003E616D" w:rsidRPr="009C1A2B" w:rsidRDefault="003E616D" w:rsidP="00C9179B">
            <w:pPr>
              <w:pStyle w:val="4"/>
              <w:ind w:firstLine="34"/>
              <w:rPr>
                <w:sz w:val="28"/>
                <w:szCs w:val="28"/>
              </w:rPr>
            </w:pPr>
            <w:r w:rsidRPr="009C1A2B">
              <w:rPr>
                <w:sz w:val="28"/>
                <w:szCs w:val="28"/>
              </w:rPr>
              <w:t>Е (a-токоферол)</w:t>
            </w:r>
          </w:p>
        </w:tc>
        <w:tc>
          <w:tcPr>
            <w:tcW w:w="1814" w:type="dxa"/>
          </w:tcPr>
          <w:p w14:paraId="73FE9CE0" w14:textId="77777777" w:rsidR="003E616D" w:rsidRPr="009C1A2B" w:rsidRDefault="003E616D" w:rsidP="00C9179B">
            <w:pPr>
              <w:pStyle w:val="4"/>
              <w:ind w:firstLine="34"/>
              <w:jc w:val="center"/>
              <w:rPr>
                <w:sz w:val="28"/>
                <w:szCs w:val="28"/>
              </w:rPr>
            </w:pPr>
            <w:proofErr w:type="spellStart"/>
            <w:r w:rsidRPr="009C1A2B">
              <w:rPr>
                <w:sz w:val="28"/>
                <w:szCs w:val="28"/>
              </w:rPr>
              <w:t>Тыс.МЕ</w:t>
            </w:r>
            <w:proofErr w:type="spellEnd"/>
            <w:r w:rsidRPr="009C1A2B">
              <w:rPr>
                <w:sz w:val="28"/>
                <w:szCs w:val="28"/>
              </w:rPr>
              <w:t>/кг</w:t>
            </w:r>
          </w:p>
        </w:tc>
        <w:tc>
          <w:tcPr>
            <w:tcW w:w="1304" w:type="dxa"/>
          </w:tcPr>
          <w:p w14:paraId="09D52142" w14:textId="77777777" w:rsidR="003E616D" w:rsidRPr="009C1A2B" w:rsidRDefault="003E616D" w:rsidP="00C9179B">
            <w:pPr>
              <w:pStyle w:val="4"/>
              <w:ind w:firstLine="34"/>
              <w:jc w:val="center"/>
              <w:rPr>
                <w:sz w:val="28"/>
                <w:szCs w:val="28"/>
              </w:rPr>
            </w:pPr>
            <w:r w:rsidRPr="009C1A2B">
              <w:rPr>
                <w:sz w:val="28"/>
                <w:szCs w:val="28"/>
              </w:rPr>
              <w:t>2000</w:t>
            </w:r>
          </w:p>
        </w:tc>
        <w:tc>
          <w:tcPr>
            <w:tcW w:w="1956" w:type="dxa"/>
          </w:tcPr>
          <w:p w14:paraId="50699966" w14:textId="77777777" w:rsidR="003E616D" w:rsidRPr="009C1A2B" w:rsidRDefault="003E616D" w:rsidP="00C9179B">
            <w:pPr>
              <w:pStyle w:val="4"/>
              <w:ind w:firstLine="34"/>
              <w:jc w:val="center"/>
              <w:rPr>
                <w:sz w:val="28"/>
                <w:szCs w:val="28"/>
              </w:rPr>
            </w:pPr>
            <w:r w:rsidRPr="009C1A2B">
              <w:rPr>
                <w:sz w:val="28"/>
                <w:szCs w:val="28"/>
              </w:rPr>
              <w:t>2000</w:t>
            </w:r>
          </w:p>
        </w:tc>
        <w:tc>
          <w:tcPr>
            <w:tcW w:w="1559" w:type="dxa"/>
          </w:tcPr>
          <w:p w14:paraId="7E2EAF46" w14:textId="77777777" w:rsidR="003E616D" w:rsidRPr="009C1A2B" w:rsidRDefault="003E616D" w:rsidP="00C9179B">
            <w:pPr>
              <w:pStyle w:val="4"/>
              <w:ind w:firstLine="34"/>
              <w:jc w:val="center"/>
              <w:rPr>
                <w:sz w:val="28"/>
                <w:szCs w:val="28"/>
              </w:rPr>
            </w:pPr>
            <w:r w:rsidRPr="009C1A2B">
              <w:rPr>
                <w:sz w:val="28"/>
                <w:szCs w:val="28"/>
              </w:rPr>
              <w:t>1800</w:t>
            </w:r>
          </w:p>
        </w:tc>
      </w:tr>
      <w:tr w:rsidR="003E616D" w:rsidRPr="009C1A2B" w14:paraId="4E6082F1" w14:textId="77777777" w:rsidTr="00C9179B">
        <w:tc>
          <w:tcPr>
            <w:tcW w:w="3006" w:type="dxa"/>
          </w:tcPr>
          <w:p w14:paraId="09806F54" w14:textId="77777777" w:rsidR="003E616D" w:rsidRPr="009C1A2B" w:rsidRDefault="003E616D" w:rsidP="00C9179B">
            <w:pPr>
              <w:pStyle w:val="4"/>
              <w:ind w:firstLine="34"/>
              <w:rPr>
                <w:sz w:val="28"/>
                <w:szCs w:val="28"/>
              </w:rPr>
            </w:pPr>
            <w:r w:rsidRPr="009C1A2B">
              <w:rPr>
                <w:sz w:val="28"/>
                <w:szCs w:val="28"/>
              </w:rPr>
              <w:t>К3 (</w:t>
            </w:r>
            <w:proofErr w:type="spellStart"/>
            <w:r w:rsidRPr="009C1A2B">
              <w:rPr>
                <w:sz w:val="28"/>
                <w:szCs w:val="28"/>
              </w:rPr>
              <w:t>викасол</w:t>
            </w:r>
            <w:proofErr w:type="spellEnd"/>
            <w:r w:rsidRPr="009C1A2B">
              <w:rPr>
                <w:sz w:val="28"/>
                <w:szCs w:val="28"/>
              </w:rPr>
              <w:t>)</w:t>
            </w:r>
          </w:p>
        </w:tc>
        <w:tc>
          <w:tcPr>
            <w:tcW w:w="1814" w:type="dxa"/>
          </w:tcPr>
          <w:p w14:paraId="1F3B93A1"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tcPr>
          <w:p w14:paraId="4B9B3E1C" w14:textId="77777777" w:rsidR="003E616D" w:rsidRPr="009C1A2B" w:rsidRDefault="003E616D" w:rsidP="00C9179B">
            <w:pPr>
              <w:pStyle w:val="4"/>
              <w:ind w:firstLine="34"/>
              <w:jc w:val="center"/>
              <w:rPr>
                <w:sz w:val="28"/>
                <w:szCs w:val="28"/>
              </w:rPr>
            </w:pPr>
            <w:r w:rsidRPr="009C1A2B">
              <w:rPr>
                <w:sz w:val="28"/>
                <w:szCs w:val="28"/>
              </w:rPr>
              <w:t>450</w:t>
            </w:r>
          </w:p>
        </w:tc>
        <w:tc>
          <w:tcPr>
            <w:tcW w:w="1956" w:type="dxa"/>
          </w:tcPr>
          <w:p w14:paraId="1DAAA1F9" w14:textId="77777777" w:rsidR="003E616D" w:rsidRPr="009C1A2B" w:rsidRDefault="003E616D" w:rsidP="00C9179B">
            <w:pPr>
              <w:pStyle w:val="4"/>
              <w:ind w:firstLine="34"/>
              <w:jc w:val="center"/>
              <w:rPr>
                <w:sz w:val="28"/>
                <w:szCs w:val="28"/>
              </w:rPr>
            </w:pPr>
            <w:r w:rsidRPr="009C1A2B">
              <w:rPr>
                <w:sz w:val="28"/>
                <w:szCs w:val="28"/>
              </w:rPr>
              <w:t>500</w:t>
            </w:r>
          </w:p>
        </w:tc>
        <w:tc>
          <w:tcPr>
            <w:tcW w:w="1559" w:type="dxa"/>
          </w:tcPr>
          <w:p w14:paraId="36149337" w14:textId="77777777" w:rsidR="003E616D" w:rsidRPr="009C1A2B" w:rsidRDefault="003E616D" w:rsidP="00C9179B">
            <w:pPr>
              <w:pStyle w:val="4"/>
              <w:ind w:firstLine="34"/>
              <w:jc w:val="center"/>
              <w:rPr>
                <w:sz w:val="28"/>
                <w:szCs w:val="28"/>
              </w:rPr>
            </w:pPr>
            <w:r w:rsidRPr="009C1A2B">
              <w:rPr>
                <w:sz w:val="28"/>
                <w:szCs w:val="28"/>
              </w:rPr>
              <w:t>210</w:t>
            </w:r>
          </w:p>
        </w:tc>
      </w:tr>
      <w:tr w:rsidR="003E616D" w:rsidRPr="009C1A2B" w14:paraId="66D9533F" w14:textId="77777777" w:rsidTr="00C9179B">
        <w:tc>
          <w:tcPr>
            <w:tcW w:w="3006" w:type="dxa"/>
          </w:tcPr>
          <w:p w14:paraId="678C28D9" w14:textId="77777777" w:rsidR="003E616D" w:rsidRPr="009C1A2B" w:rsidRDefault="003E616D" w:rsidP="00C9179B">
            <w:pPr>
              <w:pStyle w:val="4"/>
              <w:ind w:firstLine="34"/>
              <w:jc w:val="left"/>
              <w:rPr>
                <w:sz w:val="28"/>
                <w:szCs w:val="28"/>
              </w:rPr>
            </w:pPr>
            <w:r w:rsidRPr="009C1A2B">
              <w:rPr>
                <w:sz w:val="28"/>
                <w:szCs w:val="28"/>
              </w:rPr>
              <w:t>С (аскорбиновая кислота)</w:t>
            </w:r>
          </w:p>
        </w:tc>
        <w:tc>
          <w:tcPr>
            <w:tcW w:w="1814" w:type="dxa"/>
          </w:tcPr>
          <w:p w14:paraId="0707E9BF"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tcPr>
          <w:p w14:paraId="559F00DA" w14:textId="77777777" w:rsidR="003E616D" w:rsidRPr="009C1A2B" w:rsidRDefault="003E616D" w:rsidP="00C9179B">
            <w:pPr>
              <w:pStyle w:val="4"/>
              <w:ind w:firstLine="34"/>
              <w:jc w:val="center"/>
              <w:rPr>
                <w:sz w:val="28"/>
                <w:szCs w:val="28"/>
              </w:rPr>
            </w:pPr>
            <w:r w:rsidRPr="009C1A2B">
              <w:rPr>
                <w:sz w:val="28"/>
                <w:szCs w:val="28"/>
              </w:rPr>
              <w:t>150</w:t>
            </w:r>
          </w:p>
        </w:tc>
        <w:tc>
          <w:tcPr>
            <w:tcW w:w="1956" w:type="dxa"/>
          </w:tcPr>
          <w:p w14:paraId="4FF09B70" w14:textId="77777777" w:rsidR="003E616D" w:rsidRPr="009C1A2B" w:rsidRDefault="003E616D" w:rsidP="00C9179B">
            <w:pPr>
              <w:pStyle w:val="4"/>
              <w:ind w:firstLine="34"/>
              <w:jc w:val="center"/>
              <w:rPr>
                <w:sz w:val="28"/>
                <w:szCs w:val="28"/>
              </w:rPr>
            </w:pPr>
            <w:r w:rsidRPr="009C1A2B">
              <w:rPr>
                <w:sz w:val="28"/>
                <w:szCs w:val="28"/>
              </w:rPr>
              <w:t>150</w:t>
            </w:r>
          </w:p>
        </w:tc>
        <w:tc>
          <w:tcPr>
            <w:tcW w:w="1559" w:type="dxa"/>
          </w:tcPr>
          <w:p w14:paraId="5C87F546" w14:textId="77777777" w:rsidR="003E616D" w:rsidRPr="009C1A2B" w:rsidRDefault="003E616D" w:rsidP="00C9179B">
            <w:pPr>
              <w:pStyle w:val="4"/>
              <w:ind w:firstLine="34"/>
              <w:jc w:val="center"/>
              <w:rPr>
                <w:sz w:val="28"/>
                <w:szCs w:val="28"/>
              </w:rPr>
            </w:pPr>
            <w:r w:rsidRPr="009C1A2B">
              <w:rPr>
                <w:sz w:val="28"/>
                <w:szCs w:val="28"/>
              </w:rPr>
              <w:t>100</w:t>
            </w:r>
          </w:p>
        </w:tc>
      </w:tr>
      <w:tr w:rsidR="003E616D" w:rsidRPr="009C1A2B" w14:paraId="702F6CB5" w14:textId="77777777" w:rsidTr="00C9179B">
        <w:tc>
          <w:tcPr>
            <w:tcW w:w="3006" w:type="dxa"/>
          </w:tcPr>
          <w:p w14:paraId="3A5B8967" w14:textId="77777777" w:rsidR="003E616D" w:rsidRPr="009C1A2B" w:rsidRDefault="003E616D" w:rsidP="00C9179B">
            <w:pPr>
              <w:pStyle w:val="4"/>
              <w:ind w:firstLine="34"/>
              <w:rPr>
                <w:sz w:val="28"/>
                <w:szCs w:val="28"/>
              </w:rPr>
            </w:pPr>
            <w:r w:rsidRPr="009C1A2B">
              <w:rPr>
                <w:sz w:val="28"/>
                <w:szCs w:val="28"/>
              </w:rPr>
              <w:t>В1 (тиамин)</w:t>
            </w:r>
          </w:p>
        </w:tc>
        <w:tc>
          <w:tcPr>
            <w:tcW w:w="1814" w:type="dxa"/>
          </w:tcPr>
          <w:p w14:paraId="64B31560"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4547DF5D" w14:textId="77777777" w:rsidR="003E616D" w:rsidRPr="009C1A2B" w:rsidRDefault="003E616D" w:rsidP="00C9179B">
            <w:pPr>
              <w:pStyle w:val="4"/>
              <w:ind w:firstLine="34"/>
              <w:jc w:val="center"/>
              <w:rPr>
                <w:sz w:val="28"/>
                <w:szCs w:val="28"/>
              </w:rPr>
            </w:pPr>
            <w:r w:rsidRPr="009C1A2B">
              <w:rPr>
                <w:sz w:val="28"/>
                <w:szCs w:val="28"/>
              </w:rPr>
              <w:t>1 350</w:t>
            </w:r>
          </w:p>
        </w:tc>
        <w:tc>
          <w:tcPr>
            <w:tcW w:w="1956" w:type="dxa"/>
            <w:vAlign w:val="center"/>
          </w:tcPr>
          <w:p w14:paraId="7150C44E" w14:textId="77777777" w:rsidR="003E616D" w:rsidRPr="009C1A2B" w:rsidRDefault="003E616D" w:rsidP="00C9179B">
            <w:pPr>
              <w:pStyle w:val="4"/>
              <w:ind w:firstLine="34"/>
              <w:jc w:val="center"/>
              <w:rPr>
                <w:sz w:val="28"/>
                <w:szCs w:val="28"/>
              </w:rPr>
            </w:pPr>
            <w:r w:rsidRPr="009C1A2B">
              <w:rPr>
                <w:sz w:val="28"/>
                <w:szCs w:val="28"/>
              </w:rPr>
              <w:t>1 500</w:t>
            </w:r>
          </w:p>
        </w:tc>
        <w:tc>
          <w:tcPr>
            <w:tcW w:w="1559" w:type="dxa"/>
            <w:vAlign w:val="center"/>
          </w:tcPr>
          <w:p w14:paraId="4287D627" w14:textId="77777777" w:rsidR="003E616D" w:rsidRPr="009C1A2B" w:rsidRDefault="003E616D" w:rsidP="00C9179B">
            <w:pPr>
              <w:pStyle w:val="4"/>
              <w:ind w:firstLine="34"/>
              <w:jc w:val="center"/>
              <w:rPr>
                <w:sz w:val="28"/>
                <w:szCs w:val="28"/>
              </w:rPr>
            </w:pPr>
            <w:r w:rsidRPr="009C1A2B">
              <w:rPr>
                <w:sz w:val="28"/>
                <w:szCs w:val="28"/>
              </w:rPr>
              <w:t>1 250</w:t>
            </w:r>
          </w:p>
        </w:tc>
      </w:tr>
      <w:tr w:rsidR="003E616D" w:rsidRPr="009C1A2B" w14:paraId="5A342041" w14:textId="77777777" w:rsidTr="00C9179B">
        <w:tc>
          <w:tcPr>
            <w:tcW w:w="3006" w:type="dxa"/>
          </w:tcPr>
          <w:p w14:paraId="666A5416" w14:textId="77777777" w:rsidR="003E616D" w:rsidRPr="009C1A2B" w:rsidRDefault="003E616D" w:rsidP="00C9179B">
            <w:pPr>
              <w:pStyle w:val="4"/>
              <w:ind w:firstLine="34"/>
              <w:rPr>
                <w:sz w:val="28"/>
                <w:szCs w:val="28"/>
              </w:rPr>
            </w:pPr>
            <w:r w:rsidRPr="009C1A2B">
              <w:rPr>
                <w:sz w:val="28"/>
                <w:szCs w:val="28"/>
              </w:rPr>
              <w:t>В2 (рибофлавин)</w:t>
            </w:r>
          </w:p>
        </w:tc>
        <w:tc>
          <w:tcPr>
            <w:tcW w:w="1814" w:type="dxa"/>
          </w:tcPr>
          <w:p w14:paraId="1828C568"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6F29F275" w14:textId="77777777" w:rsidR="003E616D" w:rsidRPr="009C1A2B" w:rsidRDefault="003E616D" w:rsidP="00C9179B">
            <w:pPr>
              <w:pStyle w:val="4"/>
              <w:ind w:firstLine="34"/>
              <w:jc w:val="center"/>
              <w:rPr>
                <w:sz w:val="28"/>
                <w:szCs w:val="28"/>
              </w:rPr>
            </w:pPr>
            <w:r w:rsidRPr="009C1A2B">
              <w:rPr>
                <w:sz w:val="28"/>
                <w:szCs w:val="28"/>
              </w:rPr>
              <w:t>2 700</w:t>
            </w:r>
          </w:p>
        </w:tc>
        <w:tc>
          <w:tcPr>
            <w:tcW w:w="1956" w:type="dxa"/>
            <w:vAlign w:val="center"/>
          </w:tcPr>
          <w:p w14:paraId="37475DE1" w14:textId="77777777" w:rsidR="003E616D" w:rsidRPr="009C1A2B" w:rsidRDefault="003E616D" w:rsidP="00C9179B">
            <w:pPr>
              <w:pStyle w:val="4"/>
              <w:ind w:firstLine="34"/>
              <w:jc w:val="center"/>
              <w:rPr>
                <w:sz w:val="28"/>
                <w:szCs w:val="28"/>
              </w:rPr>
            </w:pPr>
            <w:r w:rsidRPr="009C1A2B">
              <w:rPr>
                <w:sz w:val="28"/>
                <w:szCs w:val="28"/>
              </w:rPr>
              <w:t>3 000</w:t>
            </w:r>
          </w:p>
        </w:tc>
        <w:tc>
          <w:tcPr>
            <w:tcW w:w="1559" w:type="dxa"/>
            <w:vAlign w:val="center"/>
          </w:tcPr>
          <w:p w14:paraId="47E93F74" w14:textId="77777777" w:rsidR="003E616D" w:rsidRPr="009C1A2B" w:rsidRDefault="003E616D" w:rsidP="00C9179B">
            <w:pPr>
              <w:pStyle w:val="4"/>
              <w:ind w:firstLine="34"/>
              <w:jc w:val="center"/>
              <w:rPr>
                <w:sz w:val="28"/>
                <w:szCs w:val="28"/>
              </w:rPr>
            </w:pPr>
            <w:r w:rsidRPr="009C1A2B">
              <w:rPr>
                <w:sz w:val="28"/>
                <w:szCs w:val="28"/>
              </w:rPr>
              <w:t>2 550</w:t>
            </w:r>
          </w:p>
        </w:tc>
      </w:tr>
      <w:tr w:rsidR="003E616D" w:rsidRPr="009C1A2B" w14:paraId="0B242B47" w14:textId="77777777" w:rsidTr="00C9179B">
        <w:tc>
          <w:tcPr>
            <w:tcW w:w="3006" w:type="dxa"/>
          </w:tcPr>
          <w:p w14:paraId="1CC632A9" w14:textId="77777777" w:rsidR="003E616D" w:rsidRPr="009C1A2B" w:rsidRDefault="003E616D" w:rsidP="00C9179B">
            <w:pPr>
              <w:pStyle w:val="4"/>
              <w:ind w:firstLine="34"/>
              <w:jc w:val="left"/>
              <w:rPr>
                <w:sz w:val="28"/>
                <w:szCs w:val="28"/>
              </w:rPr>
            </w:pPr>
            <w:r w:rsidRPr="009C1A2B">
              <w:rPr>
                <w:sz w:val="28"/>
                <w:szCs w:val="28"/>
              </w:rPr>
              <w:t>В3 (пантотеновая кислота)</w:t>
            </w:r>
          </w:p>
        </w:tc>
        <w:tc>
          <w:tcPr>
            <w:tcW w:w="1814" w:type="dxa"/>
          </w:tcPr>
          <w:p w14:paraId="7A923716"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565841F3" w14:textId="77777777" w:rsidR="003E616D" w:rsidRPr="009C1A2B" w:rsidRDefault="003E616D" w:rsidP="00C9179B">
            <w:pPr>
              <w:pStyle w:val="4"/>
              <w:ind w:firstLine="34"/>
              <w:jc w:val="center"/>
              <w:rPr>
                <w:sz w:val="28"/>
                <w:szCs w:val="28"/>
              </w:rPr>
            </w:pPr>
            <w:r w:rsidRPr="009C1A2B">
              <w:rPr>
                <w:sz w:val="28"/>
                <w:szCs w:val="28"/>
              </w:rPr>
              <w:t>4 500</w:t>
            </w:r>
          </w:p>
        </w:tc>
        <w:tc>
          <w:tcPr>
            <w:tcW w:w="1956" w:type="dxa"/>
            <w:vAlign w:val="center"/>
          </w:tcPr>
          <w:p w14:paraId="12E6E3F7" w14:textId="77777777" w:rsidR="003E616D" w:rsidRPr="009C1A2B" w:rsidRDefault="003E616D" w:rsidP="00C9179B">
            <w:pPr>
              <w:pStyle w:val="4"/>
              <w:ind w:firstLine="34"/>
              <w:jc w:val="center"/>
              <w:rPr>
                <w:sz w:val="28"/>
                <w:szCs w:val="28"/>
              </w:rPr>
            </w:pPr>
            <w:r w:rsidRPr="009C1A2B">
              <w:rPr>
                <w:sz w:val="28"/>
                <w:szCs w:val="28"/>
              </w:rPr>
              <w:t>5 000</w:t>
            </w:r>
          </w:p>
        </w:tc>
        <w:tc>
          <w:tcPr>
            <w:tcW w:w="1559" w:type="dxa"/>
            <w:vAlign w:val="center"/>
          </w:tcPr>
          <w:p w14:paraId="3EC448A8" w14:textId="77777777" w:rsidR="003E616D" w:rsidRPr="009C1A2B" w:rsidRDefault="003E616D" w:rsidP="00C9179B">
            <w:pPr>
              <w:pStyle w:val="4"/>
              <w:ind w:firstLine="34"/>
              <w:jc w:val="center"/>
              <w:rPr>
                <w:sz w:val="28"/>
                <w:szCs w:val="28"/>
              </w:rPr>
            </w:pPr>
            <w:r w:rsidRPr="009C1A2B">
              <w:rPr>
                <w:sz w:val="28"/>
                <w:szCs w:val="28"/>
              </w:rPr>
              <w:t>4 200</w:t>
            </w:r>
          </w:p>
        </w:tc>
      </w:tr>
      <w:tr w:rsidR="003E616D" w:rsidRPr="009C1A2B" w14:paraId="2267C49C" w14:textId="77777777" w:rsidTr="00C9179B">
        <w:tc>
          <w:tcPr>
            <w:tcW w:w="3006" w:type="dxa"/>
          </w:tcPr>
          <w:p w14:paraId="059CF8E5" w14:textId="77777777" w:rsidR="003E616D" w:rsidRPr="009C1A2B" w:rsidRDefault="003E616D" w:rsidP="00C9179B">
            <w:pPr>
              <w:pStyle w:val="4"/>
              <w:ind w:firstLine="34"/>
              <w:rPr>
                <w:sz w:val="28"/>
                <w:szCs w:val="28"/>
              </w:rPr>
            </w:pPr>
            <w:r w:rsidRPr="009C1A2B">
              <w:rPr>
                <w:sz w:val="28"/>
                <w:szCs w:val="28"/>
              </w:rPr>
              <w:t>В4 (холин)</w:t>
            </w:r>
          </w:p>
        </w:tc>
        <w:tc>
          <w:tcPr>
            <w:tcW w:w="1814" w:type="dxa"/>
          </w:tcPr>
          <w:p w14:paraId="72052236"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49FE5439" w14:textId="77777777" w:rsidR="003E616D" w:rsidRPr="009C1A2B" w:rsidRDefault="003E616D" w:rsidP="00C9179B">
            <w:pPr>
              <w:pStyle w:val="4"/>
              <w:ind w:firstLine="34"/>
              <w:jc w:val="center"/>
              <w:rPr>
                <w:sz w:val="28"/>
                <w:szCs w:val="28"/>
              </w:rPr>
            </w:pPr>
            <w:r w:rsidRPr="009C1A2B">
              <w:rPr>
                <w:sz w:val="28"/>
                <w:szCs w:val="28"/>
              </w:rPr>
              <w:t>45 000</w:t>
            </w:r>
          </w:p>
        </w:tc>
        <w:tc>
          <w:tcPr>
            <w:tcW w:w="1956" w:type="dxa"/>
            <w:vAlign w:val="center"/>
          </w:tcPr>
          <w:p w14:paraId="3CF1EA0C" w14:textId="77777777" w:rsidR="003E616D" w:rsidRPr="009C1A2B" w:rsidRDefault="003E616D" w:rsidP="00C9179B">
            <w:pPr>
              <w:pStyle w:val="4"/>
              <w:ind w:firstLine="34"/>
              <w:jc w:val="center"/>
              <w:rPr>
                <w:sz w:val="28"/>
                <w:szCs w:val="28"/>
              </w:rPr>
            </w:pPr>
            <w:r w:rsidRPr="009C1A2B">
              <w:rPr>
                <w:sz w:val="28"/>
                <w:szCs w:val="28"/>
              </w:rPr>
              <w:t>50 000</w:t>
            </w:r>
          </w:p>
        </w:tc>
        <w:tc>
          <w:tcPr>
            <w:tcW w:w="1559" w:type="dxa"/>
            <w:vAlign w:val="center"/>
          </w:tcPr>
          <w:p w14:paraId="27AC91F2" w14:textId="77777777" w:rsidR="003E616D" w:rsidRPr="009C1A2B" w:rsidRDefault="003E616D" w:rsidP="00C9179B">
            <w:pPr>
              <w:pStyle w:val="4"/>
              <w:ind w:firstLine="34"/>
              <w:jc w:val="center"/>
              <w:rPr>
                <w:sz w:val="28"/>
                <w:szCs w:val="28"/>
              </w:rPr>
            </w:pPr>
            <w:r w:rsidRPr="009C1A2B">
              <w:rPr>
                <w:sz w:val="28"/>
                <w:szCs w:val="28"/>
              </w:rPr>
              <w:t>40 000</w:t>
            </w:r>
          </w:p>
        </w:tc>
      </w:tr>
      <w:tr w:rsidR="003E616D" w:rsidRPr="009C1A2B" w14:paraId="50C314DC" w14:textId="77777777" w:rsidTr="00C9179B">
        <w:tc>
          <w:tcPr>
            <w:tcW w:w="3006" w:type="dxa"/>
          </w:tcPr>
          <w:p w14:paraId="01EE6A65" w14:textId="77777777" w:rsidR="003E616D" w:rsidRPr="009C1A2B" w:rsidRDefault="003E616D" w:rsidP="00C9179B">
            <w:pPr>
              <w:pStyle w:val="4"/>
              <w:ind w:firstLine="34"/>
              <w:jc w:val="left"/>
              <w:rPr>
                <w:sz w:val="28"/>
                <w:szCs w:val="28"/>
              </w:rPr>
            </w:pPr>
            <w:r w:rsidRPr="009C1A2B">
              <w:rPr>
                <w:sz w:val="28"/>
                <w:szCs w:val="28"/>
              </w:rPr>
              <w:t>В5 (никотиновая кислота)</w:t>
            </w:r>
          </w:p>
        </w:tc>
        <w:tc>
          <w:tcPr>
            <w:tcW w:w="1814" w:type="dxa"/>
          </w:tcPr>
          <w:p w14:paraId="32745060"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333C48BF" w14:textId="77777777" w:rsidR="003E616D" w:rsidRPr="009C1A2B" w:rsidRDefault="003E616D" w:rsidP="00C9179B">
            <w:pPr>
              <w:pStyle w:val="4"/>
              <w:ind w:firstLine="34"/>
              <w:jc w:val="center"/>
              <w:rPr>
                <w:sz w:val="28"/>
                <w:szCs w:val="28"/>
              </w:rPr>
            </w:pPr>
            <w:r w:rsidRPr="009C1A2B">
              <w:rPr>
                <w:sz w:val="28"/>
                <w:szCs w:val="28"/>
              </w:rPr>
              <w:t>18 000</w:t>
            </w:r>
          </w:p>
        </w:tc>
        <w:tc>
          <w:tcPr>
            <w:tcW w:w="1956" w:type="dxa"/>
            <w:vAlign w:val="center"/>
          </w:tcPr>
          <w:p w14:paraId="2ABF9803" w14:textId="77777777" w:rsidR="003E616D" w:rsidRPr="009C1A2B" w:rsidRDefault="003E616D" w:rsidP="00C9179B">
            <w:pPr>
              <w:pStyle w:val="4"/>
              <w:ind w:firstLine="34"/>
              <w:jc w:val="center"/>
              <w:rPr>
                <w:sz w:val="28"/>
                <w:szCs w:val="28"/>
              </w:rPr>
            </w:pPr>
            <w:r w:rsidRPr="009C1A2B">
              <w:rPr>
                <w:sz w:val="28"/>
                <w:szCs w:val="28"/>
              </w:rPr>
              <w:t>20 000</w:t>
            </w:r>
          </w:p>
        </w:tc>
        <w:tc>
          <w:tcPr>
            <w:tcW w:w="1559" w:type="dxa"/>
            <w:vAlign w:val="center"/>
          </w:tcPr>
          <w:p w14:paraId="13376FA7" w14:textId="77777777" w:rsidR="003E616D" w:rsidRPr="009C1A2B" w:rsidRDefault="003E616D" w:rsidP="00C9179B">
            <w:pPr>
              <w:pStyle w:val="4"/>
              <w:ind w:firstLine="34"/>
              <w:jc w:val="center"/>
              <w:rPr>
                <w:sz w:val="28"/>
                <w:szCs w:val="28"/>
              </w:rPr>
            </w:pPr>
            <w:r w:rsidRPr="009C1A2B">
              <w:rPr>
                <w:sz w:val="28"/>
                <w:szCs w:val="28"/>
              </w:rPr>
              <w:t>14 800</w:t>
            </w:r>
          </w:p>
        </w:tc>
      </w:tr>
      <w:tr w:rsidR="003E616D" w:rsidRPr="009C1A2B" w14:paraId="5F1FB0C4" w14:textId="77777777" w:rsidTr="00C9179B">
        <w:tc>
          <w:tcPr>
            <w:tcW w:w="3006" w:type="dxa"/>
          </w:tcPr>
          <w:p w14:paraId="670428CA" w14:textId="77777777" w:rsidR="003E616D" w:rsidRPr="009C1A2B" w:rsidRDefault="003E616D" w:rsidP="00C9179B">
            <w:pPr>
              <w:pStyle w:val="4"/>
              <w:ind w:firstLine="34"/>
              <w:rPr>
                <w:sz w:val="28"/>
                <w:szCs w:val="28"/>
              </w:rPr>
            </w:pPr>
            <w:r w:rsidRPr="009C1A2B">
              <w:rPr>
                <w:sz w:val="28"/>
                <w:szCs w:val="28"/>
              </w:rPr>
              <w:t>В6 (пиридоксин)</w:t>
            </w:r>
          </w:p>
        </w:tc>
        <w:tc>
          <w:tcPr>
            <w:tcW w:w="1814" w:type="dxa"/>
          </w:tcPr>
          <w:p w14:paraId="259DCAAA"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3174AA35" w14:textId="77777777" w:rsidR="003E616D" w:rsidRPr="009C1A2B" w:rsidRDefault="003E616D" w:rsidP="00C9179B">
            <w:pPr>
              <w:pStyle w:val="4"/>
              <w:ind w:firstLine="34"/>
              <w:jc w:val="center"/>
              <w:rPr>
                <w:sz w:val="28"/>
                <w:szCs w:val="28"/>
              </w:rPr>
            </w:pPr>
            <w:r w:rsidRPr="009C1A2B">
              <w:rPr>
                <w:sz w:val="28"/>
                <w:szCs w:val="28"/>
              </w:rPr>
              <w:t>1 500</w:t>
            </w:r>
          </w:p>
        </w:tc>
        <w:tc>
          <w:tcPr>
            <w:tcW w:w="1956" w:type="dxa"/>
            <w:vAlign w:val="center"/>
          </w:tcPr>
          <w:p w14:paraId="63B293E9" w14:textId="77777777" w:rsidR="003E616D" w:rsidRPr="009C1A2B" w:rsidRDefault="003E616D" w:rsidP="00C9179B">
            <w:pPr>
              <w:pStyle w:val="4"/>
              <w:ind w:firstLine="34"/>
              <w:jc w:val="center"/>
              <w:rPr>
                <w:sz w:val="28"/>
                <w:szCs w:val="28"/>
              </w:rPr>
            </w:pPr>
            <w:r w:rsidRPr="009C1A2B">
              <w:rPr>
                <w:sz w:val="28"/>
                <w:szCs w:val="28"/>
              </w:rPr>
              <w:t>1 700</w:t>
            </w:r>
          </w:p>
        </w:tc>
        <w:tc>
          <w:tcPr>
            <w:tcW w:w="1559" w:type="dxa"/>
            <w:vAlign w:val="center"/>
          </w:tcPr>
          <w:p w14:paraId="54E1379F" w14:textId="77777777" w:rsidR="003E616D" w:rsidRPr="009C1A2B" w:rsidRDefault="003E616D" w:rsidP="00C9179B">
            <w:pPr>
              <w:pStyle w:val="4"/>
              <w:ind w:firstLine="34"/>
              <w:jc w:val="center"/>
              <w:rPr>
                <w:sz w:val="28"/>
                <w:szCs w:val="28"/>
              </w:rPr>
            </w:pPr>
            <w:r w:rsidRPr="009C1A2B">
              <w:rPr>
                <w:sz w:val="28"/>
                <w:szCs w:val="28"/>
              </w:rPr>
              <w:t>1 250</w:t>
            </w:r>
          </w:p>
        </w:tc>
      </w:tr>
      <w:tr w:rsidR="003E616D" w:rsidRPr="009C1A2B" w14:paraId="66BF701E" w14:textId="77777777" w:rsidTr="00C9179B">
        <w:trPr>
          <w:trHeight w:val="64"/>
        </w:trPr>
        <w:tc>
          <w:tcPr>
            <w:tcW w:w="3006" w:type="dxa"/>
          </w:tcPr>
          <w:p w14:paraId="5DCD3F85" w14:textId="77777777" w:rsidR="003E616D" w:rsidRPr="009C1A2B" w:rsidRDefault="003E616D" w:rsidP="00C9179B">
            <w:pPr>
              <w:pStyle w:val="4"/>
              <w:ind w:firstLine="34"/>
              <w:rPr>
                <w:sz w:val="28"/>
                <w:szCs w:val="28"/>
              </w:rPr>
            </w:pPr>
            <w:r w:rsidRPr="009C1A2B">
              <w:rPr>
                <w:sz w:val="28"/>
                <w:szCs w:val="28"/>
              </w:rPr>
              <w:t>В12 (</w:t>
            </w:r>
            <w:proofErr w:type="spellStart"/>
            <w:r w:rsidRPr="009C1A2B">
              <w:rPr>
                <w:sz w:val="28"/>
                <w:szCs w:val="28"/>
              </w:rPr>
              <w:t>цианкобаломин</w:t>
            </w:r>
            <w:proofErr w:type="spellEnd"/>
            <w:r w:rsidRPr="009C1A2B">
              <w:rPr>
                <w:sz w:val="28"/>
                <w:szCs w:val="28"/>
              </w:rPr>
              <w:t>)</w:t>
            </w:r>
          </w:p>
        </w:tc>
        <w:tc>
          <w:tcPr>
            <w:tcW w:w="1814" w:type="dxa"/>
          </w:tcPr>
          <w:p w14:paraId="260AB5DF"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03EFFCB7" w14:textId="77777777" w:rsidR="003E616D" w:rsidRPr="009C1A2B" w:rsidRDefault="003E616D" w:rsidP="00C9179B">
            <w:pPr>
              <w:pStyle w:val="4"/>
              <w:ind w:firstLine="34"/>
              <w:jc w:val="center"/>
              <w:rPr>
                <w:sz w:val="28"/>
                <w:szCs w:val="28"/>
              </w:rPr>
            </w:pPr>
            <w:r w:rsidRPr="009C1A2B">
              <w:rPr>
                <w:sz w:val="28"/>
                <w:szCs w:val="28"/>
              </w:rPr>
              <w:t>6,0</w:t>
            </w:r>
          </w:p>
        </w:tc>
        <w:tc>
          <w:tcPr>
            <w:tcW w:w="1956" w:type="dxa"/>
            <w:vAlign w:val="center"/>
          </w:tcPr>
          <w:p w14:paraId="28BE9DA6" w14:textId="77777777" w:rsidR="003E616D" w:rsidRPr="009C1A2B" w:rsidRDefault="003E616D" w:rsidP="00C9179B">
            <w:pPr>
              <w:pStyle w:val="4"/>
              <w:ind w:firstLine="34"/>
              <w:jc w:val="center"/>
              <w:rPr>
                <w:sz w:val="28"/>
                <w:szCs w:val="28"/>
              </w:rPr>
            </w:pPr>
            <w:r w:rsidRPr="009C1A2B">
              <w:rPr>
                <w:sz w:val="28"/>
                <w:szCs w:val="28"/>
              </w:rPr>
              <w:t>7,0</w:t>
            </w:r>
          </w:p>
        </w:tc>
        <w:tc>
          <w:tcPr>
            <w:tcW w:w="1559" w:type="dxa"/>
            <w:vAlign w:val="center"/>
          </w:tcPr>
          <w:p w14:paraId="33B2A061" w14:textId="77777777" w:rsidR="003E616D" w:rsidRPr="009C1A2B" w:rsidRDefault="003E616D" w:rsidP="00C9179B">
            <w:pPr>
              <w:pStyle w:val="4"/>
              <w:ind w:firstLine="34"/>
              <w:jc w:val="center"/>
              <w:rPr>
                <w:sz w:val="28"/>
                <w:szCs w:val="28"/>
              </w:rPr>
            </w:pPr>
            <w:r w:rsidRPr="009C1A2B">
              <w:rPr>
                <w:sz w:val="28"/>
                <w:szCs w:val="28"/>
              </w:rPr>
              <w:t>4,0</w:t>
            </w:r>
          </w:p>
        </w:tc>
      </w:tr>
      <w:tr w:rsidR="003E616D" w:rsidRPr="009C1A2B" w14:paraId="34E92E1F" w14:textId="77777777" w:rsidTr="00C9179B">
        <w:tc>
          <w:tcPr>
            <w:tcW w:w="3006" w:type="dxa"/>
            <w:vAlign w:val="center"/>
          </w:tcPr>
          <w:p w14:paraId="593D28A8" w14:textId="77777777" w:rsidR="003E616D" w:rsidRPr="009C1A2B" w:rsidRDefault="003E616D" w:rsidP="00C9179B">
            <w:pPr>
              <w:pStyle w:val="4"/>
              <w:ind w:firstLine="34"/>
              <w:rPr>
                <w:sz w:val="28"/>
                <w:szCs w:val="28"/>
              </w:rPr>
            </w:pPr>
            <w:r w:rsidRPr="009C1A2B">
              <w:rPr>
                <w:sz w:val="28"/>
                <w:szCs w:val="28"/>
              </w:rPr>
              <w:t>Марганец</w:t>
            </w:r>
          </w:p>
        </w:tc>
        <w:tc>
          <w:tcPr>
            <w:tcW w:w="1814" w:type="dxa"/>
          </w:tcPr>
          <w:p w14:paraId="1A4D953E"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2D6327B1" w14:textId="77777777" w:rsidR="003E616D" w:rsidRPr="009C1A2B" w:rsidRDefault="003E616D" w:rsidP="00C9179B">
            <w:pPr>
              <w:pStyle w:val="4"/>
              <w:ind w:firstLine="34"/>
              <w:jc w:val="center"/>
              <w:rPr>
                <w:sz w:val="28"/>
                <w:szCs w:val="28"/>
              </w:rPr>
            </w:pPr>
            <w:r w:rsidRPr="009C1A2B">
              <w:rPr>
                <w:sz w:val="28"/>
                <w:szCs w:val="28"/>
              </w:rPr>
              <w:t>2 100</w:t>
            </w:r>
          </w:p>
        </w:tc>
        <w:tc>
          <w:tcPr>
            <w:tcW w:w="1956" w:type="dxa"/>
            <w:vAlign w:val="center"/>
          </w:tcPr>
          <w:p w14:paraId="4FF685AB" w14:textId="77777777" w:rsidR="003E616D" w:rsidRPr="009C1A2B" w:rsidRDefault="003E616D" w:rsidP="00C9179B">
            <w:pPr>
              <w:pStyle w:val="4"/>
              <w:ind w:firstLine="34"/>
              <w:jc w:val="center"/>
              <w:rPr>
                <w:sz w:val="28"/>
                <w:szCs w:val="28"/>
              </w:rPr>
            </w:pPr>
            <w:r w:rsidRPr="009C1A2B">
              <w:rPr>
                <w:sz w:val="28"/>
                <w:szCs w:val="28"/>
              </w:rPr>
              <w:t>2 500</w:t>
            </w:r>
          </w:p>
        </w:tc>
        <w:tc>
          <w:tcPr>
            <w:tcW w:w="1559" w:type="dxa"/>
            <w:vAlign w:val="center"/>
          </w:tcPr>
          <w:p w14:paraId="3F72DF31" w14:textId="77777777" w:rsidR="003E616D" w:rsidRPr="009C1A2B" w:rsidRDefault="003E616D" w:rsidP="00C9179B">
            <w:pPr>
              <w:pStyle w:val="4"/>
              <w:ind w:firstLine="34"/>
              <w:jc w:val="center"/>
              <w:rPr>
                <w:sz w:val="28"/>
                <w:szCs w:val="28"/>
              </w:rPr>
            </w:pPr>
            <w:r w:rsidRPr="009C1A2B">
              <w:rPr>
                <w:sz w:val="28"/>
                <w:szCs w:val="28"/>
              </w:rPr>
              <w:t>2 000</w:t>
            </w:r>
          </w:p>
        </w:tc>
      </w:tr>
      <w:tr w:rsidR="003E616D" w:rsidRPr="009C1A2B" w14:paraId="0D1DBF3B" w14:textId="77777777" w:rsidTr="00C9179B">
        <w:tc>
          <w:tcPr>
            <w:tcW w:w="3006" w:type="dxa"/>
            <w:vAlign w:val="center"/>
          </w:tcPr>
          <w:p w14:paraId="709B3480" w14:textId="77777777" w:rsidR="003E616D" w:rsidRPr="009C1A2B" w:rsidRDefault="003E616D" w:rsidP="00C9179B">
            <w:pPr>
              <w:pStyle w:val="4"/>
              <w:ind w:firstLine="34"/>
              <w:rPr>
                <w:sz w:val="28"/>
                <w:szCs w:val="28"/>
              </w:rPr>
            </w:pPr>
            <w:r w:rsidRPr="009C1A2B">
              <w:br w:type="page"/>
            </w:r>
            <w:r w:rsidRPr="009C1A2B">
              <w:rPr>
                <w:sz w:val="28"/>
                <w:szCs w:val="28"/>
              </w:rPr>
              <w:t>Железо</w:t>
            </w:r>
          </w:p>
        </w:tc>
        <w:tc>
          <w:tcPr>
            <w:tcW w:w="1814" w:type="dxa"/>
          </w:tcPr>
          <w:p w14:paraId="0D39F928"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04182151" w14:textId="77777777" w:rsidR="003E616D" w:rsidRPr="009C1A2B" w:rsidRDefault="003E616D" w:rsidP="00C9179B">
            <w:pPr>
              <w:pStyle w:val="4"/>
              <w:ind w:firstLine="34"/>
              <w:jc w:val="center"/>
              <w:rPr>
                <w:sz w:val="28"/>
                <w:szCs w:val="28"/>
              </w:rPr>
            </w:pPr>
            <w:r w:rsidRPr="009C1A2B">
              <w:rPr>
                <w:sz w:val="28"/>
                <w:szCs w:val="28"/>
              </w:rPr>
              <w:t>1 700</w:t>
            </w:r>
          </w:p>
        </w:tc>
        <w:tc>
          <w:tcPr>
            <w:tcW w:w="1956" w:type="dxa"/>
            <w:vAlign w:val="center"/>
          </w:tcPr>
          <w:p w14:paraId="2CC2D33B" w14:textId="77777777" w:rsidR="003E616D" w:rsidRPr="009C1A2B" w:rsidRDefault="003E616D" w:rsidP="00C9179B">
            <w:pPr>
              <w:pStyle w:val="4"/>
              <w:ind w:firstLine="34"/>
              <w:jc w:val="center"/>
              <w:rPr>
                <w:sz w:val="28"/>
                <w:szCs w:val="28"/>
              </w:rPr>
            </w:pPr>
            <w:r w:rsidRPr="009C1A2B">
              <w:rPr>
                <w:sz w:val="28"/>
                <w:szCs w:val="28"/>
              </w:rPr>
              <w:t>2 000</w:t>
            </w:r>
          </w:p>
        </w:tc>
        <w:tc>
          <w:tcPr>
            <w:tcW w:w="1559" w:type="dxa"/>
            <w:vAlign w:val="center"/>
          </w:tcPr>
          <w:p w14:paraId="492E37C1" w14:textId="77777777" w:rsidR="003E616D" w:rsidRPr="009C1A2B" w:rsidRDefault="003E616D" w:rsidP="00C9179B">
            <w:pPr>
              <w:pStyle w:val="4"/>
              <w:ind w:firstLine="34"/>
              <w:jc w:val="center"/>
              <w:rPr>
                <w:sz w:val="28"/>
                <w:szCs w:val="28"/>
              </w:rPr>
            </w:pPr>
            <w:r w:rsidRPr="009C1A2B">
              <w:rPr>
                <w:sz w:val="28"/>
                <w:szCs w:val="28"/>
              </w:rPr>
              <w:t>800</w:t>
            </w:r>
          </w:p>
        </w:tc>
      </w:tr>
      <w:tr w:rsidR="003E616D" w:rsidRPr="009C1A2B" w14:paraId="2EAE466A" w14:textId="77777777" w:rsidTr="00C9179B">
        <w:tc>
          <w:tcPr>
            <w:tcW w:w="3006" w:type="dxa"/>
            <w:vAlign w:val="center"/>
          </w:tcPr>
          <w:p w14:paraId="493E0549" w14:textId="77777777" w:rsidR="003E616D" w:rsidRPr="009C1A2B" w:rsidRDefault="003E616D" w:rsidP="00C9179B">
            <w:pPr>
              <w:pStyle w:val="4"/>
              <w:ind w:firstLine="34"/>
              <w:rPr>
                <w:sz w:val="28"/>
                <w:szCs w:val="28"/>
              </w:rPr>
            </w:pPr>
            <w:r w:rsidRPr="009C1A2B">
              <w:rPr>
                <w:sz w:val="28"/>
                <w:szCs w:val="28"/>
              </w:rPr>
              <w:t>Йод</w:t>
            </w:r>
          </w:p>
        </w:tc>
        <w:tc>
          <w:tcPr>
            <w:tcW w:w="1814" w:type="dxa"/>
          </w:tcPr>
          <w:p w14:paraId="6B5DACF7"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03C16BB5" w14:textId="77777777" w:rsidR="003E616D" w:rsidRPr="009C1A2B" w:rsidRDefault="003E616D" w:rsidP="00C9179B">
            <w:pPr>
              <w:pStyle w:val="4"/>
              <w:ind w:firstLine="34"/>
              <w:jc w:val="center"/>
              <w:rPr>
                <w:sz w:val="28"/>
                <w:szCs w:val="28"/>
              </w:rPr>
            </w:pPr>
            <w:r w:rsidRPr="009C1A2B">
              <w:rPr>
                <w:sz w:val="28"/>
                <w:szCs w:val="28"/>
              </w:rPr>
              <w:t>85</w:t>
            </w:r>
          </w:p>
        </w:tc>
        <w:tc>
          <w:tcPr>
            <w:tcW w:w="1956" w:type="dxa"/>
            <w:vAlign w:val="center"/>
          </w:tcPr>
          <w:p w14:paraId="2E4DA87E" w14:textId="77777777" w:rsidR="003E616D" w:rsidRPr="009C1A2B" w:rsidRDefault="003E616D" w:rsidP="00C9179B">
            <w:pPr>
              <w:pStyle w:val="4"/>
              <w:ind w:firstLine="34"/>
              <w:jc w:val="center"/>
              <w:rPr>
                <w:sz w:val="28"/>
                <w:szCs w:val="28"/>
              </w:rPr>
            </w:pPr>
            <w:r w:rsidRPr="009C1A2B">
              <w:rPr>
                <w:sz w:val="28"/>
                <w:szCs w:val="28"/>
              </w:rPr>
              <w:t>100</w:t>
            </w:r>
          </w:p>
        </w:tc>
        <w:tc>
          <w:tcPr>
            <w:tcW w:w="1559" w:type="dxa"/>
            <w:vAlign w:val="center"/>
          </w:tcPr>
          <w:p w14:paraId="7445A3EA" w14:textId="77777777" w:rsidR="003E616D" w:rsidRPr="009C1A2B" w:rsidRDefault="003E616D" w:rsidP="00C9179B">
            <w:pPr>
              <w:pStyle w:val="4"/>
              <w:ind w:firstLine="34"/>
              <w:jc w:val="center"/>
              <w:rPr>
                <w:sz w:val="28"/>
                <w:szCs w:val="28"/>
              </w:rPr>
            </w:pPr>
            <w:r w:rsidRPr="009C1A2B">
              <w:rPr>
                <w:sz w:val="28"/>
                <w:szCs w:val="28"/>
              </w:rPr>
              <w:t>80</w:t>
            </w:r>
          </w:p>
        </w:tc>
      </w:tr>
      <w:tr w:rsidR="003E616D" w:rsidRPr="009C1A2B" w14:paraId="269ED533" w14:textId="77777777" w:rsidTr="00C9179B">
        <w:tc>
          <w:tcPr>
            <w:tcW w:w="3006" w:type="dxa"/>
            <w:vAlign w:val="center"/>
          </w:tcPr>
          <w:p w14:paraId="6ED01477" w14:textId="77777777" w:rsidR="003E616D" w:rsidRPr="009C1A2B" w:rsidRDefault="003E616D" w:rsidP="00C9179B">
            <w:pPr>
              <w:pStyle w:val="4"/>
              <w:ind w:firstLine="34"/>
              <w:rPr>
                <w:sz w:val="28"/>
                <w:szCs w:val="28"/>
              </w:rPr>
            </w:pPr>
            <w:r w:rsidRPr="009C1A2B">
              <w:rPr>
                <w:sz w:val="28"/>
                <w:szCs w:val="28"/>
              </w:rPr>
              <w:t>Цинк</w:t>
            </w:r>
          </w:p>
        </w:tc>
        <w:tc>
          <w:tcPr>
            <w:tcW w:w="1814" w:type="dxa"/>
          </w:tcPr>
          <w:p w14:paraId="3FAE0FC4"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139FB9D5" w14:textId="77777777" w:rsidR="003E616D" w:rsidRPr="009C1A2B" w:rsidRDefault="003E616D" w:rsidP="00C9179B">
            <w:pPr>
              <w:pStyle w:val="4"/>
              <w:ind w:firstLine="34"/>
              <w:jc w:val="center"/>
              <w:rPr>
                <w:sz w:val="28"/>
                <w:szCs w:val="28"/>
              </w:rPr>
            </w:pPr>
            <w:r w:rsidRPr="009C1A2B">
              <w:rPr>
                <w:sz w:val="28"/>
                <w:szCs w:val="28"/>
              </w:rPr>
              <w:t>1 500</w:t>
            </w:r>
          </w:p>
        </w:tc>
        <w:tc>
          <w:tcPr>
            <w:tcW w:w="1956" w:type="dxa"/>
            <w:vAlign w:val="center"/>
          </w:tcPr>
          <w:p w14:paraId="71A8DBDF" w14:textId="77777777" w:rsidR="003E616D" w:rsidRPr="009C1A2B" w:rsidRDefault="003E616D" w:rsidP="00C9179B">
            <w:pPr>
              <w:pStyle w:val="4"/>
              <w:ind w:firstLine="34"/>
              <w:jc w:val="center"/>
              <w:rPr>
                <w:sz w:val="28"/>
                <w:szCs w:val="28"/>
              </w:rPr>
            </w:pPr>
            <w:r w:rsidRPr="009C1A2B">
              <w:rPr>
                <w:sz w:val="28"/>
                <w:szCs w:val="28"/>
              </w:rPr>
              <w:t>1 800</w:t>
            </w:r>
          </w:p>
        </w:tc>
        <w:tc>
          <w:tcPr>
            <w:tcW w:w="1559" w:type="dxa"/>
            <w:vAlign w:val="center"/>
          </w:tcPr>
          <w:p w14:paraId="7607DC64" w14:textId="77777777" w:rsidR="003E616D" w:rsidRPr="009C1A2B" w:rsidRDefault="003E616D" w:rsidP="00C9179B">
            <w:pPr>
              <w:pStyle w:val="4"/>
              <w:ind w:firstLine="34"/>
              <w:jc w:val="center"/>
              <w:rPr>
                <w:sz w:val="28"/>
                <w:szCs w:val="28"/>
              </w:rPr>
            </w:pPr>
            <w:r w:rsidRPr="009C1A2B">
              <w:rPr>
                <w:sz w:val="28"/>
                <w:szCs w:val="28"/>
              </w:rPr>
              <w:t>1 400</w:t>
            </w:r>
          </w:p>
        </w:tc>
      </w:tr>
      <w:tr w:rsidR="003E616D" w:rsidRPr="009C1A2B" w14:paraId="68B14279" w14:textId="77777777" w:rsidTr="00C9179B">
        <w:tc>
          <w:tcPr>
            <w:tcW w:w="3006" w:type="dxa"/>
            <w:vAlign w:val="center"/>
          </w:tcPr>
          <w:p w14:paraId="3665DC85" w14:textId="77777777" w:rsidR="003E616D" w:rsidRPr="009C1A2B" w:rsidRDefault="003E616D" w:rsidP="00C9179B">
            <w:pPr>
              <w:pStyle w:val="4"/>
              <w:ind w:firstLine="34"/>
              <w:rPr>
                <w:sz w:val="28"/>
                <w:szCs w:val="28"/>
              </w:rPr>
            </w:pPr>
            <w:r w:rsidRPr="009C1A2B">
              <w:rPr>
                <w:sz w:val="28"/>
                <w:szCs w:val="28"/>
              </w:rPr>
              <w:t>Кобальт</w:t>
            </w:r>
          </w:p>
        </w:tc>
        <w:tc>
          <w:tcPr>
            <w:tcW w:w="1814" w:type="dxa"/>
          </w:tcPr>
          <w:p w14:paraId="7CC9AFBB"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60679BD5" w14:textId="77777777" w:rsidR="003E616D" w:rsidRPr="009C1A2B" w:rsidRDefault="003E616D" w:rsidP="00C9179B">
            <w:pPr>
              <w:pStyle w:val="4"/>
              <w:ind w:firstLine="34"/>
              <w:jc w:val="center"/>
              <w:rPr>
                <w:sz w:val="28"/>
                <w:szCs w:val="28"/>
              </w:rPr>
            </w:pPr>
            <w:r w:rsidRPr="009C1A2B">
              <w:rPr>
                <w:sz w:val="28"/>
                <w:szCs w:val="28"/>
              </w:rPr>
              <w:t>42</w:t>
            </w:r>
          </w:p>
        </w:tc>
        <w:tc>
          <w:tcPr>
            <w:tcW w:w="1956" w:type="dxa"/>
            <w:vAlign w:val="center"/>
          </w:tcPr>
          <w:p w14:paraId="01D220CF" w14:textId="77777777" w:rsidR="003E616D" w:rsidRPr="009C1A2B" w:rsidRDefault="003E616D" w:rsidP="00C9179B">
            <w:pPr>
              <w:pStyle w:val="4"/>
              <w:ind w:firstLine="34"/>
              <w:jc w:val="center"/>
              <w:rPr>
                <w:sz w:val="28"/>
                <w:szCs w:val="28"/>
              </w:rPr>
            </w:pPr>
            <w:r w:rsidRPr="009C1A2B">
              <w:rPr>
                <w:sz w:val="28"/>
                <w:szCs w:val="28"/>
              </w:rPr>
              <w:t>50</w:t>
            </w:r>
          </w:p>
        </w:tc>
        <w:tc>
          <w:tcPr>
            <w:tcW w:w="1559" w:type="dxa"/>
            <w:vAlign w:val="center"/>
          </w:tcPr>
          <w:p w14:paraId="75416449" w14:textId="77777777" w:rsidR="003E616D" w:rsidRPr="009C1A2B" w:rsidRDefault="003E616D" w:rsidP="00C9179B">
            <w:pPr>
              <w:pStyle w:val="4"/>
              <w:ind w:firstLine="34"/>
              <w:jc w:val="center"/>
              <w:rPr>
                <w:sz w:val="28"/>
                <w:szCs w:val="28"/>
              </w:rPr>
            </w:pPr>
            <w:r w:rsidRPr="009C1A2B">
              <w:rPr>
                <w:sz w:val="28"/>
                <w:szCs w:val="28"/>
              </w:rPr>
              <w:t>20</w:t>
            </w:r>
          </w:p>
        </w:tc>
      </w:tr>
      <w:tr w:rsidR="003E616D" w:rsidRPr="009C1A2B" w14:paraId="79E2665C" w14:textId="77777777" w:rsidTr="00C9179B">
        <w:tc>
          <w:tcPr>
            <w:tcW w:w="3006" w:type="dxa"/>
            <w:vAlign w:val="center"/>
          </w:tcPr>
          <w:p w14:paraId="735019C2" w14:textId="77777777" w:rsidR="003E616D" w:rsidRPr="009C1A2B" w:rsidRDefault="003E616D" w:rsidP="00C9179B">
            <w:pPr>
              <w:pStyle w:val="4"/>
              <w:ind w:firstLine="34"/>
              <w:rPr>
                <w:sz w:val="28"/>
                <w:szCs w:val="28"/>
              </w:rPr>
            </w:pPr>
            <w:r w:rsidRPr="009C1A2B">
              <w:rPr>
                <w:sz w:val="28"/>
                <w:szCs w:val="28"/>
              </w:rPr>
              <w:t xml:space="preserve">Медь </w:t>
            </w:r>
          </w:p>
        </w:tc>
        <w:tc>
          <w:tcPr>
            <w:tcW w:w="1814" w:type="dxa"/>
            <w:vAlign w:val="center"/>
          </w:tcPr>
          <w:p w14:paraId="62F926B4"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0B4EB1B8" w14:textId="77777777" w:rsidR="003E616D" w:rsidRPr="009C1A2B" w:rsidRDefault="003E616D" w:rsidP="00C9179B">
            <w:pPr>
              <w:pStyle w:val="4"/>
              <w:ind w:firstLine="34"/>
              <w:jc w:val="center"/>
              <w:rPr>
                <w:sz w:val="28"/>
                <w:szCs w:val="28"/>
              </w:rPr>
            </w:pPr>
            <w:r w:rsidRPr="009C1A2B">
              <w:rPr>
                <w:sz w:val="28"/>
                <w:szCs w:val="28"/>
              </w:rPr>
              <w:t>210</w:t>
            </w:r>
          </w:p>
        </w:tc>
        <w:tc>
          <w:tcPr>
            <w:tcW w:w="1956" w:type="dxa"/>
            <w:vAlign w:val="center"/>
          </w:tcPr>
          <w:p w14:paraId="650489A7" w14:textId="77777777" w:rsidR="003E616D" w:rsidRPr="009C1A2B" w:rsidRDefault="003E616D" w:rsidP="00C9179B">
            <w:pPr>
              <w:pStyle w:val="4"/>
              <w:ind w:firstLine="34"/>
              <w:jc w:val="center"/>
              <w:rPr>
                <w:sz w:val="28"/>
                <w:szCs w:val="28"/>
              </w:rPr>
            </w:pPr>
            <w:r w:rsidRPr="009C1A2B">
              <w:rPr>
                <w:sz w:val="28"/>
                <w:szCs w:val="28"/>
              </w:rPr>
              <w:t>250</w:t>
            </w:r>
          </w:p>
        </w:tc>
        <w:tc>
          <w:tcPr>
            <w:tcW w:w="1559" w:type="dxa"/>
            <w:vAlign w:val="center"/>
          </w:tcPr>
          <w:p w14:paraId="7A21B324" w14:textId="77777777" w:rsidR="003E616D" w:rsidRPr="009C1A2B" w:rsidRDefault="003E616D" w:rsidP="00C9179B">
            <w:pPr>
              <w:pStyle w:val="4"/>
              <w:ind w:firstLine="34"/>
              <w:jc w:val="center"/>
              <w:rPr>
                <w:sz w:val="28"/>
                <w:szCs w:val="28"/>
              </w:rPr>
            </w:pPr>
            <w:r w:rsidRPr="009C1A2B">
              <w:rPr>
                <w:sz w:val="28"/>
                <w:szCs w:val="28"/>
              </w:rPr>
              <w:t>200</w:t>
            </w:r>
          </w:p>
        </w:tc>
      </w:tr>
      <w:tr w:rsidR="003E616D" w:rsidRPr="009C1A2B" w14:paraId="3AD7F6A6" w14:textId="77777777" w:rsidTr="00C9179B">
        <w:tc>
          <w:tcPr>
            <w:tcW w:w="3006" w:type="dxa"/>
            <w:vAlign w:val="center"/>
          </w:tcPr>
          <w:p w14:paraId="7D7DC20B" w14:textId="77777777" w:rsidR="003E616D" w:rsidRPr="009C1A2B" w:rsidRDefault="003E616D" w:rsidP="00C9179B">
            <w:pPr>
              <w:pStyle w:val="4"/>
              <w:ind w:firstLine="34"/>
              <w:rPr>
                <w:sz w:val="28"/>
                <w:szCs w:val="28"/>
              </w:rPr>
            </w:pPr>
            <w:r w:rsidRPr="009C1A2B">
              <w:rPr>
                <w:sz w:val="28"/>
                <w:szCs w:val="28"/>
              </w:rPr>
              <w:t xml:space="preserve">Селен </w:t>
            </w:r>
          </w:p>
        </w:tc>
        <w:tc>
          <w:tcPr>
            <w:tcW w:w="1814" w:type="dxa"/>
            <w:vAlign w:val="center"/>
          </w:tcPr>
          <w:p w14:paraId="5C8A0C1E"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36FFB8EF" w14:textId="77777777" w:rsidR="003E616D" w:rsidRPr="009C1A2B" w:rsidRDefault="003E616D" w:rsidP="00C9179B">
            <w:pPr>
              <w:pStyle w:val="4"/>
              <w:ind w:firstLine="34"/>
              <w:jc w:val="center"/>
              <w:rPr>
                <w:sz w:val="28"/>
                <w:szCs w:val="28"/>
              </w:rPr>
            </w:pPr>
            <w:r w:rsidRPr="009C1A2B">
              <w:rPr>
                <w:sz w:val="28"/>
                <w:szCs w:val="28"/>
              </w:rPr>
              <w:t>8,5</w:t>
            </w:r>
          </w:p>
        </w:tc>
        <w:tc>
          <w:tcPr>
            <w:tcW w:w="1956" w:type="dxa"/>
            <w:vAlign w:val="center"/>
          </w:tcPr>
          <w:p w14:paraId="0B668118" w14:textId="77777777" w:rsidR="003E616D" w:rsidRPr="009C1A2B" w:rsidRDefault="003E616D" w:rsidP="00C9179B">
            <w:pPr>
              <w:pStyle w:val="4"/>
              <w:ind w:firstLine="34"/>
              <w:jc w:val="center"/>
              <w:rPr>
                <w:sz w:val="28"/>
                <w:szCs w:val="28"/>
              </w:rPr>
            </w:pPr>
            <w:r w:rsidRPr="009C1A2B">
              <w:rPr>
                <w:sz w:val="28"/>
                <w:szCs w:val="28"/>
              </w:rPr>
              <w:t>810</w:t>
            </w:r>
          </w:p>
        </w:tc>
        <w:tc>
          <w:tcPr>
            <w:tcW w:w="1559" w:type="dxa"/>
            <w:vAlign w:val="center"/>
          </w:tcPr>
          <w:p w14:paraId="76732824" w14:textId="77777777" w:rsidR="003E616D" w:rsidRPr="009C1A2B" w:rsidRDefault="003E616D" w:rsidP="00C9179B">
            <w:pPr>
              <w:pStyle w:val="4"/>
              <w:ind w:firstLine="34"/>
              <w:jc w:val="center"/>
              <w:rPr>
                <w:sz w:val="28"/>
                <w:szCs w:val="28"/>
              </w:rPr>
            </w:pPr>
            <w:r w:rsidRPr="009C1A2B">
              <w:rPr>
                <w:sz w:val="28"/>
                <w:szCs w:val="28"/>
              </w:rPr>
              <w:t>8</w:t>
            </w:r>
          </w:p>
        </w:tc>
      </w:tr>
      <w:tr w:rsidR="003E616D" w:rsidRPr="009C1A2B" w14:paraId="1B3D8796" w14:textId="77777777" w:rsidTr="00C9179B">
        <w:tc>
          <w:tcPr>
            <w:tcW w:w="3006" w:type="dxa"/>
            <w:vAlign w:val="center"/>
          </w:tcPr>
          <w:p w14:paraId="0A1E04AA" w14:textId="77777777" w:rsidR="003E616D" w:rsidRPr="009C1A2B" w:rsidRDefault="003E616D" w:rsidP="00C9179B">
            <w:pPr>
              <w:pStyle w:val="4"/>
              <w:ind w:firstLine="34"/>
              <w:rPr>
                <w:sz w:val="28"/>
                <w:szCs w:val="28"/>
              </w:rPr>
            </w:pPr>
            <w:r w:rsidRPr="009C1A2B">
              <w:rPr>
                <w:sz w:val="28"/>
                <w:szCs w:val="28"/>
              </w:rPr>
              <w:t xml:space="preserve">Антиоксиданты </w:t>
            </w:r>
          </w:p>
        </w:tc>
        <w:tc>
          <w:tcPr>
            <w:tcW w:w="1814" w:type="dxa"/>
          </w:tcPr>
          <w:p w14:paraId="3CA5B6BD" w14:textId="77777777" w:rsidR="003E616D" w:rsidRPr="009C1A2B" w:rsidRDefault="003E616D" w:rsidP="00C9179B">
            <w:pPr>
              <w:pStyle w:val="4"/>
              <w:ind w:firstLine="34"/>
              <w:jc w:val="center"/>
              <w:rPr>
                <w:sz w:val="28"/>
                <w:szCs w:val="28"/>
              </w:rPr>
            </w:pPr>
            <w:r w:rsidRPr="009C1A2B">
              <w:rPr>
                <w:sz w:val="28"/>
                <w:szCs w:val="28"/>
              </w:rPr>
              <w:t>г/кг</w:t>
            </w:r>
          </w:p>
        </w:tc>
        <w:tc>
          <w:tcPr>
            <w:tcW w:w="1304" w:type="dxa"/>
            <w:vAlign w:val="center"/>
          </w:tcPr>
          <w:p w14:paraId="3C60475A" w14:textId="77777777" w:rsidR="003E616D" w:rsidRPr="009C1A2B" w:rsidRDefault="003E616D" w:rsidP="00C9179B">
            <w:pPr>
              <w:pStyle w:val="4"/>
              <w:ind w:firstLine="34"/>
              <w:jc w:val="center"/>
              <w:rPr>
                <w:sz w:val="28"/>
                <w:szCs w:val="28"/>
              </w:rPr>
            </w:pPr>
            <w:r w:rsidRPr="009C1A2B">
              <w:rPr>
                <w:sz w:val="28"/>
                <w:szCs w:val="28"/>
              </w:rPr>
              <w:t>5</w:t>
            </w:r>
          </w:p>
        </w:tc>
        <w:tc>
          <w:tcPr>
            <w:tcW w:w="1956" w:type="dxa"/>
            <w:vAlign w:val="center"/>
          </w:tcPr>
          <w:p w14:paraId="549E279A" w14:textId="77777777" w:rsidR="003E616D" w:rsidRPr="009C1A2B" w:rsidRDefault="003E616D" w:rsidP="00C9179B">
            <w:pPr>
              <w:pStyle w:val="4"/>
              <w:ind w:firstLine="34"/>
              <w:jc w:val="center"/>
              <w:rPr>
                <w:sz w:val="28"/>
                <w:szCs w:val="28"/>
              </w:rPr>
            </w:pPr>
            <w:r w:rsidRPr="009C1A2B">
              <w:rPr>
                <w:sz w:val="28"/>
                <w:szCs w:val="28"/>
              </w:rPr>
              <w:t>5</w:t>
            </w:r>
          </w:p>
        </w:tc>
        <w:tc>
          <w:tcPr>
            <w:tcW w:w="1559" w:type="dxa"/>
            <w:vAlign w:val="center"/>
          </w:tcPr>
          <w:p w14:paraId="52622BF7" w14:textId="77777777" w:rsidR="003E616D" w:rsidRPr="009C1A2B" w:rsidRDefault="003E616D" w:rsidP="00C9179B">
            <w:pPr>
              <w:pStyle w:val="4"/>
              <w:ind w:firstLine="34"/>
              <w:jc w:val="center"/>
              <w:rPr>
                <w:sz w:val="28"/>
                <w:szCs w:val="28"/>
              </w:rPr>
            </w:pPr>
            <w:r w:rsidRPr="009C1A2B">
              <w:rPr>
                <w:sz w:val="28"/>
                <w:szCs w:val="28"/>
              </w:rPr>
              <w:t>5</w:t>
            </w:r>
          </w:p>
        </w:tc>
      </w:tr>
      <w:tr w:rsidR="003E616D" w:rsidRPr="009C1A2B" w14:paraId="50DAC842" w14:textId="77777777" w:rsidTr="00C9179B">
        <w:tc>
          <w:tcPr>
            <w:tcW w:w="3006" w:type="dxa"/>
          </w:tcPr>
          <w:p w14:paraId="22874BB4" w14:textId="77777777" w:rsidR="003E616D" w:rsidRPr="009C1A2B" w:rsidRDefault="003E616D" w:rsidP="00C9179B">
            <w:pPr>
              <w:pStyle w:val="4"/>
              <w:ind w:firstLine="34"/>
              <w:rPr>
                <w:sz w:val="28"/>
                <w:szCs w:val="28"/>
              </w:rPr>
            </w:pPr>
            <w:r w:rsidRPr="009C1A2B">
              <w:rPr>
                <w:sz w:val="28"/>
                <w:szCs w:val="28"/>
              </w:rPr>
              <w:t>Наполнитель (отруби пшеничные)</w:t>
            </w:r>
          </w:p>
        </w:tc>
        <w:tc>
          <w:tcPr>
            <w:tcW w:w="6633" w:type="dxa"/>
            <w:gridSpan w:val="4"/>
          </w:tcPr>
          <w:p w14:paraId="3B6FF36F" w14:textId="77777777" w:rsidR="003E616D" w:rsidRPr="009C1A2B" w:rsidRDefault="003E616D" w:rsidP="00C9179B">
            <w:pPr>
              <w:pStyle w:val="4"/>
              <w:ind w:firstLine="34"/>
              <w:jc w:val="center"/>
              <w:rPr>
                <w:sz w:val="28"/>
                <w:szCs w:val="28"/>
              </w:rPr>
            </w:pPr>
            <w:r w:rsidRPr="009C1A2B">
              <w:rPr>
                <w:sz w:val="28"/>
                <w:szCs w:val="28"/>
              </w:rPr>
              <w:t>до 1 кг</w:t>
            </w:r>
          </w:p>
        </w:tc>
      </w:tr>
      <w:tr w:rsidR="003E616D" w:rsidRPr="009C1A2B" w14:paraId="06CF294A" w14:textId="77777777" w:rsidTr="00C9179B">
        <w:tc>
          <w:tcPr>
            <w:tcW w:w="9639" w:type="dxa"/>
            <w:gridSpan w:val="5"/>
            <w:vAlign w:val="center"/>
          </w:tcPr>
          <w:p w14:paraId="74416B22" w14:textId="77777777" w:rsidR="003E616D" w:rsidRDefault="003E616D" w:rsidP="00C9179B">
            <w:pPr>
              <w:pStyle w:val="4"/>
              <w:ind w:firstLine="743"/>
              <w:rPr>
                <w:sz w:val="24"/>
                <w:szCs w:val="24"/>
              </w:rPr>
            </w:pPr>
            <w:r w:rsidRPr="009C1A2B">
              <w:rPr>
                <w:sz w:val="24"/>
                <w:szCs w:val="24"/>
              </w:rPr>
              <w:t>Примечание - При необходимости в премикс можно ввести дополнительно кормовые добавки - аминокислоты, ферменты, антиоксиданты, каротиноиды, адсорбенты.</w:t>
            </w:r>
          </w:p>
          <w:p w14:paraId="0CB7EB6B" w14:textId="77777777" w:rsidR="003E616D" w:rsidRPr="009C1A2B" w:rsidRDefault="003E616D" w:rsidP="00C9179B">
            <w:pPr>
              <w:pStyle w:val="4"/>
              <w:ind w:firstLine="743"/>
              <w:rPr>
                <w:sz w:val="24"/>
                <w:szCs w:val="24"/>
              </w:rPr>
            </w:pPr>
          </w:p>
        </w:tc>
      </w:tr>
    </w:tbl>
    <w:p w14:paraId="01E1B807" w14:textId="77777777" w:rsidR="00611E3A" w:rsidRPr="000F1E2E" w:rsidRDefault="00611E3A" w:rsidP="00611E3A">
      <w:pPr>
        <w:spacing w:after="0" w:line="240" w:lineRule="auto"/>
        <w:jc w:val="both"/>
        <w:rPr>
          <w:rFonts w:ascii="Times New Roman" w:hAnsi="Times New Roman"/>
          <w:sz w:val="28"/>
          <w:szCs w:val="28"/>
        </w:rPr>
      </w:pPr>
    </w:p>
    <w:p w14:paraId="4128B2E2" w14:textId="4BC49483" w:rsidR="005078DA" w:rsidRPr="000F1E2E" w:rsidRDefault="00611E3A" w:rsidP="00EA259E">
      <w:pPr>
        <w:tabs>
          <w:tab w:val="left" w:pos="709"/>
        </w:tabs>
        <w:spacing w:after="0" w:line="240" w:lineRule="auto"/>
        <w:ind w:firstLine="709"/>
        <w:jc w:val="both"/>
        <w:rPr>
          <w:rFonts w:ascii="Times New Roman" w:hAnsi="Times New Roman"/>
          <w:noProof/>
          <w:sz w:val="28"/>
          <w:szCs w:val="28"/>
        </w:rPr>
      </w:pPr>
      <w:r w:rsidRPr="000F1E2E">
        <w:rPr>
          <w:noProof/>
          <w:sz w:val="28"/>
          <w:szCs w:val="28"/>
        </w:rPr>
        <w:tab/>
      </w:r>
      <w:r w:rsidR="005078DA" w:rsidRPr="000F1E2E">
        <w:rPr>
          <w:rFonts w:ascii="Times New Roman" w:hAnsi="Times New Roman"/>
          <w:noProof/>
          <w:sz w:val="28"/>
          <w:szCs w:val="28"/>
        </w:rPr>
        <w:t xml:space="preserve">Чтобы предотвратить преждевременное разрушение витаминов, их используют совместно с наполнителем, поэтому к наполнителю предъявляются определенные требования, такие как безопасность и отсутсвие вступлений в реакции с другими компонентами премикса. Наполнитель должен обеспечивать </w:t>
      </w:r>
      <w:r w:rsidR="005078DA" w:rsidRPr="000F1E2E">
        <w:rPr>
          <w:rFonts w:ascii="Times New Roman" w:hAnsi="Times New Roman"/>
          <w:noProof/>
          <w:sz w:val="28"/>
          <w:szCs w:val="28"/>
        </w:rPr>
        <w:lastRenderedPageBreak/>
        <w:t>стабильность витаминов и их химическую совместимость, чтобы витамины не теряли свою активность до момента употребления. Витамины должны быть защищены от воздействия влаги, света и других факторов, которые могут привести к их разрушению. Кроме того, наполнитель должен быть безопасным и не вступать в нежелательные реакции с другими компонентами премикса [47].</w:t>
      </w:r>
    </w:p>
    <w:p w14:paraId="5163501B"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Важно также учитывать, что разные витамины имеют различную химическую структуру и по-разному реагируют на окружающую среду. Например, некоторые витамины могут быть более устойчивы к высоким температурам, в то время как другие могут быстро разрушаться. Поэтому выбор подходящего наполнителя и условий хранения премиксов требует тщательного подхода и знания свойств конкретных витаминов.</w:t>
      </w:r>
    </w:p>
    <w:p w14:paraId="6A050B00"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В готовом продукте помимо разрушения витаминов, происходит и окислительные процессы, сопровождающиеся порчей жиров, белков и т.д. Для предотвращения этого процесса, необходимы антиоксиданты. В кормах они содержатся как в природном виде, так и в синтетическом. Что касается синтетических - как сантохин, бутилокситолуол (BHT) и бутилоксианизол (BHA), они добавляются для сохраниня жиров от окисления. Эти вещества помогают сохранить питательные свойства кормов в процессе хранения [48]. </w:t>
      </w:r>
    </w:p>
    <w:p w14:paraId="5E83EE1E"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Распространеным природным антиоксидантом является - токоферол, находящийся в орехах, растительных маслах и зеленых овощах, известен своей способностью защищать клеточные мембраны от окислительного повреждения, благодаря чему он укрепляет иммунную систему и способствует поддержанию здоровья сердца и сосудов. Лецитин, такой же природный антиоксидант, содержащийся в соевых бобах, желтках яиц и других продуктах [49].</w:t>
      </w:r>
    </w:p>
    <w:p w14:paraId="0652DD0D"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При выращивании рыб в различных условиях содержания, таких как пресная или солоноватая вода, потребности их в минералах могут значительно отлтчаться. При наличии в воде минеральных веществ в достаточной концентрации рыбы могут впитывать их через жабры и кожу, при нехватке должны получать с пищей [50]. </w:t>
      </w:r>
    </w:p>
    <w:p w14:paraId="33F701A2"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Немаловажным является такое свойство корма как свойство привлекать рыб как пища. Рыбы тоже обладают сенсорным чувством распознавать пищу по запаху, цвету или даже иметь предпочтение по вкусу. </w:t>
      </w:r>
    </w:p>
    <w:p w14:paraId="636BC1D8" w14:textId="7CDD7940" w:rsidR="007D6517"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Некоторые исследования показывают, что рыбы могут предпочитать корма определенных цветов, что может быть связано с их естественными пищевыми привычками или инстинктивным выбором</w:t>
      </w:r>
      <w:r w:rsidR="00C951BD" w:rsidRPr="000F1E2E">
        <w:rPr>
          <w:rFonts w:ascii="Times New Roman" w:hAnsi="Times New Roman"/>
          <w:noProof/>
          <w:sz w:val="28"/>
          <w:szCs w:val="28"/>
        </w:rPr>
        <w:t xml:space="preserve"> [51]</w:t>
      </w:r>
      <w:r w:rsidRPr="000F1E2E">
        <w:rPr>
          <w:rFonts w:ascii="Times New Roman" w:hAnsi="Times New Roman"/>
          <w:noProof/>
          <w:sz w:val="28"/>
          <w:szCs w:val="28"/>
        </w:rPr>
        <w:t>.</w:t>
      </w:r>
    </w:p>
    <w:p w14:paraId="7B3DD179"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Использование определенных ферментов в комбикорме может оказать положительное влияние на рост и развитие рыб. Исследования показали, что применение ферментов способствовало ускореннию роста форели, объяснили это тем, что ферменты в корме помогают улучшению пищеварения тем самым   увеличивают усвоение питательных и энергетических веществ. </w:t>
      </w:r>
    </w:p>
    <w:p w14:paraId="0D9A111C"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Усвоение крахмала существенно повышается при наличии таких ферментов как амилсубтилин и амилаза. Они эффективно расщипляют крахмал до простых углеводов. Протеаза, разлагает белки на более простые аминокислоты. Целлюлазы разлагают клетчатку, что может быть полезно для </w:t>
      </w:r>
      <w:r w:rsidRPr="000F1E2E">
        <w:rPr>
          <w:rFonts w:ascii="Times New Roman" w:hAnsi="Times New Roman"/>
          <w:noProof/>
          <w:sz w:val="28"/>
          <w:szCs w:val="28"/>
        </w:rPr>
        <w:lastRenderedPageBreak/>
        <w:t xml:space="preserve">рыб, особенно в случае использования растительных ингредиентов в комбикормах. Липазы разлагают жиры на глицерин и жирные кислоты. Это помогает рыбам получать энергию из жиров в корме. Таким образом, правильное применение ферментных добавок в комбикормах может быть одним из факторов, способствующих успешному выращиванию рыб в аквакультуре [52]. </w:t>
      </w:r>
    </w:p>
    <w:p w14:paraId="6A8F2647"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«Чтобы укрепить структуру комбикорма и предотвратить потерю питательных элементов используют связующие вещества. Таким веществом может быть обработанный крахмал, полиакриловая кислота, желатин, альгиновая кислота, лигносульфат кальция или лигносульфат натрия, натриевая соль карбоксиметилцеллюлозы - биополимер, который образует прочные гелеобразные структуры при контакте с водой» [52, с.16].</w:t>
      </w:r>
    </w:p>
    <w:p w14:paraId="10BC5A19"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Сами основные компоненты тоже могут иметь связующую силу. Мука кровяная, получаемая из переработки крови животных, содержит белки, которые могут служить связующими компонентами. Эти белки обладают гелирующими свойствами, что позволяет им связывать другие ингредиенты комбикорма и укреплять его структуру.</w:t>
      </w:r>
    </w:p>
    <w:p w14:paraId="24D91E91"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Водоросли, такие как водорослевая мука, богаты полисахаридами, которые также могут выступать в роли связующих веществ. Полисахариды взаимодействуют с другими компонентами комбикорма, образуя стабильные связи и способствуя формированию прочной структуры.</w:t>
      </w:r>
    </w:p>
    <w:p w14:paraId="38765DF8"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Пшеничная мука и сухой обрат, получаемые из переработки зерна, содержат клейковину. Клейковина обладает связующими свойствами, способствуя образованию сцеплений между частицами комбикорма и укреплению его структуры.</w:t>
      </w:r>
    </w:p>
    <w:p w14:paraId="2FFFBCE6" w14:textId="3A7DBBA3"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Все эти связующие вещества, включая добавки и естественные компоненты комбикормов, играют важную роль в обеспечении стабильной структуры комбикорма и предотвращении потери питательных элементов. Благодаря им комбикорма становятся более устойчивыми к физическим воздействиям, сохраняют свою форму и качество, что важно для достижения оптимального питания животных </w:t>
      </w:r>
      <w:r w:rsidR="00EA259E" w:rsidRPr="000F1E2E">
        <w:rPr>
          <w:rFonts w:ascii="Times New Roman" w:hAnsi="Times New Roman"/>
          <w:noProof/>
          <w:sz w:val="28"/>
          <w:szCs w:val="28"/>
        </w:rPr>
        <w:t>[</w:t>
      </w:r>
      <w:r w:rsidRPr="000F1E2E">
        <w:rPr>
          <w:rFonts w:ascii="Times New Roman" w:hAnsi="Times New Roman"/>
          <w:noProof/>
          <w:sz w:val="28"/>
          <w:szCs w:val="28"/>
        </w:rPr>
        <w:t>53</w:t>
      </w:r>
      <w:r w:rsidR="00EA259E" w:rsidRPr="000F1E2E">
        <w:rPr>
          <w:rFonts w:ascii="Times New Roman" w:hAnsi="Times New Roman"/>
          <w:noProof/>
          <w:sz w:val="28"/>
          <w:szCs w:val="28"/>
        </w:rPr>
        <w:t>]</w:t>
      </w:r>
      <w:r w:rsidRPr="000F1E2E">
        <w:rPr>
          <w:rFonts w:ascii="Times New Roman" w:hAnsi="Times New Roman"/>
          <w:noProof/>
          <w:sz w:val="28"/>
          <w:szCs w:val="28"/>
        </w:rPr>
        <w:t>.</w:t>
      </w:r>
    </w:p>
    <w:p w14:paraId="00FE9A2D" w14:textId="06660716" w:rsidR="00EA259E"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w:t>
      </w:r>
    </w:p>
    <w:p w14:paraId="132A8C7E" w14:textId="77777777" w:rsidR="00EA259E" w:rsidRPr="000F1E2E" w:rsidRDefault="00EA259E">
      <w:pPr>
        <w:spacing w:after="160" w:line="259" w:lineRule="auto"/>
        <w:rPr>
          <w:rFonts w:ascii="Times New Roman" w:hAnsi="Times New Roman"/>
          <w:noProof/>
          <w:sz w:val="28"/>
          <w:szCs w:val="28"/>
        </w:rPr>
      </w:pPr>
      <w:r w:rsidRPr="000F1E2E">
        <w:rPr>
          <w:rFonts w:ascii="Times New Roman" w:hAnsi="Times New Roman"/>
          <w:noProof/>
          <w:sz w:val="28"/>
          <w:szCs w:val="28"/>
        </w:rPr>
        <w:br w:type="page"/>
      </w:r>
    </w:p>
    <w:p w14:paraId="426D62ED" w14:textId="77777777" w:rsidR="005078DA" w:rsidRPr="000F1E2E" w:rsidRDefault="005078DA" w:rsidP="006B310C">
      <w:pPr>
        <w:pStyle w:val="1"/>
        <w:spacing w:before="0" w:line="240" w:lineRule="auto"/>
        <w:ind w:firstLine="709"/>
        <w:jc w:val="both"/>
        <w:rPr>
          <w:rFonts w:ascii="Times New Roman" w:hAnsi="Times New Roman"/>
          <w:b w:val="0"/>
          <w:bCs w:val="0"/>
          <w:noProof/>
          <w:color w:val="auto"/>
        </w:rPr>
      </w:pPr>
      <w:bookmarkStart w:id="13" w:name="_Toc164951007"/>
      <w:r w:rsidRPr="000F1E2E">
        <w:rPr>
          <w:rFonts w:ascii="Times New Roman" w:hAnsi="Times New Roman"/>
          <w:noProof/>
          <w:color w:val="auto"/>
        </w:rPr>
        <w:lastRenderedPageBreak/>
        <w:t>3 ЭКСПЕРИМЕНТАЛЬНОЕ ОБОСНОВАНИЕ ТЕХНОЛОГИИ ЭКСТРУДИРОВАННЫХ СТАРТОВЫХ КОМБИКОРМОВ ДЛЯ МОЛОДИ СУДАКА, ТИЛЯПИИ И КЛАРИЕВОГО СОМА</w:t>
      </w:r>
      <w:bookmarkEnd w:id="13"/>
    </w:p>
    <w:p w14:paraId="7978E8E0" w14:textId="77777777" w:rsidR="005078DA" w:rsidRPr="000F1E2E" w:rsidRDefault="005078DA" w:rsidP="006B310C">
      <w:pPr>
        <w:pStyle w:val="1"/>
        <w:spacing w:before="0" w:line="240" w:lineRule="auto"/>
        <w:ind w:firstLine="709"/>
        <w:jc w:val="both"/>
        <w:rPr>
          <w:rFonts w:ascii="Times New Roman" w:hAnsi="Times New Roman"/>
          <w:b w:val="0"/>
          <w:bCs w:val="0"/>
          <w:noProof/>
          <w:color w:val="auto"/>
        </w:rPr>
      </w:pPr>
    </w:p>
    <w:p w14:paraId="2E8AC952" w14:textId="77777777" w:rsidR="005078DA" w:rsidRPr="000F1E2E" w:rsidRDefault="005078DA" w:rsidP="006B310C">
      <w:pPr>
        <w:pStyle w:val="1"/>
        <w:spacing w:before="0" w:line="240" w:lineRule="auto"/>
        <w:ind w:firstLine="709"/>
        <w:jc w:val="both"/>
        <w:rPr>
          <w:rFonts w:ascii="Times New Roman" w:hAnsi="Times New Roman"/>
          <w:b w:val="0"/>
          <w:bCs w:val="0"/>
          <w:noProof/>
          <w:color w:val="auto"/>
        </w:rPr>
      </w:pPr>
      <w:bookmarkStart w:id="14" w:name="_Toc164951008"/>
      <w:r w:rsidRPr="000F1E2E">
        <w:rPr>
          <w:rFonts w:ascii="Times New Roman" w:hAnsi="Times New Roman"/>
          <w:noProof/>
          <w:color w:val="auto"/>
        </w:rPr>
        <w:t>3.1 Разработка рецептов стартовых комбикормов для молоди судака, тиляпии и клариевого сома</w:t>
      </w:r>
      <w:bookmarkEnd w:id="14"/>
    </w:p>
    <w:p w14:paraId="233DA38C"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Разрабатывая рецепт комбикормов, важно основываться на следующие фундаментальные принципы: «во-первых, использование экологически безопасных компонентов, приоритетно отечественного производства; во-вторых, постоянный лабораторный мониторинг качества сырья, это позволяет обеспечивать высокое качество готового продукта; в-третьих, применение современного автоматизированного оборудования, которое необходимо для производства высококачественной экструдированной продукции» [54].</w:t>
      </w:r>
    </w:p>
    <w:p w14:paraId="41FC8DDC"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Комбикорма, выработанные методом экструдирования обладяют рядом превосходств чем рассыпные, гранулированные и экспандированные комбикорма, применяемые в рыбоводстве. Экструдированные гранулы комбикорма обладают повышенной востойкостью, благодоря прошедшей температурной обработке имеют повышенную питательную ценность, удобны при транспортировке, хранении и раздаче.</w:t>
      </w:r>
    </w:p>
    <w:p w14:paraId="10DB0B10"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Эти преимущества делают экструдированный комбикорм привлекательным выбором для рыбоводства.</w:t>
      </w:r>
    </w:p>
    <w:p w14:paraId="3E442BFF"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Преобладание растительных белковых продуктов в составах искусственных кормов может быть полезным не только с питательной точки зрения, но и с экологической. Оценка переваримости кормов и разработка более эффективных рецептур могут способствовать улучшению качества питания рыбы и снижению негативного воздействия на окружающую среду [55].</w:t>
      </w:r>
    </w:p>
    <w:p w14:paraId="58589E8A"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Изготовление искусственных кормов для рыб из рыбной муки и рыбьего жира имеет свои ограничения, и это касается как экологической, так и экономической стороны. Первое ограничение связано с высокой стоимостью и доступностью этих сырьевых продуктов. Второе ограничение заключается в ограниченном количестве рыбных ресурсов, которые можно использовать для производства рыбной муки и рыбьего жира. В результате, использование искусственных кормов на основе рыбных продуктов может привести к экологическим проблемам, таким как перенаселение рыбных популяций и истощение рыбных запасов.</w:t>
      </w:r>
    </w:p>
    <w:p w14:paraId="5AC70A38" w14:textId="77777777"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Однако, существуют альтернативные источники растительного белка, которые могут быть использованы в качестве замены животного белка в искусственных кормах для рыб. Например, соевый белок и бобовые могут быть использованы для создания кормов, богатых белком и более доступных с экономической точки зрения. Это позволит снизить зависимость от рыбных ресурсов и снизить стоимость производства искусственных кормов.</w:t>
      </w:r>
    </w:p>
    <w:p w14:paraId="77957DD4" w14:textId="77777777" w:rsidR="00AA3F67" w:rsidRPr="000F1E2E" w:rsidRDefault="00AA3F67" w:rsidP="005078DA">
      <w:pPr>
        <w:tabs>
          <w:tab w:val="left" w:pos="2610"/>
        </w:tabs>
        <w:spacing w:after="0" w:line="240" w:lineRule="auto"/>
        <w:ind w:firstLine="709"/>
        <w:jc w:val="both"/>
        <w:rPr>
          <w:rFonts w:ascii="Times New Roman" w:hAnsi="Times New Roman"/>
          <w:noProof/>
          <w:sz w:val="28"/>
          <w:szCs w:val="28"/>
        </w:rPr>
      </w:pPr>
    </w:p>
    <w:p w14:paraId="69223B92" w14:textId="77777777" w:rsidR="003F508E" w:rsidRDefault="003F508E" w:rsidP="00AA3F67">
      <w:pPr>
        <w:spacing w:line="240" w:lineRule="auto"/>
        <w:ind w:right="-143"/>
        <w:rPr>
          <w:rFonts w:ascii="Times New Roman" w:hAnsi="Times New Roman"/>
          <w:sz w:val="28"/>
          <w:szCs w:val="28"/>
        </w:rPr>
      </w:pPr>
    </w:p>
    <w:p w14:paraId="77BAA754" w14:textId="77777777" w:rsidR="0042556D" w:rsidRPr="000F1E2E" w:rsidRDefault="0042556D" w:rsidP="00AA3F67">
      <w:pPr>
        <w:spacing w:line="240" w:lineRule="auto"/>
        <w:ind w:right="-143"/>
        <w:rPr>
          <w:rFonts w:ascii="Times New Roman" w:hAnsi="Times New Roman"/>
          <w:sz w:val="28"/>
          <w:szCs w:val="28"/>
        </w:rPr>
      </w:pPr>
    </w:p>
    <w:p w14:paraId="6D567DF3" w14:textId="77777777" w:rsidR="0076053D" w:rsidRDefault="00AA3F67" w:rsidP="00AA3F67">
      <w:pPr>
        <w:spacing w:line="240" w:lineRule="auto"/>
        <w:ind w:right="-143"/>
        <w:rPr>
          <w:rFonts w:ascii="Times New Roman" w:hAnsi="Times New Roman"/>
          <w:sz w:val="28"/>
          <w:szCs w:val="28"/>
        </w:rPr>
      </w:pPr>
      <w:r w:rsidRPr="000F1E2E">
        <w:rPr>
          <w:rFonts w:ascii="Times New Roman" w:hAnsi="Times New Roman"/>
          <w:sz w:val="28"/>
          <w:szCs w:val="28"/>
        </w:rPr>
        <w:lastRenderedPageBreak/>
        <w:t>Таблица 5 – Основные показатели питательности ингредиентов</w:t>
      </w:r>
    </w:p>
    <w:tbl>
      <w:tblPr>
        <w:tblStyle w:val="22"/>
        <w:tblpPr w:leftFromText="180" w:rightFromText="180" w:vertAnchor="page" w:horzAnchor="margin" w:tblpY="1660"/>
        <w:tblW w:w="9768" w:type="dxa"/>
        <w:tblLayout w:type="fixed"/>
        <w:tblLook w:val="04A0" w:firstRow="1" w:lastRow="0" w:firstColumn="1" w:lastColumn="0" w:noHBand="0" w:noVBand="1"/>
      </w:tblPr>
      <w:tblGrid>
        <w:gridCol w:w="2136"/>
        <w:gridCol w:w="756"/>
        <w:gridCol w:w="636"/>
        <w:gridCol w:w="636"/>
        <w:gridCol w:w="636"/>
        <w:gridCol w:w="636"/>
        <w:gridCol w:w="636"/>
        <w:gridCol w:w="636"/>
        <w:gridCol w:w="636"/>
        <w:gridCol w:w="636"/>
        <w:gridCol w:w="636"/>
        <w:gridCol w:w="636"/>
        <w:gridCol w:w="516"/>
      </w:tblGrid>
      <w:tr w:rsidR="0042556D" w:rsidRPr="009C1A2B" w14:paraId="38FA5343" w14:textId="77777777" w:rsidTr="0042556D">
        <w:trPr>
          <w:cantSplit/>
          <w:trHeight w:val="2687"/>
        </w:trPr>
        <w:tc>
          <w:tcPr>
            <w:tcW w:w="2136" w:type="dxa"/>
          </w:tcPr>
          <w:p w14:paraId="77D45D42" w14:textId="77777777" w:rsidR="0042556D" w:rsidRPr="009C1A2B" w:rsidRDefault="0042556D" w:rsidP="0042556D">
            <w:pPr>
              <w:spacing w:after="0" w:line="240" w:lineRule="auto"/>
              <w:jc w:val="center"/>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Показатели питательности, %</w:t>
            </w:r>
          </w:p>
        </w:tc>
        <w:tc>
          <w:tcPr>
            <w:tcW w:w="756" w:type="dxa"/>
            <w:textDirection w:val="btLr"/>
          </w:tcPr>
          <w:p w14:paraId="290AA922"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Рыбная мука</w:t>
            </w:r>
          </w:p>
        </w:tc>
        <w:tc>
          <w:tcPr>
            <w:tcW w:w="636" w:type="dxa"/>
            <w:textDirection w:val="btLr"/>
          </w:tcPr>
          <w:p w14:paraId="19075672"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Мясокостная мука</w:t>
            </w:r>
          </w:p>
        </w:tc>
        <w:tc>
          <w:tcPr>
            <w:tcW w:w="636" w:type="dxa"/>
            <w:textDirection w:val="btLr"/>
          </w:tcPr>
          <w:p w14:paraId="498C05C4"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Кровяная мука</w:t>
            </w:r>
          </w:p>
        </w:tc>
        <w:tc>
          <w:tcPr>
            <w:tcW w:w="636" w:type="dxa"/>
            <w:textDirection w:val="btLr"/>
          </w:tcPr>
          <w:p w14:paraId="1BC60C71"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Рыбий жир</w:t>
            </w:r>
          </w:p>
        </w:tc>
        <w:tc>
          <w:tcPr>
            <w:tcW w:w="636" w:type="dxa"/>
            <w:textDirection w:val="btLr"/>
          </w:tcPr>
          <w:p w14:paraId="17D81588"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Гидролизные дрожжи</w:t>
            </w:r>
          </w:p>
        </w:tc>
        <w:tc>
          <w:tcPr>
            <w:tcW w:w="636" w:type="dxa"/>
            <w:textDirection w:val="btLr"/>
          </w:tcPr>
          <w:p w14:paraId="57BECB03"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Пшеница </w:t>
            </w:r>
          </w:p>
        </w:tc>
        <w:tc>
          <w:tcPr>
            <w:tcW w:w="636" w:type="dxa"/>
            <w:textDirection w:val="btLr"/>
          </w:tcPr>
          <w:p w14:paraId="4D7F0C4E"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Пшеничная клейковина</w:t>
            </w:r>
          </w:p>
        </w:tc>
        <w:tc>
          <w:tcPr>
            <w:tcW w:w="636" w:type="dxa"/>
            <w:textDirection w:val="btLr"/>
          </w:tcPr>
          <w:p w14:paraId="1E07DA7D"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Кукурузный глютен</w:t>
            </w:r>
          </w:p>
        </w:tc>
        <w:tc>
          <w:tcPr>
            <w:tcW w:w="636" w:type="dxa"/>
            <w:textDirection w:val="btLr"/>
          </w:tcPr>
          <w:p w14:paraId="2E55B232"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Соевый изолят</w:t>
            </w:r>
          </w:p>
        </w:tc>
        <w:tc>
          <w:tcPr>
            <w:tcW w:w="636" w:type="dxa"/>
            <w:textDirection w:val="btLr"/>
          </w:tcPr>
          <w:p w14:paraId="28A1F844"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Соевый шрот</w:t>
            </w:r>
          </w:p>
        </w:tc>
        <w:tc>
          <w:tcPr>
            <w:tcW w:w="636" w:type="dxa"/>
            <w:textDirection w:val="btLr"/>
          </w:tcPr>
          <w:p w14:paraId="68BE02D8"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Соевое масло</w:t>
            </w:r>
          </w:p>
        </w:tc>
        <w:tc>
          <w:tcPr>
            <w:tcW w:w="516" w:type="dxa"/>
            <w:textDirection w:val="btLr"/>
          </w:tcPr>
          <w:p w14:paraId="5C8016DF" w14:textId="77777777" w:rsidR="0042556D" w:rsidRPr="009C1A2B" w:rsidRDefault="0042556D" w:rsidP="0042556D">
            <w:pPr>
              <w:spacing w:after="0" w:line="240" w:lineRule="auto"/>
              <w:ind w:left="113" w:right="113"/>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Бентонит </w:t>
            </w:r>
          </w:p>
        </w:tc>
      </w:tr>
      <w:tr w:rsidR="0042556D" w:rsidRPr="009C1A2B" w14:paraId="5127921C" w14:textId="77777777" w:rsidTr="0042556D">
        <w:trPr>
          <w:trHeight w:val="311"/>
        </w:trPr>
        <w:tc>
          <w:tcPr>
            <w:tcW w:w="2136" w:type="dxa"/>
          </w:tcPr>
          <w:p w14:paraId="7658FA8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Сырой протеин</w:t>
            </w:r>
          </w:p>
        </w:tc>
        <w:tc>
          <w:tcPr>
            <w:tcW w:w="756" w:type="dxa"/>
          </w:tcPr>
          <w:p w14:paraId="4E90921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56,2</w:t>
            </w:r>
          </w:p>
        </w:tc>
        <w:tc>
          <w:tcPr>
            <w:tcW w:w="636" w:type="dxa"/>
          </w:tcPr>
          <w:p w14:paraId="1B41764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48</w:t>
            </w:r>
          </w:p>
        </w:tc>
        <w:tc>
          <w:tcPr>
            <w:tcW w:w="636" w:type="dxa"/>
          </w:tcPr>
          <w:p w14:paraId="3962D67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75,2</w:t>
            </w:r>
          </w:p>
        </w:tc>
        <w:tc>
          <w:tcPr>
            <w:tcW w:w="636" w:type="dxa"/>
          </w:tcPr>
          <w:p w14:paraId="1FCB2D5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5097115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41,5</w:t>
            </w:r>
          </w:p>
        </w:tc>
        <w:tc>
          <w:tcPr>
            <w:tcW w:w="636" w:type="dxa"/>
          </w:tcPr>
          <w:p w14:paraId="4E81DD7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11,6</w:t>
            </w:r>
          </w:p>
        </w:tc>
        <w:tc>
          <w:tcPr>
            <w:tcW w:w="636" w:type="dxa"/>
          </w:tcPr>
          <w:p w14:paraId="6719554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75</w:t>
            </w:r>
          </w:p>
        </w:tc>
        <w:tc>
          <w:tcPr>
            <w:tcW w:w="636" w:type="dxa"/>
          </w:tcPr>
          <w:p w14:paraId="51E8553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51</w:t>
            </w:r>
          </w:p>
        </w:tc>
        <w:tc>
          <w:tcPr>
            <w:tcW w:w="636" w:type="dxa"/>
          </w:tcPr>
          <w:p w14:paraId="591AC89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86,6</w:t>
            </w:r>
          </w:p>
        </w:tc>
        <w:tc>
          <w:tcPr>
            <w:tcW w:w="636" w:type="dxa"/>
          </w:tcPr>
          <w:p w14:paraId="738E5B5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41,9</w:t>
            </w:r>
          </w:p>
        </w:tc>
        <w:tc>
          <w:tcPr>
            <w:tcW w:w="636" w:type="dxa"/>
          </w:tcPr>
          <w:p w14:paraId="3752F69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04C9EA2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0F27CD9E" w14:textId="77777777" w:rsidTr="0042556D">
        <w:trPr>
          <w:trHeight w:val="297"/>
        </w:trPr>
        <w:tc>
          <w:tcPr>
            <w:tcW w:w="2136" w:type="dxa"/>
          </w:tcPr>
          <w:p w14:paraId="761D16C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Сырой жир</w:t>
            </w:r>
          </w:p>
        </w:tc>
        <w:tc>
          <w:tcPr>
            <w:tcW w:w="756" w:type="dxa"/>
          </w:tcPr>
          <w:p w14:paraId="54FF017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8,9</w:t>
            </w:r>
          </w:p>
        </w:tc>
        <w:tc>
          <w:tcPr>
            <w:tcW w:w="636" w:type="dxa"/>
          </w:tcPr>
          <w:p w14:paraId="55E82F2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20,3</w:t>
            </w:r>
          </w:p>
        </w:tc>
        <w:tc>
          <w:tcPr>
            <w:tcW w:w="636" w:type="dxa"/>
          </w:tcPr>
          <w:p w14:paraId="476523B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w:t>
            </w:r>
          </w:p>
        </w:tc>
        <w:tc>
          <w:tcPr>
            <w:tcW w:w="636" w:type="dxa"/>
          </w:tcPr>
          <w:p w14:paraId="0E16E5D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98,1</w:t>
            </w:r>
          </w:p>
        </w:tc>
        <w:tc>
          <w:tcPr>
            <w:tcW w:w="636" w:type="dxa"/>
          </w:tcPr>
          <w:p w14:paraId="1F7C26D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w:t>
            </w:r>
          </w:p>
        </w:tc>
        <w:tc>
          <w:tcPr>
            <w:tcW w:w="636" w:type="dxa"/>
          </w:tcPr>
          <w:p w14:paraId="78EB201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1,6</w:t>
            </w:r>
          </w:p>
        </w:tc>
        <w:tc>
          <w:tcPr>
            <w:tcW w:w="636" w:type="dxa"/>
          </w:tcPr>
          <w:p w14:paraId="6F3AA9E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w:t>
            </w:r>
          </w:p>
        </w:tc>
        <w:tc>
          <w:tcPr>
            <w:tcW w:w="636" w:type="dxa"/>
          </w:tcPr>
          <w:p w14:paraId="38941E7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w:t>
            </w:r>
          </w:p>
        </w:tc>
        <w:tc>
          <w:tcPr>
            <w:tcW w:w="636" w:type="dxa"/>
          </w:tcPr>
          <w:p w14:paraId="256098B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w:t>
            </w:r>
          </w:p>
        </w:tc>
        <w:tc>
          <w:tcPr>
            <w:tcW w:w="636" w:type="dxa"/>
          </w:tcPr>
          <w:p w14:paraId="05CF58C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w:t>
            </w:r>
          </w:p>
        </w:tc>
        <w:tc>
          <w:tcPr>
            <w:tcW w:w="636" w:type="dxa"/>
          </w:tcPr>
          <w:p w14:paraId="7E8DC24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99,9</w:t>
            </w:r>
          </w:p>
        </w:tc>
        <w:tc>
          <w:tcPr>
            <w:tcW w:w="516" w:type="dxa"/>
          </w:tcPr>
          <w:p w14:paraId="1F620A0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4FA4A27E" w14:textId="77777777" w:rsidTr="0042556D">
        <w:trPr>
          <w:trHeight w:val="311"/>
        </w:trPr>
        <w:tc>
          <w:tcPr>
            <w:tcW w:w="2136" w:type="dxa"/>
          </w:tcPr>
          <w:p w14:paraId="0507F1C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Сырая клетчатка</w:t>
            </w:r>
          </w:p>
        </w:tc>
        <w:tc>
          <w:tcPr>
            <w:tcW w:w="756" w:type="dxa"/>
          </w:tcPr>
          <w:p w14:paraId="1CD32EC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6CB6F0D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41436DA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52D2AD5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751686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1,6</w:t>
            </w:r>
          </w:p>
        </w:tc>
        <w:tc>
          <w:tcPr>
            <w:tcW w:w="636" w:type="dxa"/>
          </w:tcPr>
          <w:p w14:paraId="091F2A4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2,7</w:t>
            </w:r>
          </w:p>
        </w:tc>
        <w:tc>
          <w:tcPr>
            <w:tcW w:w="636" w:type="dxa"/>
          </w:tcPr>
          <w:p w14:paraId="0BA5F78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0,8</w:t>
            </w:r>
          </w:p>
        </w:tc>
        <w:tc>
          <w:tcPr>
            <w:tcW w:w="636" w:type="dxa"/>
          </w:tcPr>
          <w:p w14:paraId="7915DB0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w:t>
            </w:r>
          </w:p>
        </w:tc>
        <w:tc>
          <w:tcPr>
            <w:tcW w:w="636" w:type="dxa"/>
          </w:tcPr>
          <w:p w14:paraId="56812F8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3508411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7,6</w:t>
            </w:r>
          </w:p>
        </w:tc>
        <w:tc>
          <w:tcPr>
            <w:tcW w:w="636" w:type="dxa"/>
          </w:tcPr>
          <w:p w14:paraId="18B6691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28EAB81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3B39593B" w14:textId="77777777" w:rsidTr="0042556D">
        <w:trPr>
          <w:trHeight w:val="311"/>
        </w:trPr>
        <w:tc>
          <w:tcPr>
            <w:tcW w:w="2136" w:type="dxa"/>
          </w:tcPr>
          <w:p w14:paraId="79FAA3B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Сырая зола</w:t>
            </w:r>
          </w:p>
        </w:tc>
        <w:tc>
          <w:tcPr>
            <w:tcW w:w="756" w:type="dxa"/>
          </w:tcPr>
          <w:p w14:paraId="1F66E16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17,9</w:t>
            </w:r>
          </w:p>
        </w:tc>
        <w:tc>
          <w:tcPr>
            <w:tcW w:w="636" w:type="dxa"/>
          </w:tcPr>
          <w:p w14:paraId="48E1B1B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23</w:t>
            </w:r>
          </w:p>
        </w:tc>
        <w:tc>
          <w:tcPr>
            <w:tcW w:w="636" w:type="dxa"/>
          </w:tcPr>
          <w:p w14:paraId="156C758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5,6</w:t>
            </w:r>
          </w:p>
        </w:tc>
        <w:tc>
          <w:tcPr>
            <w:tcW w:w="636" w:type="dxa"/>
          </w:tcPr>
          <w:p w14:paraId="7CE59C0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0F9F862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4,6</w:t>
            </w:r>
          </w:p>
        </w:tc>
        <w:tc>
          <w:tcPr>
            <w:tcW w:w="636" w:type="dxa"/>
          </w:tcPr>
          <w:p w14:paraId="75EB005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1,8</w:t>
            </w:r>
          </w:p>
        </w:tc>
        <w:tc>
          <w:tcPr>
            <w:tcW w:w="636" w:type="dxa"/>
          </w:tcPr>
          <w:p w14:paraId="537969A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3D6969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w:t>
            </w:r>
          </w:p>
        </w:tc>
        <w:tc>
          <w:tcPr>
            <w:tcW w:w="636" w:type="dxa"/>
          </w:tcPr>
          <w:p w14:paraId="0A5CDD4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w:t>
            </w:r>
          </w:p>
        </w:tc>
        <w:tc>
          <w:tcPr>
            <w:tcW w:w="636" w:type="dxa"/>
          </w:tcPr>
          <w:p w14:paraId="27A2ABE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7,4</w:t>
            </w:r>
          </w:p>
        </w:tc>
        <w:tc>
          <w:tcPr>
            <w:tcW w:w="636" w:type="dxa"/>
          </w:tcPr>
          <w:p w14:paraId="26A9FAC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6206D57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20F1E93B" w14:textId="77777777" w:rsidTr="0042556D">
        <w:trPr>
          <w:trHeight w:val="311"/>
        </w:trPr>
        <w:tc>
          <w:tcPr>
            <w:tcW w:w="2136" w:type="dxa"/>
          </w:tcPr>
          <w:p w14:paraId="2220FC1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Сахар </w:t>
            </w:r>
          </w:p>
        </w:tc>
        <w:tc>
          <w:tcPr>
            <w:tcW w:w="756" w:type="dxa"/>
          </w:tcPr>
          <w:p w14:paraId="66738EB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A35E6B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00E06F6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3D1E2DA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49CAA08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1,5</w:t>
            </w:r>
          </w:p>
        </w:tc>
        <w:tc>
          <w:tcPr>
            <w:tcW w:w="636" w:type="dxa"/>
          </w:tcPr>
          <w:p w14:paraId="7D7D7B8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2,4</w:t>
            </w:r>
          </w:p>
        </w:tc>
        <w:tc>
          <w:tcPr>
            <w:tcW w:w="636" w:type="dxa"/>
          </w:tcPr>
          <w:p w14:paraId="51F939D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612BFB4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1,3</w:t>
            </w:r>
          </w:p>
        </w:tc>
        <w:tc>
          <w:tcPr>
            <w:tcW w:w="636" w:type="dxa"/>
          </w:tcPr>
          <w:p w14:paraId="6F54231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09D3281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4,8</w:t>
            </w:r>
          </w:p>
        </w:tc>
        <w:tc>
          <w:tcPr>
            <w:tcW w:w="636" w:type="dxa"/>
          </w:tcPr>
          <w:p w14:paraId="04B4A74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21825B3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0AD5C940" w14:textId="77777777" w:rsidTr="0042556D">
        <w:trPr>
          <w:trHeight w:val="311"/>
        </w:trPr>
        <w:tc>
          <w:tcPr>
            <w:tcW w:w="2136" w:type="dxa"/>
          </w:tcPr>
          <w:p w14:paraId="7B8D424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Крахмал </w:t>
            </w:r>
          </w:p>
        </w:tc>
        <w:tc>
          <w:tcPr>
            <w:tcW w:w="756" w:type="dxa"/>
          </w:tcPr>
          <w:p w14:paraId="75340FA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6948871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1E73D4C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5CB6921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630F2DE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5860136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54,6</w:t>
            </w:r>
          </w:p>
        </w:tc>
        <w:tc>
          <w:tcPr>
            <w:tcW w:w="636" w:type="dxa"/>
          </w:tcPr>
          <w:p w14:paraId="78D59AF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35A66D7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13,7</w:t>
            </w:r>
          </w:p>
        </w:tc>
        <w:tc>
          <w:tcPr>
            <w:tcW w:w="636" w:type="dxa"/>
          </w:tcPr>
          <w:p w14:paraId="4CC32F2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6F49D5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1,85</w:t>
            </w:r>
          </w:p>
        </w:tc>
        <w:tc>
          <w:tcPr>
            <w:tcW w:w="636" w:type="dxa"/>
          </w:tcPr>
          <w:p w14:paraId="214613D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1872E55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0E991DFC" w14:textId="77777777" w:rsidTr="0042556D">
        <w:trPr>
          <w:trHeight w:val="623"/>
        </w:trPr>
        <w:tc>
          <w:tcPr>
            <w:tcW w:w="2136" w:type="dxa"/>
          </w:tcPr>
          <w:p w14:paraId="4696530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Линолевая кислота</w:t>
            </w:r>
          </w:p>
        </w:tc>
        <w:tc>
          <w:tcPr>
            <w:tcW w:w="756" w:type="dxa"/>
          </w:tcPr>
          <w:p w14:paraId="0FFBDE8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4C95AB1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0,7</w:t>
            </w:r>
          </w:p>
        </w:tc>
        <w:tc>
          <w:tcPr>
            <w:tcW w:w="636" w:type="dxa"/>
          </w:tcPr>
          <w:p w14:paraId="24D1E32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0,1</w:t>
            </w:r>
          </w:p>
        </w:tc>
        <w:tc>
          <w:tcPr>
            <w:tcW w:w="636" w:type="dxa"/>
          </w:tcPr>
          <w:p w14:paraId="23043FC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7,1</w:t>
            </w:r>
          </w:p>
        </w:tc>
        <w:tc>
          <w:tcPr>
            <w:tcW w:w="636" w:type="dxa"/>
          </w:tcPr>
          <w:p w14:paraId="750FDC1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0,05</w:t>
            </w:r>
          </w:p>
        </w:tc>
        <w:tc>
          <w:tcPr>
            <w:tcW w:w="636" w:type="dxa"/>
          </w:tcPr>
          <w:p w14:paraId="7C7AF83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0,9</w:t>
            </w:r>
          </w:p>
        </w:tc>
        <w:tc>
          <w:tcPr>
            <w:tcW w:w="636" w:type="dxa"/>
          </w:tcPr>
          <w:p w14:paraId="1490D65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137C377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w:t>
            </w:r>
          </w:p>
        </w:tc>
        <w:tc>
          <w:tcPr>
            <w:tcW w:w="636" w:type="dxa"/>
          </w:tcPr>
          <w:p w14:paraId="1F68212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8CD927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0179A8C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49,3</w:t>
            </w:r>
          </w:p>
        </w:tc>
        <w:tc>
          <w:tcPr>
            <w:tcW w:w="516" w:type="dxa"/>
          </w:tcPr>
          <w:p w14:paraId="334C3BA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57391024" w14:textId="77777777" w:rsidTr="0042556D">
        <w:trPr>
          <w:trHeight w:val="921"/>
        </w:trPr>
        <w:tc>
          <w:tcPr>
            <w:tcW w:w="2136" w:type="dxa"/>
          </w:tcPr>
          <w:p w14:paraId="232000E3" w14:textId="77777777" w:rsidR="0042556D" w:rsidRPr="009C1A2B" w:rsidRDefault="0042556D" w:rsidP="0042556D">
            <w:pPr>
              <w:spacing w:after="0" w:line="24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Без азотистые экстрактивные вещества</w:t>
            </w:r>
          </w:p>
        </w:tc>
        <w:tc>
          <w:tcPr>
            <w:tcW w:w="756" w:type="dxa"/>
          </w:tcPr>
          <w:p w14:paraId="1DCEC65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6,4</w:t>
            </w:r>
          </w:p>
        </w:tc>
        <w:tc>
          <w:tcPr>
            <w:tcW w:w="636" w:type="dxa"/>
          </w:tcPr>
          <w:p w14:paraId="209CC15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11,2</w:t>
            </w:r>
          </w:p>
        </w:tc>
        <w:tc>
          <w:tcPr>
            <w:tcW w:w="636" w:type="dxa"/>
          </w:tcPr>
          <w:p w14:paraId="38B1860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9,3</w:t>
            </w:r>
          </w:p>
        </w:tc>
        <w:tc>
          <w:tcPr>
            <w:tcW w:w="636" w:type="dxa"/>
          </w:tcPr>
          <w:p w14:paraId="0D706A5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2CAC640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46</w:t>
            </w:r>
          </w:p>
        </w:tc>
        <w:tc>
          <w:tcPr>
            <w:tcW w:w="636" w:type="dxa"/>
          </w:tcPr>
          <w:p w14:paraId="6C85FA8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72,8</w:t>
            </w:r>
          </w:p>
        </w:tc>
        <w:tc>
          <w:tcPr>
            <w:tcW w:w="636" w:type="dxa"/>
          </w:tcPr>
          <w:p w14:paraId="6AE9817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14,2</w:t>
            </w:r>
          </w:p>
        </w:tc>
        <w:tc>
          <w:tcPr>
            <w:tcW w:w="636" w:type="dxa"/>
          </w:tcPr>
          <w:p w14:paraId="1B18532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17,2</w:t>
            </w:r>
          </w:p>
        </w:tc>
        <w:tc>
          <w:tcPr>
            <w:tcW w:w="636" w:type="dxa"/>
          </w:tcPr>
          <w:p w14:paraId="0F39C29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35EA53F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32,8</w:t>
            </w:r>
          </w:p>
        </w:tc>
        <w:tc>
          <w:tcPr>
            <w:tcW w:w="636" w:type="dxa"/>
          </w:tcPr>
          <w:p w14:paraId="79A457B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30C6D72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5B5B521A" w14:textId="77777777" w:rsidTr="0042556D">
        <w:trPr>
          <w:trHeight w:val="311"/>
        </w:trPr>
        <w:tc>
          <w:tcPr>
            <w:tcW w:w="2136" w:type="dxa"/>
          </w:tcPr>
          <w:p w14:paraId="432D238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Лизин </w:t>
            </w:r>
          </w:p>
        </w:tc>
        <w:tc>
          <w:tcPr>
            <w:tcW w:w="756" w:type="dxa"/>
          </w:tcPr>
          <w:p w14:paraId="35B89B7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4,5</w:t>
            </w:r>
          </w:p>
        </w:tc>
        <w:tc>
          <w:tcPr>
            <w:tcW w:w="636" w:type="dxa"/>
          </w:tcPr>
          <w:p w14:paraId="0631825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1,7</w:t>
            </w:r>
          </w:p>
        </w:tc>
        <w:tc>
          <w:tcPr>
            <w:tcW w:w="636" w:type="dxa"/>
          </w:tcPr>
          <w:p w14:paraId="346145F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6,4</w:t>
            </w:r>
          </w:p>
        </w:tc>
        <w:tc>
          <w:tcPr>
            <w:tcW w:w="636" w:type="dxa"/>
          </w:tcPr>
          <w:p w14:paraId="12C5640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399B37D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2,5</w:t>
            </w:r>
          </w:p>
        </w:tc>
        <w:tc>
          <w:tcPr>
            <w:tcW w:w="636" w:type="dxa"/>
          </w:tcPr>
          <w:p w14:paraId="12B9D7A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0,32</w:t>
            </w:r>
          </w:p>
        </w:tc>
        <w:tc>
          <w:tcPr>
            <w:tcW w:w="636" w:type="dxa"/>
          </w:tcPr>
          <w:p w14:paraId="7E93AD8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6,2</w:t>
            </w:r>
          </w:p>
        </w:tc>
        <w:tc>
          <w:tcPr>
            <w:tcW w:w="636" w:type="dxa"/>
          </w:tcPr>
          <w:p w14:paraId="027548A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1,28</w:t>
            </w:r>
          </w:p>
        </w:tc>
        <w:tc>
          <w:tcPr>
            <w:tcW w:w="636" w:type="dxa"/>
          </w:tcPr>
          <w:p w14:paraId="686FCC4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6,9</w:t>
            </w:r>
          </w:p>
        </w:tc>
        <w:tc>
          <w:tcPr>
            <w:tcW w:w="636" w:type="dxa"/>
          </w:tcPr>
          <w:p w14:paraId="23FDD6A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2,5</w:t>
            </w:r>
          </w:p>
        </w:tc>
        <w:tc>
          <w:tcPr>
            <w:tcW w:w="636" w:type="dxa"/>
          </w:tcPr>
          <w:p w14:paraId="5C20C15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6FA656C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548D96BB" w14:textId="77777777" w:rsidTr="0042556D">
        <w:trPr>
          <w:trHeight w:val="311"/>
        </w:trPr>
        <w:tc>
          <w:tcPr>
            <w:tcW w:w="2136" w:type="dxa"/>
          </w:tcPr>
          <w:p w14:paraId="59699293" w14:textId="77777777" w:rsidR="0042556D" w:rsidRPr="009C1A2B" w:rsidRDefault="0042556D" w:rsidP="0042556D">
            <w:pPr>
              <w:spacing w:after="0" w:line="360" w:lineRule="auto"/>
              <w:rPr>
                <w:rFonts w:ascii="Times New Roman" w:eastAsiaTheme="minorHAnsi" w:hAnsi="Times New Roman"/>
                <w:sz w:val="24"/>
                <w:szCs w:val="24"/>
                <w:lang w:eastAsia="en-US"/>
              </w:rPr>
            </w:pPr>
            <w:proofErr w:type="spellStart"/>
            <w:r w:rsidRPr="009C1A2B">
              <w:rPr>
                <w:rFonts w:ascii="Times New Roman" w:eastAsiaTheme="minorHAnsi" w:hAnsi="Times New Roman"/>
                <w:sz w:val="24"/>
                <w:szCs w:val="24"/>
                <w:lang w:eastAsia="en-US"/>
              </w:rPr>
              <w:t>Метионин+цистин</w:t>
            </w:r>
            <w:proofErr w:type="spellEnd"/>
          </w:p>
        </w:tc>
        <w:tc>
          <w:tcPr>
            <w:tcW w:w="756" w:type="dxa"/>
          </w:tcPr>
          <w:p w14:paraId="4228F72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2,2</w:t>
            </w:r>
          </w:p>
        </w:tc>
        <w:tc>
          <w:tcPr>
            <w:tcW w:w="636" w:type="dxa"/>
          </w:tcPr>
          <w:p w14:paraId="389E86A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0,8</w:t>
            </w:r>
          </w:p>
        </w:tc>
        <w:tc>
          <w:tcPr>
            <w:tcW w:w="636" w:type="dxa"/>
          </w:tcPr>
          <w:p w14:paraId="349FCB2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1,8</w:t>
            </w:r>
          </w:p>
        </w:tc>
        <w:tc>
          <w:tcPr>
            <w:tcW w:w="636" w:type="dxa"/>
          </w:tcPr>
          <w:p w14:paraId="7142140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0F0811F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0,8</w:t>
            </w:r>
          </w:p>
        </w:tc>
        <w:tc>
          <w:tcPr>
            <w:tcW w:w="636" w:type="dxa"/>
          </w:tcPr>
          <w:p w14:paraId="43A6D3A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7213799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1,8</w:t>
            </w:r>
          </w:p>
        </w:tc>
        <w:tc>
          <w:tcPr>
            <w:tcW w:w="636" w:type="dxa"/>
          </w:tcPr>
          <w:p w14:paraId="702CD60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2,6</w:t>
            </w:r>
          </w:p>
        </w:tc>
        <w:tc>
          <w:tcPr>
            <w:tcW w:w="636" w:type="dxa"/>
          </w:tcPr>
          <w:p w14:paraId="031C60C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2,8</w:t>
            </w:r>
          </w:p>
        </w:tc>
        <w:tc>
          <w:tcPr>
            <w:tcW w:w="636" w:type="dxa"/>
          </w:tcPr>
          <w:p w14:paraId="72B8903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w:t>
            </w:r>
          </w:p>
        </w:tc>
        <w:tc>
          <w:tcPr>
            <w:tcW w:w="636" w:type="dxa"/>
          </w:tcPr>
          <w:p w14:paraId="2D81B8D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649C203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430B4369" w14:textId="77777777" w:rsidTr="0042556D">
        <w:trPr>
          <w:trHeight w:val="311"/>
        </w:trPr>
        <w:tc>
          <w:tcPr>
            <w:tcW w:w="2136" w:type="dxa"/>
          </w:tcPr>
          <w:p w14:paraId="56DC643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Метионин </w:t>
            </w:r>
          </w:p>
        </w:tc>
        <w:tc>
          <w:tcPr>
            <w:tcW w:w="756" w:type="dxa"/>
          </w:tcPr>
          <w:p w14:paraId="5FFD7B7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1,6</w:t>
            </w:r>
          </w:p>
        </w:tc>
        <w:tc>
          <w:tcPr>
            <w:tcW w:w="636" w:type="dxa"/>
          </w:tcPr>
          <w:p w14:paraId="1A76EDE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5F92B1E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0,9</w:t>
            </w:r>
          </w:p>
        </w:tc>
        <w:tc>
          <w:tcPr>
            <w:tcW w:w="636" w:type="dxa"/>
          </w:tcPr>
          <w:p w14:paraId="19BFE11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712AA74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0,4</w:t>
            </w:r>
          </w:p>
        </w:tc>
        <w:tc>
          <w:tcPr>
            <w:tcW w:w="636" w:type="dxa"/>
          </w:tcPr>
          <w:p w14:paraId="0C5F9DD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0,1</w:t>
            </w:r>
          </w:p>
        </w:tc>
        <w:tc>
          <w:tcPr>
            <w:tcW w:w="636" w:type="dxa"/>
          </w:tcPr>
          <w:p w14:paraId="4B38101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0,9</w:t>
            </w:r>
          </w:p>
        </w:tc>
        <w:tc>
          <w:tcPr>
            <w:tcW w:w="636" w:type="dxa"/>
          </w:tcPr>
          <w:p w14:paraId="40CEE06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1,5</w:t>
            </w:r>
          </w:p>
        </w:tc>
        <w:tc>
          <w:tcPr>
            <w:tcW w:w="636" w:type="dxa"/>
          </w:tcPr>
          <w:p w14:paraId="5B84C92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1,9</w:t>
            </w:r>
          </w:p>
        </w:tc>
        <w:tc>
          <w:tcPr>
            <w:tcW w:w="636" w:type="dxa"/>
          </w:tcPr>
          <w:p w14:paraId="1024E9C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73295B9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14ACC4E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7159EE6F" w14:textId="77777777" w:rsidTr="0042556D">
        <w:trPr>
          <w:trHeight w:val="311"/>
        </w:trPr>
        <w:tc>
          <w:tcPr>
            <w:tcW w:w="2136" w:type="dxa"/>
          </w:tcPr>
          <w:p w14:paraId="2225FD6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Триптофан </w:t>
            </w:r>
          </w:p>
        </w:tc>
        <w:tc>
          <w:tcPr>
            <w:tcW w:w="756" w:type="dxa"/>
          </w:tcPr>
          <w:p w14:paraId="2676D4E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0,6</w:t>
            </w:r>
          </w:p>
        </w:tc>
        <w:tc>
          <w:tcPr>
            <w:tcW w:w="636" w:type="dxa"/>
          </w:tcPr>
          <w:p w14:paraId="37D240C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180C58E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w:t>
            </w:r>
          </w:p>
        </w:tc>
        <w:tc>
          <w:tcPr>
            <w:tcW w:w="636" w:type="dxa"/>
          </w:tcPr>
          <w:p w14:paraId="2CBC6A3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5344A6D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0BC04EA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0,1</w:t>
            </w:r>
          </w:p>
        </w:tc>
        <w:tc>
          <w:tcPr>
            <w:tcW w:w="636" w:type="dxa"/>
          </w:tcPr>
          <w:p w14:paraId="6B97503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w:t>
            </w:r>
          </w:p>
        </w:tc>
        <w:tc>
          <w:tcPr>
            <w:tcW w:w="636" w:type="dxa"/>
          </w:tcPr>
          <w:p w14:paraId="26EE04A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0,4</w:t>
            </w:r>
          </w:p>
        </w:tc>
        <w:tc>
          <w:tcPr>
            <w:tcW w:w="636" w:type="dxa"/>
          </w:tcPr>
          <w:p w14:paraId="143497F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1,6</w:t>
            </w:r>
          </w:p>
        </w:tc>
        <w:tc>
          <w:tcPr>
            <w:tcW w:w="636" w:type="dxa"/>
          </w:tcPr>
          <w:p w14:paraId="40B7964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5E0D2C09"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3A5F33F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77D428F0" w14:textId="77777777" w:rsidTr="0042556D">
        <w:trPr>
          <w:trHeight w:val="311"/>
        </w:trPr>
        <w:tc>
          <w:tcPr>
            <w:tcW w:w="2136" w:type="dxa"/>
          </w:tcPr>
          <w:p w14:paraId="221D18C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Фосфор </w:t>
            </w:r>
          </w:p>
        </w:tc>
        <w:tc>
          <w:tcPr>
            <w:tcW w:w="756" w:type="dxa"/>
          </w:tcPr>
          <w:p w14:paraId="514B647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3,1</w:t>
            </w:r>
          </w:p>
        </w:tc>
        <w:tc>
          <w:tcPr>
            <w:tcW w:w="636" w:type="dxa"/>
          </w:tcPr>
          <w:p w14:paraId="545A774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4,8</w:t>
            </w:r>
          </w:p>
        </w:tc>
        <w:tc>
          <w:tcPr>
            <w:tcW w:w="636" w:type="dxa"/>
          </w:tcPr>
          <w:p w14:paraId="2D9EF2A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45CECC6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2985457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1,4</w:t>
            </w:r>
          </w:p>
        </w:tc>
        <w:tc>
          <w:tcPr>
            <w:tcW w:w="636" w:type="dxa"/>
          </w:tcPr>
          <w:p w14:paraId="78C5E3B4"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5ABD608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2E2E24A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3B40877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359A8D1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0,5</w:t>
            </w:r>
          </w:p>
        </w:tc>
        <w:tc>
          <w:tcPr>
            <w:tcW w:w="636" w:type="dxa"/>
          </w:tcPr>
          <w:p w14:paraId="0522AA0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1DE1BB1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2,3</w:t>
            </w:r>
          </w:p>
        </w:tc>
      </w:tr>
      <w:tr w:rsidR="0042556D" w:rsidRPr="009C1A2B" w14:paraId="7C3F9184" w14:textId="77777777" w:rsidTr="0042556D">
        <w:trPr>
          <w:trHeight w:val="297"/>
        </w:trPr>
        <w:tc>
          <w:tcPr>
            <w:tcW w:w="2136" w:type="dxa"/>
          </w:tcPr>
          <w:p w14:paraId="2133847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 xml:space="preserve">Кальций </w:t>
            </w:r>
          </w:p>
        </w:tc>
        <w:tc>
          <w:tcPr>
            <w:tcW w:w="756" w:type="dxa"/>
          </w:tcPr>
          <w:p w14:paraId="506E6848"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4,7</w:t>
            </w:r>
          </w:p>
        </w:tc>
        <w:tc>
          <w:tcPr>
            <w:tcW w:w="636" w:type="dxa"/>
          </w:tcPr>
          <w:p w14:paraId="36A366D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w:t>
            </w:r>
          </w:p>
        </w:tc>
        <w:tc>
          <w:tcPr>
            <w:tcW w:w="636" w:type="dxa"/>
          </w:tcPr>
          <w:p w14:paraId="35AC903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382610A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636" w:type="dxa"/>
          </w:tcPr>
          <w:p w14:paraId="2758F197"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0,8</w:t>
            </w:r>
          </w:p>
        </w:tc>
        <w:tc>
          <w:tcPr>
            <w:tcW w:w="636" w:type="dxa"/>
          </w:tcPr>
          <w:p w14:paraId="1A39066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0,8</w:t>
            </w:r>
          </w:p>
        </w:tc>
        <w:tc>
          <w:tcPr>
            <w:tcW w:w="636" w:type="dxa"/>
          </w:tcPr>
          <w:p w14:paraId="18B82B8A"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0,4</w:t>
            </w:r>
          </w:p>
        </w:tc>
        <w:tc>
          <w:tcPr>
            <w:tcW w:w="636" w:type="dxa"/>
          </w:tcPr>
          <w:p w14:paraId="6C6AF97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0,3</w:t>
            </w:r>
          </w:p>
        </w:tc>
        <w:tc>
          <w:tcPr>
            <w:tcW w:w="636" w:type="dxa"/>
          </w:tcPr>
          <w:p w14:paraId="5EF21EA1"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0,4</w:t>
            </w:r>
          </w:p>
        </w:tc>
        <w:tc>
          <w:tcPr>
            <w:tcW w:w="636" w:type="dxa"/>
          </w:tcPr>
          <w:p w14:paraId="098DE7D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0,4</w:t>
            </w:r>
          </w:p>
        </w:tc>
        <w:tc>
          <w:tcPr>
            <w:tcW w:w="636" w:type="dxa"/>
          </w:tcPr>
          <w:p w14:paraId="24033B4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c>
          <w:tcPr>
            <w:tcW w:w="516" w:type="dxa"/>
          </w:tcPr>
          <w:p w14:paraId="2B050FE5"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r w:rsidR="0042556D" w:rsidRPr="009C1A2B" w14:paraId="62726061" w14:textId="77777777" w:rsidTr="0042556D">
        <w:trPr>
          <w:trHeight w:val="623"/>
        </w:trPr>
        <w:tc>
          <w:tcPr>
            <w:tcW w:w="2136" w:type="dxa"/>
          </w:tcPr>
          <w:p w14:paraId="2DBE602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Обменная энергия МДж/кг</w:t>
            </w:r>
          </w:p>
        </w:tc>
        <w:tc>
          <w:tcPr>
            <w:tcW w:w="756" w:type="dxa"/>
          </w:tcPr>
          <w:p w14:paraId="7B7C757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11,07</w:t>
            </w:r>
          </w:p>
        </w:tc>
        <w:tc>
          <w:tcPr>
            <w:tcW w:w="636" w:type="dxa"/>
          </w:tcPr>
          <w:p w14:paraId="70B41FC3"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w:t>
            </w:r>
          </w:p>
        </w:tc>
        <w:tc>
          <w:tcPr>
            <w:tcW w:w="636" w:type="dxa"/>
          </w:tcPr>
          <w:p w14:paraId="493376A6"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11,5</w:t>
            </w:r>
          </w:p>
        </w:tc>
        <w:tc>
          <w:tcPr>
            <w:tcW w:w="636" w:type="dxa"/>
          </w:tcPr>
          <w:p w14:paraId="565B8D0E"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34,3</w:t>
            </w:r>
          </w:p>
        </w:tc>
        <w:tc>
          <w:tcPr>
            <w:tcW w:w="636" w:type="dxa"/>
          </w:tcPr>
          <w:p w14:paraId="113F284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9,9</w:t>
            </w:r>
          </w:p>
        </w:tc>
        <w:tc>
          <w:tcPr>
            <w:tcW w:w="636" w:type="dxa"/>
          </w:tcPr>
          <w:p w14:paraId="3EF81B1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12,3</w:t>
            </w:r>
          </w:p>
        </w:tc>
        <w:tc>
          <w:tcPr>
            <w:tcW w:w="636" w:type="dxa"/>
          </w:tcPr>
          <w:p w14:paraId="4F34BE50"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12,3</w:t>
            </w:r>
          </w:p>
        </w:tc>
        <w:tc>
          <w:tcPr>
            <w:tcW w:w="636" w:type="dxa"/>
          </w:tcPr>
          <w:p w14:paraId="3575E54B"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14,4</w:t>
            </w:r>
          </w:p>
        </w:tc>
        <w:tc>
          <w:tcPr>
            <w:tcW w:w="636" w:type="dxa"/>
          </w:tcPr>
          <w:p w14:paraId="06EA4D1C"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11,9</w:t>
            </w:r>
          </w:p>
        </w:tc>
        <w:tc>
          <w:tcPr>
            <w:tcW w:w="636" w:type="dxa"/>
          </w:tcPr>
          <w:p w14:paraId="659CDCFF"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9,3</w:t>
            </w:r>
          </w:p>
        </w:tc>
        <w:tc>
          <w:tcPr>
            <w:tcW w:w="636" w:type="dxa"/>
          </w:tcPr>
          <w:p w14:paraId="4DD71AD2"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35,8</w:t>
            </w:r>
          </w:p>
        </w:tc>
        <w:tc>
          <w:tcPr>
            <w:tcW w:w="516" w:type="dxa"/>
          </w:tcPr>
          <w:p w14:paraId="502CD19D" w14:textId="77777777" w:rsidR="0042556D" w:rsidRPr="009C1A2B" w:rsidRDefault="0042556D" w:rsidP="0042556D">
            <w:pPr>
              <w:spacing w:after="0" w:line="360" w:lineRule="auto"/>
              <w:rPr>
                <w:rFonts w:ascii="Times New Roman" w:eastAsiaTheme="minorHAnsi" w:hAnsi="Times New Roman"/>
                <w:sz w:val="24"/>
                <w:szCs w:val="24"/>
                <w:lang w:eastAsia="en-US"/>
              </w:rPr>
            </w:pPr>
            <w:r w:rsidRPr="009C1A2B">
              <w:rPr>
                <w:rFonts w:ascii="Times New Roman" w:eastAsiaTheme="minorHAnsi" w:hAnsi="Times New Roman"/>
                <w:sz w:val="24"/>
                <w:szCs w:val="24"/>
                <w:lang w:eastAsia="en-US"/>
              </w:rPr>
              <w:t>-</w:t>
            </w:r>
          </w:p>
        </w:tc>
      </w:tr>
    </w:tbl>
    <w:p w14:paraId="2CBBBA7D" w14:textId="77777777" w:rsidR="00561DEA" w:rsidRDefault="00561DEA" w:rsidP="005078DA">
      <w:pPr>
        <w:tabs>
          <w:tab w:val="left" w:pos="2610"/>
        </w:tabs>
        <w:spacing w:after="0" w:line="240" w:lineRule="auto"/>
        <w:ind w:firstLine="709"/>
        <w:jc w:val="both"/>
        <w:rPr>
          <w:rFonts w:ascii="Times New Roman" w:hAnsi="Times New Roman"/>
          <w:noProof/>
          <w:sz w:val="28"/>
          <w:szCs w:val="28"/>
        </w:rPr>
      </w:pPr>
    </w:p>
    <w:p w14:paraId="20DFEA60" w14:textId="53C44C9B" w:rsidR="005078DA" w:rsidRPr="000F1E2E" w:rsidRDefault="005078DA"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Производство рыбной муки и рыбьего жира требует большого количества энергии и водных ресурсов, а также может привести к загрязнению окружающей среды. В то время как производство растительного белка может быть более эффективным и экологически устойчивым процессом. Это поможет снизить негативное воздействие на окружающую среду, снизить стоимость производства и обеспечить более устойчивые и эффективные методы кормления рыб.</w:t>
      </w:r>
    </w:p>
    <w:p w14:paraId="54C6398F" w14:textId="5BB92B85" w:rsidR="004C3C85" w:rsidRPr="000F1E2E" w:rsidRDefault="00912D97" w:rsidP="005078DA">
      <w:pPr>
        <w:tabs>
          <w:tab w:val="left" w:pos="2610"/>
        </w:tabs>
        <w:spacing w:after="0" w:line="240" w:lineRule="auto"/>
        <w:ind w:firstLine="709"/>
        <w:jc w:val="both"/>
        <w:rPr>
          <w:rFonts w:ascii="Times New Roman" w:hAnsi="Times New Roman"/>
          <w:noProof/>
          <w:sz w:val="28"/>
          <w:szCs w:val="28"/>
        </w:rPr>
      </w:pPr>
      <w:r w:rsidRPr="000F1E2E">
        <w:rPr>
          <w:rFonts w:ascii="Times New Roman" w:hAnsi="Times New Roman"/>
          <w:noProof/>
          <w:sz w:val="28"/>
          <w:szCs w:val="28"/>
        </w:rPr>
        <w:t xml:space="preserve">Проведя анализ </w:t>
      </w:r>
      <w:r w:rsidR="00F82D8B" w:rsidRPr="000F1E2E">
        <w:rPr>
          <w:rFonts w:ascii="Times New Roman" w:hAnsi="Times New Roman"/>
          <w:noProof/>
          <w:sz w:val="28"/>
          <w:szCs w:val="28"/>
        </w:rPr>
        <w:t xml:space="preserve">по определению пищевых потребностей </w:t>
      </w:r>
      <w:r w:rsidR="00071443" w:rsidRPr="000F1E2E">
        <w:rPr>
          <w:rFonts w:ascii="Times New Roman" w:hAnsi="Times New Roman"/>
          <w:noProof/>
          <w:sz w:val="28"/>
          <w:szCs w:val="28"/>
        </w:rPr>
        <w:t xml:space="preserve">молоди </w:t>
      </w:r>
      <w:r w:rsidR="003E358B" w:rsidRPr="000F1E2E">
        <w:rPr>
          <w:rFonts w:ascii="Times New Roman" w:hAnsi="Times New Roman"/>
          <w:noProof/>
          <w:sz w:val="28"/>
          <w:szCs w:val="28"/>
        </w:rPr>
        <w:t xml:space="preserve">рассматриваемых нами </w:t>
      </w:r>
      <w:r w:rsidR="00071443" w:rsidRPr="000F1E2E">
        <w:rPr>
          <w:rFonts w:ascii="Times New Roman" w:hAnsi="Times New Roman"/>
          <w:noProof/>
          <w:sz w:val="28"/>
          <w:szCs w:val="28"/>
        </w:rPr>
        <w:t xml:space="preserve">рыб и </w:t>
      </w:r>
      <w:r w:rsidR="00750100" w:rsidRPr="000F1E2E">
        <w:rPr>
          <w:rFonts w:ascii="Times New Roman" w:hAnsi="Times New Roman"/>
          <w:noProof/>
          <w:sz w:val="28"/>
          <w:szCs w:val="28"/>
        </w:rPr>
        <w:t xml:space="preserve">проанализировав имеющееся сырье </w:t>
      </w:r>
      <w:r w:rsidR="007A3713" w:rsidRPr="000F1E2E">
        <w:rPr>
          <w:rFonts w:ascii="Times New Roman" w:hAnsi="Times New Roman"/>
          <w:noProof/>
          <w:sz w:val="28"/>
          <w:szCs w:val="28"/>
        </w:rPr>
        <w:t xml:space="preserve">их качественные показатели </w:t>
      </w:r>
      <w:r w:rsidR="0077389B" w:rsidRPr="000F1E2E">
        <w:rPr>
          <w:rFonts w:ascii="Times New Roman" w:hAnsi="Times New Roman"/>
          <w:noProof/>
          <w:sz w:val="28"/>
          <w:szCs w:val="28"/>
        </w:rPr>
        <w:t>и нормы использования в составе рецеп</w:t>
      </w:r>
      <w:r w:rsidR="00CE6E6D" w:rsidRPr="000F1E2E">
        <w:rPr>
          <w:rFonts w:ascii="Times New Roman" w:hAnsi="Times New Roman"/>
          <w:noProof/>
          <w:sz w:val="28"/>
          <w:szCs w:val="28"/>
        </w:rPr>
        <w:t>тур</w:t>
      </w:r>
      <w:r w:rsidR="0077389B" w:rsidRPr="000F1E2E">
        <w:rPr>
          <w:rFonts w:ascii="Times New Roman" w:hAnsi="Times New Roman"/>
          <w:noProof/>
          <w:sz w:val="28"/>
          <w:szCs w:val="28"/>
        </w:rPr>
        <w:t xml:space="preserve"> в кормах, </w:t>
      </w:r>
      <w:r w:rsidR="00664EB6" w:rsidRPr="000F1E2E">
        <w:rPr>
          <w:rFonts w:ascii="Times New Roman" w:hAnsi="Times New Roman"/>
          <w:noProof/>
          <w:sz w:val="28"/>
          <w:szCs w:val="28"/>
        </w:rPr>
        <w:lastRenderedPageBreak/>
        <w:t>рассчитали</w:t>
      </w:r>
      <w:r w:rsidR="0077389B" w:rsidRPr="000F1E2E">
        <w:rPr>
          <w:rFonts w:ascii="Times New Roman" w:hAnsi="Times New Roman"/>
          <w:noProof/>
          <w:sz w:val="28"/>
          <w:szCs w:val="28"/>
        </w:rPr>
        <w:t xml:space="preserve"> </w:t>
      </w:r>
      <w:r w:rsidR="00664EB6" w:rsidRPr="000F1E2E">
        <w:rPr>
          <w:rFonts w:ascii="Times New Roman" w:hAnsi="Times New Roman"/>
          <w:noProof/>
          <w:sz w:val="28"/>
          <w:szCs w:val="28"/>
        </w:rPr>
        <w:t xml:space="preserve">оптимально сбалансированные </w:t>
      </w:r>
      <w:r w:rsidR="00CB5C01" w:rsidRPr="000F1E2E">
        <w:rPr>
          <w:rFonts w:ascii="Times New Roman" w:hAnsi="Times New Roman"/>
          <w:noProof/>
          <w:sz w:val="28"/>
          <w:szCs w:val="28"/>
        </w:rPr>
        <w:t xml:space="preserve">по основным питательным веществам </w:t>
      </w:r>
      <w:r w:rsidR="00664EB6" w:rsidRPr="000F1E2E">
        <w:rPr>
          <w:rFonts w:ascii="Times New Roman" w:hAnsi="Times New Roman"/>
          <w:noProof/>
          <w:sz w:val="28"/>
          <w:szCs w:val="28"/>
        </w:rPr>
        <w:t>рецепты</w:t>
      </w:r>
      <w:r w:rsidR="000A5F23" w:rsidRPr="000F1E2E">
        <w:rPr>
          <w:rFonts w:ascii="Times New Roman" w:hAnsi="Times New Roman"/>
          <w:noProof/>
          <w:sz w:val="28"/>
          <w:szCs w:val="28"/>
        </w:rPr>
        <w:t xml:space="preserve">, </w:t>
      </w:r>
      <w:r w:rsidR="00652EAB" w:rsidRPr="000F1E2E">
        <w:rPr>
          <w:rFonts w:ascii="Times New Roman" w:hAnsi="Times New Roman"/>
          <w:noProof/>
          <w:sz w:val="28"/>
          <w:szCs w:val="28"/>
        </w:rPr>
        <w:t>которые представлены в таблицах 6,7,8.</w:t>
      </w:r>
    </w:p>
    <w:p w14:paraId="319785E8" w14:textId="77777777" w:rsidR="005078DA" w:rsidRPr="000F1E2E" w:rsidRDefault="005078DA" w:rsidP="0042556D">
      <w:pPr>
        <w:tabs>
          <w:tab w:val="left" w:pos="2610"/>
        </w:tabs>
        <w:spacing w:after="0" w:line="240" w:lineRule="auto"/>
        <w:ind w:firstLine="709"/>
        <w:jc w:val="both"/>
        <w:rPr>
          <w:rFonts w:ascii="Times New Roman" w:hAnsi="Times New Roman"/>
          <w:noProof/>
          <w:sz w:val="28"/>
          <w:szCs w:val="28"/>
        </w:rPr>
      </w:pPr>
    </w:p>
    <w:p w14:paraId="3CA735EB" w14:textId="77777777" w:rsidR="0042556D" w:rsidRDefault="005078DA" w:rsidP="00D54D93">
      <w:pPr>
        <w:tabs>
          <w:tab w:val="left" w:pos="2610"/>
        </w:tabs>
        <w:spacing w:after="0" w:line="240" w:lineRule="auto"/>
        <w:jc w:val="both"/>
        <w:rPr>
          <w:rFonts w:ascii="Times New Roman" w:hAnsi="Times New Roman"/>
          <w:noProof/>
          <w:sz w:val="28"/>
          <w:szCs w:val="28"/>
        </w:rPr>
      </w:pPr>
      <w:r w:rsidRPr="000F1E2E">
        <w:rPr>
          <w:rFonts w:ascii="Times New Roman" w:hAnsi="Times New Roman"/>
          <w:noProof/>
          <w:sz w:val="28"/>
          <w:szCs w:val="28"/>
        </w:rPr>
        <w:t>Таблица 6 – Рецепты стартовых комбикормов для молоди судака</w:t>
      </w:r>
    </w:p>
    <w:p w14:paraId="6B3CEAF4" w14:textId="5681625C" w:rsidR="00611E3A" w:rsidRPr="000F1E2E" w:rsidRDefault="005078DA" w:rsidP="00D54D93">
      <w:pPr>
        <w:tabs>
          <w:tab w:val="left" w:pos="2610"/>
        </w:tabs>
        <w:spacing w:after="0" w:line="240" w:lineRule="auto"/>
        <w:jc w:val="both"/>
        <w:rPr>
          <w:rFonts w:ascii="Times New Roman" w:hAnsi="Times New Roman"/>
          <w:noProof/>
          <w:sz w:val="28"/>
          <w:szCs w:val="28"/>
        </w:rPr>
      </w:pPr>
      <w:r w:rsidRPr="000F1E2E">
        <w:rPr>
          <w:rFonts w:ascii="Times New Roman" w:hAnsi="Times New Roman"/>
          <w:noProof/>
          <w:sz w:val="28"/>
          <w:szCs w:val="28"/>
        </w:rPr>
        <w:t xml:space="preserve">  </w:t>
      </w:r>
    </w:p>
    <w:tbl>
      <w:tblPr>
        <w:tblW w:w="91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984"/>
        <w:gridCol w:w="1985"/>
        <w:gridCol w:w="1875"/>
      </w:tblGrid>
      <w:tr w:rsidR="00072A0F" w:rsidRPr="009C1A2B" w14:paraId="420FD956" w14:textId="77777777" w:rsidTr="00C9179B">
        <w:trPr>
          <w:trHeight w:val="113"/>
        </w:trPr>
        <w:tc>
          <w:tcPr>
            <w:tcW w:w="3261" w:type="dxa"/>
            <w:vMerge w:val="restart"/>
            <w:hideMark/>
          </w:tcPr>
          <w:p w14:paraId="4D9C3116" w14:textId="77777777" w:rsidR="00072A0F" w:rsidRPr="00E9744B" w:rsidRDefault="00072A0F" w:rsidP="00E9744B">
            <w:pPr>
              <w:rPr>
                <w:rFonts w:ascii="Times New Roman" w:hAnsi="Times New Roman"/>
                <w:sz w:val="24"/>
                <w:szCs w:val="24"/>
              </w:rPr>
            </w:pPr>
          </w:p>
          <w:p w14:paraId="7C1408EF" w14:textId="77777777" w:rsidR="00072A0F" w:rsidRPr="00E9744B" w:rsidRDefault="00072A0F" w:rsidP="00E9744B">
            <w:pPr>
              <w:rPr>
                <w:rFonts w:ascii="Times New Roman" w:hAnsi="Times New Roman"/>
                <w:sz w:val="24"/>
                <w:szCs w:val="24"/>
              </w:rPr>
            </w:pPr>
            <w:bookmarkStart w:id="15" w:name="_Toc163745765"/>
            <w:bookmarkStart w:id="16" w:name="_Toc163746201"/>
            <w:bookmarkStart w:id="17" w:name="_Toc163816344"/>
            <w:r w:rsidRPr="00E9744B">
              <w:rPr>
                <w:rFonts w:ascii="Times New Roman" w:hAnsi="Times New Roman"/>
                <w:sz w:val="24"/>
                <w:szCs w:val="24"/>
              </w:rPr>
              <w:t>Наименование ингредиентов</w:t>
            </w:r>
            <w:bookmarkEnd w:id="15"/>
            <w:bookmarkEnd w:id="16"/>
            <w:bookmarkEnd w:id="17"/>
          </w:p>
        </w:tc>
        <w:tc>
          <w:tcPr>
            <w:tcW w:w="1984" w:type="dxa"/>
          </w:tcPr>
          <w:p w14:paraId="27A7A0E7" w14:textId="77777777" w:rsidR="00072A0F" w:rsidRPr="009C1A2B" w:rsidRDefault="00072A0F" w:rsidP="00C9179B">
            <w:pPr>
              <w:tabs>
                <w:tab w:val="left" w:pos="5580"/>
                <w:tab w:val="left" w:pos="6300"/>
                <w:tab w:val="left" w:pos="7088"/>
                <w:tab w:val="left" w:pos="10440"/>
              </w:tabs>
              <w:spacing w:after="0" w:line="240" w:lineRule="auto"/>
              <w:ind w:hanging="108"/>
              <w:jc w:val="center"/>
              <w:rPr>
                <w:rStyle w:val="a7"/>
              </w:rPr>
            </w:pPr>
            <w:r w:rsidRPr="009C1A2B">
              <w:rPr>
                <w:rStyle w:val="a7"/>
              </w:rPr>
              <w:t>Содержание, %</w:t>
            </w:r>
          </w:p>
        </w:tc>
        <w:tc>
          <w:tcPr>
            <w:tcW w:w="1985" w:type="dxa"/>
          </w:tcPr>
          <w:p w14:paraId="64D47CEE" w14:textId="77777777" w:rsidR="00072A0F" w:rsidRPr="009C1A2B" w:rsidRDefault="00072A0F" w:rsidP="00C9179B">
            <w:pPr>
              <w:tabs>
                <w:tab w:val="left" w:pos="5580"/>
                <w:tab w:val="left" w:pos="6300"/>
                <w:tab w:val="left" w:pos="7088"/>
                <w:tab w:val="left" w:pos="10440"/>
              </w:tabs>
              <w:spacing w:after="0" w:line="240" w:lineRule="auto"/>
              <w:ind w:hanging="108"/>
              <w:jc w:val="center"/>
              <w:rPr>
                <w:rStyle w:val="a7"/>
              </w:rPr>
            </w:pPr>
            <w:r w:rsidRPr="009C1A2B">
              <w:rPr>
                <w:rStyle w:val="a7"/>
              </w:rPr>
              <w:t>Содержание, %</w:t>
            </w:r>
          </w:p>
        </w:tc>
        <w:tc>
          <w:tcPr>
            <w:tcW w:w="1875" w:type="dxa"/>
          </w:tcPr>
          <w:p w14:paraId="46C9AD72" w14:textId="77777777" w:rsidR="00072A0F" w:rsidRPr="009C1A2B" w:rsidRDefault="00072A0F" w:rsidP="00C9179B">
            <w:pPr>
              <w:tabs>
                <w:tab w:val="left" w:pos="5580"/>
                <w:tab w:val="left" w:pos="6300"/>
                <w:tab w:val="left" w:pos="7088"/>
                <w:tab w:val="left" w:pos="10440"/>
              </w:tabs>
              <w:spacing w:after="0" w:line="240" w:lineRule="auto"/>
              <w:ind w:hanging="108"/>
              <w:jc w:val="center"/>
              <w:rPr>
                <w:rStyle w:val="a7"/>
              </w:rPr>
            </w:pPr>
            <w:proofErr w:type="spellStart"/>
            <w:r w:rsidRPr="009C1A2B">
              <w:rPr>
                <w:rStyle w:val="a7"/>
              </w:rPr>
              <w:t>Содержанние</w:t>
            </w:r>
            <w:proofErr w:type="spellEnd"/>
            <w:r w:rsidRPr="009C1A2B">
              <w:rPr>
                <w:rStyle w:val="a7"/>
              </w:rPr>
              <w:t>, %</w:t>
            </w:r>
          </w:p>
        </w:tc>
      </w:tr>
      <w:tr w:rsidR="00072A0F" w:rsidRPr="009C1A2B" w14:paraId="239015BE" w14:textId="77777777" w:rsidTr="00C9179B">
        <w:trPr>
          <w:trHeight w:val="113"/>
        </w:trPr>
        <w:tc>
          <w:tcPr>
            <w:tcW w:w="3261" w:type="dxa"/>
            <w:vMerge/>
            <w:hideMark/>
          </w:tcPr>
          <w:p w14:paraId="751199CC" w14:textId="77777777" w:rsidR="00072A0F" w:rsidRPr="009C1A2B" w:rsidRDefault="00072A0F" w:rsidP="00C9179B">
            <w:pPr>
              <w:tabs>
                <w:tab w:val="left" w:pos="5580"/>
                <w:tab w:val="left" w:pos="6300"/>
                <w:tab w:val="left" w:pos="7088"/>
                <w:tab w:val="left" w:pos="10440"/>
              </w:tabs>
              <w:spacing w:after="0" w:line="240" w:lineRule="auto"/>
              <w:ind w:hanging="108"/>
              <w:jc w:val="center"/>
              <w:rPr>
                <w:rStyle w:val="a7"/>
              </w:rPr>
            </w:pPr>
          </w:p>
        </w:tc>
        <w:tc>
          <w:tcPr>
            <w:tcW w:w="1984" w:type="dxa"/>
            <w:vAlign w:val="center"/>
          </w:tcPr>
          <w:p w14:paraId="3F4613FB" w14:textId="77777777" w:rsidR="00072A0F" w:rsidRPr="009C1A2B" w:rsidRDefault="00072A0F" w:rsidP="00C9179B">
            <w:pPr>
              <w:tabs>
                <w:tab w:val="left" w:pos="5580"/>
                <w:tab w:val="left" w:pos="6300"/>
                <w:tab w:val="left" w:pos="7088"/>
                <w:tab w:val="left" w:pos="10440"/>
              </w:tabs>
              <w:spacing w:after="0" w:line="240" w:lineRule="auto"/>
              <w:jc w:val="center"/>
              <w:rPr>
                <w:rStyle w:val="a7"/>
              </w:rPr>
            </w:pPr>
            <w:r w:rsidRPr="009C1A2B">
              <w:rPr>
                <w:rStyle w:val="a7"/>
              </w:rPr>
              <w:t>Рецепт 1</w:t>
            </w:r>
          </w:p>
        </w:tc>
        <w:tc>
          <w:tcPr>
            <w:tcW w:w="1985" w:type="dxa"/>
            <w:vAlign w:val="center"/>
          </w:tcPr>
          <w:p w14:paraId="7E795B2C" w14:textId="77777777" w:rsidR="00072A0F" w:rsidRPr="009C1A2B" w:rsidRDefault="00072A0F" w:rsidP="00C9179B">
            <w:pPr>
              <w:tabs>
                <w:tab w:val="left" w:pos="5580"/>
                <w:tab w:val="left" w:pos="6300"/>
                <w:tab w:val="left" w:pos="7088"/>
                <w:tab w:val="left" w:pos="10440"/>
              </w:tabs>
              <w:spacing w:after="0" w:line="240" w:lineRule="auto"/>
              <w:jc w:val="center"/>
              <w:rPr>
                <w:rStyle w:val="a7"/>
              </w:rPr>
            </w:pPr>
            <w:r w:rsidRPr="009C1A2B">
              <w:rPr>
                <w:rStyle w:val="a7"/>
              </w:rPr>
              <w:t>Рецепт 2</w:t>
            </w:r>
          </w:p>
        </w:tc>
        <w:tc>
          <w:tcPr>
            <w:tcW w:w="1875" w:type="dxa"/>
            <w:vAlign w:val="center"/>
          </w:tcPr>
          <w:p w14:paraId="10ABA2C5" w14:textId="77777777" w:rsidR="00072A0F" w:rsidRPr="009C1A2B" w:rsidRDefault="00072A0F" w:rsidP="00C9179B">
            <w:pPr>
              <w:tabs>
                <w:tab w:val="left" w:pos="5580"/>
                <w:tab w:val="left" w:pos="6300"/>
                <w:tab w:val="left" w:pos="7088"/>
                <w:tab w:val="left" w:pos="10440"/>
              </w:tabs>
              <w:spacing w:after="0" w:line="240" w:lineRule="auto"/>
              <w:jc w:val="center"/>
              <w:rPr>
                <w:rStyle w:val="a7"/>
              </w:rPr>
            </w:pPr>
            <w:r w:rsidRPr="009C1A2B">
              <w:rPr>
                <w:rStyle w:val="a7"/>
              </w:rPr>
              <w:t>Рецепт 3</w:t>
            </w:r>
          </w:p>
        </w:tc>
      </w:tr>
      <w:tr w:rsidR="00072A0F" w:rsidRPr="009C1A2B" w14:paraId="029512D3" w14:textId="77777777" w:rsidTr="00C9179B">
        <w:trPr>
          <w:trHeight w:val="158"/>
        </w:trPr>
        <w:tc>
          <w:tcPr>
            <w:tcW w:w="3261" w:type="dxa"/>
            <w:hideMark/>
          </w:tcPr>
          <w:p w14:paraId="699EDA03"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 xml:space="preserve">Мука рыбная </w:t>
            </w:r>
          </w:p>
        </w:tc>
        <w:tc>
          <w:tcPr>
            <w:tcW w:w="1984" w:type="dxa"/>
            <w:vAlign w:val="center"/>
          </w:tcPr>
          <w:p w14:paraId="0E1E8394" w14:textId="77777777" w:rsidR="00072A0F" w:rsidRPr="009C1A2B" w:rsidRDefault="00072A0F" w:rsidP="00C9179B">
            <w:pPr>
              <w:tabs>
                <w:tab w:val="left" w:pos="7088"/>
                <w:tab w:val="left" w:pos="10440"/>
              </w:tabs>
              <w:spacing w:after="0" w:line="240" w:lineRule="auto"/>
              <w:jc w:val="center"/>
              <w:rPr>
                <w:rStyle w:val="a7"/>
              </w:rPr>
            </w:pPr>
            <w:r w:rsidRPr="009C1A2B">
              <w:rPr>
                <w:rStyle w:val="mw-editsection-divider"/>
                <w:rFonts w:ascii="Times New Roman" w:hAnsi="Times New Roman"/>
                <w:sz w:val="24"/>
                <w:szCs w:val="24"/>
              </w:rPr>
              <w:t>45</w:t>
            </w:r>
          </w:p>
        </w:tc>
        <w:tc>
          <w:tcPr>
            <w:tcW w:w="1985" w:type="dxa"/>
            <w:vAlign w:val="center"/>
          </w:tcPr>
          <w:p w14:paraId="43AA7A1D" w14:textId="77777777" w:rsidR="00072A0F" w:rsidRPr="009C1A2B" w:rsidRDefault="00072A0F" w:rsidP="00C9179B">
            <w:pPr>
              <w:tabs>
                <w:tab w:val="left" w:pos="7088"/>
                <w:tab w:val="left" w:pos="10440"/>
              </w:tabs>
              <w:spacing w:after="0" w:line="240" w:lineRule="auto"/>
              <w:jc w:val="center"/>
              <w:rPr>
                <w:rStyle w:val="a7"/>
              </w:rPr>
            </w:pPr>
            <w:r w:rsidRPr="009C1A2B">
              <w:rPr>
                <w:rStyle w:val="a7"/>
              </w:rPr>
              <w:t>30</w:t>
            </w:r>
          </w:p>
        </w:tc>
        <w:tc>
          <w:tcPr>
            <w:tcW w:w="1875" w:type="dxa"/>
            <w:vAlign w:val="center"/>
          </w:tcPr>
          <w:p w14:paraId="7E1B90F5" w14:textId="77777777" w:rsidR="00072A0F" w:rsidRPr="009C1A2B" w:rsidRDefault="00072A0F" w:rsidP="00C9179B">
            <w:pPr>
              <w:tabs>
                <w:tab w:val="left" w:pos="7088"/>
                <w:tab w:val="left" w:pos="10440"/>
              </w:tabs>
              <w:spacing w:after="0" w:line="240" w:lineRule="auto"/>
              <w:jc w:val="center"/>
              <w:rPr>
                <w:rFonts w:ascii="Times New Roman" w:hAnsi="Times New Roman"/>
                <w:sz w:val="24"/>
                <w:szCs w:val="24"/>
              </w:rPr>
            </w:pPr>
            <w:r w:rsidRPr="009C1A2B">
              <w:rPr>
                <w:rStyle w:val="a7"/>
              </w:rPr>
              <w:t>40</w:t>
            </w:r>
          </w:p>
        </w:tc>
      </w:tr>
      <w:tr w:rsidR="00072A0F" w:rsidRPr="009C1A2B" w14:paraId="2F41BABE" w14:textId="77777777" w:rsidTr="00C9179B">
        <w:trPr>
          <w:trHeight w:val="113"/>
        </w:trPr>
        <w:tc>
          <w:tcPr>
            <w:tcW w:w="3261" w:type="dxa"/>
            <w:hideMark/>
          </w:tcPr>
          <w:p w14:paraId="2BFFDA08"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Кровяная мука</w:t>
            </w:r>
          </w:p>
        </w:tc>
        <w:tc>
          <w:tcPr>
            <w:tcW w:w="1984" w:type="dxa"/>
            <w:vAlign w:val="center"/>
          </w:tcPr>
          <w:p w14:paraId="115C3349"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10</w:t>
            </w:r>
          </w:p>
        </w:tc>
        <w:tc>
          <w:tcPr>
            <w:tcW w:w="1985" w:type="dxa"/>
            <w:vAlign w:val="center"/>
          </w:tcPr>
          <w:p w14:paraId="192841DA"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23</w:t>
            </w:r>
          </w:p>
        </w:tc>
        <w:tc>
          <w:tcPr>
            <w:tcW w:w="1875" w:type="dxa"/>
            <w:vAlign w:val="center"/>
          </w:tcPr>
          <w:p w14:paraId="387302DD" w14:textId="77777777" w:rsidR="00072A0F" w:rsidRPr="009C1A2B" w:rsidRDefault="00072A0F" w:rsidP="00C9179B">
            <w:pPr>
              <w:pStyle w:val="12"/>
              <w:tabs>
                <w:tab w:val="left" w:pos="5580"/>
                <w:tab w:val="left" w:pos="7088"/>
                <w:tab w:val="left" w:pos="10440"/>
              </w:tabs>
              <w:jc w:val="center"/>
              <w:rPr>
                <w:rStyle w:val="mw-editsection-divider"/>
                <w:rFonts w:cs="Times New Roman"/>
                <w:color w:val="auto"/>
                <w:lang w:eastAsia="en-US"/>
              </w:rPr>
            </w:pPr>
            <w:r w:rsidRPr="009C1A2B">
              <w:rPr>
                <w:rStyle w:val="a7"/>
              </w:rPr>
              <w:t>15</w:t>
            </w:r>
          </w:p>
        </w:tc>
      </w:tr>
      <w:tr w:rsidR="00072A0F" w:rsidRPr="009C1A2B" w14:paraId="13AD7656" w14:textId="77777777" w:rsidTr="00C9179B">
        <w:trPr>
          <w:trHeight w:val="113"/>
        </w:trPr>
        <w:tc>
          <w:tcPr>
            <w:tcW w:w="3261" w:type="dxa"/>
            <w:hideMark/>
          </w:tcPr>
          <w:p w14:paraId="07A5D86E"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Дрожжи гидролизные</w:t>
            </w:r>
          </w:p>
        </w:tc>
        <w:tc>
          <w:tcPr>
            <w:tcW w:w="1984" w:type="dxa"/>
            <w:vAlign w:val="center"/>
          </w:tcPr>
          <w:p w14:paraId="006C996E"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5</w:t>
            </w:r>
          </w:p>
        </w:tc>
        <w:tc>
          <w:tcPr>
            <w:tcW w:w="1985" w:type="dxa"/>
            <w:vAlign w:val="center"/>
          </w:tcPr>
          <w:p w14:paraId="6146BD8B"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5</w:t>
            </w:r>
          </w:p>
        </w:tc>
        <w:tc>
          <w:tcPr>
            <w:tcW w:w="1875" w:type="dxa"/>
            <w:vAlign w:val="center"/>
          </w:tcPr>
          <w:p w14:paraId="71E25A41" w14:textId="77777777" w:rsidR="00072A0F" w:rsidRPr="009C1A2B" w:rsidRDefault="00072A0F" w:rsidP="00C9179B">
            <w:pPr>
              <w:pStyle w:val="12"/>
              <w:tabs>
                <w:tab w:val="left" w:pos="5580"/>
                <w:tab w:val="left" w:pos="7088"/>
                <w:tab w:val="left" w:pos="10440"/>
              </w:tabs>
              <w:jc w:val="center"/>
              <w:rPr>
                <w:rStyle w:val="mw-editsection-divider"/>
                <w:rFonts w:cs="Times New Roman"/>
                <w:color w:val="auto"/>
                <w:lang w:eastAsia="en-US"/>
              </w:rPr>
            </w:pPr>
            <w:r w:rsidRPr="009C1A2B">
              <w:rPr>
                <w:rStyle w:val="a7"/>
              </w:rPr>
              <w:t>3</w:t>
            </w:r>
          </w:p>
        </w:tc>
      </w:tr>
      <w:tr w:rsidR="00072A0F" w:rsidRPr="009C1A2B" w14:paraId="2DD22D4E" w14:textId="77777777" w:rsidTr="00C9179B">
        <w:trPr>
          <w:trHeight w:val="113"/>
        </w:trPr>
        <w:tc>
          <w:tcPr>
            <w:tcW w:w="3261" w:type="dxa"/>
            <w:hideMark/>
          </w:tcPr>
          <w:p w14:paraId="00A18B80" w14:textId="77777777" w:rsidR="00072A0F" w:rsidRPr="009C1A2B" w:rsidRDefault="00072A0F" w:rsidP="00C9179B">
            <w:pPr>
              <w:tabs>
                <w:tab w:val="left" w:pos="5580"/>
                <w:tab w:val="left" w:pos="6300"/>
                <w:tab w:val="left" w:pos="7088"/>
                <w:tab w:val="left" w:pos="10440"/>
              </w:tabs>
              <w:spacing w:after="0" w:line="240" w:lineRule="auto"/>
              <w:jc w:val="both"/>
              <w:rPr>
                <w:rStyle w:val="a7"/>
              </w:rPr>
            </w:pPr>
            <w:r w:rsidRPr="009C1A2B">
              <w:rPr>
                <w:rStyle w:val="a7"/>
              </w:rPr>
              <w:t xml:space="preserve">Мясокостная мука </w:t>
            </w:r>
          </w:p>
        </w:tc>
        <w:tc>
          <w:tcPr>
            <w:tcW w:w="1984" w:type="dxa"/>
            <w:vAlign w:val="center"/>
          </w:tcPr>
          <w:p w14:paraId="50716133"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5</w:t>
            </w:r>
          </w:p>
        </w:tc>
        <w:tc>
          <w:tcPr>
            <w:tcW w:w="1985" w:type="dxa"/>
            <w:vAlign w:val="center"/>
          </w:tcPr>
          <w:p w14:paraId="28AAC81B"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5</w:t>
            </w:r>
          </w:p>
        </w:tc>
        <w:tc>
          <w:tcPr>
            <w:tcW w:w="1875" w:type="dxa"/>
            <w:vAlign w:val="center"/>
          </w:tcPr>
          <w:p w14:paraId="3ACB8C4D" w14:textId="77777777" w:rsidR="00072A0F" w:rsidRPr="009C1A2B" w:rsidRDefault="00072A0F" w:rsidP="00C9179B">
            <w:pPr>
              <w:pStyle w:val="12"/>
              <w:tabs>
                <w:tab w:val="left" w:pos="5580"/>
                <w:tab w:val="left" w:pos="7088"/>
                <w:tab w:val="left" w:pos="10440"/>
              </w:tabs>
              <w:jc w:val="center"/>
              <w:rPr>
                <w:rStyle w:val="mw-editsection-divider"/>
                <w:rFonts w:cs="Times New Roman"/>
                <w:color w:val="auto"/>
                <w:lang w:eastAsia="en-US"/>
              </w:rPr>
            </w:pPr>
            <w:r w:rsidRPr="009C1A2B">
              <w:rPr>
                <w:rStyle w:val="a7"/>
              </w:rPr>
              <w:t>5</w:t>
            </w:r>
          </w:p>
        </w:tc>
      </w:tr>
      <w:tr w:rsidR="00072A0F" w:rsidRPr="009C1A2B" w14:paraId="61200E75" w14:textId="77777777" w:rsidTr="00C9179B">
        <w:trPr>
          <w:trHeight w:val="113"/>
        </w:trPr>
        <w:tc>
          <w:tcPr>
            <w:tcW w:w="3261" w:type="dxa"/>
            <w:hideMark/>
          </w:tcPr>
          <w:p w14:paraId="7320E02D"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Шрот соевый</w:t>
            </w:r>
          </w:p>
        </w:tc>
        <w:tc>
          <w:tcPr>
            <w:tcW w:w="1984" w:type="dxa"/>
            <w:vAlign w:val="center"/>
          </w:tcPr>
          <w:p w14:paraId="4F450C31"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5</w:t>
            </w:r>
          </w:p>
        </w:tc>
        <w:tc>
          <w:tcPr>
            <w:tcW w:w="1985" w:type="dxa"/>
            <w:vAlign w:val="center"/>
          </w:tcPr>
          <w:p w14:paraId="26F198BB"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3</w:t>
            </w:r>
          </w:p>
        </w:tc>
        <w:tc>
          <w:tcPr>
            <w:tcW w:w="1875" w:type="dxa"/>
            <w:vAlign w:val="center"/>
          </w:tcPr>
          <w:p w14:paraId="1D7D0B1D" w14:textId="77777777" w:rsidR="00072A0F" w:rsidRPr="009C1A2B" w:rsidRDefault="00072A0F" w:rsidP="00C9179B">
            <w:pPr>
              <w:pStyle w:val="12"/>
              <w:tabs>
                <w:tab w:val="left" w:pos="5580"/>
                <w:tab w:val="left" w:pos="7088"/>
                <w:tab w:val="left" w:pos="10440"/>
              </w:tabs>
              <w:jc w:val="center"/>
              <w:rPr>
                <w:rStyle w:val="mw-editsection-divider"/>
                <w:rFonts w:cs="Times New Roman"/>
                <w:color w:val="auto"/>
                <w:lang w:eastAsia="en-US"/>
              </w:rPr>
            </w:pPr>
            <w:r w:rsidRPr="009C1A2B">
              <w:rPr>
                <w:rStyle w:val="a7"/>
              </w:rPr>
              <w:t>3</w:t>
            </w:r>
          </w:p>
        </w:tc>
      </w:tr>
      <w:tr w:rsidR="00072A0F" w:rsidRPr="009C1A2B" w14:paraId="1186607B" w14:textId="77777777" w:rsidTr="00C9179B">
        <w:trPr>
          <w:trHeight w:val="113"/>
        </w:trPr>
        <w:tc>
          <w:tcPr>
            <w:tcW w:w="3261" w:type="dxa"/>
          </w:tcPr>
          <w:p w14:paraId="25D77DD1"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Пшеничная клейковина</w:t>
            </w:r>
          </w:p>
        </w:tc>
        <w:tc>
          <w:tcPr>
            <w:tcW w:w="1984" w:type="dxa"/>
            <w:vAlign w:val="center"/>
          </w:tcPr>
          <w:p w14:paraId="57027033"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3</w:t>
            </w:r>
          </w:p>
        </w:tc>
        <w:tc>
          <w:tcPr>
            <w:tcW w:w="1985" w:type="dxa"/>
            <w:vAlign w:val="center"/>
          </w:tcPr>
          <w:p w14:paraId="139733FD"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5</w:t>
            </w:r>
          </w:p>
        </w:tc>
        <w:tc>
          <w:tcPr>
            <w:tcW w:w="1875" w:type="dxa"/>
            <w:vAlign w:val="center"/>
          </w:tcPr>
          <w:p w14:paraId="2AB2341F"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3.9</w:t>
            </w:r>
          </w:p>
        </w:tc>
      </w:tr>
      <w:tr w:rsidR="00072A0F" w:rsidRPr="009C1A2B" w14:paraId="33CA7A22" w14:textId="77777777" w:rsidTr="00C9179B">
        <w:trPr>
          <w:trHeight w:val="113"/>
        </w:trPr>
        <w:tc>
          <w:tcPr>
            <w:tcW w:w="3261" w:type="dxa"/>
          </w:tcPr>
          <w:p w14:paraId="6B3012A4"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Пшеничный зародыш</w:t>
            </w:r>
          </w:p>
        </w:tc>
        <w:tc>
          <w:tcPr>
            <w:tcW w:w="1984" w:type="dxa"/>
            <w:vAlign w:val="center"/>
          </w:tcPr>
          <w:p w14:paraId="2E48141E"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4</w:t>
            </w:r>
          </w:p>
        </w:tc>
        <w:tc>
          <w:tcPr>
            <w:tcW w:w="1985" w:type="dxa"/>
            <w:vAlign w:val="center"/>
          </w:tcPr>
          <w:p w14:paraId="1E38842A"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w:t>
            </w:r>
          </w:p>
        </w:tc>
        <w:tc>
          <w:tcPr>
            <w:tcW w:w="1875" w:type="dxa"/>
            <w:vAlign w:val="center"/>
          </w:tcPr>
          <w:p w14:paraId="7932FABF" w14:textId="77777777" w:rsidR="00072A0F" w:rsidRPr="009C1A2B" w:rsidRDefault="00072A0F" w:rsidP="00C9179B">
            <w:pPr>
              <w:tabs>
                <w:tab w:val="left" w:pos="5580"/>
                <w:tab w:val="left" w:pos="7088"/>
                <w:tab w:val="left" w:pos="10440"/>
              </w:tabs>
              <w:spacing w:after="0" w:line="240" w:lineRule="auto"/>
              <w:jc w:val="center"/>
              <w:rPr>
                <w:rStyle w:val="mw-editsection-divider"/>
                <w:rFonts w:ascii="Times New Roman" w:hAnsi="Times New Roman"/>
                <w:sz w:val="24"/>
                <w:szCs w:val="24"/>
                <w:lang w:eastAsia="en-US"/>
              </w:rPr>
            </w:pPr>
            <w:r w:rsidRPr="009C1A2B">
              <w:rPr>
                <w:rStyle w:val="a7"/>
              </w:rPr>
              <w:t>-</w:t>
            </w:r>
          </w:p>
        </w:tc>
      </w:tr>
      <w:tr w:rsidR="00072A0F" w:rsidRPr="009C1A2B" w14:paraId="4AFEA480" w14:textId="77777777" w:rsidTr="00C9179B">
        <w:trPr>
          <w:trHeight w:val="113"/>
        </w:trPr>
        <w:tc>
          <w:tcPr>
            <w:tcW w:w="3261" w:type="dxa"/>
          </w:tcPr>
          <w:p w14:paraId="79BC30DB" w14:textId="77777777" w:rsidR="00072A0F" w:rsidRPr="009C1A2B" w:rsidRDefault="00072A0F" w:rsidP="00C9179B">
            <w:pPr>
              <w:tabs>
                <w:tab w:val="left" w:pos="5580"/>
                <w:tab w:val="left" w:pos="7088"/>
                <w:tab w:val="left" w:pos="10440"/>
              </w:tabs>
              <w:spacing w:after="0" w:line="240" w:lineRule="auto"/>
              <w:jc w:val="both"/>
              <w:rPr>
                <w:rStyle w:val="a7"/>
              </w:rPr>
            </w:pPr>
            <w:r w:rsidRPr="009C1A2B">
              <w:rPr>
                <w:rStyle w:val="a7"/>
              </w:rPr>
              <w:t>Отруби пшеничные</w:t>
            </w:r>
          </w:p>
        </w:tc>
        <w:tc>
          <w:tcPr>
            <w:tcW w:w="1984" w:type="dxa"/>
            <w:vAlign w:val="center"/>
          </w:tcPr>
          <w:p w14:paraId="43AB3ED7"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mw-editsection-divider"/>
                <w:rFonts w:ascii="Times New Roman" w:hAnsi="Times New Roman"/>
                <w:sz w:val="24"/>
                <w:szCs w:val="24"/>
                <w:lang w:eastAsia="en-US"/>
              </w:rPr>
              <w:t>2.5</w:t>
            </w:r>
          </w:p>
        </w:tc>
        <w:tc>
          <w:tcPr>
            <w:tcW w:w="1985" w:type="dxa"/>
            <w:vAlign w:val="center"/>
          </w:tcPr>
          <w:p w14:paraId="1B968C8F" w14:textId="77777777" w:rsidR="00072A0F" w:rsidRPr="009C1A2B" w:rsidRDefault="00072A0F" w:rsidP="00C9179B">
            <w:pPr>
              <w:tabs>
                <w:tab w:val="left" w:pos="5580"/>
                <w:tab w:val="left" w:pos="7088"/>
                <w:tab w:val="left" w:pos="10440"/>
              </w:tabs>
              <w:spacing w:after="0" w:line="240" w:lineRule="auto"/>
              <w:jc w:val="center"/>
              <w:rPr>
                <w:rStyle w:val="a7"/>
              </w:rPr>
            </w:pPr>
            <w:r w:rsidRPr="009C1A2B">
              <w:rPr>
                <w:rStyle w:val="a7"/>
              </w:rPr>
              <w:t>-</w:t>
            </w:r>
          </w:p>
        </w:tc>
        <w:tc>
          <w:tcPr>
            <w:tcW w:w="1875" w:type="dxa"/>
            <w:vAlign w:val="center"/>
          </w:tcPr>
          <w:p w14:paraId="799B043E" w14:textId="77777777" w:rsidR="00072A0F" w:rsidRPr="009C1A2B" w:rsidRDefault="00072A0F" w:rsidP="00C9179B">
            <w:pPr>
              <w:tabs>
                <w:tab w:val="left" w:pos="5580"/>
                <w:tab w:val="left" w:pos="7088"/>
                <w:tab w:val="left" w:pos="10440"/>
              </w:tabs>
              <w:spacing w:after="0" w:line="240" w:lineRule="auto"/>
              <w:jc w:val="center"/>
              <w:rPr>
                <w:rStyle w:val="mw-editsection-divider"/>
                <w:rFonts w:ascii="Times New Roman" w:hAnsi="Times New Roman"/>
                <w:sz w:val="24"/>
                <w:szCs w:val="24"/>
                <w:lang w:eastAsia="en-US"/>
              </w:rPr>
            </w:pPr>
            <w:r w:rsidRPr="009C1A2B">
              <w:rPr>
                <w:rStyle w:val="a7"/>
              </w:rPr>
              <w:t>-</w:t>
            </w:r>
          </w:p>
        </w:tc>
      </w:tr>
      <w:tr w:rsidR="00072A0F" w:rsidRPr="009C1A2B" w14:paraId="46835D2F" w14:textId="77777777" w:rsidTr="00C9179B">
        <w:trPr>
          <w:trHeight w:val="113"/>
        </w:trPr>
        <w:tc>
          <w:tcPr>
            <w:tcW w:w="3261" w:type="dxa"/>
          </w:tcPr>
          <w:p w14:paraId="25F9A495"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 xml:space="preserve">Изолят соевого белка </w:t>
            </w:r>
          </w:p>
        </w:tc>
        <w:tc>
          <w:tcPr>
            <w:tcW w:w="1984" w:type="dxa"/>
            <w:vAlign w:val="center"/>
          </w:tcPr>
          <w:p w14:paraId="752BB90C"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10</w:t>
            </w:r>
          </w:p>
        </w:tc>
        <w:tc>
          <w:tcPr>
            <w:tcW w:w="1985" w:type="dxa"/>
            <w:vAlign w:val="center"/>
          </w:tcPr>
          <w:p w14:paraId="29670828"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11</w:t>
            </w:r>
          </w:p>
        </w:tc>
        <w:tc>
          <w:tcPr>
            <w:tcW w:w="1875" w:type="dxa"/>
            <w:vAlign w:val="center"/>
          </w:tcPr>
          <w:p w14:paraId="70B0B7AD"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10</w:t>
            </w:r>
          </w:p>
        </w:tc>
      </w:tr>
      <w:tr w:rsidR="00072A0F" w:rsidRPr="009C1A2B" w14:paraId="36989E58" w14:textId="77777777" w:rsidTr="00C9179B">
        <w:trPr>
          <w:trHeight w:val="113"/>
        </w:trPr>
        <w:tc>
          <w:tcPr>
            <w:tcW w:w="3261" w:type="dxa"/>
          </w:tcPr>
          <w:p w14:paraId="389ABF4C"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Кукурузный глютен</w:t>
            </w:r>
          </w:p>
        </w:tc>
        <w:tc>
          <w:tcPr>
            <w:tcW w:w="1984" w:type="dxa"/>
            <w:vAlign w:val="center"/>
          </w:tcPr>
          <w:p w14:paraId="23A99DAE"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5</w:t>
            </w:r>
          </w:p>
        </w:tc>
        <w:tc>
          <w:tcPr>
            <w:tcW w:w="1985" w:type="dxa"/>
            <w:vAlign w:val="center"/>
          </w:tcPr>
          <w:p w14:paraId="3D12D23C"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3</w:t>
            </w:r>
          </w:p>
        </w:tc>
        <w:tc>
          <w:tcPr>
            <w:tcW w:w="1875" w:type="dxa"/>
            <w:vAlign w:val="center"/>
          </w:tcPr>
          <w:p w14:paraId="16182037"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5</w:t>
            </w:r>
          </w:p>
        </w:tc>
      </w:tr>
      <w:tr w:rsidR="00072A0F" w:rsidRPr="009C1A2B" w14:paraId="2AA77E3B" w14:textId="77777777" w:rsidTr="00C9179B">
        <w:trPr>
          <w:trHeight w:val="113"/>
        </w:trPr>
        <w:tc>
          <w:tcPr>
            <w:tcW w:w="3261" w:type="dxa"/>
          </w:tcPr>
          <w:p w14:paraId="17FF70EF"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Пшеница</w:t>
            </w:r>
          </w:p>
        </w:tc>
        <w:tc>
          <w:tcPr>
            <w:tcW w:w="1984" w:type="dxa"/>
            <w:vAlign w:val="center"/>
          </w:tcPr>
          <w:p w14:paraId="3D9C47EF"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w:t>
            </w:r>
          </w:p>
        </w:tc>
        <w:tc>
          <w:tcPr>
            <w:tcW w:w="1985" w:type="dxa"/>
            <w:vAlign w:val="center"/>
          </w:tcPr>
          <w:p w14:paraId="2F805DC3"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8</w:t>
            </w:r>
          </w:p>
        </w:tc>
        <w:tc>
          <w:tcPr>
            <w:tcW w:w="1875" w:type="dxa"/>
            <w:vAlign w:val="center"/>
          </w:tcPr>
          <w:p w14:paraId="6A99D5AF"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7</w:t>
            </w:r>
          </w:p>
        </w:tc>
      </w:tr>
      <w:tr w:rsidR="00072A0F" w:rsidRPr="009C1A2B" w14:paraId="6A40CFE1" w14:textId="77777777" w:rsidTr="00C9179B">
        <w:trPr>
          <w:trHeight w:val="113"/>
        </w:trPr>
        <w:tc>
          <w:tcPr>
            <w:tcW w:w="3261" w:type="dxa"/>
            <w:hideMark/>
          </w:tcPr>
          <w:p w14:paraId="76A2673C"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Жир рыбий</w:t>
            </w:r>
          </w:p>
        </w:tc>
        <w:tc>
          <w:tcPr>
            <w:tcW w:w="1984" w:type="dxa"/>
            <w:vAlign w:val="center"/>
          </w:tcPr>
          <w:p w14:paraId="4F5F65C7" w14:textId="77777777" w:rsidR="00072A0F" w:rsidRPr="009C1A2B" w:rsidRDefault="00072A0F"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2.5</w:t>
            </w:r>
          </w:p>
        </w:tc>
        <w:tc>
          <w:tcPr>
            <w:tcW w:w="1985" w:type="dxa"/>
            <w:vAlign w:val="center"/>
          </w:tcPr>
          <w:p w14:paraId="19D05C3C"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2.4</w:t>
            </w:r>
          </w:p>
        </w:tc>
        <w:tc>
          <w:tcPr>
            <w:tcW w:w="1875" w:type="dxa"/>
            <w:vAlign w:val="center"/>
          </w:tcPr>
          <w:p w14:paraId="696F3493" w14:textId="77777777" w:rsidR="00072A0F" w:rsidRPr="009C1A2B" w:rsidRDefault="00072A0F" w:rsidP="00C9179B">
            <w:pPr>
              <w:pStyle w:val="12"/>
              <w:tabs>
                <w:tab w:val="left" w:pos="5580"/>
                <w:tab w:val="left" w:pos="10440"/>
              </w:tabs>
              <w:jc w:val="center"/>
              <w:rPr>
                <w:rStyle w:val="mw-editsection-divider"/>
                <w:rFonts w:cs="Times New Roman"/>
                <w:color w:val="auto"/>
                <w:lang w:eastAsia="en-US"/>
              </w:rPr>
            </w:pPr>
            <w:r w:rsidRPr="009C1A2B">
              <w:rPr>
                <w:rStyle w:val="a7"/>
              </w:rPr>
              <w:t>3.5</w:t>
            </w:r>
          </w:p>
        </w:tc>
      </w:tr>
      <w:tr w:rsidR="00072A0F" w:rsidRPr="009C1A2B" w14:paraId="4309341E" w14:textId="77777777" w:rsidTr="00C9179B">
        <w:trPr>
          <w:trHeight w:val="113"/>
        </w:trPr>
        <w:tc>
          <w:tcPr>
            <w:tcW w:w="3261" w:type="dxa"/>
          </w:tcPr>
          <w:p w14:paraId="5373DAD5"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Масло соевое</w:t>
            </w:r>
          </w:p>
        </w:tc>
        <w:tc>
          <w:tcPr>
            <w:tcW w:w="1984" w:type="dxa"/>
            <w:vAlign w:val="center"/>
          </w:tcPr>
          <w:p w14:paraId="1E9EED08" w14:textId="77777777" w:rsidR="00072A0F" w:rsidRPr="009C1A2B" w:rsidRDefault="00072A0F"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1.4</w:t>
            </w:r>
          </w:p>
        </w:tc>
        <w:tc>
          <w:tcPr>
            <w:tcW w:w="1985" w:type="dxa"/>
            <w:vAlign w:val="center"/>
          </w:tcPr>
          <w:p w14:paraId="51F8029A"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3</w:t>
            </w:r>
          </w:p>
        </w:tc>
        <w:tc>
          <w:tcPr>
            <w:tcW w:w="1875" w:type="dxa"/>
            <w:vAlign w:val="center"/>
          </w:tcPr>
          <w:p w14:paraId="3288BEB7" w14:textId="77777777" w:rsidR="00072A0F" w:rsidRPr="009C1A2B" w:rsidRDefault="00072A0F" w:rsidP="00C9179B">
            <w:pPr>
              <w:pStyle w:val="12"/>
              <w:tabs>
                <w:tab w:val="left" w:pos="5580"/>
                <w:tab w:val="left" w:pos="10440"/>
              </w:tabs>
              <w:jc w:val="center"/>
              <w:rPr>
                <w:rStyle w:val="mw-editsection-divider"/>
                <w:rFonts w:cs="Times New Roman"/>
                <w:color w:val="auto"/>
                <w:lang w:eastAsia="en-US"/>
              </w:rPr>
            </w:pPr>
            <w:r w:rsidRPr="009C1A2B">
              <w:rPr>
                <w:rStyle w:val="a7"/>
              </w:rPr>
              <w:t>3</w:t>
            </w:r>
          </w:p>
        </w:tc>
      </w:tr>
      <w:tr w:rsidR="00072A0F" w:rsidRPr="009C1A2B" w14:paraId="19B96A24" w14:textId="77777777" w:rsidTr="00C9179B">
        <w:trPr>
          <w:trHeight w:val="113"/>
        </w:trPr>
        <w:tc>
          <w:tcPr>
            <w:tcW w:w="3261" w:type="dxa"/>
          </w:tcPr>
          <w:p w14:paraId="5321413B"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Премикс</w:t>
            </w:r>
          </w:p>
        </w:tc>
        <w:tc>
          <w:tcPr>
            <w:tcW w:w="1984" w:type="dxa"/>
            <w:vAlign w:val="center"/>
          </w:tcPr>
          <w:p w14:paraId="3DD06893" w14:textId="77777777" w:rsidR="00072A0F" w:rsidRPr="009C1A2B" w:rsidRDefault="00072A0F" w:rsidP="00C9179B">
            <w:pPr>
              <w:tabs>
                <w:tab w:val="left" w:pos="405"/>
                <w:tab w:val="center" w:pos="889"/>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w:t>
            </w:r>
          </w:p>
        </w:tc>
        <w:tc>
          <w:tcPr>
            <w:tcW w:w="1985" w:type="dxa"/>
            <w:vAlign w:val="center"/>
          </w:tcPr>
          <w:p w14:paraId="7F4897B4" w14:textId="77777777" w:rsidR="00072A0F" w:rsidRPr="009C1A2B" w:rsidRDefault="00072A0F" w:rsidP="00C9179B">
            <w:pPr>
              <w:tabs>
                <w:tab w:val="left" w:pos="405"/>
                <w:tab w:val="center" w:pos="889"/>
                <w:tab w:val="left" w:pos="5580"/>
                <w:tab w:val="left" w:pos="10440"/>
              </w:tabs>
              <w:spacing w:after="0" w:line="240" w:lineRule="auto"/>
              <w:jc w:val="center"/>
              <w:rPr>
                <w:rStyle w:val="a7"/>
              </w:rPr>
            </w:pPr>
            <w:r w:rsidRPr="009C1A2B">
              <w:rPr>
                <w:rStyle w:val="a7"/>
              </w:rPr>
              <w:t>1</w:t>
            </w:r>
          </w:p>
        </w:tc>
        <w:tc>
          <w:tcPr>
            <w:tcW w:w="1875" w:type="dxa"/>
            <w:vAlign w:val="center"/>
          </w:tcPr>
          <w:p w14:paraId="1EF0DF76" w14:textId="77777777" w:rsidR="00072A0F" w:rsidRPr="009C1A2B" w:rsidRDefault="00072A0F" w:rsidP="00C9179B">
            <w:pPr>
              <w:pStyle w:val="12"/>
              <w:tabs>
                <w:tab w:val="left" w:pos="405"/>
                <w:tab w:val="center" w:pos="889"/>
                <w:tab w:val="left" w:pos="5580"/>
                <w:tab w:val="left" w:pos="10440"/>
              </w:tabs>
              <w:jc w:val="center"/>
              <w:rPr>
                <w:rStyle w:val="mw-editsection-divider"/>
                <w:rFonts w:cs="Times New Roman"/>
                <w:color w:val="auto"/>
                <w:lang w:eastAsia="en-US"/>
              </w:rPr>
            </w:pPr>
            <w:r w:rsidRPr="009C1A2B">
              <w:rPr>
                <w:rStyle w:val="a7"/>
              </w:rPr>
              <w:t>1</w:t>
            </w:r>
          </w:p>
        </w:tc>
      </w:tr>
      <w:tr w:rsidR="00072A0F" w:rsidRPr="009C1A2B" w14:paraId="16128B61" w14:textId="77777777" w:rsidTr="00C9179B">
        <w:trPr>
          <w:trHeight w:val="113"/>
        </w:trPr>
        <w:tc>
          <w:tcPr>
            <w:tcW w:w="3261" w:type="dxa"/>
          </w:tcPr>
          <w:p w14:paraId="7929AA5C"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Жидкая добавка 14Л</w:t>
            </w:r>
          </w:p>
        </w:tc>
        <w:tc>
          <w:tcPr>
            <w:tcW w:w="1984" w:type="dxa"/>
            <w:vAlign w:val="center"/>
          </w:tcPr>
          <w:p w14:paraId="4E798FF8" w14:textId="77777777" w:rsidR="00072A0F" w:rsidRPr="009C1A2B" w:rsidRDefault="00072A0F" w:rsidP="00C9179B">
            <w:pPr>
              <w:tabs>
                <w:tab w:val="left" w:pos="405"/>
                <w:tab w:val="center" w:pos="889"/>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0.5</w:t>
            </w:r>
          </w:p>
        </w:tc>
        <w:tc>
          <w:tcPr>
            <w:tcW w:w="1985" w:type="dxa"/>
            <w:vAlign w:val="center"/>
          </w:tcPr>
          <w:p w14:paraId="2895035F" w14:textId="77777777" w:rsidR="00072A0F" w:rsidRPr="009C1A2B" w:rsidRDefault="00072A0F" w:rsidP="00C9179B">
            <w:pPr>
              <w:tabs>
                <w:tab w:val="left" w:pos="405"/>
                <w:tab w:val="center" w:pos="889"/>
                <w:tab w:val="left" w:pos="5580"/>
                <w:tab w:val="left" w:pos="10440"/>
              </w:tabs>
              <w:spacing w:after="0" w:line="240" w:lineRule="auto"/>
              <w:jc w:val="center"/>
              <w:rPr>
                <w:rStyle w:val="a7"/>
              </w:rPr>
            </w:pPr>
            <w:r w:rsidRPr="009C1A2B">
              <w:rPr>
                <w:rStyle w:val="a7"/>
              </w:rPr>
              <w:t>0.5</w:t>
            </w:r>
          </w:p>
        </w:tc>
        <w:tc>
          <w:tcPr>
            <w:tcW w:w="1875" w:type="dxa"/>
            <w:vAlign w:val="center"/>
          </w:tcPr>
          <w:p w14:paraId="77AF2B06" w14:textId="77777777" w:rsidR="00072A0F" w:rsidRPr="009C1A2B" w:rsidRDefault="00072A0F" w:rsidP="00C9179B">
            <w:pPr>
              <w:pStyle w:val="12"/>
              <w:tabs>
                <w:tab w:val="left" w:pos="405"/>
                <w:tab w:val="center" w:pos="889"/>
                <w:tab w:val="left" w:pos="5580"/>
                <w:tab w:val="left" w:pos="10440"/>
              </w:tabs>
              <w:jc w:val="center"/>
              <w:rPr>
                <w:rStyle w:val="mw-editsection-divider"/>
                <w:rFonts w:cs="Times New Roman"/>
                <w:color w:val="auto"/>
                <w:lang w:eastAsia="en-US"/>
              </w:rPr>
            </w:pPr>
            <w:r w:rsidRPr="009C1A2B">
              <w:rPr>
                <w:rStyle w:val="a7"/>
              </w:rPr>
              <w:t>0.5</w:t>
            </w:r>
          </w:p>
        </w:tc>
      </w:tr>
      <w:tr w:rsidR="00072A0F" w:rsidRPr="009C1A2B" w14:paraId="17A7289E" w14:textId="77777777" w:rsidTr="00C9179B">
        <w:trPr>
          <w:trHeight w:val="113"/>
        </w:trPr>
        <w:tc>
          <w:tcPr>
            <w:tcW w:w="3261" w:type="dxa"/>
            <w:hideMark/>
          </w:tcPr>
          <w:p w14:paraId="6079C800"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Консервант</w:t>
            </w:r>
          </w:p>
        </w:tc>
        <w:tc>
          <w:tcPr>
            <w:tcW w:w="1984" w:type="dxa"/>
            <w:vAlign w:val="center"/>
          </w:tcPr>
          <w:p w14:paraId="3AFA97F2" w14:textId="77777777" w:rsidR="00072A0F" w:rsidRPr="009C1A2B" w:rsidRDefault="00072A0F"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lang w:eastAsia="en-US"/>
              </w:rPr>
              <w:t>0.05</w:t>
            </w:r>
          </w:p>
        </w:tc>
        <w:tc>
          <w:tcPr>
            <w:tcW w:w="1985" w:type="dxa"/>
            <w:vAlign w:val="center"/>
          </w:tcPr>
          <w:p w14:paraId="3AA3E0A0" w14:textId="77777777" w:rsidR="00072A0F" w:rsidRPr="009C1A2B" w:rsidRDefault="00072A0F"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c>
          <w:tcPr>
            <w:tcW w:w="1875" w:type="dxa"/>
            <w:vAlign w:val="center"/>
          </w:tcPr>
          <w:p w14:paraId="3BED3F6E" w14:textId="77777777" w:rsidR="00072A0F" w:rsidRPr="009C1A2B" w:rsidRDefault="00072A0F" w:rsidP="00C9179B">
            <w:pPr>
              <w:pStyle w:val="12"/>
              <w:tabs>
                <w:tab w:val="left" w:pos="5580"/>
                <w:tab w:val="left" w:pos="10440"/>
              </w:tabs>
              <w:jc w:val="center"/>
              <w:rPr>
                <w:rStyle w:val="mw-editsection-divider"/>
                <w:rFonts w:cs="Times New Roman"/>
                <w:color w:val="auto"/>
                <w:lang w:eastAsia="en-US"/>
              </w:rPr>
            </w:pPr>
            <w:r w:rsidRPr="009C1A2B">
              <w:rPr>
                <w:rFonts w:cs="Times New Roman"/>
              </w:rPr>
              <w:t>0.05</w:t>
            </w:r>
          </w:p>
        </w:tc>
      </w:tr>
      <w:tr w:rsidR="00072A0F" w:rsidRPr="009C1A2B" w14:paraId="26621B4C" w14:textId="77777777" w:rsidTr="00C9179B">
        <w:trPr>
          <w:trHeight w:val="113"/>
        </w:trPr>
        <w:tc>
          <w:tcPr>
            <w:tcW w:w="3261" w:type="dxa"/>
            <w:hideMark/>
          </w:tcPr>
          <w:p w14:paraId="02CDFE15" w14:textId="77777777" w:rsidR="00072A0F" w:rsidRPr="009C1A2B" w:rsidRDefault="00072A0F" w:rsidP="00C9179B">
            <w:pPr>
              <w:tabs>
                <w:tab w:val="left" w:pos="5580"/>
                <w:tab w:val="left" w:pos="10440"/>
              </w:tabs>
              <w:spacing w:after="0" w:line="240" w:lineRule="auto"/>
              <w:jc w:val="both"/>
              <w:rPr>
                <w:rStyle w:val="a7"/>
              </w:rPr>
            </w:pPr>
            <w:r w:rsidRPr="009C1A2B">
              <w:rPr>
                <w:rStyle w:val="a7"/>
              </w:rPr>
              <w:t>Антиоксидант</w:t>
            </w:r>
          </w:p>
        </w:tc>
        <w:tc>
          <w:tcPr>
            <w:tcW w:w="1984" w:type="dxa"/>
            <w:vAlign w:val="center"/>
          </w:tcPr>
          <w:p w14:paraId="33992673" w14:textId="77777777" w:rsidR="00072A0F" w:rsidRPr="009C1A2B" w:rsidRDefault="00072A0F"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lang w:eastAsia="en-US"/>
              </w:rPr>
              <w:t>0.05</w:t>
            </w:r>
          </w:p>
        </w:tc>
        <w:tc>
          <w:tcPr>
            <w:tcW w:w="1985" w:type="dxa"/>
            <w:vAlign w:val="center"/>
          </w:tcPr>
          <w:p w14:paraId="1564D3D0" w14:textId="77777777" w:rsidR="00072A0F" w:rsidRPr="009C1A2B" w:rsidRDefault="00072A0F"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c>
          <w:tcPr>
            <w:tcW w:w="1875" w:type="dxa"/>
            <w:vAlign w:val="center"/>
          </w:tcPr>
          <w:p w14:paraId="581E885C" w14:textId="77777777" w:rsidR="00072A0F" w:rsidRPr="009C1A2B" w:rsidRDefault="00072A0F" w:rsidP="00C9179B">
            <w:pPr>
              <w:pStyle w:val="12"/>
              <w:tabs>
                <w:tab w:val="left" w:pos="5580"/>
                <w:tab w:val="left" w:pos="10440"/>
              </w:tabs>
              <w:jc w:val="center"/>
              <w:rPr>
                <w:rStyle w:val="mw-editsection-divider"/>
                <w:rFonts w:cs="Times New Roman"/>
                <w:color w:val="auto"/>
                <w:lang w:eastAsia="en-US"/>
              </w:rPr>
            </w:pPr>
            <w:r w:rsidRPr="009C1A2B">
              <w:rPr>
                <w:rFonts w:cs="Times New Roman"/>
              </w:rPr>
              <w:t>0.05</w:t>
            </w:r>
          </w:p>
        </w:tc>
      </w:tr>
      <w:tr w:rsidR="00072A0F" w:rsidRPr="009C1A2B" w14:paraId="166B8403" w14:textId="77777777" w:rsidTr="00C9179B">
        <w:trPr>
          <w:trHeight w:val="201"/>
        </w:trPr>
        <w:tc>
          <w:tcPr>
            <w:tcW w:w="3261" w:type="dxa"/>
            <w:hideMark/>
          </w:tcPr>
          <w:p w14:paraId="1CBDFF57" w14:textId="77777777" w:rsidR="00072A0F" w:rsidRPr="009C1A2B" w:rsidRDefault="00072A0F" w:rsidP="00C9179B">
            <w:pPr>
              <w:tabs>
                <w:tab w:val="left" w:pos="5580"/>
                <w:tab w:val="left" w:pos="6300"/>
                <w:tab w:val="left" w:pos="10440"/>
              </w:tabs>
              <w:spacing w:after="0" w:line="240" w:lineRule="auto"/>
              <w:jc w:val="both"/>
              <w:rPr>
                <w:rStyle w:val="a7"/>
              </w:rPr>
            </w:pPr>
            <w:r w:rsidRPr="009C1A2B">
              <w:rPr>
                <w:rStyle w:val="a7"/>
              </w:rPr>
              <w:t>ИТОГО</w:t>
            </w:r>
          </w:p>
        </w:tc>
        <w:tc>
          <w:tcPr>
            <w:tcW w:w="1984" w:type="dxa"/>
            <w:vAlign w:val="center"/>
          </w:tcPr>
          <w:p w14:paraId="3FF96015"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100</w:t>
            </w:r>
          </w:p>
        </w:tc>
        <w:tc>
          <w:tcPr>
            <w:tcW w:w="1985" w:type="dxa"/>
            <w:vAlign w:val="center"/>
          </w:tcPr>
          <w:p w14:paraId="5CE7D74D"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100</w:t>
            </w:r>
          </w:p>
        </w:tc>
        <w:tc>
          <w:tcPr>
            <w:tcW w:w="1875" w:type="dxa"/>
            <w:vAlign w:val="center"/>
          </w:tcPr>
          <w:p w14:paraId="453B7E5D" w14:textId="77777777" w:rsidR="00072A0F" w:rsidRPr="009C1A2B" w:rsidRDefault="00072A0F" w:rsidP="00C9179B">
            <w:pPr>
              <w:tabs>
                <w:tab w:val="left" w:pos="5580"/>
                <w:tab w:val="left" w:pos="10440"/>
              </w:tabs>
              <w:spacing w:after="0" w:line="240" w:lineRule="auto"/>
              <w:jc w:val="center"/>
              <w:rPr>
                <w:rStyle w:val="a7"/>
              </w:rPr>
            </w:pPr>
            <w:r w:rsidRPr="009C1A2B">
              <w:rPr>
                <w:rStyle w:val="a7"/>
              </w:rPr>
              <w:t>100</w:t>
            </w:r>
          </w:p>
        </w:tc>
      </w:tr>
    </w:tbl>
    <w:p w14:paraId="1877C1FA" w14:textId="77777777" w:rsidR="00611E3A" w:rsidRPr="000F1E2E" w:rsidRDefault="00611E3A" w:rsidP="005078DA">
      <w:pPr>
        <w:spacing w:after="0" w:line="240" w:lineRule="auto"/>
        <w:ind w:firstLine="709"/>
        <w:jc w:val="both"/>
        <w:rPr>
          <w:rFonts w:ascii="Times New Roman" w:hAnsi="Times New Roman"/>
          <w:sz w:val="28"/>
          <w:szCs w:val="28"/>
        </w:rPr>
      </w:pPr>
    </w:p>
    <w:p w14:paraId="23A1F6F4" w14:textId="77777777" w:rsidR="00B3255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Комбикорма для судака является высокопротеиновым и высокоэнергетическим. Соответственно и сырье для изготовления комбикорма должно быть выбрано с учетом высокого содержания белка и хорошей переваримости. </w:t>
      </w:r>
    </w:p>
    <w:p w14:paraId="178BACC2" w14:textId="77777777" w:rsidR="00B3255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процессе экструзионной обработки смеси для комбикорма играет важную роль поддержание оптимального содержания жира, чтобы гарантировать успешное формирование гранул. Оптимальное содержание жира составляет не более 6%. Поэтому необходимо использовать сырье с низким содержанием жира. </w:t>
      </w:r>
    </w:p>
    <w:p w14:paraId="646F5834" w14:textId="77777777" w:rsidR="00B3255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Существует несколько подходящих источников сырья для производства комбикорма. Одним из таких источников является пшеничный глютен, который является побочным продуктом при производстве пшеничной муки. Пшеничный глютен богат белками и содержит незначительное количество жира, что делает его идеальным для использования в экструдируемой смеси комбикорма.</w:t>
      </w:r>
    </w:p>
    <w:p w14:paraId="1E97B8E8" w14:textId="77777777" w:rsidR="00B3255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Кукурузный глютен также является ценным источником сырья для комбикорма. Он получается в результате извлечения крахмала из кукурузного зерна и содержит высокое содержание белка при низком уровне жира. Кукурузный глютен обладает отличными экструзионными свойствами, что способствует образованию качественных гранул комбикорма.</w:t>
      </w:r>
    </w:p>
    <w:p w14:paraId="57853196" w14:textId="368676BD" w:rsidR="00B3255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Жмых и шрот также могут служить подходящими источниками сырья для комбикормов. Они получаются в результате переработки масличных культур, таких как соя, рапс или подсолнечник. Жмых и шрот содержат высокий уровень белка и низкое содержание жира, что делает их ценными компонентами экструдируемой смеси.</w:t>
      </w:r>
      <w:r w:rsidR="009F550E">
        <w:rPr>
          <w:rFonts w:ascii="Times New Roman" w:hAnsi="Times New Roman"/>
          <w:sz w:val="28"/>
          <w:szCs w:val="28"/>
        </w:rPr>
        <w:t xml:space="preserve"> </w:t>
      </w:r>
      <w:r w:rsidRPr="000F1E2E">
        <w:rPr>
          <w:rFonts w:ascii="Times New Roman" w:hAnsi="Times New Roman"/>
          <w:sz w:val="28"/>
          <w:szCs w:val="28"/>
        </w:rPr>
        <w:t>Кроме того, существуют различные изоляты и концентраты, которые могут быть использованы в качестве источников сырья для комбикормов. Эти продукты обладают высокой концентрацией белка и низким содержанием жира, что способствует успешному процессу экструзии и формированию гранул.</w:t>
      </w:r>
    </w:p>
    <w:p w14:paraId="1FD47DA5" w14:textId="77777777" w:rsidR="00992672" w:rsidRPr="000F1E2E"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при выборе сырья для экструзионной обработки комбикорма необходимо учитывать его содержание жира.</w:t>
      </w:r>
    </w:p>
    <w:p w14:paraId="6D14505D" w14:textId="2B044C32" w:rsidR="00BD46A8" w:rsidRPr="000F1E2E" w:rsidRDefault="00BD46A8" w:rsidP="00BD46A8">
      <w:pPr>
        <w:spacing w:after="0" w:line="240" w:lineRule="auto"/>
        <w:ind w:firstLine="709"/>
        <w:jc w:val="both"/>
        <w:rPr>
          <w:rFonts w:ascii="Times New Roman" w:hAnsi="Times New Roman"/>
          <w:sz w:val="28"/>
          <w:szCs w:val="28"/>
        </w:rPr>
      </w:pPr>
      <w:r w:rsidRPr="009F550E">
        <w:rPr>
          <w:rFonts w:ascii="Times New Roman" w:hAnsi="Times New Roman"/>
          <w:i/>
          <w:iCs/>
          <w:sz w:val="28"/>
          <w:szCs w:val="28"/>
        </w:rPr>
        <w:t xml:space="preserve">Рецепт </w:t>
      </w:r>
      <w:r w:rsidR="009F550E" w:rsidRPr="009F550E">
        <w:rPr>
          <w:rFonts w:ascii="Times New Roman" w:hAnsi="Times New Roman"/>
          <w:i/>
          <w:iCs/>
          <w:sz w:val="28"/>
          <w:szCs w:val="28"/>
        </w:rPr>
        <w:t>1:</w:t>
      </w:r>
      <w:r w:rsidR="009F550E">
        <w:rPr>
          <w:rFonts w:ascii="Times New Roman" w:hAnsi="Times New Roman"/>
          <w:sz w:val="28"/>
          <w:szCs w:val="28"/>
        </w:rPr>
        <w:t xml:space="preserve"> Ингредиенты</w:t>
      </w:r>
      <w:r w:rsidRPr="000F1E2E">
        <w:rPr>
          <w:rFonts w:ascii="Times New Roman" w:hAnsi="Times New Roman"/>
          <w:sz w:val="28"/>
          <w:szCs w:val="28"/>
        </w:rPr>
        <w:t xml:space="preserve"> животного происхождения: 62.5%</w:t>
      </w:r>
    </w:p>
    <w:p w14:paraId="3F5BE144"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ингредиенты: 30.9%</w:t>
      </w:r>
    </w:p>
    <w:p w14:paraId="42DDD3AE"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Дрожжи: 5%</w:t>
      </w:r>
    </w:p>
    <w:p w14:paraId="530E9C37" w14:textId="12BC09EE"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1.6%</w:t>
      </w:r>
    </w:p>
    <w:p w14:paraId="63556E1B" w14:textId="3E4D71F7" w:rsidR="00BD46A8" w:rsidRPr="000F1E2E" w:rsidRDefault="00BD46A8" w:rsidP="00BD46A8">
      <w:pPr>
        <w:spacing w:after="0" w:line="240" w:lineRule="auto"/>
        <w:ind w:firstLine="709"/>
        <w:jc w:val="both"/>
        <w:rPr>
          <w:rFonts w:ascii="Times New Roman" w:hAnsi="Times New Roman"/>
          <w:sz w:val="28"/>
          <w:szCs w:val="28"/>
        </w:rPr>
      </w:pPr>
      <w:r w:rsidRPr="009F550E">
        <w:rPr>
          <w:rFonts w:ascii="Times New Roman" w:hAnsi="Times New Roman"/>
          <w:i/>
          <w:iCs/>
          <w:sz w:val="28"/>
          <w:szCs w:val="28"/>
        </w:rPr>
        <w:t>Рецепт 2:</w:t>
      </w:r>
      <w:r w:rsidR="009F550E" w:rsidRPr="009F550E">
        <w:rPr>
          <w:rFonts w:ascii="Times New Roman" w:hAnsi="Times New Roman"/>
          <w:b/>
          <w:bCs/>
          <w:sz w:val="28"/>
          <w:szCs w:val="28"/>
        </w:rPr>
        <w:t xml:space="preserve"> </w:t>
      </w:r>
      <w:r w:rsidRPr="000F1E2E">
        <w:rPr>
          <w:rFonts w:ascii="Times New Roman" w:hAnsi="Times New Roman"/>
          <w:sz w:val="28"/>
          <w:szCs w:val="28"/>
        </w:rPr>
        <w:t>Ингредиенты животного происхождения: 60.4%</w:t>
      </w:r>
    </w:p>
    <w:p w14:paraId="5F6DDB59"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ингредиенты: 33%</w:t>
      </w:r>
    </w:p>
    <w:p w14:paraId="1484C17F"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Дрожжи: 5%</w:t>
      </w:r>
    </w:p>
    <w:p w14:paraId="43FFE8A6"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1.6%</w:t>
      </w:r>
    </w:p>
    <w:p w14:paraId="32992A0F" w14:textId="4D769A33" w:rsidR="00BD46A8" w:rsidRPr="000F1E2E" w:rsidRDefault="00BD46A8" w:rsidP="00BD46A8">
      <w:pPr>
        <w:spacing w:after="0" w:line="240" w:lineRule="auto"/>
        <w:ind w:firstLine="709"/>
        <w:jc w:val="both"/>
        <w:rPr>
          <w:rFonts w:ascii="Times New Roman" w:hAnsi="Times New Roman"/>
          <w:sz w:val="28"/>
          <w:szCs w:val="28"/>
        </w:rPr>
      </w:pPr>
      <w:r w:rsidRPr="009F550E">
        <w:rPr>
          <w:rFonts w:ascii="Times New Roman" w:hAnsi="Times New Roman"/>
          <w:i/>
          <w:iCs/>
          <w:sz w:val="28"/>
          <w:szCs w:val="28"/>
        </w:rPr>
        <w:t>Рецепт 3:</w:t>
      </w:r>
      <w:r w:rsidR="009F550E">
        <w:rPr>
          <w:rFonts w:ascii="Times New Roman" w:hAnsi="Times New Roman"/>
          <w:sz w:val="28"/>
          <w:szCs w:val="28"/>
        </w:rPr>
        <w:t xml:space="preserve"> </w:t>
      </w:r>
      <w:r w:rsidRPr="000F1E2E">
        <w:rPr>
          <w:rFonts w:ascii="Times New Roman" w:hAnsi="Times New Roman"/>
          <w:sz w:val="28"/>
          <w:szCs w:val="28"/>
        </w:rPr>
        <w:t>Ингредиенты животного происхождения: 63.5%</w:t>
      </w:r>
    </w:p>
    <w:p w14:paraId="38EF5AFD"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ингредиенты: 31.9%</w:t>
      </w:r>
    </w:p>
    <w:p w14:paraId="51827812" w14:textId="77777777" w:rsidR="00BD46A8"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Микробиологические ингредиенты: 3%</w:t>
      </w:r>
    </w:p>
    <w:p w14:paraId="14CB28D0" w14:textId="77777777" w:rsidR="005C3A3F" w:rsidRPr="000F1E2E" w:rsidRDefault="00BD46A8"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1.6%</w:t>
      </w:r>
    </w:p>
    <w:p w14:paraId="2C1B9DD5" w14:textId="50E961B8" w:rsidR="00992672" w:rsidRPr="000F1E2E" w:rsidRDefault="00992672" w:rsidP="00BD46A8">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Дополнительные добавки включают в себя премиксы, консерванты, антиоксиданты и другие вещества, которые способствуют здоровому росту и развитию молоди </w:t>
      </w:r>
      <w:r w:rsidR="00200B01" w:rsidRPr="000F1E2E">
        <w:rPr>
          <w:rFonts w:ascii="Times New Roman" w:hAnsi="Times New Roman"/>
          <w:sz w:val="28"/>
          <w:szCs w:val="28"/>
        </w:rPr>
        <w:t>судака</w:t>
      </w:r>
      <w:r w:rsidRPr="000F1E2E">
        <w:rPr>
          <w:rFonts w:ascii="Times New Roman" w:hAnsi="Times New Roman"/>
          <w:sz w:val="28"/>
          <w:szCs w:val="28"/>
        </w:rPr>
        <w:t>.</w:t>
      </w:r>
    </w:p>
    <w:p w14:paraId="6747C351" w14:textId="7C0D5380" w:rsidR="00B32552" w:rsidRDefault="00B32552" w:rsidP="00B32552">
      <w:pPr>
        <w:spacing w:after="0" w:line="240" w:lineRule="auto"/>
        <w:ind w:firstLine="709"/>
        <w:jc w:val="both"/>
        <w:rPr>
          <w:rFonts w:ascii="Times New Roman" w:hAnsi="Times New Roman"/>
          <w:sz w:val="28"/>
          <w:szCs w:val="28"/>
        </w:rPr>
      </w:pPr>
      <w:r w:rsidRPr="000F1E2E">
        <w:rPr>
          <w:rFonts w:ascii="Times New Roman" w:hAnsi="Times New Roman"/>
          <w:sz w:val="28"/>
          <w:szCs w:val="28"/>
        </w:rPr>
        <w:t>Иллюстрация процентного соотношения видов сырья использованного в рецепте комбикорма по происхождению представлена на рисунке 2.</w:t>
      </w:r>
    </w:p>
    <w:p w14:paraId="126B4D16" w14:textId="77777777" w:rsidR="001E62EE" w:rsidRPr="000F1E2E" w:rsidRDefault="001E62EE" w:rsidP="00B32552">
      <w:pPr>
        <w:spacing w:after="0" w:line="240" w:lineRule="auto"/>
        <w:ind w:firstLine="709"/>
        <w:jc w:val="both"/>
        <w:rPr>
          <w:rFonts w:ascii="Times New Roman" w:hAnsi="Times New Roman"/>
          <w:sz w:val="28"/>
          <w:szCs w:val="28"/>
        </w:rPr>
      </w:pPr>
    </w:p>
    <w:p w14:paraId="63CC6C12" w14:textId="77777777" w:rsidR="00A90218" w:rsidRPr="000F1E2E" w:rsidRDefault="00A90218" w:rsidP="00A90218">
      <w:pPr>
        <w:tabs>
          <w:tab w:val="left" w:pos="567"/>
          <w:tab w:val="left" w:pos="5580"/>
          <w:tab w:val="left" w:pos="6300"/>
          <w:tab w:val="left" w:pos="10440"/>
        </w:tabs>
        <w:spacing w:after="0" w:line="240" w:lineRule="auto"/>
        <w:rPr>
          <w:rStyle w:val="a7"/>
          <w:sz w:val="28"/>
          <w:szCs w:val="28"/>
        </w:rPr>
      </w:pPr>
      <w:r w:rsidRPr="000F1E2E">
        <w:rPr>
          <w:rFonts w:ascii="Times New Roman" w:hAnsi="Times New Roman"/>
          <w:noProof/>
          <w:sz w:val="28"/>
          <w:szCs w:val="28"/>
        </w:rPr>
        <w:drawing>
          <wp:inline distT="0" distB="0" distL="0" distR="0" wp14:anchorId="1E57EE47" wp14:editId="598253F2">
            <wp:extent cx="1874520" cy="1539240"/>
            <wp:effectExtent l="0" t="0" r="11430" b="3810"/>
            <wp:docPr id="2409999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0F1E2E">
        <w:rPr>
          <w:rFonts w:ascii="Times New Roman" w:hAnsi="Times New Roman"/>
          <w:noProof/>
          <w:sz w:val="28"/>
          <w:szCs w:val="28"/>
        </w:rPr>
        <w:drawing>
          <wp:inline distT="0" distB="0" distL="0" distR="0" wp14:anchorId="3AC57005" wp14:editId="53228756">
            <wp:extent cx="1691640" cy="1546860"/>
            <wp:effectExtent l="0" t="0" r="3810" b="15240"/>
            <wp:docPr id="11894385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0F1E2E">
        <w:rPr>
          <w:rFonts w:ascii="Times New Roman" w:hAnsi="Times New Roman"/>
          <w:noProof/>
          <w:sz w:val="28"/>
          <w:szCs w:val="28"/>
        </w:rPr>
        <w:drawing>
          <wp:inline distT="0" distB="0" distL="0" distR="0" wp14:anchorId="6E1111B9" wp14:editId="22A7F96B">
            <wp:extent cx="1684020" cy="1562100"/>
            <wp:effectExtent l="0" t="0" r="11430" b="0"/>
            <wp:docPr id="72949528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45AE6E0" w14:textId="77777777" w:rsidR="00A90218" w:rsidRPr="000F1E2E" w:rsidRDefault="00A90218" w:rsidP="00A90218">
      <w:pPr>
        <w:tabs>
          <w:tab w:val="left" w:pos="5580"/>
          <w:tab w:val="left" w:pos="6300"/>
          <w:tab w:val="left" w:pos="10440"/>
        </w:tabs>
        <w:spacing w:after="0" w:line="240" w:lineRule="auto"/>
        <w:jc w:val="both"/>
        <w:rPr>
          <w:rFonts w:ascii="Times New Roman" w:hAnsi="Times New Roman"/>
          <w:sz w:val="28"/>
          <w:szCs w:val="28"/>
        </w:rPr>
      </w:pPr>
      <w:r w:rsidRPr="000F1E2E">
        <w:rPr>
          <w:rFonts w:ascii="Times New Roman" w:hAnsi="Times New Roman"/>
          <w:sz w:val="28"/>
          <w:szCs w:val="28"/>
        </w:rPr>
        <w:t xml:space="preserve">              Рецепт 1                           Рецепт 2                            Рецепт 3</w:t>
      </w:r>
    </w:p>
    <w:p w14:paraId="7E2B6B43" w14:textId="62BEDFBA" w:rsidR="00911BCB" w:rsidRPr="000F1E2E" w:rsidRDefault="00911BCB" w:rsidP="00A90218">
      <w:pPr>
        <w:tabs>
          <w:tab w:val="left" w:pos="5580"/>
          <w:tab w:val="left" w:pos="6300"/>
          <w:tab w:val="left" w:pos="10440"/>
        </w:tabs>
        <w:spacing w:after="0" w:line="240" w:lineRule="auto"/>
        <w:jc w:val="both"/>
        <w:rPr>
          <w:rFonts w:ascii="Times New Roman" w:hAnsi="Times New Roman"/>
          <w:sz w:val="28"/>
          <w:szCs w:val="28"/>
        </w:rPr>
      </w:pPr>
      <w:r w:rsidRPr="000F1E2E">
        <w:rPr>
          <w:noProof/>
        </w:rPr>
        <w:drawing>
          <wp:inline distT="0" distB="0" distL="0" distR="0" wp14:anchorId="4F99BC1C" wp14:editId="4E49FEA3">
            <wp:extent cx="6120130" cy="480060"/>
            <wp:effectExtent l="0" t="0" r="0" b="0"/>
            <wp:docPr id="3831613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480060"/>
                    </a:xfrm>
                    <a:prstGeom prst="rect">
                      <a:avLst/>
                    </a:prstGeom>
                    <a:noFill/>
                    <a:ln>
                      <a:noFill/>
                    </a:ln>
                  </pic:spPr>
                </pic:pic>
              </a:graphicData>
            </a:graphic>
          </wp:inline>
        </w:drawing>
      </w:r>
    </w:p>
    <w:p w14:paraId="3C19BD2F" w14:textId="267330E4" w:rsidR="004C2CC4" w:rsidRDefault="004C2CC4" w:rsidP="004C2CC4">
      <w:pPr>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 2. Процентное соотношение сырья по происхождению в </w:t>
      </w:r>
      <w:r w:rsidR="003833EA" w:rsidRPr="000F1E2E">
        <w:rPr>
          <w:rFonts w:ascii="Times New Roman" w:hAnsi="Times New Roman"/>
          <w:sz w:val="28"/>
          <w:szCs w:val="28"/>
        </w:rPr>
        <w:t>рецептах</w:t>
      </w:r>
      <w:r w:rsidRPr="000F1E2E">
        <w:rPr>
          <w:rFonts w:ascii="Times New Roman" w:hAnsi="Times New Roman"/>
          <w:sz w:val="28"/>
          <w:szCs w:val="28"/>
        </w:rPr>
        <w:t xml:space="preserve"> для молоди судака</w:t>
      </w:r>
    </w:p>
    <w:p w14:paraId="11480D70" w14:textId="77777777" w:rsidR="00DB3976" w:rsidRDefault="00DB3976" w:rsidP="004C2CC4">
      <w:pPr>
        <w:spacing w:after="0" w:line="240" w:lineRule="auto"/>
        <w:ind w:firstLine="709"/>
        <w:jc w:val="center"/>
        <w:rPr>
          <w:rFonts w:ascii="Times New Roman" w:hAnsi="Times New Roman"/>
          <w:sz w:val="28"/>
          <w:szCs w:val="28"/>
        </w:rPr>
      </w:pPr>
    </w:p>
    <w:p w14:paraId="49C9F009" w14:textId="77777777" w:rsidR="00DB3976" w:rsidRPr="000F1E2E" w:rsidRDefault="00DB3976" w:rsidP="004C2CC4">
      <w:pPr>
        <w:spacing w:after="0" w:line="240" w:lineRule="auto"/>
        <w:ind w:firstLine="709"/>
        <w:jc w:val="center"/>
        <w:rPr>
          <w:rFonts w:ascii="Times New Roman" w:hAnsi="Times New Roman"/>
          <w:sz w:val="28"/>
          <w:szCs w:val="28"/>
        </w:rPr>
      </w:pPr>
    </w:p>
    <w:p w14:paraId="07F88329" w14:textId="196D56C5" w:rsidR="00A90218" w:rsidRDefault="004C2CC4" w:rsidP="004C2CC4">
      <w:pPr>
        <w:spacing w:after="0" w:line="240" w:lineRule="auto"/>
        <w:jc w:val="both"/>
        <w:rPr>
          <w:rFonts w:ascii="Times New Roman" w:hAnsi="Times New Roman"/>
          <w:sz w:val="28"/>
          <w:szCs w:val="28"/>
        </w:rPr>
      </w:pPr>
      <w:r w:rsidRPr="000F1E2E">
        <w:rPr>
          <w:rFonts w:ascii="Times New Roman" w:hAnsi="Times New Roman"/>
          <w:sz w:val="28"/>
          <w:szCs w:val="28"/>
        </w:rPr>
        <w:lastRenderedPageBreak/>
        <w:t>Таблица 7 - Рецепты стартовых комбикормов для молоди клариевого сома</w:t>
      </w:r>
    </w:p>
    <w:p w14:paraId="55AEE5DB" w14:textId="77777777" w:rsidR="003A350A" w:rsidRPr="000F1E2E" w:rsidRDefault="003A350A" w:rsidP="004C2CC4">
      <w:pPr>
        <w:spacing w:after="0" w:line="240" w:lineRule="auto"/>
        <w:jc w:val="both"/>
        <w:rPr>
          <w:rFonts w:ascii="Times New Roman" w:hAnsi="Times New Roman"/>
          <w:sz w:val="28"/>
          <w:szCs w:val="28"/>
        </w:rPr>
      </w:pPr>
    </w:p>
    <w:tbl>
      <w:tblPr>
        <w:tblW w:w="93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902"/>
        <w:gridCol w:w="1937"/>
        <w:gridCol w:w="2060"/>
      </w:tblGrid>
      <w:tr w:rsidR="003A350A" w:rsidRPr="009C1A2B" w14:paraId="66C62816" w14:textId="77777777" w:rsidTr="00C9179B">
        <w:trPr>
          <w:trHeight w:val="29"/>
        </w:trPr>
        <w:tc>
          <w:tcPr>
            <w:tcW w:w="3402" w:type="dxa"/>
            <w:vMerge w:val="restart"/>
            <w:hideMark/>
          </w:tcPr>
          <w:p w14:paraId="43E1B0EC" w14:textId="77777777" w:rsidR="003A350A" w:rsidRPr="00E9744B" w:rsidRDefault="003A350A" w:rsidP="00E9744B">
            <w:pPr>
              <w:rPr>
                <w:rFonts w:ascii="Times New Roman" w:hAnsi="Times New Roman"/>
                <w:sz w:val="24"/>
                <w:szCs w:val="24"/>
              </w:rPr>
            </w:pPr>
            <w:bookmarkStart w:id="18" w:name="_Toc163745766"/>
            <w:bookmarkStart w:id="19" w:name="_Toc163746202"/>
            <w:bookmarkStart w:id="20" w:name="_Toc163816345"/>
            <w:r w:rsidRPr="00E9744B">
              <w:rPr>
                <w:rFonts w:ascii="Times New Roman" w:hAnsi="Times New Roman"/>
                <w:sz w:val="24"/>
                <w:szCs w:val="24"/>
              </w:rPr>
              <w:t>Наименование ингредиентов</w:t>
            </w:r>
            <w:bookmarkEnd w:id="18"/>
            <w:bookmarkEnd w:id="19"/>
            <w:bookmarkEnd w:id="20"/>
          </w:p>
        </w:tc>
        <w:tc>
          <w:tcPr>
            <w:tcW w:w="1902" w:type="dxa"/>
          </w:tcPr>
          <w:p w14:paraId="444D32E3" w14:textId="77777777" w:rsidR="003A350A" w:rsidRPr="009C1A2B" w:rsidRDefault="003A350A" w:rsidP="00C9179B">
            <w:pPr>
              <w:tabs>
                <w:tab w:val="left" w:pos="5580"/>
                <w:tab w:val="left" w:pos="6300"/>
                <w:tab w:val="left" w:pos="10440"/>
              </w:tabs>
              <w:spacing w:after="0" w:line="240" w:lineRule="auto"/>
              <w:jc w:val="center"/>
              <w:rPr>
                <w:rStyle w:val="a7"/>
              </w:rPr>
            </w:pPr>
            <w:r w:rsidRPr="009C1A2B">
              <w:rPr>
                <w:rStyle w:val="a7"/>
              </w:rPr>
              <w:t>Содержание, %</w:t>
            </w:r>
          </w:p>
        </w:tc>
        <w:tc>
          <w:tcPr>
            <w:tcW w:w="1937" w:type="dxa"/>
          </w:tcPr>
          <w:p w14:paraId="60A6108B" w14:textId="77777777" w:rsidR="003A350A" w:rsidRPr="009C1A2B" w:rsidRDefault="003A350A" w:rsidP="00C9179B">
            <w:pPr>
              <w:tabs>
                <w:tab w:val="left" w:pos="5580"/>
                <w:tab w:val="left" w:pos="6300"/>
                <w:tab w:val="left" w:pos="10440"/>
              </w:tabs>
              <w:spacing w:after="0" w:line="240" w:lineRule="auto"/>
              <w:jc w:val="center"/>
              <w:rPr>
                <w:rStyle w:val="a7"/>
              </w:rPr>
            </w:pPr>
            <w:r w:rsidRPr="009C1A2B">
              <w:rPr>
                <w:rStyle w:val="a7"/>
              </w:rPr>
              <w:t>Содержание, %</w:t>
            </w:r>
          </w:p>
        </w:tc>
        <w:tc>
          <w:tcPr>
            <w:tcW w:w="2060" w:type="dxa"/>
          </w:tcPr>
          <w:p w14:paraId="5DD59BC8" w14:textId="77777777" w:rsidR="003A350A" w:rsidRPr="009C1A2B" w:rsidRDefault="003A350A" w:rsidP="00C9179B">
            <w:pPr>
              <w:tabs>
                <w:tab w:val="left" w:pos="5580"/>
                <w:tab w:val="left" w:pos="6300"/>
                <w:tab w:val="left" w:pos="10440"/>
              </w:tabs>
              <w:spacing w:after="0" w:line="240" w:lineRule="auto"/>
              <w:jc w:val="center"/>
              <w:rPr>
                <w:rStyle w:val="a7"/>
              </w:rPr>
            </w:pPr>
            <w:r w:rsidRPr="009C1A2B">
              <w:rPr>
                <w:rStyle w:val="a7"/>
              </w:rPr>
              <w:t>Содержание, %</w:t>
            </w:r>
          </w:p>
        </w:tc>
      </w:tr>
      <w:tr w:rsidR="003A350A" w:rsidRPr="009C1A2B" w14:paraId="69DB3B58" w14:textId="77777777" w:rsidTr="00C9179B">
        <w:trPr>
          <w:trHeight w:val="29"/>
        </w:trPr>
        <w:tc>
          <w:tcPr>
            <w:tcW w:w="3402" w:type="dxa"/>
            <w:vMerge/>
          </w:tcPr>
          <w:p w14:paraId="5AFCCB6D" w14:textId="77777777" w:rsidR="003A350A" w:rsidRPr="009C1A2B" w:rsidRDefault="003A350A" w:rsidP="00C9179B">
            <w:pPr>
              <w:tabs>
                <w:tab w:val="left" w:pos="5580"/>
                <w:tab w:val="left" w:pos="10440"/>
              </w:tabs>
              <w:spacing w:after="0" w:line="240" w:lineRule="auto"/>
              <w:jc w:val="both"/>
              <w:rPr>
                <w:rStyle w:val="a7"/>
              </w:rPr>
            </w:pPr>
          </w:p>
        </w:tc>
        <w:tc>
          <w:tcPr>
            <w:tcW w:w="1902" w:type="dxa"/>
            <w:vAlign w:val="center"/>
          </w:tcPr>
          <w:p w14:paraId="2F1502F8"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Рецепт 1</w:t>
            </w:r>
          </w:p>
        </w:tc>
        <w:tc>
          <w:tcPr>
            <w:tcW w:w="1937" w:type="dxa"/>
            <w:vAlign w:val="center"/>
          </w:tcPr>
          <w:p w14:paraId="541FACEC"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Рецепт 2</w:t>
            </w:r>
          </w:p>
        </w:tc>
        <w:tc>
          <w:tcPr>
            <w:tcW w:w="2060" w:type="dxa"/>
            <w:vAlign w:val="center"/>
          </w:tcPr>
          <w:p w14:paraId="5E39C8DA"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Рецепт 3</w:t>
            </w:r>
          </w:p>
        </w:tc>
      </w:tr>
      <w:tr w:rsidR="003A350A" w:rsidRPr="009C1A2B" w14:paraId="3BC12D78" w14:textId="77777777" w:rsidTr="00C9179B">
        <w:trPr>
          <w:trHeight w:val="29"/>
        </w:trPr>
        <w:tc>
          <w:tcPr>
            <w:tcW w:w="3402" w:type="dxa"/>
            <w:hideMark/>
          </w:tcPr>
          <w:p w14:paraId="1A808B3E"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 xml:space="preserve">Мука рыбная  </w:t>
            </w:r>
          </w:p>
        </w:tc>
        <w:tc>
          <w:tcPr>
            <w:tcW w:w="1902" w:type="dxa"/>
          </w:tcPr>
          <w:p w14:paraId="506A8F0E" w14:textId="77777777" w:rsidR="003A350A" w:rsidRPr="009C1A2B" w:rsidRDefault="003A350A" w:rsidP="00C9179B">
            <w:pPr>
              <w:spacing w:after="0" w:line="240" w:lineRule="auto"/>
              <w:jc w:val="center"/>
              <w:rPr>
                <w:rFonts w:ascii="Times New Roman" w:hAnsi="Times New Roman"/>
                <w:sz w:val="24"/>
                <w:szCs w:val="24"/>
              </w:rPr>
            </w:pPr>
            <w:r w:rsidRPr="009C1A2B">
              <w:rPr>
                <w:rFonts w:ascii="Times New Roman" w:hAnsi="Times New Roman"/>
                <w:sz w:val="24"/>
                <w:szCs w:val="24"/>
              </w:rPr>
              <w:t>12.5</w:t>
            </w:r>
          </w:p>
        </w:tc>
        <w:tc>
          <w:tcPr>
            <w:tcW w:w="1937" w:type="dxa"/>
          </w:tcPr>
          <w:p w14:paraId="22FEFB82" w14:textId="77777777" w:rsidR="003A350A" w:rsidRPr="009C1A2B" w:rsidRDefault="003A350A" w:rsidP="00C9179B">
            <w:pPr>
              <w:spacing w:after="0" w:line="240" w:lineRule="auto"/>
              <w:jc w:val="center"/>
              <w:rPr>
                <w:rFonts w:ascii="Times New Roman" w:hAnsi="Times New Roman"/>
                <w:sz w:val="24"/>
                <w:szCs w:val="24"/>
              </w:rPr>
            </w:pPr>
            <w:r w:rsidRPr="009C1A2B">
              <w:rPr>
                <w:rFonts w:ascii="Times New Roman" w:hAnsi="Times New Roman"/>
                <w:sz w:val="24"/>
                <w:szCs w:val="24"/>
              </w:rPr>
              <w:t>32</w:t>
            </w:r>
          </w:p>
        </w:tc>
        <w:tc>
          <w:tcPr>
            <w:tcW w:w="2060" w:type="dxa"/>
          </w:tcPr>
          <w:p w14:paraId="2B036186" w14:textId="77777777" w:rsidR="003A350A" w:rsidRPr="009C1A2B" w:rsidRDefault="003A350A" w:rsidP="00C9179B">
            <w:pPr>
              <w:tabs>
                <w:tab w:val="left" w:pos="5580"/>
                <w:tab w:val="left" w:pos="10440"/>
              </w:tabs>
              <w:spacing w:after="0" w:line="240" w:lineRule="auto"/>
              <w:jc w:val="center"/>
              <w:rPr>
                <w:rStyle w:val="a7"/>
              </w:rPr>
            </w:pPr>
            <w:r w:rsidRPr="009C1A2B">
              <w:rPr>
                <w:rFonts w:ascii="Times New Roman" w:hAnsi="Times New Roman"/>
                <w:sz w:val="24"/>
                <w:szCs w:val="24"/>
              </w:rPr>
              <w:t>38</w:t>
            </w:r>
          </w:p>
        </w:tc>
      </w:tr>
      <w:tr w:rsidR="003A350A" w:rsidRPr="009C1A2B" w14:paraId="2D362098" w14:textId="77777777" w:rsidTr="00C9179B">
        <w:trPr>
          <w:trHeight w:val="398"/>
        </w:trPr>
        <w:tc>
          <w:tcPr>
            <w:tcW w:w="3402" w:type="dxa"/>
          </w:tcPr>
          <w:p w14:paraId="7CFA1B9F"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 xml:space="preserve">Мясокостная мука   </w:t>
            </w:r>
          </w:p>
        </w:tc>
        <w:tc>
          <w:tcPr>
            <w:tcW w:w="1902" w:type="dxa"/>
          </w:tcPr>
          <w:p w14:paraId="2202AA76"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2.5</w:t>
            </w:r>
          </w:p>
        </w:tc>
        <w:tc>
          <w:tcPr>
            <w:tcW w:w="1937" w:type="dxa"/>
          </w:tcPr>
          <w:p w14:paraId="5B52228B"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 xml:space="preserve"> 5</w:t>
            </w:r>
          </w:p>
        </w:tc>
        <w:tc>
          <w:tcPr>
            <w:tcW w:w="2060" w:type="dxa"/>
          </w:tcPr>
          <w:p w14:paraId="790418BE"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10</w:t>
            </w:r>
          </w:p>
        </w:tc>
      </w:tr>
      <w:tr w:rsidR="003A350A" w:rsidRPr="009C1A2B" w14:paraId="720CF1FC" w14:textId="77777777" w:rsidTr="00C9179B">
        <w:trPr>
          <w:trHeight w:val="29"/>
        </w:trPr>
        <w:tc>
          <w:tcPr>
            <w:tcW w:w="3402" w:type="dxa"/>
            <w:hideMark/>
          </w:tcPr>
          <w:p w14:paraId="108D2C88"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Кровяная мука</w:t>
            </w:r>
          </w:p>
        </w:tc>
        <w:tc>
          <w:tcPr>
            <w:tcW w:w="1902" w:type="dxa"/>
          </w:tcPr>
          <w:p w14:paraId="12F2118F"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62.5</w:t>
            </w:r>
          </w:p>
        </w:tc>
        <w:tc>
          <w:tcPr>
            <w:tcW w:w="1937" w:type="dxa"/>
          </w:tcPr>
          <w:p w14:paraId="6B985E9B"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27</w:t>
            </w:r>
          </w:p>
        </w:tc>
        <w:tc>
          <w:tcPr>
            <w:tcW w:w="2060" w:type="dxa"/>
          </w:tcPr>
          <w:p w14:paraId="4F726156"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17</w:t>
            </w:r>
          </w:p>
        </w:tc>
      </w:tr>
      <w:tr w:rsidR="003A350A" w:rsidRPr="009C1A2B" w14:paraId="340A96CB" w14:textId="77777777" w:rsidTr="00C9179B">
        <w:trPr>
          <w:trHeight w:val="29"/>
        </w:trPr>
        <w:tc>
          <w:tcPr>
            <w:tcW w:w="3402" w:type="dxa"/>
            <w:hideMark/>
          </w:tcPr>
          <w:p w14:paraId="75AC5744"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 xml:space="preserve">Дрожжи кормовые </w:t>
            </w:r>
          </w:p>
        </w:tc>
        <w:tc>
          <w:tcPr>
            <w:tcW w:w="1902" w:type="dxa"/>
          </w:tcPr>
          <w:p w14:paraId="6F9CBC51"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5</w:t>
            </w:r>
          </w:p>
        </w:tc>
        <w:tc>
          <w:tcPr>
            <w:tcW w:w="1937" w:type="dxa"/>
          </w:tcPr>
          <w:p w14:paraId="6AF16FED"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5</w:t>
            </w:r>
          </w:p>
        </w:tc>
        <w:tc>
          <w:tcPr>
            <w:tcW w:w="2060" w:type="dxa"/>
          </w:tcPr>
          <w:p w14:paraId="4B5FC4B8"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3</w:t>
            </w:r>
          </w:p>
        </w:tc>
      </w:tr>
      <w:tr w:rsidR="003A350A" w:rsidRPr="009C1A2B" w14:paraId="2A6ABB5E" w14:textId="77777777" w:rsidTr="00C9179B">
        <w:trPr>
          <w:trHeight w:val="284"/>
        </w:trPr>
        <w:tc>
          <w:tcPr>
            <w:tcW w:w="3402" w:type="dxa"/>
            <w:hideMark/>
          </w:tcPr>
          <w:p w14:paraId="1547BC52"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Шрот соевый</w:t>
            </w:r>
          </w:p>
        </w:tc>
        <w:tc>
          <w:tcPr>
            <w:tcW w:w="1902" w:type="dxa"/>
          </w:tcPr>
          <w:p w14:paraId="7C104FB5"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10</w:t>
            </w:r>
          </w:p>
        </w:tc>
        <w:tc>
          <w:tcPr>
            <w:tcW w:w="1937" w:type="dxa"/>
          </w:tcPr>
          <w:p w14:paraId="18CEBC41"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2</w:t>
            </w:r>
          </w:p>
        </w:tc>
        <w:tc>
          <w:tcPr>
            <w:tcW w:w="2060" w:type="dxa"/>
          </w:tcPr>
          <w:p w14:paraId="4E18D9DC"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3</w:t>
            </w:r>
          </w:p>
        </w:tc>
      </w:tr>
      <w:tr w:rsidR="003A350A" w:rsidRPr="009C1A2B" w14:paraId="15F36ACE" w14:textId="77777777" w:rsidTr="00C9179B">
        <w:trPr>
          <w:trHeight w:val="29"/>
        </w:trPr>
        <w:tc>
          <w:tcPr>
            <w:tcW w:w="3402" w:type="dxa"/>
          </w:tcPr>
          <w:p w14:paraId="5BA2D4F2"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Глютен кукурузный</w:t>
            </w:r>
          </w:p>
        </w:tc>
        <w:tc>
          <w:tcPr>
            <w:tcW w:w="1902" w:type="dxa"/>
          </w:tcPr>
          <w:p w14:paraId="10D032EA"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2.5</w:t>
            </w:r>
          </w:p>
        </w:tc>
        <w:tc>
          <w:tcPr>
            <w:tcW w:w="1937" w:type="dxa"/>
          </w:tcPr>
          <w:p w14:paraId="1E3DFD2C"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5</w:t>
            </w:r>
          </w:p>
        </w:tc>
        <w:tc>
          <w:tcPr>
            <w:tcW w:w="2060" w:type="dxa"/>
          </w:tcPr>
          <w:p w14:paraId="4B26435F"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5</w:t>
            </w:r>
          </w:p>
        </w:tc>
      </w:tr>
      <w:tr w:rsidR="003A350A" w:rsidRPr="009C1A2B" w14:paraId="03A32640" w14:textId="77777777" w:rsidTr="00C9179B">
        <w:trPr>
          <w:trHeight w:val="29"/>
        </w:trPr>
        <w:tc>
          <w:tcPr>
            <w:tcW w:w="3402" w:type="dxa"/>
          </w:tcPr>
          <w:p w14:paraId="36552BC4"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Соевый изолят</w:t>
            </w:r>
          </w:p>
        </w:tc>
        <w:tc>
          <w:tcPr>
            <w:tcW w:w="1902" w:type="dxa"/>
          </w:tcPr>
          <w:p w14:paraId="7C7CCA41"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w:t>
            </w:r>
          </w:p>
        </w:tc>
        <w:tc>
          <w:tcPr>
            <w:tcW w:w="1937" w:type="dxa"/>
          </w:tcPr>
          <w:p w14:paraId="5A680776"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7</w:t>
            </w:r>
          </w:p>
        </w:tc>
        <w:tc>
          <w:tcPr>
            <w:tcW w:w="2060" w:type="dxa"/>
          </w:tcPr>
          <w:p w14:paraId="63F330C7"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3</w:t>
            </w:r>
          </w:p>
        </w:tc>
      </w:tr>
      <w:tr w:rsidR="003A350A" w:rsidRPr="009C1A2B" w14:paraId="731220B8" w14:textId="77777777" w:rsidTr="00C9179B">
        <w:trPr>
          <w:trHeight w:val="29"/>
        </w:trPr>
        <w:tc>
          <w:tcPr>
            <w:tcW w:w="3402" w:type="dxa"/>
          </w:tcPr>
          <w:p w14:paraId="24FF2491"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Пшеничная клейковина</w:t>
            </w:r>
          </w:p>
        </w:tc>
        <w:tc>
          <w:tcPr>
            <w:tcW w:w="1902" w:type="dxa"/>
          </w:tcPr>
          <w:p w14:paraId="6B2A94CE"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w:t>
            </w:r>
          </w:p>
        </w:tc>
        <w:tc>
          <w:tcPr>
            <w:tcW w:w="1937" w:type="dxa"/>
          </w:tcPr>
          <w:p w14:paraId="5B9BA3A3"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5</w:t>
            </w:r>
          </w:p>
        </w:tc>
        <w:tc>
          <w:tcPr>
            <w:tcW w:w="2060" w:type="dxa"/>
          </w:tcPr>
          <w:p w14:paraId="7CE18757"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4</w:t>
            </w:r>
          </w:p>
        </w:tc>
      </w:tr>
      <w:tr w:rsidR="003A350A" w:rsidRPr="009C1A2B" w14:paraId="6824C9C7" w14:textId="77777777" w:rsidTr="00C9179B">
        <w:trPr>
          <w:trHeight w:val="29"/>
        </w:trPr>
        <w:tc>
          <w:tcPr>
            <w:tcW w:w="3402" w:type="dxa"/>
          </w:tcPr>
          <w:p w14:paraId="197E2676"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Пшеница</w:t>
            </w:r>
          </w:p>
        </w:tc>
        <w:tc>
          <w:tcPr>
            <w:tcW w:w="1902" w:type="dxa"/>
          </w:tcPr>
          <w:p w14:paraId="17963AD6"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1.7</w:t>
            </w:r>
          </w:p>
        </w:tc>
        <w:tc>
          <w:tcPr>
            <w:tcW w:w="1937" w:type="dxa"/>
          </w:tcPr>
          <w:p w14:paraId="795BDF88"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6</w:t>
            </w:r>
          </w:p>
        </w:tc>
        <w:tc>
          <w:tcPr>
            <w:tcW w:w="2060" w:type="dxa"/>
          </w:tcPr>
          <w:p w14:paraId="549B62A9"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10</w:t>
            </w:r>
          </w:p>
        </w:tc>
      </w:tr>
      <w:tr w:rsidR="003A350A" w:rsidRPr="009C1A2B" w14:paraId="0E155A60" w14:textId="77777777" w:rsidTr="00C9179B">
        <w:trPr>
          <w:trHeight w:val="29"/>
        </w:trPr>
        <w:tc>
          <w:tcPr>
            <w:tcW w:w="3402" w:type="dxa"/>
            <w:hideMark/>
          </w:tcPr>
          <w:p w14:paraId="665DD612"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Жир рыбий</w:t>
            </w:r>
          </w:p>
        </w:tc>
        <w:tc>
          <w:tcPr>
            <w:tcW w:w="1902" w:type="dxa"/>
          </w:tcPr>
          <w:p w14:paraId="38EA5744"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w:t>
            </w:r>
          </w:p>
        </w:tc>
        <w:tc>
          <w:tcPr>
            <w:tcW w:w="1937" w:type="dxa"/>
          </w:tcPr>
          <w:p w14:paraId="1122A6AB"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2.4</w:t>
            </w:r>
          </w:p>
        </w:tc>
        <w:tc>
          <w:tcPr>
            <w:tcW w:w="2060" w:type="dxa"/>
          </w:tcPr>
          <w:p w14:paraId="7960B53A"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3.4</w:t>
            </w:r>
          </w:p>
        </w:tc>
      </w:tr>
      <w:tr w:rsidR="003A350A" w:rsidRPr="009C1A2B" w14:paraId="614BA886" w14:textId="77777777" w:rsidTr="00C9179B">
        <w:trPr>
          <w:trHeight w:val="29"/>
        </w:trPr>
        <w:tc>
          <w:tcPr>
            <w:tcW w:w="3402" w:type="dxa"/>
          </w:tcPr>
          <w:p w14:paraId="6438C25B"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Масло соевое</w:t>
            </w:r>
          </w:p>
        </w:tc>
        <w:tc>
          <w:tcPr>
            <w:tcW w:w="1902" w:type="dxa"/>
          </w:tcPr>
          <w:p w14:paraId="708500B6"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w:t>
            </w:r>
          </w:p>
        </w:tc>
        <w:tc>
          <w:tcPr>
            <w:tcW w:w="1937" w:type="dxa"/>
          </w:tcPr>
          <w:p w14:paraId="39793649"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2.0</w:t>
            </w:r>
          </w:p>
        </w:tc>
        <w:tc>
          <w:tcPr>
            <w:tcW w:w="2060" w:type="dxa"/>
          </w:tcPr>
          <w:p w14:paraId="7A246535"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2.0</w:t>
            </w:r>
          </w:p>
        </w:tc>
      </w:tr>
      <w:tr w:rsidR="003A350A" w:rsidRPr="009C1A2B" w14:paraId="0493529E" w14:textId="77777777" w:rsidTr="00C9179B">
        <w:trPr>
          <w:trHeight w:val="29"/>
        </w:trPr>
        <w:tc>
          <w:tcPr>
            <w:tcW w:w="3402" w:type="dxa"/>
          </w:tcPr>
          <w:p w14:paraId="2E8D09B4" w14:textId="77777777" w:rsidR="003A350A" w:rsidRPr="009C1A2B" w:rsidRDefault="003A350A" w:rsidP="00C9179B">
            <w:pPr>
              <w:tabs>
                <w:tab w:val="left" w:pos="10440"/>
              </w:tabs>
              <w:spacing w:after="0" w:line="240" w:lineRule="auto"/>
              <w:jc w:val="both"/>
              <w:rPr>
                <w:rStyle w:val="a7"/>
              </w:rPr>
            </w:pPr>
            <w:r w:rsidRPr="009C1A2B">
              <w:rPr>
                <w:rStyle w:val="a7"/>
              </w:rPr>
              <w:t xml:space="preserve">Бентонит </w:t>
            </w:r>
          </w:p>
        </w:tc>
        <w:tc>
          <w:tcPr>
            <w:tcW w:w="1902" w:type="dxa"/>
          </w:tcPr>
          <w:p w14:paraId="73B9FCE1" w14:textId="77777777" w:rsidR="003A350A" w:rsidRPr="009C1A2B" w:rsidRDefault="003A350A" w:rsidP="00C9179B">
            <w:pPr>
              <w:tabs>
                <w:tab w:val="left" w:pos="10440"/>
              </w:tabs>
              <w:spacing w:after="0" w:line="240" w:lineRule="auto"/>
              <w:jc w:val="center"/>
              <w:rPr>
                <w:rStyle w:val="a7"/>
              </w:rPr>
            </w:pPr>
            <w:r w:rsidRPr="009C1A2B">
              <w:rPr>
                <w:rStyle w:val="mw-editsection-divider"/>
                <w:rFonts w:ascii="Times New Roman" w:hAnsi="Times New Roman"/>
                <w:sz w:val="24"/>
                <w:szCs w:val="24"/>
                <w:lang w:eastAsia="en-US"/>
              </w:rPr>
              <w:t>0.5</w:t>
            </w:r>
          </w:p>
        </w:tc>
        <w:tc>
          <w:tcPr>
            <w:tcW w:w="1937" w:type="dxa"/>
          </w:tcPr>
          <w:p w14:paraId="4127304F" w14:textId="77777777" w:rsidR="003A350A" w:rsidRPr="009C1A2B" w:rsidRDefault="003A350A" w:rsidP="00C9179B">
            <w:pPr>
              <w:tabs>
                <w:tab w:val="left" w:pos="10440"/>
              </w:tabs>
              <w:spacing w:after="0" w:line="240" w:lineRule="auto"/>
              <w:jc w:val="center"/>
              <w:rPr>
                <w:rStyle w:val="a7"/>
              </w:rPr>
            </w:pPr>
            <w:r w:rsidRPr="009C1A2B">
              <w:rPr>
                <w:rStyle w:val="a7"/>
              </w:rPr>
              <w:t>-</w:t>
            </w:r>
          </w:p>
        </w:tc>
        <w:tc>
          <w:tcPr>
            <w:tcW w:w="2060" w:type="dxa"/>
          </w:tcPr>
          <w:p w14:paraId="1775282F" w14:textId="77777777" w:rsidR="003A350A" w:rsidRPr="009C1A2B" w:rsidRDefault="003A350A" w:rsidP="00C9179B">
            <w:pPr>
              <w:tabs>
                <w:tab w:val="left" w:pos="10440"/>
              </w:tabs>
              <w:spacing w:after="0" w:line="240" w:lineRule="auto"/>
              <w:jc w:val="center"/>
              <w:rPr>
                <w:rFonts w:ascii="Times New Roman" w:hAnsi="Times New Roman"/>
                <w:sz w:val="24"/>
                <w:szCs w:val="24"/>
              </w:rPr>
            </w:pPr>
            <w:r w:rsidRPr="009C1A2B">
              <w:rPr>
                <w:rStyle w:val="a7"/>
              </w:rPr>
              <w:t>-</w:t>
            </w:r>
          </w:p>
        </w:tc>
      </w:tr>
      <w:tr w:rsidR="003A350A" w:rsidRPr="009C1A2B" w14:paraId="0AA9E57B" w14:textId="77777777" w:rsidTr="00C9179B">
        <w:trPr>
          <w:trHeight w:val="29"/>
        </w:trPr>
        <w:tc>
          <w:tcPr>
            <w:tcW w:w="3402" w:type="dxa"/>
            <w:hideMark/>
          </w:tcPr>
          <w:p w14:paraId="22D52C13" w14:textId="77777777" w:rsidR="003A350A" w:rsidRPr="009C1A2B" w:rsidRDefault="003A350A" w:rsidP="00C9179B">
            <w:pPr>
              <w:tabs>
                <w:tab w:val="left" w:pos="10440"/>
              </w:tabs>
              <w:spacing w:after="0" w:line="240" w:lineRule="auto"/>
              <w:jc w:val="both"/>
              <w:rPr>
                <w:rStyle w:val="a7"/>
              </w:rPr>
            </w:pPr>
            <w:r w:rsidRPr="009C1A2B">
              <w:rPr>
                <w:rStyle w:val="a7"/>
              </w:rPr>
              <w:t>Жидкая добавка 14Л</w:t>
            </w:r>
          </w:p>
        </w:tc>
        <w:tc>
          <w:tcPr>
            <w:tcW w:w="1902" w:type="dxa"/>
          </w:tcPr>
          <w:p w14:paraId="6708A2FA" w14:textId="77777777" w:rsidR="003A350A" w:rsidRPr="009C1A2B" w:rsidRDefault="003A350A" w:rsidP="00C9179B">
            <w:pPr>
              <w:tabs>
                <w:tab w:val="left" w:pos="10440"/>
              </w:tabs>
              <w:spacing w:after="0" w:line="240" w:lineRule="auto"/>
              <w:jc w:val="center"/>
              <w:rPr>
                <w:rStyle w:val="a7"/>
              </w:rPr>
            </w:pPr>
            <w:r w:rsidRPr="009C1A2B">
              <w:rPr>
                <w:rStyle w:val="mw-editsection-divider"/>
                <w:rFonts w:ascii="Times New Roman" w:hAnsi="Times New Roman"/>
                <w:sz w:val="24"/>
                <w:szCs w:val="24"/>
                <w:lang w:eastAsia="en-US"/>
              </w:rPr>
              <w:t>0.25</w:t>
            </w:r>
          </w:p>
        </w:tc>
        <w:tc>
          <w:tcPr>
            <w:tcW w:w="1937" w:type="dxa"/>
          </w:tcPr>
          <w:p w14:paraId="51613500" w14:textId="77777777" w:rsidR="003A350A" w:rsidRPr="009C1A2B" w:rsidRDefault="003A350A" w:rsidP="00C9179B">
            <w:pPr>
              <w:tabs>
                <w:tab w:val="left" w:pos="10440"/>
              </w:tabs>
              <w:spacing w:after="0" w:line="240" w:lineRule="auto"/>
              <w:jc w:val="center"/>
              <w:rPr>
                <w:rStyle w:val="a7"/>
              </w:rPr>
            </w:pPr>
            <w:r w:rsidRPr="009C1A2B">
              <w:rPr>
                <w:rStyle w:val="a7"/>
              </w:rPr>
              <w:t>0.5</w:t>
            </w:r>
          </w:p>
        </w:tc>
        <w:tc>
          <w:tcPr>
            <w:tcW w:w="2060" w:type="dxa"/>
          </w:tcPr>
          <w:p w14:paraId="193B1539" w14:textId="77777777" w:rsidR="003A350A" w:rsidRPr="009C1A2B" w:rsidRDefault="003A350A" w:rsidP="00C9179B">
            <w:pPr>
              <w:tabs>
                <w:tab w:val="left" w:pos="10440"/>
              </w:tabs>
              <w:spacing w:after="0" w:line="240" w:lineRule="auto"/>
              <w:jc w:val="center"/>
              <w:rPr>
                <w:rFonts w:ascii="Times New Roman" w:hAnsi="Times New Roman"/>
                <w:sz w:val="24"/>
                <w:szCs w:val="24"/>
              </w:rPr>
            </w:pPr>
            <w:r w:rsidRPr="009C1A2B">
              <w:rPr>
                <w:rStyle w:val="a7"/>
              </w:rPr>
              <w:t>0.5</w:t>
            </w:r>
          </w:p>
        </w:tc>
      </w:tr>
      <w:tr w:rsidR="003A350A" w:rsidRPr="009C1A2B" w14:paraId="5F060BBB" w14:textId="77777777" w:rsidTr="00C9179B">
        <w:trPr>
          <w:trHeight w:val="29"/>
        </w:trPr>
        <w:tc>
          <w:tcPr>
            <w:tcW w:w="3402" w:type="dxa"/>
          </w:tcPr>
          <w:p w14:paraId="32D554E2"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 xml:space="preserve">Премикс </w:t>
            </w:r>
          </w:p>
        </w:tc>
        <w:tc>
          <w:tcPr>
            <w:tcW w:w="1902" w:type="dxa"/>
          </w:tcPr>
          <w:p w14:paraId="3D263A98" w14:textId="77777777" w:rsidR="003A350A" w:rsidRPr="009C1A2B" w:rsidRDefault="003A350A" w:rsidP="00C9179B">
            <w:pPr>
              <w:tabs>
                <w:tab w:val="left" w:pos="405"/>
                <w:tab w:val="center" w:pos="889"/>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0.5</w:t>
            </w:r>
          </w:p>
        </w:tc>
        <w:tc>
          <w:tcPr>
            <w:tcW w:w="1937" w:type="dxa"/>
          </w:tcPr>
          <w:p w14:paraId="7EA2A08C" w14:textId="77777777" w:rsidR="003A350A" w:rsidRPr="009C1A2B" w:rsidRDefault="003A350A" w:rsidP="00C9179B">
            <w:pPr>
              <w:tabs>
                <w:tab w:val="left" w:pos="405"/>
                <w:tab w:val="center" w:pos="889"/>
                <w:tab w:val="left" w:pos="5580"/>
                <w:tab w:val="left" w:pos="10440"/>
              </w:tabs>
              <w:spacing w:after="0" w:line="240" w:lineRule="auto"/>
              <w:jc w:val="center"/>
              <w:rPr>
                <w:rStyle w:val="a7"/>
              </w:rPr>
            </w:pPr>
            <w:r w:rsidRPr="009C1A2B">
              <w:rPr>
                <w:rStyle w:val="a7"/>
              </w:rPr>
              <w:t>1</w:t>
            </w:r>
          </w:p>
        </w:tc>
        <w:tc>
          <w:tcPr>
            <w:tcW w:w="2060" w:type="dxa"/>
          </w:tcPr>
          <w:p w14:paraId="3FF61811"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w:t>
            </w:r>
          </w:p>
        </w:tc>
      </w:tr>
      <w:tr w:rsidR="003A350A" w:rsidRPr="009C1A2B" w14:paraId="3D50E989" w14:textId="77777777" w:rsidTr="00C9179B">
        <w:trPr>
          <w:trHeight w:val="29"/>
        </w:trPr>
        <w:tc>
          <w:tcPr>
            <w:tcW w:w="3402" w:type="dxa"/>
            <w:hideMark/>
          </w:tcPr>
          <w:p w14:paraId="05FCF0AF"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Консервант</w:t>
            </w:r>
          </w:p>
        </w:tc>
        <w:tc>
          <w:tcPr>
            <w:tcW w:w="1902" w:type="dxa"/>
            <w:vAlign w:val="bottom"/>
          </w:tcPr>
          <w:p w14:paraId="53AA24B1" w14:textId="77777777" w:rsidR="003A350A" w:rsidRPr="009C1A2B" w:rsidRDefault="003A350A"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lang w:eastAsia="en-US"/>
              </w:rPr>
              <w:t>0.025</w:t>
            </w:r>
          </w:p>
        </w:tc>
        <w:tc>
          <w:tcPr>
            <w:tcW w:w="1937" w:type="dxa"/>
          </w:tcPr>
          <w:p w14:paraId="414E8034" w14:textId="77777777" w:rsidR="003A350A" w:rsidRPr="009C1A2B" w:rsidRDefault="003A350A"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c>
          <w:tcPr>
            <w:tcW w:w="2060" w:type="dxa"/>
          </w:tcPr>
          <w:p w14:paraId="7B9925ED" w14:textId="77777777" w:rsidR="003A350A" w:rsidRPr="009C1A2B" w:rsidRDefault="003A350A"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r>
      <w:tr w:rsidR="003A350A" w:rsidRPr="009C1A2B" w14:paraId="03543FB8" w14:textId="77777777" w:rsidTr="00C9179B">
        <w:trPr>
          <w:trHeight w:val="29"/>
        </w:trPr>
        <w:tc>
          <w:tcPr>
            <w:tcW w:w="3402" w:type="dxa"/>
            <w:hideMark/>
          </w:tcPr>
          <w:p w14:paraId="641C1119" w14:textId="77777777" w:rsidR="003A350A" w:rsidRPr="009C1A2B" w:rsidRDefault="003A350A" w:rsidP="00C9179B">
            <w:pPr>
              <w:tabs>
                <w:tab w:val="left" w:pos="5580"/>
                <w:tab w:val="left" w:pos="10440"/>
              </w:tabs>
              <w:spacing w:after="0" w:line="240" w:lineRule="auto"/>
              <w:jc w:val="both"/>
              <w:rPr>
                <w:rStyle w:val="a7"/>
              </w:rPr>
            </w:pPr>
            <w:r w:rsidRPr="009C1A2B">
              <w:rPr>
                <w:rStyle w:val="a7"/>
              </w:rPr>
              <w:t>Антиоксидант</w:t>
            </w:r>
          </w:p>
        </w:tc>
        <w:tc>
          <w:tcPr>
            <w:tcW w:w="1902" w:type="dxa"/>
            <w:vAlign w:val="bottom"/>
          </w:tcPr>
          <w:p w14:paraId="23C8CE3D" w14:textId="77777777" w:rsidR="003A350A" w:rsidRPr="009C1A2B" w:rsidRDefault="003A350A"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lang w:eastAsia="en-US"/>
              </w:rPr>
              <w:t>0.025</w:t>
            </w:r>
          </w:p>
        </w:tc>
        <w:tc>
          <w:tcPr>
            <w:tcW w:w="1937" w:type="dxa"/>
          </w:tcPr>
          <w:p w14:paraId="699CD20D" w14:textId="77777777" w:rsidR="003A350A" w:rsidRPr="009C1A2B" w:rsidRDefault="003A350A"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c>
          <w:tcPr>
            <w:tcW w:w="2060" w:type="dxa"/>
          </w:tcPr>
          <w:p w14:paraId="40331909" w14:textId="77777777" w:rsidR="003A350A" w:rsidRPr="009C1A2B" w:rsidRDefault="003A350A" w:rsidP="00C9179B">
            <w:pPr>
              <w:tabs>
                <w:tab w:val="left" w:pos="5580"/>
                <w:tab w:val="left" w:pos="10440"/>
              </w:tabs>
              <w:spacing w:after="0" w:line="240" w:lineRule="auto"/>
              <w:jc w:val="center"/>
              <w:rPr>
                <w:rStyle w:val="a7"/>
              </w:rPr>
            </w:pPr>
            <w:r w:rsidRPr="009C1A2B">
              <w:rPr>
                <w:rFonts w:ascii="Times New Roman" w:hAnsi="Times New Roman"/>
                <w:sz w:val="24"/>
                <w:szCs w:val="24"/>
              </w:rPr>
              <w:t>0.05</w:t>
            </w:r>
          </w:p>
        </w:tc>
      </w:tr>
      <w:tr w:rsidR="003A350A" w:rsidRPr="009C1A2B" w14:paraId="0812FDD8" w14:textId="77777777" w:rsidTr="00C9179B">
        <w:trPr>
          <w:trHeight w:val="29"/>
        </w:trPr>
        <w:tc>
          <w:tcPr>
            <w:tcW w:w="3402" w:type="dxa"/>
            <w:hideMark/>
          </w:tcPr>
          <w:p w14:paraId="521D3A54" w14:textId="77777777" w:rsidR="003A350A" w:rsidRPr="009C1A2B" w:rsidRDefault="003A350A" w:rsidP="00C9179B">
            <w:pPr>
              <w:tabs>
                <w:tab w:val="left" w:pos="5580"/>
                <w:tab w:val="left" w:pos="6300"/>
                <w:tab w:val="left" w:pos="10440"/>
              </w:tabs>
              <w:spacing w:after="0" w:line="240" w:lineRule="auto"/>
              <w:jc w:val="both"/>
              <w:rPr>
                <w:rStyle w:val="a7"/>
              </w:rPr>
            </w:pPr>
            <w:r w:rsidRPr="009C1A2B">
              <w:rPr>
                <w:rStyle w:val="a7"/>
              </w:rPr>
              <w:t>ИТОГО</w:t>
            </w:r>
          </w:p>
        </w:tc>
        <w:tc>
          <w:tcPr>
            <w:tcW w:w="1902" w:type="dxa"/>
          </w:tcPr>
          <w:p w14:paraId="4653831B" w14:textId="77777777" w:rsidR="003A350A" w:rsidRPr="009C1A2B" w:rsidRDefault="003A350A"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100</w:t>
            </w:r>
          </w:p>
        </w:tc>
        <w:tc>
          <w:tcPr>
            <w:tcW w:w="1937" w:type="dxa"/>
          </w:tcPr>
          <w:p w14:paraId="0CD98472"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100</w:t>
            </w:r>
          </w:p>
        </w:tc>
        <w:tc>
          <w:tcPr>
            <w:tcW w:w="2060" w:type="dxa"/>
          </w:tcPr>
          <w:p w14:paraId="0FBAB088" w14:textId="77777777" w:rsidR="003A350A" w:rsidRPr="009C1A2B" w:rsidRDefault="003A350A" w:rsidP="00C9179B">
            <w:pPr>
              <w:tabs>
                <w:tab w:val="left" w:pos="5580"/>
                <w:tab w:val="left" w:pos="10440"/>
              </w:tabs>
              <w:spacing w:after="0" w:line="240" w:lineRule="auto"/>
              <w:jc w:val="center"/>
              <w:rPr>
                <w:rStyle w:val="a7"/>
              </w:rPr>
            </w:pPr>
            <w:r w:rsidRPr="009C1A2B">
              <w:rPr>
                <w:rStyle w:val="a7"/>
              </w:rPr>
              <w:t>100</w:t>
            </w:r>
          </w:p>
        </w:tc>
      </w:tr>
    </w:tbl>
    <w:p w14:paraId="3A376DDD" w14:textId="77777777" w:rsidR="00E436B9" w:rsidRPr="000F1E2E" w:rsidRDefault="00E436B9" w:rsidP="004C2CC4">
      <w:pPr>
        <w:spacing w:after="0" w:line="240" w:lineRule="auto"/>
        <w:jc w:val="both"/>
        <w:rPr>
          <w:rFonts w:ascii="Times New Roman" w:hAnsi="Times New Roman"/>
          <w:sz w:val="28"/>
          <w:szCs w:val="28"/>
        </w:rPr>
      </w:pPr>
    </w:p>
    <w:p w14:paraId="653315E5" w14:textId="06DC2695"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В первом рецепте, доля сырья из животных составляет 78,5%, из растений - 15,2% и дрожжи - 5%, а дополнительные добавки, такие как премиксы, консерванты и антиоксиданты, составляют 1,3%.</w:t>
      </w:r>
    </w:p>
    <w:p w14:paraId="73DBDC36" w14:textId="2806ECBE"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Второй рецепт имеет немного другой состав. Здесь доля сырья из животных составляет 66,4%, из растений - 27% и дрожжи так же - 5%, а дополнительные добавки составляют 1,6%.</w:t>
      </w:r>
    </w:p>
    <w:p w14:paraId="549C04A5" w14:textId="77777777"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Третий рецепт также отличается от предыдущих. В нем сырье животного происхождения составляет 68,4%, сырье растительного происхождения - 27%, сырье микробиологического происхождения - 3%, а дополнительные добавки - 1,6%.</w:t>
      </w:r>
    </w:p>
    <w:p w14:paraId="006AFFB1" w14:textId="77777777"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включают в себя премиксы, консерванты, антиоксиданты и другие вещества, которые способствуют здоровому росту и развитию молоди клариевого сома.</w:t>
      </w:r>
    </w:p>
    <w:p w14:paraId="23DFE34C" w14:textId="77777777"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разработанные рецепты комбикормов предоставляют оптимальное соотношение различных источников питания, необходимых для здоровья и роста молоди клариевого сома. Это позволяет аквакультурным фермерам обеспечить рыб здоровым и сбалансированным питанием, способствующим их оптимальному развитию.</w:t>
      </w:r>
    </w:p>
    <w:p w14:paraId="229B6AA0" w14:textId="5F1FA4B7" w:rsidR="0073628B" w:rsidRPr="000F1E2E" w:rsidRDefault="0073628B" w:rsidP="0073628B">
      <w:pPr>
        <w:spacing w:after="0" w:line="240" w:lineRule="auto"/>
        <w:ind w:firstLine="709"/>
        <w:jc w:val="both"/>
        <w:rPr>
          <w:rFonts w:ascii="Times New Roman" w:hAnsi="Times New Roman"/>
          <w:sz w:val="28"/>
          <w:szCs w:val="28"/>
        </w:rPr>
      </w:pPr>
      <w:r w:rsidRPr="000F1E2E">
        <w:rPr>
          <w:rFonts w:ascii="Times New Roman" w:hAnsi="Times New Roman"/>
          <w:sz w:val="28"/>
          <w:szCs w:val="28"/>
        </w:rPr>
        <w:t>Иллюстрация процентного соотношения видов сырья использованного в рецепте комбикорма по происхождению представлена на рисунке 3.</w:t>
      </w:r>
    </w:p>
    <w:p w14:paraId="669D2051" w14:textId="77777777" w:rsidR="003F666E" w:rsidRPr="000F1E2E" w:rsidRDefault="003F666E" w:rsidP="0073628B">
      <w:pPr>
        <w:spacing w:after="0" w:line="240" w:lineRule="auto"/>
        <w:ind w:firstLine="709"/>
        <w:jc w:val="both"/>
        <w:rPr>
          <w:rFonts w:ascii="Times New Roman" w:hAnsi="Times New Roman"/>
          <w:sz w:val="28"/>
          <w:szCs w:val="28"/>
        </w:rPr>
      </w:pPr>
    </w:p>
    <w:p w14:paraId="42037698" w14:textId="77777777" w:rsidR="003F666E" w:rsidRPr="000F1E2E" w:rsidRDefault="003F666E" w:rsidP="003F666E">
      <w:pPr>
        <w:tabs>
          <w:tab w:val="left" w:pos="567"/>
          <w:tab w:val="left" w:pos="5580"/>
          <w:tab w:val="left" w:pos="6300"/>
          <w:tab w:val="left" w:pos="10440"/>
        </w:tabs>
        <w:spacing w:after="0" w:line="240" w:lineRule="auto"/>
        <w:rPr>
          <w:rStyle w:val="a7"/>
          <w:sz w:val="28"/>
          <w:szCs w:val="28"/>
        </w:rPr>
      </w:pPr>
      <w:r w:rsidRPr="000F1E2E">
        <w:rPr>
          <w:rFonts w:ascii="Times New Roman" w:hAnsi="Times New Roman"/>
          <w:noProof/>
          <w:sz w:val="28"/>
          <w:szCs w:val="28"/>
        </w:rPr>
        <w:lastRenderedPageBreak/>
        <w:drawing>
          <wp:inline distT="0" distB="0" distL="0" distR="0" wp14:anchorId="19E98A4D" wp14:editId="131C4935">
            <wp:extent cx="2040467" cy="1972733"/>
            <wp:effectExtent l="0" t="0" r="17145" b="8890"/>
            <wp:docPr id="20090841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0F1E2E">
        <w:rPr>
          <w:rFonts w:ascii="Times New Roman" w:hAnsi="Times New Roman"/>
          <w:noProof/>
          <w:sz w:val="28"/>
          <w:szCs w:val="28"/>
        </w:rPr>
        <w:drawing>
          <wp:inline distT="0" distB="0" distL="0" distR="0" wp14:anchorId="456A6E40" wp14:editId="70673D19">
            <wp:extent cx="2108200" cy="1977813"/>
            <wp:effectExtent l="0" t="0" r="6350" b="3810"/>
            <wp:docPr id="18636565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0F1E2E">
        <w:rPr>
          <w:rFonts w:ascii="Times New Roman" w:hAnsi="Times New Roman"/>
          <w:noProof/>
          <w:sz w:val="28"/>
          <w:szCs w:val="28"/>
        </w:rPr>
        <w:drawing>
          <wp:inline distT="0" distB="0" distL="0" distR="0" wp14:anchorId="6DB2444A" wp14:editId="5C248A41">
            <wp:extent cx="1862667" cy="1970193"/>
            <wp:effectExtent l="0" t="0" r="4445" b="11430"/>
            <wp:docPr id="4354115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69017C4" w14:textId="2341E57C" w:rsidR="00005B6A" w:rsidRPr="000F1E2E" w:rsidRDefault="00005B6A" w:rsidP="00005B6A">
      <w:pPr>
        <w:tabs>
          <w:tab w:val="left" w:pos="5580"/>
          <w:tab w:val="left" w:pos="6300"/>
          <w:tab w:val="left" w:pos="10440"/>
        </w:tabs>
        <w:spacing w:after="0" w:line="240" w:lineRule="auto"/>
        <w:jc w:val="both"/>
        <w:rPr>
          <w:rFonts w:ascii="Times New Roman" w:hAnsi="Times New Roman"/>
          <w:sz w:val="28"/>
          <w:szCs w:val="28"/>
        </w:rPr>
      </w:pPr>
      <w:r w:rsidRPr="000F1E2E">
        <w:rPr>
          <w:rFonts w:ascii="Times New Roman" w:hAnsi="Times New Roman"/>
          <w:sz w:val="28"/>
          <w:szCs w:val="28"/>
        </w:rPr>
        <w:t xml:space="preserve">                Рецепт 1                           Рецепт 2                            Рецепт 3</w:t>
      </w:r>
    </w:p>
    <w:p w14:paraId="593D1F48" w14:textId="31B848CD" w:rsidR="00707EC2" w:rsidRPr="000F1E2E" w:rsidRDefault="00707EC2" w:rsidP="00005B6A">
      <w:pPr>
        <w:tabs>
          <w:tab w:val="left" w:pos="5580"/>
          <w:tab w:val="left" w:pos="6300"/>
          <w:tab w:val="left" w:pos="10440"/>
        </w:tabs>
        <w:spacing w:after="0" w:line="240" w:lineRule="auto"/>
        <w:jc w:val="both"/>
        <w:rPr>
          <w:rFonts w:ascii="Times New Roman" w:hAnsi="Times New Roman"/>
          <w:sz w:val="28"/>
          <w:szCs w:val="28"/>
        </w:rPr>
      </w:pPr>
      <w:r w:rsidRPr="000F1E2E">
        <w:rPr>
          <w:noProof/>
        </w:rPr>
        <w:drawing>
          <wp:inline distT="0" distB="0" distL="0" distR="0" wp14:anchorId="05CDB1C6" wp14:editId="3C4F6E5F">
            <wp:extent cx="6120130" cy="577215"/>
            <wp:effectExtent l="0" t="0" r="0" b="0"/>
            <wp:docPr id="9743014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577215"/>
                    </a:xfrm>
                    <a:prstGeom prst="rect">
                      <a:avLst/>
                    </a:prstGeom>
                    <a:noFill/>
                    <a:ln>
                      <a:noFill/>
                    </a:ln>
                  </pic:spPr>
                </pic:pic>
              </a:graphicData>
            </a:graphic>
          </wp:inline>
        </w:drawing>
      </w:r>
    </w:p>
    <w:p w14:paraId="60AADCA1" w14:textId="36C1F5B4" w:rsidR="00505A8D" w:rsidRPr="000F1E2E" w:rsidRDefault="00505A8D" w:rsidP="00505A8D">
      <w:pPr>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 3. Процентное соотношение сырья по происхождению в </w:t>
      </w:r>
      <w:r w:rsidR="003833EA" w:rsidRPr="000F1E2E">
        <w:rPr>
          <w:rFonts w:ascii="Times New Roman" w:hAnsi="Times New Roman"/>
          <w:sz w:val="28"/>
          <w:szCs w:val="28"/>
        </w:rPr>
        <w:t>рецептах</w:t>
      </w:r>
      <w:r w:rsidRPr="000F1E2E">
        <w:rPr>
          <w:rFonts w:ascii="Times New Roman" w:hAnsi="Times New Roman"/>
          <w:sz w:val="28"/>
          <w:szCs w:val="28"/>
        </w:rPr>
        <w:t xml:space="preserve"> для </w:t>
      </w:r>
      <w:proofErr w:type="spellStart"/>
      <w:proofErr w:type="gramStart"/>
      <w:r w:rsidRPr="000F1E2E">
        <w:rPr>
          <w:rFonts w:ascii="Times New Roman" w:hAnsi="Times New Roman"/>
          <w:sz w:val="28"/>
          <w:szCs w:val="28"/>
        </w:rPr>
        <w:t>кл.сома</w:t>
      </w:r>
      <w:proofErr w:type="spellEnd"/>
      <w:proofErr w:type="gramEnd"/>
    </w:p>
    <w:p w14:paraId="15DEEF19" w14:textId="77777777" w:rsidR="00505A8D" w:rsidRPr="000F1E2E" w:rsidRDefault="00505A8D" w:rsidP="00505A8D">
      <w:pPr>
        <w:spacing w:after="0" w:line="240" w:lineRule="auto"/>
        <w:ind w:firstLine="709"/>
        <w:jc w:val="both"/>
        <w:rPr>
          <w:rFonts w:ascii="Times New Roman" w:hAnsi="Times New Roman"/>
          <w:sz w:val="28"/>
          <w:szCs w:val="28"/>
        </w:rPr>
      </w:pPr>
    </w:p>
    <w:p w14:paraId="1B66637D" w14:textId="2487470F" w:rsidR="003F666E" w:rsidRPr="000F1E2E" w:rsidRDefault="00505A8D" w:rsidP="00505A8D">
      <w:pPr>
        <w:spacing w:after="0" w:line="240" w:lineRule="auto"/>
        <w:jc w:val="both"/>
        <w:rPr>
          <w:rFonts w:ascii="Times New Roman" w:hAnsi="Times New Roman"/>
          <w:sz w:val="28"/>
          <w:szCs w:val="28"/>
        </w:rPr>
      </w:pPr>
      <w:r w:rsidRPr="000F1E2E">
        <w:rPr>
          <w:rFonts w:ascii="Times New Roman" w:hAnsi="Times New Roman"/>
          <w:sz w:val="28"/>
          <w:szCs w:val="28"/>
        </w:rPr>
        <w:t>Таблица 8 – Рецепты стартовых комбикормов для молоди тиляпии</w:t>
      </w:r>
    </w:p>
    <w:p w14:paraId="7073C8C8" w14:textId="77777777" w:rsidR="009033EE" w:rsidRPr="000F1E2E" w:rsidRDefault="009033EE" w:rsidP="00505A8D">
      <w:pPr>
        <w:spacing w:after="0" w:line="240" w:lineRule="auto"/>
        <w:jc w:val="both"/>
        <w:rPr>
          <w:rFonts w:ascii="Times New Roman" w:hAnsi="Times New Roman"/>
          <w:sz w:val="28"/>
          <w:szCs w:val="28"/>
        </w:rPr>
      </w:pPr>
    </w:p>
    <w:tbl>
      <w:tblPr>
        <w:tblStyle w:val="a3"/>
        <w:tblW w:w="9473" w:type="dxa"/>
        <w:tblInd w:w="108" w:type="dxa"/>
        <w:tblLayout w:type="fixed"/>
        <w:tblLook w:val="04A0" w:firstRow="1" w:lastRow="0" w:firstColumn="1" w:lastColumn="0" w:noHBand="0" w:noVBand="1"/>
      </w:tblPr>
      <w:tblGrid>
        <w:gridCol w:w="3992"/>
        <w:gridCol w:w="1972"/>
        <w:gridCol w:w="1754"/>
        <w:gridCol w:w="1755"/>
      </w:tblGrid>
      <w:tr w:rsidR="00E9744B" w:rsidRPr="00E9744B" w14:paraId="3EC42456" w14:textId="77777777" w:rsidTr="00C9179B">
        <w:trPr>
          <w:trHeight w:val="24"/>
        </w:trPr>
        <w:tc>
          <w:tcPr>
            <w:tcW w:w="3992" w:type="dxa"/>
            <w:vMerge w:val="restart"/>
            <w:hideMark/>
          </w:tcPr>
          <w:p w14:paraId="541CB45F" w14:textId="77777777" w:rsidR="00E9744B" w:rsidRPr="00E9744B" w:rsidRDefault="00E9744B" w:rsidP="00E9744B">
            <w:pPr>
              <w:spacing w:after="0" w:line="240" w:lineRule="auto"/>
              <w:rPr>
                <w:rFonts w:ascii="Times New Roman" w:hAnsi="Times New Roman"/>
                <w:sz w:val="24"/>
                <w:szCs w:val="24"/>
              </w:rPr>
            </w:pPr>
            <w:bookmarkStart w:id="21" w:name="_Toc163745767"/>
            <w:bookmarkStart w:id="22" w:name="_Toc163746203"/>
            <w:bookmarkStart w:id="23" w:name="_Toc163816346"/>
            <w:r w:rsidRPr="00E9744B">
              <w:rPr>
                <w:rFonts w:ascii="Times New Roman" w:hAnsi="Times New Roman"/>
                <w:sz w:val="24"/>
                <w:szCs w:val="24"/>
              </w:rPr>
              <w:t>Наименование ингредиентов</w:t>
            </w:r>
            <w:bookmarkEnd w:id="21"/>
            <w:bookmarkEnd w:id="22"/>
            <w:bookmarkEnd w:id="23"/>
          </w:p>
        </w:tc>
        <w:tc>
          <w:tcPr>
            <w:tcW w:w="1972" w:type="dxa"/>
          </w:tcPr>
          <w:p w14:paraId="6C40880F"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Содержание, %</w:t>
            </w:r>
          </w:p>
        </w:tc>
        <w:tc>
          <w:tcPr>
            <w:tcW w:w="1754" w:type="dxa"/>
          </w:tcPr>
          <w:p w14:paraId="02B0A8B4"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Содержание, %</w:t>
            </w:r>
          </w:p>
        </w:tc>
        <w:tc>
          <w:tcPr>
            <w:tcW w:w="1755" w:type="dxa"/>
          </w:tcPr>
          <w:p w14:paraId="4E44C19B"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Содержание, %</w:t>
            </w:r>
          </w:p>
        </w:tc>
      </w:tr>
      <w:tr w:rsidR="00E9744B" w:rsidRPr="00E9744B" w14:paraId="317CF277" w14:textId="77777777" w:rsidTr="00C9179B">
        <w:trPr>
          <w:trHeight w:val="24"/>
        </w:trPr>
        <w:tc>
          <w:tcPr>
            <w:tcW w:w="3992" w:type="dxa"/>
            <w:vMerge/>
          </w:tcPr>
          <w:p w14:paraId="05B2DD99" w14:textId="77777777" w:rsidR="00E9744B" w:rsidRPr="00E9744B" w:rsidRDefault="00E9744B" w:rsidP="00E9744B">
            <w:pPr>
              <w:spacing w:after="0" w:line="240" w:lineRule="auto"/>
              <w:rPr>
                <w:rFonts w:ascii="Times New Roman" w:hAnsi="Times New Roman"/>
                <w:sz w:val="24"/>
                <w:szCs w:val="24"/>
              </w:rPr>
            </w:pPr>
          </w:p>
        </w:tc>
        <w:tc>
          <w:tcPr>
            <w:tcW w:w="1972" w:type="dxa"/>
            <w:vAlign w:val="center"/>
          </w:tcPr>
          <w:p w14:paraId="39EBEEB4"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Рецепт 1</w:t>
            </w:r>
          </w:p>
        </w:tc>
        <w:tc>
          <w:tcPr>
            <w:tcW w:w="1754" w:type="dxa"/>
            <w:vAlign w:val="center"/>
          </w:tcPr>
          <w:p w14:paraId="2B314B1B"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Рецепт 2</w:t>
            </w:r>
          </w:p>
        </w:tc>
        <w:tc>
          <w:tcPr>
            <w:tcW w:w="1755" w:type="dxa"/>
            <w:vAlign w:val="center"/>
          </w:tcPr>
          <w:p w14:paraId="1D1B0AE0"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Рецепт 3</w:t>
            </w:r>
          </w:p>
        </w:tc>
      </w:tr>
      <w:tr w:rsidR="00E9744B" w:rsidRPr="00E9744B" w14:paraId="7F9C4752" w14:textId="77777777" w:rsidTr="00C9179B">
        <w:trPr>
          <w:trHeight w:val="24"/>
        </w:trPr>
        <w:tc>
          <w:tcPr>
            <w:tcW w:w="3992" w:type="dxa"/>
            <w:hideMark/>
          </w:tcPr>
          <w:p w14:paraId="216E96D3" w14:textId="77777777" w:rsidR="00E9744B" w:rsidRPr="00E9744B" w:rsidRDefault="00E9744B" w:rsidP="00E9744B">
            <w:pPr>
              <w:spacing w:after="0" w:line="240" w:lineRule="auto"/>
              <w:rPr>
                <w:rFonts w:ascii="Times New Roman" w:hAnsi="Times New Roman"/>
                <w:sz w:val="24"/>
                <w:szCs w:val="24"/>
              </w:rPr>
            </w:pPr>
            <w:bookmarkStart w:id="24" w:name="_Toc163745768"/>
            <w:bookmarkStart w:id="25" w:name="_Toc163746204"/>
            <w:bookmarkStart w:id="26" w:name="_Toc163816347"/>
            <w:r w:rsidRPr="00E9744B">
              <w:rPr>
                <w:rFonts w:ascii="Times New Roman" w:hAnsi="Times New Roman"/>
                <w:sz w:val="24"/>
                <w:szCs w:val="24"/>
              </w:rPr>
              <w:t>Дрожжи кормовые</w:t>
            </w:r>
            <w:bookmarkEnd w:id="24"/>
            <w:bookmarkEnd w:id="25"/>
            <w:bookmarkEnd w:id="26"/>
          </w:p>
        </w:tc>
        <w:tc>
          <w:tcPr>
            <w:tcW w:w="1972" w:type="dxa"/>
            <w:vAlign w:val="center"/>
          </w:tcPr>
          <w:p w14:paraId="2A9CDD18"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23</w:t>
            </w:r>
          </w:p>
        </w:tc>
        <w:tc>
          <w:tcPr>
            <w:tcW w:w="1754" w:type="dxa"/>
            <w:vAlign w:val="center"/>
          </w:tcPr>
          <w:p w14:paraId="5EDA9D49" w14:textId="77777777" w:rsidR="00E9744B" w:rsidRPr="00E9744B" w:rsidRDefault="00E9744B" w:rsidP="00E9744B">
            <w:pPr>
              <w:spacing w:after="0" w:line="240" w:lineRule="auto"/>
              <w:rPr>
                <w:rFonts w:ascii="Times New Roman" w:hAnsi="Times New Roman"/>
                <w:sz w:val="24"/>
                <w:szCs w:val="24"/>
              </w:rPr>
            </w:pPr>
            <w:bookmarkStart w:id="27" w:name="_Toc163745769"/>
            <w:bookmarkStart w:id="28" w:name="_Toc163746205"/>
            <w:bookmarkStart w:id="29" w:name="_Toc163816348"/>
            <w:r w:rsidRPr="00E9744B">
              <w:rPr>
                <w:rFonts w:ascii="Times New Roman" w:hAnsi="Times New Roman"/>
                <w:sz w:val="24"/>
                <w:szCs w:val="24"/>
              </w:rPr>
              <w:t>10</w:t>
            </w:r>
            <w:bookmarkEnd w:id="27"/>
            <w:bookmarkEnd w:id="28"/>
            <w:bookmarkEnd w:id="29"/>
          </w:p>
        </w:tc>
        <w:tc>
          <w:tcPr>
            <w:tcW w:w="1755" w:type="dxa"/>
            <w:vAlign w:val="center"/>
          </w:tcPr>
          <w:p w14:paraId="03D0E2DF" w14:textId="77777777" w:rsidR="00E9744B" w:rsidRPr="00E9744B" w:rsidRDefault="00E9744B" w:rsidP="00E9744B">
            <w:pPr>
              <w:spacing w:after="0" w:line="240" w:lineRule="auto"/>
              <w:rPr>
                <w:rFonts w:ascii="Times New Roman" w:hAnsi="Times New Roman"/>
                <w:sz w:val="24"/>
                <w:szCs w:val="24"/>
              </w:rPr>
            </w:pPr>
            <w:bookmarkStart w:id="30" w:name="_Toc163745770"/>
            <w:bookmarkStart w:id="31" w:name="_Toc163746206"/>
            <w:bookmarkStart w:id="32" w:name="_Toc163816349"/>
            <w:r w:rsidRPr="00E9744B">
              <w:rPr>
                <w:rFonts w:ascii="Times New Roman" w:hAnsi="Times New Roman"/>
                <w:sz w:val="24"/>
                <w:szCs w:val="24"/>
              </w:rPr>
              <w:t>15</w:t>
            </w:r>
            <w:bookmarkEnd w:id="30"/>
            <w:bookmarkEnd w:id="31"/>
            <w:bookmarkEnd w:id="32"/>
          </w:p>
        </w:tc>
      </w:tr>
      <w:tr w:rsidR="00E9744B" w:rsidRPr="00E9744B" w14:paraId="5B85CC34" w14:textId="77777777" w:rsidTr="00C9179B">
        <w:trPr>
          <w:trHeight w:val="24"/>
        </w:trPr>
        <w:tc>
          <w:tcPr>
            <w:tcW w:w="3992" w:type="dxa"/>
          </w:tcPr>
          <w:p w14:paraId="29690B7A" w14:textId="77777777" w:rsidR="00E9744B" w:rsidRPr="00E9744B" w:rsidRDefault="00E9744B" w:rsidP="00E9744B">
            <w:pPr>
              <w:spacing w:after="0" w:line="240" w:lineRule="auto"/>
              <w:rPr>
                <w:rFonts w:ascii="Times New Roman" w:hAnsi="Times New Roman"/>
                <w:sz w:val="24"/>
                <w:szCs w:val="24"/>
              </w:rPr>
            </w:pPr>
            <w:bookmarkStart w:id="33" w:name="_Toc163745771"/>
            <w:bookmarkStart w:id="34" w:name="_Toc163746207"/>
            <w:bookmarkStart w:id="35" w:name="_Toc163816350"/>
            <w:r w:rsidRPr="00E9744B">
              <w:rPr>
                <w:rFonts w:ascii="Times New Roman" w:hAnsi="Times New Roman"/>
                <w:sz w:val="24"/>
                <w:szCs w:val="24"/>
              </w:rPr>
              <w:t>Мука рыбная</w:t>
            </w:r>
            <w:bookmarkEnd w:id="33"/>
            <w:bookmarkEnd w:id="34"/>
            <w:bookmarkEnd w:id="35"/>
            <w:r w:rsidRPr="00E9744B">
              <w:rPr>
                <w:rFonts w:ascii="Times New Roman" w:hAnsi="Times New Roman"/>
                <w:sz w:val="24"/>
                <w:szCs w:val="24"/>
              </w:rPr>
              <w:t xml:space="preserve"> </w:t>
            </w:r>
          </w:p>
        </w:tc>
        <w:tc>
          <w:tcPr>
            <w:tcW w:w="1972" w:type="dxa"/>
            <w:vAlign w:val="center"/>
          </w:tcPr>
          <w:p w14:paraId="3DEA165F" w14:textId="77777777" w:rsidR="00E9744B" w:rsidRPr="00E9744B" w:rsidRDefault="00E9744B" w:rsidP="00E9744B">
            <w:pPr>
              <w:spacing w:after="0" w:line="240" w:lineRule="auto"/>
              <w:rPr>
                <w:rFonts w:ascii="Times New Roman" w:hAnsi="Times New Roman"/>
                <w:sz w:val="24"/>
                <w:szCs w:val="24"/>
              </w:rPr>
            </w:pPr>
            <w:r w:rsidRPr="00E9744B">
              <w:rPr>
                <w:rFonts w:ascii="Times New Roman" w:hAnsi="Times New Roman"/>
                <w:sz w:val="24"/>
                <w:szCs w:val="24"/>
              </w:rPr>
              <w:t>20</w:t>
            </w:r>
          </w:p>
        </w:tc>
        <w:tc>
          <w:tcPr>
            <w:tcW w:w="1754" w:type="dxa"/>
            <w:vAlign w:val="center"/>
          </w:tcPr>
          <w:p w14:paraId="58690630" w14:textId="77777777" w:rsidR="00E9744B" w:rsidRPr="00E9744B" w:rsidRDefault="00E9744B" w:rsidP="00E9744B">
            <w:pPr>
              <w:spacing w:after="0" w:line="240" w:lineRule="auto"/>
              <w:rPr>
                <w:rFonts w:ascii="Times New Roman" w:hAnsi="Times New Roman"/>
                <w:sz w:val="24"/>
                <w:szCs w:val="24"/>
              </w:rPr>
            </w:pPr>
            <w:bookmarkStart w:id="36" w:name="_Toc163745772"/>
            <w:bookmarkStart w:id="37" w:name="_Toc163746208"/>
            <w:bookmarkStart w:id="38" w:name="_Toc163816351"/>
            <w:r w:rsidRPr="00E9744B">
              <w:rPr>
                <w:rFonts w:ascii="Times New Roman" w:hAnsi="Times New Roman"/>
                <w:sz w:val="24"/>
                <w:szCs w:val="24"/>
              </w:rPr>
              <w:t>23</w:t>
            </w:r>
            <w:bookmarkEnd w:id="36"/>
            <w:bookmarkEnd w:id="37"/>
            <w:bookmarkEnd w:id="38"/>
          </w:p>
        </w:tc>
        <w:tc>
          <w:tcPr>
            <w:tcW w:w="1755" w:type="dxa"/>
            <w:vAlign w:val="center"/>
          </w:tcPr>
          <w:p w14:paraId="501F4ACF" w14:textId="77777777" w:rsidR="00E9744B" w:rsidRPr="00E9744B" w:rsidRDefault="00E9744B" w:rsidP="00E9744B">
            <w:pPr>
              <w:spacing w:after="0" w:line="240" w:lineRule="auto"/>
              <w:rPr>
                <w:rFonts w:ascii="Times New Roman" w:hAnsi="Times New Roman"/>
                <w:sz w:val="24"/>
                <w:szCs w:val="24"/>
              </w:rPr>
            </w:pPr>
            <w:bookmarkStart w:id="39" w:name="_Toc163745773"/>
            <w:bookmarkStart w:id="40" w:name="_Toc163746209"/>
            <w:bookmarkStart w:id="41" w:name="_Toc163816352"/>
            <w:r w:rsidRPr="00E9744B">
              <w:rPr>
                <w:rFonts w:ascii="Times New Roman" w:hAnsi="Times New Roman"/>
                <w:sz w:val="24"/>
                <w:szCs w:val="24"/>
              </w:rPr>
              <w:t>22</w:t>
            </w:r>
            <w:bookmarkEnd w:id="39"/>
            <w:bookmarkEnd w:id="40"/>
            <w:bookmarkEnd w:id="41"/>
          </w:p>
        </w:tc>
      </w:tr>
      <w:tr w:rsidR="00E9744B" w:rsidRPr="00E9744B" w14:paraId="3443F453" w14:textId="77777777" w:rsidTr="00C9179B">
        <w:trPr>
          <w:trHeight w:val="24"/>
        </w:trPr>
        <w:tc>
          <w:tcPr>
            <w:tcW w:w="3992" w:type="dxa"/>
            <w:hideMark/>
          </w:tcPr>
          <w:p w14:paraId="36F7BB09"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 xml:space="preserve">Мука мясокостная </w:t>
            </w:r>
          </w:p>
        </w:tc>
        <w:tc>
          <w:tcPr>
            <w:tcW w:w="1972" w:type="dxa"/>
            <w:vAlign w:val="center"/>
          </w:tcPr>
          <w:p w14:paraId="58CF216F"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5</w:t>
            </w:r>
          </w:p>
        </w:tc>
        <w:tc>
          <w:tcPr>
            <w:tcW w:w="1754" w:type="dxa"/>
            <w:vAlign w:val="center"/>
          </w:tcPr>
          <w:p w14:paraId="1D427F03"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10</w:t>
            </w:r>
          </w:p>
        </w:tc>
        <w:tc>
          <w:tcPr>
            <w:tcW w:w="1755" w:type="dxa"/>
            <w:vAlign w:val="center"/>
          </w:tcPr>
          <w:p w14:paraId="1B0F47D8"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10</w:t>
            </w:r>
          </w:p>
        </w:tc>
      </w:tr>
      <w:tr w:rsidR="00E9744B" w:rsidRPr="00E9744B" w14:paraId="718EC3DA" w14:textId="77777777" w:rsidTr="00C9179B">
        <w:trPr>
          <w:trHeight w:val="24"/>
        </w:trPr>
        <w:tc>
          <w:tcPr>
            <w:tcW w:w="3992" w:type="dxa"/>
            <w:hideMark/>
          </w:tcPr>
          <w:p w14:paraId="2E00D93D"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Соевый шрот</w:t>
            </w:r>
          </w:p>
        </w:tc>
        <w:tc>
          <w:tcPr>
            <w:tcW w:w="1972" w:type="dxa"/>
            <w:vAlign w:val="center"/>
          </w:tcPr>
          <w:p w14:paraId="719ABEC4"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20</w:t>
            </w:r>
          </w:p>
        </w:tc>
        <w:tc>
          <w:tcPr>
            <w:tcW w:w="1754" w:type="dxa"/>
            <w:vAlign w:val="center"/>
          </w:tcPr>
          <w:p w14:paraId="58955B9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17</w:t>
            </w:r>
          </w:p>
        </w:tc>
        <w:tc>
          <w:tcPr>
            <w:tcW w:w="1755" w:type="dxa"/>
            <w:vAlign w:val="center"/>
          </w:tcPr>
          <w:p w14:paraId="74E78964"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15</w:t>
            </w:r>
          </w:p>
        </w:tc>
      </w:tr>
      <w:tr w:rsidR="00E9744B" w:rsidRPr="00E9744B" w14:paraId="3C0518F4" w14:textId="77777777" w:rsidTr="00C9179B">
        <w:trPr>
          <w:trHeight w:val="24"/>
        </w:trPr>
        <w:tc>
          <w:tcPr>
            <w:tcW w:w="3992" w:type="dxa"/>
          </w:tcPr>
          <w:p w14:paraId="0CFC6C39"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mw-editsection-divider"/>
                <w:rFonts w:ascii="Times New Roman" w:hAnsi="Times New Roman"/>
                <w:sz w:val="24"/>
                <w:szCs w:val="24"/>
                <w:lang w:eastAsia="en-US"/>
              </w:rPr>
              <w:t>Отруби пшеничные</w:t>
            </w:r>
          </w:p>
        </w:tc>
        <w:tc>
          <w:tcPr>
            <w:tcW w:w="1972" w:type="dxa"/>
            <w:vAlign w:val="center"/>
          </w:tcPr>
          <w:p w14:paraId="4AD07B1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7</w:t>
            </w:r>
          </w:p>
        </w:tc>
        <w:tc>
          <w:tcPr>
            <w:tcW w:w="1754" w:type="dxa"/>
            <w:vAlign w:val="center"/>
          </w:tcPr>
          <w:p w14:paraId="3B0EAD32"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w:t>
            </w:r>
          </w:p>
        </w:tc>
        <w:tc>
          <w:tcPr>
            <w:tcW w:w="1755" w:type="dxa"/>
            <w:vAlign w:val="center"/>
          </w:tcPr>
          <w:p w14:paraId="3D17257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w:t>
            </w:r>
          </w:p>
        </w:tc>
      </w:tr>
      <w:tr w:rsidR="00E9744B" w:rsidRPr="00E9744B" w14:paraId="31F1098F" w14:textId="77777777" w:rsidTr="00C9179B">
        <w:trPr>
          <w:trHeight w:val="24"/>
        </w:trPr>
        <w:tc>
          <w:tcPr>
            <w:tcW w:w="3992" w:type="dxa"/>
          </w:tcPr>
          <w:p w14:paraId="2A9B1080"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Пшеница</w:t>
            </w:r>
          </w:p>
        </w:tc>
        <w:tc>
          <w:tcPr>
            <w:tcW w:w="1972" w:type="dxa"/>
            <w:vAlign w:val="center"/>
          </w:tcPr>
          <w:p w14:paraId="19D4B96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4</w:t>
            </w:r>
          </w:p>
        </w:tc>
        <w:tc>
          <w:tcPr>
            <w:tcW w:w="1754" w:type="dxa"/>
            <w:vAlign w:val="center"/>
          </w:tcPr>
          <w:p w14:paraId="10D928B1"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9</w:t>
            </w:r>
          </w:p>
        </w:tc>
        <w:tc>
          <w:tcPr>
            <w:tcW w:w="1755" w:type="dxa"/>
            <w:vAlign w:val="center"/>
          </w:tcPr>
          <w:p w14:paraId="75FACF56"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13</w:t>
            </w:r>
          </w:p>
        </w:tc>
      </w:tr>
      <w:tr w:rsidR="00E9744B" w:rsidRPr="00E9744B" w14:paraId="3B7437E0" w14:textId="77777777" w:rsidTr="00C9179B">
        <w:trPr>
          <w:trHeight w:val="24"/>
        </w:trPr>
        <w:tc>
          <w:tcPr>
            <w:tcW w:w="3992" w:type="dxa"/>
          </w:tcPr>
          <w:p w14:paraId="07087B69"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Кровяная мука</w:t>
            </w:r>
          </w:p>
        </w:tc>
        <w:tc>
          <w:tcPr>
            <w:tcW w:w="1972" w:type="dxa"/>
            <w:vAlign w:val="center"/>
          </w:tcPr>
          <w:p w14:paraId="6B73110E"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10</w:t>
            </w:r>
          </w:p>
        </w:tc>
        <w:tc>
          <w:tcPr>
            <w:tcW w:w="1754" w:type="dxa"/>
            <w:vAlign w:val="center"/>
          </w:tcPr>
          <w:p w14:paraId="386242D8"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20</w:t>
            </w:r>
          </w:p>
        </w:tc>
        <w:tc>
          <w:tcPr>
            <w:tcW w:w="1755" w:type="dxa"/>
            <w:vAlign w:val="center"/>
          </w:tcPr>
          <w:p w14:paraId="2CAB1C94"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15</w:t>
            </w:r>
          </w:p>
        </w:tc>
      </w:tr>
      <w:tr w:rsidR="00E9744B" w:rsidRPr="00E9744B" w14:paraId="278148F3" w14:textId="77777777" w:rsidTr="00C9179B">
        <w:trPr>
          <w:trHeight w:val="24"/>
        </w:trPr>
        <w:tc>
          <w:tcPr>
            <w:tcW w:w="3992" w:type="dxa"/>
          </w:tcPr>
          <w:p w14:paraId="74906B9B"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mw-editsection-divider"/>
                <w:rFonts w:ascii="Times New Roman" w:hAnsi="Times New Roman"/>
                <w:sz w:val="24"/>
                <w:szCs w:val="24"/>
                <w:lang w:eastAsia="en-US"/>
              </w:rPr>
              <w:t>Перловка</w:t>
            </w:r>
          </w:p>
        </w:tc>
        <w:tc>
          <w:tcPr>
            <w:tcW w:w="1972" w:type="dxa"/>
            <w:vAlign w:val="center"/>
          </w:tcPr>
          <w:p w14:paraId="637D145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4</w:t>
            </w:r>
          </w:p>
        </w:tc>
        <w:tc>
          <w:tcPr>
            <w:tcW w:w="1754" w:type="dxa"/>
            <w:vAlign w:val="center"/>
          </w:tcPr>
          <w:p w14:paraId="50823156"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w:t>
            </w:r>
          </w:p>
        </w:tc>
        <w:tc>
          <w:tcPr>
            <w:tcW w:w="1755" w:type="dxa"/>
            <w:vAlign w:val="center"/>
          </w:tcPr>
          <w:p w14:paraId="2DAB8104" w14:textId="77777777" w:rsidR="00E9744B" w:rsidRPr="00E9744B" w:rsidRDefault="00E9744B" w:rsidP="00C9179B">
            <w:pPr>
              <w:tabs>
                <w:tab w:val="left" w:pos="10440"/>
              </w:tabs>
              <w:spacing w:after="0" w:line="240" w:lineRule="auto"/>
              <w:jc w:val="center"/>
              <w:rPr>
                <w:rStyle w:val="mw-editsection-divider"/>
                <w:rFonts w:ascii="Times New Roman" w:hAnsi="Times New Roman"/>
                <w:sz w:val="24"/>
                <w:szCs w:val="24"/>
                <w:lang w:eastAsia="en-US"/>
              </w:rPr>
            </w:pPr>
            <w:r w:rsidRPr="00E9744B">
              <w:rPr>
                <w:rStyle w:val="a7"/>
                <w:rFonts w:eastAsia="Times New Roman"/>
              </w:rPr>
              <w:t>-</w:t>
            </w:r>
          </w:p>
        </w:tc>
      </w:tr>
      <w:tr w:rsidR="00E9744B" w:rsidRPr="00E9744B" w14:paraId="4DE48159" w14:textId="77777777" w:rsidTr="00C9179B">
        <w:trPr>
          <w:trHeight w:val="24"/>
        </w:trPr>
        <w:tc>
          <w:tcPr>
            <w:tcW w:w="3992" w:type="dxa"/>
          </w:tcPr>
          <w:p w14:paraId="25D86B98"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Кукурузный глютен</w:t>
            </w:r>
          </w:p>
        </w:tc>
        <w:tc>
          <w:tcPr>
            <w:tcW w:w="1972" w:type="dxa"/>
            <w:vAlign w:val="center"/>
          </w:tcPr>
          <w:p w14:paraId="7AA46D79"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3</w:t>
            </w:r>
          </w:p>
        </w:tc>
        <w:tc>
          <w:tcPr>
            <w:tcW w:w="1754" w:type="dxa"/>
            <w:vAlign w:val="center"/>
          </w:tcPr>
          <w:p w14:paraId="1108B132"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5</w:t>
            </w:r>
          </w:p>
        </w:tc>
        <w:tc>
          <w:tcPr>
            <w:tcW w:w="1755" w:type="dxa"/>
            <w:vAlign w:val="center"/>
          </w:tcPr>
          <w:p w14:paraId="158296EB"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4</w:t>
            </w:r>
          </w:p>
        </w:tc>
      </w:tr>
      <w:tr w:rsidR="00E9744B" w:rsidRPr="00E9744B" w14:paraId="0DF0B82E" w14:textId="77777777" w:rsidTr="00C9179B">
        <w:trPr>
          <w:trHeight w:val="24"/>
        </w:trPr>
        <w:tc>
          <w:tcPr>
            <w:tcW w:w="3992" w:type="dxa"/>
            <w:hideMark/>
          </w:tcPr>
          <w:p w14:paraId="52431437"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Масло   соевое</w:t>
            </w:r>
          </w:p>
        </w:tc>
        <w:tc>
          <w:tcPr>
            <w:tcW w:w="1972" w:type="dxa"/>
            <w:vAlign w:val="center"/>
          </w:tcPr>
          <w:p w14:paraId="726B567F"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1.4</w:t>
            </w:r>
          </w:p>
        </w:tc>
        <w:tc>
          <w:tcPr>
            <w:tcW w:w="1754" w:type="dxa"/>
            <w:vAlign w:val="center"/>
          </w:tcPr>
          <w:p w14:paraId="1AE2422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3.4</w:t>
            </w:r>
          </w:p>
        </w:tc>
        <w:tc>
          <w:tcPr>
            <w:tcW w:w="1755" w:type="dxa"/>
            <w:vAlign w:val="center"/>
          </w:tcPr>
          <w:p w14:paraId="7510509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3.4</w:t>
            </w:r>
          </w:p>
        </w:tc>
      </w:tr>
      <w:tr w:rsidR="00E9744B" w:rsidRPr="00E9744B" w14:paraId="199D66BE" w14:textId="77777777" w:rsidTr="00C9179B">
        <w:trPr>
          <w:trHeight w:val="24"/>
        </w:trPr>
        <w:tc>
          <w:tcPr>
            <w:tcW w:w="3992" w:type="dxa"/>
            <w:hideMark/>
          </w:tcPr>
          <w:p w14:paraId="66D671FC"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 xml:space="preserve">Премикс </w:t>
            </w:r>
          </w:p>
        </w:tc>
        <w:tc>
          <w:tcPr>
            <w:tcW w:w="1972" w:type="dxa"/>
            <w:vAlign w:val="center"/>
          </w:tcPr>
          <w:p w14:paraId="4BDFB001"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1</w:t>
            </w:r>
          </w:p>
        </w:tc>
        <w:tc>
          <w:tcPr>
            <w:tcW w:w="1754" w:type="dxa"/>
            <w:vAlign w:val="center"/>
          </w:tcPr>
          <w:p w14:paraId="5F6FFFF0"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w:t>
            </w:r>
          </w:p>
        </w:tc>
        <w:tc>
          <w:tcPr>
            <w:tcW w:w="1755" w:type="dxa"/>
            <w:vAlign w:val="center"/>
          </w:tcPr>
          <w:p w14:paraId="66BA716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w:t>
            </w:r>
          </w:p>
        </w:tc>
      </w:tr>
      <w:tr w:rsidR="00E9744B" w:rsidRPr="00E9744B" w14:paraId="3A1AC786" w14:textId="77777777" w:rsidTr="00C9179B">
        <w:trPr>
          <w:trHeight w:val="24"/>
        </w:trPr>
        <w:tc>
          <w:tcPr>
            <w:tcW w:w="3992" w:type="dxa"/>
          </w:tcPr>
          <w:p w14:paraId="467B5732"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Бентонит</w:t>
            </w:r>
          </w:p>
        </w:tc>
        <w:tc>
          <w:tcPr>
            <w:tcW w:w="1972" w:type="dxa"/>
            <w:vAlign w:val="center"/>
          </w:tcPr>
          <w:p w14:paraId="04CD00A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1</w:t>
            </w:r>
          </w:p>
        </w:tc>
        <w:tc>
          <w:tcPr>
            <w:tcW w:w="1754" w:type="dxa"/>
            <w:vAlign w:val="center"/>
          </w:tcPr>
          <w:p w14:paraId="479E677F"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w:t>
            </w:r>
          </w:p>
        </w:tc>
        <w:tc>
          <w:tcPr>
            <w:tcW w:w="1755" w:type="dxa"/>
            <w:vAlign w:val="center"/>
          </w:tcPr>
          <w:p w14:paraId="22F55DC3"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w:t>
            </w:r>
          </w:p>
        </w:tc>
      </w:tr>
      <w:tr w:rsidR="00E9744B" w:rsidRPr="00E9744B" w14:paraId="4C5CCF42" w14:textId="77777777" w:rsidTr="00C9179B">
        <w:trPr>
          <w:trHeight w:val="24"/>
        </w:trPr>
        <w:tc>
          <w:tcPr>
            <w:tcW w:w="3992" w:type="dxa"/>
            <w:hideMark/>
          </w:tcPr>
          <w:p w14:paraId="306536AC"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Жидкая добавка 14Л</w:t>
            </w:r>
          </w:p>
        </w:tc>
        <w:tc>
          <w:tcPr>
            <w:tcW w:w="1972" w:type="dxa"/>
            <w:vAlign w:val="center"/>
          </w:tcPr>
          <w:p w14:paraId="35EF39E7"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0.5</w:t>
            </w:r>
          </w:p>
        </w:tc>
        <w:tc>
          <w:tcPr>
            <w:tcW w:w="1754" w:type="dxa"/>
            <w:vAlign w:val="center"/>
          </w:tcPr>
          <w:p w14:paraId="358D2F7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0.5</w:t>
            </w:r>
          </w:p>
        </w:tc>
        <w:tc>
          <w:tcPr>
            <w:tcW w:w="1755" w:type="dxa"/>
            <w:vAlign w:val="center"/>
          </w:tcPr>
          <w:p w14:paraId="04625B7F" w14:textId="77777777" w:rsidR="00E9744B" w:rsidRPr="00E9744B" w:rsidRDefault="00E9744B" w:rsidP="00C9179B">
            <w:pPr>
              <w:tabs>
                <w:tab w:val="left" w:pos="10440"/>
              </w:tabs>
              <w:spacing w:after="0" w:line="240" w:lineRule="auto"/>
              <w:jc w:val="center"/>
              <w:rPr>
                <w:rFonts w:ascii="Times New Roman" w:hAnsi="Times New Roman"/>
                <w:sz w:val="24"/>
                <w:szCs w:val="24"/>
              </w:rPr>
            </w:pPr>
            <w:r w:rsidRPr="00E9744B">
              <w:rPr>
                <w:rStyle w:val="a7"/>
                <w:rFonts w:eastAsia="Times New Roman"/>
              </w:rPr>
              <w:t>0.5</w:t>
            </w:r>
          </w:p>
        </w:tc>
      </w:tr>
      <w:tr w:rsidR="00E9744B" w:rsidRPr="00E9744B" w14:paraId="508908A0" w14:textId="77777777" w:rsidTr="00C9179B">
        <w:trPr>
          <w:trHeight w:val="24"/>
        </w:trPr>
        <w:tc>
          <w:tcPr>
            <w:tcW w:w="3992" w:type="dxa"/>
            <w:hideMark/>
          </w:tcPr>
          <w:p w14:paraId="1F87F2B1"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Антиоксидант</w:t>
            </w:r>
          </w:p>
        </w:tc>
        <w:tc>
          <w:tcPr>
            <w:tcW w:w="1972" w:type="dxa"/>
            <w:vAlign w:val="center"/>
          </w:tcPr>
          <w:p w14:paraId="3D76305D"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0.05</w:t>
            </w:r>
          </w:p>
        </w:tc>
        <w:tc>
          <w:tcPr>
            <w:tcW w:w="1754" w:type="dxa"/>
            <w:vAlign w:val="center"/>
          </w:tcPr>
          <w:p w14:paraId="7A2A453C"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0.05</w:t>
            </w:r>
          </w:p>
        </w:tc>
        <w:tc>
          <w:tcPr>
            <w:tcW w:w="1755" w:type="dxa"/>
            <w:vAlign w:val="center"/>
          </w:tcPr>
          <w:p w14:paraId="42AF0CC0" w14:textId="77777777" w:rsidR="00E9744B" w:rsidRPr="00E9744B" w:rsidRDefault="00E9744B" w:rsidP="00C9179B">
            <w:pPr>
              <w:tabs>
                <w:tab w:val="left" w:pos="10440"/>
              </w:tabs>
              <w:spacing w:after="0" w:line="240" w:lineRule="auto"/>
              <w:jc w:val="center"/>
              <w:rPr>
                <w:rFonts w:ascii="Times New Roman" w:hAnsi="Times New Roman"/>
                <w:sz w:val="24"/>
                <w:szCs w:val="24"/>
              </w:rPr>
            </w:pPr>
            <w:r w:rsidRPr="00E9744B">
              <w:rPr>
                <w:rStyle w:val="a7"/>
                <w:rFonts w:eastAsia="Times New Roman"/>
              </w:rPr>
              <w:t>0.05</w:t>
            </w:r>
          </w:p>
        </w:tc>
      </w:tr>
      <w:tr w:rsidR="00E9744B" w:rsidRPr="00E9744B" w14:paraId="12133D85" w14:textId="77777777" w:rsidTr="00C9179B">
        <w:trPr>
          <w:trHeight w:val="24"/>
        </w:trPr>
        <w:tc>
          <w:tcPr>
            <w:tcW w:w="3992" w:type="dxa"/>
            <w:hideMark/>
          </w:tcPr>
          <w:p w14:paraId="341CCB07" w14:textId="77777777" w:rsidR="00E9744B" w:rsidRPr="00E9744B" w:rsidRDefault="00E9744B" w:rsidP="00C9179B">
            <w:pPr>
              <w:tabs>
                <w:tab w:val="left" w:pos="10440"/>
              </w:tabs>
              <w:spacing w:after="0" w:line="240" w:lineRule="auto"/>
              <w:ind w:firstLine="34"/>
              <w:jc w:val="both"/>
              <w:rPr>
                <w:rStyle w:val="a7"/>
                <w:rFonts w:eastAsia="Times New Roman"/>
              </w:rPr>
            </w:pPr>
            <w:r w:rsidRPr="00E9744B">
              <w:rPr>
                <w:rStyle w:val="a7"/>
                <w:rFonts w:eastAsia="Times New Roman"/>
              </w:rPr>
              <w:t>Консервант</w:t>
            </w:r>
          </w:p>
        </w:tc>
        <w:tc>
          <w:tcPr>
            <w:tcW w:w="1972" w:type="dxa"/>
            <w:vAlign w:val="center"/>
          </w:tcPr>
          <w:p w14:paraId="4FA58A68"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0.05</w:t>
            </w:r>
          </w:p>
        </w:tc>
        <w:tc>
          <w:tcPr>
            <w:tcW w:w="1754" w:type="dxa"/>
            <w:vAlign w:val="center"/>
          </w:tcPr>
          <w:p w14:paraId="1CBBA0D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0.05</w:t>
            </w:r>
          </w:p>
        </w:tc>
        <w:tc>
          <w:tcPr>
            <w:tcW w:w="1755" w:type="dxa"/>
            <w:vAlign w:val="center"/>
          </w:tcPr>
          <w:p w14:paraId="6515D82E" w14:textId="77777777" w:rsidR="00E9744B" w:rsidRPr="00E9744B" w:rsidRDefault="00E9744B" w:rsidP="00C9179B">
            <w:pPr>
              <w:tabs>
                <w:tab w:val="left" w:pos="10440"/>
              </w:tabs>
              <w:spacing w:after="0" w:line="240" w:lineRule="auto"/>
              <w:jc w:val="center"/>
              <w:rPr>
                <w:rFonts w:ascii="Times New Roman" w:hAnsi="Times New Roman"/>
                <w:sz w:val="24"/>
                <w:szCs w:val="24"/>
              </w:rPr>
            </w:pPr>
            <w:r w:rsidRPr="00E9744B">
              <w:rPr>
                <w:rStyle w:val="a7"/>
                <w:rFonts w:eastAsia="Times New Roman"/>
              </w:rPr>
              <w:t>0.05</w:t>
            </w:r>
          </w:p>
        </w:tc>
      </w:tr>
      <w:tr w:rsidR="00E9744B" w:rsidRPr="00E9744B" w14:paraId="63314FD6" w14:textId="77777777" w:rsidTr="00C9179B">
        <w:trPr>
          <w:trHeight w:val="24"/>
        </w:trPr>
        <w:tc>
          <w:tcPr>
            <w:tcW w:w="3992" w:type="dxa"/>
            <w:hideMark/>
          </w:tcPr>
          <w:p w14:paraId="072BE4DF" w14:textId="77777777" w:rsidR="00E9744B" w:rsidRPr="00E9744B" w:rsidRDefault="00E9744B" w:rsidP="00C9179B">
            <w:pPr>
              <w:tabs>
                <w:tab w:val="left" w:pos="6300"/>
                <w:tab w:val="left" w:pos="10440"/>
              </w:tabs>
              <w:spacing w:after="0" w:line="240" w:lineRule="auto"/>
              <w:ind w:firstLine="34"/>
              <w:jc w:val="both"/>
              <w:rPr>
                <w:rStyle w:val="a7"/>
                <w:rFonts w:eastAsia="Times New Roman"/>
              </w:rPr>
            </w:pPr>
            <w:r w:rsidRPr="00E9744B">
              <w:rPr>
                <w:rStyle w:val="a7"/>
                <w:rFonts w:eastAsia="Times New Roman"/>
              </w:rPr>
              <w:t>ИТОГО</w:t>
            </w:r>
          </w:p>
        </w:tc>
        <w:tc>
          <w:tcPr>
            <w:tcW w:w="1972" w:type="dxa"/>
            <w:vAlign w:val="center"/>
          </w:tcPr>
          <w:p w14:paraId="39F7F26A"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mw-editsection-divider"/>
                <w:rFonts w:ascii="Times New Roman" w:hAnsi="Times New Roman"/>
                <w:sz w:val="24"/>
                <w:szCs w:val="24"/>
                <w:lang w:eastAsia="en-US"/>
              </w:rPr>
              <w:t>100</w:t>
            </w:r>
          </w:p>
        </w:tc>
        <w:tc>
          <w:tcPr>
            <w:tcW w:w="1754" w:type="dxa"/>
            <w:vAlign w:val="center"/>
          </w:tcPr>
          <w:p w14:paraId="781B9735" w14:textId="77777777" w:rsidR="00E9744B" w:rsidRPr="00E9744B" w:rsidRDefault="00E9744B" w:rsidP="00C9179B">
            <w:pPr>
              <w:tabs>
                <w:tab w:val="left" w:pos="10440"/>
              </w:tabs>
              <w:spacing w:after="0" w:line="240" w:lineRule="auto"/>
              <w:jc w:val="center"/>
              <w:rPr>
                <w:rStyle w:val="a7"/>
                <w:rFonts w:eastAsia="Times New Roman"/>
              </w:rPr>
            </w:pPr>
            <w:r w:rsidRPr="00E9744B">
              <w:rPr>
                <w:rStyle w:val="a7"/>
                <w:rFonts w:eastAsia="Times New Roman"/>
              </w:rPr>
              <w:t>100</w:t>
            </w:r>
          </w:p>
        </w:tc>
        <w:tc>
          <w:tcPr>
            <w:tcW w:w="1755" w:type="dxa"/>
            <w:vAlign w:val="center"/>
          </w:tcPr>
          <w:p w14:paraId="5584D020" w14:textId="77777777" w:rsidR="00E9744B" w:rsidRPr="00E9744B" w:rsidRDefault="00E9744B" w:rsidP="00C9179B">
            <w:pPr>
              <w:spacing w:after="0" w:line="240" w:lineRule="auto"/>
              <w:jc w:val="center"/>
              <w:rPr>
                <w:rStyle w:val="a7"/>
                <w:rFonts w:eastAsia="Times New Roman"/>
              </w:rPr>
            </w:pPr>
            <w:r w:rsidRPr="00E9744B">
              <w:rPr>
                <w:rStyle w:val="a7"/>
                <w:rFonts w:eastAsia="Times New Roman"/>
              </w:rPr>
              <w:t>100</w:t>
            </w:r>
          </w:p>
        </w:tc>
      </w:tr>
    </w:tbl>
    <w:p w14:paraId="56DC78AB" w14:textId="11325CBF" w:rsidR="009033EE" w:rsidRPr="000F1E2E" w:rsidRDefault="009033EE" w:rsidP="004C304C">
      <w:pPr>
        <w:spacing w:after="0" w:line="240" w:lineRule="auto"/>
        <w:ind w:hanging="284"/>
        <w:jc w:val="both"/>
        <w:rPr>
          <w:rFonts w:ascii="Times New Roman" w:hAnsi="Times New Roman"/>
          <w:sz w:val="28"/>
          <w:szCs w:val="28"/>
        </w:rPr>
      </w:pPr>
    </w:p>
    <w:p w14:paraId="75107F60" w14:textId="77777777" w:rsidR="000D4EE6" w:rsidRPr="000F1E2E" w:rsidRDefault="000D4EE6" w:rsidP="000D4EE6">
      <w:pPr>
        <w:spacing w:after="0" w:line="240" w:lineRule="auto"/>
        <w:ind w:firstLine="709"/>
        <w:jc w:val="both"/>
        <w:rPr>
          <w:rFonts w:ascii="Times New Roman" w:hAnsi="Times New Roman"/>
          <w:sz w:val="28"/>
          <w:szCs w:val="28"/>
        </w:rPr>
      </w:pPr>
    </w:p>
    <w:p w14:paraId="450722AD" w14:textId="5B663F61" w:rsidR="00CC2F31" w:rsidRPr="000F1E2E" w:rsidRDefault="00CC2F31"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Эти рецепты представляют различные сочетания ингредиентов для создания сбалансированного корма для тиляпии, учитывая потребности рыб в питательных веществах из разных источников.</w:t>
      </w:r>
    </w:p>
    <w:p w14:paraId="5EF37EAB" w14:textId="4457BD93" w:rsidR="000D4EE6" w:rsidRPr="009F550E" w:rsidRDefault="000D4EE6" w:rsidP="000D4EE6">
      <w:pPr>
        <w:spacing w:after="0" w:line="240" w:lineRule="auto"/>
        <w:ind w:firstLine="709"/>
        <w:jc w:val="both"/>
        <w:rPr>
          <w:rFonts w:ascii="Times New Roman" w:hAnsi="Times New Roman"/>
          <w:i/>
          <w:iCs/>
          <w:sz w:val="28"/>
          <w:szCs w:val="28"/>
        </w:rPr>
      </w:pPr>
      <w:r w:rsidRPr="009F550E">
        <w:rPr>
          <w:rFonts w:ascii="Times New Roman" w:hAnsi="Times New Roman"/>
          <w:i/>
          <w:iCs/>
          <w:sz w:val="28"/>
          <w:szCs w:val="28"/>
        </w:rPr>
        <w:t>Рецепт 1:</w:t>
      </w:r>
    </w:p>
    <w:p w14:paraId="02E7FFF0"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Животные компоненты: 35%</w:t>
      </w:r>
    </w:p>
    <w:p w14:paraId="19524BB8"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компоненты: 39.4%</w:t>
      </w:r>
    </w:p>
    <w:p w14:paraId="052F87CC"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Микробиологические компоненты: 23%</w:t>
      </w:r>
    </w:p>
    <w:p w14:paraId="0B795F33"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Дополнительные добавки (премикс, консерванты, антиоксиданты и другие): 2.6%</w:t>
      </w:r>
    </w:p>
    <w:p w14:paraId="4A45E2F2" w14:textId="77777777" w:rsidR="000D4EE6" w:rsidRPr="009F550E" w:rsidRDefault="000D4EE6" w:rsidP="000D4EE6">
      <w:pPr>
        <w:spacing w:after="0" w:line="240" w:lineRule="auto"/>
        <w:ind w:firstLine="709"/>
        <w:jc w:val="both"/>
        <w:rPr>
          <w:rFonts w:ascii="Times New Roman" w:hAnsi="Times New Roman"/>
          <w:i/>
          <w:iCs/>
          <w:sz w:val="28"/>
          <w:szCs w:val="28"/>
        </w:rPr>
      </w:pPr>
      <w:r w:rsidRPr="009F550E">
        <w:rPr>
          <w:rFonts w:ascii="Times New Roman" w:hAnsi="Times New Roman"/>
          <w:i/>
          <w:iCs/>
          <w:sz w:val="28"/>
          <w:szCs w:val="28"/>
        </w:rPr>
        <w:t>Рецепт 2:</w:t>
      </w:r>
    </w:p>
    <w:p w14:paraId="4D441612"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Животные компоненты: 53%</w:t>
      </w:r>
    </w:p>
    <w:p w14:paraId="480F8030"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компоненты: 34.4%</w:t>
      </w:r>
    </w:p>
    <w:p w14:paraId="15B58E80"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Микробиологические компоненты: 10%</w:t>
      </w:r>
    </w:p>
    <w:p w14:paraId="71288EE7"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(премикс, консерванты, антиоксиданты и другие): 2.6%</w:t>
      </w:r>
    </w:p>
    <w:p w14:paraId="3BFF1BEB" w14:textId="77777777" w:rsidR="000D4EE6" w:rsidRPr="009F550E" w:rsidRDefault="000D4EE6" w:rsidP="000D4EE6">
      <w:pPr>
        <w:spacing w:after="0" w:line="240" w:lineRule="auto"/>
        <w:ind w:firstLine="709"/>
        <w:jc w:val="both"/>
        <w:rPr>
          <w:rFonts w:ascii="Times New Roman" w:hAnsi="Times New Roman"/>
          <w:i/>
          <w:iCs/>
          <w:sz w:val="28"/>
          <w:szCs w:val="28"/>
        </w:rPr>
      </w:pPr>
      <w:r w:rsidRPr="009F550E">
        <w:rPr>
          <w:rFonts w:ascii="Times New Roman" w:hAnsi="Times New Roman"/>
          <w:i/>
          <w:iCs/>
          <w:sz w:val="28"/>
          <w:szCs w:val="28"/>
        </w:rPr>
        <w:t>Рецепт 3:</w:t>
      </w:r>
    </w:p>
    <w:p w14:paraId="35F8C188"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Животные компоненты: 47%</w:t>
      </w:r>
    </w:p>
    <w:p w14:paraId="232546B7"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Растительные компоненты: 35.4%</w:t>
      </w:r>
    </w:p>
    <w:p w14:paraId="681698D2"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Микробиологические компоненты: 15%</w:t>
      </w:r>
    </w:p>
    <w:p w14:paraId="45F18EEC" w14:textId="77777777" w:rsidR="000D4EE6" w:rsidRPr="000F1E2E" w:rsidRDefault="000D4EE6" w:rsidP="000D4EE6">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Дополнительные добавки (премикс, консерванты, антиоксиданты и другие): 2.6%</w:t>
      </w:r>
    </w:p>
    <w:p w14:paraId="6CB3469D" w14:textId="1A4E5D4D" w:rsidR="00D13846" w:rsidRPr="000F1E2E" w:rsidRDefault="00D13846" w:rsidP="00D13846">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Иллюстрация процентного соотношения видов сырья использованного в рецепте комбикорма по происхождению представлена на рисунке 4. </w:t>
      </w:r>
    </w:p>
    <w:p w14:paraId="70FC9068" w14:textId="34A8DEFC" w:rsidR="00D13846" w:rsidRPr="000F1E2E" w:rsidRDefault="00D13846" w:rsidP="00D13846">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Применение разнообразных добавок в процессе производства комбикормов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одно из перспективных направлений, которое может улучшить механические свойства корма, такие как водостойкость и прочность гранул, и при этом не наносить вреда организму рыбы. В качестве таких добавок могут использоваться связующие вещества, которые предотвращают вымывание питательных веществ из гранул и увеличивают их водостойкость и разбухаемость.</w:t>
      </w:r>
    </w:p>
    <w:p w14:paraId="18ED8BD8" w14:textId="77777777" w:rsidR="00D13846" w:rsidRPr="000F1E2E" w:rsidRDefault="00D13846" w:rsidP="00D13846">
      <w:pPr>
        <w:spacing w:after="0" w:line="240" w:lineRule="auto"/>
        <w:ind w:firstLine="709"/>
        <w:jc w:val="both"/>
        <w:rPr>
          <w:rFonts w:ascii="Times New Roman" w:hAnsi="Times New Roman"/>
          <w:sz w:val="28"/>
          <w:szCs w:val="28"/>
        </w:rPr>
      </w:pPr>
    </w:p>
    <w:p w14:paraId="791252C8" w14:textId="77777777" w:rsidR="009D6A09" w:rsidRPr="000F1E2E" w:rsidRDefault="009D6A09" w:rsidP="009D6A09">
      <w:pPr>
        <w:tabs>
          <w:tab w:val="left" w:pos="567"/>
          <w:tab w:val="left" w:pos="5580"/>
          <w:tab w:val="left" w:pos="6300"/>
          <w:tab w:val="left" w:pos="10440"/>
        </w:tabs>
        <w:spacing w:after="0" w:line="240" w:lineRule="auto"/>
        <w:rPr>
          <w:rStyle w:val="a7"/>
          <w:sz w:val="28"/>
          <w:szCs w:val="28"/>
        </w:rPr>
      </w:pPr>
      <w:r w:rsidRPr="000F1E2E">
        <w:rPr>
          <w:rFonts w:ascii="Times New Roman" w:hAnsi="Times New Roman"/>
          <w:noProof/>
          <w:sz w:val="28"/>
          <w:szCs w:val="28"/>
        </w:rPr>
        <w:drawing>
          <wp:inline distT="0" distB="0" distL="0" distR="0" wp14:anchorId="4EFEC302" wp14:editId="1E8C036A">
            <wp:extent cx="1943100" cy="1775460"/>
            <wp:effectExtent l="0" t="0" r="0" b="15240"/>
            <wp:docPr id="20030087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0F1E2E">
        <w:rPr>
          <w:rFonts w:ascii="Times New Roman" w:hAnsi="Times New Roman"/>
          <w:noProof/>
          <w:sz w:val="28"/>
          <w:szCs w:val="28"/>
        </w:rPr>
        <w:drawing>
          <wp:inline distT="0" distB="0" distL="0" distR="0" wp14:anchorId="7C6BAB42" wp14:editId="4995F431">
            <wp:extent cx="1859280" cy="1783080"/>
            <wp:effectExtent l="0" t="0" r="7620" b="7620"/>
            <wp:docPr id="18000882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0F1E2E">
        <w:rPr>
          <w:rFonts w:ascii="Times New Roman" w:hAnsi="Times New Roman"/>
          <w:noProof/>
          <w:sz w:val="28"/>
          <w:szCs w:val="28"/>
        </w:rPr>
        <w:drawing>
          <wp:inline distT="0" distB="0" distL="0" distR="0" wp14:anchorId="18C5E753" wp14:editId="7B4827BA">
            <wp:extent cx="1905000" cy="1775460"/>
            <wp:effectExtent l="0" t="0" r="0" b="15240"/>
            <wp:docPr id="15199728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D130285" w14:textId="77777777" w:rsidR="00C64755" w:rsidRPr="000F1E2E" w:rsidRDefault="00C64755" w:rsidP="00C64755">
      <w:pPr>
        <w:tabs>
          <w:tab w:val="left" w:pos="5580"/>
          <w:tab w:val="left" w:pos="6300"/>
          <w:tab w:val="left" w:pos="10440"/>
        </w:tabs>
        <w:spacing w:after="0" w:line="240" w:lineRule="auto"/>
        <w:jc w:val="both"/>
        <w:rPr>
          <w:rFonts w:ascii="Times New Roman" w:hAnsi="Times New Roman"/>
          <w:sz w:val="28"/>
          <w:szCs w:val="28"/>
        </w:rPr>
      </w:pPr>
      <w:r w:rsidRPr="000F1E2E">
        <w:rPr>
          <w:rFonts w:ascii="Times New Roman" w:hAnsi="Times New Roman"/>
          <w:sz w:val="28"/>
          <w:szCs w:val="28"/>
        </w:rPr>
        <w:t xml:space="preserve">              Рецепт 1                           Рецепт 2                            Рецепт 3</w:t>
      </w:r>
    </w:p>
    <w:p w14:paraId="54007106" w14:textId="48074962" w:rsidR="00D13846" w:rsidRPr="000F1E2E" w:rsidRDefault="0077688E" w:rsidP="0077688E">
      <w:pPr>
        <w:spacing w:after="0" w:line="240" w:lineRule="auto"/>
        <w:jc w:val="both"/>
        <w:rPr>
          <w:rFonts w:ascii="Times New Roman" w:hAnsi="Times New Roman"/>
          <w:sz w:val="28"/>
          <w:szCs w:val="28"/>
        </w:rPr>
      </w:pPr>
      <w:r w:rsidRPr="000F1E2E">
        <w:rPr>
          <w:noProof/>
        </w:rPr>
        <w:drawing>
          <wp:inline distT="0" distB="0" distL="0" distR="0" wp14:anchorId="5A9718C8" wp14:editId="4859E914">
            <wp:extent cx="6120130" cy="577215"/>
            <wp:effectExtent l="0" t="0" r="0" b="0"/>
            <wp:docPr id="18783128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577215"/>
                    </a:xfrm>
                    <a:prstGeom prst="rect">
                      <a:avLst/>
                    </a:prstGeom>
                    <a:noFill/>
                    <a:ln>
                      <a:noFill/>
                    </a:ln>
                  </pic:spPr>
                </pic:pic>
              </a:graphicData>
            </a:graphic>
          </wp:inline>
        </w:drawing>
      </w:r>
    </w:p>
    <w:p w14:paraId="52C8B193" w14:textId="6310D99E" w:rsidR="00803DB9" w:rsidRPr="000F1E2E" w:rsidRDefault="00803DB9" w:rsidP="0077688E">
      <w:pPr>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 4. Процентное соотношение сырья по происхождению в </w:t>
      </w:r>
      <w:r w:rsidR="003833EA" w:rsidRPr="000F1E2E">
        <w:rPr>
          <w:rFonts w:ascii="Times New Roman" w:hAnsi="Times New Roman"/>
          <w:sz w:val="28"/>
          <w:szCs w:val="28"/>
        </w:rPr>
        <w:t>рецептах</w:t>
      </w:r>
      <w:r w:rsidRPr="000F1E2E">
        <w:rPr>
          <w:rFonts w:ascii="Times New Roman" w:hAnsi="Times New Roman"/>
          <w:sz w:val="28"/>
          <w:szCs w:val="28"/>
        </w:rPr>
        <w:t xml:space="preserve"> для молоди тиляпии</w:t>
      </w:r>
    </w:p>
    <w:p w14:paraId="785148D6" w14:textId="77777777" w:rsidR="00803DB9" w:rsidRPr="000F1E2E" w:rsidRDefault="00803DB9" w:rsidP="00803DB9">
      <w:pPr>
        <w:spacing w:after="0" w:line="240" w:lineRule="auto"/>
        <w:ind w:firstLine="709"/>
        <w:jc w:val="both"/>
        <w:rPr>
          <w:rFonts w:ascii="Times New Roman" w:hAnsi="Times New Roman"/>
          <w:sz w:val="28"/>
          <w:szCs w:val="28"/>
        </w:rPr>
      </w:pPr>
    </w:p>
    <w:p w14:paraId="61644448"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Составляющие рацион углеводы являются самым дешевым источником пищевых продуктов и энергии, количественно самая большая составляющая рациона 40-55 %, включаются их в рацион можно экономить на дорогих пищевых белках и получении больше энергии. «Основными источниками углеводов в рационе рыб являются зерновые (пшеница, овес, кукуруза и т.д.) и </w:t>
      </w:r>
      <w:r w:rsidRPr="000F1E2E">
        <w:rPr>
          <w:rFonts w:ascii="Times New Roman" w:hAnsi="Times New Roman"/>
          <w:sz w:val="28"/>
          <w:szCs w:val="28"/>
        </w:rPr>
        <w:lastRenderedPageBreak/>
        <w:t>бобовые (соя, нут, горох), но следует учитывать их перевариваемость и способность пищеварительной системы их расщеплять. Опытный экструдированный рацион для мальков судака по содержанию питательных веществ включал 53,7 % сырого протеина, 12,0 % сырого жира, 0,7 % сырой клетчатки, 10,2 % сырой золы, 13,4 % БЭВ, 4,0 % лизина, 1,2 % метионина, 1,8 % метионина и цистина» [55].</w:t>
      </w:r>
    </w:p>
    <w:p w14:paraId="5E9C78D0" w14:textId="3323BE16"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Исходный комбикорм для мальков хорошо перемешивался, имел крупнозернистую консистенцию от темно-коричневой до светло-коричневой. Технология производства </w:t>
      </w:r>
      <w:proofErr w:type="gramStart"/>
      <w:r w:rsidR="0077688E" w:rsidRPr="000F1E2E">
        <w:rPr>
          <w:rFonts w:ascii="Times New Roman" w:hAnsi="Times New Roman"/>
          <w:sz w:val="28"/>
          <w:szCs w:val="28"/>
        </w:rPr>
        <w:t>микро гранул</w:t>
      </w:r>
      <w:proofErr w:type="gramEnd"/>
      <w:r w:rsidRPr="000F1E2E">
        <w:rPr>
          <w:rFonts w:ascii="Times New Roman" w:hAnsi="Times New Roman"/>
          <w:sz w:val="28"/>
          <w:szCs w:val="28"/>
        </w:rPr>
        <w:t xml:space="preserve"> размером 0,1-0,5 мм недоступна, она используется только на некоторых комбикормовых заводах мировых брендов. Поэтому партия была произведена с размером гранул 2 мм, которые впоследствии были измельчены и просеяны на фракции по 0,2-0,5 мм, представляющие собой плотные многогранные частицы измельченных гранул без примесей, с сохранением первоначального цвета и запаха</w:t>
      </w:r>
    </w:p>
    <w:p w14:paraId="33D3AAAA" w14:textId="77777777" w:rsidR="00803DB9" w:rsidRPr="000F1E2E" w:rsidRDefault="00803DB9" w:rsidP="00803DB9">
      <w:pPr>
        <w:spacing w:after="0" w:line="240" w:lineRule="auto"/>
        <w:ind w:firstLine="709"/>
        <w:jc w:val="both"/>
        <w:rPr>
          <w:rFonts w:ascii="Times New Roman" w:hAnsi="Times New Roman"/>
          <w:sz w:val="28"/>
          <w:szCs w:val="28"/>
        </w:rPr>
      </w:pPr>
    </w:p>
    <w:p w14:paraId="5A471333" w14:textId="77777777" w:rsidR="00803DB9" w:rsidRPr="000F1E2E" w:rsidRDefault="00803DB9" w:rsidP="006B310C">
      <w:pPr>
        <w:pStyle w:val="1"/>
        <w:spacing w:before="0" w:line="240" w:lineRule="auto"/>
        <w:ind w:firstLine="709"/>
        <w:jc w:val="both"/>
        <w:rPr>
          <w:rFonts w:ascii="Times New Roman" w:hAnsi="Times New Roman"/>
          <w:b w:val="0"/>
          <w:bCs w:val="0"/>
          <w:color w:val="auto"/>
        </w:rPr>
      </w:pPr>
      <w:bookmarkStart w:id="42" w:name="_Toc164951009"/>
      <w:r w:rsidRPr="000F1E2E">
        <w:rPr>
          <w:rFonts w:ascii="Times New Roman" w:hAnsi="Times New Roman"/>
          <w:color w:val="auto"/>
        </w:rPr>
        <w:t>3.2 Обоснование технологических режимов производства и выработка опытных партий стартовых комбикормов для молоди рыб</w:t>
      </w:r>
      <w:bookmarkEnd w:id="42"/>
    </w:p>
    <w:p w14:paraId="73B86464" w14:textId="77777777" w:rsidR="00803DB9" w:rsidRPr="000F1E2E" w:rsidRDefault="00803DB9" w:rsidP="00803DB9">
      <w:pPr>
        <w:spacing w:after="0" w:line="240" w:lineRule="auto"/>
        <w:ind w:firstLine="709"/>
        <w:jc w:val="both"/>
        <w:rPr>
          <w:rFonts w:ascii="Times New Roman" w:hAnsi="Times New Roman"/>
          <w:sz w:val="28"/>
          <w:szCs w:val="28"/>
        </w:rPr>
      </w:pPr>
    </w:p>
    <w:p w14:paraId="03F03A81"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Современные реалии в системе кормопроизводства требуют теоретического осмысления и выявления технологических условий, они могут обеспечить устойчивое использование технологий гранулирования и экструзии, которые широко используется в производстве кормов для мировой аквакультуры.</w:t>
      </w:r>
    </w:p>
    <w:p w14:paraId="3201292D"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Разработка стартовых рационов представляет особое значение, так как позволит повысить эффективность выращивания мальков судака, учитывая критический период </w:t>
      </w:r>
      <w:proofErr w:type="spellStart"/>
      <w:r w:rsidRPr="000F1E2E">
        <w:rPr>
          <w:rFonts w:ascii="Times New Roman" w:hAnsi="Times New Roman"/>
          <w:sz w:val="28"/>
          <w:szCs w:val="28"/>
        </w:rPr>
        <w:t>экзотрофирования</w:t>
      </w:r>
      <w:proofErr w:type="spellEnd"/>
      <w:r w:rsidRPr="000F1E2E">
        <w:rPr>
          <w:rFonts w:ascii="Times New Roman" w:hAnsi="Times New Roman"/>
          <w:sz w:val="28"/>
          <w:szCs w:val="28"/>
        </w:rPr>
        <w:t xml:space="preserve"> личинок до приемлемой стадии и расширить возможности разведения этих видов рыб в казахстанской аквакультуре. Экструдирование позволит производителям кормов выбирать подходящие температуры обработки, влияющие на плотность кормового сырья, структурные изменения, питательные и физиологические свойства кормов, улучшения усвоения и питательности кормовых ингредиентов. Однако, когда речь заходит о многокомпонентных смесях, используемых в комбикормах для аквакультуры, научные исследования до сих пор остаются недостаточно изученными.</w:t>
      </w:r>
    </w:p>
    <w:p w14:paraId="7937E457" w14:textId="77777777" w:rsidR="00F83B38"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Общая закономерность получения функциональных кормов для рыб изучена слабо, а современная технология обработки комбинированных кормов основана на использовании экструзионных процессов многокомпонентных смесей для получения различных значений плавучести и регулирования скорости погружения. Экструдированные изделия устойчивы к воздействию воды и сохраняют свою форму</w:t>
      </w:r>
      <w:r w:rsidR="00DF367C" w:rsidRPr="000F1E2E">
        <w:rPr>
          <w:rFonts w:ascii="Times New Roman" w:hAnsi="Times New Roman"/>
          <w:sz w:val="28"/>
          <w:szCs w:val="28"/>
        </w:rPr>
        <w:t>.</w:t>
      </w:r>
      <w:r w:rsidRPr="000F1E2E">
        <w:rPr>
          <w:rFonts w:ascii="Times New Roman" w:hAnsi="Times New Roman"/>
          <w:sz w:val="28"/>
          <w:szCs w:val="28"/>
        </w:rPr>
        <w:t xml:space="preserve"> По данным X. </w:t>
      </w:r>
      <w:proofErr w:type="spellStart"/>
      <w:r w:rsidRPr="000F1E2E">
        <w:rPr>
          <w:rFonts w:ascii="Times New Roman" w:hAnsi="Times New Roman"/>
          <w:sz w:val="28"/>
          <w:szCs w:val="28"/>
        </w:rPr>
        <w:t>Zhao</w:t>
      </w:r>
      <w:proofErr w:type="spellEnd"/>
      <w:r w:rsidRPr="000F1E2E">
        <w:rPr>
          <w:rFonts w:ascii="Times New Roman" w:hAnsi="Times New Roman"/>
          <w:sz w:val="28"/>
          <w:szCs w:val="28"/>
        </w:rPr>
        <w:t xml:space="preserve">, формирование рыбы сопровождается развитием ее пищеварительной системы, поэтому «наличие которых возможно путем преобразования питательных веществ кормового сырья с использованием статических условий экструдирования: динамического воздействия температуры, осмотического давления и водообмена» [56]. </w:t>
      </w:r>
    </w:p>
    <w:p w14:paraId="719573AB" w14:textId="13A69892"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A. Martin, в своей работе оценивает высокую плотность, содержание сухого вещества, длительные сроки хранения экструдированного кормового сырья. Основное различие между гранулированными и экструдированными кормами заключается в том, что гранулы тонут, а </w:t>
      </w:r>
      <w:proofErr w:type="spellStart"/>
      <w:r w:rsidRPr="000F1E2E">
        <w:rPr>
          <w:rFonts w:ascii="Times New Roman" w:hAnsi="Times New Roman"/>
          <w:sz w:val="28"/>
          <w:szCs w:val="28"/>
        </w:rPr>
        <w:t>экструдаты</w:t>
      </w:r>
      <w:proofErr w:type="spellEnd"/>
      <w:r w:rsidRPr="000F1E2E">
        <w:rPr>
          <w:rFonts w:ascii="Times New Roman" w:hAnsi="Times New Roman"/>
          <w:sz w:val="28"/>
          <w:szCs w:val="28"/>
        </w:rPr>
        <w:t xml:space="preserve"> имеют контролируемую плавучесть в воде. Скорость оседания гранул для таких рыб, как: «судак, осетр, сом, должна быть как можно ниже, чтобы оставалось достаточно времени для потребления продукта, поэтому производство корма с плотностью, приспособленной к способу поедания корма рыбами, является предпосылкой эффективного рыбоводства» [57].</w:t>
      </w:r>
    </w:p>
    <w:p w14:paraId="43C6DEEC" w14:textId="77777777" w:rsidR="00653BE0"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Параметры экструдирования стартерного кормового сырья, устанавливается в пределах температур 110-138°C и давления пара 4-6 МПа. При значениях температур выше 140°C происходит </w:t>
      </w:r>
      <w:proofErr w:type="spellStart"/>
      <w:r w:rsidRPr="000F1E2E">
        <w:rPr>
          <w:rFonts w:ascii="Times New Roman" w:hAnsi="Times New Roman"/>
          <w:sz w:val="28"/>
          <w:szCs w:val="28"/>
        </w:rPr>
        <w:t>карамелизация</w:t>
      </w:r>
      <w:proofErr w:type="spellEnd"/>
      <w:r w:rsidRPr="000F1E2E">
        <w:rPr>
          <w:rFonts w:ascii="Times New Roman" w:hAnsi="Times New Roman"/>
          <w:sz w:val="28"/>
          <w:szCs w:val="28"/>
        </w:rPr>
        <w:t xml:space="preserve"> сахара и экструдированные гранулы становятся слишком прочными, а их разбухаемость составляет 30-40 мин. «Условия экструдирования способствуют </w:t>
      </w:r>
      <w:proofErr w:type="spellStart"/>
      <w:r w:rsidRPr="000F1E2E">
        <w:rPr>
          <w:rFonts w:ascii="Times New Roman" w:hAnsi="Times New Roman"/>
          <w:sz w:val="28"/>
          <w:szCs w:val="28"/>
        </w:rPr>
        <w:t>желатинизации</w:t>
      </w:r>
      <w:proofErr w:type="spellEnd"/>
      <w:r w:rsidRPr="000F1E2E">
        <w:rPr>
          <w:rFonts w:ascii="Times New Roman" w:hAnsi="Times New Roman"/>
          <w:sz w:val="28"/>
          <w:szCs w:val="28"/>
        </w:rPr>
        <w:t xml:space="preserve"> крахмала при деформации внешнего слоя гранул, образованного амилопектином. M. O. </w:t>
      </w:r>
      <w:proofErr w:type="spellStart"/>
      <w:r w:rsidRPr="000F1E2E">
        <w:rPr>
          <w:rFonts w:ascii="Times New Roman" w:hAnsi="Times New Roman"/>
          <w:sz w:val="28"/>
          <w:szCs w:val="28"/>
        </w:rPr>
        <w:t>Oke</w:t>
      </w:r>
      <w:proofErr w:type="spellEnd"/>
      <w:r w:rsidRPr="000F1E2E">
        <w:rPr>
          <w:rFonts w:ascii="Times New Roman" w:hAnsi="Times New Roman"/>
          <w:sz w:val="28"/>
          <w:szCs w:val="28"/>
        </w:rPr>
        <w:t>, утверждает, что после экструзии скорость гидролиза крахмала повышает активность α-амилазы в 6 раз, а у кукурузы – в 8 раз, у глюкозы – в 15 раз» [58]</w:t>
      </w:r>
      <w:r w:rsidR="00653BE0" w:rsidRPr="000F1E2E">
        <w:rPr>
          <w:rFonts w:ascii="Times New Roman" w:hAnsi="Times New Roman"/>
          <w:sz w:val="28"/>
          <w:szCs w:val="28"/>
        </w:rPr>
        <w:t>.</w:t>
      </w:r>
    </w:p>
    <w:p w14:paraId="0D835C8A" w14:textId="3C8B8056"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Н.Мишуров, сообщает, что экструдирование </w:t>
      </w:r>
      <w:r w:rsidR="00DF5A8A" w:rsidRPr="000F1E2E">
        <w:rPr>
          <w:rFonts w:ascii="Times New Roman" w:hAnsi="Times New Roman"/>
          <w:sz w:val="28"/>
          <w:szCs w:val="28"/>
        </w:rPr>
        <w:t xml:space="preserve">может </w:t>
      </w:r>
      <w:proofErr w:type="spellStart"/>
      <w:r w:rsidR="00351C5A" w:rsidRPr="000F1E2E">
        <w:rPr>
          <w:rFonts w:ascii="Times New Roman" w:hAnsi="Times New Roman"/>
          <w:sz w:val="28"/>
          <w:szCs w:val="28"/>
        </w:rPr>
        <w:t>увеличть</w:t>
      </w:r>
      <w:proofErr w:type="spellEnd"/>
      <w:r w:rsidR="00351C5A" w:rsidRPr="000F1E2E">
        <w:rPr>
          <w:rFonts w:ascii="Times New Roman" w:hAnsi="Times New Roman"/>
          <w:sz w:val="28"/>
          <w:szCs w:val="28"/>
        </w:rPr>
        <w:t xml:space="preserve"> декстринизация</w:t>
      </w:r>
      <w:r w:rsidRPr="000F1E2E">
        <w:rPr>
          <w:rFonts w:ascii="Times New Roman" w:hAnsi="Times New Roman"/>
          <w:sz w:val="28"/>
          <w:szCs w:val="28"/>
        </w:rPr>
        <w:t xml:space="preserve"> в зерновых в 2-4 раза, за счет растворимости </w:t>
      </w:r>
      <w:r w:rsidR="00F4672D" w:rsidRPr="000F1E2E">
        <w:rPr>
          <w:rFonts w:ascii="Times New Roman" w:hAnsi="Times New Roman"/>
          <w:sz w:val="28"/>
          <w:szCs w:val="28"/>
        </w:rPr>
        <w:t>некрахмаленых</w:t>
      </w:r>
      <w:r w:rsidRPr="000F1E2E">
        <w:rPr>
          <w:rFonts w:ascii="Times New Roman" w:hAnsi="Times New Roman"/>
          <w:sz w:val="28"/>
          <w:szCs w:val="28"/>
        </w:rPr>
        <w:t xml:space="preserve"> полисахаридов или сырой клетчатки. «Что касается ингредиентов корма, вода активируется связующими веществами, а сама образует пленку на компоненты корма: крахмал, белок, клетчатка и жир, влияют на твердость, долговечность и расширение гранул» [59]. Растительные масла и жиры быстро окисляются, сокращая сроки хранения комбикорма, поэтому их вводят в состав распылением при температуре 50°C, его количество должно составлять до 35-40 % для достижения 100 % степени деградации крахмала.</w:t>
      </w:r>
    </w:p>
    <w:p w14:paraId="0381BF87"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Ж. B. Кошак: «поскольку потребление азота рыбой в 3-5 раз выше, чем у теплокровных животных» [55]. Высокий уровень протеина способствует низкому кормовому коэффициенту и быстрому росту мальков. </w:t>
      </w:r>
    </w:p>
    <w:p w14:paraId="239D43A9" w14:textId="5774DADE"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«Экструдирование изменяет белковую часть корма, и растворимость белка может варьироваться в зависимости от типа продукта, в результате денатурации. Исследованиями В. И. Сидоровой, отмечено, что во время экструзии при температуре 110°C и давлении 6 МПа происходит денатурация белков и разрушение большинства </w:t>
      </w:r>
      <w:r w:rsidR="00694092" w:rsidRPr="000F1E2E">
        <w:rPr>
          <w:rFonts w:ascii="Times New Roman" w:hAnsi="Times New Roman"/>
          <w:sz w:val="28"/>
          <w:szCs w:val="28"/>
        </w:rPr>
        <w:t>антипитательных</w:t>
      </w:r>
      <w:r w:rsidRPr="000F1E2E">
        <w:rPr>
          <w:rFonts w:ascii="Times New Roman" w:hAnsi="Times New Roman"/>
          <w:sz w:val="28"/>
          <w:szCs w:val="28"/>
        </w:rPr>
        <w:t xml:space="preserve"> компонентов. Разворачивание полипептидной цепи облегчает контакт пищеварительных ферментов с активным участком молекулы белка, тем самым способствуя гидролизу, но параллельно может происходить и обратный процесс. При высокой температуре и давлении между полипептидными цепями образуются дополнительные связи с образованием белковых комплексов гликоконъюгатов» [60]. </w:t>
      </w:r>
    </w:p>
    <w:p w14:paraId="633964E9" w14:textId="0C319ADF" w:rsidR="00803DB9" w:rsidRPr="000F1E2E" w:rsidRDefault="00C418AE"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«О</w:t>
      </w:r>
      <w:r w:rsidR="00803DB9" w:rsidRPr="000F1E2E">
        <w:rPr>
          <w:rFonts w:ascii="Times New Roman" w:hAnsi="Times New Roman"/>
          <w:sz w:val="28"/>
          <w:szCs w:val="28"/>
        </w:rPr>
        <w:t xml:space="preserve">бщее увеличение содержания белка в крахмале, извлеченном из экструдатов, сопровождается значительным снижением растворимости крахмала. При исследовании свойств экструдатов из крахмалсодержащего и белоксодержащего сырья было установлено, что при увеличении содержания </w:t>
      </w:r>
      <w:r w:rsidR="00803DB9" w:rsidRPr="000F1E2E">
        <w:rPr>
          <w:rFonts w:ascii="Times New Roman" w:hAnsi="Times New Roman"/>
          <w:sz w:val="28"/>
          <w:szCs w:val="28"/>
        </w:rPr>
        <w:lastRenderedPageBreak/>
        <w:t>белка в рецептурном составе до 50 % получаются корма с самыми низкими показателями влагопоглотительной способности» [59, с.65]. А. Э. Японцев [48], установил, что для оптимального рациона потребуются дополнительные аминокислоты и липиды, для снижения конверсии крахмала во время экструзии и предотвращения механического разрушения гранул и предотвращая поглощение воды.</w:t>
      </w:r>
    </w:p>
    <w:p w14:paraId="2BE13987" w14:textId="7837339E"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«Экструзия является эффективным средством подавления активности ингибиторов протеаз, амилаз трипсина. После экструзии питательные вещества легче усваиваются, особенно у хищных видов рыб» [60, с.57].</w:t>
      </w:r>
    </w:p>
    <w:p w14:paraId="7A68C5AF"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 данным В. Ю. Фролова, «промышленное кормопроизводство разрабатывает новые продукты, которые являются более питательными и дешевыми, таким образом в отрасли появляются новые растительные и животные кормовые ингредиенты, которые лучше усваиваются» [61]. </w:t>
      </w:r>
    </w:p>
    <w:p w14:paraId="2074BC05"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Процесс экструзии многокомпонентных смесей в комбикормах для аквакультуры представляет собой сложную задачу, требующую дальнейшего исследования. В настоящее время уже существуют некоторые закономерности, относящиеся к процессу экструзии комбикормов, но они нуждаются в дополнительном уточнении и расширении.</w:t>
      </w:r>
    </w:p>
    <w:p w14:paraId="395DBF98"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Одной из основных проблем, связанных с экструзией многокомпонентных смесей, является взаимодействие различных компонентов в процессе экструзии. Каждый компонент может иметь свои особенности, такие как различная плотность, вязкость или температурные характеристики. При экструзии смеси эти компоненты взаимодействуют друг с другом, что может привести к изменению физико-химических свойств и структуры конечного продукта.</w:t>
      </w:r>
    </w:p>
    <w:p w14:paraId="5C8BF166"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Другим важным аспектом является выбор оптимальных параметров процесса экструзии для многокомпонентных смесей. Это включает в себя определение оптимальной температуры, давления, скорости винта и других параметров, которые могут влиять на качество и характеристики конечного продукта. Необходимо провести дополнительные исследования с целью определения влияния этих параметров на процесс экструзии и получение оптимальных результатов.</w:t>
      </w:r>
    </w:p>
    <w:p w14:paraId="7FB8C552"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Кроме того, важно изучить влияние различных добавок и добавок на процесс экструзии многокомпонентных смесей. Некоторые добавки могут улучшать текучесть смеси, улучшать пищевую ценность и структуру конечного продукта. Однако, другие добавки могут иметь негативное влияние на процесс экструзии и качество продукта. Исследование влияния различных добавок на процесс экструзии является важным аспектом для оптимизации производства комбикормов для аквакультуры.</w:t>
      </w:r>
    </w:p>
    <w:p w14:paraId="6E76D0E0"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несмотря на то, что уже существует некоторая информация о процессе экструзии комбикормов и результаты исследований отдельных компонентов, дальнейшие исследования многокомпонентных смесей в комбикормах для аквакультуры необходимы для более полного понимания и оптимизации этого процесса [64-69].</w:t>
      </w:r>
    </w:p>
    <w:p w14:paraId="5F380567"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Когда дело касается производства комбикормов для рыб, важно учесть, что некоторые компоненты плохо гранулируются. Существует способ снизить крошимость гранул комбикорма без изменения рецептуры. Это достигается путем оптимизации режимов экструдирования. Оптимизация режимов экструдирования позволяет достичь лучшей структуры и механических свойств гранул, делая их более прочными и устойчивыми к крошению [70-73].</w:t>
      </w:r>
    </w:p>
    <w:p w14:paraId="03342D25"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экструдирование не только увеличивает питательность кормовых культур, но и обеспечивает безопасность и длительный срок хранения корма. Этот процесс также повышает усвояемость крахмала, что является важным фактором для эффективного питания животных. Все эти преимущества делают экструдированный корм привлекательным выбором для животноводов и позволяют улучшить качество и эффективность животноводства.</w:t>
      </w:r>
    </w:p>
    <w:p w14:paraId="03B48710"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«Экструдирование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процесс обработки сырья, при котором оно подвергается интенсивному механическому и </w:t>
      </w:r>
      <w:proofErr w:type="spellStart"/>
      <w:r w:rsidRPr="000F1E2E">
        <w:rPr>
          <w:rFonts w:ascii="Times New Roman" w:hAnsi="Times New Roman"/>
          <w:sz w:val="28"/>
          <w:szCs w:val="28"/>
        </w:rPr>
        <w:t>баротермическому</w:t>
      </w:r>
      <w:proofErr w:type="spellEnd"/>
      <w:r w:rsidRPr="000F1E2E">
        <w:rPr>
          <w:rFonts w:ascii="Times New Roman" w:hAnsi="Times New Roman"/>
          <w:sz w:val="28"/>
          <w:szCs w:val="28"/>
        </w:rPr>
        <w:t xml:space="preserve"> воздействию в экструдере. В результате высокой температуры, давления и сдвиговых нагрузок, обрабатываемая масса становится пористой» [62]. Этот процесс приводит к превращению сложных соединений в более простые формы, что способствует увеличению переваримости и усвояемости питательных веществ корма.</w:t>
      </w:r>
    </w:p>
    <w:p w14:paraId="3FAE2125" w14:textId="77777777"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Одним из основных преимуществ экструдирования является улучшение усвояемости зерновых кормов. После экструдирования усвояемость таких кормов может достигать до 90%. Это означает, что животные могут эффективно использовать большую часть питательных веществ из корма.</w:t>
      </w:r>
    </w:p>
    <w:p w14:paraId="163A58FC" w14:textId="510A9A7C"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Процесс экструзии может уничтожать определенные </w:t>
      </w:r>
      <w:r w:rsidR="00694092" w:rsidRPr="000F1E2E">
        <w:rPr>
          <w:rFonts w:ascii="Times New Roman" w:hAnsi="Times New Roman"/>
          <w:sz w:val="28"/>
          <w:szCs w:val="28"/>
        </w:rPr>
        <w:t>антипитательные</w:t>
      </w:r>
      <w:r w:rsidRPr="000F1E2E">
        <w:rPr>
          <w:rFonts w:ascii="Times New Roman" w:hAnsi="Times New Roman"/>
          <w:sz w:val="28"/>
          <w:szCs w:val="28"/>
        </w:rPr>
        <w:t xml:space="preserve"> факторы, такие как </w:t>
      </w:r>
      <w:r w:rsidR="00694092" w:rsidRPr="000F1E2E">
        <w:rPr>
          <w:rFonts w:ascii="Times New Roman" w:hAnsi="Times New Roman"/>
          <w:sz w:val="28"/>
          <w:szCs w:val="28"/>
        </w:rPr>
        <w:t>антипитательные</w:t>
      </w:r>
      <w:r w:rsidRPr="000F1E2E">
        <w:rPr>
          <w:rFonts w:ascii="Times New Roman" w:hAnsi="Times New Roman"/>
          <w:sz w:val="28"/>
          <w:szCs w:val="28"/>
        </w:rPr>
        <w:t xml:space="preserve"> ферменты или токсины, присутствующие в сырье. Это способствует повышению безопасности и качества корма.</w:t>
      </w:r>
    </w:p>
    <w:p w14:paraId="35713160" w14:textId="577469DA" w:rsidR="00803DB9" w:rsidRPr="000F1E2E" w:rsidRDefault="00803DB9" w:rsidP="00803DB9">
      <w:pPr>
        <w:spacing w:after="0" w:line="240" w:lineRule="auto"/>
        <w:ind w:firstLine="709"/>
        <w:jc w:val="both"/>
        <w:rPr>
          <w:rFonts w:ascii="Times New Roman" w:hAnsi="Times New Roman"/>
          <w:sz w:val="28"/>
          <w:szCs w:val="28"/>
        </w:rPr>
      </w:pPr>
      <w:r w:rsidRPr="000F1E2E">
        <w:rPr>
          <w:rFonts w:ascii="Times New Roman" w:hAnsi="Times New Roman"/>
          <w:sz w:val="28"/>
          <w:szCs w:val="28"/>
        </w:rPr>
        <w:t>Кроме того, экструдирование может быть использовано для добавления дополнительных ингредиентов в корм. Например, в процессе экструзии можно добавить витамины, минералы или пробиотики, которые улучшат питательную ценность корма и здоровье животных.</w:t>
      </w:r>
    </w:p>
    <w:p w14:paraId="075230DE" w14:textId="77777777" w:rsidR="00721D94" w:rsidRPr="000F1E2E" w:rsidRDefault="00721D94" w:rsidP="00803DB9">
      <w:pPr>
        <w:spacing w:after="0" w:line="240" w:lineRule="auto"/>
        <w:ind w:firstLine="709"/>
        <w:jc w:val="both"/>
        <w:rPr>
          <w:rFonts w:ascii="Times New Roman" w:hAnsi="Times New Roman"/>
          <w:sz w:val="28"/>
          <w:szCs w:val="28"/>
        </w:rPr>
      </w:pPr>
    </w:p>
    <w:p w14:paraId="082B00B8" w14:textId="74C73D53" w:rsidR="00721D94" w:rsidRPr="000F1E2E" w:rsidRDefault="00721D94" w:rsidP="00721D94">
      <w:pPr>
        <w:spacing w:after="0" w:line="240" w:lineRule="auto"/>
        <w:jc w:val="both"/>
        <w:rPr>
          <w:rFonts w:ascii="Times New Roman" w:hAnsi="Times New Roman"/>
          <w:sz w:val="28"/>
          <w:szCs w:val="28"/>
        </w:rPr>
      </w:pPr>
      <w:r w:rsidRPr="000F1E2E">
        <w:rPr>
          <w:noProof/>
          <w:sz w:val="28"/>
          <w:szCs w:val="28"/>
        </w:rPr>
        <w:lastRenderedPageBreak/>
        <w:drawing>
          <wp:inline distT="0" distB="0" distL="0" distR="0" wp14:anchorId="1A8898FC" wp14:editId="0561AA88">
            <wp:extent cx="5829300" cy="6164580"/>
            <wp:effectExtent l="0" t="0" r="0" b="7620"/>
            <wp:docPr id="1172737281" name="Рисунок 1172737281" descr="F:\Мая Диссертация 2023\М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Мая Диссертация 2023\Мая.jpg"/>
                    <pic:cNvPicPr>
                      <a:picLocks noChangeAspect="1" noChangeArrowheads="1"/>
                    </pic:cNvPicPr>
                  </pic:nvPicPr>
                  <pic:blipFill rotWithShape="1">
                    <a:blip r:embed="rId27">
                      <a:extLst>
                        <a:ext uri="{28A0092B-C50C-407E-A947-70E740481C1C}">
                          <a14:useLocalDpi xmlns:a14="http://schemas.microsoft.com/office/drawing/2010/main" val="0"/>
                        </a:ext>
                      </a:extLst>
                    </a:blip>
                    <a:srcRect r="4742" b="11288"/>
                    <a:stretch/>
                  </pic:blipFill>
                  <pic:spPr bwMode="auto">
                    <a:xfrm>
                      <a:off x="0" y="0"/>
                      <a:ext cx="5840560" cy="6176488"/>
                    </a:xfrm>
                    <a:prstGeom prst="rect">
                      <a:avLst/>
                    </a:prstGeom>
                    <a:noFill/>
                    <a:ln>
                      <a:noFill/>
                    </a:ln>
                    <a:extLst>
                      <a:ext uri="{53640926-AAD7-44D8-BBD7-CCE9431645EC}">
                        <a14:shadowObscured xmlns:a14="http://schemas.microsoft.com/office/drawing/2010/main"/>
                      </a:ext>
                    </a:extLst>
                  </pic:spPr>
                </pic:pic>
              </a:graphicData>
            </a:graphic>
          </wp:inline>
        </w:drawing>
      </w:r>
    </w:p>
    <w:p w14:paraId="06AAA774" w14:textId="5BE6C689" w:rsidR="00214796" w:rsidRPr="000F1E2E" w:rsidRDefault="00214796" w:rsidP="00721D94">
      <w:pPr>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3F5B54DB" wp14:editId="4638DE0A">
            <wp:extent cx="6120130" cy="1751965"/>
            <wp:effectExtent l="0" t="0" r="0" b="635"/>
            <wp:docPr id="10644003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1751965"/>
                    </a:xfrm>
                    <a:prstGeom prst="rect">
                      <a:avLst/>
                    </a:prstGeom>
                    <a:noFill/>
                    <a:ln>
                      <a:noFill/>
                    </a:ln>
                  </pic:spPr>
                </pic:pic>
              </a:graphicData>
            </a:graphic>
          </wp:inline>
        </w:drawing>
      </w:r>
    </w:p>
    <w:p w14:paraId="5125F5FB" w14:textId="77777777" w:rsidR="00214796" w:rsidRPr="000F1E2E" w:rsidRDefault="00214796" w:rsidP="00721D94">
      <w:pPr>
        <w:spacing w:after="0" w:line="240" w:lineRule="auto"/>
        <w:jc w:val="both"/>
        <w:rPr>
          <w:rFonts w:ascii="Times New Roman" w:hAnsi="Times New Roman"/>
          <w:sz w:val="28"/>
          <w:szCs w:val="28"/>
        </w:rPr>
      </w:pPr>
    </w:p>
    <w:p w14:paraId="272445BD" w14:textId="5BA60480" w:rsidR="005E706B" w:rsidRPr="000F1E2E" w:rsidRDefault="005E706B"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Сепаратор 1 и магнитная колонна 2 используются для очистки примесей в рецептуре корма, которые затем передаются транспортером 3 в бункер 5 в соответствии с рецептурой корма, питатель 6 перемещает на порционные весы 7 и от туда через питатель 8 в смеситель 11 из бункера подмеса 12 смесь </w:t>
      </w:r>
      <w:r w:rsidRPr="000F1E2E">
        <w:rPr>
          <w:rFonts w:ascii="Times New Roman" w:hAnsi="Times New Roman"/>
          <w:sz w:val="28"/>
          <w:szCs w:val="28"/>
        </w:rPr>
        <w:lastRenderedPageBreak/>
        <w:t xml:space="preserve">направляется на сито 13 и после отделения мелкой фракции, </w:t>
      </w:r>
      <w:r w:rsidR="00707664" w:rsidRPr="000F1E2E">
        <w:rPr>
          <w:rFonts w:ascii="Times New Roman" w:hAnsi="Times New Roman"/>
          <w:sz w:val="28"/>
          <w:szCs w:val="28"/>
        </w:rPr>
        <w:t>и</w:t>
      </w:r>
      <w:r w:rsidR="004B56B7" w:rsidRPr="000F1E2E">
        <w:rPr>
          <w:rFonts w:ascii="Times New Roman" w:hAnsi="Times New Roman"/>
          <w:sz w:val="28"/>
          <w:szCs w:val="28"/>
        </w:rPr>
        <w:t xml:space="preserve">з дробилки </w:t>
      </w:r>
      <w:r w:rsidRPr="000F1E2E">
        <w:rPr>
          <w:rFonts w:ascii="Times New Roman" w:hAnsi="Times New Roman"/>
          <w:sz w:val="28"/>
          <w:szCs w:val="28"/>
        </w:rPr>
        <w:t>14, фракция поступает в бункер 15</w:t>
      </w:r>
      <w:r w:rsidR="004B56B7" w:rsidRPr="000F1E2E">
        <w:rPr>
          <w:rFonts w:ascii="Times New Roman" w:hAnsi="Times New Roman"/>
          <w:sz w:val="28"/>
          <w:szCs w:val="28"/>
        </w:rPr>
        <w:t>, оттуда</w:t>
      </w:r>
      <w:r w:rsidRPr="000F1E2E">
        <w:rPr>
          <w:rFonts w:ascii="Times New Roman" w:hAnsi="Times New Roman"/>
          <w:sz w:val="28"/>
          <w:szCs w:val="28"/>
        </w:rPr>
        <w:t xml:space="preserve">  питателем 16 в кондиционер-пропариватель 17, где смесь  нагревается паром до 80-140°С и увлажняется до 30%.  Пар под давлением 0,3 Мпа. Обработанный паром комбикорм подается в экструдер 18, где подвергается термообработке в течение 4-5 секунд под давлением до 7,0 МПа. Поскольку степень удаления влаги в экструдере составляет примерно 50% от исходного содержания влаги, экструдированный комбикорм имеет высокое содержание влаги-до 17%.</w:t>
      </w:r>
    </w:p>
    <w:p w14:paraId="7453ECA1" w14:textId="77777777" w:rsidR="00E43E2A" w:rsidRPr="000F1E2E" w:rsidRDefault="005E706B"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«Гранулы должны быть высушены до содержания влаги менее 10% и охлаждены до температуры, не превышающей 10°C над температурой окружающей среды в охлаждающей установке 19.  Для охлаждения 1 т продукта требуется в среднем 1500-2000 м3 воздуха. Оптимальная скорость воздуха должна быть менее 2,5 м/с, чтобы избежать удаления мелкой фракции. </w:t>
      </w:r>
    </w:p>
    <w:p w14:paraId="359433E9" w14:textId="36753F76" w:rsidR="005E706B" w:rsidRPr="000F1E2E" w:rsidRDefault="00E43E2A"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После</w:t>
      </w:r>
      <w:r w:rsidR="005E706B" w:rsidRPr="000F1E2E">
        <w:rPr>
          <w:rFonts w:ascii="Times New Roman" w:hAnsi="Times New Roman"/>
          <w:sz w:val="28"/>
          <w:szCs w:val="28"/>
        </w:rPr>
        <w:t xml:space="preserve"> дражировочн</w:t>
      </w:r>
      <w:r w:rsidRPr="000F1E2E">
        <w:rPr>
          <w:rFonts w:ascii="Times New Roman" w:hAnsi="Times New Roman"/>
          <w:sz w:val="28"/>
          <w:szCs w:val="28"/>
        </w:rPr>
        <w:t>ого</w:t>
      </w:r>
      <w:r w:rsidR="005E706B" w:rsidRPr="000F1E2E">
        <w:rPr>
          <w:rFonts w:ascii="Times New Roman" w:hAnsi="Times New Roman"/>
          <w:sz w:val="28"/>
          <w:szCs w:val="28"/>
        </w:rPr>
        <w:t xml:space="preserve"> устройств</w:t>
      </w:r>
      <w:r w:rsidRPr="000F1E2E">
        <w:rPr>
          <w:rFonts w:ascii="Times New Roman" w:hAnsi="Times New Roman"/>
          <w:sz w:val="28"/>
          <w:szCs w:val="28"/>
        </w:rPr>
        <w:t>а</w:t>
      </w:r>
      <w:r w:rsidR="005E706B" w:rsidRPr="000F1E2E">
        <w:rPr>
          <w:rFonts w:ascii="Times New Roman" w:hAnsi="Times New Roman"/>
          <w:sz w:val="28"/>
          <w:szCs w:val="28"/>
        </w:rPr>
        <w:t xml:space="preserve"> </w:t>
      </w:r>
      <w:r w:rsidRPr="000F1E2E">
        <w:rPr>
          <w:rFonts w:ascii="Times New Roman" w:hAnsi="Times New Roman"/>
          <w:sz w:val="28"/>
          <w:szCs w:val="28"/>
        </w:rPr>
        <w:t xml:space="preserve">20 </w:t>
      </w:r>
      <w:r w:rsidR="005E706B" w:rsidRPr="000F1E2E">
        <w:rPr>
          <w:rFonts w:ascii="Times New Roman" w:hAnsi="Times New Roman"/>
          <w:sz w:val="28"/>
          <w:szCs w:val="28"/>
        </w:rPr>
        <w:t>экструдированный комбикорм направляется в бункер 21, где хранится до реализации».</w:t>
      </w:r>
    </w:p>
    <w:p w14:paraId="17EB645F" w14:textId="62049145" w:rsidR="005E706B" w:rsidRPr="000F1E2E" w:rsidRDefault="005E706B" w:rsidP="007C5297">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 подборе размеров частиц для экструдируемой смеси необходимо учитывать их гранулометрический состав. Это включает в себя размеры частиц и их распределение. Измельчение компонентов смеси и просеивание через сита с разными диаметрами позволяет выравнять гранулометрический состав. Очень мелкие размеры частиц исходного сырья приводит к увеличению крутящего момента на валу экструдера и давления </w:t>
      </w:r>
      <w:proofErr w:type="gramStart"/>
      <w:r w:rsidR="00542323" w:rsidRPr="000F1E2E">
        <w:rPr>
          <w:rFonts w:ascii="Times New Roman" w:hAnsi="Times New Roman"/>
          <w:sz w:val="28"/>
          <w:szCs w:val="28"/>
        </w:rPr>
        <w:t>в пред</w:t>
      </w:r>
      <w:proofErr w:type="gramEnd"/>
      <w:r w:rsidRPr="000F1E2E">
        <w:rPr>
          <w:rFonts w:ascii="Times New Roman" w:hAnsi="Times New Roman"/>
          <w:sz w:val="28"/>
          <w:szCs w:val="28"/>
        </w:rPr>
        <w:t xml:space="preserve"> матричной зоне что вызывает увеличение энергозатрат при экструзии. Более мелкие частицы пригорают к шнеку экструдера, образуя пробки и забивая выходные отверстия фильеры. Частицы с крупными размерами также могут повлиять на качество конечного продукта и процесс экструдирования. Крупные частицы могут недостаточно расплавится в экструдере, эти включения могут быть жесткими, несъедобными и снижать общее качество продукта. Большие частицы могут повысить вязкость смеси, что затрудняет экструзию. Это может привести к повышенному износу оборудования и снижению производительности</w:t>
      </w:r>
      <w:r w:rsidR="007C5297" w:rsidRPr="000F1E2E">
        <w:rPr>
          <w:rFonts w:ascii="Times New Roman" w:hAnsi="Times New Roman"/>
          <w:sz w:val="28"/>
          <w:szCs w:val="28"/>
        </w:rPr>
        <w:t xml:space="preserve"> </w:t>
      </w:r>
      <w:r w:rsidRPr="000F1E2E">
        <w:rPr>
          <w:rFonts w:ascii="Times New Roman" w:hAnsi="Times New Roman"/>
          <w:sz w:val="28"/>
          <w:szCs w:val="28"/>
        </w:rPr>
        <w:t>[76-77].</w:t>
      </w:r>
    </w:p>
    <w:p w14:paraId="3C765526" w14:textId="77777777" w:rsidR="005E706B" w:rsidRPr="000F1E2E" w:rsidRDefault="005E706B"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Были разработаны технологические процедуры для производства стартовых кормов для молодых особей судака, клариевого сома и тиляпии с использованием метода экструдирования. Этот метод обеспечивает оптимальное качество и питательную ценность корма.</w:t>
      </w:r>
    </w:p>
    <w:p w14:paraId="22AD54F8" w14:textId="77777777" w:rsidR="005E706B" w:rsidRPr="000F1E2E" w:rsidRDefault="005E706B"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начала, все необходимые компоненты комбикорма были отмерены в соответствии с заранее расчетным рецептом. «Затем эти компоненты были измельчены до размеров 0,2; 0,5; 1 мм, чтобы обеспечить равномерность и смешиваемость всех ингредиентов. После этого измельченную смесь увлажнили до оптимальной влажности, которая составляла 28-32%. Это позволяет достичь правильной консистенции и улучшить процесс экструзии. Затем смесь подверглась экструзии, проходя через экструдер при температуре 110-138°С и под давлением 4-6 Мпа» [8, с.152]. Эти параметры были оптимизированы для получения наилучшего качества экструдата.</w:t>
      </w:r>
    </w:p>
    <w:p w14:paraId="6EA1707A" w14:textId="5FA512E0" w:rsidR="00BC0D9F" w:rsidRPr="000F1E2E" w:rsidRDefault="005E706B" w:rsidP="00BC0D9F">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«Полученные </w:t>
      </w:r>
      <w:proofErr w:type="spellStart"/>
      <w:r w:rsidRPr="000F1E2E">
        <w:rPr>
          <w:rFonts w:ascii="Times New Roman" w:hAnsi="Times New Roman"/>
          <w:sz w:val="28"/>
          <w:szCs w:val="28"/>
        </w:rPr>
        <w:t>экструдаты</w:t>
      </w:r>
      <w:proofErr w:type="spellEnd"/>
      <w:r w:rsidRPr="000F1E2E">
        <w:rPr>
          <w:rFonts w:ascii="Times New Roman" w:hAnsi="Times New Roman"/>
          <w:sz w:val="28"/>
          <w:szCs w:val="28"/>
        </w:rPr>
        <w:t xml:space="preserve"> были высушены в специальной сушилке при температуре 65-70°С до достижения влажности 7-8%. Это важный шаг, который </w:t>
      </w:r>
      <w:r w:rsidRPr="000F1E2E">
        <w:rPr>
          <w:rFonts w:ascii="Times New Roman" w:hAnsi="Times New Roman"/>
          <w:sz w:val="28"/>
          <w:szCs w:val="28"/>
        </w:rPr>
        <w:lastRenderedPageBreak/>
        <w:t xml:space="preserve">помогает увеличить срок годности корма и сохранить его питательные свойства. Затем на сухие гранулы был нанесен жир методом напыления в барабанной установке» [8, с.152]. </w:t>
      </w:r>
    </w:p>
    <w:p w14:paraId="4264F5FA" w14:textId="530822F3" w:rsidR="005E706B" w:rsidRPr="000F1E2E" w:rsidRDefault="005E706B" w:rsidP="005E706B">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Измельченные гранулы просеивались через сита в соответствии с размерными группами мальков (таблица 9) и упаковывались. </w:t>
      </w:r>
    </w:p>
    <w:p w14:paraId="363D42D3" w14:textId="77777777" w:rsidR="005E706B" w:rsidRPr="000F1E2E" w:rsidRDefault="005E706B" w:rsidP="005E706B">
      <w:pPr>
        <w:spacing w:after="0" w:line="240" w:lineRule="auto"/>
        <w:jc w:val="both"/>
        <w:rPr>
          <w:rFonts w:ascii="Times New Roman" w:hAnsi="Times New Roman"/>
          <w:sz w:val="28"/>
          <w:szCs w:val="28"/>
        </w:rPr>
      </w:pPr>
    </w:p>
    <w:p w14:paraId="045351FB" w14:textId="67396BAC" w:rsidR="00214796" w:rsidRPr="000F1E2E" w:rsidRDefault="005E706B" w:rsidP="005E706B">
      <w:pPr>
        <w:spacing w:after="0" w:line="240" w:lineRule="auto"/>
        <w:jc w:val="both"/>
        <w:rPr>
          <w:rFonts w:ascii="Times New Roman" w:hAnsi="Times New Roman"/>
          <w:sz w:val="28"/>
          <w:szCs w:val="28"/>
        </w:rPr>
      </w:pPr>
      <w:r w:rsidRPr="000F1E2E">
        <w:rPr>
          <w:rFonts w:ascii="Times New Roman" w:hAnsi="Times New Roman"/>
          <w:sz w:val="28"/>
          <w:szCs w:val="28"/>
        </w:rPr>
        <w:t>Таблица 9 – Величина гранул комбикорма, применяемых в соответствии и размером молоди рыб.</w:t>
      </w:r>
    </w:p>
    <w:p w14:paraId="7782D240" w14:textId="77777777" w:rsidR="00E11AA1" w:rsidRPr="000F1E2E" w:rsidRDefault="00E11AA1" w:rsidP="005E706B">
      <w:pPr>
        <w:spacing w:after="0" w:line="240" w:lineRule="auto"/>
        <w:jc w:val="both"/>
        <w:rPr>
          <w:rFonts w:ascii="Times New Roman" w:hAnsi="Times New Roman"/>
          <w:sz w:val="28"/>
          <w:szCs w:val="28"/>
        </w:rPr>
      </w:pPr>
    </w:p>
    <w:tbl>
      <w:tblPr>
        <w:tblStyle w:val="a3"/>
        <w:tblW w:w="9498" w:type="dxa"/>
        <w:tblInd w:w="108" w:type="dxa"/>
        <w:tblLook w:val="04A0" w:firstRow="1" w:lastRow="0" w:firstColumn="1" w:lastColumn="0" w:noHBand="0" w:noVBand="1"/>
      </w:tblPr>
      <w:tblGrid>
        <w:gridCol w:w="851"/>
        <w:gridCol w:w="2410"/>
        <w:gridCol w:w="2907"/>
        <w:gridCol w:w="3330"/>
      </w:tblGrid>
      <w:tr w:rsidR="00E11AA1" w:rsidRPr="000F1E2E" w14:paraId="1FDFBAB4" w14:textId="77777777" w:rsidTr="00771FBC">
        <w:trPr>
          <w:trHeight w:val="586"/>
        </w:trPr>
        <w:tc>
          <w:tcPr>
            <w:tcW w:w="851" w:type="dxa"/>
          </w:tcPr>
          <w:p w14:paraId="281BC439" w14:textId="77777777" w:rsidR="00E11AA1" w:rsidRPr="000F1E2E" w:rsidRDefault="00E11AA1" w:rsidP="00771FBC">
            <w:pPr>
              <w:pStyle w:val="4"/>
              <w:ind w:firstLine="0"/>
              <w:jc w:val="center"/>
              <w:rPr>
                <w:sz w:val="28"/>
                <w:szCs w:val="28"/>
              </w:rPr>
            </w:pPr>
            <w:r w:rsidRPr="000F1E2E">
              <w:rPr>
                <w:sz w:val="28"/>
                <w:szCs w:val="28"/>
              </w:rPr>
              <w:t xml:space="preserve">№ </w:t>
            </w:r>
            <w:proofErr w:type="spellStart"/>
            <w:r w:rsidRPr="000F1E2E">
              <w:rPr>
                <w:sz w:val="28"/>
                <w:szCs w:val="28"/>
              </w:rPr>
              <w:t>пп</w:t>
            </w:r>
            <w:proofErr w:type="spellEnd"/>
          </w:p>
        </w:tc>
        <w:tc>
          <w:tcPr>
            <w:tcW w:w="2410" w:type="dxa"/>
          </w:tcPr>
          <w:p w14:paraId="4C437C99" w14:textId="77777777" w:rsidR="00E11AA1" w:rsidRPr="000F1E2E" w:rsidRDefault="00E11AA1" w:rsidP="00771FBC">
            <w:pPr>
              <w:pStyle w:val="4"/>
              <w:ind w:firstLine="0"/>
              <w:jc w:val="center"/>
              <w:rPr>
                <w:sz w:val="28"/>
                <w:szCs w:val="28"/>
              </w:rPr>
            </w:pPr>
            <w:r w:rsidRPr="000F1E2E">
              <w:rPr>
                <w:sz w:val="28"/>
                <w:szCs w:val="28"/>
              </w:rPr>
              <w:t>Масса молоди рыб, г.</w:t>
            </w:r>
          </w:p>
        </w:tc>
        <w:tc>
          <w:tcPr>
            <w:tcW w:w="2907" w:type="dxa"/>
          </w:tcPr>
          <w:p w14:paraId="540FD4C5" w14:textId="77777777" w:rsidR="00E11AA1" w:rsidRPr="000F1E2E" w:rsidRDefault="00E11AA1" w:rsidP="00771FBC">
            <w:pPr>
              <w:pStyle w:val="4"/>
              <w:ind w:firstLine="0"/>
              <w:jc w:val="center"/>
              <w:rPr>
                <w:sz w:val="28"/>
                <w:szCs w:val="28"/>
              </w:rPr>
            </w:pPr>
            <w:r w:rsidRPr="000F1E2E">
              <w:rPr>
                <w:sz w:val="28"/>
                <w:szCs w:val="28"/>
              </w:rPr>
              <w:t>Диметр гранул комбикорма, мм</w:t>
            </w:r>
          </w:p>
        </w:tc>
        <w:tc>
          <w:tcPr>
            <w:tcW w:w="3330" w:type="dxa"/>
          </w:tcPr>
          <w:p w14:paraId="7E626593" w14:textId="77777777" w:rsidR="00E11AA1" w:rsidRPr="000F1E2E" w:rsidRDefault="00E11AA1" w:rsidP="00771FBC">
            <w:pPr>
              <w:pStyle w:val="4"/>
              <w:ind w:firstLine="0"/>
              <w:jc w:val="center"/>
              <w:rPr>
                <w:sz w:val="28"/>
                <w:szCs w:val="28"/>
              </w:rPr>
            </w:pPr>
            <w:r w:rsidRPr="000F1E2E">
              <w:rPr>
                <w:sz w:val="28"/>
                <w:szCs w:val="28"/>
              </w:rPr>
              <w:t>Период кормления, дни</w:t>
            </w:r>
          </w:p>
        </w:tc>
      </w:tr>
      <w:tr w:rsidR="00E11AA1" w:rsidRPr="000F1E2E" w14:paraId="7135D93F" w14:textId="77777777" w:rsidTr="00771FBC">
        <w:trPr>
          <w:trHeight w:val="298"/>
        </w:trPr>
        <w:tc>
          <w:tcPr>
            <w:tcW w:w="851" w:type="dxa"/>
          </w:tcPr>
          <w:p w14:paraId="650A606F" w14:textId="77777777" w:rsidR="00E11AA1" w:rsidRPr="000F1E2E" w:rsidRDefault="00E11AA1" w:rsidP="00771FBC">
            <w:pPr>
              <w:pStyle w:val="4"/>
              <w:ind w:firstLine="0"/>
              <w:jc w:val="center"/>
              <w:rPr>
                <w:sz w:val="28"/>
                <w:szCs w:val="28"/>
              </w:rPr>
            </w:pPr>
            <w:r w:rsidRPr="000F1E2E">
              <w:rPr>
                <w:sz w:val="28"/>
                <w:szCs w:val="28"/>
              </w:rPr>
              <w:t>1</w:t>
            </w:r>
          </w:p>
        </w:tc>
        <w:tc>
          <w:tcPr>
            <w:tcW w:w="2410" w:type="dxa"/>
          </w:tcPr>
          <w:p w14:paraId="5A226262" w14:textId="77777777" w:rsidR="00E11AA1" w:rsidRPr="000F1E2E" w:rsidRDefault="00E11AA1" w:rsidP="00771FBC">
            <w:pPr>
              <w:pStyle w:val="4"/>
              <w:ind w:firstLine="0"/>
              <w:jc w:val="center"/>
              <w:rPr>
                <w:sz w:val="28"/>
                <w:szCs w:val="28"/>
              </w:rPr>
            </w:pPr>
            <w:r w:rsidRPr="000F1E2E">
              <w:rPr>
                <w:sz w:val="28"/>
                <w:szCs w:val="28"/>
              </w:rPr>
              <w:t>0,1</w:t>
            </w:r>
          </w:p>
        </w:tc>
        <w:tc>
          <w:tcPr>
            <w:tcW w:w="2907" w:type="dxa"/>
          </w:tcPr>
          <w:p w14:paraId="74251E31" w14:textId="77777777" w:rsidR="00E11AA1" w:rsidRPr="000F1E2E" w:rsidRDefault="00E11AA1" w:rsidP="00771FBC">
            <w:pPr>
              <w:pStyle w:val="4"/>
              <w:ind w:firstLine="0"/>
              <w:jc w:val="center"/>
              <w:rPr>
                <w:sz w:val="28"/>
                <w:szCs w:val="28"/>
              </w:rPr>
            </w:pPr>
            <w:r w:rsidRPr="000F1E2E">
              <w:rPr>
                <w:sz w:val="28"/>
                <w:szCs w:val="28"/>
              </w:rPr>
              <w:t>0,2</w:t>
            </w:r>
          </w:p>
        </w:tc>
        <w:tc>
          <w:tcPr>
            <w:tcW w:w="3330" w:type="dxa"/>
          </w:tcPr>
          <w:p w14:paraId="4F0440C6" w14:textId="77777777" w:rsidR="00E11AA1" w:rsidRPr="000F1E2E" w:rsidRDefault="00E11AA1" w:rsidP="00771FBC">
            <w:pPr>
              <w:pStyle w:val="4"/>
              <w:ind w:firstLine="0"/>
              <w:jc w:val="center"/>
              <w:rPr>
                <w:sz w:val="28"/>
                <w:szCs w:val="28"/>
              </w:rPr>
            </w:pPr>
            <w:r w:rsidRPr="000F1E2E">
              <w:rPr>
                <w:bCs/>
                <w:spacing w:val="-13"/>
                <w:sz w:val="28"/>
                <w:szCs w:val="28"/>
              </w:rPr>
              <w:t>1-10</w:t>
            </w:r>
          </w:p>
        </w:tc>
      </w:tr>
      <w:tr w:rsidR="00E11AA1" w:rsidRPr="000F1E2E" w14:paraId="28BB4C77" w14:textId="77777777" w:rsidTr="00771FBC">
        <w:trPr>
          <w:trHeight w:val="298"/>
        </w:trPr>
        <w:tc>
          <w:tcPr>
            <w:tcW w:w="851" w:type="dxa"/>
          </w:tcPr>
          <w:p w14:paraId="39DC469D" w14:textId="77777777" w:rsidR="00E11AA1" w:rsidRPr="000F1E2E" w:rsidRDefault="00E11AA1" w:rsidP="00771FBC">
            <w:pPr>
              <w:pStyle w:val="4"/>
              <w:ind w:firstLine="0"/>
              <w:jc w:val="center"/>
              <w:rPr>
                <w:sz w:val="28"/>
                <w:szCs w:val="28"/>
              </w:rPr>
            </w:pPr>
            <w:r w:rsidRPr="000F1E2E">
              <w:rPr>
                <w:sz w:val="28"/>
                <w:szCs w:val="28"/>
              </w:rPr>
              <w:t>2</w:t>
            </w:r>
          </w:p>
        </w:tc>
        <w:tc>
          <w:tcPr>
            <w:tcW w:w="2410" w:type="dxa"/>
          </w:tcPr>
          <w:p w14:paraId="528DD145" w14:textId="77777777" w:rsidR="00E11AA1" w:rsidRPr="000F1E2E" w:rsidRDefault="00E11AA1" w:rsidP="00771FBC">
            <w:pPr>
              <w:pStyle w:val="4"/>
              <w:ind w:firstLine="0"/>
              <w:jc w:val="center"/>
              <w:rPr>
                <w:sz w:val="28"/>
                <w:szCs w:val="28"/>
              </w:rPr>
            </w:pPr>
            <w:r w:rsidRPr="000F1E2E">
              <w:rPr>
                <w:sz w:val="28"/>
                <w:szCs w:val="28"/>
              </w:rPr>
              <w:t>0,1-0,3</w:t>
            </w:r>
          </w:p>
        </w:tc>
        <w:tc>
          <w:tcPr>
            <w:tcW w:w="2907" w:type="dxa"/>
          </w:tcPr>
          <w:p w14:paraId="25A234E9" w14:textId="77777777" w:rsidR="00E11AA1" w:rsidRPr="000F1E2E" w:rsidRDefault="00E11AA1" w:rsidP="00771FBC">
            <w:pPr>
              <w:pStyle w:val="4"/>
              <w:ind w:firstLine="0"/>
              <w:jc w:val="center"/>
              <w:rPr>
                <w:sz w:val="28"/>
                <w:szCs w:val="28"/>
              </w:rPr>
            </w:pPr>
            <w:r w:rsidRPr="000F1E2E">
              <w:rPr>
                <w:sz w:val="28"/>
                <w:szCs w:val="28"/>
              </w:rPr>
              <w:t>0,2-0,4</w:t>
            </w:r>
          </w:p>
        </w:tc>
        <w:tc>
          <w:tcPr>
            <w:tcW w:w="3330" w:type="dxa"/>
          </w:tcPr>
          <w:p w14:paraId="5AD49740" w14:textId="77777777" w:rsidR="00E11AA1" w:rsidRPr="000F1E2E" w:rsidRDefault="00E11AA1" w:rsidP="00771FBC">
            <w:pPr>
              <w:pStyle w:val="4"/>
              <w:ind w:firstLine="0"/>
              <w:jc w:val="center"/>
              <w:rPr>
                <w:sz w:val="28"/>
                <w:szCs w:val="28"/>
              </w:rPr>
            </w:pPr>
            <w:r w:rsidRPr="000F1E2E">
              <w:rPr>
                <w:bCs/>
                <w:spacing w:val="1"/>
                <w:sz w:val="28"/>
                <w:szCs w:val="28"/>
              </w:rPr>
              <w:t>10-20</w:t>
            </w:r>
          </w:p>
        </w:tc>
      </w:tr>
      <w:tr w:rsidR="00E11AA1" w:rsidRPr="000F1E2E" w14:paraId="174678B4" w14:textId="77777777" w:rsidTr="00771FBC">
        <w:trPr>
          <w:trHeight w:val="287"/>
        </w:trPr>
        <w:tc>
          <w:tcPr>
            <w:tcW w:w="851" w:type="dxa"/>
          </w:tcPr>
          <w:p w14:paraId="34713F62" w14:textId="77777777" w:rsidR="00E11AA1" w:rsidRPr="000F1E2E" w:rsidRDefault="00E11AA1" w:rsidP="00771FBC">
            <w:pPr>
              <w:pStyle w:val="4"/>
              <w:ind w:firstLine="0"/>
              <w:jc w:val="center"/>
              <w:rPr>
                <w:sz w:val="28"/>
                <w:szCs w:val="28"/>
              </w:rPr>
            </w:pPr>
            <w:r w:rsidRPr="000F1E2E">
              <w:rPr>
                <w:sz w:val="28"/>
                <w:szCs w:val="28"/>
              </w:rPr>
              <w:t>3</w:t>
            </w:r>
          </w:p>
        </w:tc>
        <w:tc>
          <w:tcPr>
            <w:tcW w:w="2410" w:type="dxa"/>
          </w:tcPr>
          <w:p w14:paraId="77995762" w14:textId="77777777" w:rsidR="00E11AA1" w:rsidRPr="000F1E2E" w:rsidRDefault="00E11AA1" w:rsidP="00771FBC">
            <w:pPr>
              <w:pStyle w:val="4"/>
              <w:ind w:firstLine="0"/>
              <w:jc w:val="center"/>
              <w:rPr>
                <w:sz w:val="28"/>
                <w:szCs w:val="28"/>
              </w:rPr>
            </w:pPr>
            <w:r w:rsidRPr="000F1E2E">
              <w:rPr>
                <w:sz w:val="28"/>
                <w:szCs w:val="28"/>
              </w:rPr>
              <w:t>0,3-1</w:t>
            </w:r>
          </w:p>
        </w:tc>
        <w:tc>
          <w:tcPr>
            <w:tcW w:w="2907" w:type="dxa"/>
          </w:tcPr>
          <w:p w14:paraId="50BA4110" w14:textId="77777777" w:rsidR="00E11AA1" w:rsidRPr="000F1E2E" w:rsidRDefault="00E11AA1" w:rsidP="00771FBC">
            <w:pPr>
              <w:pStyle w:val="4"/>
              <w:ind w:firstLine="0"/>
              <w:jc w:val="center"/>
              <w:rPr>
                <w:sz w:val="28"/>
                <w:szCs w:val="28"/>
              </w:rPr>
            </w:pPr>
            <w:r w:rsidRPr="000F1E2E">
              <w:rPr>
                <w:sz w:val="28"/>
                <w:szCs w:val="28"/>
              </w:rPr>
              <w:t>0,4-0,6</w:t>
            </w:r>
          </w:p>
        </w:tc>
        <w:tc>
          <w:tcPr>
            <w:tcW w:w="3330" w:type="dxa"/>
          </w:tcPr>
          <w:p w14:paraId="145EE366" w14:textId="77777777" w:rsidR="00E11AA1" w:rsidRPr="000F1E2E" w:rsidRDefault="00E11AA1" w:rsidP="00771FBC">
            <w:pPr>
              <w:pStyle w:val="4"/>
              <w:ind w:firstLine="0"/>
              <w:jc w:val="center"/>
              <w:rPr>
                <w:sz w:val="28"/>
                <w:szCs w:val="28"/>
              </w:rPr>
            </w:pPr>
            <w:r w:rsidRPr="000F1E2E">
              <w:rPr>
                <w:bCs/>
                <w:spacing w:val="2"/>
                <w:sz w:val="28"/>
                <w:szCs w:val="28"/>
              </w:rPr>
              <w:t>20-35</w:t>
            </w:r>
          </w:p>
        </w:tc>
      </w:tr>
      <w:tr w:rsidR="00E11AA1" w:rsidRPr="000F1E2E" w14:paraId="386CD275" w14:textId="77777777" w:rsidTr="00771FBC">
        <w:trPr>
          <w:trHeight w:val="298"/>
        </w:trPr>
        <w:tc>
          <w:tcPr>
            <w:tcW w:w="851" w:type="dxa"/>
          </w:tcPr>
          <w:p w14:paraId="05915129" w14:textId="77777777" w:rsidR="00E11AA1" w:rsidRPr="000F1E2E" w:rsidRDefault="00E11AA1" w:rsidP="00771FBC">
            <w:pPr>
              <w:pStyle w:val="4"/>
              <w:ind w:firstLine="0"/>
              <w:jc w:val="center"/>
              <w:rPr>
                <w:sz w:val="28"/>
                <w:szCs w:val="28"/>
              </w:rPr>
            </w:pPr>
            <w:r w:rsidRPr="000F1E2E">
              <w:rPr>
                <w:sz w:val="28"/>
                <w:szCs w:val="28"/>
              </w:rPr>
              <w:t>4</w:t>
            </w:r>
          </w:p>
        </w:tc>
        <w:tc>
          <w:tcPr>
            <w:tcW w:w="2410" w:type="dxa"/>
          </w:tcPr>
          <w:p w14:paraId="32E3351D" w14:textId="77777777" w:rsidR="00E11AA1" w:rsidRPr="000F1E2E" w:rsidRDefault="00E11AA1" w:rsidP="00771FBC">
            <w:pPr>
              <w:pStyle w:val="4"/>
              <w:ind w:firstLine="0"/>
              <w:jc w:val="center"/>
              <w:rPr>
                <w:sz w:val="28"/>
                <w:szCs w:val="28"/>
              </w:rPr>
            </w:pPr>
            <w:r w:rsidRPr="000F1E2E">
              <w:rPr>
                <w:sz w:val="28"/>
                <w:szCs w:val="28"/>
              </w:rPr>
              <w:t>1-2</w:t>
            </w:r>
          </w:p>
        </w:tc>
        <w:tc>
          <w:tcPr>
            <w:tcW w:w="2907" w:type="dxa"/>
          </w:tcPr>
          <w:p w14:paraId="51795B3F" w14:textId="77777777" w:rsidR="00E11AA1" w:rsidRPr="000F1E2E" w:rsidRDefault="00E11AA1" w:rsidP="00771FBC">
            <w:pPr>
              <w:pStyle w:val="4"/>
              <w:ind w:firstLine="0"/>
              <w:jc w:val="center"/>
              <w:rPr>
                <w:sz w:val="28"/>
                <w:szCs w:val="28"/>
              </w:rPr>
            </w:pPr>
            <w:r w:rsidRPr="000F1E2E">
              <w:rPr>
                <w:sz w:val="28"/>
                <w:szCs w:val="28"/>
              </w:rPr>
              <w:t>0,6-1,0</w:t>
            </w:r>
          </w:p>
        </w:tc>
        <w:tc>
          <w:tcPr>
            <w:tcW w:w="3330" w:type="dxa"/>
          </w:tcPr>
          <w:p w14:paraId="37AE6531" w14:textId="77777777" w:rsidR="00E11AA1" w:rsidRPr="000F1E2E" w:rsidRDefault="00E11AA1" w:rsidP="00771FBC">
            <w:pPr>
              <w:pStyle w:val="4"/>
              <w:ind w:firstLine="0"/>
              <w:jc w:val="center"/>
              <w:rPr>
                <w:sz w:val="28"/>
                <w:szCs w:val="28"/>
              </w:rPr>
            </w:pPr>
            <w:r w:rsidRPr="000F1E2E">
              <w:rPr>
                <w:bCs/>
                <w:sz w:val="28"/>
                <w:szCs w:val="28"/>
              </w:rPr>
              <w:t>35-5</w:t>
            </w:r>
            <w:r w:rsidRPr="000F1E2E">
              <w:rPr>
                <w:sz w:val="28"/>
                <w:szCs w:val="28"/>
              </w:rPr>
              <w:t>0</w:t>
            </w:r>
          </w:p>
        </w:tc>
      </w:tr>
      <w:tr w:rsidR="00E11AA1" w:rsidRPr="000F1E2E" w14:paraId="29C9C30B" w14:textId="77777777" w:rsidTr="00771FBC">
        <w:trPr>
          <w:trHeight w:val="298"/>
        </w:trPr>
        <w:tc>
          <w:tcPr>
            <w:tcW w:w="851" w:type="dxa"/>
          </w:tcPr>
          <w:p w14:paraId="41D29B2F" w14:textId="77777777" w:rsidR="00E11AA1" w:rsidRPr="000F1E2E" w:rsidRDefault="00E11AA1" w:rsidP="00771FBC">
            <w:pPr>
              <w:pStyle w:val="4"/>
              <w:ind w:firstLine="0"/>
              <w:jc w:val="center"/>
              <w:rPr>
                <w:sz w:val="28"/>
                <w:szCs w:val="28"/>
              </w:rPr>
            </w:pPr>
            <w:r w:rsidRPr="000F1E2E">
              <w:rPr>
                <w:sz w:val="28"/>
                <w:szCs w:val="28"/>
              </w:rPr>
              <w:t>5</w:t>
            </w:r>
          </w:p>
        </w:tc>
        <w:tc>
          <w:tcPr>
            <w:tcW w:w="2410" w:type="dxa"/>
          </w:tcPr>
          <w:p w14:paraId="47983B42" w14:textId="77777777" w:rsidR="00E11AA1" w:rsidRPr="000F1E2E" w:rsidRDefault="00E11AA1" w:rsidP="00771FBC">
            <w:pPr>
              <w:pStyle w:val="4"/>
              <w:ind w:firstLine="0"/>
              <w:jc w:val="center"/>
              <w:rPr>
                <w:sz w:val="28"/>
                <w:szCs w:val="28"/>
              </w:rPr>
            </w:pPr>
            <w:r w:rsidRPr="000F1E2E">
              <w:rPr>
                <w:sz w:val="28"/>
                <w:szCs w:val="28"/>
              </w:rPr>
              <w:t>2-5</w:t>
            </w:r>
          </w:p>
        </w:tc>
        <w:tc>
          <w:tcPr>
            <w:tcW w:w="2907" w:type="dxa"/>
          </w:tcPr>
          <w:p w14:paraId="36261D02" w14:textId="77777777" w:rsidR="00E11AA1" w:rsidRPr="000F1E2E" w:rsidRDefault="00E11AA1" w:rsidP="00771FBC">
            <w:pPr>
              <w:pStyle w:val="4"/>
              <w:ind w:firstLine="0"/>
              <w:jc w:val="center"/>
              <w:rPr>
                <w:sz w:val="28"/>
                <w:szCs w:val="28"/>
              </w:rPr>
            </w:pPr>
            <w:r w:rsidRPr="000F1E2E">
              <w:rPr>
                <w:sz w:val="28"/>
                <w:szCs w:val="28"/>
              </w:rPr>
              <w:t>1,0-1,5</w:t>
            </w:r>
          </w:p>
        </w:tc>
        <w:tc>
          <w:tcPr>
            <w:tcW w:w="3330" w:type="dxa"/>
          </w:tcPr>
          <w:p w14:paraId="6F339AE2" w14:textId="77777777" w:rsidR="00E11AA1" w:rsidRPr="000F1E2E" w:rsidRDefault="00E11AA1" w:rsidP="00771FBC">
            <w:pPr>
              <w:pStyle w:val="4"/>
              <w:ind w:firstLine="0"/>
              <w:jc w:val="center"/>
              <w:rPr>
                <w:sz w:val="28"/>
                <w:szCs w:val="28"/>
              </w:rPr>
            </w:pPr>
            <w:r w:rsidRPr="000F1E2E">
              <w:rPr>
                <w:sz w:val="28"/>
                <w:szCs w:val="28"/>
              </w:rPr>
              <w:t>50-60</w:t>
            </w:r>
          </w:p>
        </w:tc>
      </w:tr>
      <w:tr w:rsidR="00E11AA1" w:rsidRPr="000F1E2E" w14:paraId="23BC8184" w14:textId="77777777" w:rsidTr="00771FBC">
        <w:trPr>
          <w:trHeight w:val="287"/>
        </w:trPr>
        <w:tc>
          <w:tcPr>
            <w:tcW w:w="851" w:type="dxa"/>
          </w:tcPr>
          <w:p w14:paraId="3C4C490D" w14:textId="77777777" w:rsidR="00E11AA1" w:rsidRPr="000F1E2E" w:rsidRDefault="00E11AA1" w:rsidP="00771FBC">
            <w:pPr>
              <w:pStyle w:val="4"/>
              <w:ind w:firstLine="0"/>
              <w:jc w:val="center"/>
              <w:rPr>
                <w:sz w:val="28"/>
                <w:szCs w:val="28"/>
              </w:rPr>
            </w:pPr>
            <w:r w:rsidRPr="000F1E2E">
              <w:rPr>
                <w:sz w:val="28"/>
                <w:szCs w:val="28"/>
              </w:rPr>
              <w:t>6</w:t>
            </w:r>
          </w:p>
        </w:tc>
        <w:tc>
          <w:tcPr>
            <w:tcW w:w="2410" w:type="dxa"/>
          </w:tcPr>
          <w:p w14:paraId="559B3936" w14:textId="77777777" w:rsidR="00E11AA1" w:rsidRPr="000F1E2E" w:rsidRDefault="00E11AA1" w:rsidP="00771FBC">
            <w:pPr>
              <w:pStyle w:val="4"/>
              <w:ind w:firstLine="0"/>
              <w:jc w:val="center"/>
              <w:rPr>
                <w:sz w:val="28"/>
                <w:szCs w:val="28"/>
              </w:rPr>
            </w:pPr>
            <w:r w:rsidRPr="000F1E2E">
              <w:rPr>
                <w:sz w:val="28"/>
                <w:szCs w:val="28"/>
              </w:rPr>
              <w:t>5-20</w:t>
            </w:r>
          </w:p>
        </w:tc>
        <w:tc>
          <w:tcPr>
            <w:tcW w:w="2907" w:type="dxa"/>
          </w:tcPr>
          <w:p w14:paraId="3EEE9D04" w14:textId="77777777" w:rsidR="00E11AA1" w:rsidRPr="000F1E2E" w:rsidRDefault="00E11AA1" w:rsidP="00771FBC">
            <w:pPr>
              <w:pStyle w:val="4"/>
              <w:ind w:firstLine="0"/>
              <w:jc w:val="center"/>
              <w:rPr>
                <w:sz w:val="28"/>
                <w:szCs w:val="28"/>
              </w:rPr>
            </w:pPr>
            <w:r w:rsidRPr="000F1E2E">
              <w:rPr>
                <w:sz w:val="28"/>
                <w:szCs w:val="28"/>
              </w:rPr>
              <w:t>1,5-2,5</w:t>
            </w:r>
          </w:p>
        </w:tc>
        <w:tc>
          <w:tcPr>
            <w:tcW w:w="3330" w:type="dxa"/>
          </w:tcPr>
          <w:p w14:paraId="630A7878" w14:textId="77777777" w:rsidR="00E11AA1" w:rsidRPr="000F1E2E" w:rsidRDefault="00E11AA1" w:rsidP="00771FBC">
            <w:pPr>
              <w:pStyle w:val="4"/>
              <w:ind w:firstLine="0"/>
              <w:jc w:val="center"/>
              <w:rPr>
                <w:sz w:val="28"/>
                <w:szCs w:val="28"/>
              </w:rPr>
            </w:pPr>
            <w:r w:rsidRPr="000F1E2E">
              <w:rPr>
                <w:sz w:val="28"/>
                <w:szCs w:val="28"/>
              </w:rPr>
              <w:t>от 60 и более</w:t>
            </w:r>
          </w:p>
        </w:tc>
      </w:tr>
    </w:tbl>
    <w:p w14:paraId="627E7357" w14:textId="77777777" w:rsidR="00E11AA1" w:rsidRPr="000F1E2E" w:rsidRDefault="00E11AA1" w:rsidP="005E706B">
      <w:pPr>
        <w:spacing w:after="0" w:line="240" w:lineRule="auto"/>
        <w:jc w:val="both"/>
        <w:rPr>
          <w:rFonts w:ascii="Times New Roman" w:hAnsi="Times New Roman"/>
          <w:sz w:val="28"/>
          <w:szCs w:val="28"/>
        </w:rPr>
      </w:pPr>
    </w:p>
    <w:p w14:paraId="5AF3CBA7" w14:textId="0AC69F5C" w:rsidR="00AC396F" w:rsidRPr="000F1E2E" w:rsidRDefault="00AC396F" w:rsidP="00AC396F">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 экструдировании смеси компонентов размером частиц 0,2-0,5 мм процесс проходил стабильно, не наблюдались колебания давления в экструдере, образование нерасплавленных или пригорелых включений тоже не наблюдалось, смесь равномерно нагревалась, и пластификация происходила равномерно, формование гранул шло однородно, с мелкой пористостью.  </w:t>
      </w:r>
    </w:p>
    <w:p w14:paraId="33EEF586" w14:textId="3A98B86D" w:rsidR="00AC396F" w:rsidRPr="000F1E2E" w:rsidRDefault="00AC396F" w:rsidP="00AC396F">
      <w:pPr>
        <w:spacing w:after="0" w:line="240" w:lineRule="auto"/>
        <w:ind w:firstLine="709"/>
        <w:jc w:val="both"/>
        <w:rPr>
          <w:rFonts w:ascii="Times New Roman" w:hAnsi="Times New Roman"/>
          <w:sz w:val="28"/>
          <w:szCs w:val="28"/>
        </w:rPr>
      </w:pPr>
      <w:r w:rsidRPr="000F1E2E">
        <w:rPr>
          <w:rFonts w:ascii="Times New Roman" w:hAnsi="Times New Roman"/>
          <w:sz w:val="28"/>
          <w:szCs w:val="28"/>
        </w:rPr>
        <w:t>При экструдировании смеси компонентов размером частиц 0,5-1 мм процесс так же проходил стабильно, не наблюдались колебания давления в экструдере, однако структура полученных гранул была неоднородной с наличием нера</w:t>
      </w:r>
      <w:r w:rsidR="009E014B" w:rsidRPr="000F1E2E">
        <w:rPr>
          <w:rFonts w:ascii="Times New Roman" w:hAnsi="Times New Roman"/>
          <w:sz w:val="28"/>
          <w:szCs w:val="28"/>
        </w:rPr>
        <w:t>спла</w:t>
      </w:r>
      <w:r w:rsidRPr="000F1E2E">
        <w:rPr>
          <w:rFonts w:ascii="Times New Roman" w:hAnsi="Times New Roman"/>
          <w:sz w:val="28"/>
          <w:szCs w:val="28"/>
        </w:rPr>
        <w:t xml:space="preserve">вленных крупинок </w:t>
      </w:r>
      <w:r w:rsidR="000C5D7D" w:rsidRPr="000F1E2E">
        <w:rPr>
          <w:rFonts w:ascii="Times New Roman" w:hAnsi="Times New Roman"/>
          <w:sz w:val="28"/>
          <w:szCs w:val="28"/>
        </w:rPr>
        <w:t>компонентов</w:t>
      </w:r>
      <w:r w:rsidRPr="000F1E2E">
        <w:rPr>
          <w:rFonts w:ascii="Times New Roman" w:hAnsi="Times New Roman"/>
          <w:sz w:val="28"/>
          <w:szCs w:val="28"/>
        </w:rPr>
        <w:t xml:space="preserve"> рис. 6.</w:t>
      </w:r>
    </w:p>
    <w:p w14:paraId="16849450" w14:textId="77777777" w:rsidR="00BE6ED0" w:rsidRPr="000F1E2E" w:rsidRDefault="00BE6ED0" w:rsidP="00AC396F">
      <w:pPr>
        <w:spacing w:after="0" w:line="240" w:lineRule="auto"/>
        <w:ind w:firstLine="709"/>
        <w:jc w:val="both"/>
        <w:rPr>
          <w:rFonts w:ascii="Times New Roman" w:hAnsi="Times New Roman"/>
          <w:sz w:val="28"/>
          <w:szCs w:val="28"/>
        </w:rPr>
      </w:pPr>
    </w:p>
    <w:tbl>
      <w:tblPr>
        <w:tblW w:w="9569" w:type="dxa"/>
        <w:jc w:val="center"/>
        <w:tblLayout w:type="fixed"/>
        <w:tblLook w:val="04A0" w:firstRow="1" w:lastRow="0" w:firstColumn="1" w:lastColumn="0" w:noHBand="0" w:noVBand="1"/>
      </w:tblPr>
      <w:tblGrid>
        <w:gridCol w:w="1315"/>
        <w:gridCol w:w="1215"/>
        <w:gridCol w:w="1371"/>
        <w:gridCol w:w="1332"/>
        <w:gridCol w:w="1400"/>
        <w:gridCol w:w="1447"/>
        <w:gridCol w:w="1489"/>
      </w:tblGrid>
      <w:tr w:rsidR="00BE6ED0" w:rsidRPr="000F1E2E" w14:paraId="1B322F16" w14:textId="77777777" w:rsidTr="00771FBC">
        <w:trPr>
          <w:trHeight w:val="1844"/>
          <w:jc w:val="center"/>
        </w:trPr>
        <w:tc>
          <w:tcPr>
            <w:tcW w:w="1315" w:type="dxa"/>
          </w:tcPr>
          <w:p w14:paraId="128614A0"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7C910676" wp14:editId="62B1E1A3">
                  <wp:extent cx="792480" cy="1188720"/>
                  <wp:effectExtent l="0" t="0" r="7620" b="0"/>
                  <wp:docPr id="252" name="Рисунок 252" descr="C:\Users\444\AppData\Local\Microsoft\Windows\Temporary Internet Files\Content.Word\DSCN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444\AppData\Local\Microsoft\Windows\Temporary Internet Files\Content.Word\DSCN07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92480" cy="1188720"/>
                          </a:xfrm>
                          <a:prstGeom prst="rect">
                            <a:avLst/>
                          </a:prstGeom>
                          <a:noFill/>
                          <a:ln>
                            <a:noFill/>
                          </a:ln>
                        </pic:spPr>
                      </pic:pic>
                    </a:graphicData>
                  </a:graphic>
                </wp:inline>
              </w:drawing>
            </w:r>
          </w:p>
        </w:tc>
        <w:tc>
          <w:tcPr>
            <w:tcW w:w="1215" w:type="dxa"/>
          </w:tcPr>
          <w:p w14:paraId="3CD2084E"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5D2A2552" wp14:editId="34E6A557">
                  <wp:extent cx="731520" cy="1165860"/>
                  <wp:effectExtent l="0" t="0" r="0" b="0"/>
                  <wp:docPr id="251" name="Рисунок 251" descr="C:\Users\444\AppData\Local\Microsoft\Windows\Temporary Internet Files\Content.Word\DSCN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444\AppData\Local\Microsoft\Windows\Temporary Internet Files\Content.Word\DSCN07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31520" cy="1165860"/>
                          </a:xfrm>
                          <a:prstGeom prst="rect">
                            <a:avLst/>
                          </a:prstGeom>
                          <a:noFill/>
                          <a:ln>
                            <a:noFill/>
                          </a:ln>
                        </pic:spPr>
                      </pic:pic>
                    </a:graphicData>
                  </a:graphic>
                </wp:inline>
              </w:drawing>
            </w:r>
          </w:p>
        </w:tc>
        <w:tc>
          <w:tcPr>
            <w:tcW w:w="1371" w:type="dxa"/>
          </w:tcPr>
          <w:p w14:paraId="60956B6E"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0F61B953" wp14:editId="330F59E7">
                  <wp:extent cx="777240" cy="1165860"/>
                  <wp:effectExtent l="0" t="0" r="3810" b="0"/>
                  <wp:docPr id="250" name="Рисунок 250" descr="C:\Users\sid-v\AppData\Local\Microsoft\Windows\INetCacheContent.Word\DSCN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sid-v\AppData\Local\Microsoft\Windows\INetCacheContent.Word\DSCN05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7240" cy="1165860"/>
                          </a:xfrm>
                          <a:prstGeom prst="rect">
                            <a:avLst/>
                          </a:prstGeom>
                          <a:noFill/>
                          <a:ln>
                            <a:noFill/>
                          </a:ln>
                        </pic:spPr>
                      </pic:pic>
                    </a:graphicData>
                  </a:graphic>
                </wp:inline>
              </w:drawing>
            </w:r>
          </w:p>
        </w:tc>
        <w:tc>
          <w:tcPr>
            <w:tcW w:w="1332" w:type="dxa"/>
          </w:tcPr>
          <w:p w14:paraId="5F4745A8"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6EF8C7F6" wp14:editId="591C086D">
                  <wp:extent cx="777240" cy="1181100"/>
                  <wp:effectExtent l="0" t="0" r="3810" b="0"/>
                  <wp:docPr id="249" name="Рисунок 249" descr="C:\Users\444\AppData\Local\Microsoft\Windows\Temporary Internet Files\Content.Word\DSCN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444\AppData\Local\Microsoft\Windows\Temporary Internet Files\Content.Word\DSCN058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7240" cy="1181100"/>
                          </a:xfrm>
                          <a:prstGeom prst="rect">
                            <a:avLst/>
                          </a:prstGeom>
                          <a:noFill/>
                          <a:ln>
                            <a:noFill/>
                          </a:ln>
                        </pic:spPr>
                      </pic:pic>
                    </a:graphicData>
                  </a:graphic>
                </wp:inline>
              </w:drawing>
            </w:r>
          </w:p>
        </w:tc>
        <w:tc>
          <w:tcPr>
            <w:tcW w:w="1400" w:type="dxa"/>
          </w:tcPr>
          <w:p w14:paraId="4C48310C"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237C1258" wp14:editId="69D87E27">
                  <wp:extent cx="769620" cy="1173480"/>
                  <wp:effectExtent l="0" t="0" r="0" b="7620"/>
                  <wp:docPr id="248" name="Рисунок 248" descr="C:\Users\444\AppData\Local\Microsoft\Windows\Temporary Internet Files\Content.Word\DSCN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444\AppData\Local\Microsoft\Windows\Temporary Internet Files\Content.Word\DSCN07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69620" cy="1173480"/>
                          </a:xfrm>
                          <a:prstGeom prst="rect">
                            <a:avLst/>
                          </a:prstGeom>
                          <a:noFill/>
                          <a:ln>
                            <a:noFill/>
                          </a:ln>
                        </pic:spPr>
                      </pic:pic>
                    </a:graphicData>
                  </a:graphic>
                </wp:inline>
              </w:drawing>
            </w:r>
          </w:p>
        </w:tc>
        <w:tc>
          <w:tcPr>
            <w:tcW w:w="1447" w:type="dxa"/>
          </w:tcPr>
          <w:p w14:paraId="088E6C3C"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316C833F" wp14:editId="2AF3E300">
                  <wp:extent cx="800100" cy="1165860"/>
                  <wp:effectExtent l="0" t="0" r="0" b="0"/>
                  <wp:docPr id="247" name="Рисунок 247" descr="C:\Users\444\AppData\Local\Microsoft\Windows\Temporary Internet Files\Content.Word\DSCN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444\AppData\Local\Microsoft\Windows\Temporary Internet Files\Content.Word\DSCN07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00100" cy="1165860"/>
                          </a:xfrm>
                          <a:prstGeom prst="rect">
                            <a:avLst/>
                          </a:prstGeom>
                          <a:noFill/>
                          <a:ln>
                            <a:noFill/>
                          </a:ln>
                        </pic:spPr>
                      </pic:pic>
                    </a:graphicData>
                  </a:graphic>
                </wp:inline>
              </w:drawing>
            </w:r>
          </w:p>
        </w:tc>
        <w:tc>
          <w:tcPr>
            <w:tcW w:w="1489" w:type="dxa"/>
          </w:tcPr>
          <w:p w14:paraId="5ADAE93A" w14:textId="77777777" w:rsidR="00BE6ED0" w:rsidRPr="000F1E2E" w:rsidRDefault="00BE6ED0" w:rsidP="00771FBC">
            <w:pPr>
              <w:pStyle w:val="4"/>
              <w:ind w:firstLine="0"/>
              <w:rPr>
                <w:sz w:val="28"/>
                <w:szCs w:val="28"/>
              </w:rPr>
            </w:pPr>
            <w:r w:rsidRPr="000F1E2E">
              <w:rPr>
                <w:noProof/>
                <w:sz w:val="28"/>
                <w:szCs w:val="28"/>
              </w:rPr>
              <w:drawing>
                <wp:inline distT="0" distB="0" distL="0" distR="0" wp14:anchorId="69584C0B" wp14:editId="7B6A220D">
                  <wp:extent cx="861060" cy="1165860"/>
                  <wp:effectExtent l="0" t="0" r="0" b="0"/>
                  <wp:docPr id="246" name="Рисунок 246" descr="C:\Users\444\AppData\Local\Microsoft\Windows\Temporary Internet Files\Content.Word\DSCN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444\AppData\Local\Microsoft\Windows\Temporary Internet Files\Content.Word\DSCN07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1060" cy="1165860"/>
                          </a:xfrm>
                          <a:prstGeom prst="rect">
                            <a:avLst/>
                          </a:prstGeom>
                          <a:noFill/>
                          <a:ln>
                            <a:noFill/>
                          </a:ln>
                        </pic:spPr>
                      </pic:pic>
                    </a:graphicData>
                  </a:graphic>
                </wp:inline>
              </w:drawing>
            </w:r>
          </w:p>
        </w:tc>
      </w:tr>
      <w:tr w:rsidR="00BE6ED0" w:rsidRPr="000F1E2E" w14:paraId="44D723FF" w14:textId="77777777" w:rsidTr="00771FBC">
        <w:trPr>
          <w:trHeight w:val="453"/>
          <w:jc w:val="center"/>
        </w:trPr>
        <w:tc>
          <w:tcPr>
            <w:tcW w:w="1315" w:type="dxa"/>
          </w:tcPr>
          <w:p w14:paraId="6F4530BD" w14:textId="77777777" w:rsidR="00BE6ED0" w:rsidRPr="000F1E2E" w:rsidRDefault="00BE6ED0" w:rsidP="00771FBC">
            <w:pPr>
              <w:pStyle w:val="4"/>
              <w:ind w:firstLine="0"/>
              <w:rPr>
                <w:noProof/>
                <w:sz w:val="28"/>
                <w:szCs w:val="28"/>
              </w:rPr>
            </w:pPr>
            <w:r w:rsidRPr="000F1E2E">
              <w:rPr>
                <w:sz w:val="28"/>
                <w:szCs w:val="28"/>
              </w:rPr>
              <w:t>0,2 мм</w:t>
            </w:r>
          </w:p>
        </w:tc>
        <w:tc>
          <w:tcPr>
            <w:tcW w:w="1215" w:type="dxa"/>
          </w:tcPr>
          <w:p w14:paraId="4C6BA304" w14:textId="77777777" w:rsidR="00BE6ED0" w:rsidRPr="000F1E2E" w:rsidRDefault="00BE6ED0" w:rsidP="00771FBC">
            <w:pPr>
              <w:pStyle w:val="4"/>
              <w:ind w:firstLine="0"/>
              <w:rPr>
                <w:noProof/>
                <w:sz w:val="28"/>
                <w:szCs w:val="28"/>
              </w:rPr>
            </w:pPr>
            <w:r w:rsidRPr="000F1E2E">
              <w:rPr>
                <w:sz w:val="28"/>
                <w:szCs w:val="28"/>
              </w:rPr>
              <w:t>0,5 мм</w:t>
            </w:r>
          </w:p>
        </w:tc>
        <w:tc>
          <w:tcPr>
            <w:tcW w:w="1371" w:type="dxa"/>
          </w:tcPr>
          <w:p w14:paraId="5859C112" w14:textId="77777777" w:rsidR="00BE6ED0" w:rsidRPr="000F1E2E" w:rsidRDefault="00BE6ED0" w:rsidP="00771FBC">
            <w:pPr>
              <w:pStyle w:val="4"/>
              <w:ind w:firstLine="0"/>
              <w:rPr>
                <w:noProof/>
                <w:sz w:val="28"/>
                <w:szCs w:val="28"/>
              </w:rPr>
            </w:pPr>
            <w:r w:rsidRPr="000F1E2E">
              <w:rPr>
                <w:sz w:val="28"/>
                <w:szCs w:val="28"/>
              </w:rPr>
              <w:t>1 мм</w:t>
            </w:r>
          </w:p>
        </w:tc>
        <w:tc>
          <w:tcPr>
            <w:tcW w:w="1332" w:type="dxa"/>
          </w:tcPr>
          <w:p w14:paraId="0650A99B" w14:textId="77777777" w:rsidR="00BE6ED0" w:rsidRPr="000F1E2E" w:rsidRDefault="00BE6ED0" w:rsidP="00771FBC">
            <w:pPr>
              <w:pStyle w:val="4"/>
              <w:ind w:firstLine="0"/>
              <w:rPr>
                <w:noProof/>
                <w:sz w:val="28"/>
                <w:szCs w:val="28"/>
              </w:rPr>
            </w:pPr>
            <w:r w:rsidRPr="000F1E2E">
              <w:rPr>
                <w:sz w:val="28"/>
                <w:szCs w:val="28"/>
              </w:rPr>
              <w:t>2 мм</w:t>
            </w:r>
          </w:p>
        </w:tc>
        <w:tc>
          <w:tcPr>
            <w:tcW w:w="1400" w:type="dxa"/>
          </w:tcPr>
          <w:p w14:paraId="5F875F85" w14:textId="77777777" w:rsidR="00BE6ED0" w:rsidRPr="000F1E2E" w:rsidRDefault="00BE6ED0" w:rsidP="00771FBC">
            <w:pPr>
              <w:pStyle w:val="4"/>
              <w:ind w:firstLine="0"/>
              <w:rPr>
                <w:noProof/>
                <w:sz w:val="28"/>
                <w:szCs w:val="28"/>
              </w:rPr>
            </w:pPr>
            <w:r w:rsidRPr="000F1E2E">
              <w:rPr>
                <w:sz w:val="28"/>
                <w:szCs w:val="28"/>
              </w:rPr>
              <w:t>0,2 мм</w:t>
            </w:r>
          </w:p>
        </w:tc>
        <w:tc>
          <w:tcPr>
            <w:tcW w:w="1447" w:type="dxa"/>
          </w:tcPr>
          <w:p w14:paraId="676864B4" w14:textId="77777777" w:rsidR="00BE6ED0" w:rsidRPr="000F1E2E" w:rsidRDefault="00BE6ED0" w:rsidP="00771FBC">
            <w:pPr>
              <w:pStyle w:val="4"/>
              <w:ind w:firstLine="0"/>
              <w:rPr>
                <w:noProof/>
                <w:sz w:val="28"/>
                <w:szCs w:val="28"/>
              </w:rPr>
            </w:pPr>
            <w:r w:rsidRPr="000F1E2E">
              <w:rPr>
                <w:sz w:val="28"/>
                <w:szCs w:val="28"/>
              </w:rPr>
              <w:t>0,5 мм</w:t>
            </w:r>
          </w:p>
        </w:tc>
        <w:tc>
          <w:tcPr>
            <w:tcW w:w="1489" w:type="dxa"/>
          </w:tcPr>
          <w:p w14:paraId="2AEC431B" w14:textId="77777777" w:rsidR="00BE6ED0" w:rsidRPr="000F1E2E" w:rsidRDefault="00BE6ED0" w:rsidP="00771FBC">
            <w:pPr>
              <w:pStyle w:val="4"/>
              <w:ind w:firstLine="0"/>
              <w:rPr>
                <w:noProof/>
                <w:sz w:val="28"/>
                <w:szCs w:val="28"/>
              </w:rPr>
            </w:pPr>
            <w:r w:rsidRPr="000F1E2E">
              <w:rPr>
                <w:sz w:val="28"/>
                <w:szCs w:val="28"/>
              </w:rPr>
              <w:t>1 мм</w:t>
            </w:r>
          </w:p>
        </w:tc>
      </w:tr>
      <w:tr w:rsidR="00BE6ED0" w:rsidRPr="000F1E2E" w14:paraId="607ED3D2" w14:textId="77777777" w:rsidTr="00771FBC">
        <w:trPr>
          <w:trHeight w:val="247"/>
          <w:jc w:val="center"/>
        </w:trPr>
        <w:tc>
          <w:tcPr>
            <w:tcW w:w="2530" w:type="dxa"/>
            <w:gridSpan w:val="2"/>
          </w:tcPr>
          <w:p w14:paraId="0C8CC887" w14:textId="77777777" w:rsidR="00BE6ED0" w:rsidRPr="000F1E2E" w:rsidRDefault="00BE6ED0" w:rsidP="00771FBC">
            <w:pPr>
              <w:pStyle w:val="4"/>
              <w:ind w:firstLine="0"/>
              <w:jc w:val="center"/>
              <w:rPr>
                <w:sz w:val="28"/>
                <w:szCs w:val="28"/>
              </w:rPr>
            </w:pPr>
            <w:r w:rsidRPr="000F1E2E">
              <w:rPr>
                <w:sz w:val="28"/>
                <w:szCs w:val="28"/>
              </w:rPr>
              <w:t>комбикорм для судака</w:t>
            </w:r>
          </w:p>
        </w:tc>
        <w:tc>
          <w:tcPr>
            <w:tcW w:w="2703" w:type="dxa"/>
            <w:gridSpan w:val="2"/>
          </w:tcPr>
          <w:p w14:paraId="0FF5A32F" w14:textId="77777777" w:rsidR="00BE6ED0" w:rsidRPr="000F1E2E" w:rsidRDefault="00BE6ED0" w:rsidP="00771FBC">
            <w:pPr>
              <w:pStyle w:val="4"/>
              <w:ind w:firstLine="0"/>
              <w:jc w:val="center"/>
              <w:rPr>
                <w:sz w:val="28"/>
                <w:szCs w:val="28"/>
              </w:rPr>
            </w:pPr>
            <w:r w:rsidRPr="000F1E2E">
              <w:rPr>
                <w:sz w:val="28"/>
                <w:szCs w:val="28"/>
              </w:rPr>
              <w:t>комбикорм для тиляпии</w:t>
            </w:r>
          </w:p>
        </w:tc>
        <w:tc>
          <w:tcPr>
            <w:tcW w:w="4336" w:type="dxa"/>
            <w:gridSpan w:val="3"/>
          </w:tcPr>
          <w:p w14:paraId="5D820821" w14:textId="77777777" w:rsidR="00BE6ED0" w:rsidRPr="000F1E2E" w:rsidRDefault="00BE6ED0" w:rsidP="00771FBC">
            <w:pPr>
              <w:pStyle w:val="4"/>
              <w:ind w:firstLine="0"/>
              <w:jc w:val="center"/>
              <w:rPr>
                <w:sz w:val="28"/>
                <w:szCs w:val="28"/>
              </w:rPr>
            </w:pPr>
            <w:r w:rsidRPr="000F1E2E">
              <w:rPr>
                <w:sz w:val="28"/>
                <w:szCs w:val="28"/>
              </w:rPr>
              <w:t xml:space="preserve">комбикорм для </w:t>
            </w:r>
            <w:proofErr w:type="spellStart"/>
            <w:r w:rsidRPr="000F1E2E">
              <w:rPr>
                <w:sz w:val="28"/>
                <w:szCs w:val="28"/>
              </w:rPr>
              <w:t>клар</w:t>
            </w:r>
            <w:proofErr w:type="spellEnd"/>
            <w:r w:rsidRPr="000F1E2E">
              <w:rPr>
                <w:sz w:val="28"/>
                <w:szCs w:val="28"/>
              </w:rPr>
              <w:t>-го сома</w:t>
            </w:r>
          </w:p>
        </w:tc>
      </w:tr>
    </w:tbl>
    <w:p w14:paraId="635870C2" w14:textId="77777777" w:rsidR="00FA1442" w:rsidRPr="000F1E2E" w:rsidRDefault="00FA1442" w:rsidP="00D271A4">
      <w:pPr>
        <w:spacing w:after="0" w:line="240" w:lineRule="auto"/>
        <w:ind w:firstLine="709"/>
        <w:jc w:val="center"/>
        <w:rPr>
          <w:rFonts w:ascii="Times New Roman" w:hAnsi="Times New Roman"/>
          <w:sz w:val="28"/>
          <w:szCs w:val="28"/>
        </w:rPr>
      </w:pPr>
    </w:p>
    <w:p w14:paraId="2256E790" w14:textId="1E093C3B" w:rsidR="001B5088" w:rsidRPr="000F1E2E" w:rsidRDefault="00D271A4" w:rsidP="00D271A4">
      <w:pPr>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6 </w:t>
      </w:r>
      <w:r w:rsidR="00FA1442" w:rsidRPr="000F1E2E">
        <w:rPr>
          <w:rFonts w:ascii="Times New Roman" w:hAnsi="Times New Roman"/>
          <w:sz w:val="28"/>
          <w:szCs w:val="28"/>
        </w:rPr>
        <w:t>– Экспериментальные мальковые комбикорма</w:t>
      </w:r>
    </w:p>
    <w:p w14:paraId="07ACA181" w14:textId="77777777" w:rsidR="001B5088" w:rsidRPr="000F1E2E" w:rsidRDefault="001B5088" w:rsidP="00E53FBE">
      <w:pPr>
        <w:spacing w:after="0" w:line="240" w:lineRule="auto"/>
        <w:ind w:firstLine="709"/>
        <w:jc w:val="both"/>
        <w:rPr>
          <w:rFonts w:ascii="Times New Roman" w:hAnsi="Times New Roman"/>
          <w:sz w:val="28"/>
          <w:szCs w:val="28"/>
        </w:rPr>
      </w:pPr>
    </w:p>
    <w:p w14:paraId="0232D81D" w14:textId="77777777" w:rsidR="00520010" w:rsidRPr="000F1E2E" w:rsidRDefault="00E53FBE" w:rsidP="00E53FBE">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E. </w:t>
      </w:r>
      <w:proofErr w:type="spellStart"/>
      <w:r w:rsidRPr="000F1E2E">
        <w:rPr>
          <w:rFonts w:ascii="Times New Roman" w:hAnsi="Times New Roman"/>
          <w:sz w:val="28"/>
          <w:szCs w:val="28"/>
        </w:rPr>
        <w:t>Delgado</w:t>
      </w:r>
      <w:proofErr w:type="spellEnd"/>
      <w:r w:rsidRPr="000F1E2E">
        <w:rPr>
          <w:rFonts w:ascii="Times New Roman" w:hAnsi="Times New Roman"/>
          <w:sz w:val="28"/>
          <w:szCs w:val="28"/>
        </w:rPr>
        <w:t xml:space="preserve"> [33], приводит пример экструдированного корма для креветок, где отмечены оптимальные условия приготовления при параметрах экструзии: температуры 130°С, влажности 14 % и скорость шнека 180 об/мин. M. </w:t>
      </w:r>
      <w:proofErr w:type="spellStart"/>
      <w:r w:rsidRPr="000F1E2E">
        <w:rPr>
          <w:rFonts w:ascii="Times New Roman" w:hAnsi="Times New Roman"/>
          <w:sz w:val="28"/>
          <w:szCs w:val="28"/>
        </w:rPr>
        <w:t>Kumar</w:t>
      </w:r>
      <w:proofErr w:type="spellEnd"/>
      <w:r w:rsidRPr="000F1E2E">
        <w:rPr>
          <w:rFonts w:ascii="Times New Roman" w:hAnsi="Times New Roman"/>
          <w:sz w:val="28"/>
          <w:szCs w:val="28"/>
        </w:rPr>
        <w:t xml:space="preserve"> [34], в своей исследовательской работе отмечает, что экструзия </w:t>
      </w:r>
      <w:r w:rsidRPr="000F1E2E">
        <w:rPr>
          <w:rFonts w:ascii="Times New Roman" w:hAnsi="Times New Roman"/>
          <w:sz w:val="28"/>
          <w:szCs w:val="28"/>
        </w:rPr>
        <w:lastRenderedPageBreak/>
        <w:t>производственного метода приготовления самого универсального корма для рыб выбранный способ кормления рыб, имеющий множественные положительные действия. При экструзии происходит: термическая обработка, желатинизация, денатурация белка</w:t>
      </w:r>
      <w:r w:rsidR="00520010" w:rsidRPr="000F1E2E">
        <w:rPr>
          <w:rFonts w:ascii="Times New Roman" w:hAnsi="Times New Roman"/>
          <w:sz w:val="28"/>
          <w:szCs w:val="28"/>
        </w:rPr>
        <w:t>.</w:t>
      </w:r>
    </w:p>
    <w:p w14:paraId="769D2593" w14:textId="5EF543B1" w:rsidR="00E53FBE" w:rsidRPr="000F1E2E" w:rsidRDefault="00E53FBE" w:rsidP="00E53FBE">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Для аква кормов важнейшее значение имеют «водные свойства»: объемная масса – 880,3 кг/м3, водостойкость (разбухаемость), – 165 мин; крошимость – 1,1 %, коэффициенты влагопоглощения – 0,002 </w:t>
      </w:r>
      <w:proofErr w:type="gramStart"/>
      <w:r w:rsidRPr="000F1E2E">
        <w:rPr>
          <w:rFonts w:ascii="Times New Roman" w:hAnsi="Times New Roman"/>
          <w:sz w:val="28"/>
          <w:szCs w:val="28"/>
        </w:rPr>
        <w:t>г/мин</w:t>
      </w:r>
      <w:proofErr w:type="gramEnd"/>
      <w:r w:rsidRPr="000F1E2E">
        <w:rPr>
          <w:rFonts w:ascii="Times New Roman" w:hAnsi="Times New Roman"/>
          <w:sz w:val="28"/>
          <w:szCs w:val="28"/>
        </w:rPr>
        <w:t>, размеры гранул – 0,1-0,2 мм.</w:t>
      </w:r>
    </w:p>
    <w:p w14:paraId="05B779E2" w14:textId="77777777" w:rsidR="00E53FBE" w:rsidRPr="000F1E2E" w:rsidRDefault="00E53FBE" w:rsidP="00E53FBE">
      <w:pPr>
        <w:spacing w:after="0" w:line="240" w:lineRule="auto"/>
        <w:ind w:firstLine="709"/>
        <w:jc w:val="both"/>
        <w:rPr>
          <w:rFonts w:ascii="Times New Roman" w:hAnsi="Times New Roman"/>
          <w:sz w:val="28"/>
          <w:szCs w:val="28"/>
        </w:rPr>
      </w:pPr>
    </w:p>
    <w:p w14:paraId="6ACB81C8" w14:textId="77777777" w:rsidR="00E53FBE" w:rsidRPr="000F1E2E" w:rsidRDefault="00E53FBE" w:rsidP="006B310C">
      <w:pPr>
        <w:pStyle w:val="1"/>
        <w:spacing w:before="0" w:line="240" w:lineRule="auto"/>
        <w:ind w:firstLine="709"/>
        <w:jc w:val="both"/>
        <w:rPr>
          <w:rFonts w:ascii="Times New Roman" w:hAnsi="Times New Roman"/>
          <w:b w:val="0"/>
          <w:bCs w:val="0"/>
          <w:color w:val="auto"/>
        </w:rPr>
      </w:pPr>
      <w:bookmarkStart w:id="43" w:name="_Toc164951010"/>
      <w:r w:rsidRPr="000F1E2E">
        <w:rPr>
          <w:rFonts w:ascii="Times New Roman" w:hAnsi="Times New Roman"/>
          <w:color w:val="auto"/>
        </w:rPr>
        <w:t>3.3 Определение физико-химических и технологических свойств стартовых комбикормов для молоди судка, клариевого сома и тиляпии</w:t>
      </w:r>
      <w:bookmarkEnd w:id="43"/>
    </w:p>
    <w:p w14:paraId="1C3EB5B8" w14:textId="77777777" w:rsidR="00E53FBE" w:rsidRPr="000F1E2E" w:rsidRDefault="00E53FBE" w:rsidP="00E53FBE">
      <w:pPr>
        <w:spacing w:after="0" w:line="240" w:lineRule="auto"/>
        <w:ind w:firstLine="709"/>
        <w:jc w:val="both"/>
        <w:rPr>
          <w:rFonts w:ascii="Times New Roman" w:hAnsi="Times New Roman"/>
          <w:sz w:val="28"/>
          <w:szCs w:val="28"/>
        </w:rPr>
      </w:pPr>
      <w:r w:rsidRPr="000F1E2E">
        <w:rPr>
          <w:rFonts w:ascii="Times New Roman" w:hAnsi="Times New Roman"/>
          <w:sz w:val="28"/>
          <w:szCs w:val="28"/>
        </w:rPr>
        <w:t>Качество произведенных партий комбикормов определяли по методикам, представленным в разделе «2.1 Программа и методика проведения исследований».</w:t>
      </w:r>
    </w:p>
    <w:p w14:paraId="426A5FD2" w14:textId="10108DE3" w:rsidR="001A7A21" w:rsidRPr="000F1E2E" w:rsidRDefault="000918FE" w:rsidP="00E53FBE">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Ниже в таблицах </w:t>
      </w:r>
      <w:r w:rsidR="000B7824" w:rsidRPr="000F1E2E">
        <w:rPr>
          <w:rFonts w:ascii="Times New Roman" w:hAnsi="Times New Roman"/>
          <w:sz w:val="28"/>
          <w:szCs w:val="28"/>
        </w:rPr>
        <w:t xml:space="preserve">10,11,12 приводятся данные анализов </w:t>
      </w:r>
      <w:proofErr w:type="gramStart"/>
      <w:r w:rsidR="000B7824" w:rsidRPr="000F1E2E">
        <w:rPr>
          <w:rFonts w:ascii="Times New Roman" w:hAnsi="Times New Roman"/>
          <w:sz w:val="28"/>
          <w:szCs w:val="28"/>
        </w:rPr>
        <w:t>качества</w:t>
      </w:r>
      <w:proofErr w:type="gramEnd"/>
      <w:r w:rsidR="000B7824" w:rsidRPr="000F1E2E">
        <w:rPr>
          <w:rFonts w:ascii="Times New Roman" w:hAnsi="Times New Roman"/>
          <w:sz w:val="28"/>
          <w:szCs w:val="28"/>
        </w:rPr>
        <w:t xml:space="preserve"> </w:t>
      </w:r>
      <w:r w:rsidR="0022470A" w:rsidRPr="000F1E2E">
        <w:rPr>
          <w:rFonts w:ascii="Times New Roman" w:hAnsi="Times New Roman"/>
          <w:sz w:val="28"/>
          <w:szCs w:val="28"/>
        </w:rPr>
        <w:t xml:space="preserve">полученных по всем девяти рецептам для мальков трех видов ценных рыб. </w:t>
      </w:r>
    </w:p>
    <w:p w14:paraId="539B73A5" w14:textId="77777777" w:rsidR="0014540B" w:rsidRPr="000F1E2E" w:rsidRDefault="0014540B" w:rsidP="0014540B">
      <w:pPr>
        <w:spacing w:after="0" w:line="240" w:lineRule="auto"/>
        <w:jc w:val="both"/>
        <w:rPr>
          <w:rFonts w:ascii="Times New Roman" w:hAnsi="Times New Roman"/>
          <w:sz w:val="28"/>
          <w:szCs w:val="28"/>
        </w:rPr>
      </w:pPr>
    </w:p>
    <w:p w14:paraId="3AA20C0D" w14:textId="6271CDBB" w:rsidR="00E53FBE" w:rsidRDefault="00E53FBE" w:rsidP="0014540B">
      <w:pPr>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10 – </w:t>
      </w:r>
      <w:r w:rsidR="00905D9A" w:rsidRPr="000F1E2E">
        <w:rPr>
          <w:rFonts w:ascii="Times New Roman" w:hAnsi="Times New Roman"/>
          <w:sz w:val="28"/>
          <w:szCs w:val="28"/>
        </w:rPr>
        <w:t>Химический состав и эн</w:t>
      </w:r>
      <w:r w:rsidR="009F40FA" w:rsidRPr="000F1E2E">
        <w:rPr>
          <w:rFonts w:ascii="Times New Roman" w:hAnsi="Times New Roman"/>
          <w:sz w:val="28"/>
          <w:szCs w:val="28"/>
        </w:rPr>
        <w:t>ергетическая ценность</w:t>
      </w:r>
      <w:r w:rsidRPr="000F1E2E">
        <w:rPr>
          <w:rFonts w:ascii="Times New Roman" w:hAnsi="Times New Roman"/>
          <w:sz w:val="28"/>
          <w:szCs w:val="28"/>
        </w:rPr>
        <w:t xml:space="preserve"> стартовых комбикормов для молоди судака</w:t>
      </w:r>
    </w:p>
    <w:p w14:paraId="017F1797" w14:textId="77777777" w:rsidR="001E62EE" w:rsidRDefault="001E62EE" w:rsidP="0014540B">
      <w:pPr>
        <w:spacing w:after="0" w:line="240" w:lineRule="auto"/>
        <w:jc w:val="both"/>
        <w:rPr>
          <w:rFonts w:ascii="Times New Roman" w:hAnsi="Times New Roman"/>
          <w:sz w:val="28"/>
          <w:szCs w:val="28"/>
        </w:rPr>
      </w:pPr>
    </w:p>
    <w:tbl>
      <w:tblPr>
        <w:tblW w:w="91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3"/>
        <w:gridCol w:w="1781"/>
        <w:gridCol w:w="1777"/>
        <w:gridCol w:w="2134"/>
      </w:tblGrid>
      <w:tr w:rsidR="00B87479" w:rsidRPr="009C1A2B" w14:paraId="7E190F93" w14:textId="77777777" w:rsidTr="00C9179B">
        <w:trPr>
          <w:trHeight w:val="113"/>
        </w:trPr>
        <w:tc>
          <w:tcPr>
            <w:tcW w:w="3413" w:type="dxa"/>
            <w:vMerge w:val="restart"/>
            <w:hideMark/>
          </w:tcPr>
          <w:p w14:paraId="698B292A" w14:textId="77777777" w:rsidR="00B87479" w:rsidRPr="009C1A2B" w:rsidRDefault="00B87479" w:rsidP="00C9179B">
            <w:pPr>
              <w:tabs>
                <w:tab w:val="left" w:pos="5580"/>
                <w:tab w:val="left" w:pos="6300"/>
                <w:tab w:val="left" w:pos="7088"/>
                <w:tab w:val="left" w:pos="10440"/>
              </w:tabs>
              <w:spacing w:after="0" w:line="240" w:lineRule="auto"/>
              <w:ind w:hanging="108"/>
              <w:jc w:val="center"/>
              <w:rPr>
                <w:rStyle w:val="a7"/>
              </w:rPr>
            </w:pPr>
            <w:r w:rsidRPr="009C1A2B">
              <w:rPr>
                <w:rStyle w:val="a7"/>
              </w:rPr>
              <w:t>Наименование показателя</w:t>
            </w:r>
          </w:p>
        </w:tc>
        <w:tc>
          <w:tcPr>
            <w:tcW w:w="5692" w:type="dxa"/>
            <w:gridSpan w:val="3"/>
          </w:tcPr>
          <w:p w14:paraId="1AB71E7B" w14:textId="77777777" w:rsidR="00B87479" w:rsidRPr="009C1A2B" w:rsidRDefault="00B87479" w:rsidP="00C9179B">
            <w:pPr>
              <w:tabs>
                <w:tab w:val="left" w:pos="5580"/>
                <w:tab w:val="left" w:pos="6300"/>
                <w:tab w:val="left" w:pos="7088"/>
                <w:tab w:val="left" w:pos="10440"/>
              </w:tabs>
              <w:spacing w:after="0" w:line="240" w:lineRule="auto"/>
              <w:ind w:hanging="108"/>
              <w:jc w:val="center"/>
              <w:rPr>
                <w:rStyle w:val="a7"/>
              </w:rPr>
            </w:pPr>
            <w:r w:rsidRPr="009C1A2B">
              <w:rPr>
                <w:rStyle w:val="a7"/>
              </w:rPr>
              <w:t>Содержание, %</w:t>
            </w:r>
          </w:p>
        </w:tc>
      </w:tr>
      <w:tr w:rsidR="00B87479" w:rsidRPr="009C1A2B" w14:paraId="743CCEE6" w14:textId="77777777" w:rsidTr="00C9179B">
        <w:trPr>
          <w:trHeight w:val="113"/>
        </w:trPr>
        <w:tc>
          <w:tcPr>
            <w:tcW w:w="3413" w:type="dxa"/>
            <w:vMerge/>
            <w:hideMark/>
          </w:tcPr>
          <w:p w14:paraId="227771C4" w14:textId="77777777" w:rsidR="00B87479" w:rsidRPr="009C1A2B" w:rsidRDefault="00B87479" w:rsidP="00C9179B">
            <w:pPr>
              <w:tabs>
                <w:tab w:val="left" w:pos="5580"/>
                <w:tab w:val="left" w:pos="6300"/>
                <w:tab w:val="left" w:pos="7088"/>
                <w:tab w:val="left" w:pos="10440"/>
              </w:tabs>
              <w:spacing w:after="0" w:line="240" w:lineRule="auto"/>
              <w:ind w:hanging="108"/>
              <w:jc w:val="center"/>
              <w:rPr>
                <w:rStyle w:val="a7"/>
              </w:rPr>
            </w:pPr>
          </w:p>
        </w:tc>
        <w:tc>
          <w:tcPr>
            <w:tcW w:w="1781" w:type="dxa"/>
            <w:vAlign w:val="center"/>
          </w:tcPr>
          <w:p w14:paraId="5B542D51" w14:textId="77777777" w:rsidR="00B87479" w:rsidRPr="009C1A2B" w:rsidRDefault="00B87479" w:rsidP="00C9179B">
            <w:pPr>
              <w:tabs>
                <w:tab w:val="left" w:pos="5580"/>
                <w:tab w:val="left" w:pos="6300"/>
                <w:tab w:val="left" w:pos="7088"/>
                <w:tab w:val="left" w:pos="10440"/>
              </w:tabs>
              <w:spacing w:after="0" w:line="240" w:lineRule="auto"/>
              <w:jc w:val="center"/>
              <w:rPr>
                <w:rStyle w:val="a7"/>
              </w:rPr>
            </w:pPr>
            <w:r w:rsidRPr="009C1A2B">
              <w:rPr>
                <w:rStyle w:val="a7"/>
              </w:rPr>
              <w:t>Рецепт 1</w:t>
            </w:r>
          </w:p>
        </w:tc>
        <w:tc>
          <w:tcPr>
            <w:tcW w:w="1777" w:type="dxa"/>
            <w:vAlign w:val="center"/>
          </w:tcPr>
          <w:p w14:paraId="475B5058" w14:textId="77777777" w:rsidR="00B87479" w:rsidRPr="009C1A2B" w:rsidRDefault="00B87479" w:rsidP="00C9179B">
            <w:pPr>
              <w:tabs>
                <w:tab w:val="left" w:pos="5580"/>
                <w:tab w:val="left" w:pos="6300"/>
                <w:tab w:val="left" w:pos="7088"/>
                <w:tab w:val="left" w:pos="10440"/>
              </w:tabs>
              <w:spacing w:after="0" w:line="240" w:lineRule="auto"/>
              <w:jc w:val="center"/>
              <w:rPr>
                <w:rStyle w:val="a7"/>
              </w:rPr>
            </w:pPr>
            <w:r w:rsidRPr="009C1A2B">
              <w:rPr>
                <w:rStyle w:val="a7"/>
              </w:rPr>
              <w:t>Рецепт 2</w:t>
            </w:r>
          </w:p>
        </w:tc>
        <w:tc>
          <w:tcPr>
            <w:tcW w:w="2134" w:type="dxa"/>
            <w:vAlign w:val="center"/>
          </w:tcPr>
          <w:p w14:paraId="15262A98" w14:textId="77777777" w:rsidR="00B87479" w:rsidRPr="009C1A2B" w:rsidRDefault="00B87479" w:rsidP="00C9179B">
            <w:pPr>
              <w:tabs>
                <w:tab w:val="left" w:pos="5580"/>
                <w:tab w:val="left" w:pos="6300"/>
                <w:tab w:val="left" w:pos="7088"/>
                <w:tab w:val="left" w:pos="10440"/>
              </w:tabs>
              <w:spacing w:after="0" w:line="240" w:lineRule="auto"/>
              <w:jc w:val="center"/>
              <w:rPr>
                <w:rStyle w:val="a7"/>
              </w:rPr>
            </w:pPr>
            <w:r w:rsidRPr="009C1A2B">
              <w:rPr>
                <w:rStyle w:val="a7"/>
              </w:rPr>
              <w:t>Рецепт 3</w:t>
            </w:r>
          </w:p>
        </w:tc>
      </w:tr>
      <w:tr w:rsidR="00B87479" w:rsidRPr="009C1A2B" w14:paraId="43833043"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5BDA4AE9" w14:textId="77777777" w:rsidR="00B87479" w:rsidRPr="009C1A2B" w:rsidRDefault="00B87479" w:rsidP="00C9179B">
            <w:pPr>
              <w:tabs>
                <w:tab w:val="left" w:pos="5580"/>
                <w:tab w:val="left" w:pos="6300"/>
                <w:tab w:val="left" w:pos="10440"/>
              </w:tabs>
              <w:spacing w:after="0" w:line="240" w:lineRule="auto"/>
              <w:jc w:val="both"/>
              <w:rPr>
                <w:rStyle w:val="a7"/>
              </w:rPr>
            </w:pPr>
            <w:proofErr w:type="spellStart"/>
            <w:r w:rsidRPr="009C1A2B">
              <w:rPr>
                <w:rStyle w:val="mw-editsection-divider"/>
                <w:rFonts w:ascii="Times New Roman" w:hAnsi="Times New Roman"/>
                <w:sz w:val="24"/>
                <w:szCs w:val="24"/>
              </w:rPr>
              <w:t>М.д</w:t>
            </w:r>
            <w:proofErr w:type="spellEnd"/>
            <w:r w:rsidRPr="009C1A2B">
              <w:rPr>
                <w:rStyle w:val="mw-editsection-divider"/>
                <w:rFonts w:ascii="Times New Roman" w:hAnsi="Times New Roman"/>
                <w:sz w:val="24"/>
                <w:szCs w:val="24"/>
              </w:rPr>
              <w:t>. влаги, %</w:t>
            </w:r>
          </w:p>
        </w:tc>
        <w:tc>
          <w:tcPr>
            <w:tcW w:w="1781" w:type="dxa"/>
            <w:tcBorders>
              <w:top w:val="single" w:sz="4" w:space="0" w:color="auto"/>
              <w:left w:val="single" w:sz="4" w:space="0" w:color="auto"/>
              <w:bottom w:val="single" w:sz="4" w:space="0" w:color="auto"/>
              <w:right w:val="single" w:sz="4" w:space="0" w:color="auto"/>
            </w:tcBorders>
            <w:vAlign w:val="center"/>
          </w:tcPr>
          <w:p w14:paraId="6078A223"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9.02</w:t>
            </w:r>
          </w:p>
        </w:tc>
        <w:tc>
          <w:tcPr>
            <w:tcW w:w="1777" w:type="dxa"/>
            <w:tcBorders>
              <w:top w:val="single" w:sz="4" w:space="0" w:color="auto"/>
              <w:left w:val="single" w:sz="4" w:space="0" w:color="auto"/>
              <w:bottom w:val="single" w:sz="4" w:space="0" w:color="auto"/>
              <w:right w:val="single" w:sz="4" w:space="0" w:color="auto"/>
            </w:tcBorders>
            <w:vAlign w:val="center"/>
          </w:tcPr>
          <w:p w14:paraId="0EF0FC39"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8.04</w:t>
            </w:r>
          </w:p>
        </w:tc>
        <w:tc>
          <w:tcPr>
            <w:tcW w:w="2134" w:type="dxa"/>
            <w:tcBorders>
              <w:top w:val="single" w:sz="4" w:space="0" w:color="auto"/>
              <w:left w:val="single" w:sz="4" w:space="0" w:color="auto"/>
              <w:bottom w:val="single" w:sz="4" w:space="0" w:color="auto"/>
              <w:right w:val="single" w:sz="4" w:space="0" w:color="auto"/>
            </w:tcBorders>
            <w:vAlign w:val="center"/>
          </w:tcPr>
          <w:p w14:paraId="4E08D293" w14:textId="77777777" w:rsidR="00B87479" w:rsidRPr="009C1A2B" w:rsidRDefault="00B87479"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rPr>
              <w:t>8.55</w:t>
            </w:r>
          </w:p>
        </w:tc>
      </w:tr>
      <w:tr w:rsidR="00B87479" w:rsidRPr="009C1A2B" w14:paraId="46740822"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1ADF5288"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С. протеин, %</w:t>
            </w:r>
          </w:p>
        </w:tc>
        <w:tc>
          <w:tcPr>
            <w:tcW w:w="1781" w:type="dxa"/>
            <w:tcBorders>
              <w:top w:val="single" w:sz="4" w:space="0" w:color="auto"/>
              <w:left w:val="single" w:sz="4" w:space="0" w:color="auto"/>
              <w:bottom w:val="single" w:sz="4" w:space="0" w:color="auto"/>
              <w:right w:val="single" w:sz="4" w:space="0" w:color="auto"/>
            </w:tcBorders>
            <w:vAlign w:val="center"/>
          </w:tcPr>
          <w:p w14:paraId="046DFD3B"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57.51</w:t>
            </w:r>
          </w:p>
        </w:tc>
        <w:tc>
          <w:tcPr>
            <w:tcW w:w="1777" w:type="dxa"/>
            <w:tcBorders>
              <w:top w:val="single" w:sz="4" w:space="0" w:color="auto"/>
              <w:left w:val="single" w:sz="4" w:space="0" w:color="auto"/>
              <w:bottom w:val="single" w:sz="4" w:space="0" w:color="auto"/>
              <w:right w:val="single" w:sz="4" w:space="0" w:color="auto"/>
            </w:tcBorders>
            <w:vAlign w:val="center"/>
          </w:tcPr>
          <w:p w14:paraId="0A988166"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52.57</w:t>
            </w:r>
          </w:p>
        </w:tc>
        <w:tc>
          <w:tcPr>
            <w:tcW w:w="2134" w:type="dxa"/>
            <w:tcBorders>
              <w:top w:val="single" w:sz="4" w:space="0" w:color="auto"/>
              <w:left w:val="single" w:sz="4" w:space="0" w:color="auto"/>
              <w:bottom w:val="single" w:sz="4" w:space="0" w:color="auto"/>
              <w:right w:val="single" w:sz="4" w:space="0" w:color="auto"/>
            </w:tcBorders>
            <w:vAlign w:val="center"/>
          </w:tcPr>
          <w:p w14:paraId="17A8EC0A"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53.66</w:t>
            </w:r>
          </w:p>
        </w:tc>
      </w:tr>
      <w:tr w:rsidR="00B87479" w:rsidRPr="009C1A2B" w14:paraId="3F0296B8"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6C68EBA6"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С. жир, %</w:t>
            </w:r>
          </w:p>
        </w:tc>
        <w:tc>
          <w:tcPr>
            <w:tcW w:w="1781" w:type="dxa"/>
            <w:tcBorders>
              <w:top w:val="single" w:sz="4" w:space="0" w:color="auto"/>
              <w:left w:val="single" w:sz="4" w:space="0" w:color="auto"/>
              <w:bottom w:val="single" w:sz="4" w:space="0" w:color="auto"/>
              <w:right w:val="single" w:sz="4" w:space="0" w:color="auto"/>
            </w:tcBorders>
            <w:vAlign w:val="center"/>
          </w:tcPr>
          <w:p w14:paraId="10251D58"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12.2</w:t>
            </w:r>
          </w:p>
        </w:tc>
        <w:tc>
          <w:tcPr>
            <w:tcW w:w="1777" w:type="dxa"/>
            <w:tcBorders>
              <w:top w:val="single" w:sz="4" w:space="0" w:color="auto"/>
              <w:left w:val="single" w:sz="4" w:space="0" w:color="auto"/>
              <w:bottom w:val="single" w:sz="4" w:space="0" w:color="auto"/>
              <w:right w:val="single" w:sz="4" w:space="0" w:color="auto"/>
            </w:tcBorders>
            <w:vAlign w:val="center"/>
          </w:tcPr>
          <w:p w14:paraId="7AE36AF1"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12.22</w:t>
            </w:r>
          </w:p>
        </w:tc>
        <w:tc>
          <w:tcPr>
            <w:tcW w:w="2134" w:type="dxa"/>
            <w:tcBorders>
              <w:top w:val="single" w:sz="4" w:space="0" w:color="auto"/>
              <w:left w:val="single" w:sz="4" w:space="0" w:color="auto"/>
              <w:bottom w:val="single" w:sz="4" w:space="0" w:color="auto"/>
              <w:right w:val="single" w:sz="4" w:space="0" w:color="auto"/>
            </w:tcBorders>
            <w:vAlign w:val="center"/>
          </w:tcPr>
          <w:p w14:paraId="018AA5AD"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12.02</w:t>
            </w:r>
          </w:p>
        </w:tc>
      </w:tr>
      <w:tr w:rsidR="00B87479" w:rsidRPr="009C1A2B" w14:paraId="443E3322"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615CE583"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С. клетчатка, %</w:t>
            </w:r>
          </w:p>
        </w:tc>
        <w:tc>
          <w:tcPr>
            <w:tcW w:w="1781" w:type="dxa"/>
            <w:tcBorders>
              <w:top w:val="single" w:sz="4" w:space="0" w:color="auto"/>
              <w:left w:val="single" w:sz="4" w:space="0" w:color="auto"/>
              <w:bottom w:val="single" w:sz="4" w:space="0" w:color="auto"/>
              <w:right w:val="single" w:sz="4" w:space="0" w:color="auto"/>
            </w:tcBorders>
            <w:vAlign w:val="center"/>
          </w:tcPr>
          <w:p w14:paraId="43DDC1A2"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1.08</w:t>
            </w:r>
          </w:p>
        </w:tc>
        <w:tc>
          <w:tcPr>
            <w:tcW w:w="1777" w:type="dxa"/>
            <w:tcBorders>
              <w:top w:val="single" w:sz="4" w:space="0" w:color="auto"/>
              <w:left w:val="single" w:sz="4" w:space="0" w:color="auto"/>
              <w:bottom w:val="single" w:sz="4" w:space="0" w:color="auto"/>
              <w:right w:val="single" w:sz="4" w:space="0" w:color="auto"/>
            </w:tcBorders>
            <w:vAlign w:val="center"/>
          </w:tcPr>
          <w:p w14:paraId="2D5A4509"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0.7</w:t>
            </w:r>
          </w:p>
        </w:tc>
        <w:tc>
          <w:tcPr>
            <w:tcW w:w="2134" w:type="dxa"/>
            <w:tcBorders>
              <w:top w:val="single" w:sz="4" w:space="0" w:color="auto"/>
              <w:left w:val="single" w:sz="4" w:space="0" w:color="auto"/>
              <w:bottom w:val="single" w:sz="4" w:space="0" w:color="auto"/>
              <w:right w:val="single" w:sz="4" w:space="0" w:color="auto"/>
            </w:tcBorders>
            <w:vAlign w:val="center"/>
          </w:tcPr>
          <w:p w14:paraId="7B17344C"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0.74</w:t>
            </w:r>
          </w:p>
        </w:tc>
      </w:tr>
      <w:tr w:rsidR="00B87479" w:rsidRPr="009C1A2B" w14:paraId="5F81E5C2"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213C6C01"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С. зола, %</w:t>
            </w:r>
          </w:p>
        </w:tc>
        <w:tc>
          <w:tcPr>
            <w:tcW w:w="1781" w:type="dxa"/>
            <w:tcBorders>
              <w:top w:val="single" w:sz="4" w:space="0" w:color="auto"/>
              <w:left w:val="single" w:sz="4" w:space="0" w:color="auto"/>
              <w:bottom w:val="single" w:sz="4" w:space="0" w:color="auto"/>
              <w:right w:val="single" w:sz="4" w:space="0" w:color="auto"/>
            </w:tcBorders>
            <w:vAlign w:val="center"/>
          </w:tcPr>
          <w:p w14:paraId="2608353C"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8.12</w:t>
            </w:r>
          </w:p>
        </w:tc>
        <w:tc>
          <w:tcPr>
            <w:tcW w:w="1777" w:type="dxa"/>
            <w:tcBorders>
              <w:top w:val="single" w:sz="4" w:space="0" w:color="auto"/>
              <w:left w:val="single" w:sz="4" w:space="0" w:color="auto"/>
              <w:bottom w:val="single" w:sz="4" w:space="0" w:color="auto"/>
              <w:right w:val="single" w:sz="4" w:space="0" w:color="auto"/>
            </w:tcBorders>
            <w:vAlign w:val="center"/>
          </w:tcPr>
          <w:p w14:paraId="23EF1498"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9.22</w:t>
            </w:r>
          </w:p>
        </w:tc>
        <w:tc>
          <w:tcPr>
            <w:tcW w:w="2134" w:type="dxa"/>
            <w:tcBorders>
              <w:top w:val="single" w:sz="4" w:space="0" w:color="auto"/>
              <w:left w:val="single" w:sz="4" w:space="0" w:color="auto"/>
              <w:bottom w:val="single" w:sz="4" w:space="0" w:color="auto"/>
              <w:right w:val="single" w:sz="4" w:space="0" w:color="auto"/>
            </w:tcBorders>
            <w:vAlign w:val="center"/>
          </w:tcPr>
          <w:p w14:paraId="25F5BDDF"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10.17</w:t>
            </w:r>
          </w:p>
        </w:tc>
      </w:tr>
      <w:tr w:rsidR="00B87479" w:rsidRPr="009C1A2B" w14:paraId="2C5905EE"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155823D6"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Линолевая кислота, %</w:t>
            </w:r>
          </w:p>
        </w:tc>
        <w:tc>
          <w:tcPr>
            <w:tcW w:w="1781" w:type="dxa"/>
            <w:tcBorders>
              <w:top w:val="single" w:sz="4" w:space="0" w:color="auto"/>
              <w:left w:val="single" w:sz="4" w:space="0" w:color="auto"/>
              <w:bottom w:val="single" w:sz="4" w:space="0" w:color="auto"/>
              <w:right w:val="single" w:sz="4" w:space="0" w:color="auto"/>
            </w:tcBorders>
            <w:vAlign w:val="center"/>
          </w:tcPr>
          <w:p w14:paraId="716392D8"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1.4</w:t>
            </w:r>
          </w:p>
        </w:tc>
        <w:tc>
          <w:tcPr>
            <w:tcW w:w="1777" w:type="dxa"/>
            <w:tcBorders>
              <w:top w:val="single" w:sz="4" w:space="0" w:color="auto"/>
              <w:left w:val="single" w:sz="4" w:space="0" w:color="auto"/>
              <w:bottom w:val="single" w:sz="4" w:space="0" w:color="auto"/>
              <w:right w:val="single" w:sz="4" w:space="0" w:color="auto"/>
            </w:tcBorders>
            <w:vAlign w:val="center"/>
          </w:tcPr>
          <w:p w14:paraId="14055AF6"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2.21</w:t>
            </w:r>
          </w:p>
        </w:tc>
        <w:tc>
          <w:tcPr>
            <w:tcW w:w="2134" w:type="dxa"/>
            <w:tcBorders>
              <w:top w:val="single" w:sz="4" w:space="0" w:color="auto"/>
              <w:left w:val="single" w:sz="4" w:space="0" w:color="auto"/>
              <w:bottom w:val="single" w:sz="4" w:space="0" w:color="auto"/>
              <w:right w:val="single" w:sz="4" w:space="0" w:color="auto"/>
            </w:tcBorders>
            <w:vAlign w:val="center"/>
          </w:tcPr>
          <w:p w14:paraId="2C7F57D3"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2.13</w:t>
            </w:r>
          </w:p>
        </w:tc>
      </w:tr>
      <w:tr w:rsidR="00B87479" w:rsidRPr="009C1A2B" w14:paraId="637D1A88"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6E4551DA"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БЭВ, %</w:t>
            </w:r>
          </w:p>
        </w:tc>
        <w:tc>
          <w:tcPr>
            <w:tcW w:w="1781" w:type="dxa"/>
            <w:tcBorders>
              <w:top w:val="single" w:sz="4" w:space="0" w:color="auto"/>
              <w:left w:val="single" w:sz="4" w:space="0" w:color="auto"/>
              <w:bottom w:val="single" w:sz="4" w:space="0" w:color="auto"/>
              <w:right w:val="single" w:sz="4" w:space="0" w:color="auto"/>
            </w:tcBorders>
            <w:vAlign w:val="center"/>
          </w:tcPr>
          <w:p w14:paraId="74620297"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10.8</w:t>
            </w:r>
          </w:p>
        </w:tc>
        <w:tc>
          <w:tcPr>
            <w:tcW w:w="1777" w:type="dxa"/>
            <w:tcBorders>
              <w:top w:val="single" w:sz="4" w:space="0" w:color="auto"/>
              <w:left w:val="single" w:sz="4" w:space="0" w:color="auto"/>
              <w:bottom w:val="single" w:sz="4" w:space="0" w:color="auto"/>
              <w:right w:val="single" w:sz="4" w:space="0" w:color="auto"/>
            </w:tcBorders>
            <w:vAlign w:val="center"/>
          </w:tcPr>
          <w:p w14:paraId="6F0A585C"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14.47</w:t>
            </w:r>
          </w:p>
        </w:tc>
        <w:tc>
          <w:tcPr>
            <w:tcW w:w="2134" w:type="dxa"/>
            <w:tcBorders>
              <w:top w:val="single" w:sz="4" w:space="0" w:color="auto"/>
              <w:left w:val="single" w:sz="4" w:space="0" w:color="auto"/>
              <w:bottom w:val="single" w:sz="4" w:space="0" w:color="auto"/>
              <w:right w:val="single" w:sz="4" w:space="0" w:color="auto"/>
            </w:tcBorders>
            <w:vAlign w:val="center"/>
          </w:tcPr>
          <w:p w14:paraId="7AECA4D9"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13.39</w:t>
            </w:r>
          </w:p>
        </w:tc>
      </w:tr>
      <w:tr w:rsidR="00B87479" w:rsidRPr="009C1A2B" w14:paraId="524ACFD5"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516FBD6E"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Лизин, %</w:t>
            </w:r>
          </w:p>
        </w:tc>
        <w:tc>
          <w:tcPr>
            <w:tcW w:w="1781" w:type="dxa"/>
            <w:tcBorders>
              <w:top w:val="single" w:sz="4" w:space="0" w:color="auto"/>
              <w:left w:val="single" w:sz="4" w:space="0" w:color="auto"/>
              <w:bottom w:val="single" w:sz="4" w:space="0" w:color="auto"/>
              <w:right w:val="single" w:sz="4" w:space="0" w:color="auto"/>
            </w:tcBorders>
            <w:vAlign w:val="center"/>
          </w:tcPr>
          <w:p w14:paraId="46C2FFA0"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4.04</w:t>
            </w:r>
          </w:p>
        </w:tc>
        <w:tc>
          <w:tcPr>
            <w:tcW w:w="1777" w:type="dxa"/>
            <w:tcBorders>
              <w:top w:val="single" w:sz="4" w:space="0" w:color="auto"/>
              <w:left w:val="single" w:sz="4" w:space="0" w:color="auto"/>
              <w:bottom w:val="single" w:sz="4" w:space="0" w:color="auto"/>
              <w:right w:val="single" w:sz="4" w:space="0" w:color="auto"/>
            </w:tcBorders>
            <w:vAlign w:val="center"/>
          </w:tcPr>
          <w:p w14:paraId="41D56EB9"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4.25</w:t>
            </w:r>
          </w:p>
        </w:tc>
        <w:tc>
          <w:tcPr>
            <w:tcW w:w="2134" w:type="dxa"/>
            <w:tcBorders>
              <w:top w:val="single" w:sz="4" w:space="0" w:color="auto"/>
              <w:left w:val="single" w:sz="4" w:space="0" w:color="auto"/>
              <w:bottom w:val="single" w:sz="4" w:space="0" w:color="auto"/>
              <w:right w:val="single" w:sz="4" w:space="0" w:color="auto"/>
            </w:tcBorders>
            <w:vAlign w:val="center"/>
          </w:tcPr>
          <w:p w14:paraId="340581A1"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4.03</w:t>
            </w:r>
          </w:p>
        </w:tc>
      </w:tr>
      <w:tr w:rsidR="00B87479" w:rsidRPr="009C1A2B" w14:paraId="69ECDB20"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1B14101F"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Метионин, %</w:t>
            </w:r>
          </w:p>
        </w:tc>
        <w:tc>
          <w:tcPr>
            <w:tcW w:w="1781" w:type="dxa"/>
            <w:tcBorders>
              <w:top w:val="single" w:sz="4" w:space="0" w:color="auto"/>
              <w:left w:val="single" w:sz="4" w:space="0" w:color="auto"/>
              <w:bottom w:val="single" w:sz="4" w:space="0" w:color="auto"/>
              <w:right w:val="single" w:sz="4" w:space="0" w:color="auto"/>
            </w:tcBorders>
            <w:vAlign w:val="center"/>
          </w:tcPr>
          <w:p w14:paraId="6BBB44C2"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1.52</w:t>
            </w:r>
          </w:p>
        </w:tc>
        <w:tc>
          <w:tcPr>
            <w:tcW w:w="1777" w:type="dxa"/>
            <w:tcBorders>
              <w:top w:val="single" w:sz="4" w:space="0" w:color="auto"/>
              <w:left w:val="single" w:sz="4" w:space="0" w:color="auto"/>
              <w:bottom w:val="single" w:sz="4" w:space="0" w:color="auto"/>
              <w:right w:val="single" w:sz="4" w:space="0" w:color="auto"/>
            </w:tcBorders>
            <w:vAlign w:val="center"/>
          </w:tcPr>
          <w:p w14:paraId="0A49BBF8"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1.7</w:t>
            </w:r>
          </w:p>
        </w:tc>
        <w:tc>
          <w:tcPr>
            <w:tcW w:w="2134" w:type="dxa"/>
            <w:tcBorders>
              <w:top w:val="single" w:sz="4" w:space="0" w:color="auto"/>
              <w:left w:val="single" w:sz="4" w:space="0" w:color="auto"/>
              <w:bottom w:val="single" w:sz="4" w:space="0" w:color="auto"/>
              <w:right w:val="single" w:sz="4" w:space="0" w:color="auto"/>
            </w:tcBorders>
            <w:vAlign w:val="center"/>
          </w:tcPr>
          <w:p w14:paraId="49BCC560"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1.18</w:t>
            </w:r>
          </w:p>
        </w:tc>
      </w:tr>
      <w:tr w:rsidR="00B87479" w:rsidRPr="009C1A2B" w14:paraId="3D8E738C"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3E9F4001" w14:textId="77777777" w:rsidR="00B87479" w:rsidRPr="009C1A2B" w:rsidRDefault="00B87479" w:rsidP="00C9179B">
            <w:pPr>
              <w:tabs>
                <w:tab w:val="left" w:pos="5580"/>
                <w:tab w:val="left" w:pos="6300"/>
                <w:tab w:val="left" w:pos="10440"/>
              </w:tabs>
              <w:spacing w:after="0" w:line="240" w:lineRule="auto"/>
              <w:jc w:val="both"/>
              <w:rPr>
                <w:rStyle w:val="a7"/>
              </w:rPr>
            </w:pPr>
            <w:proofErr w:type="spellStart"/>
            <w:r w:rsidRPr="009C1A2B">
              <w:rPr>
                <w:rStyle w:val="a7"/>
              </w:rPr>
              <w:t>Метионин+цистин</w:t>
            </w:r>
            <w:proofErr w:type="spellEnd"/>
            <w:r w:rsidRPr="009C1A2B">
              <w:rPr>
                <w:rStyle w:val="a7"/>
              </w:rPr>
              <w:t>, %</w:t>
            </w:r>
          </w:p>
        </w:tc>
        <w:tc>
          <w:tcPr>
            <w:tcW w:w="1781" w:type="dxa"/>
            <w:tcBorders>
              <w:top w:val="single" w:sz="4" w:space="0" w:color="auto"/>
              <w:left w:val="single" w:sz="4" w:space="0" w:color="auto"/>
              <w:bottom w:val="single" w:sz="4" w:space="0" w:color="auto"/>
              <w:right w:val="single" w:sz="4" w:space="0" w:color="auto"/>
            </w:tcBorders>
            <w:vAlign w:val="center"/>
          </w:tcPr>
          <w:p w14:paraId="7E6736FC"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1.85</w:t>
            </w:r>
          </w:p>
        </w:tc>
        <w:tc>
          <w:tcPr>
            <w:tcW w:w="1777" w:type="dxa"/>
            <w:tcBorders>
              <w:top w:val="single" w:sz="4" w:space="0" w:color="auto"/>
              <w:left w:val="single" w:sz="4" w:space="0" w:color="auto"/>
              <w:bottom w:val="single" w:sz="4" w:space="0" w:color="auto"/>
              <w:right w:val="single" w:sz="4" w:space="0" w:color="auto"/>
            </w:tcBorders>
            <w:vAlign w:val="center"/>
          </w:tcPr>
          <w:p w14:paraId="58B54C78"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1.68</w:t>
            </w:r>
          </w:p>
        </w:tc>
        <w:tc>
          <w:tcPr>
            <w:tcW w:w="2134" w:type="dxa"/>
            <w:tcBorders>
              <w:top w:val="single" w:sz="4" w:space="0" w:color="auto"/>
              <w:left w:val="single" w:sz="4" w:space="0" w:color="auto"/>
              <w:bottom w:val="single" w:sz="4" w:space="0" w:color="auto"/>
              <w:right w:val="single" w:sz="4" w:space="0" w:color="auto"/>
            </w:tcBorders>
            <w:vAlign w:val="center"/>
          </w:tcPr>
          <w:p w14:paraId="3E43793A"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1.75</w:t>
            </w:r>
          </w:p>
        </w:tc>
      </w:tr>
      <w:tr w:rsidR="00B87479" w:rsidRPr="009C1A2B" w14:paraId="6FAC5C25"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1CF394A8"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Триптофан, %</w:t>
            </w:r>
          </w:p>
        </w:tc>
        <w:tc>
          <w:tcPr>
            <w:tcW w:w="1781" w:type="dxa"/>
            <w:tcBorders>
              <w:top w:val="single" w:sz="4" w:space="0" w:color="auto"/>
              <w:left w:val="single" w:sz="4" w:space="0" w:color="auto"/>
              <w:bottom w:val="single" w:sz="4" w:space="0" w:color="auto"/>
              <w:right w:val="single" w:sz="4" w:space="0" w:color="auto"/>
            </w:tcBorders>
            <w:vAlign w:val="center"/>
          </w:tcPr>
          <w:p w14:paraId="479ABFDB"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0.72</w:t>
            </w:r>
          </w:p>
        </w:tc>
        <w:tc>
          <w:tcPr>
            <w:tcW w:w="1777" w:type="dxa"/>
            <w:tcBorders>
              <w:top w:val="single" w:sz="4" w:space="0" w:color="auto"/>
              <w:left w:val="single" w:sz="4" w:space="0" w:color="auto"/>
              <w:bottom w:val="single" w:sz="4" w:space="0" w:color="auto"/>
              <w:right w:val="single" w:sz="4" w:space="0" w:color="auto"/>
            </w:tcBorders>
            <w:vAlign w:val="center"/>
          </w:tcPr>
          <w:p w14:paraId="16BF11B3"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0.78</w:t>
            </w:r>
          </w:p>
        </w:tc>
        <w:tc>
          <w:tcPr>
            <w:tcW w:w="2134" w:type="dxa"/>
            <w:tcBorders>
              <w:top w:val="single" w:sz="4" w:space="0" w:color="auto"/>
              <w:left w:val="single" w:sz="4" w:space="0" w:color="auto"/>
              <w:bottom w:val="single" w:sz="4" w:space="0" w:color="auto"/>
              <w:right w:val="single" w:sz="4" w:space="0" w:color="auto"/>
            </w:tcBorders>
            <w:vAlign w:val="center"/>
          </w:tcPr>
          <w:p w14:paraId="3B16AB09"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0.68</w:t>
            </w:r>
          </w:p>
        </w:tc>
      </w:tr>
      <w:tr w:rsidR="00B87479" w:rsidRPr="009C1A2B" w14:paraId="1CBF8E64"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4257FC84"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Сахар, %</w:t>
            </w:r>
          </w:p>
        </w:tc>
        <w:tc>
          <w:tcPr>
            <w:tcW w:w="1781" w:type="dxa"/>
            <w:tcBorders>
              <w:top w:val="single" w:sz="4" w:space="0" w:color="auto"/>
              <w:left w:val="single" w:sz="4" w:space="0" w:color="auto"/>
              <w:bottom w:val="single" w:sz="4" w:space="0" w:color="auto"/>
              <w:right w:val="single" w:sz="4" w:space="0" w:color="auto"/>
            </w:tcBorders>
            <w:vAlign w:val="center"/>
          </w:tcPr>
          <w:p w14:paraId="447F1E35"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0.47</w:t>
            </w:r>
          </w:p>
        </w:tc>
        <w:tc>
          <w:tcPr>
            <w:tcW w:w="1777" w:type="dxa"/>
            <w:tcBorders>
              <w:top w:val="single" w:sz="4" w:space="0" w:color="auto"/>
              <w:left w:val="single" w:sz="4" w:space="0" w:color="auto"/>
              <w:bottom w:val="single" w:sz="4" w:space="0" w:color="auto"/>
              <w:right w:val="single" w:sz="4" w:space="0" w:color="auto"/>
            </w:tcBorders>
            <w:vAlign w:val="center"/>
          </w:tcPr>
          <w:p w14:paraId="5BB6B151"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0.4</w:t>
            </w:r>
          </w:p>
        </w:tc>
        <w:tc>
          <w:tcPr>
            <w:tcW w:w="2134" w:type="dxa"/>
            <w:tcBorders>
              <w:top w:val="single" w:sz="4" w:space="0" w:color="auto"/>
              <w:left w:val="single" w:sz="4" w:space="0" w:color="auto"/>
              <w:bottom w:val="single" w:sz="4" w:space="0" w:color="auto"/>
              <w:right w:val="single" w:sz="4" w:space="0" w:color="auto"/>
            </w:tcBorders>
            <w:vAlign w:val="center"/>
          </w:tcPr>
          <w:p w14:paraId="0ABD5702"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0.41</w:t>
            </w:r>
          </w:p>
        </w:tc>
      </w:tr>
      <w:tr w:rsidR="00B87479" w:rsidRPr="009C1A2B" w14:paraId="624EF6EC"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7BC661AD"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Крахмал, %</w:t>
            </w:r>
          </w:p>
        </w:tc>
        <w:tc>
          <w:tcPr>
            <w:tcW w:w="1781" w:type="dxa"/>
            <w:tcBorders>
              <w:top w:val="single" w:sz="4" w:space="0" w:color="auto"/>
              <w:left w:val="single" w:sz="4" w:space="0" w:color="auto"/>
              <w:bottom w:val="single" w:sz="4" w:space="0" w:color="auto"/>
              <w:right w:val="single" w:sz="4" w:space="0" w:color="auto"/>
            </w:tcBorders>
            <w:vAlign w:val="center"/>
          </w:tcPr>
          <w:p w14:paraId="049E1167"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0.74</w:t>
            </w:r>
          </w:p>
        </w:tc>
        <w:tc>
          <w:tcPr>
            <w:tcW w:w="1777" w:type="dxa"/>
            <w:tcBorders>
              <w:top w:val="single" w:sz="4" w:space="0" w:color="auto"/>
              <w:left w:val="single" w:sz="4" w:space="0" w:color="auto"/>
              <w:bottom w:val="single" w:sz="4" w:space="0" w:color="auto"/>
              <w:right w:val="single" w:sz="4" w:space="0" w:color="auto"/>
            </w:tcBorders>
            <w:vAlign w:val="center"/>
          </w:tcPr>
          <w:p w14:paraId="3F0E5118"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4.82</w:t>
            </w:r>
          </w:p>
        </w:tc>
        <w:tc>
          <w:tcPr>
            <w:tcW w:w="2134" w:type="dxa"/>
            <w:tcBorders>
              <w:top w:val="single" w:sz="4" w:space="0" w:color="auto"/>
              <w:left w:val="single" w:sz="4" w:space="0" w:color="auto"/>
              <w:bottom w:val="single" w:sz="4" w:space="0" w:color="auto"/>
              <w:right w:val="single" w:sz="4" w:space="0" w:color="auto"/>
            </w:tcBorders>
            <w:vAlign w:val="center"/>
          </w:tcPr>
          <w:p w14:paraId="2349D3CC"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4.57</w:t>
            </w:r>
          </w:p>
        </w:tc>
      </w:tr>
      <w:tr w:rsidR="00B87479" w:rsidRPr="009C1A2B" w14:paraId="413F34F6"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0A63B652"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Фосфор, %</w:t>
            </w:r>
          </w:p>
        </w:tc>
        <w:tc>
          <w:tcPr>
            <w:tcW w:w="1781" w:type="dxa"/>
            <w:tcBorders>
              <w:top w:val="single" w:sz="4" w:space="0" w:color="auto"/>
              <w:left w:val="single" w:sz="4" w:space="0" w:color="auto"/>
              <w:bottom w:val="single" w:sz="4" w:space="0" w:color="auto"/>
              <w:right w:val="single" w:sz="4" w:space="0" w:color="auto"/>
            </w:tcBorders>
            <w:vAlign w:val="center"/>
          </w:tcPr>
          <w:p w14:paraId="2E56218F"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1.76</w:t>
            </w:r>
          </w:p>
        </w:tc>
        <w:tc>
          <w:tcPr>
            <w:tcW w:w="1777" w:type="dxa"/>
            <w:tcBorders>
              <w:top w:val="single" w:sz="4" w:space="0" w:color="auto"/>
              <w:left w:val="single" w:sz="4" w:space="0" w:color="auto"/>
              <w:bottom w:val="single" w:sz="4" w:space="0" w:color="auto"/>
              <w:right w:val="single" w:sz="4" w:space="0" w:color="auto"/>
            </w:tcBorders>
            <w:vAlign w:val="center"/>
          </w:tcPr>
          <w:p w14:paraId="39524683"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1.3</w:t>
            </w:r>
          </w:p>
        </w:tc>
        <w:tc>
          <w:tcPr>
            <w:tcW w:w="2134" w:type="dxa"/>
            <w:tcBorders>
              <w:top w:val="single" w:sz="4" w:space="0" w:color="auto"/>
              <w:left w:val="single" w:sz="4" w:space="0" w:color="auto"/>
              <w:bottom w:val="single" w:sz="4" w:space="0" w:color="auto"/>
              <w:right w:val="single" w:sz="4" w:space="0" w:color="auto"/>
            </w:tcBorders>
            <w:vAlign w:val="center"/>
          </w:tcPr>
          <w:p w14:paraId="2467E815"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1.68</w:t>
            </w:r>
          </w:p>
        </w:tc>
      </w:tr>
      <w:tr w:rsidR="00B87479" w:rsidRPr="009C1A2B" w14:paraId="6E52B134"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30DF9836"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Кальций, %</w:t>
            </w:r>
          </w:p>
        </w:tc>
        <w:tc>
          <w:tcPr>
            <w:tcW w:w="1781" w:type="dxa"/>
            <w:tcBorders>
              <w:top w:val="single" w:sz="4" w:space="0" w:color="auto"/>
              <w:left w:val="single" w:sz="4" w:space="0" w:color="auto"/>
              <w:bottom w:val="single" w:sz="4" w:space="0" w:color="auto"/>
              <w:right w:val="single" w:sz="4" w:space="0" w:color="auto"/>
            </w:tcBorders>
            <w:vAlign w:val="center"/>
          </w:tcPr>
          <w:p w14:paraId="0CDF171A"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2.64</w:t>
            </w:r>
          </w:p>
        </w:tc>
        <w:tc>
          <w:tcPr>
            <w:tcW w:w="1777" w:type="dxa"/>
            <w:tcBorders>
              <w:top w:val="single" w:sz="4" w:space="0" w:color="auto"/>
              <w:left w:val="single" w:sz="4" w:space="0" w:color="auto"/>
              <w:bottom w:val="single" w:sz="4" w:space="0" w:color="auto"/>
              <w:right w:val="single" w:sz="4" w:space="0" w:color="auto"/>
            </w:tcBorders>
            <w:vAlign w:val="center"/>
          </w:tcPr>
          <w:p w14:paraId="6585FEDC"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1.96</w:t>
            </w:r>
          </w:p>
        </w:tc>
        <w:tc>
          <w:tcPr>
            <w:tcW w:w="2134" w:type="dxa"/>
            <w:tcBorders>
              <w:top w:val="single" w:sz="4" w:space="0" w:color="auto"/>
              <w:left w:val="single" w:sz="4" w:space="0" w:color="auto"/>
              <w:bottom w:val="single" w:sz="4" w:space="0" w:color="auto"/>
              <w:right w:val="single" w:sz="4" w:space="0" w:color="auto"/>
            </w:tcBorders>
            <w:vAlign w:val="center"/>
          </w:tcPr>
          <w:p w14:paraId="608F2386"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2.51</w:t>
            </w:r>
          </w:p>
        </w:tc>
      </w:tr>
      <w:tr w:rsidR="00B87479" w:rsidRPr="009C1A2B" w14:paraId="0A02ACD7"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75651CCF"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 xml:space="preserve">В. </w:t>
            </w:r>
            <w:proofErr w:type="spellStart"/>
            <w:r w:rsidRPr="009C1A2B">
              <w:rPr>
                <w:rStyle w:val="a7"/>
              </w:rPr>
              <w:t>энер</w:t>
            </w:r>
            <w:proofErr w:type="spellEnd"/>
            <w:r w:rsidRPr="009C1A2B">
              <w:rPr>
                <w:rStyle w:val="a7"/>
              </w:rPr>
              <w:t>, ккал/100г//МДж/кг</w:t>
            </w:r>
          </w:p>
        </w:tc>
        <w:tc>
          <w:tcPr>
            <w:tcW w:w="1781" w:type="dxa"/>
            <w:tcBorders>
              <w:top w:val="single" w:sz="4" w:space="0" w:color="auto"/>
              <w:left w:val="single" w:sz="4" w:space="0" w:color="auto"/>
              <w:bottom w:val="single" w:sz="4" w:space="0" w:color="auto"/>
              <w:right w:val="single" w:sz="4" w:space="0" w:color="auto"/>
            </w:tcBorders>
            <w:vAlign w:val="center"/>
          </w:tcPr>
          <w:p w14:paraId="430F3A65"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a7"/>
              </w:rPr>
              <w:t>494.58// 20.69</w:t>
            </w:r>
          </w:p>
        </w:tc>
        <w:tc>
          <w:tcPr>
            <w:tcW w:w="1777" w:type="dxa"/>
            <w:tcBorders>
              <w:top w:val="single" w:sz="4" w:space="0" w:color="auto"/>
              <w:left w:val="single" w:sz="4" w:space="0" w:color="auto"/>
              <w:bottom w:val="single" w:sz="4" w:space="0" w:color="auto"/>
              <w:right w:val="single" w:sz="4" w:space="0" w:color="auto"/>
            </w:tcBorders>
            <w:vAlign w:val="center"/>
          </w:tcPr>
          <w:p w14:paraId="3A3FFEA5"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497.57// 20.81</w:t>
            </w:r>
          </w:p>
        </w:tc>
        <w:tc>
          <w:tcPr>
            <w:tcW w:w="2134" w:type="dxa"/>
            <w:tcBorders>
              <w:top w:val="single" w:sz="4" w:space="0" w:color="auto"/>
              <w:left w:val="single" w:sz="4" w:space="0" w:color="auto"/>
              <w:bottom w:val="single" w:sz="4" w:space="0" w:color="auto"/>
              <w:right w:val="single" w:sz="4" w:space="0" w:color="auto"/>
            </w:tcBorders>
            <w:vAlign w:val="center"/>
          </w:tcPr>
          <w:p w14:paraId="4418E47F"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Fonts w:ascii="Times New Roman" w:hAnsi="Times New Roman"/>
                <w:sz w:val="24"/>
                <w:szCs w:val="24"/>
              </w:rPr>
              <w:t>496.81// 20.78</w:t>
            </w:r>
          </w:p>
        </w:tc>
      </w:tr>
      <w:tr w:rsidR="00B87479" w:rsidRPr="009C1A2B" w14:paraId="48B222DD" w14:textId="77777777" w:rsidTr="00C9179B">
        <w:trPr>
          <w:trHeight w:val="201"/>
        </w:trPr>
        <w:tc>
          <w:tcPr>
            <w:tcW w:w="3413" w:type="dxa"/>
            <w:tcBorders>
              <w:top w:val="single" w:sz="4" w:space="0" w:color="auto"/>
              <w:left w:val="single" w:sz="4" w:space="0" w:color="auto"/>
              <w:bottom w:val="single" w:sz="4" w:space="0" w:color="auto"/>
              <w:right w:val="single" w:sz="4" w:space="0" w:color="auto"/>
            </w:tcBorders>
            <w:hideMark/>
          </w:tcPr>
          <w:p w14:paraId="23AD5946" w14:textId="77777777" w:rsidR="00B87479" w:rsidRPr="009C1A2B" w:rsidRDefault="00B87479" w:rsidP="00C9179B">
            <w:pPr>
              <w:tabs>
                <w:tab w:val="left" w:pos="5580"/>
                <w:tab w:val="left" w:pos="6300"/>
                <w:tab w:val="left" w:pos="10440"/>
              </w:tabs>
              <w:spacing w:after="0" w:line="240" w:lineRule="auto"/>
              <w:jc w:val="both"/>
              <w:rPr>
                <w:rStyle w:val="a7"/>
              </w:rPr>
            </w:pPr>
            <w:r w:rsidRPr="009C1A2B">
              <w:rPr>
                <w:rStyle w:val="a7"/>
              </w:rPr>
              <w:t xml:space="preserve">О. </w:t>
            </w:r>
            <w:proofErr w:type="spellStart"/>
            <w:r w:rsidRPr="009C1A2B">
              <w:rPr>
                <w:rStyle w:val="a7"/>
              </w:rPr>
              <w:t>энер</w:t>
            </w:r>
            <w:proofErr w:type="spellEnd"/>
            <w:r w:rsidRPr="009C1A2B">
              <w:rPr>
                <w:rStyle w:val="a7"/>
              </w:rPr>
              <w:t>, ккал/100г//МДж/кг</w:t>
            </w:r>
          </w:p>
        </w:tc>
        <w:tc>
          <w:tcPr>
            <w:tcW w:w="1781" w:type="dxa"/>
            <w:tcBorders>
              <w:top w:val="single" w:sz="4" w:space="0" w:color="auto"/>
              <w:left w:val="single" w:sz="4" w:space="0" w:color="auto"/>
              <w:bottom w:val="single" w:sz="4" w:space="0" w:color="auto"/>
              <w:right w:val="single" w:sz="4" w:space="0" w:color="auto"/>
            </w:tcBorders>
            <w:vAlign w:val="center"/>
          </w:tcPr>
          <w:p w14:paraId="4C468980" w14:textId="77777777" w:rsidR="00B87479" w:rsidRPr="009C1A2B" w:rsidRDefault="00B87479" w:rsidP="00C9179B">
            <w:pPr>
              <w:tabs>
                <w:tab w:val="left" w:pos="5580"/>
                <w:tab w:val="left" w:pos="10440"/>
              </w:tabs>
              <w:spacing w:after="0" w:line="240" w:lineRule="auto"/>
              <w:jc w:val="center"/>
              <w:rPr>
                <w:rFonts w:ascii="Times New Roman" w:hAnsi="Times New Roman"/>
                <w:sz w:val="24"/>
                <w:szCs w:val="24"/>
              </w:rPr>
            </w:pPr>
            <w:r w:rsidRPr="009C1A2B">
              <w:rPr>
                <w:rStyle w:val="mw-editsection-divider"/>
                <w:rFonts w:ascii="Times New Roman" w:hAnsi="Times New Roman"/>
                <w:sz w:val="24"/>
                <w:szCs w:val="24"/>
              </w:rPr>
              <w:t>415.44 // 17.38</w:t>
            </w:r>
          </w:p>
        </w:tc>
        <w:tc>
          <w:tcPr>
            <w:tcW w:w="1777" w:type="dxa"/>
            <w:tcBorders>
              <w:top w:val="single" w:sz="4" w:space="0" w:color="auto"/>
              <w:left w:val="single" w:sz="4" w:space="0" w:color="auto"/>
              <w:bottom w:val="single" w:sz="4" w:space="0" w:color="auto"/>
              <w:right w:val="single" w:sz="4" w:space="0" w:color="auto"/>
            </w:tcBorders>
            <w:vAlign w:val="center"/>
          </w:tcPr>
          <w:p w14:paraId="4915E0BF"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417.95// 17.48</w:t>
            </w:r>
          </w:p>
        </w:tc>
        <w:tc>
          <w:tcPr>
            <w:tcW w:w="2134" w:type="dxa"/>
            <w:tcBorders>
              <w:top w:val="single" w:sz="4" w:space="0" w:color="auto"/>
              <w:left w:val="single" w:sz="4" w:space="0" w:color="auto"/>
              <w:bottom w:val="single" w:sz="4" w:space="0" w:color="auto"/>
              <w:right w:val="single" w:sz="4" w:space="0" w:color="auto"/>
            </w:tcBorders>
            <w:vAlign w:val="center"/>
          </w:tcPr>
          <w:p w14:paraId="675BD2C8" w14:textId="77777777" w:rsidR="00B87479" w:rsidRPr="009C1A2B" w:rsidRDefault="00B87479" w:rsidP="00C9179B">
            <w:pPr>
              <w:tabs>
                <w:tab w:val="left" w:pos="5580"/>
                <w:tab w:val="left" w:pos="10440"/>
              </w:tabs>
              <w:spacing w:after="0" w:line="240" w:lineRule="auto"/>
              <w:jc w:val="center"/>
              <w:rPr>
                <w:rStyle w:val="a7"/>
              </w:rPr>
            </w:pPr>
            <w:r w:rsidRPr="009C1A2B">
              <w:rPr>
                <w:rFonts w:ascii="Times New Roman" w:hAnsi="Times New Roman"/>
                <w:sz w:val="24"/>
                <w:szCs w:val="24"/>
              </w:rPr>
              <w:t>417.32//17.45</w:t>
            </w:r>
          </w:p>
        </w:tc>
      </w:tr>
    </w:tbl>
    <w:p w14:paraId="7C91342A" w14:textId="77777777" w:rsidR="00B87479" w:rsidRPr="000F1E2E" w:rsidRDefault="00B87479" w:rsidP="0014540B">
      <w:pPr>
        <w:spacing w:after="0" w:line="240" w:lineRule="auto"/>
        <w:jc w:val="both"/>
        <w:rPr>
          <w:rFonts w:ascii="Times New Roman" w:hAnsi="Times New Roman"/>
          <w:sz w:val="28"/>
          <w:szCs w:val="28"/>
        </w:rPr>
      </w:pPr>
    </w:p>
    <w:p w14:paraId="7501DC63" w14:textId="4B66942A" w:rsidR="00D51930" w:rsidRPr="000F1E2E" w:rsidRDefault="00D51930"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 основным показателям питательности все три варианта соответствуют установленным нормам. </w:t>
      </w:r>
    </w:p>
    <w:p w14:paraId="6370BEDE" w14:textId="4497CB7E" w:rsidR="00D51930" w:rsidRPr="000F1E2E" w:rsidRDefault="002155E3"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П</w:t>
      </w:r>
      <w:r w:rsidR="00D51930" w:rsidRPr="000F1E2E">
        <w:rPr>
          <w:rFonts w:ascii="Times New Roman" w:hAnsi="Times New Roman"/>
          <w:sz w:val="28"/>
          <w:szCs w:val="28"/>
        </w:rPr>
        <w:t xml:space="preserve">опытались набрать протеин за счет увеличения кровяной муки и увеличением пшеничной клейковины и соевого белка. В итоге протеин набрали, но при экструдировании крупки кровяной муки слишком затвердевали, плохо смешивались с другими компонентами и не поддавались измельчению. В третьем рецепте учли недоработки предыдущих рецептов и поварьировали с </w:t>
      </w:r>
      <w:r w:rsidR="00D51930" w:rsidRPr="000F1E2E">
        <w:rPr>
          <w:rFonts w:ascii="Times New Roman" w:hAnsi="Times New Roman"/>
          <w:sz w:val="28"/>
          <w:szCs w:val="28"/>
        </w:rPr>
        <w:lastRenderedPageBreak/>
        <w:t xml:space="preserve">основными белоксодержащими ингредиентами и получили 53,66 процентов протеина. </w:t>
      </w:r>
    </w:p>
    <w:p w14:paraId="7757430E" w14:textId="0E29A568" w:rsidR="00D51930" w:rsidRPr="000F1E2E" w:rsidRDefault="00D51930"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Содержание жира во всех вариантах почти одинаково, его должно быть достаточно чтобы хватило на использование организмом для роста и для усвоения белка. Функции жира в корме возрастают с увеличением протеина, для переваривания белка и использования его в качестве материала для построения мышц энергию нужно восполнять жиром, иначе белок будет тратиться на еще и на необходимую энергию. Переизбыток жира тоже не приемлем так как непреобразованный в энергию жир будет отлагаться запасом в тканях.</w:t>
      </w:r>
    </w:p>
    <w:p w14:paraId="69B46C51" w14:textId="67ED093B" w:rsidR="00D51930" w:rsidRPr="000F1E2E" w:rsidRDefault="00D51930"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Самое высокое содержание клетчатки наблюдается в кормах, приготовленных по первому рецепту (1,08), учитывая, что судак плотоядный в природном его рационе практический отсутствует клетчатка, однако допускается присутствие до 2% клетчатки в промышленно приготовленном корме.  Ее излишнее содержание влияет на такой показатель качества как водостойкость, она понижается так как клетчатка обладает свойством поглощать воду, от этого крупка даже если не разруш</w:t>
      </w:r>
      <w:r w:rsidR="00BB48F7" w:rsidRPr="000F1E2E">
        <w:rPr>
          <w:rFonts w:ascii="Times New Roman" w:hAnsi="Times New Roman"/>
          <w:sz w:val="28"/>
          <w:szCs w:val="28"/>
        </w:rPr>
        <w:t>ится</w:t>
      </w:r>
      <w:r w:rsidRPr="000F1E2E">
        <w:rPr>
          <w:rFonts w:ascii="Times New Roman" w:hAnsi="Times New Roman"/>
          <w:sz w:val="28"/>
          <w:szCs w:val="28"/>
        </w:rPr>
        <w:t xml:space="preserve">, то быстро набухнет и увеличится в объеме и малек не сможет ее проглотить, по этой причине в двух последующих рецептах отруби в чистом виде были исключены, вместо них добавили пшеницу. </w:t>
      </w:r>
    </w:p>
    <w:p w14:paraId="49AC3F8F" w14:textId="4C83A93C" w:rsidR="00D51930" w:rsidRPr="000F1E2E" w:rsidRDefault="00D51930"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Использование пшеницы также позволило исключить в чистом виде пшеничный зародыш в последующих рецептах, таким образом немного упростить компонентный состав, так как по доступности на рынке пшеничный зародыш уступает самой пшенице и </w:t>
      </w:r>
      <w:r w:rsidR="00BB48F7" w:rsidRPr="000F1E2E">
        <w:rPr>
          <w:rFonts w:ascii="Times New Roman" w:hAnsi="Times New Roman"/>
          <w:sz w:val="28"/>
          <w:szCs w:val="28"/>
        </w:rPr>
        <w:t>требовательней</w:t>
      </w:r>
      <w:r w:rsidRPr="000F1E2E">
        <w:rPr>
          <w:rFonts w:ascii="Times New Roman" w:hAnsi="Times New Roman"/>
          <w:sz w:val="28"/>
          <w:szCs w:val="28"/>
        </w:rPr>
        <w:t xml:space="preserve"> к хранению.  Наличие пшеницы в рецепте также повлияло на наличие крахмала в составе, крахмал как известно отлично связывает компоненты и гранулы получаются более плотными.</w:t>
      </w:r>
    </w:p>
    <w:p w14:paraId="700F2C82" w14:textId="77777777" w:rsidR="00D51930" w:rsidRPr="000F1E2E" w:rsidRDefault="00D51930" w:rsidP="00D51930">
      <w:pPr>
        <w:spacing w:after="0" w:line="240" w:lineRule="auto"/>
        <w:ind w:firstLine="709"/>
        <w:jc w:val="both"/>
        <w:rPr>
          <w:rFonts w:ascii="Times New Roman" w:hAnsi="Times New Roman"/>
          <w:sz w:val="28"/>
          <w:szCs w:val="28"/>
        </w:rPr>
      </w:pPr>
      <w:r w:rsidRPr="000F1E2E">
        <w:rPr>
          <w:rFonts w:ascii="Times New Roman" w:hAnsi="Times New Roman"/>
          <w:sz w:val="28"/>
          <w:szCs w:val="28"/>
        </w:rPr>
        <w:t>По итогам разбора качественных характеристик полученных кормов можно заключить что наиболее подходящими для кормления мальков судака являются рецепт №1 и рецепт №3, из этих двух образцов по себестоимости затраченных ингредиентов дешевле получается рецепт №3 и дальнейшие исследования продолжатся по образцу №3.</w:t>
      </w:r>
    </w:p>
    <w:p w14:paraId="7A281BDC" w14:textId="77777777" w:rsidR="00DF0E9E" w:rsidRPr="000F1E2E" w:rsidRDefault="00DF0E9E" w:rsidP="00DF0E9E">
      <w:pPr>
        <w:spacing w:line="240" w:lineRule="auto"/>
        <w:ind w:firstLine="720"/>
        <w:jc w:val="both"/>
        <w:rPr>
          <w:rFonts w:ascii="Times New Roman" w:hAnsi="Times New Roman"/>
          <w:sz w:val="28"/>
          <w:szCs w:val="28"/>
        </w:rPr>
      </w:pPr>
      <w:r w:rsidRPr="000F1E2E">
        <w:rPr>
          <w:rFonts w:ascii="Times New Roman" w:hAnsi="Times New Roman"/>
          <w:sz w:val="28"/>
          <w:szCs w:val="28"/>
        </w:rPr>
        <w:t>Содержание белка в составе старались восполнить кровяной мукой и растительными белками (соевый шрот), однако такой состав корма не обеспечивает требуемое физическое качество крупок корма. Кровяная мука сложно поддается технологической обработке, плохо гранулируется, пригорает к шнеку экструдера, кристаллизируется, потому в последующих рецептурах заметно снизили содержание кровяной муки от 62 до 17%. Содержание рыбной муки повысили от 12 до 38%, снизили содержание соевого шрота заменив глютеном и изолятом, дополнительно ввели пшеничную клейковину и пшеницу в итоге получили наиболее оптимальный рецепт с хорошими физико-химическими данными №3.</w:t>
      </w:r>
    </w:p>
    <w:p w14:paraId="112B7615" w14:textId="77777777" w:rsidR="00D51930" w:rsidRPr="000F1E2E" w:rsidRDefault="00D51930" w:rsidP="00D51930">
      <w:pPr>
        <w:spacing w:after="0" w:line="240" w:lineRule="auto"/>
        <w:ind w:firstLine="709"/>
        <w:jc w:val="both"/>
        <w:rPr>
          <w:rFonts w:ascii="Times New Roman" w:hAnsi="Times New Roman"/>
          <w:sz w:val="28"/>
          <w:szCs w:val="28"/>
        </w:rPr>
      </w:pPr>
    </w:p>
    <w:p w14:paraId="7BA7EB4C" w14:textId="77777777" w:rsidR="00DF0E9E" w:rsidRPr="000F1E2E" w:rsidRDefault="00DF0E9E" w:rsidP="00D51930">
      <w:pPr>
        <w:spacing w:after="0" w:line="240" w:lineRule="auto"/>
        <w:ind w:firstLine="709"/>
        <w:jc w:val="both"/>
        <w:rPr>
          <w:rFonts w:ascii="Times New Roman" w:hAnsi="Times New Roman"/>
          <w:sz w:val="28"/>
          <w:szCs w:val="28"/>
        </w:rPr>
      </w:pPr>
    </w:p>
    <w:p w14:paraId="762A5611" w14:textId="77777777" w:rsidR="00DF0E9E" w:rsidRPr="000F1E2E" w:rsidRDefault="00DF0E9E" w:rsidP="00D51930">
      <w:pPr>
        <w:spacing w:after="0" w:line="240" w:lineRule="auto"/>
        <w:ind w:firstLine="709"/>
        <w:jc w:val="both"/>
        <w:rPr>
          <w:rFonts w:ascii="Times New Roman" w:hAnsi="Times New Roman"/>
          <w:sz w:val="28"/>
          <w:szCs w:val="28"/>
        </w:rPr>
      </w:pPr>
    </w:p>
    <w:p w14:paraId="317EDD56" w14:textId="76732A30" w:rsidR="00D51930" w:rsidRDefault="00D51930" w:rsidP="00D51930">
      <w:pPr>
        <w:spacing w:after="0" w:line="240" w:lineRule="auto"/>
        <w:jc w:val="both"/>
        <w:rPr>
          <w:rFonts w:ascii="Times New Roman" w:hAnsi="Times New Roman"/>
          <w:sz w:val="28"/>
          <w:szCs w:val="28"/>
        </w:rPr>
      </w:pPr>
      <w:r w:rsidRPr="000F1E2E">
        <w:rPr>
          <w:rFonts w:ascii="Times New Roman" w:hAnsi="Times New Roman"/>
          <w:sz w:val="28"/>
          <w:szCs w:val="28"/>
        </w:rPr>
        <w:lastRenderedPageBreak/>
        <w:t xml:space="preserve">Таблица 11 – </w:t>
      </w:r>
      <w:r w:rsidR="009F40FA" w:rsidRPr="000F1E2E">
        <w:rPr>
          <w:rFonts w:ascii="Times New Roman" w:hAnsi="Times New Roman"/>
          <w:sz w:val="28"/>
          <w:szCs w:val="28"/>
        </w:rPr>
        <w:t>Химический состав и энергетическая ценность стартовых комбикормов для молоди</w:t>
      </w:r>
      <w:r w:rsidRPr="000F1E2E">
        <w:rPr>
          <w:rFonts w:ascii="Times New Roman" w:hAnsi="Times New Roman"/>
          <w:sz w:val="28"/>
          <w:szCs w:val="28"/>
        </w:rPr>
        <w:t xml:space="preserve"> клариевого сома</w:t>
      </w:r>
    </w:p>
    <w:p w14:paraId="5D25B8D4" w14:textId="77777777" w:rsidR="001E62EE" w:rsidRPr="000F1E2E" w:rsidRDefault="001E62EE" w:rsidP="00D51930">
      <w:pPr>
        <w:spacing w:after="0" w:line="240" w:lineRule="auto"/>
        <w:jc w:val="both"/>
        <w:rPr>
          <w:rFonts w:ascii="Times New Roman" w:hAnsi="Times New Roman"/>
          <w:sz w:val="28"/>
          <w:szCs w:val="28"/>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78"/>
        <w:gridCol w:w="1631"/>
        <w:gridCol w:w="1866"/>
        <w:gridCol w:w="1984"/>
      </w:tblGrid>
      <w:tr w:rsidR="00D349D2" w:rsidRPr="009C1A2B" w14:paraId="38B283E3" w14:textId="77777777" w:rsidTr="00C9179B">
        <w:trPr>
          <w:trHeight w:val="20"/>
        </w:trPr>
        <w:tc>
          <w:tcPr>
            <w:tcW w:w="3478" w:type="dxa"/>
            <w:vMerge w:val="restart"/>
            <w:hideMark/>
          </w:tcPr>
          <w:p w14:paraId="0FEE324D" w14:textId="77777777" w:rsidR="00D349D2" w:rsidRPr="009C1A2B" w:rsidRDefault="00D349D2" w:rsidP="00C9179B">
            <w:pPr>
              <w:tabs>
                <w:tab w:val="left" w:pos="5580"/>
                <w:tab w:val="left" w:pos="6300"/>
                <w:tab w:val="left" w:pos="10440"/>
              </w:tabs>
              <w:spacing w:after="0" w:line="240" w:lineRule="auto"/>
              <w:jc w:val="center"/>
              <w:rPr>
                <w:rStyle w:val="a7"/>
              </w:rPr>
            </w:pPr>
            <w:r w:rsidRPr="009C1A2B">
              <w:rPr>
                <w:rStyle w:val="a7"/>
              </w:rPr>
              <w:t>Наименование показателя</w:t>
            </w:r>
          </w:p>
        </w:tc>
        <w:tc>
          <w:tcPr>
            <w:tcW w:w="5481" w:type="dxa"/>
            <w:gridSpan w:val="3"/>
          </w:tcPr>
          <w:p w14:paraId="400C735D" w14:textId="77777777" w:rsidR="00D349D2" w:rsidRPr="009C1A2B" w:rsidRDefault="00D349D2" w:rsidP="00C9179B">
            <w:pPr>
              <w:tabs>
                <w:tab w:val="left" w:pos="5580"/>
                <w:tab w:val="left" w:pos="6300"/>
                <w:tab w:val="left" w:pos="10440"/>
              </w:tabs>
              <w:spacing w:after="0" w:line="240" w:lineRule="auto"/>
              <w:jc w:val="center"/>
              <w:rPr>
                <w:rStyle w:val="a7"/>
              </w:rPr>
            </w:pPr>
            <w:r w:rsidRPr="009C1A2B">
              <w:rPr>
                <w:rStyle w:val="a7"/>
              </w:rPr>
              <w:t>Содержание, %</w:t>
            </w:r>
          </w:p>
        </w:tc>
      </w:tr>
      <w:tr w:rsidR="00D349D2" w:rsidRPr="009C1A2B" w14:paraId="55BEAADA" w14:textId="77777777" w:rsidTr="00C9179B">
        <w:trPr>
          <w:trHeight w:val="20"/>
        </w:trPr>
        <w:tc>
          <w:tcPr>
            <w:tcW w:w="3478" w:type="dxa"/>
            <w:vMerge/>
          </w:tcPr>
          <w:p w14:paraId="337A71C9" w14:textId="77777777" w:rsidR="00D349D2" w:rsidRPr="009C1A2B" w:rsidRDefault="00D349D2" w:rsidP="00C9179B">
            <w:pPr>
              <w:tabs>
                <w:tab w:val="left" w:pos="5580"/>
                <w:tab w:val="left" w:pos="10440"/>
              </w:tabs>
              <w:spacing w:after="0" w:line="240" w:lineRule="auto"/>
              <w:jc w:val="both"/>
              <w:rPr>
                <w:rStyle w:val="a7"/>
              </w:rPr>
            </w:pPr>
          </w:p>
        </w:tc>
        <w:tc>
          <w:tcPr>
            <w:tcW w:w="1631" w:type="dxa"/>
            <w:vAlign w:val="center"/>
          </w:tcPr>
          <w:p w14:paraId="7B6BE915"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Рецепт 1</w:t>
            </w:r>
          </w:p>
        </w:tc>
        <w:tc>
          <w:tcPr>
            <w:tcW w:w="1866" w:type="dxa"/>
            <w:vAlign w:val="center"/>
          </w:tcPr>
          <w:p w14:paraId="75D9CC40"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Рецепт 2</w:t>
            </w:r>
          </w:p>
        </w:tc>
        <w:tc>
          <w:tcPr>
            <w:tcW w:w="1984" w:type="dxa"/>
            <w:vAlign w:val="center"/>
          </w:tcPr>
          <w:p w14:paraId="3F7DBCBE"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Рецепт 3</w:t>
            </w:r>
          </w:p>
        </w:tc>
      </w:tr>
      <w:tr w:rsidR="00D349D2" w:rsidRPr="009C1A2B" w14:paraId="129F24A3"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0EAD4145"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mw-editsection-divider"/>
                <w:rFonts w:ascii="Times New Roman" w:hAnsi="Times New Roman"/>
                <w:sz w:val="24"/>
                <w:szCs w:val="24"/>
              </w:rPr>
              <w:t>М. д. влаги, %</w:t>
            </w:r>
          </w:p>
        </w:tc>
        <w:tc>
          <w:tcPr>
            <w:tcW w:w="1631" w:type="dxa"/>
            <w:tcBorders>
              <w:top w:val="single" w:sz="4" w:space="0" w:color="auto"/>
              <w:left w:val="single" w:sz="4" w:space="0" w:color="auto"/>
              <w:bottom w:val="single" w:sz="4" w:space="0" w:color="auto"/>
              <w:right w:val="single" w:sz="4" w:space="0" w:color="auto"/>
            </w:tcBorders>
          </w:tcPr>
          <w:p w14:paraId="27AD9FE7"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8.08</w:t>
            </w:r>
          </w:p>
        </w:tc>
        <w:tc>
          <w:tcPr>
            <w:tcW w:w="1866" w:type="dxa"/>
            <w:tcBorders>
              <w:top w:val="single" w:sz="4" w:space="0" w:color="auto"/>
              <w:left w:val="single" w:sz="4" w:space="0" w:color="auto"/>
              <w:bottom w:val="single" w:sz="4" w:space="0" w:color="auto"/>
              <w:right w:val="single" w:sz="4" w:space="0" w:color="auto"/>
            </w:tcBorders>
          </w:tcPr>
          <w:p w14:paraId="4ADC1E5C" w14:textId="77777777" w:rsidR="00D349D2" w:rsidRPr="009C1A2B" w:rsidRDefault="00D349D2" w:rsidP="00C9179B">
            <w:pPr>
              <w:tabs>
                <w:tab w:val="left" w:pos="5580"/>
                <w:tab w:val="left" w:pos="10440"/>
              </w:tabs>
              <w:spacing w:after="0" w:line="240" w:lineRule="auto"/>
              <w:jc w:val="center"/>
              <w:rPr>
                <w:rStyle w:val="a7"/>
              </w:rPr>
            </w:pPr>
            <w:r w:rsidRPr="009C1A2B">
              <w:rPr>
                <w:rFonts w:ascii="Times New Roman" w:hAnsi="Times New Roman"/>
                <w:sz w:val="24"/>
                <w:szCs w:val="24"/>
              </w:rPr>
              <w:t xml:space="preserve">8.43 </w:t>
            </w:r>
          </w:p>
        </w:tc>
        <w:tc>
          <w:tcPr>
            <w:tcW w:w="1984" w:type="dxa"/>
            <w:tcBorders>
              <w:top w:val="single" w:sz="4" w:space="0" w:color="auto"/>
              <w:left w:val="single" w:sz="4" w:space="0" w:color="auto"/>
              <w:bottom w:val="single" w:sz="4" w:space="0" w:color="auto"/>
              <w:right w:val="single" w:sz="4" w:space="0" w:color="auto"/>
            </w:tcBorders>
          </w:tcPr>
          <w:p w14:paraId="79858729" w14:textId="77777777" w:rsidR="00D349D2" w:rsidRPr="009C1A2B" w:rsidRDefault="00D349D2" w:rsidP="00C9179B">
            <w:pPr>
              <w:tabs>
                <w:tab w:val="left" w:pos="5580"/>
                <w:tab w:val="left" w:pos="10440"/>
              </w:tabs>
              <w:spacing w:after="0" w:line="240" w:lineRule="auto"/>
              <w:jc w:val="center"/>
              <w:rPr>
                <w:rStyle w:val="a7"/>
              </w:rPr>
            </w:pPr>
            <w:r w:rsidRPr="009C1A2B">
              <w:rPr>
                <w:rStyle w:val="mw-editsection-divider"/>
                <w:rFonts w:ascii="Times New Roman" w:hAnsi="Times New Roman"/>
                <w:sz w:val="24"/>
                <w:szCs w:val="24"/>
                <w:lang w:eastAsia="en-US"/>
              </w:rPr>
              <w:t>9.04</w:t>
            </w:r>
          </w:p>
        </w:tc>
      </w:tr>
      <w:tr w:rsidR="00D349D2" w:rsidRPr="009C1A2B" w14:paraId="30BF3DDB"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7E4D34B0"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С. протеин, %</w:t>
            </w:r>
          </w:p>
        </w:tc>
        <w:tc>
          <w:tcPr>
            <w:tcW w:w="1631" w:type="dxa"/>
            <w:tcBorders>
              <w:top w:val="single" w:sz="4" w:space="0" w:color="auto"/>
              <w:left w:val="single" w:sz="4" w:space="0" w:color="auto"/>
              <w:bottom w:val="single" w:sz="4" w:space="0" w:color="auto"/>
              <w:right w:val="single" w:sz="4" w:space="0" w:color="auto"/>
            </w:tcBorders>
          </w:tcPr>
          <w:p w14:paraId="72EB3BF8"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61.85</w:t>
            </w:r>
          </w:p>
        </w:tc>
        <w:tc>
          <w:tcPr>
            <w:tcW w:w="1866" w:type="dxa"/>
            <w:tcBorders>
              <w:top w:val="single" w:sz="4" w:space="0" w:color="auto"/>
              <w:left w:val="single" w:sz="4" w:space="0" w:color="auto"/>
              <w:bottom w:val="single" w:sz="4" w:space="0" w:color="auto"/>
              <w:right w:val="single" w:sz="4" w:space="0" w:color="auto"/>
            </w:tcBorders>
          </w:tcPr>
          <w:p w14:paraId="456898FF"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53.5</w:t>
            </w:r>
          </w:p>
        </w:tc>
        <w:tc>
          <w:tcPr>
            <w:tcW w:w="1984" w:type="dxa"/>
            <w:tcBorders>
              <w:top w:val="single" w:sz="4" w:space="0" w:color="auto"/>
              <w:left w:val="single" w:sz="4" w:space="0" w:color="auto"/>
              <w:bottom w:val="single" w:sz="4" w:space="0" w:color="auto"/>
              <w:right w:val="single" w:sz="4" w:space="0" w:color="auto"/>
            </w:tcBorders>
          </w:tcPr>
          <w:p w14:paraId="58C24ADF"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50.7</w:t>
            </w:r>
          </w:p>
        </w:tc>
      </w:tr>
      <w:tr w:rsidR="00D349D2" w:rsidRPr="009C1A2B" w14:paraId="73A94119"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33B4C32A"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С. жир, %</w:t>
            </w:r>
          </w:p>
        </w:tc>
        <w:tc>
          <w:tcPr>
            <w:tcW w:w="1631" w:type="dxa"/>
            <w:tcBorders>
              <w:top w:val="single" w:sz="4" w:space="0" w:color="auto"/>
              <w:left w:val="single" w:sz="4" w:space="0" w:color="auto"/>
              <w:bottom w:val="single" w:sz="4" w:space="0" w:color="auto"/>
              <w:right w:val="single" w:sz="4" w:space="0" w:color="auto"/>
            </w:tcBorders>
          </w:tcPr>
          <w:p w14:paraId="38AFFC79"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5.82</w:t>
            </w:r>
          </w:p>
        </w:tc>
        <w:tc>
          <w:tcPr>
            <w:tcW w:w="1866" w:type="dxa"/>
            <w:tcBorders>
              <w:top w:val="single" w:sz="4" w:space="0" w:color="auto"/>
              <w:left w:val="single" w:sz="4" w:space="0" w:color="auto"/>
              <w:bottom w:val="single" w:sz="4" w:space="0" w:color="auto"/>
              <w:right w:val="single" w:sz="4" w:space="0" w:color="auto"/>
            </w:tcBorders>
          </w:tcPr>
          <w:p w14:paraId="52757C1B"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11.4</w:t>
            </w:r>
          </w:p>
        </w:tc>
        <w:tc>
          <w:tcPr>
            <w:tcW w:w="1984" w:type="dxa"/>
            <w:tcBorders>
              <w:top w:val="single" w:sz="4" w:space="0" w:color="auto"/>
              <w:left w:val="single" w:sz="4" w:space="0" w:color="auto"/>
              <w:bottom w:val="single" w:sz="4" w:space="0" w:color="auto"/>
              <w:right w:val="single" w:sz="4" w:space="0" w:color="auto"/>
            </w:tcBorders>
          </w:tcPr>
          <w:p w14:paraId="002702F6"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11.53</w:t>
            </w:r>
          </w:p>
        </w:tc>
      </w:tr>
      <w:tr w:rsidR="00D349D2" w:rsidRPr="009C1A2B" w14:paraId="302B0C12"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3F3362F4"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С. клетчатка, %</w:t>
            </w:r>
          </w:p>
        </w:tc>
        <w:tc>
          <w:tcPr>
            <w:tcW w:w="1631" w:type="dxa"/>
            <w:tcBorders>
              <w:top w:val="single" w:sz="4" w:space="0" w:color="auto"/>
              <w:left w:val="single" w:sz="4" w:space="0" w:color="auto"/>
              <w:bottom w:val="single" w:sz="4" w:space="0" w:color="auto"/>
              <w:right w:val="single" w:sz="4" w:space="0" w:color="auto"/>
            </w:tcBorders>
          </w:tcPr>
          <w:p w14:paraId="31681112"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1.02</w:t>
            </w:r>
          </w:p>
        </w:tc>
        <w:tc>
          <w:tcPr>
            <w:tcW w:w="1866" w:type="dxa"/>
            <w:tcBorders>
              <w:top w:val="single" w:sz="4" w:space="0" w:color="auto"/>
              <w:left w:val="single" w:sz="4" w:space="0" w:color="auto"/>
              <w:bottom w:val="single" w:sz="4" w:space="0" w:color="auto"/>
              <w:right w:val="single" w:sz="4" w:space="0" w:color="auto"/>
            </w:tcBorders>
          </w:tcPr>
          <w:p w14:paraId="00639EA2"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0.66</w:t>
            </w:r>
          </w:p>
        </w:tc>
        <w:tc>
          <w:tcPr>
            <w:tcW w:w="1984" w:type="dxa"/>
            <w:tcBorders>
              <w:top w:val="single" w:sz="4" w:space="0" w:color="auto"/>
              <w:left w:val="single" w:sz="4" w:space="0" w:color="auto"/>
              <w:bottom w:val="single" w:sz="4" w:space="0" w:color="auto"/>
              <w:right w:val="single" w:sz="4" w:space="0" w:color="auto"/>
            </w:tcBorders>
          </w:tcPr>
          <w:p w14:paraId="08C95E15"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0.83</w:t>
            </w:r>
          </w:p>
        </w:tc>
      </w:tr>
      <w:tr w:rsidR="00D349D2" w:rsidRPr="009C1A2B" w14:paraId="4297C09A"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7E7AD87B"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С. зола, %</w:t>
            </w:r>
          </w:p>
        </w:tc>
        <w:tc>
          <w:tcPr>
            <w:tcW w:w="1631" w:type="dxa"/>
            <w:tcBorders>
              <w:top w:val="single" w:sz="4" w:space="0" w:color="auto"/>
              <w:left w:val="single" w:sz="4" w:space="0" w:color="auto"/>
              <w:bottom w:val="single" w:sz="4" w:space="0" w:color="auto"/>
              <w:right w:val="single" w:sz="4" w:space="0" w:color="auto"/>
            </w:tcBorders>
          </w:tcPr>
          <w:p w14:paraId="49CFE25A"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6.61</w:t>
            </w:r>
          </w:p>
        </w:tc>
        <w:tc>
          <w:tcPr>
            <w:tcW w:w="1866" w:type="dxa"/>
            <w:tcBorders>
              <w:top w:val="single" w:sz="4" w:space="0" w:color="auto"/>
              <w:left w:val="single" w:sz="4" w:space="0" w:color="auto"/>
              <w:bottom w:val="single" w:sz="4" w:space="0" w:color="auto"/>
              <w:right w:val="single" w:sz="4" w:space="0" w:color="auto"/>
            </w:tcBorders>
          </w:tcPr>
          <w:p w14:paraId="472B7C13"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8.9</w:t>
            </w:r>
          </w:p>
        </w:tc>
        <w:tc>
          <w:tcPr>
            <w:tcW w:w="1984" w:type="dxa"/>
            <w:tcBorders>
              <w:top w:val="single" w:sz="4" w:space="0" w:color="auto"/>
              <w:left w:val="single" w:sz="4" w:space="0" w:color="auto"/>
              <w:bottom w:val="single" w:sz="4" w:space="0" w:color="auto"/>
              <w:right w:val="single" w:sz="4" w:space="0" w:color="auto"/>
            </w:tcBorders>
          </w:tcPr>
          <w:p w14:paraId="6A43B586"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10,08</w:t>
            </w:r>
          </w:p>
        </w:tc>
      </w:tr>
      <w:tr w:rsidR="00D349D2" w:rsidRPr="009C1A2B" w14:paraId="7528B5E0"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52C4B580"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Линолевая кислота, %</w:t>
            </w:r>
          </w:p>
        </w:tc>
        <w:tc>
          <w:tcPr>
            <w:tcW w:w="1631" w:type="dxa"/>
            <w:tcBorders>
              <w:top w:val="single" w:sz="4" w:space="0" w:color="auto"/>
              <w:left w:val="single" w:sz="4" w:space="0" w:color="auto"/>
              <w:bottom w:val="single" w:sz="4" w:space="0" w:color="auto"/>
              <w:right w:val="single" w:sz="4" w:space="0" w:color="auto"/>
            </w:tcBorders>
          </w:tcPr>
          <w:p w14:paraId="5F73DC5F"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0.8</w:t>
            </w:r>
          </w:p>
        </w:tc>
        <w:tc>
          <w:tcPr>
            <w:tcW w:w="1866" w:type="dxa"/>
            <w:tcBorders>
              <w:top w:val="single" w:sz="4" w:space="0" w:color="auto"/>
              <w:left w:val="single" w:sz="4" w:space="0" w:color="auto"/>
              <w:bottom w:val="single" w:sz="4" w:space="0" w:color="auto"/>
              <w:right w:val="single" w:sz="4" w:space="0" w:color="auto"/>
            </w:tcBorders>
          </w:tcPr>
          <w:p w14:paraId="7AD9FF6D"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1.68</w:t>
            </w:r>
          </w:p>
        </w:tc>
        <w:tc>
          <w:tcPr>
            <w:tcW w:w="1984" w:type="dxa"/>
            <w:tcBorders>
              <w:top w:val="single" w:sz="4" w:space="0" w:color="auto"/>
              <w:left w:val="single" w:sz="4" w:space="0" w:color="auto"/>
              <w:bottom w:val="single" w:sz="4" w:space="0" w:color="auto"/>
              <w:right w:val="single" w:sz="4" w:space="0" w:color="auto"/>
            </w:tcBorders>
          </w:tcPr>
          <w:p w14:paraId="1828ED6A"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1.58</w:t>
            </w:r>
          </w:p>
        </w:tc>
      </w:tr>
      <w:tr w:rsidR="00D349D2" w:rsidRPr="009C1A2B" w14:paraId="2B2D6FD8"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35D63F52"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БЭВ, %</w:t>
            </w:r>
          </w:p>
        </w:tc>
        <w:tc>
          <w:tcPr>
            <w:tcW w:w="1631" w:type="dxa"/>
            <w:tcBorders>
              <w:top w:val="single" w:sz="4" w:space="0" w:color="auto"/>
              <w:left w:val="single" w:sz="4" w:space="0" w:color="auto"/>
              <w:bottom w:val="single" w:sz="4" w:space="0" w:color="auto"/>
              <w:right w:val="single" w:sz="4" w:space="0" w:color="auto"/>
            </w:tcBorders>
          </w:tcPr>
          <w:p w14:paraId="77480AD2"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13.61</w:t>
            </w:r>
          </w:p>
        </w:tc>
        <w:tc>
          <w:tcPr>
            <w:tcW w:w="1866" w:type="dxa"/>
            <w:tcBorders>
              <w:top w:val="single" w:sz="4" w:space="0" w:color="auto"/>
              <w:left w:val="single" w:sz="4" w:space="0" w:color="auto"/>
              <w:bottom w:val="single" w:sz="4" w:space="0" w:color="auto"/>
              <w:right w:val="single" w:sz="4" w:space="0" w:color="auto"/>
            </w:tcBorders>
          </w:tcPr>
          <w:p w14:paraId="21D418EC"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13.56</w:t>
            </w:r>
          </w:p>
        </w:tc>
        <w:tc>
          <w:tcPr>
            <w:tcW w:w="1984" w:type="dxa"/>
            <w:tcBorders>
              <w:top w:val="single" w:sz="4" w:space="0" w:color="auto"/>
              <w:left w:val="single" w:sz="4" w:space="0" w:color="auto"/>
              <w:bottom w:val="single" w:sz="4" w:space="0" w:color="auto"/>
              <w:right w:val="single" w:sz="4" w:space="0" w:color="auto"/>
            </w:tcBorders>
          </w:tcPr>
          <w:p w14:paraId="60CCC84F"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15.68</w:t>
            </w:r>
          </w:p>
        </w:tc>
      </w:tr>
      <w:tr w:rsidR="00D349D2" w:rsidRPr="009C1A2B" w14:paraId="4F666C89"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09286F97"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Лизин, %</w:t>
            </w:r>
          </w:p>
        </w:tc>
        <w:tc>
          <w:tcPr>
            <w:tcW w:w="1631" w:type="dxa"/>
            <w:tcBorders>
              <w:top w:val="single" w:sz="4" w:space="0" w:color="auto"/>
              <w:left w:val="single" w:sz="4" w:space="0" w:color="auto"/>
              <w:bottom w:val="single" w:sz="4" w:space="0" w:color="auto"/>
              <w:right w:val="single" w:sz="4" w:space="0" w:color="auto"/>
            </w:tcBorders>
          </w:tcPr>
          <w:p w14:paraId="6F4D9738"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4.94</w:t>
            </w:r>
          </w:p>
        </w:tc>
        <w:tc>
          <w:tcPr>
            <w:tcW w:w="1866" w:type="dxa"/>
            <w:tcBorders>
              <w:top w:val="single" w:sz="4" w:space="0" w:color="auto"/>
              <w:left w:val="single" w:sz="4" w:space="0" w:color="auto"/>
              <w:bottom w:val="single" w:sz="4" w:space="0" w:color="auto"/>
              <w:right w:val="single" w:sz="4" w:space="0" w:color="auto"/>
            </w:tcBorders>
          </w:tcPr>
          <w:p w14:paraId="0EAF355C"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4.36</w:t>
            </w:r>
          </w:p>
        </w:tc>
        <w:tc>
          <w:tcPr>
            <w:tcW w:w="1984" w:type="dxa"/>
            <w:tcBorders>
              <w:top w:val="single" w:sz="4" w:space="0" w:color="auto"/>
              <w:left w:val="single" w:sz="4" w:space="0" w:color="auto"/>
              <w:bottom w:val="single" w:sz="4" w:space="0" w:color="auto"/>
              <w:right w:val="single" w:sz="4" w:space="0" w:color="auto"/>
            </w:tcBorders>
          </w:tcPr>
          <w:p w14:paraId="729EC131"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3.46</w:t>
            </w:r>
          </w:p>
        </w:tc>
      </w:tr>
      <w:tr w:rsidR="00D349D2" w:rsidRPr="009C1A2B" w14:paraId="7CF2091C"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275EA7CD"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Метионин, %</w:t>
            </w:r>
          </w:p>
        </w:tc>
        <w:tc>
          <w:tcPr>
            <w:tcW w:w="1631" w:type="dxa"/>
            <w:tcBorders>
              <w:top w:val="single" w:sz="4" w:space="0" w:color="auto"/>
              <w:left w:val="single" w:sz="4" w:space="0" w:color="auto"/>
              <w:bottom w:val="single" w:sz="4" w:space="0" w:color="auto"/>
              <w:right w:val="single" w:sz="4" w:space="0" w:color="auto"/>
            </w:tcBorders>
          </w:tcPr>
          <w:p w14:paraId="755829C1"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0.87</w:t>
            </w:r>
          </w:p>
        </w:tc>
        <w:tc>
          <w:tcPr>
            <w:tcW w:w="1866" w:type="dxa"/>
            <w:tcBorders>
              <w:top w:val="single" w:sz="4" w:space="0" w:color="auto"/>
              <w:left w:val="single" w:sz="4" w:space="0" w:color="auto"/>
              <w:bottom w:val="single" w:sz="4" w:space="0" w:color="auto"/>
              <w:right w:val="single" w:sz="4" w:space="0" w:color="auto"/>
            </w:tcBorders>
          </w:tcPr>
          <w:p w14:paraId="5246B97D"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1.08</w:t>
            </w:r>
          </w:p>
        </w:tc>
        <w:tc>
          <w:tcPr>
            <w:tcW w:w="1984" w:type="dxa"/>
            <w:tcBorders>
              <w:top w:val="single" w:sz="4" w:space="0" w:color="auto"/>
              <w:left w:val="single" w:sz="4" w:space="0" w:color="auto"/>
              <w:bottom w:val="single" w:sz="4" w:space="0" w:color="auto"/>
              <w:right w:val="single" w:sz="4" w:space="0" w:color="auto"/>
            </w:tcBorders>
          </w:tcPr>
          <w:p w14:paraId="7E46CB4B"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1.02</w:t>
            </w:r>
          </w:p>
        </w:tc>
      </w:tr>
      <w:tr w:rsidR="00D349D2" w:rsidRPr="009C1A2B" w14:paraId="4508E4B2"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6C546397" w14:textId="77777777" w:rsidR="00D349D2" w:rsidRPr="009C1A2B" w:rsidRDefault="00D349D2" w:rsidP="00C9179B">
            <w:pPr>
              <w:tabs>
                <w:tab w:val="left" w:pos="5580"/>
                <w:tab w:val="left" w:pos="6300"/>
                <w:tab w:val="left" w:pos="10440"/>
              </w:tabs>
              <w:spacing w:after="0" w:line="240" w:lineRule="auto"/>
              <w:jc w:val="both"/>
              <w:rPr>
                <w:rStyle w:val="a7"/>
              </w:rPr>
            </w:pPr>
            <w:proofErr w:type="spellStart"/>
            <w:r w:rsidRPr="009C1A2B">
              <w:rPr>
                <w:rStyle w:val="a7"/>
              </w:rPr>
              <w:t>Метионин+цистин</w:t>
            </w:r>
            <w:proofErr w:type="spellEnd"/>
            <w:r w:rsidRPr="009C1A2B">
              <w:rPr>
                <w:rStyle w:val="a7"/>
              </w:rPr>
              <w:t>, %</w:t>
            </w:r>
          </w:p>
        </w:tc>
        <w:tc>
          <w:tcPr>
            <w:tcW w:w="1631" w:type="dxa"/>
            <w:tcBorders>
              <w:top w:val="single" w:sz="4" w:space="0" w:color="auto"/>
              <w:left w:val="single" w:sz="4" w:space="0" w:color="auto"/>
              <w:bottom w:val="single" w:sz="4" w:space="0" w:color="auto"/>
              <w:right w:val="single" w:sz="4" w:space="0" w:color="auto"/>
            </w:tcBorders>
          </w:tcPr>
          <w:p w14:paraId="7C7D91C3"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1.68</w:t>
            </w:r>
          </w:p>
        </w:tc>
        <w:tc>
          <w:tcPr>
            <w:tcW w:w="1866" w:type="dxa"/>
            <w:tcBorders>
              <w:top w:val="single" w:sz="4" w:space="0" w:color="auto"/>
              <w:left w:val="single" w:sz="4" w:space="0" w:color="auto"/>
              <w:bottom w:val="single" w:sz="4" w:space="0" w:color="auto"/>
              <w:right w:val="single" w:sz="4" w:space="0" w:color="auto"/>
            </w:tcBorders>
          </w:tcPr>
          <w:p w14:paraId="784DD40E"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1.71</w:t>
            </w:r>
          </w:p>
        </w:tc>
        <w:tc>
          <w:tcPr>
            <w:tcW w:w="1984" w:type="dxa"/>
            <w:tcBorders>
              <w:top w:val="single" w:sz="4" w:space="0" w:color="auto"/>
              <w:left w:val="single" w:sz="4" w:space="0" w:color="auto"/>
              <w:bottom w:val="single" w:sz="4" w:space="0" w:color="auto"/>
              <w:right w:val="single" w:sz="4" w:space="0" w:color="auto"/>
            </w:tcBorders>
          </w:tcPr>
          <w:p w14:paraId="5CCD24C8" w14:textId="77777777" w:rsidR="00D349D2" w:rsidRPr="009C1A2B" w:rsidRDefault="00D349D2" w:rsidP="00C9179B">
            <w:pPr>
              <w:tabs>
                <w:tab w:val="left" w:pos="5580"/>
                <w:tab w:val="left" w:pos="10440"/>
              </w:tabs>
              <w:spacing w:after="0" w:line="240" w:lineRule="auto"/>
              <w:jc w:val="center"/>
              <w:rPr>
                <w:rFonts w:ascii="Times New Roman" w:hAnsi="Times New Roman"/>
                <w:sz w:val="24"/>
                <w:szCs w:val="24"/>
              </w:rPr>
            </w:pPr>
            <w:r w:rsidRPr="009C1A2B">
              <w:rPr>
                <w:rStyle w:val="a7"/>
                <w:lang w:eastAsia="en-US"/>
              </w:rPr>
              <w:t>1.6</w:t>
            </w:r>
          </w:p>
        </w:tc>
      </w:tr>
      <w:tr w:rsidR="00D349D2" w:rsidRPr="009C1A2B" w14:paraId="71522309"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013A6AEB"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Триптофан, %</w:t>
            </w:r>
          </w:p>
        </w:tc>
        <w:tc>
          <w:tcPr>
            <w:tcW w:w="1631" w:type="dxa"/>
            <w:tcBorders>
              <w:top w:val="single" w:sz="4" w:space="0" w:color="auto"/>
              <w:left w:val="single" w:sz="4" w:space="0" w:color="auto"/>
              <w:bottom w:val="single" w:sz="4" w:space="0" w:color="auto"/>
              <w:right w:val="single" w:sz="4" w:space="0" w:color="auto"/>
            </w:tcBorders>
          </w:tcPr>
          <w:p w14:paraId="39245C37"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0.78</w:t>
            </w:r>
          </w:p>
        </w:tc>
        <w:tc>
          <w:tcPr>
            <w:tcW w:w="1866" w:type="dxa"/>
            <w:tcBorders>
              <w:top w:val="single" w:sz="4" w:space="0" w:color="auto"/>
              <w:left w:val="single" w:sz="4" w:space="0" w:color="auto"/>
              <w:bottom w:val="single" w:sz="4" w:space="0" w:color="auto"/>
              <w:right w:val="single" w:sz="4" w:space="0" w:color="auto"/>
            </w:tcBorders>
          </w:tcPr>
          <w:p w14:paraId="42F26F37"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0.77</w:t>
            </w:r>
          </w:p>
        </w:tc>
        <w:tc>
          <w:tcPr>
            <w:tcW w:w="1984" w:type="dxa"/>
            <w:tcBorders>
              <w:top w:val="single" w:sz="4" w:space="0" w:color="auto"/>
              <w:left w:val="single" w:sz="4" w:space="0" w:color="auto"/>
              <w:bottom w:val="single" w:sz="4" w:space="0" w:color="auto"/>
              <w:right w:val="single" w:sz="4" w:space="0" w:color="auto"/>
            </w:tcBorders>
          </w:tcPr>
          <w:p w14:paraId="69A16FFD"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0.6</w:t>
            </w:r>
          </w:p>
        </w:tc>
      </w:tr>
      <w:tr w:rsidR="00D349D2" w:rsidRPr="009C1A2B" w14:paraId="1BF1EBB6"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77170036"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Сахар, %</w:t>
            </w:r>
          </w:p>
        </w:tc>
        <w:tc>
          <w:tcPr>
            <w:tcW w:w="1631" w:type="dxa"/>
            <w:tcBorders>
              <w:top w:val="single" w:sz="4" w:space="0" w:color="auto"/>
              <w:left w:val="single" w:sz="4" w:space="0" w:color="auto"/>
              <w:bottom w:val="single" w:sz="4" w:space="0" w:color="auto"/>
              <w:right w:val="single" w:sz="4" w:space="0" w:color="auto"/>
            </w:tcBorders>
          </w:tcPr>
          <w:p w14:paraId="486FFFD8"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0.61</w:t>
            </w:r>
          </w:p>
        </w:tc>
        <w:tc>
          <w:tcPr>
            <w:tcW w:w="1866" w:type="dxa"/>
            <w:tcBorders>
              <w:top w:val="single" w:sz="4" w:space="0" w:color="auto"/>
              <w:left w:val="single" w:sz="4" w:space="0" w:color="auto"/>
              <w:bottom w:val="single" w:sz="4" w:space="0" w:color="auto"/>
              <w:right w:val="single" w:sz="4" w:space="0" w:color="auto"/>
            </w:tcBorders>
          </w:tcPr>
          <w:p w14:paraId="0BB6CE6C"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0.34</w:t>
            </w:r>
          </w:p>
        </w:tc>
        <w:tc>
          <w:tcPr>
            <w:tcW w:w="1984" w:type="dxa"/>
            <w:tcBorders>
              <w:top w:val="single" w:sz="4" w:space="0" w:color="auto"/>
              <w:left w:val="single" w:sz="4" w:space="0" w:color="auto"/>
              <w:bottom w:val="single" w:sz="4" w:space="0" w:color="auto"/>
              <w:right w:val="single" w:sz="4" w:space="0" w:color="auto"/>
            </w:tcBorders>
          </w:tcPr>
          <w:p w14:paraId="7F19CD9D"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0.5</w:t>
            </w:r>
          </w:p>
        </w:tc>
      </w:tr>
      <w:tr w:rsidR="00D349D2" w:rsidRPr="009C1A2B" w14:paraId="2436347C"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2AEC5958"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Крахмал, %</w:t>
            </w:r>
          </w:p>
        </w:tc>
        <w:tc>
          <w:tcPr>
            <w:tcW w:w="1631" w:type="dxa"/>
            <w:tcBorders>
              <w:top w:val="single" w:sz="4" w:space="0" w:color="auto"/>
              <w:left w:val="single" w:sz="4" w:space="0" w:color="auto"/>
              <w:bottom w:val="single" w:sz="4" w:space="0" w:color="auto"/>
              <w:right w:val="single" w:sz="4" w:space="0" w:color="auto"/>
            </w:tcBorders>
          </w:tcPr>
          <w:p w14:paraId="482C4F99"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1.41</w:t>
            </w:r>
          </w:p>
        </w:tc>
        <w:tc>
          <w:tcPr>
            <w:tcW w:w="1866" w:type="dxa"/>
            <w:tcBorders>
              <w:top w:val="single" w:sz="4" w:space="0" w:color="auto"/>
              <w:left w:val="single" w:sz="4" w:space="0" w:color="auto"/>
              <w:bottom w:val="single" w:sz="4" w:space="0" w:color="auto"/>
              <w:right w:val="single" w:sz="4" w:space="0" w:color="auto"/>
            </w:tcBorders>
          </w:tcPr>
          <w:p w14:paraId="66F6771F"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3.99</w:t>
            </w:r>
          </w:p>
        </w:tc>
        <w:tc>
          <w:tcPr>
            <w:tcW w:w="1984" w:type="dxa"/>
            <w:tcBorders>
              <w:top w:val="single" w:sz="4" w:space="0" w:color="auto"/>
              <w:left w:val="single" w:sz="4" w:space="0" w:color="auto"/>
              <w:bottom w:val="single" w:sz="4" w:space="0" w:color="auto"/>
              <w:right w:val="single" w:sz="4" w:space="0" w:color="auto"/>
            </w:tcBorders>
          </w:tcPr>
          <w:p w14:paraId="1844D899"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6.22</w:t>
            </w:r>
          </w:p>
        </w:tc>
      </w:tr>
      <w:tr w:rsidR="00D349D2" w:rsidRPr="009C1A2B" w14:paraId="773DD3A5"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4E8836CA"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Фосфор, %</w:t>
            </w:r>
          </w:p>
        </w:tc>
        <w:tc>
          <w:tcPr>
            <w:tcW w:w="1631" w:type="dxa"/>
            <w:tcBorders>
              <w:top w:val="single" w:sz="4" w:space="0" w:color="auto"/>
              <w:left w:val="single" w:sz="4" w:space="0" w:color="auto"/>
              <w:bottom w:val="single" w:sz="4" w:space="0" w:color="auto"/>
              <w:right w:val="single" w:sz="4" w:space="0" w:color="auto"/>
            </w:tcBorders>
          </w:tcPr>
          <w:p w14:paraId="5AAAB0A2"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0.76</w:t>
            </w:r>
          </w:p>
        </w:tc>
        <w:tc>
          <w:tcPr>
            <w:tcW w:w="1866" w:type="dxa"/>
            <w:tcBorders>
              <w:top w:val="single" w:sz="4" w:space="0" w:color="auto"/>
              <w:left w:val="single" w:sz="4" w:space="0" w:color="auto"/>
              <w:bottom w:val="single" w:sz="4" w:space="0" w:color="auto"/>
              <w:right w:val="single" w:sz="4" w:space="0" w:color="auto"/>
            </w:tcBorders>
          </w:tcPr>
          <w:p w14:paraId="61471B1B"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1.35</w:t>
            </w:r>
          </w:p>
        </w:tc>
        <w:tc>
          <w:tcPr>
            <w:tcW w:w="1984" w:type="dxa"/>
            <w:tcBorders>
              <w:top w:val="single" w:sz="4" w:space="0" w:color="auto"/>
              <w:left w:val="single" w:sz="4" w:space="0" w:color="auto"/>
              <w:bottom w:val="single" w:sz="4" w:space="0" w:color="auto"/>
              <w:right w:val="single" w:sz="4" w:space="0" w:color="auto"/>
            </w:tcBorders>
          </w:tcPr>
          <w:p w14:paraId="7FE7B5FE"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1.85</w:t>
            </w:r>
          </w:p>
        </w:tc>
      </w:tr>
      <w:tr w:rsidR="00D349D2" w:rsidRPr="009C1A2B" w14:paraId="393A5F71"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19ED633F"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Кальций, %</w:t>
            </w:r>
          </w:p>
        </w:tc>
        <w:tc>
          <w:tcPr>
            <w:tcW w:w="1631" w:type="dxa"/>
            <w:tcBorders>
              <w:top w:val="single" w:sz="4" w:space="0" w:color="auto"/>
              <w:left w:val="single" w:sz="4" w:space="0" w:color="auto"/>
              <w:bottom w:val="single" w:sz="4" w:space="0" w:color="auto"/>
              <w:right w:val="single" w:sz="4" w:space="0" w:color="auto"/>
            </w:tcBorders>
          </w:tcPr>
          <w:p w14:paraId="43051691"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1.07</w:t>
            </w:r>
          </w:p>
        </w:tc>
        <w:tc>
          <w:tcPr>
            <w:tcW w:w="1866" w:type="dxa"/>
            <w:tcBorders>
              <w:top w:val="single" w:sz="4" w:space="0" w:color="auto"/>
              <w:left w:val="single" w:sz="4" w:space="0" w:color="auto"/>
              <w:bottom w:val="single" w:sz="4" w:space="0" w:color="auto"/>
              <w:right w:val="single" w:sz="4" w:space="0" w:color="auto"/>
            </w:tcBorders>
          </w:tcPr>
          <w:p w14:paraId="353F98BC"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1.97</w:t>
            </w:r>
          </w:p>
        </w:tc>
        <w:tc>
          <w:tcPr>
            <w:tcW w:w="1984" w:type="dxa"/>
            <w:tcBorders>
              <w:top w:val="single" w:sz="4" w:space="0" w:color="auto"/>
              <w:left w:val="single" w:sz="4" w:space="0" w:color="auto"/>
              <w:bottom w:val="single" w:sz="4" w:space="0" w:color="auto"/>
              <w:right w:val="single" w:sz="4" w:space="0" w:color="auto"/>
            </w:tcBorders>
          </w:tcPr>
          <w:p w14:paraId="63D338E4"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2.85</w:t>
            </w:r>
          </w:p>
        </w:tc>
      </w:tr>
      <w:tr w:rsidR="00D349D2" w:rsidRPr="009C1A2B" w14:paraId="1272FEDB"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0F6C3903"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 xml:space="preserve">В. </w:t>
            </w:r>
            <w:proofErr w:type="spellStart"/>
            <w:r w:rsidRPr="009C1A2B">
              <w:rPr>
                <w:rStyle w:val="a7"/>
              </w:rPr>
              <w:t>энер</w:t>
            </w:r>
            <w:proofErr w:type="spellEnd"/>
            <w:r w:rsidRPr="009C1A2B">
              <w:rPr>
                <w:rStyle w:val="a7"/>
              </w:rPr>
              <w:t>, ккал/100г//МДж/кг</w:t>
            </w:r>
          </w:p>
        </w:tc>
        <w:tc>
          <w:tcPr>
            <w:tcW w:w="1631" w:type="dxa"/>
            <w:tcBorders>
              <w:top w:val="single" w:sz="4" w:space="0" w:color="auto"/>
              <w:left w:val="single" w:sz="4" w:space="0" w:color="auto"/>
              <w:bottom w:val="single" w:sz="4" w:space="0" w:color="auto"/>
              <w:right w:val="single" w:sz="4" w:space="0" w:color="auto"/>
            </w:tcBorders>
          </w:tcPr>
          <w:p w14:paraId="45D3DC17"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Fonts w:ascii="Times New Roman" w:hAnsi="Times New Roman"/>
                <w:sz w:val="24"/>
                <w:szCs w:val="24"/>
              </w:rPr>
              <w:t>468.51//19.6</w:t>
            </w:r>
          </w:p>
        </w:tc>
        <w:tc>
          <w:tcPr>
            <w:tcW w:w="1866" w:type="dxa"/>
            <w:tcBorders>
              <w:top w:val="single" w:sz="4" w:space="0" w:color="auto"/>
              <w:left w:val="single" w:sz="4" w:space="0" w:color="auto"/>
              <w:bottom w:val="single" w:sz="4" w:space="0" w:color="auto"/>
              <w:right w:val="single" w:sz="4" w:space="0" w:color="auto"/>
            </w:tcBorders>
          </w:tcPr>
          <w:p w14:paraId="6BAF3A71"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487.34// 20.39</w:t>
            </w:r>
          </w:p>
        </w:tc>
        <w:tc>
          <w:tcPr>
            <w:tcW w:w="1984" w:type="dxa"/>
            <w:tcBorders>
              <w:top w:val="single" w:sz="4" w:space="0" w:color="auto"/>
              <w:left w:val="single" w:sz="4" w:space="0" w:color="auto"/>
              <w:bottom w:val="single" w:sz="4" w:space="0" w:color="auto"/>
              <w:right w:val="single" w:sz="4" w:space="0" w:color="auto"/>
            </w:tcBorders>
          </w:tcPr>
          <w:p w14:paraId="3C61E3F5"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492.78 // 20.61</w:t>
            </w:r>
          </w:p>
        </w:tc>
      </w:tr>
      <w:tr w:rsidR="00D349D2" w:rsidRPr="009C1A2B" w14:paraId="287D7B34" w14:textId="77777777" w:rsidTr="00C9179B">
        <w:trPr>
          <w:trHeight w:val="20"/>
        </w:trPr>
        <w:tc>
          <w:tcPr>
            <w:tcW w:w="3478" w:type="dxa"/>
            <w:tcBorders>
              <w:top w:val="single" w:sz="4" w:space="0" w:color="auto"/>
              <w:left w:val="single" w:sz="4" w:space="0" w:color="auto"/>
              <w:bottom w:val="single" w:sz="4" w:space="0" w:color="auto"/>
              <w:right w:val="single" w:sz="4" w:space="0" w:color="auto"/>
            </w:tcBorders>
            <w:hideMark/>
          </w:tcPr>
          <w:p w14:paraId="60A7CAA8" w14:textId="77777777" w:rsidR="00D349D2" w:rsidRPr="009C1A2B" w:rsidRDefault="00D349D2" w:rsidP="00C9179B">
            <w:pPr>
              <w:tabs>
                <w:tab w:val="left" w:pos="5580"/>
                <w:tab w:val="left" w:pos="6300"/>
                <w:tab w:val="left" w:pos="10440"/>
              </w:tabs>
              <w:spacing w:after="0" w:line="240" w:lineRule="auto"/>
              <w:jc w:val="both"/>
              <w:rPr>
                <w:rStyle w:val="a7"/>
              </w:rPr>
            </w:pPr>
            <w:r w:rsidRPr="009C1A2B">
              <w:rPr>
                <w:rStyle w:val="a7"/>
              </w:rPr>
              <w:t xml:space="preserve">О. </w:t>
            </w:r>
            <w:proofErr w:type="spellStart"/>
            <w:r w:rsidRPr="009C1A2B">
              <w:rPr>
                <w:rStyle w:val="a7"/>
              </w:rPr>
              <w:t>энер</w:t>
            </w:r>
            <w:proofErr w:type="spellEnd"/>
            <w:r w:rsidRPr="009C1A2B">
              <w:rPr>
                <w:rStyle w:val="a7"/>
              </w:rPr>
              <w:t>, ккал/100г//МДж/кг</w:t>
            </w:r>
          </w:p>
        </w:tc>
        <w:tc>
          <w:tcPr>
            <w:tcW w:w="1631" w:type="dxa"/>
            <w:tcBorders>
              <w:top w:val="single" w:sz="4" w:space="0" w:color="auto"/>
              <w:left w:val="single" w:sz="4" w:space="0" w:color="auto"/>
              <w:bottom w:val="single" w:sz="4" w:space="0" w:color="auto"/>
              <w:right w:val="single" w:sz="4" w:space="0" w:color="auto"/>
            </w:tcBorders>
          </w:tcPr>
          <w:p w14:paraId="20168A97" w14:textId="77777777" w:rsidR="00D349D2" w:rsidRPr="009C1A2B" w:rsidRDefault="00D349D2" w:rsidP="00C9179B">
            <w:pPr>
              <w:tabs>
                <w:tab w:val="left" w:pos="5580"/>
                <w:tab w:val="left" w:pos="10440"/>
              </w:tabs>
              <w:spacing w:after="0" w:line="240" w:lineRule="auto"/>
              <w:jc w:val="center"/>
              <w:rPr>
                <w:rStyle w:val="a7"/>
                <w:lang w:eastAsia="en-US"/>
              </w:rPr>
            </w:pPr>
            <w:r w:rsidRPr="009C1A2B">
              <w:rPr>
                <w:rStyle w:val="a7"/>
              </w:rPr>
              <w:t>393.54//16.46</w:t>
            </w:r>
          </w:p>
        </w:tc>
        <w:tc>
          <w:tcPr>
            <w:tcW w:w="1866" w:type="dxa"/>
            <w:tcBorders>
              <w:top w:val="single" w:sz="4" w:space="0" w:color="auto"/>
              <w:left w:val="single" w:sz="4" w:space="0" w:color="auto"/>
              <w:bottom w:val="single" w:sz="4" w:space="0" w:color="auto"/>
              <w:right w:val="single" w:sz="4" w:space="0" w:color="auto"/>
            </w:tcBorders>
          </w:tcPr>
          <w:p w14:paraId="1BCF8A7D" w14:textId="77777777" w:rsidR="00D349D2" w:rsidRPr="009C1A2B" w:rsidRDefault="00D349D2" w:rsidP="00C9179B">
            <w:pPr>
              <w:tabs>
                <w:tab w:val="left" w:pos="5580"/>
                <w:tab w:val="left" w:pos="10440"/>
              </w:tabs>
              <w:spacing w:after="0" w:line="240" w:lineRule="auto"/>
              <w:jc w:val="center"/>
              <w:rPr>
                <w:rStyle w:val="a7"/>
              </w:rPr>
            </w:pPr>
            <w:r w:rsidRPr="009C1A2B">
              <w:rPr>
                <w:rStyle w:val="a7"/>
              </w:rPr>
              <w:t>409.36//17.12</w:t>
            </w:r>
          </w:p>
        </w:tc>
        <w:tc>
          <w:tcPr>
            <w:tcW w:w="1984" w:type="dxa"/>
            <w:tcBorders>
              <w:top w:val="single" w:sz="4" w:space="0" w:color="auto"/>
              <w:left w:val="single" w:sz="4" w:space="0" w:color="auto"/>
              <w:bottom w:val="single" w:sz="4" w:space="0" w:color="auto"/>
              <w:right w:val="single" w:sz="4" w:space="0" w:color="auto"/>
            </w:tcBorders>
          </w:tcPr>
          <w:p w14:paraId="0400A9C4" w14:textId="77777777" w:rsidR="00D349D2" w:rsidRPr="009C1A2B" w:rsidRDefault="00D349D2" w:rsidP="00C9179B">
            <w:pPr>
              <w:tabs>
                <w:tab w:val="left" w:pos="5580"/>
                <w:tab w:val="left" w:pos="10440"/>
              </w:tabs>
              <w:spacing w:after="0" w:line="240" w:lineRule="auto"/>
              <w:jc w:val="center"/>
              <w:rPr>
                <w:rStyle w:val="a7"/>
              </w:rPr>
            </w:pPr>
            <w:r w:rsidRPr="009C1A2B">
              <w:rPr>
                <w:rStyle w:val="a7"/>
                <w:lang w:eastAsia="en-US"/>
              </w:rPr>
              <w:t>413.93 // 17.31</w:t>
            </w:r>
          </w:p>
        </w:tc>
      </w:tr>
    </w:tbl>
    <w:p w14:paraId="3813D7E2" w14:textId="77777777" w:rsidR="00276C84" w:rsidRPr="000F1E2E" w:rsidRDefault="00276C84" w:rsidP="00D51930">
      <w:pPr>
        <w:spacing w:after="0" w:line="240" w:lineRule="auto"/>
        <w:jc w:val="both"/>
        <w:rPr>
          <w:rFonts w:ascii="Times New Roman" w:hAnsi="Times New Roman"/>
          <w:sz w:val="28"/>
          <w:szCs w:val="28"/>
        </w:rPr>
      </w:pPr>
    </w:p>
    <w:p w14:paraId="41E92F66" w14:textId="4BED3ACF" w:rsidR="009E0BC3" w:rsidRDefault="006F11CF" w:rsidP="006F11CF">
      <w:pPr>
        <w:rPr>
          <w:rFonts w:ascii="Times New Roman" w:hAnsi="Times New Roman"/>
          <w:sz w:val="28"/>
          <w:szCs w:val="28"/>
        </w:rPr>
      </w:pPr>
      <w:r w:rsidRPr="000F1E2E">
        <w:rPr>
          <w:rFonts w:ascii="Times New Roman" w:hAnsi="Times New Roman"/>
          <w:sz w:val="28"/>
          <w:szCs w:val="28"/>
        </w:rPr>
        <w:t xml:space="preserve">Таблица 12 – </w:t>
      </w:r>
      <w:r w:rsidR="009F40FA" w:rsidRPr="000F1E2E">
        <w:rPr>
          <w:rFonts w:ascii="Times New Roman" w:hAnsi="Times New Roman"/>
          <w:sz w:val="28"/>
          <w:szCs w:val="28"/>
        </w:rPr>
        <w:t>Химический состав и энергетическая ценность стартовых комбикормов для молоди</w:t>
      </w:r>
      <w:r w:rsidRPr="000F1E2E">
        <w:rPr>
          <w:rFonts w:ascii="Times New Roman" w:hAnsi="Times New Roman"/>
          <w:sz w:val="28"/>
          <w:szCs w:val="28"/>
        </w:rPr>
        <w:t xml:space="preserve"> тиляпии</w:t>
      </w:r>
    </w:p>
    <w:tbl>
      <w:tblPr>
        <w:tblStyle w:val="a3"/>
        <w:tblW w:w="9462" w:type="dxa"/>
        <w:tblInd w:w="108" w:type="dxa"/>
        <w:tblLayout w:type="fixed"/>
        <w:tblLook w:val="04A0" w:firstRow="1" w:lastRow="0" w:firstColumn="1" w:lastColumn="0" w:noHBand="0" w:noVBand="1"/>
      </w:tblPr>
      <w:tblGrid>
        <w:gridCol w:w="3987"/>
        <w:gridCol w:w="1970"/>
        <w:gridCol w:w="1752"/>
        <w:gridCol w:w="1753"/>
      </w:tblGrid>
      <w:tr w:rsidR="00482CE2" w:rsidRPr="009C1A2B" w14:paraId="5FE89E2E" w14:textId="77777777" w:rsidTr="00C9179B">
        <w:trPr>
          <w:trHeight w:val="19"/>
        </w:trPr>
        <w:tc>
          <w:tcPr>
            <w:tcW w:w="3987" w:type="dxa"/>
            <w:vMerge w:val="restart"/>
            <w:hideMark/>
          </w:tcPr>
          <w:p w14:paraId="49F6FB7F" w14:textId="77777777" w:rsidR="00482CE2" w:rsidRPr="009C1A2B" w:rsidRDefault="00482CE2" w:rsidP="00C9179B">
            <w:pPr>
              <w:tabs>
                <w:tab w:val="left" w:pos="6300"/>
                <w:tab w:val="left" w:pos="10440"/>
              </w:tabs>
              <w:spacing w:after="0" w:line="240" w:lineRule="auto"/>
              <w:ind w:firstLine="567"/>
              <w:jc w:val="center"/>
              <w:rPr>
                <w:rStyle w:val="10"/>
                <w:rFonts w:ascii="Times New Roman" w:hAnsi="Times New Roman"/>
                <w:b w:val="0"/>
                <w:sz w:val="24"/>
                <w:szCs w:val="24"/>
              </w:rPr>
            </w:pPr>
            <w:r w:rsidRPr="009C1A2B">
              <w:rPr>
                <w:rStyle w:val="a7"/>
              </w:rPr>
              <w:t>Наименование показателя</w:t>
            </w:r>
          </w:p>
        </w:tc>
        <w:tc>
          <w:tcPr>
            <w:tcW w:w="5475" w:type="dxa"/>
            <w:gridSpan w:val="3"/>
          </w:tcPr>
          <w:p w14:paraId="231B0DAE" w14:textId="77777777" w:rsidR="00482CE2" w:rsidRPr="009C1A2B" w:rsidRDefault="00482CE2" w:rsidP="00C9179B">
            <w:pPr>
              <w:tabs>
                <w:tab w:val="left" w:pos="5580"/>
                <w:tab w:val="left" w:pos="6300"/>
                <w:tab w:val="left" w:pos="10440"/>
              </w:tabs>
              <w:spacing w:after="0" w:line="240" w:lineRule="auto"/>
              <w:jc w:val="center"/>
              <w:rPr>
                <w:rStyle w:val="10"/>
                <w:rFonts w:ascii="Times New Roman" w:hAnsi="Times New Roman"/>
                <w:b w:val="0"/>
                <w:sz w:val="24"/>
                <w:szCs w:val="24"/>
              </w:rPr>
            </w:pPr>
            <w:r w:rsidRPr="009C1A2B">
              <w:rPr>
                <w:rStyle w:val="a7"/>
                <w:rFonts w:eastAsia="Times New Roman"/>
              </w:rPr>
              <w:t>Содержание, %</w:t>
            </w:r>
          </w:p>
        </w:tc>
      </w:tr>
      <w:tr w:rsidR="00482CE2" w:rsidRPr="009C1A2B" w14:paraId="7993C9DC" w14:textId="77777777" w:rsidTr="00C9179B">
        <w:trPr>
          <w:trHeight w:val="19"/>
        </w:trPr>
        <w:tc>
          <w:tcPr>
            <w:tcW w:w="3987" w:type="dxa"/>
            <w:vMerge/>
          </w:tcPr>
          <w:p w14:paraId="7A093FF8" w14:textId="77777777" w:rsidR="00482CE2" w:rsidRPr="009C1A2B" w:rsidRDefault="00482CE2" w:rsidP="00C9179B">
            <w:pPr>
              <w:tabs>
                <w:tab w:val="left" w:pos="10440"/>
              </w:tabs>
              <w:spacing w:after="0" w:line="240" w:lineRule="auto"/>
              <w:ind w:firstLine="567"/>
              <w:jc w:val="both"/>
              <w:rPr>
                <w:rStyle w:val="10"/>
                <w:rFonts w:ascii="Times New Roman" w:hAnsi="Times New Roman"/>
                <w:b w:val="0"/>
                <w:sz w:val="24"/>
                <w:szCs w:val="24"/>
              </w:rPr>
            </w:pPr>
          </w:p>
        </w:tc>
        <w:tc>
          <w:tcPr>
            <w:tcW w:w="1970" w:type="dxa"/>
            <w:vAlign w:val="center"/>
          </w:tcPr>
          <w:p w14:paraId="4FE81790"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Pr>
              <w:t>Рецепт 1</w:t>
            </w:r>
          </w:p>
        </w:tc>
        <w:tc>
          <w:tcPr>
            <w:tcW w:w="1752" w:type="dxa"/>
            <w:vAlign w:val="center"/>
          </w:tcPr>
          <w:p w14:paraId="15DCBC91" w14:textId="77777777" w:rsidR="00482CE2" w:rsidRPr="009C1A2B" w:rsidRDefault="00482CE2" w:rsidP="00C9179B">
            <w:pPr>
              <w:tabs>
                <w:tab w:val="left" w:pos="10440"/>
              </w:tabs>
              <w:spacing w:after="0" w:line="240" w:lineRule="auto"/>
              <w:jc w:val="center"/>
              <w:rPr>
                <w:rStyle w:val="10"/>
                <w:rFonts w:ascii="Times New Roman" w:hAnsi="Times New Roman"/>
                <w:b w:val="0"/>
                <w:sz w:val="24"/>
                <w:szCs w:val="24"/>
              </w:rPr>
            </w:pPr>
            <w:r w:rsidRPr="009C1A2B">
              <w:rPr>
                <w:rStyle w:val="a7"/>
              </w:rPr>
              <w:t>Рецепт 2</w:t>
            </w:r>
          </w:p>
        </w:tc>
        <w:tc>
          <w:tcPr>
            <w:tcW w:w="1753" w:type="dxa"/>
            <w:vAlign w:val="center"/>
          </w:tcPr>
          <w:p w14:paraId="503AC491" w14:textId="77777777" w:rsidR="00482CE2" w:rsidRPr="009C1A2B" w:rsidRDefault="00482CE2" w:rsidP="00C9179B">
            <w:pPr>
              <w:tabs>
                <w:tab w:val="left" w:pos="10440"/>
              </w:tabs>
              <w:spacing w:after="0" w:line="240" w:lineRule="auto"/>
              <w:jc w:val="center"/>
              <w:rPr>
                <w:rStyle w:val="10"/>
                <w:rFonts w:ascii="Times New Roman" w:hAnsi="Times New Roman"/>
                <w:b w:val="0"/>
                <w:sz w:val="24"/>
                <w:szCs w:val="24"/>
              </w:rPr>
            </w:pPr>
            <w:r w:rsidRPr="009C1A2B">
              <w:rPr>
                <w:rStyle w:val="a7"/>
              </w:rPr>
              <w:t>Рецепт 3</w:t>
            </w:r>
          </w:p>
        </w:tc>
      </w:tr>
      <w:tr w:rsidR="00482CE2" w:rsidRPr="009C1A2B" w14:paraId="57563B86" w14:textId="77777777" w:rsidTr="00C9179B">
        <w:trPr>
          <w:trHeight w:val="19"/>
        </w:trPr>
        <w:tc>
          <w:tcPr>
            <w:tcW w:w="3987" w:type="dxa"/>
          </w:tcPr>
          <w:p w14:paraId="35B3FF4C"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proofErr w:type="spellStart"/>
            <w:r w:rsidRPr="009C1A2B">
              <w:rPr>
                <w:rStyle w:val="mw-editsection-divider"/>
                <w:sz w:val="24"/>
                <w:szCs w:val="24"/>
              </w:rPr>
              <w:t>М.д</w:t>
            </w:r>
            <w:proofErr w:type="spellEnd"/>
            <w:r w:rsidRPr="009C1A2B">
              <w:rPr>
                <w:rStyle w:val="mw-editsection-divider"/>
                <w:sz w:val="24"/>
                <w:szCs w:val="24"/>
              </w:rPr>
              <w:t>. влаги, %</w:t>
            </w:r>
          </w:p>
        </w:tc>
        <w:tc>
          <w:tcPr>
            <w:tcW w:w="1970" w:type="dxa"/>
            <w:vAlign w:val="center"/>
          </w:tcPr>
          <w:p w14:paraId="5555E28C"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9.04</w:t>
            </w:r>
          </w:p>
        </w:tc>
        <w:tc>
          <w:tcPr>
            <w:tcW w:w="1752" w:type="dxa"/>
            <w:vAlign w:val="center"/>
          </w:tcPr>
          <w:p w14:paraId="5AE0E9D4"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9.51</w:t>
            </w:r>
          </w:p>
        </w:tc>
        <w:tc>
          <w:tcPr>
            <w:tcW w:w="1753" w:type="dxa"/>
            <w:vAlign w:val="center"/>
          </w:tcPr>
          <w:p w14:paraId="0177431C" w14:textId="77777777" w:rsidR="00482CE2" w:rsidRPr="009C1A2B" w:rsidRDefault="00482CE2" w:rsidP="00C9179B">
            <w:pPr>
              <w:spacing w:after="0" w:line="240" w:lineRule="auto"/>
              <w:jc w:val="center"/>
              <w:rPr>
                <w:sz w:val="24"/>
                <w:szCs w:val="24"/>
              </w:rPr>
            </w:pPr>
            <w:r w:rsidRPr="009C1A2B">
              <w:rPr>
                <w:sz w:val="24"/>
                <w:szCs w:val="24"/>
              </w:rPr>
              <w:t>9.32</w:t>
            </w:r>
          </w:p>
        </w:tc>
      </w:tr>
      <w:tr w:rsidR="00482CE2" w:rsidRPr="009C1A2B" w14:paraId="262E0630" w14:textId="77777777" w:rsidTr="00C9179B">
        <w:trPr>
          <w:trHeight w:val="19"/>
        </w:trPr>
        <w:tc>
          <w:tcPr>
            <w:tcW w:w="3987" w:type="dxa"/>
          </w:tcPr>
          <w:p w14:paraId="22365FEB"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С. протеин, %</w:t>
            </w:r>
          </w:p>
        </w:tc>
        <w:tc>
          <w:tcPr>
            <w:tcW w:w="1970" w:type="dxa"/>
            <w:vAlign w:val="center"/>
          </w:tcPr>
          <w:p w14:paraId="1B0A9051"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41.0</w:t>
            </w:r>
          </w:p>
        </w:tc>
        <w:tc>
          <w:tcPr>
            <w:tcW w:w="1752" w:type="dxa"/>
            <w:vAlign w:val="center"/>
          </w:tcPr>
          <w:p w14:paraId="7F4F3403"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44.1</w:t>
            </w:r>
          </w:p>
        </w:tc>
        <w:tc>
          <w:tcPr>
            <w:tcW w:w="1753" w:type="dxa"/>
            <w:vAlign w:val="center"/>
          </w:tcPr>
          <w:p w14:paraId="1C8B46F6"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44.85</w:t>
            </w:r>
          </w:p>
        </w:tc>
      </w:tr>
      <w:tr w:rsidR="00482CE2" w:rsidRPr="009C1A2B" w14:paraId="430D1FE1" w14:textId="77777777" w:rsidTr="00C9179B">
        <w:trPr>
          <w:trHeight w:val="19"/>
        </w:trPr>
        <w:tc>
          <w:tcPr>
            <w:tcW w:w="3987" w:type="dxa"/>
          </w:tcPr>
          <w:p w14:paraId="4EB02977"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С. жир, %</w:t>
            </w:r>
          </w:p>
        </w:tc>
        <w:tc>
          <w:tcPr>
            <w:tcW w:w="1970" w:type="dxa"/>
            <w:vAlign w:val="center"/>
          </w:tcPr>
          <w:p w14:paraId="5733A5C0"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7.66</w:t>
            </w:r>
          </w:p>
        </w:tc>
        <w:tc>
          <w:tcPr>
            <w:tcW w:w="1752" w:type="dxa"/>
            <w:vAlign w:val="center"/>
          </w:tcPr>
          <w:p w14:paraId="736AA9B0"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10.28</w:t>
            </w:r>
          </w:p>
        </w:tc>
        <w:tc>
          <w:tcPr>
            <w:tcW w:w="1753" w:type="dxa"/>
            <w:vAlign w:val="center"/>
          </w:tcPr>
          <w:p w14:paraId="5DFCB734"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8.28</w:t>
            </w:r>
          </w:p>
        </w:tc>
      </w:tr>
      <w:tr w:rsidR="00482CE2" w:rsidRPr="009C1A2B" w14:paraId="30B62EF1" w14:textId="77777777" w:rsidTr="00C9179B">
        <w:trPr>
          <w:trHeight w:val="19"/>
        </w:trPr>
        <w:tc>
          <w:tcPr>
            <w:tcW w:w="3987" w:type="dxa"/>
          </w:tcPr>
          <w:p w14:paraId="698CDA58"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С. клетчатка, %</w:t>
            </w:r>
          </w:p>
        </w:tc>
        <w:tc>
          <w:tcPr>
            <w:tcW w:w="1970" w:type="dxa"/>
            <w:vAlign w:val="center"/>
          </w:tcPr>
          <w:p w14:paraId="5BA1597A"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2.73</w:t>
            </w:r>
          </w:p>
        </w:tc>
        <w:tc>
          <w:tcPr>
            <w:tcW w:w="1752" w:type="dxa"/>
            <w:vAlign w:val="center"/>
          </w:tcPr>
          <w:p w14:paraId="57F292A8"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1.94</w:t>
            </w:r>
          </w:p>
        </w:tc>
        <w:tc>
          <w:tcPr>
            <w:tcW w:w="1753" w:type="dxa"/>
            <w:vAlign w:val="center"/>
          </w:tcPr>
          <w:p w14:paraId="0FF1221B"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1.94</w:t>
            </w:r>
          </w:p>
        </w:tc>
      </w:tr>
      <w:tr w:rsidR="00482CE2" w:rsidRPr="009C1A2B" w14:paraId="2492818D" w14:textId="77777777" w:rsidTr="00C9179B">
        <w:trPr>
          <w:trHeight w:val="19"/>
        </w:trPr>
        <w:tc>
          <w:tcPr>
            <w:tcW w:w="3987" w:type="dxa"/>
          </w:tcPr>
          <w:p w14:paraId="583391D1"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С. зола, %</w:t>
            </w:r>
          </w:p>
        </w:tc>
        <w:tc>
          <w:tcPr>
            <w:tcW w:w="1970" w:type="dxa"/>
            <w:vAlign w:val="center"/>
          </w:tcPr>
          <w:p w14:paraId="4D6DD697"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9.93</w:t>
            </w:r>
          </w:p>
        </w:tc>
        <w:tc>
          <w:tcPr>
            <w:tcW w:w="1752" w:type="dxa"/>
            <w:vAlign w:val="center"/>
          </w:tcPr>
          <w:p w14:paraId="09CE4CA1"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9.0</w:t>
            </w:r>
          </w:p>
        </w:tc>
        <w:tc>
          <w:tcPr>
            <w:tcW w:w="1753" w:type="dxa"/>
            <w:vAlign w:val="center"/>
          </w:tcPr>
          <w:p w14:paraId="4A5E73EF"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9.19</w:t>
            </w:r>
          </w:p>
        </w:tc>
      </w:tr>
      <w:tr w:rsidR="00482CE2" w:rsidRPr="009C1A2B" w14:paraId="24A36F8E" w14:textId="77777777" w:rsidTr="00C9179B">
        <w:trPr>
          <w:trHeight w:val="19"/>
        </w:trPr>
        <w:tc>
          <w:tcPr>
            <w:tcW w:w="3987" w:type="dxa"/>
          </w:tcPr>
          <w:p w14:paraId="2380BD04"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Линолевая кислота, %</w:t>
            </w:r>
          </w:p>
        </w:tc>
        <w:tc>
          <w:tcPr>
            <w:tcW w:w="1970" w:type="dxa"/>
            <w:vAlign w:val="center"/>
          </w:tcPr>
          <w:p w14:paraId="1CDFFE2C"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2.9.6</w:t>
            </w:r>
          </w:p>
        </w:tc>
        <w:tc>
          <w:tcPr>
            <w:tcW w:w="1752" w:type="dxa"/>
            <w:vAlign w:val="center"/>
          </w:tcPr>
          <w:p w14:paraId="5826AEE8"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2.17</w:t>
            </w:r>
          </w:p>
        </w:tc>
        <w:tc>
          <w:tcPr>
            <w:tcW w:w="1753" w:type="dxa"/>
            <w:vAlign w:val="center"/>
          </w:tcPr>
          <w:p w14:paraId="5F10DAB6"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2.11</w:t>
            </w:r>
          </w:p>
        </w:tc>
      </w:tr>
      <w:tr w:rsidR="00482CE2" w:rsidRPr="009C1A2B" w14:paraId="580DFCDD" w14:textId="77777777" w:rsidTr="00C9179B">
        <w:trPr>
          <w:trHeight w:val="19"/>
        </w:trPr>
        <w:tc>
          <w:tcPr>
            <w:tcW w:w="3987" w:type="dxa"/>
          </w:tcPr>
          <w:p w14:paraId="2CFB6298"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БЭВ, %</w:t>
            </w:r>
          </w:p>
        </w:tc>
        <w:tc>
          <w:tcPr>
            <w:tcW w:w="1970" w:type="dxa"/>
            <w:vAlign w:val="center"/>
          </w:tcPr>
          <w:p w14:paraId="43022A0D"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6.56</w:t>
            </w:r>
          </w:p>
        </w:tc>
        <w:tc>
          <w:tcPr>
            <w:tcW w:w="1752" w:type="dxa"/>
            <w:vAlign w:val="center"/>
          </w:tcPr>
          <w:p w14:paraId="4513FD7A"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21.14</w:t>
            </w:r>
          </w:p>
        </w:tc>
        <w:tc>
          <w:tcPr>
            <w:tcW w:w="1753" w:type="dxa"/>
            <w:vAlign w:val="center"/>
          </w:tcPr>
          <w:p w14:paraId="2AF01979"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25.88</w:t>
            </w:r>
          </w:p>
        </w:tc>
      </w:tr>
      <w:tr w:rsidR="00482CE2" w:rsidRPr="009C1A2B" w14:paraId="331DCCC0" w14:textId="77777777" w:rsidTr="00C9179B">
        <w:trPr>
          <w:trHeight w:val="19"/>
        </w:trPr>
        <w:tc>
          <w:tcPr>
            <w:tcW w:w="3987" w:type="dxa"/>
          </w:tcPr>
          <w:p w14:paraId="2BAA962F"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Лизин, %</w:t>
            </w:r>
          </w:p>
        </w:tc>
        <w:tc>
          <w:tcPr>
            <w:tcW w:w="1970" w:type="dxa"/>
            <w:vAlign w:val="center"/>
          </w:tcPr>
          <w:p w14:paraId="4A505221"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1.75</w:t>
            </w:r>
          </w:p>
        </w:tc>
        <w:tc>
          <w:tcPr>
            <w:tcW w:w="1752" w:type="dxa"/>
            <w:vAlign w:val="center"/>
          </w:tcPr>
          <w:p w14:paraId="066B99A7"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3.33</w:t>
            </w:r>
          </w:p>
        </w:tc>
        <w:tc>
          <w:tcPr>
            <w:tcW w:w="1753" w:type="dxa"/>
            <w:vAlign w:val="center"/>
          </w:tcPr>
          <w:p w14:paraId="68F25117"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3.0</w:t>
            </w:r>
          </w:p>
        </w:tc>
      </w:tr>
      <w:tr w:rsidR="00482CE2" w:rsidRPr="009C1A2B" w14:paraId="662236BE" w14:textId="77777777" w:rsidTr="00C9179B">
        <w:trPr>
          <w:trHeight w:val="19"/>
        </w:trPr>
        <w:tc>
          <w:tcPr>
            <w:tcW w:w="3987" w:type="dxa"/>
          </w:tcPr>
          <w:p w14:paraId="1944C316"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Метионин, %</w:t>
            </w:r>
          </w:p>
        </w:tc>
        <w:tc>
          <w:tcPr>
            <w:tcW w:w="1970" w:type="dxa"/>
            <w:vAlign w:val="center"/>
          </w:tcPr>
          <w:p w14:paraId="7DFCD497"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1.2</w:t>
            </w:r>
          </w:p>
        </w:tc>
        <w:tc>
          <w:tcPr>
            <w:tcW w:w="1752" w:type="dxa"/>
            <w:vAlign w:val="center"/>
          </w:tcPr>
          <w:p w14:paraId="6774AE7F"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0.85</w:t>
            </w:r>
          </w:p>
        </w:tc>
        <w:tc>
          <w:tcPr>
            <w:tcW w:w="1753" w:type="dxa"/>
            <w:vAlign w:val="center"/>
          </w:tcPr>
          <w:p w14:paraId="025731E8"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0.76</w:t>
            </w:r>
          </w:p>
        </w:tc>
      </w:tr>
      <w:tr w:rsidR="00482CE2" w:rsidRPr="009C1A2B" w14:paraId="2541636E" w14:textId="77777777" w:rsidTr="00C9179B">
        <w:trPr>
          <w:trHeight w:val="19"/>
        </w:trPr>
        <w:tc>
          <w:tcPr>
            <w:tcW w:w="3987" w:type="dxa"/>
          </w:tcPr>
          <w:p w14:paraId="499B1056"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proofErr w:type="spellStart"/>
            <w:r w:rsidRPr="009C1A2B">
              <w:rPr>
                <w:rStyle w:val="a7"/>
                <w:rFonts w:eastAsia="Times New Roman"/>
              </w:rPr>
              <w:t>Метионин+цистин</w:t>
            </w:r>
            <w:proofErr w:type="spellEnd"/>
            <w:r w:rsidRPr="009C1A2B">
              <w:rPr>
                <w:rStyle w:val="a7"/>
                <w:rFonts w:eastAsia="Times New Roman"/>
              </w:rPr>
              <w:t>, %</w:t>
            </w:r>
          </w:p>
        </w:tc>
        <w:tc>
          <w:tcPr>
            <w:tcW w:w="1970" w:type="dxa"/>
            <w:vAlign w:val="center"/>
          </w:tcPr>
          <w:p w14:paraId="5CCE80A4"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2.85</w:t>
            </w:r>
          </w:p>
        </w:tc>
        <w:tc>
          <w:tcPr>
            <w:tcW w:w="1752" w:type="dxa"/>
            <w:vAlign w:val="center"/>
          </w:tcPr>
          <w:p w14:paraId="792A05C4"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1.42</w:t>
            </w:r>
          </w:p>
        </w:tc>
        <w:tc>
          <w:tcPr>
            <w:tcW w:w="1753" w:type="dxa"/>
            <w:vAlign w:val="center"/>
          </w:tcPr>
          <w:p w14:paraId="5C2C2983"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1.25</w:t>
            </w:r>
          </w:p>
        </w:tc>
      </w:tr>
      <w:tr w:rsidR="00482CE2" w:rsidRPr="009C1A2B" w14:paraId="2671771A" w14:textId="77777777" w:rsidTr="00C9179B">
        <w:trPr>
          <w:trHeight w:val="19"/>
        </w:trPr>
        <w:tc>
          <w:tcPr>
            <w:tcW w:w="3987" w:type="dxa"/>
          </w:tcPr>
          <w:p w14:paraId="58902875"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Триптофан, %</w:t>
            </w:r>
          </w:p>
        </w:tc>
        <w:tc>
          <w:tcPr>
            <w:tcW w:w="1970" w:type="dxa"/>
            <w:vAlign w:val="center"/>
          </w:tcPr>
          <w:p w14:paraId="2D6D04DE"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0.73</w:t>
            </w:r>
          </w:p>
        </w:tc>
        <w:tc>
          <w:tcPr>
            <w:tcW w:w="1752" w:type="dxa"/>
            <w:vAlign w:val="center"/>
          </w:tcPr>
          <w:p w14:paraId="4A6095DC"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0.57</w:t>
            </w:r>
          </w:p>
        </w:tc>
        <w:tc>
          <w:tcPr>
            <w:tcW w:w="1753" w:type="dxa"/>
            <w:vAlign w:val="center"/>
          </w:tcPr>
          <w:p w14:paraId="7661F142"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0.51</w:t>
            </w:r>
          </w:p>
        </w:tc>
      </w:tr>
      <w:tr w:rsidR="00482CE2" w:rsidRPr="009C1A2B" w14:paraId="4393D8F0" w14:textId="77777777" w:rsidTr="00C9179B">
        <w:trPr>
          <w:trHeight w:val="19"/>
        </w:trPr>
        <w:tc>
          <w:tcPr>
            <w:tcW w:w="3987" w:type="dxa"/>
          </w:tcPr>
          <w:p w14:paraId="69F2D950"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Сахар, %</w:t>
            </w:r>
          </w:p>
        </w:tc>
        <w:tc>
          <w:tcPr>
            <w:tcW w:w="1970" w:type="dxa"/>
            <w:vAlign w:val="center"/>
          </w:tcPr>
          <w:p w14:paraId="2487CD19"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1.2</w:t>
            </w:r>
          </w:p>
        </w:tc>
        <w:tc>
          <w:tcPr>
            <w:tcW w:w="1752" w:type="dxa"/>
            <w:vAlign w:val="center"/>
          </w:tcPr>
          <w:p w14:paraId="08D3F54D"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1.2</w:t>
            </w:r>
          </w:p>
        </w:tc>
        <w:tc>
          <w:tcPr>
            <w:tcW w:w="1753" w:type="dxa"/>
            <w:vAlign w:val="center"/>
          </w:tcPr>
          <w:p w14:paraId="46764DCF"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1.3</w:t>
            </w:r>
          </w:p>
        </w:tc>
      </w:tr>
      <w:tr w:rsidR="00482CE2" w:rsidRPr="009C1A2B" w14:paraId="45797124" w14:textId="77777777" w:rsidTr="00C9179B">
        <w:trPr>
          <w:trHeight w:val="19"/>
        </w:trPr>
        <w:tc>
          <w:tcPr>
            <w:tcW w:w="3987" w:type="dxa"/>
          </w:tcPr>
          <w:p w14:paraId="19F647C1"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Крахмал, %</w:t>
            </w:r>
          </w:p>
        </w:tc>
        <w:tc>
          <w:tcPr>
            <w:tcW w:w="1970" w:type="dxa"/>
            <w:vAlign w:val="center"/>
          </w:tcPr>
          <w:p w14:paraId="182B856B"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0.5</w:t>
            </w:r>
          </w:p>
        </w:tc>
        <w:tc>
          <w:tcPr>
            <w:tcW w:w="1752" w:type="dxa"/>
            <w:vAlign w:val="center"/>
          </w:tcPr>
          <w:p w14:paraId="58AA063A"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5.84</w:t>
            </w:r>
          </w:p>
        </w:tc>
        <w:tc>
          <w:tcPr>
            <w:tcW w:w="1753" w:type="dxa"/>
            <w:vAlign w:val="center"/>
          </w:tcPr>
          <w:p w14:paraId="0DBDCD4B"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7.95</w:t>
            </w:r>
          </w:p>
        </w:tc>
      </w:tr>
      <w:tr w:rsidR="00482CE2" w:rsidRPr="009C1A2B" w14:paraId="2CB09103" w14:textId="77777777" w:rsidTr="00C9179B">
        <w:trPr>
          <w:trHeight w:val="19"/>
        </w:trPr>
        <w:tc>
          <w:tcPr>
            <w:tcW w:w="3987" w:type="dxa"/>
          </w:tcPr>
          <w:p w14:paraId="5EF64313"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Фосфор, %</w:t>
            </w:r>
          </w:p>
        </w:tc>
        <w:tc>
          <w:tcPr>
            <w:tcW w:w="1970" w:type="dxa"/>
            <w:vAlign w:val="center"/>
          </w:tcPr>
          <w:p w14:paraId="2878174E"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1.17</w:t>
            </w:r>
          </w:p>
        </w:tc>
        <w:tc>
          <w:tcPr>
            <w:tcW w:w="1752" w:type="dxa"/>
            <w:vAlign w:val="center"/>
          </w:tcPr>
          <w:p w14:paraId="2222D84A"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1.27</w:t>
            </w:r>
          </w:p>
        </w:tc>
        <w:tc>
          <w:tcPr>
            <w:tcW w:w="1753" w:type="dxa"/>
            <w:vAlign w:val="center"/>
          </w:tcPr>
          <w:p w14:paraId="2DD05744"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1.58</w:t>
            </w:r>
          </w:p>
        </w:tc>
      </w:tr>
      <w:tr w:rsidR="00482CE2" w:rsidRPr="009C1A2B" w14:paraId="487DAE53" w14:textId="77777777" w:rsidTr="00C9179B">
        <w:trPr>
          <w:trHeight w:val="19"/>
        </w:trPr>
        <w:tc>
          <w:tcPr>
            <w:tcW w:w="3987" w:type="dxa"/>
          </w:tcPr>
          <w:p w14:paraId="0CB7FA9B"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Кальций, %</w:t>
            </w:r>
          </w:p>
        </w:tc>
        <w:tc>
          <w:tcPr>
            <w:tcW w:w="1970" w:type="dxa"/>
            <w:vAlign w:val="center"/>
          </w:tcPr>
          <w:p w14:paraId="0915CFF9"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1.57</w:t>
            </w:r>
          </w:p>
        </w:tc>
        <w:tc>
          <w:tcPr>
            <w:tcW w:w="1752" w:type="dxa"/>
            <w:vAlign w:val="center"/>
          </w:tcPr>
          <w:p w14:paraId="24D837C2"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2.0</w:t>
            </w:r>
          </w:p>
        </w:tc>
        <w:tc>
          <w:tcPr>
            <w:tcW w:w="1753" w:type="dxa"/>
            <w:vAlign w:val="center"/>
          </w:tcPr>
          <w:p w14:paraId="15DFDF14"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2.26</w:t>
            </w:r>
          </w:p>
        </w:tc>
      </w:tr>
      <w:tr w:rsidR="00482CE2" w:rsidRPr="009C1A2B" w14:paraId="10CCDE2B" w14:textId="77777777" w:rsidTr="00C9179B">
        <w:trPr>
          <w:trHeight w:val="19"/>
        </w:trPr>
        <w:tc>
          <w:tcPr>
            <w:tcW w:w="3987" w:type="dxa"/>
          </w:tcPr>
          <w:p w14:paraId="18957880" w14:textId="77777777" w:rsidR="00482CE2" w:rsidRPr="009C1A2B" w:rsidRDefault="00482CE2" w:rsidP="00C9179B">
            <w:pPr>
              <w:tabs>
                <w:tab w:val="left" w:pos="6300"/>
                <w:tab w:val="left" w:pos="10440"/>
              </w:tabs>
              <w:spacing w:after="0" w:line="240" w:lineRule="auto"/>
              <w:ind w:firstLine="34"/>
              <w:rPr>
                <w:rStyle w:val="a7"/>
                <w:rFonts w:eastAsia="Times New Roman"/>
              </w:rPr>
            </w:pPr>
            <w:r w:rsidRPr="009C1A2B">
              <w:rPr>
                <w:rStyle w:val="a7"/>
                <w:rFonts w:eastAsia="Times New Roman"/>
              </w:rPr>
              <w:t xml:space="preserve">В. </w:t>
            </w:r>
            <w:proofErr w:type="spellStart"/>
            <w:r w:rsidRPr="009C1A2B">
              <w:rPr>
                <w:rStyle w:val="a7"/>
                <w:rFonts w:eastAsia="Times New Roman"/>
              </w:rPr>
              <w:t>энер</w:t>
            </w:r>
            <w:proofErr w:type="spellEnd"/>
            <w:r w:rsidRPr="009C1A2B">
              <w:rPr>
                <w:rStyle w:val="a7"/>
                <w:rFonts w:eastAsia="Times New Roman"/>
              </w:rPr>
              <w:t>, ккал/100г//МДж/кг</w:t>
            </w:r>
          </w:p>
        </w:tc>
        <w:tc>
          <w:tcPr>
            <w:tcW w:w="1970" w:type="dxa"/>
            <w:vAlign w:val="center"/>
          </w:tcPr>
          <w:p w14:paraId="393C91E1" w14:textId="77777777" w:rsidR="00482CE2" w:rsidRPr="009C1A2B" w:rsidRDefault="00482CE2" w:rsidP="00C9179B">
            <w:pPr>
              <w:tabs>
                <w:tab w:val="left" w:pos="10440"/>
              </w:tabs>
              <w:spacing w:after="0" w:line="240" w:lineRule="auto"/>
              <w:jc w:val="center"/>
              <w:rPr>
                <w:rStyle w:val="a7"/>
                <w:rFonts w:eastAsia="Times New Roman"/>
              </w:rPr>
            </w:pPr>
            <w:r w:rsidRPr="009C1A2B">
              <w:rPr>
                <w:sz w:val="24"/>
                <w:szCs w:val="24"/>
              </w:rPr>
              <w:t>469.19 // 19.63</w:t>
            </w:r>
          </w:p>
        </w:tc>
        <w:tc>
          <w:tcPr>
            <w:tcW w:w="1752" w:type="dxa"/>
            <w:vAlign w:val="center"/>
          </w:tcPr>
          <w:p w14:paraId="63B5343C"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472.3// 19.76</w:t>
            </w:r>
          </w:p>
        </w:tc>
        <w:tc>
          <w:tcPr>
            <w:tcW w:w="1753" w:type="dxa"/>
            <w:vAlign w:val="center"/>
          </w:tcPr>
          <w:p w14:paraId="39A1D749"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486.92// 20.37</w:t>
            </w:r>
          </w:p>
        </w:tc>
      </w:tr>
      <w:tr w:rsidR="00482CE2" w:rsidRPr="009C1A2B" w14:paraId="7DAAC428" w14:textId="77777777" w:rsidTr="00C9179B">
        <w:trPr>
          <w:trHeight w:val="19"/>
        </w:trPr>
        <w:tc>
          <w:tcPr>
            <w:tcW w:w="3987" w:type="dxa"/>
          </w:tcPr>
          <w:p w14:paraId="1E73D883" w14:textId="77777777" w:rsidR="00482CE2" w:rsidRPr="009C1A2B" w:rsidRDefault="00482CE2" w:rsidP="00C9179B">
            <w:pPr>
              <w:tabs>
                <w:tab w:val="left" w:pos="6300"/>
                <w:tab w:val="left" w:pos="10440"/>
              </w:tabs>
              <w:spacing w:after="0" w:line="240" w:lineRule="auto"/>
              <w:ind w:firstLine="34"/>
              <w:jc w:val="both"/>
              <w:rPr>
                <w:rStyle w:val="a7"/>
                <w:rFonts w:eastAsia="Times New Roman"/>
              </w:rPr>
            </w:pPr>
            <w:r w:rsidRPr="009C1A2B">
              <w:rPr>
                <w:rStyle w:val="a7"/>
                <w:rFonts w:eastAsia="Times New Roman"/>
              </w:rPr>
              <w:t xml:space="preserve">О. </w:t>
            </w:r>
            <w:proofErr w:type="spellStart"/>
            <w:r w:rsidRPr="009C1A2B">
              <w:rPr>
                <w:rStyle w:val="a7"/>
                <w:rFonts w:eastAsia="Times New Roman"/>
              </w:rPr>
              <w:t>энер</w:t>
            </w:r>
            <w:proofErr w:type="spellEnd"/>
            <w:r w:rsidRPr="009C1A2B">
              <w:rPr>
                <w:rStyle w:val="a7"/>
                <w:rFonts w:eastAsia="Times New Roman"/>
              </w:rPr>
              <w:t>, ккал/100г//МДж/кг</w:t>
            </w:r>
          </w:p>
        </w:tc>
        <w:tc>
          <w:tcPr>
            <w:tcW w:w="1970" w:type="dxa"/>
            <w:vAlign w:val="center"/>
          </w:tcPr>
          <w:p w14:paraId="5D45D89A"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394.11 //16.48</w:t>
            </w:r>
          </w:p>
        </w:tc>
        <w:tc>
          <w:tcPr>
            <w:tcW w:w="1752" w:type="dxa"/>
            <w:vAlign w:val="center"/>
          </w:tcPr>
          <w:p w14:paraId="5B9382EE" w14:textId="77777777" w:rsidR="00482CE2" w:rsidRPr="009C1A2B" w:rsidRDefault="00482CE2" w:rsidP="00C9179B">
            <w:pPr>
              <w:tabs>
                <w:tab w:val="left" w:pos="10440"/>
              </w:tabs>
              <w:spacing w:after="0" w:line="240" w:lineRule="auto"/>
              <w:jc w:val="center"/>
              <w:rPr>
                <w:rStyle w:val="a7"/>
                <w:rFonts w:eastAsia="Times New Roman"/>
              </w:rPr>
            </w:pPr>
            <w:r w:rsidRPr="009C1A2B">
              <w:rPr>
                <w:rStyle w:val="a7"/>
                <w:rFonts w:eastAsia="Times New Roman"/>
              </w:rPr>
              <w:t>396.73//16.59</w:t>
            </w:r>
          </w:p>
        </w:tc>
        <w:tc>
          <w:tcPr>
            <w:tcW w:w="1753" w:type="dxa"/>
            <w:vAlign w:val="center"/>
          </w:tcPr>
          <w:p w14:paraId="4512CF62" w14:textId="77777777" w:rsidR="00482CE2" w:rsidRPr="009C1A2B" w:rsidRDefault="00482CE2" w:rsidP="00C9179B">
            <w:pPr>
              <w:spacing w:after="0" w:line="240" w:lineRule="auto"/>
              <w:jc w:val="center"/>
              <w:rPr>
                <w:rStyle w:val="a7"/>
                <w:rFonts w:eastAsia="Times New Roman"/>
              </w:rPr>
            </w:pPr>
            <w:r w:rsidRPr="009C1A2B">
              <w:rPr>
                <w:rStyle w:val="a7"/>
                <w:rFonts w:eastAsia="Times New Roman"/>
              </w:rPr>
              <w:t>409.0 // 17.11</w:t>
            </w:r>
          </w:p>
        </w:tc>
      </w:tr>
    </w:tbl>
    <w:p w14:paraId="05FB08E9" w14:textId="77777777" w:rsidR="00482CE2" w:rsidRPr="000F1E2E" w:rsidRDefault="00482CE2" w:rsidP="006F11CF">
      <w:pPr>
        <w:rPr>
          <w:rFonts w:ascii="Times New Roman" w:hAnsi="Times New Roman"/>
          <w:sz w:val="28"/>
          <w:szCs w:val="28"/>
        </w:rPr>
      </w:pPr>
    </w:p>
    <w:p w14:paraId="3E07830B" w14:textId="79760642" w:rsidR="009E0BC3" w:rsidRPr="000F1E2E" w:rsidRDefault="009E0BC3" w:rsidP="009E0BC3">
      <w:pPr>
        <w:ind w:hanging="284"/>
        <w:rPr>
          <w:rFonts w:ascii="Times New Roman" w:hAnsi="Times New Roman"/>
          <w:sz w:val="28"/>
          <w:szCs w:val="28"/>
        </w:rPr>
      </w:pPr>
    </w:p>
    <w:p w14:paraId="7B2A067B" w14:textId="31B6F8E9" w:rsidR="00637B00" w:rsidRPr="000F1E2E" w:rsidRDefault="00637B00" w:rsidP="00637B00">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Тиляпия хотя считается растительноядной рыбой, однако в возрасте ранней молоди ей требуется не менее 40 процентов протеина с возрастом этот показатель снижается. Протеин набирали, используя как источник дрожжи и богатые белком растения как шрот соевый, относительно меньше по сравнению с рецептами судака и сома использовали рыбную и кровяную муку. По той же причине, которая описана в результатах разбора корма для судака исключили отруби пшеничные и увеличили содержание пшеницы. По первому варианту рецепта гранулы корма была не удовлетворительного качества, в остальных двух одинаково хорошая, лучшей энергетической ценности достигли по результатам рецепта №3. Поэтому для дальнейших исследований работа велась по этому рецепту. </w:t>
      </w:r>
    </w:p>
    <w:p w14:paraId="16479373" w14:textId="37DF57E4" w:rsidR="00637B00" w:rsidRPr="000F1E2E" w:rsidRDefault="00637B00" w:rsidP="00637B00">
      <w:pPr>
        <w:spacing w:after="0" w:line="240" w:lineRule="auto"/>
        <w:ind w:firstLine="709"/>
        <w:jc w:val="both"/>
        <w:rPr>
          <w:rFonts w:ascii="Times New Roman" w:hAnsi="Times New Roman"/>
          <w:sz w:val="28"/>
          <w:szCs w:val="28"/>
        </w:rPr>
      </w:pPr>
      <w:r w:rsidRPr="000F1E2E">
        <w:rPr>
          <w:rFonts w:ascii="Times New Roman" w:hAnsi="Times New Roman"/>
          <w:sz w:val="28"/>
          <w:szCs w:val="28"/>
        </w:rPr>
        <w:t>Оптимальные условия метаболический жизнедеятельности молоди формируются по количеству корма, благоприятному для вида определенного типа рыб. Для получения конечного качественного корма влияют: насыпная плотность, абсорбция воды, растворимость, твердость, цвет, размер и форма гранул, упругость, плавучесть. Стартовые комбикорма для рыб, при эффективном производстве скармливаются в строгой зависимости диаметра крупки от веса рыб. В процессе выращивания молоди происходит переход от эндогенного питания на внешний корм. Другими словами, формы обмена веществ сменяются одна за другой, из-за перестройки интеграционного механизма как во всем организме, так и в отдельных его частях и органах. «При кормлении рыб большое значение имеет суточная норма скармливания корма в зависимости от возраста и условий выращивания. При увеличении массы рыбы относительная величина рациона уменьшается, а при повышении температуры воды до оптимума – возрастает» [56, с.69]. Развитие и рост молоди может происходить если рацион превышает потребности в пище.</w:t>
      </w:r>
    </w:p>
    <w:p w14:paraId="52F05281" w14:textId="2B32B62D" w:rsidR="00637B00" w:rsidRPr="000F1E2E" w:rsidRDefault="00637B00" w:rsidP="00637B00">
      <w:pPr>
        <w:spacing w:after="0" w:line="240" w:lineRule="auto"/>
        <w:ind w:firstLine="709"/>
        <w:jc w:val="both"/>
        <w:rPr>
          <w:rFonts w:ascii="Times New Roman" w:hAnsi="Times New Roman"/>
          <w:sz w:val="28"/>
          <w:szCs w:val="28"/>
        </w:rPr>
      </w:pPr>
      <w:r w:rsidRPr="000F1E2E">
        <w:rPr>
          <w:rFonts w:ascii="Times New Roman" w:hAnsi="Times New Roman"/>
          <w:sz w:val="28"/>
          <w:szCs w:val="28"/>
        </w:rPr>
        <w:t>В корме количество влаги зависит от активной поверхности продукта и содержания гидрофильных веществ, таких как белок и углеводы. Частицы могут впитывать влагу, образуя водяную пленку на поверхности или занимая пространство между ними. Слишком влажные гранулы слипаются между собой и комкаются, теряют форму и сыпучесть. Величина влажности не должна превышать максимального значения</w:t>
      </w:r>
      <w:r w:rsidR="009B3154" w:rsidRPr="000F1E2E">
        <w:rPr>
          <w:rFonts w:ascii="Times New Roman" w:hAnsi="Times New Roman"/>
          <w:sz w:val="28"/>
          <w:szCs w:val="28"/>
        </w:rPr>
        <w:t xml:space="preserve"> в 10 процентов</w:t>
      </w:r>
      <w:r w:rsidRPr="000F1E2E">
        <w:rPr>
          <w:rFonts w:ascii="Times New Roman" w:hAnsi="Times New Roman"/>
          <w:sz w:val="28"/>
          <w:szCs w:val="28"/>
        </w:rPr>
        <w:t>, установленного стандартом</w:t>
      </w:r>
      <w:r w:rsidR="009B3154" w:rsidRPr="000F1E2E">
        <w:rPr>
          <w:rFonts w:ascii="Times New Roman" w:hAnsi="Times New Roman"/>
          <w:sz w:val="28"/>
          <w:szCs w:val="28"/>
        </w:rPr>
        <w:t>.</w:t>
      </w:r>
    </w:p>
    <w:p w14:paraId="689A13C0" w14:textId="38F6287D" w:rsidR="00637B00" w:rsidRPr="000F1E2E" w:rsidRDefault="00637B00" w:rsidP="00637B00">
      <w:pPr>
        <w:spacing w:after="0" w:line="240" w:lineRule="auto"/>
        <w:ind w:firstLine="709"/>
        <w:jc w:val="both"/>
        <w:rPr>
          <w:rFonts w:ascii="Times New Roman" w:hAnsi="Times New Roman"/>
          <w:sz w:val="28"/>
          <w:szCs w:val="28"/>
        </w:rPr>
      </w:pPr>
      <w:r w:rsidRPr="000F1E2E">
        <w:rPr>
          <w:rFonts w:ascii="Times New Roman" w:hAnsi="Times New Roman"/>
          <w:sz w:val="28"/>
          <w:szCs w:val="28"/>
        </w:rPr>
        <w:t>Технологические показатели характеризуют соблюдение технологии комбикормового производства.</w:t>
      </w:r>
    </w:p>
    <w:p w14:paraId="79F4945F" w14:textId="77777777" w:rsidR="00637B00" w:rsidRPr="000F1E2E" w:rsidRDefault="00637B00" w:rsidP="00637B00">
      <w:pPr>
        <w:spacing w:after="0" w:line="240" w:lineRule="auto"/>
        <w:ind w:firstLine="709"/>
        <w:jc w:val="both"/>
        <w:rPr>
          <w:rFonts w:ascii="Times New Roman" w:hAnsi="Times New Roman"/>
          <w:sz w:val="28"/>
          <w:szCs w:val="28"/>
        </w:rPr>
      </w:pPr>
    </w:p>
    <w:p w14:paraId="0740DA6F" w14:textId="36ED08BB" w:rsidR="00637B00" w:rsidRPr="000F1E2E" w:rsidRDefault="00637B00" w:rsidP="00AF2B01">
      <w:pPr>
        <w:spacing w:after="0" w:line="240" w:lineRule="auto"/>
        <w:jc w:val="both"/>
        <w:rPr>
          <w:rFonts w:ascii="Times New Roman" w:hAnsi="Times New Roman"/>
          <w:sz w:val="28"/>
          <w:szCs w:val="28"/>
        </w:rPr>
      </w:pPr>
      <w:r w:rsidRPr="000F1E2E">
        <w:rPr>
          <w:rFonts w:ascii="Times New Roman" w:hAnsi="Times New Roman"/>
          <w:sz w:val="28"/>
          <w:szCs w:val="28"/>
        </w:rPr>
        <w:t>Таблица 13 – Технологические показатели выработанных опытных партий стартовых кормов для молоди рыб</w:t>
      </w:r>
    </w:p>
    <w:p w14:paraId="6C44662B" w14:textId="77777777" w:rsidR="00AF2B01" w:rsidRPr="000F1E2E" w:rsidRDefault="00AF2B01" w:rsidP="00AF2B01">
      <w:pPr>
        <w:spacing w:after="0" w:line="240" w:lineRule="auto"/>
        <w:jc w:val="both"/>
        <w:rPr>
          <w:rFonts w:ascii="Times New Roman" w:hAnsi="Times New Roman"/>
          <w:sz w:val="28"/>
          <w:szCs w:val="28"/>
        </w:rPr>
      </w:pPr>
    </w:p>
    <w:tbl>
      <w:tblPr>
        <w:tblStyle w:val="a3"/>
        <w:tblW w:w="0" w:type="auto"/>
        <w:tblLook w:val="04A0" w:firstRow="1" w:lastRow="0" w:firstColumn="1" w:lastColumn="0" w:noHBand="0" w:noVBand="1"/>
      </w:tblPr>
      <w:tblGrid>
        <w:gridCol w:w="646"/>
        <w:gridCol w:w="1945"/>
        <w:gridCol w:w="1426"/>
        <w:gridCol w:w="1471"/>
        <w:gridCol w:w="1372"/>
        <w:gridCol w:w="1378"/>
        <w:gridCol w:w="1390"/>
      </w:tblGrid>
      <w:tr w:rsidR="00AF2B01" w:rsidRPr="000F1E2E" w14:paraId="790A4905" w14:textId="77777777" w:rsidTr="00811C5A">
        <w:trPr>
          <w:trHeight w:val="688"/>
        </w:trPr>
        <w:tc>
          <w:tcPr>
            <w:tcW w:w="646" w:type="dxa"/>
          </w:tcPr>
          <w:p w14:paraId="5D6F235B" w14:textId="77777777" w:rsidR="00AF2B01" w:rsidRPr="000F1E2E" w:rsidRDefault="00AF2B01" w:rsidP="00771FBC">
            <w:pPr>
              <w:pStyle w:val="4"/>
              <w:ind w:firstLine="0"/>
              <w:rPr>
                <w:sz w:val="24"/>
                <w:szCs w:val="24"/>
              </w:rPr>
            </w:pPr>
            <w:r w:rsidRPr="000F1E2E">
              <w:rPr>
                <w:sz w:val="24"/>
                <w:szCs w:val="24"/>
              </w:rPr>
              <w:t>№ п/п</w:t>
            </w:r>
          </w:p>
        </w:tc>
        <w:tc>
          <w:tcPr>
            <w:tcW w:w="3371" w:type="dxa"/>
            <w:gridSpan w:val="2"/>
          </w:tcPr>
          <w:p w14:paraId="0BAC316E" w14:textId="77777777" w:rsidR="00AF2B01" w:rsidRPr="000F1E2E" w:rsidRDefault="00AF2B01" w:rsidP="00771FBC">
            <w:pPr>
              <w:pStyle w:val="4"/>
              <w:ind w:firstLine="0"/>
              <w:rPr>
                <w:sz w:val="24"/>
                <w:szCs w:val="24"/>
              </w:rPr>
            </w:pPr>
            <w:r w:rsidRPr="000F1E2E">
              <w:rPr>
                <w:sz w:val="24"/>
                <w:szCs w:val="24"/>
              </w:rPr>
              <w:t>Наименование показателя</w:t>
            </w:r>
          </w:p>
        </w:tc>
        <w:tc>
          <w:tcPr>
            <w:tcW w:w="1471" w:type="dxa"/>
          </w:tcPr>
          <w:p w14:paraId="67F0F47E" w14:textId="77777777" w:rsidR="00AF2B01" w:rsidRPr="000F1E2E" w:rsidRDefault="00AF2B01" w:rsidP="00771FBC">
            <w:pPr>
              <w:pStyle w:val="4"/>
              <w:ind w:firstLine="0"/>
              <w:jc w:val="center"/>
              <w:rPr>
                <w:sz w:val="24"/>
                <w:szCs w:val="24"/>
              </w:rPr>
            </w:pPr>
            <w:r w:rsidRPr="000F1E2E">
              <w:rPr>
                <w:sz w:val="24"/>
                <w:szCs w:val="24"/>
              </w:rPr>
              <w:t>Стартовый корм для судака</w:t>
            </w:r>
          </w:p>
        </w:tc>
        <w:tc>
          <w:tcPr>
            <w:tcW w:w="1372" w:type="dxa"/>
          </w:tcPr>
          <w:p w14:paraId="21E07412" w14:textId="77777777" w:rsidR="00AF2B01" w:rsidRPr="000F1E2E" w:rsidRDefault="00AF2B01" w:rsidP="00771FBC">
            <w:pPr>
              <w:pStyle w:val="4"/>
              <w:ind w:firstLine="0"/>
              <w:rPr>
                <w:sz w:val="24"/>
                <w:szCs w:val="24"/>
              </w:rPr>
            </w:pPr>
            <w:r w:rsidRPr="000F1E2E">
              <w:rPr>
                <w:sz w:val="24"/>
                <w:szCs w:val="24"/>
              </w:rPr>
              <w:t xml:space="preserve">Стартовый корм для </w:t>
            </w:r>
            <w:proofErr w:type="spellStart"/>
            <w:r w:rsidRPr="000F1E2E">
              <w:rPr>
                <w:sz w:val="24"/>
                <w:szCs w:val="24"/>
              </w:rPr>
              <w:t>кл</w:t>
            </w:r>
            <w:proofErr w:type="spellEnd"/>
            <w:r w:rsidRPr="000F1E2E">
              <w:rPr>
                <w:sz w:val="24"/>
                <w:szCs w:val="24"/>
              </w:rPr>
              <w:t>. сома</w:t>
            </w:r>
          </w:p>
        </w:tc>
        <w:tc>
          <w:tcPr>
            <w:tcW w:w="1378" w:type="dxa"/>
          </w:tcPr>
          <w:p w14:paraId="3AD19867" w14:textId="77777777" w:rsidR="00AF2B01" w:rsidRPr="000F1E2E" w:rsidRDefault="00AF2B01" w:rsidP="00771FBC">
            <w:pPr>
              <w:pStyle w:val="4"/>
              <w:ind w:firstLine="0"/>
              <w:rPr>
                <w:sz w:val="24"/>
                <w:szCs w:val="24"/>
              </w:rPr>
            </w:pPr>
            <w:r w:rsidRPr="000F1E2E">
              <w:rPr>
                <w:sz w:val="24"/>
                <w:szCs w:val="24"/>
              </w:rPr>
              <w:t>Стартовый корм для тиляпии</w:t>
            </w:r>
          </w:p>
        </w:tc>
        <w:tc>
          <w:tcPr>
            <w:tcW w:w="1390" w:type="dxa"/>
          </w:tcPr>
          <w:p w14:paraId="15D0744C" w14:textId="77777777" w:rsidR="00AF2B01" w:rsidRPr="000F1E2E" w:rsidRDefault="00AF2B01" w:rsidP="00771FBC">
            <w:pPr>
              <w:pStyle w:val="4"/>
              <w:ind w:firstLine="0"/>
              <w:rPr>
                <w:sz w:val="24"/>
                <w:szCs w:val="24"/>
              </w:rPr>
            </w:pPr>
            <w:r w:rsidRPr="000F1E2E">
              <w:rPr>
                <w:sz w:val="24"/>
                <w:szCs w:val="24"/>
              </w:rPr>
              <w:t>Норм-</w:t>
            </w:r>
            <w:proofErr w:type="spellStart"/>
            <w:r w:rsidRPr="000F1E2E">
              <w:rPr>
                <w:sz w:val="24"/>
                <w:szCs w:val="24"/>
              </w:rPr>
              <w:t>ое</w:t>
            </w:r>
            <w:proofErr w:type="spellEnd"/>
            <w:r w:rsidRPr="000F1E2E">
              <w:rPr>
                <w:sz w:val="24"/>
                <w:szCs w:val="24"/>
              </w:rPr>
              <w:t xml:space="preserve"> значение</w:t>
            </w:r>
          </w:p>
        </w:tc>
      </w:tr>
      <w:tr w:rsidR="00AF2B01" w:rsidRPr="000F1E2E" w14:paraId="177973CF" w14:textId="77777777" w:rsidTr="00811C5A">
        <w:trPr>
          <w:trHeight w:val="144"/>
        </w:trPr>
        <w:tc>
          <w:tcPr>
            <w:tcW w:w="646" w:type="dxa"/>
            <w:vMerge w:val="restart"/>
          </w:tcPr>
          <w:p w14:paraId="1AA0349D" w14:textId="77777777" w:rsidR="00AF2B01" w:rsidRPr="000F1E2E" w:rsidRDefault="00AF2B01" w:rsidP="00771FBC">
            <w:pPr>
              <w:pStyle w:val="4"/>
              <w:ind w:firstLine="0"/>
              <w:rPr>
                <w:sz w:val="24"/>
                <w:szCs w:val="24"/>
              </w:rPr>
            </w:pPr>
            <w:r w:rsidRPr="000F1E2E">
              <w:rPr>
                <w:sz w:val="24"/>
                <w:szCs w:val="24"/>
              </w:rPr>
              <w:t>1</w:t>
            </w:r>
          </w:p>
        </w:tc>
        <w:tc>
          <w:tcPr>
            <w:tcW w:w="1945" w:type="dxa"/>
            <w:vMerge w:val="restart"/>
          </w:tcPr>
          <w:p w14:paraId="0F0F1ED0" w14:textId="77777777" w:rsidR="00AF2B01" w:rsidRPr="000F1E2E" w:rsidRDefault="00AF2B01" w:rsidP="00771FBC">
            <w:pPr>
              <w:pStyle w:val="4"/>
              <w:ind w:firstLine="0"/>
              <w:rPr>
                <w:sz w:val="24"/>
                <w:szCs w:val="24"/>
              </w:rPr>
            </w:pPr>
            <w:r w:rsidRPr="000F1E2E">
              <w:rPr>
                <w:sz w:val="24"/>
                <w:szCs w:val="24"/>
              </w:rPr>
              <w:t>Угол естественного откоса, градус</w:t>
            </w:r>
          </w:p>
        </w:tc>
        <w:tc>
          <w:tcPr>
            <w:tcW w:w="1426" w:type="dxa"/>
          </w:tcPr>
          <w:p w14:paraId="521DD8BE" w14:textId="77777777" w:rsidR="00AF2B01" w:rsidRPr="000F1E2E" w:rsidRDefault="00AF2B01" w:rsidP="00771FBC">
            <w:pPr>
              <w:pStyle w:val="4"/>
              <w:ind w:firstLine="0"/>
              <w:rPr>
                <w:sz w:val="24"/>
                <w:szCs w:val="24"/>
              </w:rPr>
            </w:pPr>
            <w:r w:rsidRPr="000F1E2E">
              <w:rPr>
                <w:sz w:val="24"/>
                <w:szCs w:val="24"/>
              </w:rPr>
              <w:t>0,2 мм</w:t>
            </w:r>
          </w:p>
        </w:tc>
        <w:tc>
          <w:tcPr>
            <w:tcW w:w="1471" w:type="dxa"/>
          </w:tcPr>
          <w:p w14:paraId="5E10E04A" w14:textId="77777777" w:rsidR="00AF2B01" w:rsidRPr="000F1E2E" w:rsidRDefault="00AF2B01" w:rsidP="00771FBC">
            <w:pPr>
              <w:pStyle w:val="4"/>
              <w:ind w:firstLine="0"/>
              <w:rPr>
                <w:sz w:val="24"/>
                <w:szCs w:val="24"/>
              </w:rPr>
            </w:pPr>
            <w:r w:rsidRPr="000F1E2E">
              <w:rPr>
                <w:sz w:val="24"/>
                <w:szCs w:val="24"/>
              </w:rPr>
              <w:t>48</w:t>
            </w:r>
          </w:p>
        </w:tc>
        <w:tc>
          <w:tcPr>
            <w:tcW w:w="1372" w:type="dxa"/>
          </w:tcPr>
          <w:p w14:paraId="48796CF8" w14:textId="77777777" w:rsidR="00AF2B01" w:rsidRPr="000F1E2E" w:rsidRDefault="00AF2B01" w:rsidP="00771FBC">
            <w:pPr>
              <w:pStyle w:val="4"/>
              <w:ind w:firstLine="0"/>
              <w:rPr>
                <w:sz w:val="24"/>
                <w:szCs w:val="24"/>
              </w:rPr>
            </w:pPr>
            <w:r w:rsidRPr="000F1E2E">
              <w:rPr>
                <w:sz w:val="24"/>
                <w:szCs w:val="24"/>
              </w:rPr>
              <w:t>48</w:t>
            </w:r>
          </w:p>
        </w:tc>
        <w:tc>
          <w:tcPr>
            <w:tcW w:w="1378" w:type="dxa"/>
          </w:tcPr>
          <w:p w14:paraId="75564A1F" w14:textId="77777777" w:rsidR="00AF2B01" w:rsidRPr="000F1E2E" w:rsidRDefault="00AF2B01" w:rsidP="00771FBC">
            <w:pPr>
              <w:pStyle w:val="4"/>
              <w:ind w:firstLine="0"/>
              <w:rPr>
                <w:sz w:val="24"/>
                <w:szCs w:val="24"/>
              </w:rPr>
            </w:pPr>
            <w:r w:rsidRPr="000F1E2E">
              <w:rPr>
                <w:sz w:val="24"/>
                <w:szCs w:val="24"/>
              </w:rPr>
              <w:t>-</w:t>
            </w:r>
          </w:p>
        </w:tc>
        <w:tc>
          <w:tcPr>
            <w:tcW w:w="1390" w:type="dxa"/>
            <w:vMerge w:val="restart"/>
          </w:tcPr>
          <w:p w14:paraId="0A6673E9" w14:textId="77777777" w:rsidR="00AF2B01" w:rsidRPr="000F1E2E" w:rsidRDefault="00AF2B01" w:rsidP="00771FBC">
            <w:pPr>
              <w:pStyle w:val="4"/>
              <w:ind w:firstLine="0"/>
              <w:rPr>
                <w:sz w:val="24"/>
                <w:szCs w:val="24"/>
              </w:rPr>
            </w:pPr>
            <w:r w:rsidRPr="000F1E2E">
              <w:rPr>
                <w:sz w:val="24"/>
                <w:szCs w:val="24"/>
              </w:rPr>
              <w:t>не более 32</w:t>
            </w:r>
          </w:p>
        </w:tc>
      </w:tr>
      <w:tr w:rsidR="00AF2B01" w:rsidRPr="000F1E2E" w14:paraId="31E8C580" w14:textId="77777777" w:rsidTr="00811C5A">
        <w:trPr>
          <w:trHeight w:val="204"/>
        </w:trPr>
        <w:tc>
          <w:tcPr>
            <w:tcW w:w="646" w:type="dxa"/>
            <w:vMerge/>
          </w:tcPr>
          <w:p w14:paraId="295C8E96" w14:textId="77777777" w:rsidR="00AF2B01" w:rsidRPr="000F1E2E" w:rsidRDefault="00AF2B01" w:rsidP="00771FBC">
            <w:pPr>
              <w:pStyle w:val="4"/>
              <w:ind w:firstLine="0"/>
              <w:rPr>
                <w:sz w:val="24"/>
                <w:szCs w:val="24"/>
              </w:rPr>
            </w:pPr>
          </w:p>
        </w:tc>
        <w:tc>
          <w:tcPr>
            <w:tcW w:w="1945" w:type="dxa"/>
            <w:vMerge/>
          </w:tcPr>
          <w:p w14:paraId="5ED6E7C8" w14:textId="77777777" w:rsidR="00AF2B01" w:rsidRPr="000F1E2E" w:rsidRDefault="00AF2B01" w:rsidP="00771FBC">
            <w:pPr>
              <w:pStyle w:val="4"/>
              <w:ind w:firstLine="0"/>
              <w:rPr>
                <w:sz w:val="24"/>
                <w:szCs w:val="24"/>
              </w:rPr>
            </w:pPr>
          </w:p>
        </w:tc>
        <w:tc>
          <w:tcPr>
            <w:tcW w:w="1426" w:type="dxa"/>
          </w:tcPr>
          <w:p w14:paraId="7586D4F2" w14:textId="77777777" w:rsidR="00AF2B01" w:rsidRPr="000F1E2E" w:rsidRDefault="00AF2B01" w:rsidP="00771FBC">
            <w:pPr>
              <w:pStyle w:val="4"/>
              <w:ind w:firstLine="0"/>
              <w:rPr>
                <w:sz w:val="24"/>
                <w:szCs w:val="24"/>
              </w:rPr>
            </w:pPr>
            <w:r w:rsidRPr="000F1E2E">
              <w:rPr>
                <w:sz w:val="24"/>
                <w:szCs w:val="24"/>
              </w:rPr>
              <w:t>0,5 мм</w:t>
            </w:r>
          </w:p>
        </w:tc>
        <w:tc>
          <w:tcPr>
            <w:tcW w:w="1471" w:type="dxa"/>
          </w:tcPr>
          <w:p w14:paraId="50A43A54" w14:textId="77777777" w:rsidR="00AF2B01" w:rsidRPr="000F1E2E" w:rsidRDefault="00AF2B01" w:rsidP="00771FBC">
            <w:pPr>
              <w:pStyle w:val="4"/>
              <w:ind w:firstLine="0"/>
              <w:rPr>
                <w:sz w:val="24"/>
                <w:szCs w:val="24"/>
              </w:rPr>
            </w:pPr>
            <w:r w:rsidRPr="000F1E2E">
              <w:rPr>
                <w:sz w:val="24"/>
                <w:szCs w:val="24"/>
              </w:rPr>
              <w:t>38</w:t>
            </w:r>
          </w:p>
        </w:tc>
        <w:tc>
          <w:tcPr>
            <w:tcW w:w="1372" w:type="dxa"/>
          </w:tcPr>
          <w:p w14:paraId="475E9071" w14:textId="77777777" w:rsidR="00AF2B01" w:rsidRPr="000F1E2E" w:rsidRDefault="00AF2B01" w:rsidP="00771FBC">
            <w:pPr>
              <w:pStyle w:val="4"/>
              <w:ind w:firstLine="0"/>
              <w:rPr>
                <w:sz w:val="24"/>
                <w:szCs w:val="24"/>
              </w:rPr>
            </w:pPr>
            <w:r w:rsidRPr="000F1E2E">
              <w:rPr>
                <w:sz w:val="24"/>
                <w:szCs w:val="24"/>
              </w:rPr>
              <w:t>38</w:t>
            </w:r>
          </w:p>
        </w:tc>
        <w:tc>
          <w:tcPr>
            <w:tcW w:w="1378" w:type="dxa"/>
          </w:tcPr>
          <w:p w14:paraId="11D8166C" w14:textId="77777777" w:rsidR="00AF2B01" w:rsidRPr="000F1E2E" w:rsidRDefault="00AF2B01" w:rsidP="00771FBC">
            <w:pPr>
              <w:pStyle w:val="4"/>
              <w:ind w:firstLine="0"/>
              <w:rPr>
                <w:sz w:val="24"/>
                <w:szCs w:val="24"/>
              </w:rPr>
            </w:pPr>
            <w:r w:rsidRPr="000F1E2E">
              <w:rPr>
                <w:sz w:val="24"/>
                <w:szCs w:val="24"/>
              </w:rPr>
              <w:t>-</w:t>
            </w:r>
          </w:p>
        </w:tc>
        <w:tc>
          <w:tcPr>
            <w:tcW w:w="1390" w:type="dxa"/>
            <w:vMerge/>
          </w:tcPr>
          <w:p w14:paraId="29E0D8C5" w14:textId="77777777" w:rsidR="00AF2B01" w:rsidRPr="000F1E2E" w:rsidRDefault="00AF2B01" w:rsidP="00771FBC">
            <w:pPr>
              <w:pStyle w:val="4"/>
              <w:ind w:firstLine="0"/>
              <w:rPr>
                <w:sz w:val="24"/>
                <w:szCs w:val="24"/>
              </w:rPr>
            </w:pPr>
          </w:p>
        </w:tc>
      </w:tr>
    </w:tbl>
    <w:p w14:paraId="12AA80CD" w14:textId="4343D935" w:rsidR="00811C5A" w:rsidRPr="00811C5A" w:rsidRDefault="00811C5A">
      <w:pPr>
        <w:rPr>
          <w:rFonts w:ascii="Times New Roman" w:hAnsi="Times New Roman"/>
          <w:sz w:val="28"/>
          <w:szCs w:val="28"/>
        </w:rPr>
      </w:pPr>
      <w:r>
        <w:br w:type="page"/>
      </w:r>
      <w:r w:rsidRPr="00811C5A">
        <w:rPr>
          <w:rFonts w:ascii="Times New Roman" w:hAnsi="Times New Roman"/>
          <w:sz w:val="28"/>
          <w:szCs w:val="28"/>
        </w:rPr>
        <w:lastRenderedPageBreak/>
        <w:t>Продолжение таблицы 13</w:t>
      </w:r>
    </w:p>
    <w:tbl>
      <w:tblPr>
        <w:tblStyle w:val="a3"/>
        <w:tblW w:w="0" w:type="auto"/>
        <w:tblLook w:val="04A0" w:firstRow="1" w:lastRow="0" w:firstColumn="1" w:lastColumn="0" w:noHBand="0" w:noVBand="1"/>
      </w:tblPr>
      <w:tblGrid>
        <w:gridCol w:w="646"/>
        <w:gridCol w:w="1945"/>
        <w:gridCol w:w="1426"/>
        <w:gridCol w:w="1471"/>
        <w:gridCol w:w="1372"/>
        <w:gridCol w:w="1378"/>
        <w:gridCol w:w="1390"/>
      </w:tblGrid>
      <w:tr w:rsidR="00AF2B01" w:rsidRPr="000F1E2E" w14:paraId="03A77327" w14:textId="77777777" w:rsidTr="00811C5A">
        <w:trPr>
          <w:trHeight w:val="180"/>
        </w:trPr>
        <w:tc>
          <w:tcPr>
            <w:tcW w:w="646" w:type="dxa"/>
            <w:vMerge w:val="restart"/>
          </w:tcPr>
          <w:p w14:paraId="49ED815D" w14:textId="13ADEEB0" w:rsidR="00AF2B01" w:rsidRPr="000F1E2E" w:rsidRDefault="00AF2B01" w:rsidP="00771FBC">
            <w:pPr>
              <w:pStyle w:val="4"/>
              <w:ind w:firstLine="0"/>
              <w:rPr>
                <w:sz w:val="24"/>
                <w:szCs w:val="24"/>
              </w:rPr>
            </w:pPr>
          </w:p>
        </w:tc>
        <w:tc>
          <w:tcPr>
            <w:tcW w:w="1945" w:type="dxa"/>
            <w:vMerge w:val="restart"/>
          </w:tcPr>
          <w:p w14:paraId="378899AA" w14:textId="77777777" w:rsidR="00AF2B01" w:rsidRPr="000F1E2E" w:rsidRDefault="00AF2B01" w:rsidP="00771FBC">
            <w:pPr>
              <w:pStyle w:val="4"/>
              <w:ind w:firstLine="0"/>
              <w:rPr>
                <w:sz w:val="24"/>
                <w:szCs w:val="24"/>
              </w:rPr>
            </w:pPr>
          </w:p>
        </w:tc>
        <w:tc>
          <w:tcPr>
            <w:tcW w:w="1426" w:type="dxa"/>
          </w:tcPr>
          <w:p w14:paraId="0E7BD02C" w14:textId="77777777" w:rsidR="00AF2B01" w:rsidRPr="000F1E2E" w:rsidRDefault="00AF2B01" w:rsidP="00771FBC">
            <w:pPr>
              <w:pStyle w:val="4"/>
              <w:ind w:firstLine="0"/>
              <w:rPr>
                <w:sz w:val="24"/>
                <w:szCs w:val="24"/>
              </w:rPr>
            </w:pPr>
            <w:r w:rsidRPr="000F1E2E">
              <w:rPr>
                <w:sz w:val="24"/>
                <w:szCs w:val="24"/>
              </w:rPr>
              <w:t>1,0 мм</w:t>
            </w:r>
          </w:p>
        </w:tc>
        <w:tc>
          <w:tcPr>
            <w:tcW w:w="1471" w:type="dxa"/>
          </w:tcPr>
          <w:p w14:paraId="3EEDF16A" w14:textId="77777777" w:rsidR="00AF2B01" w:rsidRPr="000F1E2E" w:rsidRDefault="00AF2B01" w:rsidP="00771FBC">
            <w:pPr>
              <w:pStyle w:val="4"/>
              <w:ind w:firstLine="0"/>
              <w:rPr>
                <w:sz w:val="24"/>
                <w:szCs w:val="24"/>
              </w:rPr>
            </w:pPr>
            <w:r w:rsidRPr="000F1E2E">
              <w:rPr>
                <w:sz w:val="24"/>
                <w:szCs w:val="24"/>
              </w:rPr>
              <w:t>31</w:t>
            </w:r>
          </w:p>
        </w:tc>
        <w:tc>
          <w:tcPr>
            <w:tcW w:w="1372" w:type="dxa"/>
          </w:tcPr>
          <w:p w14:paraId="495349A5" w14:textId="77777777" w:rsidR="00AF2B01" w:rsidRPr="000F1E2E" w:rsidRDefault="00AF2B01" w:rsidP="00771FBC">
            <w:pPr>
              <w:pStyle w:val="4"/>
              <w:ind w:firstLine="0"/>
              <w:rPr>
                <w:sz w:val="24"/>
                <w:szCs w:val="24"/>
              </w:rPr>
            </w:pPr>
            <w:r w:rsidRPr="000F1E2E">
              <w:rPr>
                <w:sz w:val="24"/>
                <w:szCs w:val="24"/>
              </w:rPr>
              <w:t>31</w:t>
            </w:r>
          </w:p>
        </w:tc>
        <w:tc>
          <w:tcPr>
            <w:tcW w:w="1378" w:type="dxa"/>
          </w:tcPr>
          <w:p w14:paraId="1B3D2C7D" w14:textId="77777777" w:rsidR="00AF2B01" w:rsidRPr="000F1E2E" w:rsidRDefault="00AF2B01" w:rsidP="00771FBC">
            <w:pPr>
              <w:pStyle w:val="4"/>
              <w:ind w:firstLine="0"/>
              <w:rPr>
                <w:sz w:val="24"/>
                <w:szCs w:val="24"/>
              </w:rPr>
            </w:pPr>
            <w:r w:rsidRPr="000F1E2E">
              <w:rPr>
                <w:sz w:val="24"/>
                <w:szCs w:val="24"/>
              </w:rPr>
              <w:t>32</w:t>
            </w:r>
          </w:p>
        </w:tc>
        <w:tc>
          <w:tcPr>
            <w:tcW w:w="1390" w:type="dxa"/>
            <w:vMerge w:val="restart"/>
          </w:tcPr>
          <w:p w14:paraId="14E08051" w14:textId="77777777" w:rsidR="00AF2B01" w:rsidRPr="000F1E2E" w:rsidRDefault="00AF2B01" w:rsidP="00771FBC">
            <w:pPr>
              <w:pStyle w:val="4"/>
              <w:ind w:firstLine="0"/>
              <w:rPr>
                <w:sz w:val="24"/>
                <w:szCs w:val="24"/>
              </w:rPr>
            </w:pPr>
          </w:p>
        </w:tc>
      </w:tr>
      <w:tr w:rsidR="00AF2B01" w:rsidRPr="000F1E2E" w14:paraId="05A5E50F" w14:textId="77777777" w:rsidTr="00811C5A">
        <w:trPr>
          <w:trHeight w:val="180"/>
        </w:trPr>
        <w:tc>
          <w:tcPr>
            <w:tcW w:w="646" w:type="dxa"/>
            <w:vMerge/>
          </w:tcPr>
          <w:p w14:paraId="49F95CD5" w14:textId="77777777" w:rsidR="00AF2B01" w:rsidRPr="000F1E2E" w:rsidRDefault="00AF2B01" w:rsidP="00771FBC">
            <w:pPr>
              <w:pStyle w:val="4"/>
              <w:ind w:firstLine="0"/>
              <w:rPr>
                <w:sz w:val="24"/>
                <w:szCs w:val="24"/>
              </w:rPr>
            </w:pPr>
          </w:p>
        </w:tc>
        <w:tc>
          <w:tcPr>
            <w:tcW w:w="1945" w:type="dxa"/>
            <w:vMerge/>
          </w:tcPr>
          <w:p w14:paraId="7E6B4405" w14:textId="77777777" w:rsidR="00AF2B01" w:rsidRPr="000F1E2E" w:rsidRDefault="00AF2B01" w:rsidP="00771FBC">
            <w:pPr>
              <w:pStyle w:val="4"/>
              <w:ind w:firstLine="0"/>
              <w:rPr>
                <w:sz w:val="24"/>
                <w:szCs w:val="24"/>
              </w:rPr>
            </w:pPr>
          </w:p>
        </w:tc>
        <w:tc>
          <w:tcPr>
            <w:tcW w:w="1426" w:type="dxa"/>
          </w:tcPr>
          <w:p w14:paraId="741D828D" w14:textId="77777777" w:rsidR="00AF2B01" w:rsidRPr="000F1E2E" w:rsidRDefault="00AF2B01" w:rsidP="00771FBC">
            <w:pPr>
              <w:pStyle w:val="4"/>
              <w:ind w:firstLine="0"/>
              <w:rPr>
                <w:sz w:val="24"/>
                <w:szCs w:val="24"/>
              </w:rPr>
            </w:pPr>
            <w:r w:rsidRPr="000F1E2E">
              <w:rPr>
                <w:sz w:val="24"/>
                <w:szCs w:val="24"/>
              </w:rPr>
              <w:t>2,0 мм</w:t>
            </w:r>
          </w:p>
        </w:tc>
        <w:tc>
          <w:tcPr>
            <w:tcW w:w="1471" w:type="dxa"/>
          </w:tcPr>
          <w:p w14:paraId="2B265C7A" w14:textId="77777777" w:rsidR="00AF2B01" w:rsidRPr="000F1E2E" w:rsidRDefault="00AF2B01" w:rsidP="00771FBC">
            <w:pPr>
              <w:pStyle w:val="4"/>
              <w:ind w:firstLine="0"/>
              <w:rPr>
                <w:sz w:val="24"/>
                <w:szCs w:val="24"/>
              </w:rPr>
            </w:pPr>
            <w:r w:rsidRPr="000F1E2E">
              <w:rPr>
                <w:sz w:val="24"/>
                <w:szCs w:val="24"/>
              </w:rPr>
              <w:t>-</w:t>
            </w:r>
          </w:p>
        </w:tc>
        <w:tc>
          <w:tcPr>
            <w:tcW w:w="1372" w:type="dxa"/>
          </w:tcPr>
          <w:p w14:paraId="79B67488" w14:textId="77777777" w:rsidR="00AF2B01" w:rsidRPr="000F1E2E" w:rsidRDefault="00AF2B01" w:rsidP="00771FBC">
            <w:pPr>
              <w:pStyle w:val="4"/>
              <w:ind w:firstLine="0"/>
              <w:rPr>
                <w:sz w:val="24"/>
                <w:szCs w:val="24"/>
              </w:rPr>
            </w:pPr>
            <w:r w:rsidRPr="000F1E2E">
              <w:rPr>
                <w:sz w:val="24"/>
                <w:szCs w:val="24"/>
              </w:rPr>
              <w:t>-</w:t>
            </w:r>
          </w:p>
        </w:tc>
        <w:tc>
          <w:tcPr>
            <w:tcW w:w="1378" w:type="dxa"/>
          </w:tcPr>
          <w:p w14:paraId="67A178CB" w14:textId="77777777" w:rsidR="00AF2B01" w:rsidRPr="000F1E2E" w:rsidRDefault="00AF2B01" w:rsidP="00771FBC">
            <w:pPr>
              <w:pStyle w:val="4"/>
              <w:ind w:firstLine="0"/>
              <w:rPr>
                <w:sz w:val="24"/>
                <w:szCs w:val="24"/>
              </w:rPr>
            </w:pPr>
            <w:r w:rsidRPr="000F1E2E">
              <w:rPr>
                <w:sz w:val="24"/>
                <w:szCs w:val="24"/>
              </w:rPr>
              <w:t>31</w:t>
            </w:r>
          </w:p>
        </w:tc>
        <w:tc>
          <w:tcPr>
            <w:tcW w:w="1390" w:type="dxa"/>
            <w:vMerge/>
          </w:tcPr>
          <w:p w14:paraId="38A3F976" w14:textId="77777777" w:rsidR="00AF2B01" w:rsidRPr="000F1E2E" w:rsidRDefault="00AF2B01" w:rsidP="00771FBC">
            <w:pPr>
              <w:pStyle w:val="4"/>
              <w:ind w:firstLine="0"/>
              <w:rPr>
                <w:sz w:val="24"/>
                <w:szCs w:val="24"/>
              </w:rPr>
            </w:pPr>
          </w:p>
        </w:tc>
      </w:tr>
      <w:tr w:rsidR="00AF2B01" w:rsidRPr="000F1E2E" w14:paraId="5BC656A5" w14:textId="77777777" w:rsidTr="00811C5A">
        <w:trPr>
          <w:trHeight w:val="343"/>
        </w:trPr>
        <w:tc>
          <w:tcPr>
            <w:tcW w:w="646" w:type="dxa"/>
          </w:tcPr>
          <w:p w14:paraId="485124F9" w14:textId="77777777" w:rsidR="00AF2B01" w:rsidRPr="000F1E2E" w:rsidRDefault="00AF2B01" w:rsidP="00771FBC">
            <w:pPr>
              <w:pStyle w:val="4"/>
              <w:ind w:firstLine="0"/>
              <w:rPr>
                <w:sz w:val="24"/>
                <w:szCs w:val="24"/>
              </w:rPr>
            </w:pPr>
            <w:r w:rsidRPr="000F1E2E">
              <w:rPr>
                <w:sz w:val="24"/>
                <w:szCs w:val="24"/>
              </w:rPr>
              <w:t>2</w:t>
            </w:r>
          </w:p>
        </w:tc>
        <w:tc>
          <w:tcPr>
            <w:tcW w:w="3371" w:type="dxa"/>
            <w:gridSpan w:val="2"/>
          </w:tcPr>
          <w:p w14:paraId="3442E3E1" w14:textId="77777777" w:rsidR="00AF2B01" w:rsidRDefault="00AF2B01" w:rsidP="00771FBC">
            <w:pPr>
              <w:pStyle w:val="4"/>
              <w:ind w:firstLine="0"/>
              <w:rPr>
                <w:sz w:val="24"/>
                <w:szCs w:val="24"/>
              </w:rPr>
            </w:pPr>
            <w:r w:rsidRPr="000F1E2E">
              <w:rPr>
                <w:sz w:val="24"/>
                <w:szCs w:val="24"/>
              </w:rPr>
              <w:t>Водостойкость комбикорма, мин.</w:t>
            </w:r>
          </w:p>
          <w:p w14:paraId="6C044AF5" w14:textId="77777777" w:rsidR="00A52E75" w:rsidRPr="000F1E2E" w:rsidRDefault="00A52E75" w:rsidP="00771FBC">
            <w:pPr>
              <w:pStyle w:val="4"/>
              <w:ind w:firstLine="0"/>
              <w:rPr>
                <w:sz w:val="24"/>
                <w:szCs w:val="24"/>
              </w:rPr>
            </w:pPr>
          </w:p>
        </w:tc>
        <w:tc>
          <w:tcPr>
            <w:tcW w:w="1471" w:type="dxa"/>
          </w:tcPr>
          <w:p w14:paraId="7BBC856C" w14:textId="77777777" w:rsidR="00AF2B01" w:rsidRPr="000F1E2E" w:rsidRDefault="00AF2B01" w:rsidP="00771FBC">
            <w:pPr>
              <w:pStyle w:val="4"/>
              <w:ind w:firstLine="0"/>
              <w:rPr>
                <w:sz w:val="24"/>
                <w:szCs w:val="24"/>
              </w:rPr>
            </w:pPr>
            <w:r w:rsidRPr="000F1E2E">
              <w:rPr>
                <w:sz w:val="24"/>
                <w:szCs w:val="24"/>
              </w:rPr>
              <w:t>более 24 час.</w:t>
            </w:r>
          </w:p>
        </w:tc>
        <w:tc>
          <w:tcPr>
            <w:tcW w:w="1372" w:type="dxa"/>
          </w:tcPr>
          <w:p w14:paraId="0A577A25" w14:textId="77777777" w:rsidR="00AF2B01" w:rsidRPr="000F1E2E" w:rsidRDefault="00AF2B01" w:rsidP="00771FBC">
            <w:pPr>
              <w:pStyle w:val="4"/>
              <w:ind w:firstLine="0"/>
              <w:rPr>
                <w:sz w:val="24"/>
                <w:szCs w:val="24"/>
              </w:rPr>
            </w:pPr>
            <w:r w:rsidRPr="000F1E2E">
              <w:rPr>
                <w:sz w:val="24"/>
                <w:szCs w:val="24"/>
              </w:rPr>
              <w:t>более 24 час.</w:t>
            </w:r>
          </w:p>
        </w:tc>
        <w:tc>
          <w:tcPr>
            <w:tcW w:w="1378" w:type="dxa"/>
          </w:tcPr>
          <w:p w14:paraId="58F5A54C" w14:textId="77777777" w:rsidR="00AF2B01" w:rsidRPr="000F1E2E" w:rsidRDefault="00AF2B01" w:rsidP="00771FBC">
            <w:pPr>
              <w:pStyle w:val="4"/>
              <w:ind w:firstLine="0"/>
              <w:rPr>
                <w:sz w:val="24"/>
                <w:szCs w:val="24"/>
              </w:rPr>
            </w:pPr>
            <w:r w:rsidRPr="000F1E2E">
              <w:rPr>
                <w:sz w:val="24"/>
                <w:szCs w:val="24"/>
              </w:rPr>
              <w:t>более 24 час.</w:t>
            </w:r>
          </w:p>
        </w:tc>
        <w:tc>
          <w:tcPr>
            <w:tcW w:w="1390" w:type="dxa"/>
          </w:tcPr>
          <w:p w14:paraId="62D335DD" w14:textId="77777777" w:rsidR="00AF2B01" w:rsidRPr="000F1E2E" w:rsidRDefault="00AF2B01" w:rsidP="00771FBC">
            <w:pPr>
              <w:pStyle w:val="4"/>
              <w:ind w:firstLine="0"/>
              <w:rPr>
                <w:sz w:val="24"/>
                <w:szCs w:val="24"/>
              </w:rPr>
            </w:pPr>
            <w:r w:rsidRPr="000F1E2E">
              <w:rPr>
                <w:sz w:val="24"/>
                <w:szCs w:val="24"/>
              </w:rPr>
              <w:t>не менее 30</w:t>
            </w:r>
          </w:p>
        </w:tc>
      </w:tr>
      <w:tr w:rsidR="00AF2B01" w:rsidRPr="000F1E2E" w14:paraId="42F3E0BC" w14:textId="77777777" w:rsidTr="00811C5A">
        <w:trPr>
          <w:trHeight w:val="343"/>
        </w:trPr>
        <w:tc>
          <w:tcPr>
            <w:tcW w:w="646" w:type="dxa"/>
          </w:tcPr>
          <w:p w14:paraId="62F6DF57" w14:textId="77777777" w:rsidR="00AF2B01" w:rsidRPr="000F1E2E" w:rsidRDefault="00AF2B01" w:rsidP="00771FBC">
            <w:pPr>
              <w:pStyle w:val="4"/>
              <w:ind w:firstLine="0"/>
              <w:rPr>
                <w:sz w:val="24"/>
                <w:szCs w:val="24"/>
              </w:rPr>
            </w:pPr>
            <w:r w:rsidRPr="000F1E2E">
              <w:rPr>
                <w:sz w:val="24"/>
                <w:szCs w:val="24"/>
              </w:rPr>
              <w:t>3</w:t>
            </w:r>
          </w:p>
        </w:tc>
        <w:tc>
          <w:tcPr>
            <w:tcW w:w="3371" w:type="dxa"/>
            <w:gridSpan w:val="2"/>
          </w:tcPr>
          <w:p w14:paraId="33E2FFEC" w14:textId="77777777" w:rsidR="00AF2B01" w:rsidRPr="000F1E2E" w:rsidRDefault="00AF2B01" w:rsidP="00771FBC">
            <w:pPr>
              <w:pStyle w:val="4"/>
              <w:ind w:firstLine="0"/>
              <w:rPr>
                <w:sz w:val="24"/>
                <w:szCs w:val="24"/>
              </w:rPr>
            </w:pPr>
            <w:r w:rsidRPr="000F1E2E">
              <w:rPr>
                <w:sz w:val="24"/>
                <w:szCs w:val="24"/>
              </w:rPr>
              <w:t>Разбухаемость, мин.</w:t>
            </w:r>
          </w:p>
        </w:tc>
        <w:tc>
          <w:tcPr>
            <w:tcW w:w="1471" w:type="dxa"/>
          </w:tcPr>
          <w:p w14:paraId="2680C91E" w14:textId="77777777" w:rsidR="00AF2B01" w:rsidRPr="000F1E2E" w:rsidRDefault="00AF2B01" w:rsidP="00771FBC">
            <w:pPr>
              <w:pStyle w:val="4"/>
              <w:ind w:firstLine="0"/>
              <w:rPr>
                <w:sz w:val="24"/>
                <w:szCs w:val="24"/>
              </w:rPr>
            </w:pPr>
            <w:r w:rsidRPr="000F1E2E">
              <w:rPr>
                <w:sz w:val="24"/>
                <w:szCs w:val="24"/>
              </w:rPr>
              <w:t>40</w:t>
            </w:r>
          </w:p>
        </w:tc>
        <w:tc>
          <w:tcPr>
            <w:tcW w:w="1372" w:type="dxa"/>
          </w:tcPr>
          <w:p w14:paraId="35B04935" w14:textId="77777777" w:rsidR="00AF2B01" w:rsidRPr="000F1E2E" w:rsidRDefault="00AF2B01" w:rsidP="00771FBC">
            <w:pPr>
              <w:pStyle w:val="4"/>
              <w:ind w:firstLine="0"/>
              <w:rPr>
                <w:sz w:val="24"/>
                <w:szCs w:val="24"/>
              </w:rPr>
            </w:pPr>
            <w:r w:rsidRPr="000F1E2E">
              <w:rPr>
                <w:sz w:val="24"/>
                <w:szCs w:val="24"/>
              </w:rPr>
              <w:t>40</w:t>
            </w:r>
          </w:p>
        </w:tc>
        <w:tc>
          <w:tcPr>
            <w:tcW w:w="1378" w:type="dxa"/>
          </w:tcPr>
          <w:p w14:paraId="46F550C4" w14:textId="77777777" w:rsidR="00AF2B01" w:rsidRPr="000F1E2E" w:rsidRDefault="00AF2B01" w:rsidP="00771FBC">
            <w:pPr>
              <w:pStyle w:val="4"/>
              <w:ind w:firstLine="0"/>
              <w:rPr>
                <w:sz w:val="24"/>
                <w:szCs w:val="24"/>
              </w:rPr>
            </w:pPr>
            <w:r w:rsidRPr="000F1E2E">
              <w:rPr>
                <w:sz w:val="24"/>
                <w:szCs w:val="24"/>
              </w:rPr>
              <w:t>35</w:t>
            </w:r>
          </w:p>
        </w:tc>
        <w:tc>
          <w:tcPr>
            <w:tcW w:w="1390" w:type="dxa"/>
          </w:tcPr>
          <w:p w14:paraId="2F997158" w14:textId="77777777" w:rsidR="00AF2B01" w:rsidRDefault="00AF2B01" w:rsidP="00771FBC">
            <w:pPr>
              <w:pStyle w:val="4"/>
              <w:ind w:firstLine="0"/>
              <w:rPr>
                <w:sz w:val="24"/>
                <w:szCs w:val="24"/>
              </w:rPr>
            </w:pPr>
            <w:r w:rsidRPr="000F1E2E">
              <w:rPr>
                <w:sz w:val="24"/>
                <w:szCs w:val="24"/>
              </w:rPr>
              <w:t>не менее 25</w:t>
            </w:r>
          </w:p>
          <w:p w14:paraId="4C28593A" w14:textId="77777777" w:rsidR="00A52E75" w:rsidRPr="000F1E2E" w:rsidRDefault="00A52E75" w:rsidP="00771FBC">
            <w:pPr>
              <w:pStyle w:val="4"/>
              <w:ind w:firstLine="0"/>
              <w:rPr>
                <w:sz w:val="24"/>
                <w:szCs w:val="24"/>
              </w:rPr>
            </w:pPr>
          </w:p>
        </w:tc>
      </w:tr>
      <w:tr w:rsidR="00AF2B01" w:rsidRPr="000F1E2E" w14:paraId="28A61AE1" w14:textId="77777777" w:rsidTr="00811C5A">
        <w:trPr>
          <w:trHeight w:val="343"/>
        </w:trPr>
        <w:tc>
          <w:tcPr>
            <w:tcW w:w="646" w:type="dxa"/>
          </w:tcPr>
          <w:p w14:paraId="21015DE5" w14:textId="77777777" w:rsidR="00AF2B01" w:rsidRPr="000F1E2E" w:rsidRDefault="00AF2B01" w:rsidP="00771FBC">
            <w:pPr>
              <w:pStyle w:val="4"/>
              <w:ind w:firstLine="0"/>
              <w:rPr>
                <w:sz w:val="24"/>
                <w:szCs w:val="24"/>
              </w:rPr>
            </w:pPr>
            <w:r w:rsidRPr="000F1E2E">
              <w:rPr>
                <w:sz w:val="24"/>
                <w:szCs w:val="24"/>
              </w:rPr>
              <w:t>4</w:t>
            </w:r>
          </w:p>
        </w:tc>
        <w:tc>
          <w:tcPr>
            <w:tcW w:w="3371" w:type="dxa"/>
            <w:gridSpan w:val="2"/>
          </w:tcPr>
          <w:p w14:paraId="4C7BEC9D" w14:textId="77777777" w:rsidR="00AF2B01" w:rsidRPr="000F1E2E" w:rsidRDefault="00AF2B01" w:rsidP="00771FBC">
            <w:pPr>
              <w:pStyle w:val="4"/>
              <w:ind w:firstLine="0"/>
              <w:rPr>
                <w:sz w:val="24"/>
                <w:szCs w:val="24"/>
              </w:rPr>
            </w:pPr>
            <w:r w:rsidRPr="000F1E2E">
              <w:rPr>
                <w:sz w:val="24"/>
                <w:szCs w:val="24"/>
              </w:rPr>
              <w:t>Плавучесть комбикорма</w:t>
            </w:r>
          </w:p>
        </w:tc>
        <w:tc>
          <w:tcPr>
            <w:tcW w:w="1471" w:type="dxa"/>
          </w:tcPr>
          <w:p w14:paraId="49311562" w14:textId="77777777" w:rsidR="00AF2B01" w:rsidRPr="000F1E2E" w:rsidRDefault="00AF2B01" w:rsidP="00771FBC">
            <w:pPr>
              <w:pStyle w:val="4"/>
              <w:ind w:firstLine="0"/>
              <w:rPr>
                <w:sz w:val="24"/>
                <w:szCs w:val="24"/>
              </w:rPr>
            </w:pPr>
            <w:r w:rsidRPr="000F1E2E">
              <w:rPr>
                <w:sz w:val="24"/>
                <w:szCs w:val="24"/>
              </w:rPr>
              <w:t>тонущий</w:t>
            </w:r>
          </w:p>
        </w:tc>
        <w:tc>
          <w:tcPr>
            <w:tcW w:w="1372" w:type="dxa"/>
          </w:tcPr>
          <w:p w14:paraId="7B0E1BFA" w14:textId="77777777" w:rsidR="00AF2B01" w:rsidRPr="000F1E2E" w:rsidRDefault="00AF2B01" w:rsidP="00771FBC">
            <w:pPr>
              <w:pStyle w:val="4"/>
              <w:ind w:firstLine="0"/>
              <w:rPr>
                <w:sz w:val="24"/>
                <w:szCs w:val="24"/>
              </w:rPr>
            </w:pPr>
            <w:r w:rsidRPr="000F1E2E">
              <w:rPr>
                <w:sz w:val="24"/>
                <w:szCs w:val="24"/>
              </w:rPr>
              <w:t>тонущий</w:t>
            </w:r>
          </w:p>
        </w:tc>
        <w:tc>
          <w:tcPr>
            <w:tcW w:w="1378" w:type="dxa"/>
          </w:tcPr>
          <w:p w14:paraId="460F09B1" w14:textId="77777777" w:rsidR="00AF2B01" w:rsidRDefault="00AF2B01" w:rsidP="00771FBC">
            <w:pPr>
              <w:pStyle w:val="4"/>
              <w:ind w:firstLine="0"/>
              <w:rPr>
                <w:sz w:val="24"/>
                <w:szCs w:val="24"/>
              </w:rPr>
            </w:pPr>
            <w:r w:rsidRPr="000F1E2E">
              <w:rPr>
                <w:sz w:val="24"/>
                <w:szCs w:val="24"/>
              </w:rPr>
              <w:t xml:space="preserve">медленно тонущий </w:t>
            </w:r>
          </w:p>
          <w:p w14:paraId="67543BAE" w14:textId="77777777" w:rsidR="00A52E75" w:rsidRPr="000F1E2E" w:rsidRDefault="00A52E75" w:rsidP="00771FBC">
            <w:pPr>
              <w:pStyle w:val="4"/>
              <w:ind w:firstLine="0"/>
              <w:rPr>
                <w:sz w:val="24"/>
                <w:szCs w:val="24"/>
              </w:rPr>
            </w:pPr>
          </w:p>
        </w:tc>
        <w:tc>
          <w:tcPr>
            <w:tcW w:w="1390" w:type="dxa"/>
            <w:vMerge w:val="restart"/>
          </w:tcPr>
          <w:p w14:paraId="258277C6" w14:textId="77777777" w:rsidR="00AF2B01" w:rsidRPr="000F1E2E" w:rsidRDefault="00AF2B01" w:rsidP="00771FBC">
            <w:pPr>
              <w:pStyle w:val="4"/>
              <w:ind w:firstLine="0"/>
              <w:rPr>
                <w:sz w:val="24"/>
                <w:szCs w:val="24"/>
              </w:rPr>
            </w:pPr>
            <w:r w:rsidRPr="000F1E2E">
              <w:rPr>
                <w:sz w:val="24"/>
                <w:szCs w:val="24"/>
              </w:rPr>
              <w:t>тонущие,</w:t>
            </w:r>
          </w:p>
          <w:p w14:paraId="1939C08C" w14:textId="77777777" w:rsidR="00AF2B01" w:rsidRPr="000F1E2E" w:rsidRDefault="00AF2B01" w:rsidP="00771FBC">
            <w:pPr>
              <w:pStyle w:val="4"/>
              <w:ind w:firstLine="0"/>
              <w:rPr>
                <w:sz w:val="24"/>
                <w:szCs w:val="24"/>
              </w:rPr>
            </w:pPr>
            <w:r w:rsidRPr="000F1E2E">
              <w:rPr>
                <w:sz w:val="24"/>
                <w:szCs w:val="24"/>
              </w:rPr>
              <w:t>медленно тонущие,</w:t>
            </w:r>
          </w:p>
          <w:p w14:paraId="579C77A0" w14:textId="77777777" w:rsidR="00AF2B01" w:rsidRPr="000F1E2E" w:rsidRDefault="00AF2B01" w:rsidP="00771FBC">
            <w:pPr>
              <w:pStyle w:val="4"/>
              <w:ind w:firstLine="0"/>
              <w:rPr>
                <w:sz w:val="24"/>
                <w:szCs w:val="24"/>
              </w:rPr>
            </w:pPr>
            <w:r w:rsidRPr="000F1E2E">
              <w:rPr>
                <w:sz w:val="24"/>
                <w:szCs w:val="24"/>
              </w:rPr>
              <w:t>плавающие</w:t>
            </w:r>
          </w:p>
        </w:tc>
      </w:tr>
      <w:tr w:rsidR="00AF2B01" w:rsidRPr="000F1E2E" w14:paraId="59AC4F9E" w14:textId="77777777" w:rsidTr="00811C5A">
        <w:trPr>
          <w:trHeight w:val="343"/>
        </w:trPr>
        <w:tc>
          <w:tcPr>
            <w:tcW w:w="646" w:type="dxa"/>
            <w:vMerge w:val="restart"/>
          </w:tcPr>
          <w:p w14:paraId="0761F6D8" w14:textId="77777777" w:rsidR="00AF2B01" w:rsidRPr="000F1E2E" w:rsidRDefault="00AF2B01" w:rsidP="00771FBC">
            <w:pPr>
              <w:pStyle w:val="4"/>
              <w:ind w:firstLine="0"/>
              <w:rPr>
                <w:sz w:val="24"/>
                <w:szCs w:val="24"/>
              </w:rPr>
            </w:pPr>
            <w:r w:rsidRPr="000F1E2E">
              <w:rPr>
                <w:sz w:val="24"/>
                <w:szCs w:val="24"/>
              </w:rPr>
              <w:t>5</w:t>
            </w:r>
          </w:p>
        </w:tc>
        <w:tc>
          <w:tcPr>
            <w:tcW w:w="1945" w:type="dxa"/>
            <w:vMerge w:val="restart"/>
          </w:tcPr>
          <w:p w14:paraId="54476C6C" w14:textId="77777777" w:rsidR="00AF2B01" w:rsidRPr="000F1E2E" w:rsidRDefault="00AF2B01" w:rsidP="00771FBC">
            <w:pPr>
              <w:pStyle w:val="4"/>
              <w:ind w:firstLine="0"/>
              <w:rPr>
                <w:sz w:val="24"/>
                <w:szCs w:val="24"/>
                <w:vertAlign w:val="superscript"/>
              </w:rPr>
            </w:pPr>
            <w:r w:rsidRPr="000F1E2E">
              <w:rPr>
                <w:sz w:val="24"/>
                <w:szCs w:val="24"/>
              </w:rPr>
              <w:t>Объемная масса, кг/м</w:t>
            </w:r>
            <w:r w:rsidRPr="000F1E2E">
              <w:rPr>
                <w:sz w:val="24"/>
                <w:szCs w:val="24"/>
                <w:vertAlign w:val="superscript"/>
              </w:rPr>
              <w:t>3</w:t>
            </w:r>
          </w:p>
        </w:tc>
        <w:tc>
          <w:tcPr>
            <w:tcW w:w="1426" w:type="dxa"/>
          </w:tcPr>
          <w:p w14:paraId="53174EAA" w14:textId="77777777" w:rsidR="00AF2B01" w:rsidRPr="000F1E2E" w:rsidRDefault="00AF2B01" w:rsidP="00771FBC">
            <w:pPr>
              <w:pStyle w:val="4"/>
              <w:ind w:firstLine="0"/>
              <w:rPr>
                <w:sz w:val="24"/>
                <w:szCs w:val="24"/>
                <w:vertAlign w:val="superscript"/>
              </w:rPr>
            </w:pPr>
            <w:r w:rsidRPr="000F1E2E">
              <w:rPr>
                <w:sz w:val="24"/>
                <w:szCs w:val="24"/>
              </w:rPr>
              <w:t>0,2 мм</w:t>
            </w:r>
          </w:p>
        </w:tc>
        <w:tc>
          <w:tcPr>
            <w:tcW w:w="1471" w:type="dxa"/>
          </w:tcPr>
          <w:p w14:paraId="4031AB05" w14:textId="77777777" w:rsidR="00AF2B01" w:rsidRPr="000F1E2E" w:rsidRDefault="00AF2B01" w:rsidP="00771FBC">
            <w:pPr>
              <w:pStyle w:val="4"/>
              <w:ind w:firstLine="0"/>
              <w:rPr>
                <w:sz w:val="24"/>
                <w:szCs w:val="24"/>
              </w:rPr>
            </w:pPr>
            <w:r w:rsidRPr="000F1E2E">
              <w:rPr>
                <w:sz w:val="24"/>
                <w:szCs w:val="24"/>
              </w:rPr>
              <w:t>741,2</w:t>
            </w:r>
          </w:p>
        </w:tc>
        <w:tc>
          <w:tcPr>
            <w:tcW w:w="1372" w:type="dxa"/>
          </w:tcPr>
          <w:p w14:paraId="4C7AC1CC" w14:textId="77777777" w:rsidR="00AF2B01" w:rsidRPr="000F1E2E" w:rsidRDefault="00AF2B01" w:rsidP="00771FBC">
            <w:pPr>
              <w:pStyle w:val="4"/>
              <w:ind w:firstLine="0"/>
              <w:rPr>
                <w:sz w:val="24"/>
                <w:szCs w:val="24"/>
              </w:rPr>
            </w:pPr>
            <w:r w:rsidRPr="000F1E2E">
              <w:rPr>
                <w:sz w:val="24"/>
                <w:szCs w:val="24"/>
              </w:rPr>
              <w:t>792,2</w:t>
            </w:r>
          </w:p>
        </w:tc>
        <w:tc>
          <w:tcPr>
            <w:tcW w:w="1378" w:type="dxa"/>
          </w:tcPr>
          <w:p w14:paraId="1C6986EE" w14:textId="77777777" w:rsidR="00AF2B01" w:rsidRPr="000F1E2E" w:rsidRDefault="00AF2B01" w:rsidP="00771FBC">
            <w:pPr>
              <w:pStyle w:val="4"/>
              <w:ind w:firstLine="0"/>
              <w:rPr>
                <w:sz w:val="24"/>
                <w:szCs w:val="24"/>
              </w:rPr>
            </w:pPr>
            <w:r w:rsidRPr="000F1E2E">
              <w:rPr>
                <w:sz w:val="24"/>
                <w:szCs w:val="24"/>
              </w:rPr>
              <w:t>-</w:t>
            </w:r>
          </w:p>
        </w:tc>
        <w:tc>
          <w:tcPr>
            <w:tcW w:w="1390" w:type="dxa"/>
            <w:vMerge/>
          </w:tcPr>
          <w:p w14:paraId="176A0772" w14:textId="77777777" w:rsidR="00AF2B01" w:rsidRPr="000F1E2E" w:rsidRDefault="00AF2B01" w:rsidP="00771FBC">
            <w:pPr>
              <w:pStyle w:val="4"/>
              <w:ind w:firstLine="0"/>
              <w:rPr>
                <w:sz w:val="24"/>
                <w:szCs w:val="24"/>
              </w:rPr>
            </w:pPr>
          </w:p>
        </w:tc>
      </w:tr>
      <w:tr w:rsidR="00AF2B01" w:rsidRPr="000F1E2E" w14:paraId="1C215FEC" w14:textId="77777777" w:rsidTr="00811C5A">
        <w:trPr>
          <w:trHeight w:val="343"/>
        </w:trPr>
        <w:tc>
          <w:tcPr>
            <w:tcW w:w="646" w:type="dxa"/>
            <w:vMerge/>
          </w:tcPr>
          <w:p w14:paraId="42774ADF" w14:textId="77777777" w:rsidR="00AF2B01" w:rsidRPr="000F1E2E" w:rsidRDefault="00AF2B01" w:rsidP="00771FBC">
            <w:pPr>
              <w:pStyle w:val="4"/>
              <w:ind w:firstLine="0"/>
              <w:rPr>
                <w:sz w:val="24"/>
                <w:szCs w:val="24"/>
              </w:rPr>
            </w:pPr>
          </w:p>
        </w:tc>
        <w:tc>
          <w:tcPr>
            <w:tcW w:w="1945" w:type="dxa"/>
            <w:vMerge/>
          </w:tcPr>
          <w:p w14:paraId="75802B1E" w14:textId="77777777" w:rsidR="00AF2B01" w:rsidRPr="000F1E2E" w:rsidRDefault="00AF2B01" w:rsidP="00771FBC">
            <w:pPr>
              <w:pStyle w:val="4"/>
              <w:ind w:firstLine="0"/>
              <w:rPr>
                <w:sz w:val="24"/>
                <w:szCs w:val="24"/>
              </w:rPr>
            </w:pPr>
          </w:p>
        </w:tc>
        <w:tc>
          <w:tcPr>
            <w:tcW w:w="1426" w:type="dxa"/>
          </w:tcPr>
          <w:p w14:paraId="5103237F" w14:textId="77777777" w:rsidR="00AF2B01" w:rsidRPr="000F1E2E" w:rsidRDefault="00AF2B01" w:rsidP="00771FBC">
            <w:pPr>
              <w:pStyle w:val="4"/>
              <w:ind w:firstLine="0"/>
              <w:rPr>
                <w:sz w:val="24"/>
                <w:szCs w:val="24"/>
              </w:rPr>
            </w:pPr>
            <w:r w:rsidRPr="000F1E2E">
              <w:rPr>
                <w:sz w:val="24"/>
                <w:szCs w:val="24"/>
              </w:rPr>
              <w:t>0,5 мм</w:t>
            </w:r>
          </w:p>
        </w:tc>
        <w:tc>
          <w:tcPr>
            <w:tcW w:w="1471" w:type="dxa"/>
          </w:tcPr>
          <w:p w14:paraId="007593E3" w14:textId="77777777" w:rsidR="00AF2B01" w:rsidRPr="000F1E2E" w:rsidRDefault="00AF2B01" w:rsidP="00771FBC">
            <w:pPr>
              <w:pStyle w:val="4"/>
              <w:ind w:firstLine="0"/>
              <w:rPr>
                <w:sz w:val="24"/>
                <w:szCs w:val="24"/>
              </w:rPr>
            </w:pPr>
            <w:r w:rsidRPr="000F1E2E">
              <w:rPr>
                <w:sz w:val="24"/>
                <w:szCs w:val="24"/>
              </w:rPr>
              <w:t>732,3</w:t>
            </w:r>
          </w:p>
        </w:tc>
        <w:tc>
          <w:tcPr>
            <w:tcW w:w="1372" w:type="dxa"/>
          </w:tcPr>
          <w:p w14:paraId="39B70949" w14:textId="77777777" w:rsidR="00AF2B01" w:rsidRPr="000F1E2E" w:rsidRDefault="00AF2B01" w:rsidP="00771FBC">
            <w:pPr>
              <w:pStyle w:val="4"/>
              <w:ind w:firstLine="0"/>
              <w:rPr>
                <w:sz w:val="24"/>
                <w:szCs w:val="24"/>
              </w:rPr>
            </w:pPr>
            <w:r w:rsidRPr="000F1E2E">
              <w:rPr>
                <w:sz w:val="24"/>
                <w:szCs w:val="24"/>
              </w:rPr>
              <w:t>751,8</w:t>
            </w:r>
          </w:p>
        </w:tc>
        <w:tc>
          <w:tcPr>
            <w:tcW w:w="1378" w:type="dxa"/>
          </w:tcPr>
          <w:p w14:paraId="3DEC1A99" w14:textId="77777777" w:rsidR="00AF2B01" w:rsidRPr="000F1E2E" w:rsidRDefault="00AF2B01" w:rsidP="00771FBC">
            <w:pPr>
              <w:pStyle w:val="4"/>
              <w:ind w:firstLine="0"/>
              <w:rPr>
                <w:sz w:val="24"/>
                <w:szCs w:val="24"/>
              </w:rPr>
            </w:pPr>
            <w:r w:rsidRPr="000F1E2E">
              <w:rPr>
                <w:sz w:val="24"/>
                <w:szCs w:val="24"/>
              </w:rPr>
              <w:t>-</w:t>
            </w:r>
          </w:p>
        </w:tc>
        <w:tc>
          <w:tcPr>
            <w:tcW w:w="1390" w:type="dxa"/>
            <w:vMerge/>
          </w:tcPr>
          <w:p w14:paraId="25C54629" w14:textId="77777777" w:rsidR="00AF2B01" w:rsidRPr="000F1E2E" w:rsidRDefault="00AF2B01" w:rsidP="00771FBC">
            <w:pPr>
              <w:pStyle w:val="4"/>
              <w:ind w:firstLine="0"/>
              <w:rPr>
                <w:sz w:val="24"/>
                <w:szCs w:val="24"/>
              </w:rPr>
            </w:pPr>
          </w:p>
        </w:tc>
      </w:tr>
      <w:tr w:rsidR="00AF2B01" w:rsidRPr="000F1E2E" w14:paraId="1E1D473B" w14:textId="77777777" w:rsidTr="00811C5A">
        <w:trPr>
          <w:trHeight w:val="343"/>
        </w:trPr>
        <w:tc>
          <w:tcPr>
            <w:tcW w:w="646" w:type="dxa"/>
            <w:vMerge/>
          </w:tcPr>
          <w:p w14:paraId="4769B015" w14:textId="77777777" w:rsidR="00AF2B01" w:rsidRPr="000F1E2E" w:rsidRDefault="00AF2B01" w:rsidP="00771FBC">
            <w:pPr>
              <w:pStyle w:val="4"/>
              <w:ind w:firstLine="0"/>
              <w:rPr>
                <w:sz w:val="24"/>
                <w:szCs w:val="24"/>
              </w:rPr>
            </w:pPr>
          </w:p>
        </w:tc>
        <w:tc>
          <w:tcPr>
            <w:tcW w:w="1945" w:type="dxa"/>
            <w:vMerge/>
          </w:tcPr>
          <w:p w14:paraId="3C94FD2E" w14:textId="77777777" w:rsidR="00AF2B01" w:rsidRPr="000F1E2E" w:rsidRDefault="00AF2B01" w:rsidP="00771FBC">
            <w:pPr>
              <w:pStyle w:val="4"/>
              <w:ind w:firstLine="0"/>
              <w:rPr>
                <w:sz w:val="24"/>
                <w:szCs w:val="24"/>
              </w:rPr>
            </w:pPr>
          </w:p>
        </w:tc>
        <w:tc>
          <w:tcPr>
            <w:tcW w:w="1426" w:type="dxa"/>
          </w:tcPr>
          <w:p w14:paraId="3AC1A899" w14:textId="77777777" w:rsidR="00AF2B01" w:rsidRPr="000F1E2E" w:rsidRDefault="00AF2B01" w:rsidP="00771FBC">
            <w:pPr>
              <w:pStyle w:val="4"/>
              <w:ind w:firstLine="0"/>
              <w:rPr>
                <w:sz w:val="24"/>
                <w:szCs w:val="24"/>
              </w:rPr>
            </w:pPr>
            <w:r w:rsidRPr="000F1E2E">
              <w:rPr>
                <w:sz w:val="24"/>
                <w:szCs w:val="24"/>
              </w:rPr>
              <w:t>1,0 мм</w:t>
            </w:r>
          </w:p>
        </w:tc>
        <w:tc>
          <w:tcPr>
            <w:tcW w:w="1471" w:type="dxa"/>
          </w:tcPr>
          <w:p w14:paraId="326DDC16" w14:textId="77777777" w:rsidR="00AF2B01" w:rsidRPr="000F1E2E" w:rsidRDefault="00AF2B01" w:rsidP="00771FBC">
            <w:pPr>
              <w:pStyle w:val="4"/>
              <w:ind w:firstLine="0"/>
              <w:rPr>
                <w:sz w:val="24"/>
                <w:szCs w:val="24"/>
              </w:rPr>
            </w:pPr>
            <w:r w:rsidRPr="000F1E2E">
              <w:rPr>
                <w:sz w:val="24"/>
                <w:szCs w:val="24"/>
              </w:rPr>
              <w:t>590,1</w:t>
            </w:r>
          </w:p>
        </w:tc>
        <w:tc>
          <w:tcPr>
            <w:tcW w:w="1372" w:type="dxa"/>
          </w:tcPr>
          <w:p w14:paraId="3BA0FE0D" w14:textId="77777777" w:rsidR="00AF2B01" w:rsidRPr="000F1E2E" w:rsidRDefault="00AF2B01" w:rsidP="00771FBC">
            <w:pPr>
              <w:pStyle w:val="4"/>
              <w:ind w:firstLine="0"/>
              <w:rPr>
                <w:sz w:val="24"/>
                <w:szCs w:val="24"/>
              </w:rPr>
            </w:pPr>
            <w:r w:rsidRPr="000F1E2E">
              <w:rPr>
                <w:sz w:val="24"/>
                <w:szCs w:val="24"/>
              </w:rPr>
              <w:t>620,2</w:t>
            </w:r>
          </w:p>
        </w:tc>
        <w:tc>
          <w:tcPr>
            <w:tcW w:w="1378" w:type="dxa"/>
          </w:tcPr>
          <w:p w14:paraId="2A3F0C32" w14:textId="77777777" w:rsidR="00AF2B01" w:rsidRPr="000F1E2E" w:rsidRDefault="00AF2B01" w:rsidP="00771FBC">
            <w:pPr>
              <w:pStyle w:val="4"/>
              <w:ind w:firstLine="0"/>
              <w:rPr>
                <w:sz w:val="24"/>
                <w:szCs w:val="24"/>
              </w:rPr>
            </w:pPr>
            <w:r w:rsidRPr="000F1E2E">
              <w:rPr>
                <w:sz w:val="24"/>
                <w:szCs w:val="24"/>
              </w:rPr>
              <w:t>596,2</w:t>
            </w:r>
          </w:p>
        </w:tc>
        <w:tc>
          <w:tcPr>
            <w:tcW w:w="1390" w:type="dxa"/>
            <w:vMerge/>
          </w:tcPr>
          <w:p w14:paraId="4FC39AFA" w14:textId="77777777" w:rsidR="00AF2B01" w:rsidRPr="000F1E2E" w:rsidRDefault="00AF2B01" w:rsidP="00771FBC">
            <w:pPr>
              <w:pStyle w:val="4"/>
              <w:ind w:firstLine="0"/>
              <w:rPr>
                <w:sz w:val="24"/>
                <w:szCs w:val="24"/>
              </w:rPr>
            </w:pPr>
          </w:p>
        </w:tc>
      </w:tr>
      <w:tr w:rsidR="00AF2B01" w:rsidRPr="000F1E2E" w14:paraId="00940A62" w14:textId="77777777" w:rsidTr="00811C5A">
        <w:trPr>
          <w:trHeight w:val="343"/>
        </w:trPr>
        <w:tc>
          <w:tcPr>
            <w:tcW w:w="646" w:type="dxa"/>
            <w:vMerge/>
          </w:tcPr>
          <w:p w14:paraId="6442772D" w14:textId="77777777" w:rsidR="00AF2B01" w:rsidRPr="000F1E2E" w:rsidRDefault="00AF2B01" w:rsidP="00771FBC">
            <w:pPr>
              <w:pStyle w:val="4"/>
              <w:ind w:firstLine="0"/>
              <w:rPr>
                <w:sz w:val="24"/>
                <w:szCs w:val="24"/>
              </w:rPr>
            </w:pPr>
          </w:p>
        </w:tc>
        <w:tc>
          <w:tcPr>
            <w:tcW w:w="1945" w:type="dxa"/>
            <w:vMerge/>
          </w:tcPr>
          <w:p w14:paraId="64E2E3E5" w14:textId="77777777" w:rsidR="00AF2B01" w:rsidRPr="000F1E2E" w:rsidRDefault="00AF2B01" w:rsidP="00771FBC">
            <w:pPr>
              <w:pStyle w:val="4"/>
              <w:ind w:firstLine="0"/>
              <w:rPr>
                <w:sz w:val="24"/>
                <w:szCs w:val="24"/>
              </w:rPr>
            </w:pPr>
          </w:p>
        </w:tc>
        <w:tc>
          <w:tcPr>
            <w:tcW w:w="1426" w:type="dxa"/>
          </w:tcPr>
          <w:p w14:paraId="6F4DAD44" w14:textId="77777777" w:rsidR="00AF2B01" w:rsidRPr="000F1E2E" w:rsidRDefault="00AF2B01" w:rsidP="00771FBC">
            <w:pPr>
              <w:pStyle w:val="4"/>
              <w:ind w:firstLine="0"/>
              <w:rPr>
                <w:sz w:val="24"/>
                <w:szCs w:val="24"/>
              </w:rPr>
            </w:pPr>
            <w:r w:rsidRPr="000F1E2E">
              <w:rPr>
                <w:sz w:val="24"/>
                <w:szCs w:val="24"/>
              </w:rPr>
              <w:t>2,0 мм</w:t>
            </w:r>
          </w:p>
        </w:tc>
        <w:tc>
          <w:tcPr>
            <w:tcW w:w="1471" w:type="dxa"/>
          </w:tcPr>
          <w:p w14:paraId="11FD0B2F" w14:textId="77777777" w:rsidR="00AF2B01" w:rsidRPr="000F1E2E" w:rsidRDefault="00AF2B01" w:rsidP="00771FBC">
            <w:pPr>
              <w:pStyle w:val="4"/>
              <w:ind w:firstLine="0"/>
              <w:rPr>
                <w:sz w:val="24"/>
                <w:szCs w:val="24"/>
              </w:rPr>
            </w:pPr>
            <w:r w:rsidRPr="000F1E2E">
              <w:rPr>
                <w:sz w:val="24"/>
                <w:szCs w:val="24"/>
              </w:rPr>
              <w:t>-</w:t>
            </w:r>
          </w:p>
        </w:tc>
        <w:tc>
          <w:tcPr>
            <w:tcW w:w="1372" w:type="dxa"/>
          </w:tcPr>
          <w:p w14:paraId="33A2B8C1" w14:textId="77777777" w:rsidR="00AF2B01" w:rsidRPr="000F1E2E" w:rsidRDefault="00AF2B01" w:rsidP="00771FBC">
            <w:pPr>
              <w:pStyle w:val="4"/>
              <w:ind w:firstLine="0"/>
              <w:rPr>
                <w:sz w:val="24"/>
                <w:szCs w:val="24"/>
              </w:rPr>
            </w:pPr>
            <w:r w:rsidRPr="000F1E2E">
              <w:rPr>
                <w:sz w:val="24"/>
                <w:szCs w:val="24"/>
              </w:rPr>
              <w:t>-</w:t>
            </w:r>
          </w:p>
        </w:tc>
        <w:tc>
          <w:tcPr>
            <w:tcW w:w="1378" w:type="dxa"/>
          </w:tcPr>
          <w:p w14:paraId="0496A42D" w14:textId="77777777" w:rsidR="00AF2B01" w:rsidRPr="000F1E2E" w:rsidRDefault="00AF2B01" w:rsidP="00771FBC">
            <w:pPr>
              <w:pStyle w:val="4"/>
              <w:ind w:firstLine="0"/>
              <w:rPr>
                <w:sz w:val="24"/>
                <w:szCs w:val="24"/>
              </w:rPr>
            </w:pPr>
            <w:r w:rsidRPr="000F1E2E">
              <w:rPr>
                <w:sz w:val="24"/>
                <w:szCs w:val="24"/>
              </w:rPr>
              <w:t>620</w:t>
            </w:r>
          </w:p>
        </w:tc>
        <w:tc>
          <w:tcPr>
            <w:tcW w:w="1390" w:type="dxa"/>
            <w:vMerge/>
          </w:tcPr>
          <w:p w14:paraId="22250095" w14:textId="77777777" w:rsidR="00AF2B01" w:rsidRPr="000F1E2E" w:rsidRDefault="00AF2B01" w:rsidP="00771FBC">
            <w:pPr>
              <w:pStyle w:val="4"/>
              <w:ind w:firstLine="0"/>
              <w:rPr>
                <w:sz w:val="24"/>
                <w:szCs w:val="24"/>
              </w:rPr>
            </w:pPr>
          </w:p>
        </w:tc>
      </w:tr>
      <w:tr w:rsidR="00AF2B01" w:rsidRPr="000F1E2E" w14:paraId="246D9002" w14:textId="77777777" w:rsidTr="00811C5A">
        <w:trPr>
          <w:trHeight w:val="343"/>
        </w:trPr>
        <w:tc>
          <w:tcPr>
            <w:tcW w:w="646" w:type="dxa"/>
            <w:vMerge w:val="restart"/>
          </w:tcPr>
          <w:p w14:paraId="4A5EF232" w14:textId="77777777" w:rsidR="00AF2B01" w:rsidRPr="000F1E2E" w:rsidRDefault="00AF2B01" w:rsidP="00771FBC">
            <w:pPr>
              <w:pStyle w:val="4"/>
              <w:ind w:firstLine="0"/>
              <w:rPr>
                <w:sz w:val="24"/>
                <w:szCs w:val="24"/>
              </w:rPr>
            </w:pPr>
            <w:r w:rsidRPr="000F1E2E">
              <w:rPr>
                <w:sz w:val="24"/>
                <w:szCs w:val="24"/>
              </w:rPr>
              <w:t>6</w:t>
            </w:r>
          </w:p>
        </w:tc>
        <w:tc>
          <w:tcPr>
            <w:tcW w:w="1945" w:type="dxa"/>
            <w:vMerge w:val="restart"/>
          </w:tcPr>
          <w:p w14:paraId="377E4288" w14:textId="77777777" w:rsidR="00AF2B01" w:rsidRPr="000F1E2E" w:rsidRDefault="00AF2B01" w:rsidP="00771FBC">
            <w:pPr>
              <w:pStyle w:val="4"/>
              <w:ind w:firstLine="0"/>
              <w:rPr>
                <w:sz w:val="24"/>
                <w:szCs w:val="24"/>
              </w:rPr>
            </w:pPr>
            <w:r w:rsidRPr="000F1E2E">
              <w:rPr>
                <w:sz w:val="24"/>
                <w:szCs w:val="24"/>
              </w:rPr>
              <w:t xml:space="preserve">Однородность смешивания, </w:t>
            </w:r>
            <w:proofErr w:type="spellStart"/>
            <w:r w:rsidRPr="000F1E2E">
              <w:rPr>
                <w:sz w:val="24"/>
                <w:szCs w:val="24"/>
              </w:rPr>
              <w:t>Vc</w:t>
            </w:r>
            <w:proofErr w:type="spellEnd"/>
          </w:p>
        </w:tc>
        <w:tc>
          <w:tcPr>
            <w:tcW w:w="1426" w:type="dxa"/>
          </w:tcPr>
          <w:p w14:paraId="01CB1C99" w14:textId="77777777" w:rsidR="00AF2B01" w:rsidRPr="000F1E2E" w:rsidRDefault="00AF2B01" w:rsidP="00771FBC">
            <w:pPr>
              <w:pStyle w:val="4"/>
              <w:ind w:firstLine="0"/>
              <w:rPr>
                <w:sz w:val="24"/>
                <w:szCs w:val="24"/>
              </w:rPr>
            </w:pPr>
            <w:r w:rsidRPr="000F1E2E">
              <w:rPr>
                <w:sz w:val="24"/>
                <w:szCs w:val="24"/>
              </w:rPr>
              <w:t>по с. протеину</w:t>
            </w:r>
          </w:p>
        </w:tc>
        <w:tc>
          <w:tcPr>
            <w:tcW w:w="1471" w:type="dxa"/>
          </w:tcPr>
          <w:p w14:paraId="6814CE1B" w14:textId="77777777" w:rsidR="00AF2B01" w:rsidRPr="000F1E2E" w:rsidRDefault="00AF2B01" w:rsidP="00771FBC">
            <w:pPr>
              <w:pStyle w:val="4"/>
              <w:ind w:firstLine="0"/>
              <w:rPr>
                <w:sz w:val="24"/>
                <w:szCs w:val="24"/>
              </w:rPr>
            </w:pPr>
            <w:r w:rsidRPr="000F1E2E">
              <w:rPr>
                <w:sz w:val="24"/>
                <w:szCs w:val="24"/>
              </w:rPr>
              <w:t>0,72</w:t>
            </w:r>
          </w:p>
        </w:tc>
        <w:tc>
          <w:tcPr>
            <w:tcW w:w="1372" w:type="dxa"/>
          </w:tcPr>
          <w:p w14:paraId="0133C851" w14:textId="77777777" w:rsidR="00AF2B01" w:rsidRPr="000F1E2E" w:rsidRDefault="00AF2B01" w:rsidP="00771FBC">
            <w:pPr>
              <w:pStyle w:val="4"/>
              <w:ind w:firstLine="0"/>
              <w:rPr>
                <w:sz w:val="24"/>
                <w:szCs w:val="24"/>
              </w:rPr>
            </w:pPr>
            <w:r w:rsidRPr="000F1E2E">
              <w:rPr>
                <w:sz w:val="24"/>
                <w:szCs w:val="24"/>
              </w:rPr>
              <w:t>3,24</w:t>
            </w:r>
          </w:p>
        </w:tc>
        <w:tc>
          <w:tcPr>
            <w:tcW w:w="1378" w:type="dxa"/>
          </w:tcPr>
          <w:p w14:paraId="3A988220" w14:textId="77777777" w:rsidR="00AF2B01" w:rsidRPr="000F1E2E" w:rsidRDefault="00AF2B01" w:rsidP="00771FBC">
            <w:pPr>
              <w:pStyle w:val="4"/>
              <w:ind w:firstLine="0"/>
              <w:rPr>
                <w:sz w:val="24"/>
                <w:szCs w:val="24"/>
              </w:rPr>
            </w:pPr>
            <w:r w:rsidRPr="000F1E2E">
              <w:rPr>
                <w:sz w:val="24"/>
                <w:szCs w:val="24"/>
              </w:rPr>
              <w:t>0,86</w:t>
            </w:r>
          </w:p>
        </w:tc>
        <w:tc>
          <w:tcPr>
            <w:tcW w:w="1390" w:type="dxa"/>
            <w:vMerge w:val="restart"/>
          </w:tcPr>
          <w:p w14:paraId="07C4D009" w14:textId="77777777" w:rsidR="00AF2B01" w:rsidRPr="000F1E2E" w:rsidRDefault="00AF2B01" w:rsidP="00771FBC">
            <w:pPr>
              <w:pStyle w:val="4"/>
              <w:ind w:firstLine="0"/>
              <w:rPr>
                <w:sz w:val="24"/>
                <w:szCs w:val="24"/>
              </w:rPr>
            </w:pPr>
            <w:r w:rsidRPr="000F1E2E">
              <w:rPr>
                <w:sz w:val="24"/>
                <w:szCs w:val="24"/>
              </w:rPr>
              <w:t>не более 15</w:t>
            </w:r>
          </w:p>
        </w:tc>
      </w:tr>
      <w:tr w:rsidR="00AF2B01" w:rsidRPr="000F1E2E" w14:paraId="44F1E6EA" w14:textId="77777777" w:rsidTr="00811C5A">
        <w:trPr>
          <w:trHeight w:val="329"/>
        </w:trPr>
        <w:tc>
          <w:tcPr>
            <w:tcW w:w="646" w:type="dxa"/>
            <w:vMerge/>
          </w:tcPr>
          <w:p w14:paraId="1A3A730C" w14:textId="77777777" w:rsidR="00AF2B01" w:rsidRPr="000F1E2E" w:rsidRDefault="00AF2B01" w:rsidP="00771FBC">
            <w:pPr>
              <w:pStyle w:val="4"/>
              <w:ind w:firstLine="0"/>
              <w:rPr>
                <w:sz w:val="24"/>
                <w:szCs w:val="24"/>
              </w:rPr>
            </w:pPr>
          </w:p>
        </w:tc>
        <w:tc>
          <w:tcPr>
            <w:tcW w:w="1945" w:type="dxa"/>
            <w:vMerge/>
          </w:tcPr>
          <w:p w14:paraId="4F5C506D" w14:textId="77777777" w:rsidR="00AF2B01" w:rsidRPr="000F1E2E" w:rsidRDefault="00AF2B01" w:rsidP="00771FBC">
            <w:pPr>
              <w:pStyle w:val="4"/>
              <w:ind w:firstLine="0"/>
              <w:rPr>
                <w:sz w:val="24"/>
                <w:szCs w:val="24"/>
              </w:rPr>
            </w:pPr>
          </w:p>
        </w:tc>
        <w:tc>
          <w:tcPr>
            <w:tcW w:w="1426" w:type="dxa"/>
          </w:tcPr>
          <w:p w14:paraId="238640DD" w14:textId="77777777" w:rsidR="00AF2B01" w:rsidRPr="000F1E2E" w:rsidRDefault="00AF2B01" w:rsidP="00771FBC">
            <w:pPr>
              <w:pStyle w:val="4"/>
              <w:ind w:firstLine="0"/>
              <w:rPr>
                <w:sz w:val="24"/>
                <w:szCs w:val="24"/>
              </w:rPr>
            </w:pPr>
            <w:r w:rsidRPr="000F1E2E">
              <w:rPr>
                <w:sz w:val="24"/>
                <w:szCs w:val="24"/>
              </w:rPr>
              <w:t>по с. жиру</w:t>
            </w:r>
          </w:p>
        </w:tc>
        <w:tc>
          <w:tcPr>
            <w:tcW w:w="1471" w:type="dxa"/>
          </w:tcPr>
          <w:p w14:paraId="70731AE6" w14:textId="77777777" w:rsidR="00AF2B01" w:rsidRPr="000F1E2E" w:rsidRDefault="00AF2B01" w:rsidP="00771FBC">
            <w:pPr>
              <w:pStyle w:val="4"/>
              <w:ind w:firstLine="0"/>
              <w:rPr>
                <w:sz w:val="24"/>
                <w:szCs w:val="24"/>
              </w:rPr>
            </w:pPr>
            <w:r w:rsidRPr="000F1E2E">
              <w:rPr>
                <w:sz w:val="24"/>
                <w:szCs w:val="24"/>
              </w:rPr>
              <w:t>1,62</w:t>
            </w:r>
          </w:p>
        </w:tc>
        <w:tc>
          <w:tcPr>
            <w:tcW w:w="1372" w:type="dxa"/>
          </w:tcPr>
          <w:p w14:paraId="0ADBE7BD" w14:textId="77777777" w:rsidR="00AF2B01" w:rsidRPr="000F1E2E" w:rsidRDefault="00AF2B01" w:rsidP="00771FBC">
            <w:pPr>
              <w:pStyle w:val="4"/>
              <w:ind w:firstLine="0"/>
              <w:rPr>
                <w:sz w:val="24"/>
                <w:szCs w:val="24"/>
              </w:rPr>
            </w:pPr>
            <w:r w:rsidRPr="000F1E2E">
              <w:rPr>
                <w:sz w:val="24"/>
                <w:szCs w:val="24"/>
              </w:rPr>
              <w:t>3,7</w:t>
            </w:r>
          </w:p>
        </w:tc>
        <w:tc>
          <w:tcPr>
            <w:tcW w:w="1378" w:type="dxa"/>
          </w:tcPr>
          <w:p w14:paraId="4BD902B4" w14:textId="77777777" w:rsidR="00AF2B01" w:rsidRDefault="00AF2B01" w:rsidP="00771FBC">
            <w:pPr>
              <w:pStyle w:val="4"/>
              <w:ind w:firstLine="0"/>
              <w:rPr>
                <w:sz w:val="24"/>
                <w:szCs w:val="24"/>
              </w:rPr>
            </w:pPr>
            <w:r w:rsidRPr="000F1E2E">
              <w:rPr>
                <w:sz w:val="24"/>
                <w:szCs w:val="24"/>
              </w:rPr>
              <w:t>2,98</w:t>
            </w:r>
          </w:p>
          <w:p w14:paraId="3155ECA4" w14:textId="77777777" w:rsidR="00A52E75" w:rsidRPr="000F1E2E" w:rsidRDefault="00A52E75" w:rsidP="00771FBC">
            <w:pPr>
              <w:pStyle w:val="4"/>
              <w:ind w:firstLine="0"/>
              <w:rPr>
                <w:sz w:val="24"/>
                <w:szCs w:val="24"/>
              </w:rPr>
            </w:pPr>
          </w:p>
        </w:tc>
        <w:tc>
          <w:tcPr>
            <w:tcW w:w="1390" w:type="dxa"/>
            <w:vMerge/>
          </w:tcPr>
          <w:p w14:paraId="48642525" w14:textId="77777777" w:rsidR="00AF2B01" w:rsidRPr="000F1E2E" w:rsidRDefault="00AF2B01" w:rsidP="00771FBC">
            <w:pPr>
              <w:pStyle w:val="4"/>
              <w:ind w:firstLine="0"/>
              <w:rPr>
                <w:sz w:val="24"/>
                <w:szCs w:val="24"/>
              </w:rPr>
            </w:pPr>
          </w:p>
        </w:tc>
      </w:tr>
      <w:tr w:rsidR="00AF2B01" w:rsidRPr="000F1E2E" w14:paraId="5B5DF88A" w14:textId="77777777" w:rsidTr="00811C5A">
        <w:trPr>
          <w:trHeight w:val="329"/>
        </w:trPr>
        <w:tc>
          <w:tcPr>
            <w:tcW w:w="646" w:type="dxa"/>
          </w:tcPr>
          <w:p w14:paraId="0F347D1F" w14:textId="77777777" w:rsidR="00AF2B01" w:rsidRPr="000F1E2E" w:rsidRDefault="00AF2B01" w:rsidP="00771FBC">
            <w:pPr>
              <w:pStyle w:val="4"/>
              <w:ind w:firstLine="0"/>
              <w:rPr>
                <w:sz w:val="24"/>
                <w:szCs w:val="24"/>
              </w:rPr>
            </w:pPr>
            <w:r w:rsidRPr="000F1E2E">
              <w:rPr>
                <w:sz w:val="24"/>
                <w:szCs w:val="24"/>
              </w:rPr>
              <w:t>7</w:t>
            </w:r>
          </w:p>
        </w:tc>
        <w:tc>
          <w:tcPr>
            <w:tcW w:w="3371" w:type="dxa"/>
            <w:gridSpan w:val="2"/>
          </w:tcPr>
          <w:p w14:paraId="6BB0C721" w14:textId="77777777" w:rsidR="00AF2B01" w:rsidRPr="000F1E2E" w:rsidRDefault="00AF2B01" w:rsidP="00771FBC">
            <w:pPr>
              <w:pStyle w:val="4"/>
              <w:ind w:firstLine="0"/>
              <w:rPr>
                <w:sz w:val="24"/>
                <w:szCs w:val="24"/>
              </w:rPr>
            </w:pPr>
            <w:r w:rsidRPr="000F1E2E">
              <w:rPr>
                <w:sz w:val="24"/>
                <w:szCs w:val="24"/>
              </w:rPr>
              <w:t>Крошимость, %</w:t>
            </w:r>
          </w:p>
        </w:tc>
        <w:tc>
          <w:tcPr>
            <w:tcW w:w="1471" w:type="dxa"/>
          </w:tcPr>
          <w:p w14:paraId="77D43804" w14:textId="77777777" w:rsidR="00AF2B01" w:rsidRPr="000F1E2E" w:rsidRDefault="00AF2B01" w:rsidP="00771FBC">
            <w:pPr>
              <w:pStyle w:val="4"/>
              <w:ind w:firstLine="0"/>
              <w:rPr>
                <w:sz w:val="24"/>
                <w:szCs w:val="24"/>
              </w:rPr>
            </w:pPr>
            <w:r w:rsidRPr="000F1E2E">
              <w:rPr>
                <w:sz w:val="24"/>
                <w:szCs w:val="24"/>
              </w:rPr>
              <w:t>1,08</w:t>
            </w:r>
          </w:p>
        </w:tc>
        <w:tc>
          <w:tcPr>
            <w:tcW w:w="1372" w:type="dxa"/>
          </w:tcPr>
          <w:p w14:paraId="2375FB8C" w14:textId="77777777" w:rsidR="00AF2B01" w:rsidRPr="000F1E2E" w:rsidRDefault="00AF2B01" w:rsidP="00771FBC">
            <w:pPr>
              <w:pStyle w:val="4"/>
              <w:ind w:firstLine="0"/>
              <w:rPr>
                <w:sz w:val="24"/>
                <w:szCs w:val="24"/>
              </w:rPr>
            </w:pPr>
            <w:r w:rsidRPr="000F1E2E">
              <w:rPr>
                <w:sz w:val="24"/>
                <w:szCs w:val="24"/>
              </w:rPr>
              <w:t>1,05</w:t>
            </w:r>
          </w:p>
        </w:tc>
        <w:tc>
          <w:tcPr>
            <w:tcW w:w="1378" w:type="dxa"/>
          </w:tcPr>
          <w:p w14:paraId="24B3F500" w14:textId="77777777" w:rsidR="00AF2B01" w:rsidRDefault="00AF2B01" w:rsidP="00771FBC">
            <w:pPr>
              <w:pStyle w:val="4"/>
              <w:ind w:firstLine="0"/>
              <w:rPr>
                <w:sz w:val="24"/>
                <w:szCs w:val="24"/>
              </w:rPr>
            </w:pPr>
            <w:r w:rsidRPr="000F1E2E">
              <w:rPr>
                <w:sz w:val="24"/>
                <w:szCs w:val="24"/>
              </w:rPr>
              <w:t>0,95</w:t>
            </w:r>
          </w:p>
          <w:p w14:paraId="003FFAB6" w14:textId="77777777" w:rsidR="00A52E75" w:rsidRPr="000F1E2E" w:rsidRDefault="00A52E75" w:rsidP="00771FBC">
            <w:pPr>
              <w:pStyle w:val="4"/>
              <w:ind w:firstLine="0"/>
              <w:rPr>
                <w:sz w:val="24"/>
                <w:szCs w:val="24"/>
              </w:rPr>
            </w:pPr>
          </w:p>
        </w:tc>
        <w:tc>
          <w:tcPr>
            <w:tcW w:w="1390" w:type="dxa"/>
          </w:tcPr>
          <w:p w14:paraId="3181CB38" w14:textId="77777777" w:rsidR="00AF2B01" w:rsidRPr="000F1E2E" w:rsidRDefault="00AF2B01" w:rsidP="00771FBC">
            <w:pPr>
              <w:pStyle w:val="4"/>
              <w:ind w:firstLine="0"/>
              <w:rPr>
                <w:sz w:val="24"/>
                <w:szCs w:val="24"/>
              </w:rPr>
            </w:pPr>
            <w:r w:rsidRPr="000F1E2E">
              <w:rPr>
                <w:sz w:val="24"/>
                <w:szCs w:val="24"/>
              </w:rPr>
              <w:t>не более 3</w:t>
            </w:r>
          </w:p>
        </w:tc>
      </w:tr>
    </w:tbl>
    <w:p w14:paraId="3AFED647" w14:textId="77777777" w:rsidR="00AF2B01" w:rsidRPr="000F1E2E" w:rsidRDefault="00AF2B01" w:rsidP="00AF2B01">
      <w:pPr>
        <w:spacing w:after="0" w:line="240" w:lineRule="auto"/>
        <w:jc w:val="both"/>
        <w:rPr>
          <w:rFonts w:ascii="Times New Roman" w:hAnsi="Times New Roman"/>
          <w:sz w:val="28"/>
          <w:szCs w:val="28"/>
        </w:rPr>
      </w:pPr>
    </w:p>
    <w:p w14:paraId="0185920E" w14:textId="789FF5CB" w:rsidR="00D7472C" w:rsidRPr="000F1E2E" w:rsidRDefault="00D7472C" w:rsidP="00D7472C">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«Угол естественного откоса для комбикормов обусловлен высотой падения и способом образования насыпи» [78]. Этот параметр связан с коэффициентом трения и зависит от шероховатости гранул, степени их увлажнения, гранулометрического состава и формы, а также от удельного веса гранулы. Важно учитывать угол естественного откоса при проектировании и хранении комбикормов, чтобы обеспечить их стабильность и качество. Для комбикорма угол естественного откоса не должен превышать 36 градусов. Измерение угла естественного откоса выработанных комбикормов показал, что угол естественного </w:t>
      </w:r>
      <w:r w:rsidR="00811C5A" w:rsidRPr="000F1E2E">
        <w:rPr>
          <w:rFonts w:ascii="Times New Roman" w:hAnsi="Times New Roman"/>
          <w:sz w:val="28"/>
          <w:szCs w:val="28"/>
        </w:rPr>
        <w:t>откоса гранул</w:t>
      </w:r>
      <w:r w:rsidRPr="000F1E2E">
        <w:rPr>
          <w:rFonts w:ascii="Times New Roman" w:hAnsi="Times New Roman"/>
          <w:sz w:val="28"/>
          <w:szCs w:val="28"/>
        </w:rPr>
        <w:t xml:space="preserve"> комбикормов с размером 1 и 2 мм, составляет – 31-</w:t>
      </w:r>
      <w:r w:rsidR="00811C5A" w:rsidRPr="000F1E2E">
        <w:rPr>
          <w:rFonts w:ascii="Times New Roman" w:hAnsi="Times New Roman"/>
          <w:sz w:val="28"/>
          <w:szCs w:val="28"/>
        </w:rPr>
        <w:t>32 градуса</w:t>
      </w:r>
      <w:r w:rsidR="00095C1C" w:rsidRPr="000F1E2E">
        <w:rPr>
          <w:rFonts w:ascii="Times New Roman" w:hAnsi="Times New Roman"/>
          <w:sz w:val="28"/>
          <w:szCs w:val="28"/>
        </w:rPr>
        <w:t xml:space="preserve">. Для градации </w:t>
      </w:r>
      <w:r w:rsidRPr="000F1E2E">
        <w:rPr>
          <w:rFonts w:ascii="Times New Roman" w:hAnsi="Times New Roman"/>
          <w:sz w:val="28"/>
          <w:szCs w:val="28"/>
        </w:rPr>
        <w:t>с размером 0,5 мм - 38 градусов</w:t>
      </w:r>
      <w:r w:rsidR="00095C1C" w:rsidRPr="000F1E2E">
        <w:rPr>
          <w:rFonts w:ascii="Times New Roman" w:hAnsi="Times New Roman"/>
          <w:sz w:val="28"/>
          <w:szCs w:val="28"/>
        </w:rPr>
        <w:t xml:space="preserve">. Для </w:t>
      </w:r>
      <w:r w:rsidR="009D6500" w:rsidRPr="000F1E2E">
        <w:rPr>
          <w:rFonts w:ascii="Times New Roman" w:hAnsi="Times New Roman"/>
          <w:sz w:val="28"/>
          <w:szCs w:val="28"/>
        </w:rPr>
        <w:t>градации с</w:t>
      </w:r>
      <w:r w:rsidRPr="000F1E2E">
        <w:rPr>
          <w:rFonts w:ascii="Times New Roman" w:hAnsi="Times New Roman"/>
          <w:sz w:val="28"/>
          <w:szCs w:val="28"/>
        </w:rPr>
        <w:t xml:space="preserve"> размером 0,2 мм - 48 градусов. Гранулы с фракцией 0,5-0,2 мм превышают допустимый уровень. Это можно объяснить наличием статического заряда, который сложное преодолеть мелким фракциям комбикорма, поэтому мелкие частицы комбикорма могут слипаться, образуя крупные агрегаты. Это может затруднить рассыпание и равномерное распределение корма. Неравномерное распределение мелких частиц из-за статического эффекта может привести к ошибкам в дозировании, что может повлиять на качество кормления.</w:t>
      </w:r>
    </w:p>
    <w:p w14:paraId="64FAA35F" w14:textId="77777777" w:rsidR="001E62EE" w:rsidRPr="000F1E2E" w:rsidRDefault="001E62EE" w:rsidP="001E62EE">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Комбикорма для рыб потребляются рыбами в воде и при недостаточной водостойкости гранулы быстро вымываются и разрушаются, превращаясь в органическое удобрение для прудов. </w:t>
      </w:r>
    </w:p>
    <w:p w14:paraId="3A59E3C4" w14:textId="77777777" w:rsidR="00E22B9F" w:rsidRPr="000F1E2E" w:rsidRDefault="00E22B9F" w:rsidP="00D7472C">
      <w:pPr>
        <w:spacing w:after="0" w:line="240" w:lineRule="auto"/>
        <w:ind w:firstLine="709"/>
        <w:jc w:val="both"/>
        <w:rPr>
          <w:rFonts w:ascii="Times New Roman" w:hAnsi="Times New Roman"/>
          <w:sz w:val="28"/>
          <w:szCs w:val="28"/>
        </w:rPr>
      </w:pPr>
    </w:p>
    <w:p w14:paraId="48B4BFC7" w14:textId="592E1FD7" w:rsidR="00E22B9F" w:rsidRPr="000F1E2E" w:rsidRDefault="00E22B9F" w:rsidP="000F21C2">
      <w:pPr>
        <w:spacing w:after="0" w:line="240" w:lineRule="auto"/>
        <w:jc w:val="both"/>
        <w:rPr>
          <w:rFonts w:ascii="Times New Roman" w:hAnsi="Times New Roman"/>
          <w:sz w:val="28"/>
          <w:szCs w:val="28"/>
        </w:rPr>
      </w:pPr>
      <w:r w:rsidRPr="000F1E2E">
        <w:rPr>
          <w:noProof/>
          <w:sz w:val="28"/>
          <w:szCs w:val="28"/>
        </w:rPr>
        <w:lastRenderedPageBreak/>
        <w:drawing>
          <wp:inline distT="0" distB="0" distL="0" distR="0" wp14:anchorId="5988602F" wp14:editId="3ADD7E29">
            <wp:extent cx="5951220" cy="2092037"/>
            <wp:effectExtent l="0" t="0" r="11430" b="3810"/>
            <wp:docPr id="241" name="Диаграмма 2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08046D8" w14:textId="5FAF9825" w:rsidR="00E02D5C" w:rsidRPr="000F1E2E" w:rsidRDefault="00E02D5C" w:rsidP="00E02D5C">
      <w:pPr>
        <w:spacing w:after="0" w:line="240" w:lineRule="auto"/>
        <w:jc w:val="center"/>
        <w:rPr>
          <w:rFonts w:ascii="Times New Roman" w:hAnsi="Times New Roman"/>
          <w:sz w:val="28"/>
          <w:szCs w:val="28"/>
        </w:rPr>
      </w:pPr>
      <w:r w:rsidRPr="000F1E2E">
        <w:rPr>
          <w:rFonts w:ascii="Times New Roman" w:hAnsi="Times New Roman"/>
          <w:sz w:val="28"/>
          <w:szCs w:val="28"/>
        </w:rPr>
        <w:t>Рисунок 7 -Угол естественного откоса</w:t>
      </w:r>
    </w:p>
    <w:p w14:paraId="242A94B4" w14:textId="77777777" w:rsidR="00E02D5C" w:rsidRPr="000F1E2E" w:rsidRDefault="00E02D5C" w:rsidP="00E02D5C">
      <w:pPr>
        <w:spacing w:after="0" w:line="240" w:lineRule="auto"/>
        <w:jc w:val="both"/>
        <w:rPr>
          <w:rFonts w:ascii="Times New Roman" w:hAnsi="Times New Roman"/>
          <w:sz w:val="28"/>
          <w:szCs w:val="28"/>
        </w:rPr>
      </w:pPr>
    </w:p>
    <w:p w14:paraId="1CFF937F" w14:textId="77777777" w:rsidR="00E02D5C" w:rsidRPr="000F1E2E" w:rsidRDefault="00E02D5C" w:rsidP="00E02D5C">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Для оценки водостойкости комбикормов существуют специальные регулятивные документы, такие как ГОСТ 22834-87 и ТУ РБ 600024008.102-2004. В этих документах указаны требования, которым должны соответствовать комбикорма в отношении водостойкости. Для этого используется методика, основанная на определении времени, за которое гранулы комбикорма разрушаются и теряют от 5 до 25% своей массы под воздействием колебаний воды. </w:t>
      </w:r>
    </w:p>
    <w:p w14:paraId="13CA2A7C" w14:textId="77777777" w:rsidR="00E02D5C" w:rsidRPr="000F1E2E" w:rsidRDefault="00E02D5C" w:rsidP="00E02D5C">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Стоит отметить, что гранулы корма, произведенные методом экструдирования, при погружении в воду не распадаются (рисунок 8), как гранулированные, а набухают, формируя в воде своеобразные желеобразные комки, и гранула сохраняет свою форму в течение 20 ч.  </w:t>
      </w:r>
    </w:p>
    <w:p w14:paraId="3BE9175F" w14:textId="4DCC8521" w:rsidR="00E02D5C" w:rsidRPr="000F1E2E" w:rsidRDefault="00E02D5C" w:rsidP="00E02D5C">
      <w:pPr>
        <w:spacing w:after="0" w:line="240" w:lineRule="auto"/>
        <w:ind w:firstLine="709"/>
        <w:jc w:val="both"/>
        <w:rPr>
          <w:rFonts w:ascii="Times New Roman" w:hAnsi="Times New Roman"/>
          <w:sz w:val="28"/>
          <w:szCs w:val="28"/>
        </w:rPr>
      </w:pPr>
      <w:r w:rsidRPr="000F1E2E">
        <w:rPr>
          <w:rFonts w:ascii="Times New Roman" w:hAnsi="Times New Roman"/>
          <w:sz w:val="28"/>
          <w:szCs w:val="28"/>
        </w:rPr>
        <w:t>Разбухаемость – это показатель, который определяется по времени разрушения гранул комбикорма, находящихся в воде (ГОСТ Р 51848-2001). Она учитывает период, за который объем гранул удваивается. Например, гранулы экспериментального комбикорма для тиляпии увеличиваются в объеме вдвое за 35 минут, в то время как для судака этот процесс занимает 40 минут и для клариевого сома тоже 40 минут. В процессе разбухания гранулы последних оседают на дно, в отличие от гранул для тиляпии, которые всплывают. Даже спустя 24 часа полного распада гранул не наблюдается.</w:t>
      </w:r>
    </w:p>
    <w:p w14:paraId="640393DC" w14:textId="77777777" w:rsidR="00671ECC" w:rsidRPr="000F1E2E" w:rsidRDefault="00671ECC" w:rsidP="00E02D5C">
      <w:pPr>
        <w:spacing w:after="0" w:line="240" w:lineRule="auto"/>
        <w:ind w:firstLine="709"/>
        <w:jc w:val="both"/>
        <w:rPr>
          <w:rFonts w:ascii="Times New Roman" w:hAnsi="Times New Roman"/>
          <w:sz w:val="28"/>
          <w:szCs w:val="28"/>
        </w:rPr>
      </w:pPr>
    </w:p>
    <w:tbl>
      <w:tblPr>
        <w:tblStyle w:val="a3"/>
        <w:tblW w:w="9735" w:type="dxa"/>
        <w:tblLook w:val="04A0" w:firstRow="1" w:lastRow="0" w:firstColumn="1" w:lastColumn="0" w:noHBand="0" w:noVBand="1"/>
      </w:tblPr>
      <w:tblGrid>
        <w:gridCol w:w="4841"/>
        <w:gridCol w:w="5046"/>
      </w:tblGrid>
      <w:tr w:rsidR="000A3510" w:rsidRPr="000F1E2E" w14:paraId="3C95E893" w14:textId="77777777" w:rsidTr="00811C5A">
        <w:trPr>
          <w:trHeight w:val="2535"/>
        </w:trPr>
        <w:tc>
          <w:tcPr>
            <w:tcW w:w="4723" w:type="dxa"/>
          </w:tcPr>
          <w:p w14:paraId="469B8B82" w14:textId="77777777" w:rsidR="000A3510" w:rsidRPr="000F1E2E" w:rsidRDefault="000A3510" w:rsidP="00771FBC">
            <w:pPr>
              <w:pStyle w:val="4"/>
              <w:ind w:firstLine="0"/>
              <w:rPr>
                <w:sz w:val="28"/>
                <w:szCs w:val="28"/>
              </w:rPr>
            </w:pPr>
            <w:r w:rsidRPr="000F1E2E">
              <w:rPr>
                <w:noProof/>
                <w:sz w:val="28"/>
                <w:szCs w:val="28"/>
              </w:rPr>
              <w:drawing>
                <wp:inline distT="0" distB="0" distL="0" distR="0" wp14:anchorId="23AC2DAF" wp14:editId="21F77EBF">
                  <wp:extent cx="2936875" cy="1627909"/>
                  <wp:effectExtent l="0" t="0" r="0" b="0"/>
                  <wp:docPr id="233" name="Рисунок 233" descr="DSCN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089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36875" cy="1627909"/>
                          </a:xfrm>
                          <a:prstGeom prst="rect">
                            <a:avLst/>
                          </a:prstGeom>
                          <a:noFill/>
                          <a:ln>
                            <a:noFill/>
                          </a:ln>
                        </pic:spPr>
                      </pic:pic>
                    </a:graphicData>
                  </a:graphic>
                </wp:inline>
              </w:drawing>
            </w:r>
          </w:p>
        </w:tc>
        <w:tc>
          <w:tcPr>
            <w:tcW w:w="5012" w:type="dxa"/>
          </w:tcPr>
          <w:p w14:paraId="5843D02B" w14:textId="77777777" w:rsidR="000A3510" w:rsidRPr="000F1E2E" w:rsidRDefault="000A3510" w:rsidP="00771FBC">
            <w:pPr>
              <w:pStyle w:val="4"/>
              <w:ind w:firstLine="0"/>
              <w:rPr>
                <w:sz w:val="28"/>
                <w:szCs w:val="28"/>
              </w:rPr>
            </w:pPr>
            <w:r w:rsidRPr="000F1E2E">
              <w:rPr>
                <w:noProof/>
                <w:sz w:val="28"/>
                <w:szCs w:val="28"/>
              </w:rPr>
              <w:drawing>
                <wp:inline distT="0" distB="0" distL="0" distR="0" wp14:anchorId="76891BB0" wp14:editId="79FE0AF6">
                  <wp:extent cx="3062605" cy="1627505"/>
                  <wp:effectExtent l="0" t="0" r="4445" b="8890"/>
                  <wp:docPr id="1905263566" name="Рисунок 1905263566" descr="DSCN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089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2605" cy="1627505"/>
                          </a:xfrm>
                          <a:prstGeom prst="rect">
                            <a:avLst/>
                          </a:prstGeom>
                          <a:noFill/>
                          <a:ln>
                            <a:noFill/>
                          </a:ln>
                        </pic:spPr>
                      </pic:pic>
                    </a:graphicData>
                  </a:graphic>
                </wp:inline>
              </w:drawing>
            </w:r>
          </w:p>
        </w:tc>
      </w:tr>
      <w:tr w:rsidR="000A3510" w:rsidRPr="000F1E2E" w14:paraId="43FB8864" w14:textId="77777777" w:rsidTr="00811C5A">
        <w:trPr>
          <w:trHeight w:val="444"/>
        </w:trPr>
        <w:tc>
          <w:tcPr>
            <w:tcW w:w="4723" w:type="dxa"/>
          </w:tcPr>
          <w:p w14:paraId="5E0818E8" w14:textId="77777777" w:rsidR="000A3510" w:rsidRPr="000F1E2E" w:rsidRDefault="000A3510" w:rsidP="00771FBC">
            <w:pPr>
              <w:pStyle w:val="4"/>
              <w:jc w:val="center"/>
              <w:rPr>
                <w:sz w:val="28"/>
                <w:szCs w:val="28"/>
              </w:rPr>
            </w:pPr>
            <w:r w:rsidRPr="000F1E2E">
              <w:rPr>
                <w:sz w:val="28"/>
                <w:szCs w:val="28"/>
              </w:rPr>
              <w:t>Водостойкость</w:t>
            </w:r>
          </w:p>
        </w:tc>
        <w:tc>
          <w:tcPr>
            <w:tcW w:w="5012" w:type="dxa"/>
          </w:tcPr>
          <w:p w14:paraId="77B05D63" w14:textId="77777777" w:rsidR="000A3510" w:rsidRPr="000F1E2E" w:rsidRDefault="000A3510" w:rsidP="00771FBC">
            <w:pPr>
              <w:pStyle w:val="4"/>
              <w:jc w:val="center"/>
              <w:rPr>
                <w:sz w:val="28"/>
                <w:szCs w:val="28"/>
              </w:rPr>
            </w:pPr>
            <w:r w:rsidRPr="000F1E2E">
              <w:rPr>
                <w:sz w:val="28"/>
                <w:szCs w:val="28"/>
              </w:rPr>
              <w:t>Водостойкость</w:t>
            </w:r>
          </w:p>
        </w:tc>
      </w:tr>
    </w:tbl>
    <w:p w14:paraId="1FE53A1C" w14:textId="77777777" w:rsidR="00671ECC" w:rsidRPr="000F1E2E" w:rsidRDefault="00671ECC" w:rsidP="00E02D5C">
      <w:pPr>
        <w:spacing w:after="0" w:line="240" w:lineRule="auto"/>
        <w:ind w:firstLine="709"/>
        <w:jc w:val="both"/>
        <w:rPr>
          <w:rFonts w:ascii="Times New Roman" w:hAnsi="Times New Roman"/>
          <w:sz w:val="28"/>
          <w:szCs w:val="28"/>
        </w:rPr>
      </w:pPr>
    </w:p>
    <w:p w14:paraId="0074EA31" w14:textId="77777777" w:rsidR="006E3911" w:rsidRPr="000F1E2E" w:rsidRDefault="006E3911" w:rsidP="006E3911">
      <w:pPr>
        <w:spacing w:after="0" w:line="240" w:lineRule="auto"/>
        <w:ind w:firstLine="709"/>
        <w:jc w:val="center"/>
        <w:rPr>
          <w:rFonts w:ascii="Times New Roman" w:hAnsi="Times New Roman"/>
          <w:sz w:val="28"/>
          <w:szCs w:val="28"/>
        </w:rPr>
      </w:pPr>
      <w:r w:rsidRPr="000F1E2E">
        <w:rPr>
          <w:rFonts w:ascii="Times New Roman" w:hAnsi="Times New Roman"/>
          <w:sz w:val="28"/>
          <w:szCs w:val="28"/>
        </w:rPr>
        <w:t>Рисунок 8 - Определение водостойкости и разбухаемости гранул комбикормов</w:t>
      </w:r>
    </w:p>
    <w:p w14:paraId="2CA37912" w14:textId="77777777" w:rsidR="006E3911" w:rsidRPr="000F1E2E" w:rsidRDefault="006E3911" w:rsidP="006E3911">
      <w:pPr>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Плавучесть корма зависит от его состава, процесса экструзии и специфики каждого вида рыб. Этот показатель влияет на эффективность использования корма. Гранулы с плотностью более 1000 кг/м³ тонут быстро, особенно если их плотность выше.</w:t>
      </w:r>
    </w:p>
    <w:p w14:paraId="529322C6" w14:textId="16688517" w:rsidR="006E3911" w:rsidRPr="000F1E2E" w:rsidRDefault="006E3911" w:rsidP="006E3911">
      <w:pPr>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 полученным данным определения можно сделать следующие выводы: наибольшую объемную массу имеют - комбикорм для молоди судака с фракцией 0,2 мм имеет объемную массу 741,2 кг/м³.; для </w:t>
      </w:r>
      <w:proofErr w:type="spellStart"/>
      <w:r w:rsidRPr="000F1E2E">
        <w:rPr>
          <w:rFonts w:ascii="Times New Roman" w:hAnsi="Times New Roman"/>
          <w:sz w:val="28"/>
          <w:szCs w:val="28"/>
        </w:rPr>
        <w:t>кл</w:t>
      </w:r>
      <w:proofErr w:type="spellEnd"/>
      <w:r w:rsidRPr="000F1E2E">
        <w:rPr>
          <w:rFonts w:ascii="Times New Roman" w:hAnsi="Times New Roman"/>
          <w:sz w:val="28"/>
          <w:szCs w:val="28"/>
        </w:rPr>
        <w:t>. сома с фракцией 0,2 мм имеет объемную массу 792,2 ± 2,28 кг/м³. их относят к тонущим и медленно-тонущим кормам. Гранулы кормов фракцией 1 и 2 мм имеют объемные массы, варьирующиеся от 580,5 кг/м³ до 620,0 кг/м³ и относятся к плавающим и медленно-тонущим кормам. Рисунок 9.</w:t>
      </w:r>
    </w:p>
    <w:p w14:paraId="20EB29DD" w14:textId="77777777" w:rsidR="00C14986" w:rsidRPr="000F1E2E" w:rsidRDefault="00C14986" w:rsidP="006E3911">
      <w:pPr>
        <w:spacing w:after="0" w:line="240" w:lineRule="auto"/>
        <w:ind w:firstLine="709"/>
        <w:jc w:val="both"/>
        <w:rPr>
          <w:rFonts w:ascii="Times New Roman" w:hAnsi="Times New Roman"/>
          <w:sz w:val="28"/>
          <w:szCs w:val="28"/>
        </w:rPr>
      </w:pPr>
    </w:p>
    <w:p w14:paraId="55050547" w14:textId="3CA85A52" w:rsidR="00C14986" w:rsidRPr="000F1E2E" w:rsidRDefault="00C14986" w:rsidP="00C14986">
      <w:pPr>
        <w:spacing w:after="0" w:line="240" w:lineRule="auto"/>
        <w:jc w:val="both"/>
        <w:rPr>
          <w:noProof/>
          <w:sz w:val="28"/>
          <w:szCs w:val="28"/>
        </w:rPr>
      </w:pPr>
      <w:r w:rsidRPr="000F1E2E">
        <w:rPr>
          <w:noProof/>
          <w:sz w:val="28"/>
          <w:szCs w:val="28"/>
        </w:rPr>
        <w:drawing>
          <wp:inline distT="0" distB="0" distL="0" distR="0" wp14:anchorId="219DDA5A" wp14:editId="14E3BD7B">
            <wp:extent cx="6111240" cy="2270760"/>
            <wp:effectExtent l="0" t="0" r="3810" b="15240"/>
            <wp:docPr id="234" name="Диаграмма 2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717EE1C" w14:textId="77777777" w:rsidR="001E62EE" w:rsidRDefault="001E62EE" w:rsidP="001E62EE">
      <w:pPr>
        <w:tabs>
          <w:tab w:val="left" w:pos="1245"/>
        </w:tabs>
        <w:spacing w:after="0" w:line="240" w:lineRule="auto"/>
        <w:jc w:val="center"/>
        <w:rPr>
          <w:rFonts w:ascii="Times New Roman" w:hAnsi="Times New Roman"/>
          <w:sz w:val="28"/>
          <w:szCs w:val="28"/>
        </w:rPr>
      </w:pPr>
    </w:p>
    <w:p w14:paraId="5ABA2B76" w14:textId="5A43D38F" w:rsidR="00797DBA" w:rsidRDefault="00797DBA" w:rsidP="001E62EE">
      <w:pPr>
        <w:tabs>
          <w:tab w:val="left" w:pos="1245"/>
        </w:tabs>
        <w:spacing w:after="0" w:line="240" w:lineRule="auto"/>
        <w:jc w:val="center"/>
        <w:rPr>
          <w:rFonts w:ascii="Times New Roman" w:hAnsi="Times New Roman"/>
          <w:sz w:val="28"/>
          <w:szCs w:val="28"/>
        </w:rPr>
      </w:pPr>
      <w:r w:rsidRPr="000F1E2E">
        <w:rPr>
          <w:rFonts w:ascii="Times New Roman" w:hAnsi="Times New Roman"/>
          <w:sz w:val="28"/>
          <w:szCs w:val="28"/>
        </w:rPr>
        <w:t>Рисунок 9 – Измерение объемной массы</w:t>
      </w:r>
    </w:p>
    <w:p w14:paraId="043B179C" w14:textId="77777777" w:rsidR="001E62EE" w:rsidRPr="000F1E2E" w:rsidRDefault="001E62EE" w:rsidP="001E62EE">
      <w:pPr>
        <w:tabs>
          <w:tab w:val="left" w:pos="1245"/>
        </w:tabs>
        <w:spacing w:after="0" w:line="240" w:lineRule="auto"/>
        <w:jc w:val="center"/>
        <w:rPr>
          <w:rFonts w:ascii="Times New Roman" w:hAnsi="Times New Roman"/>
          <w:sz w:val="28"/>
          <w:szCs w:val="28"/>
        </w:rPr>
      </w:pPr>
    </w:p>
    <w:p w14:paraId="437378BB"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Когда показатель в смеси равномерно распределен, коэффициент вариации снижается. Это означает, что разброс значений показателя становится меньше, что в свою очередь указывает на более стабильное качество процесса смешивания. Чем ниже коэффициент вариации, тем лучше происходит смешивание комбикормов.</w:t>
      </w:r>
    </w:p>
    <w:p w14:paraId="3FEB84CF"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оценки эффективности процесса смешивания комбикормов предлагаются определенные диапазоны коэффициента вариации. Например, при коэффициенте вариации от 0% до 5% можно считать, что смешивание прошло очень хорошо и показатель имеет высокую степень однородности. Если коэффициент вариации находится в диапазоне от 5% до 10%, это уже говорит о некоторой вариабельности в смеси, но она все равно находится в приемлемых пределах. Однако, когда коэффициент вариации превышает 10%, это указывает на значительные отклонения в смеси, что может негативно сказаться на качестве комбикормов.</w:t>
      </w:r>
    </w:p>
    <w:p w14:paraId="4952E219"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Поэтому, для достижения высокого качества процесса смешивания комбикормов, необходимо стремиться к равномерному распределению показателя в смеси и снижению коэффициента вариации. Это можно достичь путем использования эффективного оборудования для смешивания, контроля </w:t>
      </w:r>
      <w:r w:rsidRPr="000F1E2E">
        <w:rPr>
          <w:rFonts w:ascii="Times New Roman" w:hAnsi="Times New Roman"/>
          <w:sz w:val="28"/>
          <w:szCs w:val="28"/>
        </w:rPr>
        <w:lastRenderedPageBreak/>
        <w:t xml:space="preserve">параметров смешивания и поддержания оптимальных условий </w:t>
      </w:r>
      <w:proofErr w:type="spellStart"/>
      <w:proofErr w:type="gramStart"/>
      <w:r w:rsidRPr="000F1E2E">
        <w:rPr>
          <w:rFonts w:ascii="Times New Roman" w:hAnsi="Times New Roman"/>
          <w:sz w:val="28"/>
          <w:szCs w:val="28"/>
        </w:rPr>
        <w:t>процесса.Vc</w:t>
      </w:r>
      <w:proofErr w:type="spellEnd"/>
      <w:proofErr w:type="gramEnd"/>
      <w:r w:rsidRPr="000F1E2E">
        <w:rPr>
          <w:rFonts w:ascii="Times New Roman" w:hAnsi="Times New Roman"/>
          <w:sz w:val="28"/>
          <w:szCs w:val="28"/>
        </w:rPr>
        <w:t xml:space="preserve"> &lt;3% - превосходное качество смеси;</w:t>
      </w:r>
    </w:p>
    <w:p w14:paraId="0BB8BE50"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3 % &lt;</w:t>
      </w:r>
      <w:proofErr w:type="spellStart"/>
      <w:r w:rsidRPr="000F1E2E">
        <w:rPr>
          <w:rFonts w:ascii="Times New Roman" w:hAnsi="Times New Roman"/>
          <w:sz w:val="28"/>
          <w:szCs w:val="28"/>
        </w:rPr>
        <w:t>Vc</w:t>
      </w:r>
      <w:proofErr w:type="spellEnd"/>
      <w:r w:rsidRPr="000F1E2E">
        <w:rPr>
          <w:rFonts w:ascii="Times New Roman" w:hAnsi="Times New Roman"/>
          <w:sz w:val="28"/>
          <w:szCs w:val="28"/>
        </w:rPr>
        <w:t xml:space="preserve"> &lt;7% - достойное качество;</w:t>
      </w:r>
    </w:p>
    <w:p w14:paraId="4969C5C0"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7 % &lt;</w:t>
      </w:r>
      <w:proofErr w:type="spellStart"/>
      <w:r w:rsidRPr="000F1E2E">
        <w:rPr>
          <w:rFonts w:ascii="Times New Roman" w:hAnsi="Times New Roman"/>
          <w:sz w:val="28"/>
          <w:szCs w:val="28"/>
        </w:rPr>
        <w:t>Vc</w:t>
      </w:r>
      <w:proofErr w:type="spellEnd"/>
      <w:r w:rsidRPr="000F1E2E">
        <w:rPr>
          <w:rFonts w:ascii="Times New Roman" w:hAnsi="Times New Roman"/>
          <w:sz w:val="28"/>
          <w:szCs w:val="28"/>
        </w:rPr>
        <w:t xml:space="preserve"> &lt;15% - приемлемое качество;</w:t>
      </w:r>
    </w:p>
    <w:p w14:paraId="79D4238C"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proofErr w:type="spellStart"/>
      <w:r w:rsidRPr="000F1E2E">
        <w:rPr>
          <w:rFonts w:ascii="Times New Roman" w:hAnsi="Times New Roman"/>
          <w:sz w:val="28"/>
          <w:szCs w:val="28"/>
        </w:rPr>
        <w:t>Vc</w:t>
      </w:r>
      <w:proofErr w:type="spellEnd"/>
      <w:r w:rsidRPr="000F1E2E">
        <w:rPr>
          <w:rFonts w:ascii="Times New Roman" w:hAnsi="Times New Roman"/>
          <w:sz w:val="28"/>
          <w:szCs w:val="28"/>
        </w:rPr>
        <w:t>&gt; 15% - низкое качество.</w:t>
      </w:r>
    </w:p>
    <w:p w14:paraId="5A64B907"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Однородность смешивания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механический процесс, в результате которого отдельные компоненты формируют единую смесь, обеспечивая равномерную питательную ценность комбикорма во всем его объеме. Более равномерное распределение всех компонентов в комбикорме приводит к более высокому уровню однородности смеси. </w:t>
      </w:r>
    </w:p>
    <w:p w14:paraId="651B3575"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«Оценка качества смешивания компонентов в комбикормах проводилась с использованием двух критериев: содержание "сырого протеина" и "сырого жира". Показатель "сырого жира" был выбран ввиду его важности в составе комбикормов. Количество жира в комбикормах разделяется на две части: жир, содержащийся в сырье, используемом при производстве комбикорма, и жир, добавляемый на готовые гранулы путем напыления» [76]. </w:t>
      </w:r>
    </w:p>
    <w:p w14:paraId="5FDEA344"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отношении смешивания по протеину: комбикорм для судаков и тиляпий имеет коэффициент неоднородности (</w:t>
      </w:r>
      <w:proofErr w:type="spellStart"/>
      <w:r w:rsidRPr="000F1E2E">
        <w:rPr>
          <w:rFonts w:ascii="Times New Roman" w:hAnsi="Times New Roman"/>
          <w:sz w:val="28"/>
          <w:szCs w:val="28"/>
        </w:rPr>
        <w:t>Vc</w:t>
      </w:r>
      <w:proofErr w:type="spellEnd"/>
      <w:r w:rsidRPr="000F1E2E">
        <w:rPr>
          <w:rFonts w:ascii="Times New Roman" w:hAnsi="Times New Roman"/>
          <w:sz w:val="28"/>
          <w:szCs w:val="28"/>
        </w:rPr>
        <w:t xml:space="preserve">) по протеину, оцениваемый как отличный (0,72–0,86). В то же время, комбикорм для </w:t>
      </w:r>
      <w:proofErr w:type="spellStart"/>
      <w:r w:rsidRPr="000F1E2E">
        <w:rPr>
          <w:rFonts w:ascii="Times New Roman" w:hAnsi="Times New Roman"/>
          <w:sz w:val="28"/>
          <w:szCs w:val="28"/>
        </w:rPr>
        <w:t>клариевых</w:t>
      </w:r>
      <w:proofErr w:type="spellEnd"/>
      <w:r w:rsidRPr="000F1E2E">
        <w:rPr>
          <w:rFonts w:ascii="Times New Roman" w:hAnsi="Times New Roman"/>
          <w:sz w:val="28"/>
          <w:szCs w:val="28"/>
        </w:rPr>
        <w:t xml:space="preserve"> сомов имеет коэффициент неоднородности по протеину, оцениваемый как хороший (3,24). Возможные различия могут объясняться разными компонентами, входящими в состав этих кормов.</w:t>
      </w:r>
    </w:p>
    <w:p w14:paraId="7B2A58C4" w14:textId="77777777"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Что касается смешивания по жиру: комбикорм для судаков и тиляпий оценивается как отличное (1,62; 2,98), в то время как комбикорм для </w:t>
      </w:r>
      <w:proofErr w:type="spellStart"/>
      <w:r w:rsidRPr="000F1E2E">
        <w:rPr>
          <w:rFonts w:ascii="Times New Roman" w:hAnsi="Times New Roman"/>
          <w:sz w:val="28"/>
          <w:szCs w:val="28"/>
        </w:rPr>
        <w:t>клариевых</w:t>
      </w:r>
      <w:proofErr w:type="spellEnd"/>
      <w:r w:rsidRPr="000F1E2E">
        <w:rPr>
          <w:rFonts w:ascii="Times New Roman" w:hAnsi="Times New Roman"/>
          <w:sz w:val="28"/>
          <w:szCs w:val="28"/>
        </w:rPr>
        <w:t xml:space="preserve"> сомов получает оценку "хорошее" (3,7). Эти результаты указывают на эффективное смешивание жира в комбикормах для молодых судаков и тиляпий, а также для </w:t>
      </w:r>
      <w:proofErr w:type="spellStart"/>
      <w:r w:rsidRPr="000F1E2E">
        <w:rPr>
          <w:rFonts w:ascii="Times New Roman" w:hAnsi="Times New Roman"/>
          <w:sz w:val="28"/>
          <w:szCs w:val="28"/>
        </w:rPr>
        <w:t>клариевых</w:t>
      </w:r>
      <w:proofErr w:type="spellEnd"/>
      <w:r w:rsidRPr="000F1E2E">
        <w:rPr>
          <w:rFonts w:ascii="Times New Roman" w:hAnsi="Times New Roman"/>
          <w:sz w:val="28"/>
          <w:szCs w:val="28"/>
        </w:rPr>
        <w:t xml:space="preserve"> сомов. </w:t>
      </w:r>
    </w:p>
    <w:p w14:paraId="269C570B" w14:textId="229C5B14" w:rsidR="00797DBA" w:rsidRPr="000F1E2E" w:rsidRDefault="00797DBA" w:rsidP="00797DB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целом, проведенный анализ позволяет сделать выводы о качестве смешивания компонентов в произведенных комбикормах. Отличные результаты по смешиванию протеина и жира наблюдаются в комбикормах для судаков и тиляпий, что говорит о высоком уровне качества и соответствия требованиям. Комбикорм для </w:t>
      </w:r>
      <w:proofErr w:type="spellStart"/>
      <w:r w:rsidRPr="000F1E2E">
        <w:rPr>
          <w:rFonts w:ascii="Times New Roman" w:hAnsi="Times New Roman"/>
          <w:sz w:val="28"/>
          <w:szCs w:val="28"/>
        </w:rPr>
        <w:t>клариевых</w:t>
      </w:r>
      <w:proofErr w:type="spellEnd"/>
      <w:r w:rsidRPr="000F1E2E">
        <w:rPr>
          <w:rFonts w:ascii="Times New Roman" w:hAnsi="Times New Roman"/>
          <w:sz w:val="28"/>
          <w:szCs w:val="28"/>
        </w:rPr>
        <w:t xml:space="preserve"> сомов также демонстрирует хорошие показатели смешивания, хотя некоторые различия могут быть связаны с конкретными компонентами, используемыми в его производстве. Эти результаты являются важными для обеспечения правильного питания и здоровья рыбы, а также для эффективного развития и роста молодых особей.</w:t>
      </w:r>
    </w:p>
    <w:p w14:paraId="1B78A930" w14:textId="77777777" w:rsidR="001E62EE" w:rsidRPr="000F1E2E" w:rsidRDefault="001E62EE" w:rsidP="001E62E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Крошимость гранул - определяет степень сцепления частиц между собой образующих цельную гранулу. В процессе транспортировки кормов, особенно на большие расстояния, и при перегрузке с одного вида транспорта на другой, а также при перевозке по дорогам плохого качества, гранулы могут разрушаться, теряя свои потребительские свойства и уменьшаясь в объеме. Крошимость комбикормов для рыб оказывает влияние на потерю питательных веществ в воде, на способность к набуханию, водостойкость, а также сохранность при транспортировке и подаче.</w:t>
      </w:r>
    </w:p>
    <w:p w14:paraId="2DCF8C41" w14:textId="77777777" w:rsidR="003E7314" w:rsidRPr="000F1E2E" w:rsidRDefault="003E7314" w:rsidP="00797DBA">
      <w:pPr>
        <w:tabs>
          <w:tab w:val="left" w:pos="1245"/>
        </w:tabs>
        <w:spacing w:after="0" w:line="240" w:lineRule="auto"/>
        <w:ind w:firstLine="709"/>
        <w:jc w:val="both"/>
        <w:rPr>
          <w:rFonts w:ascii="Times New Roman" w:hAnsi="Times New Roman"/>
          <w:sz w:val="28"/>
          <w:szCs w:val="28"/>
        </w:rPr>
      </w:pPr>
    </w:p>
    <w:p w14:paraId="71590E78" w14:textId="008CF793" w:rsidR="003E7314" w:rsidRPr="000F1E2E" w:rsidRDefault="003E7314" w:rsidP="003E7314">
      <w:pPr>
        <w:tabs>
          <w:tab w:val="left" w:pos="1245"/>
        </w:tabs>
        <w:spacing w:after="0" w:line="240" w:lineRule="auto"/>
        <w:jc w:val="both"/>
        <w:rPr>
          <w:rFonts w:ascii="Times New Roman" w:hAnsi="Times New Roman"/>
          <w:sz w:val="28"/>
          <w:szCs w:val="28"/>
        </w:rPr>
      </w:pPr>
      <w:r w:rsidRPr="000F1E2E">
        <w:rPr>
          <w:noProof/>
          <w:sz w:val="28"/>
          <w:szCs w:val="28"/>
        </w:rPr>
        <w:drawing>
          <wp:inline distT="0" distB="0" distL="0" distR="0" wp14:anchorId="3B027E1F" wp14:editId="269EB67A">
            <wp:extent cx="6134100" cy="2125980"/>
            <wp:effectExtent l="0" t="0" r="0" b="7620"/>
            <wp:docPr id="236" name="Диаграмма 2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363BE36" w14:textId="77777777" w:rsidR="001E62EE" w:rsidRDefault="001E62EE" w:rsidP="00D109F9">
      <w:pPr>
        <w:tabs>
          <w:tab w:val="left" w:pos="1245"/>
        </w:tabs>
        <w:spacing w:after="0" w:line="240" w:lineRule="auto"/>
        <w:jc w:val="center"/>
        <w:rPr>
          <w:rFonts w:ascii="Times New Roman" w:hAnsi="Times New Roman"/>
          <w:sz w:val="28"/>
          <w:szCs w:val="28"/>
        </w:rPr>
      </w:pPr>
    </w:p>
    <w:p w14:paraId="773DA65E" w14:textId="0F5CBA4C" w:rsidR="007E2268" w:rsidRPr="000F1E2E" w:rsidRDefault="007E2268" w:rsidP="00D109F9">
      <w:pPr>
        <w:tabs>
          <w:tab w:val="left" w:pos="1245"/>
        </w:tabs>
        <w:spacing w:after="0" w:line="240" w:lineRule="auto"/>
        <w:jc w:val="center"/>
        <w:rPr>
          <w:rFonts w:ascii="Times New Roman" w:hAnsi="Times New Roman"/>
          <w:sz w:val="28"/>
          <w:szCs w:val="28"/>
        </w:rPr>
      </w:pPr>
      <w:r w:rsidRPr="000F1E2E">
        <w:rPr>
          <w:rFonts w:ascii="Times New Roman" w:hAnsi="Times New Roman"/>
          <w:sz w:val="28"/>
          <w:szCs w:val="28"/>
        </w:rPr>
        <w:t>Рисунок 10 – Однородность смешивания смеси в комбикормах</w:t>
      </w:r>
    </w:p>
    <w:p w14:paraId="13244F99" w14:textId="77777777" w:rsidR="007E2268" w:rsidRPr="000F1E2E" w:rsidRDefault="007E2268" w:rsidP="007E2268">
      <w:pPr>
        <w:tabs>
          <w:tab w:val="left" w:pos="1245"/>
        </w:tabs>
        <w:spacing w:after="0" w:line="240" w:lineRule="auto"/>
        <w:jc w:val="both"/>
        <w:rPr>
          <w:rFonts w:ascii="Times New Roman" w:hAnsi="Times New Roman"/>
          <w:sz w:val="28"/>
          <w:szCs w:val="28"/>
        </w:rPr>
      </w:pPr>
    </w:p>
    <w:p w14:paraId="0A78F592"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Во время пневматической транспортировки гранулы могут сталкиваться с трубопроводом, что может привести к повреждению определенных частей гранул. Это особенно проблематично для гранул большого размера, превышающего 8 мм. Разрушение гранул обычно происходит по нескольким механизмам. Уязвимыми местами являются ребра и углы гранул, которые подвержены расколу.</w:t>
      </w:r>
    </w:p>
    <w:p w14:paraId="5D718D1F"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контексте физического качества гранул во время пневматической транспортировки были проведены исследования на устройстве с разными скоростями полета (25, 30 и 35 м/с) и скоростями подачи (9, 18 и 36 кг/мин). Физическое качество кормов с диаметром 12 мм было оценено на основе текущего качества, индекса DORIS, индекса твердости и долговечности. В процессе пневматической транспортировки наблюдались значительные различия в образовании мелких частиц между разными видами кормов.</w:t>
      </w:r>
    </w:p>
    <w:p w14:paraId="721311C2"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Кроме того, важно отметить, что крошимость гранул может быть также связана с другими факторами, такими как состав корма, его влажность и структура. Например, более хрупкие гранулы могут иметь более высокую крошимость, что может быть вызвано наличием более легко разрушаемых компонентов в корме. Поэтому при разработке и выборе комбикормов необходимо учитывать не только их питательную ценность, но и их физическое качество, чтобы минимизировать потери при транспортировке и обеспечить эффективное питание рыб [79]. Твердые крошки комбикорма могут оседать в жабрах рыб и привести к раздражению тканей, сопровождающееся воспалительными процессами. </w:t>
      </w:r>
    </w:p>
    <w:p w14:paraId="609D3077"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Для оценки устойчивости гранул проводятся исследования с использованием специализированной техники и оборудования для тестирования прочности комбикормов. В ходе этих исследований на гранулы оказывают механическое воздействие, применяя разнообразные методы и критерии оценки качества [80]. </w:t>
      </w:r>
    </w:p>
    <w:p w14:paraId="09594224"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404B0AB0" w14:textId="2B468136" w:rsidR="007E2268" w:rsidRPr="000F1E2E" w:rsidRDefault="007E2268" w:rsidP="006B310C">
      <w:pPr>
        <w:pStyle w:val="1"/>
        <w:spacing w:before="0" w:line="240" w:lineRule="auto"/>
        <w:ind w:firstLine="709"/>
        <w:jc w:val="both"/>
        <w:rPr>
          <w:rFonts w:ascii="Times New Roman" w:hAnsi="Times New Roman"/>
          <w:color w:val="auto"/>
        </w:rPr>
      </w:pPr>
      <w:bookmarkStart w:id="44" w:name="_Toc164951011"/>
      <w:r w:rsidRPr="000F1E2E">
        <w:rPr>
          <w:rFonts w:ascii="Times New Roman" w:hAnsi="Times New Roman"/>
          <w:color w:val="auto"/>
        </w:rPr>
        <w:lastRenderedPageBreak/>
        <w:t xml:space="preserve">3.4 Моделирование </w:t>
      </w:r>
      <w:r w:rsidR="003972EB" w:rsidRPr="000F1E2E">
        <w:rPr>
          <w:rFonts w:ascii="Times New Roman" w:hAnsi="Times New Roman"/>
          <w:color w:val="auto"/>
        </w:rPr>
        <w:t>технологических параметров,</w:t>
      </w:r>
      <w:r w:rsidRPr="000F1E2E">
        <w:rPr>
          <w:rFonts w:ascii="Times New Roman" w:hAnsi="Times New Roman"/>
          <w:color w:val="auto"/>
        </w:rPr>
        <w:t xml:space="preserve"> влияющих на показатель крошимости гранул и расходование электроэнергии экструдером</w:t>
      </w:r>
      <w:bookmarkEnd w:id="44"/>
    </w:p>
    <w:p w14:paraId="19E5D0D7" w14:textId="450F0B40"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Важным шагом в достижении оптимальных результатов является разработка математической модели процесса экструзии. Такая модель поможет нам понять основные закономерности этого процесса и определить наиболее рациональные параметры экструдера. Исследование процесса обработки </w:t>
      </w:r>
      <w:r w:rsidR="003972EB" w:rsidRPr="000F1E2E">
        <w:rPr>
          <w:rFonts w:ascii="Times New Roman" w:hAnsi="Times New Roman"/>
          <w:sz w:val="28"/>
          <w:szCs w:val="28"/>
        </w:rPr>
        <w:t>поли компонентной</w:t>
      </w:r>
      <w:r w:rsidRPr="000F1E2E">
        <w:rPr>
          <w:rFonts w:ascii="Times New Roman" w:hAnsi="Times New Roman"/>
          <w:sz w:val="28"/>
          <w:szCs w:val="28"/>
        </w:rPr>
        <w:t xml:space="preserve"> смеси на одношнековом экструдере позволит нам получить ценные данные о взаимодействии компонентов смеси и их поведении во время экструзии.</w:t>
      </w:r>
    </w:p>
    <w:p w14:paraId="208985D9"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Выбор рациональных параметров экструдера является ключевым фактором в получении качественных гранул комбикорма. Оптимальные параметры помогут снизить крошимость гранул и минимизировать расход электроэнергии. Например, изменение температуры экструзии, скорости вращения винта и соотношения компонентов смеси может значительно повлиять на физические свойства гранул.</w:t>
      </w:r>
    </w:p>
    <w:p w14:paraId="56E0A315"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Разработка математической модели, изучение закономерностей процесса и выбор рациональных параметров экструдера помогут нам достичь минимальной крошимости гранул и эффективного использования электроэнергии.</w:t>
      </w:r>
    </w:p>
    <w:p w14:paraId="02DD40E3" w14:textId="4B6F8BB1" w:rsidR="007E2268" w:rsidRPr="000F1E2E" w:rsidRDefault="003972EB"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Существует</w:t>
      </w:r>
      <w:r w:rsidR="007E2268" w:rsidRPr="000F1E2E">
        <w:rPr>
          <w:rFonts w:ascii="Times New Roman" w:hAnsi="Times New Roman"/>
          <w:sz w:val="28"/>
          <w:szCs w:val="28"/>
        </w:rPr>
        <w:t xml:space="preserve"> </w:t>
      </w:r>
      <w:r w:rsidRPr="000F1E2E">
        <w:rPr>
          <w:rFonts w:ascii="Times New Roman" w:hAnsi="Times New Roman"/>
          <w:sz w:val="28"/>
          <w:szCs w:val="28"/>
        </w:rPr>
        <w:t>несколько</w:t>
      </w:r>
      <w:r w:rsidR="007E2268" w:rsidRPr="000F1E2E">
        <w:rPr>
          <w:rFonts w:ascii="Times New Roman" w:hAnsi="Times New Roman"/>
          <w:sz w:val="28"/>
          <w:szCs w:val="28"/>
        </w:rPr>
        <w:t xml:space="preserve"> </w:t>
      </w:r>
      <w:r w:rsidRPr="000F1E2E">
        <w:rPr>
          <w:rFonts w:ascii="Times New Roman" w:hAnsi="Times New Roman"/>
          <w:sz w:val="28"/>
          <w:szCs w:val="28"/>
        </w:rPr>
        <w:t>методов</w:t>
      </w:r>
      <w:r w:rsidR="007E2268" w:rsidRPr="000F1E2E">
        <w:rPr>
          <w:rFonts w:ascii="Times New Roman" w:hAnsi="Times New Roman"/>
          <w:sz w:val="28"/>
          <w:szCs w:val="28"/>
        </w:rPr>
        <w:t xml:space="preserve"> </w:t>
      </w:r>
      <w:r w:rsidR="00566B81" w:rsidRPr="000F1E2E">
        <w:rPr>
          <w:rFonts w:ascii="Times New Roman" w:hAnsi="Times New Roman"/>
          <w:sz w:val="28"/>
          <w:szCs w:val="28"/>
        </w:rPr>
        <w:t>математического</w:t>
      </w:r>
      <w:r w:rsidR="007E2268" w:rsidRPr="000F1E2E">
        <w:rPr>
          <w:rFonts w:ascii="Times New Roman" w:hAnsi="Times New Roman"/>
          <w:sz w:val="28"/>
          <w:szCs w:val="28"/>
        </w:rPr>
        <w:t xml:space="preserve"> </w:t>
      </w:r>
      <w:r w:rsidR="00566B81" w:rsidRPr="000F1E2E">
        <w:rPr>
          <w:rFonts w:ascii="Times New Roman" w:hAnsi="Times New Roman"/>
          <w:sz w:val="28"/>
          <w:szCs w:val="28"/>
        </w:rPr>
        <w:t>планирования</w:t>
      </w:r>
      <w:r w:rsidR="007E2268" w:rsidRPr="000F1E2E">
        <w:rPr>
          <w:rFonts w:ascii="Times New Roman" w:hAnsi="Times New Roman"/>
          <w:sz w:val="28"/>
          <w:szCs w:val="28"/>
        </w:rPr>
        <w:t xml:space="preserve"> </w:t>
      </w:r>
      <w:r w:rsidR="00566B81" w:rsidRPr="000F1E2E">
        <w:rPr>
          <w:rFonts w:ascii="Times New Roman" w:hAnsi="Times New Roman"/>
          <w:sz w:val="28"/>
          <w:szCs w:val="28"/>
        </w:rPr>
        <w:t>эксперимента</w:t>
      </w:r>
      <w:r w:rsidR="007E2268" w:rsidRPr="000F1E2E">
        <w:rPr>
          <w:rFonts w:ascii="Times New Roman" w:hAnsi="Times New Roman"/>
          <w:sz w:val="28"/>
          <w:szCs w:val="28"/>
        </w:rPr>
        <w:t xml:space="preserve">, </w:t>
      </w:r>
      <w:r w:rsidR="00566B81" w:rsidRPr="000F1E2E">
        <w:rPr>
          <w:rFonts w:ascii="Times New Roman" w:hAnsi="Times New Roman"/>
          <w:sz w:val="28"/>
          <w:szCs w:val="28"/>
        </w:rPr>
        <w:t>среди</w:t>
      </w:r>
      <w:r w:rsidR="007E2268" w:rsidRPr="000F1E2E">
        <w:rPr>
          <w:rFonts w:ascii="Times New Roman" w:hAnsi="Times New Roman"/>
          <w:sz w:val="28"/>
          <w:szCs w:val="28"/>
        </w:rPr>
        <w:t xml:space="preserve"> </w:t>
      </w:r>
      <w:r w:rsidR="00566B81" w:rsidRPr="000F1E2E">
        <w:rPr>
          <w:rFonts w:ascii="Times New Roman" w:hAnsi="Times New Roman"/>
          <w:sz w:val="28"/>
          <w:szCs w:val="28"/>
        </w:rPr>
        <w:t>которых</w:t>
      </w:r>
      <w:r w:rsidR="007E2268" w:rsidRPr="000F1E2E">
        <w:rPr>
          <w:rFonts w:ascii="Times New Roman" w:hAnsi="Times New Roman"/>
          <w:sz w:val="28"/>
          <w:szCs w:val="28"/>
        </w:rPr>
        <w:t xml:space="preserve"> </w:t>
      </w:r>
      <w:r w:rsidR="00566B81" w:rsidRPr="000F1E2E">
        <w:rPr>
          <w:rFonts w:ascii="Times New Roman" w:hAnsi="Times New Roman"/>
          <w:sz w:val="28"/>
          <w:szCs w:val="28"/>
        </w:rPr>
        <w:t>наиболее</w:t>
      </w:r>
      <w:r w:rsidR="007E2268" w:rsidRPr="000F1E2E">
        <w:rPr>
          <w:rFonts w:ascii="Times New Roman" w:hAnsi="Times New Roman"/>
          <w:sz w:val="28"/>
          <w:szCs w:val="28"/>
        </w:rPr>
        <w:t xml:space="preserve"> </w:t>
      </w:r>
      <w:r w:rsidR="00566B81" w:rsidRPr="000F1E2E">
        <w:rPr>
          <w:rFonts w:ascii="Times New Roman" w:hAnsi="Times New Roman"/>
          <w:sz w:val="28"/>
          <w:szCs w:val="28"/>
        </w:rPr>
        <w:t>удобным</w:t>
      </w:r>
      <w:r w:rsidR="007E2268" w:rsidRPr="000F1E2E">
        <w:rPr>
          <w:rFonts w:ascii="Times New Roman" w:hAnsi="Times New Roman"/>
          <w:sz w:val="28"/>
          <w:szCs w:val="28"/>
        </w:rPr>
        <w:t xml:space="preserve"> для </w:t>
      </w:r>
      <w:r w:rsidR="00566B81" w:rsidRPr="000F1E2E">
        <w:rPr>
          <w:rFonts w:ascii="Times New Roman" w:hAnsi="Times New Roman"/>
          <w:sz w:val="28"/>
          <w:szCs w:val="28"/>
        </w:rPr>
        <w:t>описания</w:t>
      </w:r>
      <w:r w:rsidR="007E2268" w:rsidRPr="000F1E2E">
        <w:rPr>
          <w:rFonts w:ascii="Times New Roman" w:hAnsi="Times New Roman"/>
          <w:sz w:val="28"/>
          <w:szCs w:val="28"/>
        </w:rPr>
        <w:t xml:space="preserve"> </w:t>
      </w:r>
      <w:r w:rsidR="00566B81" w:rsidRPr="000F1E2E">
        <w:rPr>
          <w:rFonts w:ascii="Times New Roman" w:hAnsi="Times New Roman"/>
          <w:sz w:val="28"/>
          <w:szCs w:val="28"/>
        </w:rPr>
        <w:t>технологических</w:t>
      </w:r>
      <w:r w:rsidR="007E2268" w:rsidRPr="000F1E2E">
        <w:rPr>
          <w:rFonts w:ascii="Times New Roman" w:hAnsi="Times New Roman"/>
          <w:sz w:val="28"/>
          <w:szCs w:val="28"/>
        </w:rPr>
        <w:t xml:space="preserve"> </w:t>
      </w:r>
      <w:r w:rsidR="00566B81" w:rsidRPr="000F1E2E">
        <w:rPr>
          <w:rFonts w:ascii="Times New Roman" w:hAnsi="Times New Roman"/>
          <w:sz w:val="28"/>
          <w:szCs w:val="28"/>
        </w:rPr>
        <w:t>процессов</w:t>
      </w:r>
      <w:r w:rsidR="007E2268" w:rsidRPr="000F1E2E">
        <w:rPr>
          <w:rFonts w:ascii="Times New Roman" w:hAnsi="Times New Roman"/>
          <w:sz w:val="28"/>
          <w:szCs w:val="28"/>
        </w:rPr>
        <w:t xml:space="preserve"> является poтатабельнoе </w:t>
      </w:r>
      <w:r w:rsidR="008B5843" w:rsidRPr="000F1E2E">
        <w:rPr>
          <w:rFonts w:ascii="Times New Roman" w:hAnsi="Times New Roman"/>
          <w:sz w:val="28"/>
          <w:szCs w:val="28"/>
        </w:rPr>
        <w:t>планирование</w:t>
      </w:r>
      <w:r w:rsidR="007E2268" w:rsidRPr="000F1E2E">
        <w:rPr>
          <w:rFonts w:ascii="Times New Roman" w:hAnsi="Times New Roman"/>
          <w:sz w:val="28"/>
          <w:szCs w:val="28"/>
        </w:rPr>
        <w:t xml:space="preserve"> </w:t>
      </w:r>
      <w:r w:rsidR="008B5843" w:rsidRPr="000F1E2E">
        <w:rPr>
          <w:rFonts w:ascii="Times New Roman" w:hAnsi="Times New Roman"/>
          <w:sz w:val="28"/>
          <w:szCs w:val="28"/>
        </w:rPr>
        <w:t>второго</w:t>
      </w:r>
      <w:r w:rsidR="007E2268" w:rsidRPr="000F1E2E">
        <w:rPr>
          <w:rFonts w:ascii="Times New Roman" w:hAnsi="Times New Roman"/>
          <w:sz w:val="28"/>
          <w:szCs w:val="28"/>
        </w:rPr>
        <w:t xml:space="preserve"> </w:t>
      </w:r>
      <w:r w:rsidR="008B5843" w:rsidRPr="000F1E2E">
        <w:rPr>
          <w:rFonts w:ascii="Times New Roman" w:hAnsi="Times New Roman"/>
          <w:sz w:val="28"/>
          <w:szCs w:val="28"/>
        </w:rPr>
        <w:t>порядка</w:t>
      </w:r>
      <w:r w:rsidR="007E2268" w:rsidRPr="000F1E2E">
        <w:rPr>
          <w:rFonts w:ascii="Times New Roman" w:hAnsi="Times New Roman"/>
          <w:sz w:val="28"/>
          <w:szCs w:val="28"/>
        </w:rPr>
        <w:t xml:space="preserve">. </w:t>
      </w:r>
    </w:p>
    <w:p w14:paraId="7D0EF949" w14:textId="7378D288" w:rsidR="007E2268" w:rsidRPr="000F1E2E" w:rsidRDefault="008B5843"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Рассмотрим</w:t>
      </w:r>
      <w:r w:rsidR="007E2268" w:rsidRPr="000F1E2E">
        <w:rPr>
          <w:rFonts w:ascii="Times New Roman" w:hAnsi="Times New Roman"/>
          <w:sz w:val="28"/>
          <w:szCs w:val="28"/>
        </w:rPr>
        <w:t xml:space="preserve"> poтатабельный план </w:t>
      </w:r>
      <w:r w:rsidRPr="000F1E2E">
        <w:rPr>
          <w:rFonts w:ascii="Times New Roman" w:hAnsi="Times New Roman"/>
          <w:sz w:val="28"/>
          <w:szCs w:val="28"/>
        </w:rPr>
        <w:t>второго</w:t>
      </w:r>
      <w:r w:rsidR="007E2268" w:rsidRPr="000F1E2E">
        <w:rPr>
          <w:rFonts w:ascii="Times New Roman" w:hAnsi="Times New Roman"/>
          <w:sz w:val="28"/>
          <w:szCs w:val="28"/>
        </w:rPr>
        <w:t xml:space="preserve"> </w:t>
      </w:r>
      <w:r w:rsidRPr="000F1E2E">
        <w:rPr>
          <w:rFonts w:ascii="Times New Roman" w:hAnsi="Times New Roman"/>
          <w:sz w:val="28"/>
          <w:szCs w:val="28"/>
        </w:rPr>
        <w:t>порядка</w:t>
      </w:r>
      <w:r w:rsidR="007E2268" w:rsidRPr="000F1E2E">
        <w:rPr>
          <w:rFonts w:ascii="Times New Roman" w:hAnsi="Times New Roman"/>
          <w:sz w:val="28"/>
          <w:szCs w:val="28"/>
        </w:rPr>
        <w:t xml:space="preserve"> (план </w:t>
      </w:r>
      <w:proofErr w:type="spellStart"/>
      <w:r w:rsidR="007E2268" w:rsidRPr="000F1E2E">
        <w:rPr>
          <w:rFonts w:ascii="Times New Roman" w:hAnsi="Times New Roman"/>
          <w:sz w:val="28"/>
          <w:szCs w:val="28"/>
        </w:rPr>
        <w:t>Бoкса</w:t>
      </w:r>
      <w:proofErr w:type="spellEnd"/>
      <w:r w:rsidR="007E2268" w:rsidRPr="000F1E2E">
        <w:rPr>
          <w:rFonts w:ascii="Times New Roman" w:hAnsi="Times New Roman"/>
          <w:sz w:val="28"/>
          <w:szCs w:val="28"/>
        </w:rPr>
        <w:t xml:space="preserve">), </w:t>
      </w:r>
      <w:r w:rsidRPr="000F1E2E">
        <w:rPr>
          <w:rFonts w:ascii="Times New Roman" w:hAnsi="Times New Roman"/>
          <w:sz w:val="28"/>
          <w:szCs w:val="28"/>
        </w:rPr>
        <w:t>позволяющее</w:t>
      </w:r>
      <w:r w:rsidR="007E2268" w:rsidRPr="000F1E2E">
        <w:rPr>
          <w:rFonts w:ascii="Times New Roman" w:hAnsi="Times New Roman"/>
          <w:sz w:val="28"/>
          <w:szCs w:val="28"/>
        </w:rPr>
        <w:t xml:space="preserve"> </w:t>
      </w:r>
      <w:r w:rsidRPr="000F1E2E">
        <w:rPr>
          <w:rFonts w:ascii="Times New Roman" w:hAnsi="Times New Roman"/>
          <w:sz w:val="28"/>
          <w:szCs w:val="28"/>
        </w:rPr>
        <w:t>получить</w:t>
      </w:r>
      <w:r w:rsidR="007E2268" w:rsidRPr="000F1E2E">
        <w:rPr>
          <w:rFonts w:ascii="Times New Roman" w:hAnsi="Times New Roman"/>
          <w:sz w:val="28"/>
          <w:szCs w:val="28"/>
        </w:rPr>
        <w:t xml:space="preserve"> </w:t>
      </w:r>
      <w:r w:rsidRPr="000F1E2E">
        <w:rPr>
          <w:rFonts w:ascii="Times New Roman" w:hAnsi="Times New Roman"/>
          <w:sz w:val="28"/>
          <w:szCs w:val="28"/>
        </w:rPr>
        <w:t>оптимальную</w:t>
      </w:r>
      <w:r w:rsidR="007E2268" w:rsidRPr="000F1E2E">
        <w:rPr>
          <w:rFonts w:ascii="Times New Roman" w:hAnsi="Times New Roman"/>
          <w:sz w:val="28"/>
          <w:szCs w:val="28"/>
        </w:rPr>
        <w:t xml:space="preserve"> </w:t>
      </w:r>
      <w:r w:rsidRPr="000F1E2E">
        <w:rPr>
          <w:rFonts w:ascii="Times New Roman" w:hAnsi="Times New Roman"/>
          <w:sz w:val="28"/>
          <w:szCs w:val="28"/>
        </w:rPr>
        <w:t>совокупность</w:t>
      </w:r>
      <w:r w:rsidR="007E2268" w:rsidRPr="000F1E2E">
        <w:rPr>
          <w:rFonts w:ascii="Times New Roman" w:hAnsi="Times New Roman"/>
          <w:sz w:val="28"/>
          <w:szCs w:val="28"/>
        </w:rPr>
        <w:t xml:space="preserve"> </w:t>
      </w:r>
      <w:r w:rsidRPr="000F1E2E">
        <w:rPr>
          <w:rFonts w:ascii="Times New Roman" w:hAnsi="Times New Roman"/>
          <w:sz w:val="28"/>
          <w:szCs w:val="28"/>
        </w:rPr>
        <w:t>входных</w:t>
      </w:r>
      <w:r w:rsidR="007E2268" w:rsidRPr="000F1E2E">
        <w:rPr>
          <w:rFonts w:ascii="Times New Roman" w:hAnsi="Times New Roman"/>
          <w:sz w:val="28"/>
          <w:szCs w:val="28"/>
        </w:rPr>
        <w:t xml:space="preserve"> </w:t>
      </w:r>
      <w:r w:rsidRPr="000F1E2E">
        <w:rPr>
          <w:rFonts w:ascii="Times New Roman" w:hAnsi="Times New Roman"/>
          <w:sz w:val="28"/>
          <w:szCs w:val="28"/>
        </w:rPr>
        <w:t>факторов</w:t>
      </w:r>
      <w:r w:rsidR="007E2268" w:rsidRPr="000F1E2E">
        <w:rPr>
          <w:rFonts w:ascii="Times New Roman" w:hAnsi="Times New Roman"/>
          <w:sz w:val="28"/>
          <w:szCs w:val="28"/>
        </w:rPr>
        <w:t xml:space="preserve">, влияющих на показатель крошимости гранул и расходование электроэнергии экструдером, пpи </w:t>
      </w:r>
      <w:r w:rsidRPr="000F1E2E">
        <w:rPr>
          <w:rFonts w:ascii="Times New Roman" w:hAnsi="Times New Roman"/>
          <w:sz w:val="28"/>
          <w:szCs w:val="28"/>
        </w:rPr>
        <w:t>которых</w:t>
      </w:r>
      <w:r w:rsidR="007E2268" w:rsidRPr="000F1E2E">
        <w:rPr>
          <w:rFonts w:ascii="Times New Roman" w:hAnsi="Times New Roman"/>
          <w:sz w:val="28"/>
          <w:szCs w:val="28"/>
        </w:rPr>
        <w:t xml:space="preserve"> </w:t>
      </w:r>
      <w:r w:rsidRPr="000F1E2E">
        <w:rPr>
          <w:rFonts w:ascii="Times New Roman" w:hAnsi="Times New Roman"/>
          <w:sz w:val="28"/>
          <w:szCs w:val="28"/>
        </w:rPr>
        <w:t>критерий</w:t>
      </w:r>
      <w:r w:rsidR="007E2268" w:rsidRPr="000F1E2E">
        <w:rPr>
          <w:rFonts w:ascii="Times New Roman" w:hAnsi="Times New Roman"/>
          <w:sz w:val="28"/>
          <w:szCs w:val="28"/>
        </w:rPr>
        <w:t xml:space="preserve"> </w:t>
      </w:r>
      <w:r w:rsidRPr="000F1E2E">
        <w:rPr>
          <w:rFonts w:ascii="Times New Roman" w:hAnsi="Times New Roman"/>
          <w:sz w:val="28"/>
          <w:szCs w:val="28"/>
        </w:rPr>
        <w:t>оптимизации</w:t>
      </w:r>
      <w:r w:rsidR="007E2268" w:rsidRPr="000F1E2E">
        <w:rPr>
          <w:rFonts w:ascii="Times New Roman" w:hAnsi="Times New Roman"/>
          <w:sz w:val="28"/>
          <w:szCs w:val="28"/>
        </w:rPr>
        <w:t xml:space="preserve"> </w:t>
      </w:r>
      <w:r w:rsidRPr="000F1E2E">
        <w:rPr>
          <w:rFonts w:ascii="Times New Roman" w:hAnsi="Times New Roman"/>
          <w:sz w:val="28"/>
          <w:szCs w:val="28"/>
        </w:rPr>
        <w:t>принимает</w:t>
      </w:r>
      <w:r w:rsidR="007E2268" w:rsidRPr="000F1E2E">
        <w:rPr>
          <w:rFonts w:ascii="Times New Roman" w:hAnsi="Times New Roman"/>
          <w:sz w:val="28"/>
          <w:szCs w:val="28"/>
        </w:rPr>
        <w:t xml:space="preserve"> </w:t>
      </w:r>
      <w:r w:rsidRPr="000F1E2E">
        <w:rPr>
          <w:rFonts w:ascii="Times New Roman" w:hAnsi="Times New Roman"/>
          <w:sz w:val="28"/>
          <w:szCs w:val="28"/>
        </w:rPr>
        <w:t>экстремальное</w:t>
      </w:r>
      <w:r w:rsidR="007E2268" w:rsidRPr="000F1E2E">
        <w:rPr>
          <w:rFonts w:ascii="Times New Roman" w:hAnsi="Times New Roman"/>
          <w:sz w:val="28"/>
          <w:szCs w:val="28"/>
        </w:rPr>
        <w:t xml:space="preserve"> значение.</w:t>
      </w:r>
    </w:p>
    <w:p w14:paraId="427E67E6" w14:textId="2BFE4C79"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Пpи </w:t>
      </w:r>
      <w:r w:rsidR="008B5843" w:rsidRPr="000F1E2E">
        <w:rPr>
          <w:rFonts w:ascii="Times New Roman" w:hAnsi="Times New Roman"/>
          <w:sz w:val="28"/>
          <w:szCs w:val="28"/>
        </w:rPr>
        <w:t>обработке</w:t>
      </w:r>
      <w:r w:rsidRPr="000F1E2E">
        <w:rPr>
          <w:rFonts w:ascii="Times New Roman" w:hAnsi="Times New Roman"/>
          <w:sz w:val="28"/>
          <w:szCs w:val="28"/>
        </w:rPr>
        <w:t xml:space="preserve"> </w:t>
      </w:r>
      <w:r w:rsidR="008B5843" w:rsidRPr="000F1E2E">
        <w:rPr>
          <w:rFonts w:ascii="Times New Roman" w:hAnsi="Times New Roman"/>
          <w:sz w:val="28"/>
          <w:szCs w:val="28"/>
        </w:rPr>
        <w:t>результатов</w:t>
      </w:r>
      <w:r w:rsidRPr="000F1E2E">
        <w:rPr>
          <w:rFonts w:ascii="Times New Roman" w:hAnsi="Times New Roman"/>
          <w:sz w:val="28"/>
          <w:szCs w:val="28"/>
        </w:rPr>
        <w:t xml:space="preserve"> </w:t>
      </w:r>
      <w:r w:rsidR="008B5843" w:rsidRPr="000F1E2E">
        <w:rPr>
          <w:rFonts w:ascii="Times New Roman" w:hAnsi="Times New Roman"/>
          <w:sz w:val="28"/>
          <w:szCs w:val="28"/>
        </w:rPr>
        <w:t>эксперимента</w:t>
      </w:r>
      <w:r w:rsidRPr="000F1E2E">
        <w:rPr>
          <w:rFonts w:ascii="Times New Roman" w:hAnsi="Times New Roman"/>
          <w:sz w:val="28"/>
          <w:szCs w:val="28"/>
        </w:rPr>
        <w:t xml:space="preserve"> и </w:t>
      </w:r>
      <w:r w:rsidR="008B5843" w:rsidRPr="000F1E2E">
        <w:rPr>
          <w:rFonts w:ascii="Times New Roman" w:hAnsi="Times New Roman"/>
          <w:sz w:val="28"/>
          <w:szCs w:val="28"/>
        </w:rPr>
        <w:t>исследовании</w:t>
      </w:r>
      <w:r w:rsidRPr="000F1E2E">
        <w:rPr>
          <w:rFonts w:ascii="Times New Roman" w:hAnsi="Times New Roman"/>
          <w:sz w:val="28"/>
          <w:szCs w:val="28"/>
        </w:rPr>
        <w:t xml:space="preserve"> </w:t>
      </w:r>
      <w:r w:rsidR="008B5843" w:rsidRPr="000F1E2E">
        <w:rPr>
          <w:rFonts w:ascii="Times New Roman" w:hAnsi="Times New Roman"/>
          <w:sz w:val="28"/>
          <w:szCs w:val="28"/>
        </w:rPr>
        <w:t>функции</w:t>
      </w:r>
      <w:r w:rsidRPr="000F1E2E">
        <w:rPr>
          <w:rFonts w:ascii="Times New Roman" w:hAnsi="Times New Roman"/>
          <w:sz w:val="28"/>
          <w:szCs w:val="28"/>
        </w:rPr>
        <w:t xml:space="preserve"> </w:t>
      </w:r>
      <w:r w:rsidR="008B5843" w:rsidRPr="000F1E2E">
        <w:rPr>
          <w:rFonts w:ascii="Times New Roman" w:hAnsi="Times New Roman"/>
          <w:sz w:val="28"/>
          <w:szCs w:val="28"/>
        </w:rPr>
        <w:t>отклика</w:t>
      </w:r>
      <w:r w:rsidRPr="000F1E2E">
        <w:rPr>
          <w:rFonts w:ascii="Times New Roman" w:hAnsi="Times New Roman"/>
          <w:sz w:val="28"/>
          <w:szCs w:val="28"/>
        </w:rPr>
        <w:t xml:space="preserve"> </w:t>
      </w:r>
      <w:r w:rsidR="008B5843" w:rsidRPr="000F1E2E">
        <w:rPr>
          <w:rFonts w:ascii="Times New Roman" w:hAnsi="Times New Roman"/>
          <w:sz w:val="28"/>
          <w:szCs w:val="28"/>
        </w:rPr>
        <w:t>используем</w:t>
      </w:r>
      <w:r w:rsidRPr="000F1E2E">
        <w:rPr>
          <w:rFonts w:ascii="Times New Roman" w:hAnsi="Times New Roman"/>
          <w:sz w:val="28"/>
          <w:szCs w:val="28"/>
        </w:rPr>
        <w:t xml:space="preserve"> </w:t>
      </w:r>
      <w:r w:rsidR="008B5843" w:rsidRPr="000F1E2E">
        <w:rPr>
          <w:rFonts w:ascii="Times New Roman" w:hAnsi="Times New Roman"/>
          <w:sz w:val="28"/>
          <w:szCs w:val="28"/>
        </w:rPr>
        <w:t>уравнение</w:t>
      </w:r>
      <w:r w:rsidRPr="000F1E2E">
        <w:rPr>
          <w:rFonts w:ascii="Times New Roman" w:hAnsi="Times New Roman"/>
          <w:sz w:val="28"/>
          <w:szCs w:val="28"/>
        </w:rPr>
        <w:t xml:space="preserve"> </w:t>
      </w:r>
      <w:r w:rsidR="008B5843" w:rsidRPr="000F1E2E">
        <w:rPr>
          <w:rFonts w:ascii="Times New Roman" w:hAnsi="Times New Roman"/>
          <w:sz w:val="28"/>
          <w:szCs w:val="28"/>
        </w:rPr>
        <w:t>второго</w:t>
      </w:r>
      <w:r w:rsidRPr="000F1E2E">
        <w:rPr>
          <w:rFonts w:ascii="Times New Roman" w:hAnsi="Times New Roman"/>
          <w:sz w:val="28"/>
          <w:szCs w:val="28"/>
        </w:rPr>
        <w:t xml:space="preserve"> порядка</w:t>
      </w:r>
    </w:p>
    <w:p w14:paraId="1A85591D" w14:textId="77777777" w:rsidR="00DE6E8A"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r w:rsidRPr="000F1E2E">
        <w:rPr>
          <w:rFonts w:ascii="Times New Roman" w:hAnsi="Times New Roman"/>
          <w:sz w:val="28"/>
          <w:szCs w:val="28"/>
        </w:rPr>
        <w:tab/>
      </w:r>
      <w:r w:rsidRPr="000F1E2E">
        <w:rPr>
          <w:rFonts w:ascii="Times New Roman" w:hAnsi="Times New Roman"/>
          <w:sz w:val="28"/>
          <w:szCs w:val="28"/>
        </w:rPr>
        <w:tab/>
        <w:t xml:space="preserve">             </w:t>
      </w:r>
      <w:r w:rsidRPr="000F1E2E">
        <w:rPr>
          <w:rFonts w:ascii="Times New Roman" w:hAnsi="Times New Roman"/>
          <w:sz w:val="28"/>
          <w:szCs w:val="28"/>
        </w:rPr>
        <w:tab/>
      </w:r>
      <w:r w:rsidR="00DE6E8A" w:rsidRPr="000F1E2E">
        <w:rPr>
          <w:rFonts w:ascii="Times New Roman" w:hAnsi="Times New Roman"/>
          <w:sz w:val="28"/>
          <w:szCs w:val="28"/>
        </w:rPr>
        <w:t xml:space="preserve">                                                                </w:t>
      </w:r>
    </w:p>
    <w:p w14:paraId="0664AF36" w14:textId="4D388CD7" w:rsidR="007E2268" w:rsidRPr="000F1E2E" w:rsidRDefault="00DE6E8A" w:rsidP="007E2268">
      <w:pPr>
        <w:tabs>
          <w:tab w:val="left" w:pos="1245"/>
        </w:tabs>
        <w:spacing w:after="0" w:line="240" w:lineRule="auto"/>
        <w:ind w:firstLine="709"/>
        <w:jc w:val="both"/>
        <w:rPr>
          <w:rFonts w:ascii="Times New Roman" w:hAnsi="Times New Roman"/>
          <w:sz w:val="28"/>
          <w:szCs w:val="28"/>
        </w:rPr>
      </w:pPr>
      <w:r w:rsidRPr="000F1E2E">
        <w:rPr>
          <w:rFonts w:ascii="Times New Roman" w:eastAsia="Courier New" w:hAnsi="Times New Roman"/>
          <w:noProof/>
          <w:color w:val="000000"/>
          <w:sz w:val="28"/>
          <w:szCs w:val="28"/>
          <w:lang w:val="kk-KZ" w:eastAsia="ko-KR"/>
        </w:rPr>
        <w:drawing>
          <wp:anchor distT="0" distB="0" distL="114300" distR="114300" simplePos="0" relativeHeight="251661312" behindDoc="1" locked="0" layoutInCell="1" allowOverlap="1" wp14:anchorId="7254B58A" wp14:editId="25BCD123">
            <wp:simplePos x="0" y="0"/>
            <wp:positionH relativeFrom="column">
              <wp:posOffset>1015365</wp:posOffset>
            </wp:positionH>
            <wp:positionV relativeFrom="paragraph">
              <wp:posOffset>12700</wp:posOffset>
            </wp:positionV>
            <wp:extent cx="3724910" cy="295275"/>
            <wp:effectExtent l="0" t="0" r="8890" b="9525"/>
            <wp:wrapTight wrapText="bothSides">
              <wp:wrapPolygon edited="0">
                <wp:start x="0" y="0"/>
                <wp:lineTo x="0" y="20903"/>
                <wp:lineTo x="21541" y="20903"/>
                <wp:lineTo x="21541" y="0"/>
                <wp:lineTo x="0" y="0"/>
              </wp:wrapPolygon>
            </wp:wrapTight>
            <wp:docPr id="2894631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3171" name=""/>
                    <pic:cNvPicPr/>
                  </pic:nvPicPr>
                  <pic:blipFill>
                    <a:blip r:embed="rId40">
                      <a:extLst>
                        <a:ext uri="{28A0092B-C50C-407E-A947-70E740481C1C}">
                          <a14:useLocalDpi xmlns:a14="http://schemas.microsoft.com/office/drawing/2010/main" val="0"/>
                        </a:ext>
                      </a:extLst>
                    </a:blip>
                    <a:stretch>
                      <a:fillRect/>
                    </a:stretch>
                  </pic:blipFill>
                  <pic:spPr>
                    <a:xfrm>
                      <a:off x="0" y="0"/>
                      <a:ext cx="3724910" cy="295275"/>
                    </a:xfrm>
                    <a:prstGeom prst="rect">
                      <a:avLst/>
                    </a:prstGeom>
                  </pic:spPr>
                </pic:pic>
              </a:graphicData>
            </a:graphic>
            <wp14:sizeRelH relativeFrom="page">
              <wp14:pctWidth>0</wp14:pctWidth>
            </wp14:sizeRelH>
            <wp14:sizeRelV relativeFrom="page">
              <wp14:pctHeight>0</wp14:pctHeight>
            </wp14:sizeRelV>
          </wp:anchor>
        </w:drawing>
      </w:r>
      <w:r w:rsidRPr="000F1E2E">
        <w:rPr>
          <w:rFonts w:ascii="Times New Roman" w:hAnsi="Times New Roman"/>
          <w:sz w:val="28"/>
          <w:szCs w:val="28"/>
        </w:rPr>
        <w:t xml:space="preserve">                      </w:t>
      </w:r>
      <w:r w:rsidR="00EE5037" w:rsidRPr="000F1E2E">
        <w:rPr>
          <w:rFonts w:ascii="Times New Roman" w:hAnsi="Times New Roman"/>
          <w:sz w:val="28"/>
          <w:szCs w:val="28"/>
        </w:rPr>
        <w:t xml:space="preserve"> </w:t>
      </w:r>
      <w:r w:rsidR="007E2268" w:rsidRPr="000F1E2E">
        <w:rPr>
          <w:rFonts w:ascii="Times New Roman" w:hAnsi="Times New Roman"/>
          <w:sz w:val="28"/>
          <w:szCs w:val="28"/>
        </w:rPr>
        <w:t>(8)</w:t>
      </w:r>
    </w:p>
    <w:p w14:paraId="5FA2571F" w14:textId="31CA0903"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71F53C6A"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«где </w:t>
      </w:r>
      <w:r w:rsidRPr="000F1E2E">
        <w:rPr>
          <w:rFonts w:ascii="Times New Roman" w:hAnsi="Times New Roman"/>
          <w:sz w:val="28"/>
          <w:szCs w:val="28"/>
        </w:rPr>
        <w:tab/>
        <w:t>y – вычисленное значение критерия оптимизации» [81].</w:t>
      </w:r>
    </w:p>
    <w:p w14:paraId="681BADE2" w14:textId="76F20E97"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х1, х2, …, </w:t>
      </w:r>
      <w:proofErr w:type="spellStart"/>
      <w:r w:rsidRPr="000F1E2E">
        <w:rPr>
          <w:rFonts w:ascii="Times New Roman" w:hAnsi="Times New Roman"/>
          <w:sz w:val="28"/>
          <w:szCs w:val="28"/>
        </w:rPr>
        <w:t>хn</w:t>
      </w:r>
      <w:proofErr w:type="spellEnd"/>
      <w:r w:rsidRPr="000F1E2E">
        <w:rPr>
          <w:rFonts w:ascii="Times New Roman" w:hAnsi="Times New Roman"/>
          <w:sz w:val="28"/>
          <w:szCs w:val="28"/>
        </w:rPr>
        <w:t xml:space="preserve"> – независимые </w:t>
      </w:r>
      <w:r w:rsidR="008975D4" w:rsidRPr="000F1E2E">
        <w:rPr>
          <w:rFonts w:ascii="Times New Roman" w:hAnsi="Times New Roman"/>
          <w:sz w:val="28"/>
          <w:szCs w:val="28"/>
        </w:rPr>
        <w:t>переменные</w:t>
      </w:r>
      <w:r w:rsidRPr="000F1E2E">
        <w:rPr>
          <w:rFonts w:ascii="Times New Roman" w:hAnsi="Times New Roman"/>
          <w:sz w:val="28"/>
          <w:szCs w:val="28"/>
        </w:rPr>
        <w:t xml:space="preserve"> (</w:t>
      </w:r>
      <w:r w:rsidR="008975D4" w:rsidRPr="000F1E2E">
        <w:rPr>
          <w:rFonts w:ascii="Times New Roman" w:hAnsi="Times New Roman"/>
          <w:sz w:val="28"/>
          <w:szCs w:val="28"/>
        </w:rPr>
        <w:t>факторы</w:t>
      </w:r>
      <w:r w:rsidRPr="000F1E2E">
        <w:rPr>
          <w:rFonts w:ascii="Times New Roman" w:hAnsi="Times New Roman"/>
          <w:sz w:val="28"/>
          <w:szCs w:val="28"/>
        </w:rPr>
        <w:t>).</w:t>
      </w:r>
    </w:p>
    <w:p w14:paraId="08EAAF37" w14:textId="10E4F42E" w:rsidR="007E2268" w:rsidRPr="000F1E2E" w:rsidRDefault="008975D4"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Расчет</w:t>
      </w:r>
      <w:r w:rsidR="007E2268" w:rsidRPr="000F1E2E">
        <w:rPr>
          <w:rFonts w:ascii="Times New Roman" w:hAnsi="Times New Roman"/>
          <w:sz w:val="28"/>
          <w:szCs w:val="28"/>
        </w:rPr>
        <w:t xml:space="preserve"> </w:t>
      </w:r>
      <w:r w:rsidRPr="000F1E2E">
        <w:rPr>
          <w:rFonts w:ascii="Times New Roman" w:hAnsi="Times New Roman"/>
          <w:sz w:val="28"/>
          <w:szCs w:val="28"/>
        </w:rPr>
        <w:t>коэффициентов</w:t>
      </w:r>
      <w:r w:rsidR="007E2268" w:rsidRPr="000F1E2E">
        <w:rPr>
          <w:rFonts w:ascii="Times New Roman" w:hAnsi="Times New Roman"/>
          <w:sz w:val="28"/>
          <w:szCs w:val="28"/>
        </w:rPr>
        <w:t xml:space="preserve"> </w:t>
      </w:r>
      <w:r w:rsidRPr="000F1E2E">
        <w:rPr>
          <w:rFonts w:ascii="Times New Roman" w:hAnsi="Times New Roman"/>
          <w:sz w:val="28"/>
          <w:szCs w:val="28"/>
        </w:rPr>
        <w:t>регрессии</w:t>
      </w:r>
      <w:r w:rsidR="007E2268" w:rsidRPr="000F1E2E">
        <w:rPr>
          <w:rFonts w:ascii="Times New Roman" w:hAnsi="Times New Roman"/>
          <w:sz w:val="28"/>
          <w:szCs w:val="28"/>
        </w:rPr>
        <w:t xml:space="preserve"> для poтатабельнoгo </w:t>
      </w:r>
      <w:r w:rsidRPr="000F1E2E">
        <w:rPr>
          <w:rFonts w:ascii="Times New Roman" w:hAnsi="Times New Roman"/>
          <w:sz w:val="28"/>
          <w:szCs w:val="28"/>
        </w:rPr>
        <w:t>планирования</w:t>
      </w:r>
      <w:r w:rsidR="007E2268" w:rsidRPr="000F1E2E">
        <w:rPr>
          <w:rFonts w:ascii="Times New Roman" w:hAnsi="Times New Roman"/>
          <w:sz w:val="28"/>
          <w:szCs w:val="28"/>
        </w:rPr>
        <w:t xml:space="preserve"> </w:t>
      </w:r>
      <w:r w:rsidRPr="000F1E2E">
        <w:rPr>
          <w:rFonts w:ascii="Times New Roman" w:hAnsi="Times New Roman"/>
          <w:sz w:val="28"/>
          <w:szCs w:val="28"/>
        </w:rPr>
        <w:t>второго</w:t>
      </w:r>
      <w:r w:rsidR="007E2268" w:rsidRPr="000F1E2E">
        <w:rPr>
          <w:rFonts w:ascii="Times New Roman" w:hAnsi="Times New Roman"/>
          <w:sz w:val="28"/>
          <w:szCs w:val="28"/>
        </w:rPr>
        <w:t xml:space="preserve"> </w:t>
      </w:r>
      <w:r w:rsidRPr="000F1E2E">
        <w:rPr>
          <w:rFonts w:ascii="Times New Roman" w:hAnsi="Times New Roman"/>
          <w:sz w:val="28"/>
          <w:szCs w:val="28"/>
        </w:rPr>
        <w:t>порядка</w:t>
      </w:r>
      <w:r w:rsidR="007E2268" w:rsidRPr="000F1E2E">
        <w:rPr>
          <w:rFonts w:ascii="Times New Roman" w:hAnsi="Times New Roman"/>
          <w:sz w:val="28"/>
          <w:szCs w:val="28"/>
        </w:rPr>
        <w:t xml:space="preserve"> </w:t>
      </w:r>
      <w:r w:rsidRPr="000F1E2E">
        <w:rPr>
          <w:rFonts w:ascii="Times New Roman" w:hAnsi="Times New Roman"/>
          <w:sz w:val="28"/>
          <w:szCs w:val="28"/>
        </w:rPr>
        <w:t>осуществлялся</w:t>
      </w:r>
      <w:r w:rsidR="007E2268" w:rsidRPr="000F1E2E">
        <w:rPr>
          <w:rFonts w:ascii="Times New Roman" w:hAnsi="Times New Roman"/>
          <w:sz w:val="28"/>
          <w:szCs w:val="28"/>
        </w:rPr>
        <w:t xml:space="preserve"> пo </w:t>
      </w:r>
      <w:r w:rsidRPr="000F1E2E">
        <w:rPr>
          <w:rFonts w:ascii="Times New Roman" w:hAnsi="Times New Roman"/>
          <w:sz w:val="28"/>
          <w:szCs w:val="28"/>
        </w:rPr>
        <w:t>следующим</w:t>
      </w:r>
      <w:r w:rsidR="007E2268" w:rsidRPr="000F1E2E">
        <w:rPr>
          <w:rFonts w:ascii="Times New Roman" w:hAnsi="Times New Roman"/>
          <w:sz w:val="28"/>
          <w:szCs w:val="28"/>
        </w:rPr>
        <w:t xml:space="preserve"> </w:t>
      </w:r>
      <w:r w:rsidRPr="000F1E2E">
        <w:rPr>
          <w:rFonts w:ascii="Times New Roman" w:hAnsi="Times New Roman"/>
          <w:sz w:val="28"/>
          <w:szCs w:val="28"/>
        </w:rPr>
        <w:t>формулам</w:t>
      </w:r>
      <w:r w:rsidR="007E2268" w:rsidRPr="000F1E2E">
        <w:rPr>
          <w:rFonts w:ascii="Times New Roman" w:hAnsi="Times New Roman"/>
          <w:sz w:val="28"/>
          <w:szCs w:val="28"/>
        </w:rPr>
        <w:t>:</w:t>
      </w:r>
    </w:p>
    <w:p w14:paraId="2E508AFA"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62F062EC" w14:textId="42CBD64C" w:rsidR="007E2268" w:rsidRPr="000F1E2E" w:rsidRDefault="006726E1" w:rsidP="00DF0A15">
      <w:pPr>
        <w:tabs>
          <w:tab w:val="left" w:pos="1245"/>
        </w:tabs>
        <w:spacing w:after="0" w:line="240" w:lineRule="auto"/>
        <w:ind w:firstLine="709"/>
        <w:rPr>
          <w:rFonts w:ascii="Times New Roman" w:hAnsi="Times New Roman"/>
          <w:sz w:val="28"/>
          <w:szCs w:val="28"/>
        </w:rPr>
      </w:pPr>
      <w:r w:rsidRPr="000F1E2E">
        <w:rPr>
          <w:rFonts w:ascii="Times New Roman" w:eastAsia="Courier New" w:hAnsi="Times New Roman"/>
          <w:color w:val="000000"/>
          <w:position w:val="-28"/>
          <w:sz w:val="28"/>
          <w:szCs w:val="28"/>
        </w:rPr>
        <w:object w:dxaOrig="2780" w:dyaOrig="680" w14:anchorId="7EA0C944">
          <v:shape id="_x0000_i1027" type="#_x0000_t75" style="width:150pt;height:38.2pt" o:ole="">
            <v:imagedata r:id="rId41" o:title=""/>
          </v:shape>
          <o:OLEObject Type="Embed" ProgID="Equation.DSMT4" ShapeID="_x0000_i1027" DrawAspect="Content" ObjectID="_1777803381" r:id="rId42"/>
        </w:object>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4761A" w:rsidRPr="000F1E2E">
        <w:rPr>
          <w:rFonts w:ascii="Times New Roman" w:hAnsi="Times New Roman"/>
          <w:sz w:val="28"/>
          <w:szCs w:val="28"/>
        </w:rPr>
        <w:t xml:space="preserve">          </w:t>
      </w:r>
      <w:r w:rsidR="007E2268" w:rsidRPr="000F1E2E">
        <w:rPr>
          <w:rFonts w:ascii="Times New Roman" w:hAnsi="Times New Roman"/>
          <w:sz w:val="28"/>
          <w:szCs w:val="28"/>
        </w:rPr>
        <w:t>(9)</w:t>
      </w:r>
    </w:p>
    <w:p w14:paraId="2757CEA2" w14:textId="77777777" w:rsidR="00DF0A15" w:rsidRPr="000F1E2E" w:rsidRDefault="00DF0A15" w:rsidP="00DF0A15">
      <w:pPr>
        <w:tabs>
          <w:tab w:val="left" w:pos="1245"/>
        </w:tabs>
        <w:spacing w:after="0" w:line="240" w:lineRule="auto"/>
        <w:ind w:firstLine="709"/>
        <w:rPr>
          <w:rFonts w:ascii="Times New Roman" w:hAnsi="Times New Roman"/>
          <w:sz w:val="28"/>
          <w:szCs w:val="28"/>
        </w:rPr>
      </w:pPr>
    </w:p>
    <w:p w14:paraId="6C997B86" w14:textId="6D2ABE16" w:rsidR="007E2268" w:rsidRPr="000F1E2E" w:rsidRDefault="00DF0A15" w:rsidP="00DF0A15">
      <w:pPr>
        <w:tabs>
          <w:tab w:val="left" w:pos="1245"/>
        </w:tabs>
        <w:spacing w:after="0" w:line="240" w:lineRule="auto"/>
        <w:ind w:firstLine="709"/>
        <w:rPr>
          <w:rFonts w:ascii="Times New Roman" w:hAnsi="Times New Roman"/>
          <w:sz w:val="28"/>
          <w:szCs w:val="28"/>
        </w:rPr>
      </w:pPr>
      <w:r w:rsidRPr="000F1E2E">
        <w:rPr>
          <w:rFonts w:ascii="Times New Roman" w:eastAsia="Courier New" w:hAnsi="Times New Roman"/>
          <w:color w:val="000000"/>
          <w:position w:val="-28"/>
          <w:sz w:val="28"/>
          <w:szCs w:val="28"/>
        </w:rPr>
        <w:object w:dxaOrig="1520" w:dyaOrig="680" w14:anchorId="293B1663">
          <v:shape id="_x0000_i1028" type="#_x0000_t75" style="width:88.35pt;height:39.8pt" o:ole="">
            <v:imagedata r:id="rId43" o:title=""/>
          </v:shape>
          <o:OLEObject Type="Embed" ProgID="Equation.DSMT4" ShapeID="_x0000_i1028" DrawAspect="Content" ObjectID="_1777803382" r:id="rId44"/>
        </w:object>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4761A" w:rsidRPr="000F1E2E">
        <w:rPr>
          <w:rFonts w:ascii="Times New Roman" w:hAnsi="Times New Roman"/>
          <w:sz w:val="28"/>
          <w:szCs w:val="28"/>
        </w:rPr>
        <w:t xml:space="preserve">           </w:t>
      </w:r>
      <w:r w:rsidR="007E2268" w:rsidRPr="000F1E2E">
        <w:rPr>
          <w:rFonts w:ascii="Times New Roman" w:hAnsi="Times New Roman"/>
          <w:sz w:val="28"/>
          <w:szCs w:val="28"/>
        </w:rPr>
        <w:tab/>
        <w:t>(10)</w:t>
      </w:r>
    </w:p>
    <w:p w14:paraId="5297A1FF" w14:textId="77777777" w:rsidR="00636C26" w:rsidRPr="000F1E2E" w:rsidRDefault="00636C26" w:rsidP="00DF0A15">
      <w:pPr>
        <w:tabs>
          <w:tab w:val="left" w:pos="1245"/>
        </w:tabs>
        <w:spacing w:after="0" w:line="240" w:lineRule="auto"/>
        <w:ind w:firstLine="709"/>
        <w:rPr>
          <w:rFonts w:ascii="Times New Roman" w:hAnsi="Times New Roman"/>
          <w:sz w:val="28"/>
          <w:szCs w:val="28"/>
        </w:rPr>
      </w:pPr>
    </w:p>
    <w:p w14:paraId="36733E55" w14:textId="5CAA40E8" w:rsidR="007E2268" w:rsidRPr="000F1E2E" w:rsidRDefault="00636C26" w:rsidP="00636C26">
      <w:pPr>
        <w:tabs>
          <w:tab w:val="left" w:pos="1245"/>
        </w:tabs>
        <w:spacing w:after="0" w:line="240" w:lineRule="auto"/>
        <w:ind w:firstLine="709"/>
        <w:rPr>
          <w:rFonts w:ascii="Times New Roman" w:hAnsi="Times New Roman"/>
          <w:sz w:val="28"/>
          <w:szCs w:val="28"/>
        </w:rPr>
      </w:pPr>
      <w:r w:rsidRPr="000F1E2E">
        <w:rPr>
          <w:rFonts w:ascii="Times New Roman" w:eastAsia="Courier New" w:hAnsi="Times New Roman"/>
          <w:color w:val="000000"/>
          <w:position w:val="-28"/>
          <w:sz w:val="28"/>
          <w:szCs w:val="28"/>
        </w:rPr>
        <w:object w:dxaOrig="1840" w:dyaOrig="700" w14:anchorId="3AE3FA98">
          <v:shape id="_x0000_i1029" type="#_x0000_t75" style="width:98.2pt;height:40.35pt" o:ole="">
            <v:imagedata r:id="rId45" o:title=""/>
          </v:shape>
          <o:OLEObject Type="Embed" ProgID="Equation.DSMT4" ShapeID="_x0000_i1029" DrawAspect="Content" ObjectID="_1777803383" r:id="rId46"/>
        </w:object>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4761A" w:rsidRPr="000F1E2E">
        <w:rPr>
          <w:rFonts w:ascii="Times New Roman" w:hAnsi="Times New Roman"/>
          <w:sz w:val="28"/>
          <w:szCs w:val="28"/>
        </w:rPr>
        <w:t xml:space="preserve">           </w:t>
      </w:r>
      <w:r w:rsidR="007E2268" w:rsidRPr="000F1E2E">
        <w:rPr>
          <w:rFonts w:ascii="Times New Roman" w:hAnsi="Times New Roman"/>
          <w:sz w:val="28"/>
          <w:szCs w:val="28"/>
        </w:rPr>
        <w:tab/>
        <w:t>(11)</w:t>
      </w:r>
    </w:p>
    <w:p w14:paraId="6A10B273" w14:textId="77777777" w:rsidR="0074761A" w:rsidRPr="000F1E2E" w:rsidRDefault="0074761A" w:rsidP="00636C26">
      <w:pPr>
        <w:tabs>
          <w:tab w:val="left" w:pos="1245"/>
        </w:tabs>
        <w:spacing w:after="0" w:line="240" w:lineRule="auto"/>
        <w:ind w:firstLine="709"/>
        <w:rPr>
          <w:rFonts w:ascii="Times New Roman" w:hAnsi="Times New Roman"/>
          <w:sz w:val="28"/>
          <w:szCs w:val="28"/>
        </w:rPr>
      </w:pPr>
    </w:p>
    <w:p w14:paraId="55CBBE18" w14:textId="24206ECE" w:rsidR="007E2268" w:rsidRPr="000F1E2E" w:rsidRDefault="0074761A" w:rsidP="0074761A">
      <w:pPr>
        <w:tabs>
          <w:tab w:val="left" w:pos="1245"/>
        </w:tabs>
        <w:spacing w:after="0" w:line="240" w:lineRule="auto"/>
        <w:ind w:firstLine="709"/>
        <w:rPr>
          <w:rFonts w:ascii="Times New Roman" w:hAnsi="Times New Roman"/>
          <w:sz w:val="28"/>
          <w:szCs w:val="28"/>
        </w:rPr>
      </w:pPr>
      <w:r w:rsidRPr="000F1E2E">
        <w:rPr>
          <w:rFonts w:ascii="Times New Roman" w:eastAsia="Courier New" w:hAnsi="Times New Roman"/>
          <w:color w:val="000000"/>
          <w:position w:val="-28"/>
          <w:sz w:val="28"/>
          <w:szCs w:val="28"/>
        </w:rPr>
        <w:object w:dxaOrig="3960" w:dyaOrig="680" w14:anchorId="443B786E">
          <v:shape id="_x0000_i1030" type="#_x0000_t75" style="width:245.45pt;height:42.55pt" o:ole="">
            <v:imagedata r:id="rId47" o:title=""/>
          </v:shape>
          <o:OLEObject Type="Embed" ProgID="Equation.DSMT4" ShapeID="_x0000_i1030" DrawAspect="Content" ObjectID="_1777803384" r:id="rId48"/>
        </w:object>
      </w:r>
      <w:r w:rsidR="007E2268" w:rsidRPr="000F1E2E">
        <w:rPr>
          <w:rFonts w:ascii="Times New Roman" w:hAnsi="Times New Roman"/>
          <w:sz w:val="28"/>
          <w:szCs w:val="28"/>
        </w:rPr>
        <w:tab/>
      </w:r>
      <w:r w:rsidR="007E2268" w:rsidRPr="000F1E2E">
        <w:rPr>
          <w:rFonts w:ascii="Times New Roman" w:hAnsi="Times New Roman"/>
          <w:sz w:val="28"/>
          <w:szCs w:val="28"/>
        </w:rPr>
        <w:tab/>
        <w:t>(12)</w:t>
      </w:r>
    </w:p>
    <w:p w14:paraId="044882E7"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6CD285C6" w14:textId="7B4C9442"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«где а1, а2, а3, а4, а5, а6, и а7 – Коэффициенты, значения которых определяются с учетом количества факторов. Пpи числе факторов k=3 </w:t>
      </w:r>
      <w:r w:rsidR="008975D4" w:rsidRPr="000F1E2E">
        <w:rPr>
          <w:rFonts w:ascii="Times New Roman" w:hAnsi="Times New Roman"/>
          <w:sz w:val="28"/>
          <w:szCs w:val="28"/>
        </w:rPr>
        <w:t>уравнения</w:t>
      </w:r>
      <w:r w:rsidRPr="000F1E2E">
        <w:rPr>
          <w:rFonts w:ascii="Times New Roman" w:hAnsi="Times New Roman"/>
          <w:sz w:val="28"/>
          <w:szCs w:val="28"/>
        </w:rPr>
        <w:t xml:space="preserve"> (2) - (5) имеют </w:t>
      </w:r>
      <w:r w:rsidR="008975D4" w:rsidRPr="000F1E2E">
        <w:rPr>
          <w:rFonts w:ascii="Times New Roman" w:hAnsi="Times New Roman"/>
          <w:sz w:val="28"/>
          <w:szCs w:val="28"/>
        </w:rPr>
        <w:t>такой</w:t>
      </w:r>
      <w:r w:rsidRPr="000F1E2E">
        <w:rPr>
          <w:rFonts w:ascii="Times New Roman" w:hAnsi="Times New Roman"/>
          <w:sz w:val="28"/>
          <w:szCs w:val="28"/>
        </w:rPr>
        <w:t xml:space="preserve"> вид» [81, с.598].</w:t>
      </w:r>
    </w:p>
    <w:p w14:paraId="34C80600" w14:textId="77777777" w:rsidR="00F8069D" w:rsidRPr="000F1E2E" w:rsidRDefault="00F8069D" w:rsidP="007E2268">
      <w:pPr>
        <w:tabs>
          <w:tab w:val="left" w:pos="1245"/>
        </w:tabs>
        <w:spacing w:after="0" w:line="240" w:lineRule="auto"/>
        <w:ind w:firstLine="709"/>
        <w:jc w:val="both"/>
        <w:rPr>
          <w:rFonts w:ascii="Times New Roman" w:hAnsi="Times New Roman"/>
          <w:sz w:val="28"/>
          <w:szCs w:val="28"/>
        </w:rPr>
      </w:pPr>
    </w:p>
    <w:p w14:paraId="62C78A73" w14:textId="37E18D81" w:rsidR="007E2268" w:rsidRPr="000F1E2E" w:rsidRDefault="00F8069D" w:rsidP="00F8069D">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object w:dxaOrig="3700" w:dyaOrig="680" w14:anchorId="1854E797">
          <v:shape id="_x0000_i1031" type="#_x0000_t75" style="width:181.65pt;height:34.35pt" o:ole="">
            <v:imagedata r:id="rId49" o:title=""/>
          </v:shape>
          <o:OLEObject Type="Embed" ProgID="Equation.DSMT4" ShapeID="_x0000_i1031" DrawAspect="Content" ObjectID="_1777803385" r:id="rId50"/>
        </w:object>
      </w:r>
      <w:r w:rsidR="007E2268" w:rsidRPr="000F1E2E">
        <w:rPr>
          <w:rFonts w:ascii="Times New Roman" w:hAnsi="Times New Roman"/>
          <w:sz w:val="28"/>
          <w:szCs w:val="28"/>
        </w:rPr>
        <w:t xml:space="preserve"> </w:t>
      </w:r>
      <w:r w:rsidRPr="000F1E2E">
        <w:rPr>
          <w:rFonts w:ascii="Times New Roman" w:hAnsi="Times New Roman"/>
          <w:sz w:val="28"/>
          <w:szCs w:val="28"/>
        </w:rPr>
        <w:t xml:space="preserve">                                 </w:t>
      </w:r>
      <w:r w:rsidR="007E2268" w:rsidRPr="000F1E2E">
        <w:rPr>
          <w:rFonts w:ascii="Times New Roman" w:hAnsi="Times New Roman"/>
          <w:sz w:val="28"/>
          <w:szCs w:val="28"/>
        </w:rPr>
        <w:t>(13)</w:t>
      </w:r>
    </w:p>
    <w:p w14:paraId="23F8BC51" w14:textId="77777777" w:rsidR="00E10086" w:rsidRPr="000F1E2E" w:rsidRDefault="00E10086" w:rsidP="00F8069D">
      <w:pPr>
        <w:tabs>
          <w:tab w:val="left" w:pos="1245"/>
        </w:tabs>
        <w:spacing w:after="0" w:line="240" w:lineRule="auto"/>
        <w:ind w:firstLine="709"/>
        <w:jc w:val="both"/>
        <w:rPr>
          <w:rFonts w:ascii="Times New Roman" w:hAnsi="Times New Roman"/>
          <w:sz w:val="28"/>
          <w:szCs w:val="28"/>
        </w:rPr>
      </w:pPr>
    </w:p>
    <w:p w14:paraId="4295105F" w14:textId="334E72E2" w:rsidR="007E2268" w:rsidRPr="000F1E2E" w:rsidRDefault="00E10086"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object w:dxaOrig="1980" w:dyaOrig="680" w14:anchorId="7797ADB2">
          <v:shape id="_x0000_i1032" type="#_x0000_t75" style="width:97.65pt;height:34.35pt" o:ole="">
            <v:imagedata r:id="rId51" o:title=""/>
          </v:shape>
          <o:OLEObject Type="Embed" ProgID="Equation.DSMT4" ShapeID="_x0000_i1032" DrawAspect="Content" ObjectID="_1777803386" r:id="rId52"/>
        </w:object>
      </w:r>
      <w:r w:rsidR="007E2268" w:rsidRPr="000F1E2E">
        <w:rPr>
          <w:rFonts w:ascii="Times New Roman" w:hAnsi="Times New Roman"/>
          <w:sz w:val="28"/>
          <w:szCs w:val="28"/>
        </w:rPr>
        <w:t xml:space="preserve">                                                          (14)</w:t>
      </w:r>
    </w:p>
    <w:p w14:paraId="104609B8" w14:textId="77777777" w:rsidR="00685F72" w:rsidRPr="000F1E2E" w:rsidRDefault="00685F72" w:rsidP="007E2268">
      <w:pPr>
        <w:tabs>
          <w:tab w:val="left" w:pos="1245"/>
        </w:tabs>
        <w:spacing w:after="0" w:line="240" w:lineRule="auto"/>
        <w:ind w:firstLine="709"/>
        <w:jc w:val="both"/>
        <w:rPr>
          <w:rFonts w:ascii="Times New Roman" w:hAnsi="Times New Roman"/>
          <w:sz w:val="28"/>
          <w:szCs w:val="28"/>
        </w:rPr>
      </w:pPr>
    </w:p>
    <w:p w14:paraId="3CAA40E5" w14:textId="32F32EA3" w:rsidR="007E2268" w:rsidRPr="000F1E2E" w:rsidRDefault="00685F72"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object w:dxaOrig="2160" w:dyaOrig="680" w14:anchorId="042E84B0">
          <v:shape id="_x0000_i1033" type="#_x0000_t75" style="width:110.2pt;height:34.35pt" o:ole="">
            <v:imagedata r:id="rId53" o:title=""/>
          </v:shape>
          <o:OLEObject Type="Embed" ProgID="Equation.DSMT4" ShapeID="_x0000_i1033" DrawAspect="Content" ObjectID="_1777803387" r:id="rId54"/>
        </w:object>
      </w:r>
      <w:r w:rsidR="007E2268" w:rsidRPr="000F1E2E">
        <w:rPr>
          <w:rFonts w:ascii="Times New Roman" w:hAnsi="Times New Roman"/>
          <w:sz w:val="28"/>
          <w:szCs w:val="28"/>
        </w:rPr>
        <w:t xml:space="preserve">                                                       (15)</w:t>
      </w:r>
    </w:p>
    <w:p w14:paraId="03705195" w14:textId="77777777" w:rsidR="00FE4190" w:rsidRPr="000F1E2E" w:rsidRDefault="00FE4190" w:rsidP="007E2268">
      <w:pPr>
        <w:tabs>
          <w:tab w:val="left" w:pos="1245"/>
        </w:tabs>
        <w:spacing w:after="0" w:line="240" w:lineRule="auto"/>
        <w:ind w:firstLine="709"/>
        <w:jc w:val="both"/>
        <w:rPr>
          <w:rFonts w:ascii="Times New Roman" w:hAnsi="Times New Roman"/>
          <w:sz w:val="28"/>
          <w:szCs w:val="28"/>
        </w:rPr>
      </w:pPr>
    </w:p>
    <w:p w14:paraId="0D0EF423" w14:textId="5BEA5433" w:rsidR="007E2268" w:rsidRPr="000F1E2E" w:rsidRDefault="00FE4190"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object w:dxaOrig="5319" w:dyaOrig="680" w14:anchorId="11EF42DC">
          <v:shape id="_x0000_i1034" type="#_x0000_t75" style="width:267.8pt;height:34.35pt" o:ole="">
            <v:imagedata r:id="rId55" o:title=""/>
          </v:shape>
          <o:OLEObject Type="Embed" ProgID="Equation.DSMT4" ShapeID="_x0000_i1034" DrawAspect="Content" ObjectID="_1777803388" r:id="rId56"/>
        </w:object>
      </w:r>
      <w:r w:rsidR="007E2268" w:rsidRPr="000F1E2E">
        <w:rPr>
          <w:rFonts w:ascii="Times New Roman" w:hAnsi="Times New Roman"/>
          <w:sz w:val="28"/>
          <w:szCs w:val="28"/>
        </w:rPr>
        <w:t xml:space="preserve">          (16)</w:t>
      </w:r>
    </w:p>
    <w:p w14:paraId="11B88C27"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4ED9A55E" w14:textId="77777777" w:rsidR="009950E5"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«Гипотезу о соответствии модели проверяем с использованием критерия Фишера» [81, с.599].    </w:t>
      </w:r>
    </w:p>
    <w:p w14:paraId="6FE578CD" w14:textId="60D462A8"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
    <w:p w14:paraId="408F7776" w14:textId="2609F6E0" w:rsidR="007E2268" w:rsidRPr="000F1E2E" w:rsidRDefault="007C500F"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noProof/>
          <w:sz w:val="28"/>
          <w:szCs w:val="28"/>
        </w:rPr>
        <w:drawing>
          <wp:inline distT="0" distB="0" distL="0" distR="0" wp14:anchorId="5CEE451B" wp14:editId="3BDDF560">
            <wp:extent cx="885825" cy="621096"/>
            <wp:effectExtent l="0" t="0" r="0" b="7620"/>
            <wp:docPr id="1107778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78607" name=""/>
                    <pic:cNvPicPr/>
                  </pic:nvPicPr>
                  <pic:blipFill>
                    <a:blip r:embed="rId57"/>
                    <a:stretch>
                      <a:fillRect/>
                    </a:stretch>
                  </pic:blipFill>
                  <pic:spPr>
                    <a:xfrm>
                      <a:off x="0" y="0"/>
                      <a:ext cx="887354" cy="622168"/>
                    </a:xfrm>
                    <a:prstGeom prst="rect">
                      <a:avLst/>
                    </a:prstGeom>
                  </pic:spPr>
                </pic:pic>
              </a:graphicData>
            </a:graphic>
          </wp:inline>
        </w:drawing>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9950E5" w:rsidRPr="000F1E2E">
        <w:rPr>
          <w:rFonts w:ascii="Times New Roman" w:hAnsi="Times New Roman"/>
          <w:sz w:val="28"/>
          <w:szCs w:val="28"/>
        </w:rPr>
        <w:t xml:space="preserve">                                              (17)</w:t>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r w:rsidR="007E2268" w:rsidRPr="000F1E2E">
        <w:rPr>
          <w:rFonts w:ascii="Times New Roman" w:hAnsi="Times New Roman"/>
          <w:sz w:val="28"/>
          <w:szCs w:val="28"/>
        </w:rPr>
        <w:tab/>
      </w:r>
    </w:p>
    <w:p w14:paraId="5AE6C820"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0AC63E8A" w14:textId="796A917B"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где: </w:t>
      </w:r>
      <w:r w:rsidR="003F0323" w:rsidRPr="000F1E2E">
        <w:rPr>
          <w:rFonts w:ascii="Times New Roman" w:hAnsi="Times New Roman"/>
          <w:sz w:val="28"/>
          <w:szCs w:val="28"/>
        </w:rPr>
        <w:t>«дисперсия</w:t>
      </w:r>
      <w:r w:rsidRPr="000F1E2E">
        <w:rPr>
          <w:rFonts w:ascii="Times New Roman" w:hAnsi="Times New Roman"/>
          <w:sz w:val="28"/>
          <w:szCs w:val="28"/>
        </w:rPr>
        <w:t xml:space="preserve"> </w:t>
      </w:r>
      <w:r w:rsidR="007C500F" w:rsidRPr="000F1E2E">
        <w:rPr>
          <w:rFonts w:ascii="Times New Roman" w:hAnsi="Times New Roman"/>
          <w:sz w:val="28"/>
          <w:szCs w:val="28"/>
        </w:rPr>
        <w:t>адекватности</w:t>
      </w:r>
      <w:r w:rsidRPr="000F1E2E">
        <w:rPr>
          <w:rFonts w:ascii="Times New Roman" w:hAnsi="Times New Roman"/>
          <w:sz w:val="28"/>
          <w:szCs w:val="28"/>
        </w:rPr>
        <w:t xml:space="preserve">; </w:t>
      </w:r>
      <w:r w:rsidR="007C500F" w:rsidRPr="000F1E2E">
        <w:rPr>
          <w:rFonts w:ascii="Times New Roman" w:hAnsi="Times New Roman"/>
          <w:sz w:val="28"/>
          <w:szCs w:val="28"/>
        </w:rPr>
        <w:t>дисперсия</w:t>
      </w:r>
      <w:r w:rsidRPr="000F1E2E">
        <w:rPr>
          <w:rFonts w:ascii="Times New Roman" w:hAnsi="Times New Roman"/>
          <w:sz w:val="28"/>
          <w:szCs w:val="28"/>
        </w:rPr>
        <w:t xml:space="preserve"> </w:t>
      </w:r>
      <w:r w:rsidR="003F0323" w:rsidRPr="000F1E2E">
        <w:rPr>
          <w:rFonts w:ascii="Times New Roman" w:hAnsi="Times New Roman"/>
          <w:sz w:val="28"/>
          <w:szCs w:val="28"/>
        </w:rPr>
        <w:t>воспроизводимости</w:t>
      </w:r>
      <w:r w:rsidRPr="000F1E2E">
        <w:rPr>
          <w:rFonts w:ascii="Times New Roman" w:hAnsi="Times New Roman"/>
          <w:sz w:val="28"/>
          <w:szCs w:val="28"/>
        </w:rPr>
        <w:t>» [81, с.599].</w:t>
      </w:r>
    </w:p>
    <w:p w14:paraId="7259F219" w14:textId="2EBC6CE4" w:rsidR="007E2268" w:rsidRPr="000F1E2E" w:rsidRDefault="007C500F"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Дисперсию</w:t>
      </w:r>
      <w:r w:rsidR="007E2268" w:rsidRPr="000F1E2E">
        <w:rPr>
          <w:rFonts w:ascii="Times New Roman" w:hAnsi="Times New Roman"/>
          <w:sz w:val="28"/>
          <w:szCs w:val="28"/>
        </w:rPr>
        <w:t xml:space="preserve"> </w:t>
      </w:r>
      <w:r w:rsidRPr="000F1E2E">
        <w:rPr>
          <w:rFonts w:ascii="Times New Roman" w:hAnsi="Times New Roman"/>
          <w:sz w:val="28"/>
          <w:szCs w:val="28"/>
        </w:rPr>
        <w:t>адекватности</w:t>
      </w:r>
      <w:r w:rsidR="007E2268" w:rsidRPr="000F1E2E">
        <w:rPr>
          <w:rFonts w:ascii="Times New Roman" w:hAnsi="Times New Roman"/>
          <w:sz w:val="28"/>
          <w:szCs w:val="28"/>
        </w:rPr>
        <w:t xml:space="preserve"> </w:t>
      </w:r>
      <w:r w:rsidRPr="000F1E2E">
        <w:rPr>
          <w:rFonts w:ascii="Times New Roman" w:hAnsi="Times New Roman"/>
          <w:sz w:val="28"/>
          <w:szCs w:val="28"/>
        </w:rPr>
        <w:t>определим</w:t>
      </w:r>
      <w:r w:rsidR="007E2268" w:rsidRPr="000F1E2E">
        <w:rPr>
          <w:rFonts w:ascii="Times New Roman" w:hAnsi="Times New Roman"/>
          <w:sz w:val="28"/>
          <w:szCs w:val="28"/>
        </w:rPr>
        <w:t xml:space="preserve"> из </w:t>
      </w:r>
      <w:r w:rsidRPr="000F1E2E">
        <w:rPr>
          <w:rFonts w:ascii="Times New Roman" w:hAnsi="Times New Roman"/>
          <w:sz w:val="28"/>
          <w:szCs w:val="28"/>
        </w:rPr>
        <w:t>выражения</w:t>
      </w:r>
      <w:r w:rsidR="007E2268" w:rsidRPr="000F1E2E">
        <w:rPr>
          <w:rFonts w:ascii="Times New Roman" w:hAnsi="Times New Roman"/>
          <w:sz w:val="28"/>
          <w:szCs w:val="28"/>
        </w:rPr>
        <w:t>:</w:t>
      </w:r>
    </w:p>
    <w:p w14:paraId="6213CC17" w14:textId="77777777" w:rsidR="00864FA2" w:rsidRPr="000F1E2E" w:rsidRDefault="00864FA2" w:rsidP="007E2268">
      <w:pPr>
        <w:tabs>
          <w:tab w:val="left" w:pos="1245"/>
        </w:tabs>
        <w:spacing w:after="0" w:line="240" w:lineRule="auto"/>
        <w:ind w:firstLine="709"/>
        <w:jc w:val="both"/>
        <w:rPr>
          <w:rFonts w:ascii="Times New Roman" w:hAnsi="Times New Roman"/>
          <w:sz w:val="28"/>
          <w:szCs w:val="28"/>
        </w:rPr>
      </w:pPr>
    </w:p>
    <w:p w14:paraId="264F7B34" w14:textId="2CBDAA2C" w:rsidR="007E2268" w:rsidRPr="000F1E2E" w:rsidRDefault="0081050F"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noProof/>
          <w:sz w:val="28"/>
          <w:szCs w:val="28"/>
        </w:rPr>
        <w:drawing>
          <wp:inline distT="0" distB="0" distL="0" distR="0" wp14:anchorId="541E96F9" wp14:editId="7BC29DE6">
            <wp:extent cx="3114673" cy="685800"/>
            <wp:effectExtent l="0" t="0" r="0" b="0"/>
            <wp:docPr id="148486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6068" name=""/>
                    <pic:cNvPicPr/>
                  </pic:nvPicPr>
                  <pic:blipFill>
                    <a:blip r:embed="rId58"/>
                    <a:stretch>
                      <a:fillRect/>
                    </a:stretch>
                  </pic:blipFill>
                  <pic:spPr>
                    <a:xfrm>
                      <a:off x="0" y="0"/>
                      <a:ext cx="3116291" cy="686156"/>
                    </a:xfrm>
                    <a:prstGeom prst="rect">
                      <a:avLst/>
                    </a:prstGeom>
                  </pic:spPr>
                </pic:pic>
              </a:graphicData>
            </a:graphic>
          </wp:inline>
        </w:drawing>
      </w:r>
      <w:r w:rsidR="007E2268" w:rsidRPr="000F1E2E">
        <w:rPr>
          <w:rFonts w:ascii="Times New Roman" w:hAnsi="Times New Roman"/>
          <w:sz w:val="28"/>
          <w:szCs w:val="28"/>
        </w:rPr>
        <w:t xml:space="preserve">                    (18)</w:t>
      </w:r>
    </w:p>
    <w:p w14:paraId="52363DDA" w14:textId="77777777" w:rsidR="007E2268" w:rsidRPr="000F1E2E" w:rsidRDefault="007E2268" w:rsidP="007E2268">
      <w:pPr>
        <w:tabs>
          <w:tab w:val="left" w:pos="1245"/>
        </w:tabs>
        <w:spacing w:after="0" w:line="240" w:lineRule="auto"/>
        <w:ind w:firstLine="709"/>
        <w:jc w:val="both"/>
        <w:rPr>
          <w:rFonts w:ascii="Times New Roman" w:hAnsi="Times New Roman"/>
          <w:sz w:val="28"/>
          <w:szCs w:val="28"/>
        </w:rPr>
      </w:pPr>
    </w:p>
    <w:p w14:paraId="05EFA45F" w14:textId="25269E90"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где: </w:t>
      </w:r>
      <w:proofErr w:type="gramStart"/>
      <w:r w:rsidRPr="000F1E2E">
        <w:rPr>
          <w:rFonts w:ascii="Times New Roman" w:hAnsi="Times New Roman"/>
          <w:sz w:val="28"/>
          <w:szCs w:val="28"/>
        </w:rPr>
        <w:t>« y</w:t>
      </w:r>
      <w:proofErr w:type="gramEnd"/>
      <w:r w:rsidRPr="000F1E2E">
        <w:rPr>
          <w:rFonts w:ascii="Times New Roman" w:hAnsi="Times New Roman"/>
          <w:sz w:val="28"/>
          <w:szCs w:val="28"/>
        </w:rPr>
        <w:t xml:space="preserve">- </w:t>
      </w:r>
      <w:r w:rsidR="007C500F" w:rsidRPr="000F1E2E">
        <w:rPr>
          <w:rFonts w:ascii="Times New Roman" w:hAnsi="Times New Roman"/>
          <w:sz w:val="28"/>
          <w:szCs w:val="28"/>
        </w:rPr>
        <w:t>результаты</w:t>
      </w:r>
      <w:r w:rsidRPr="000F1E2E">
        <w:rPr>
          <w:rFonts w:ascii="Times New Roman" w:hAnsi="Times New Roman"/>
          <w:sz w:val="28"/>
          <w:szCs w:val="28"/>
        </w:rPr>
        <w:t xml:space="preserve"> </w:t>
      </w:r>
      <w:r w:rsidR="007C500F" w:rsidRPr="000F1E2E">
        <w:rPr>
          <w:rFonts w:ascii="Times New Roman" w:hAnsi="Times New Roman"/>
          <w:sz w:val="28"/>
          <w:szCs w:val="28"/>
        </w:rPr>
        <w:t>отдельных</w:t>
      </w:r>
      <w:r w:rsidRPr="000F1E2E">
        <w:rPr>
          <w:rFonts w:ascii="Times New Roman" w:hAnsi="Times New Roman"/>
          <w:sz w:val="28"/>
          <w:szCs w:val="28"/>
        </w:rPr>
        <w:t xml:space="preserve"> наблюдений;</w:t>
      </w:r>
    </w:p>
    <w:p w14:paraId="558191A0" w14:textId="2486CAED"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roofErr w:type="spellStart"/>
      <w:r w:rsidRPr="000F1E2E">
        <w:rPr>
          <w:rFonts w:ascii="Times New Roman" w:hAnsi="Times New Roman"/>
          <w:sz w:val="28"/>
          <w:szCs w:val="28"/>
        </w:rPr>
        <w:t>y_P</w:t>
      </w:r>
      <w:proofErr w:type="spellEnd"/>
      <w:r w:rsidRPr="000F1E2E">
        <w:rPr>
          <w:rFonts w:ascii="Times New Roman" w:hAnsi="Times New Roman"/>
          <w:sz w:val="28"/>
          <w:szCs w:val="28"/>
        </w:rPr>
        <w:t xml:space="preserve">- </w:t>
      </w:r>
      <w:r w:rsidR="003F0323" w:rsidRPr="000F1E2E">
        <w:rPr>
          <w:rFonts w:ascii="Times New Roman" w:hAnsi="Times New Roman"/>
          <w:sz w:val="28"/>
          <w:szCs w:val="28"/>
        </w:rPr>
        <w:t>расчетное</w:t>
      </w:r>
      <w:r w:rsidRPr="000F1E2E">
        <w:rPr>
          <w:rFonts w:ascii="Times New Roman" w:hAnsi="Times New Roman"/>
          <w:sz w:val="28"/>
          <w:szCs w:val="28"/>
        </w:rPr>
        <w:t xml:space="preserve"> значение </w:t>
      </w:r>
      <w:r w:rsidR="003F0323" w:rsidRPr="000F1E2E">
        <w:rPr>
          <w:rFonts w:ascii="Times New Roman" w:hAnsi="Times New Roman"/>
          <w:sz w:val="28"/>
          <w:szCs w:val="28"/>
        </w:rPr>
        <w:t>критерия</w:t>
      </w:r>
      <w:r w:rsidRPr="000F1E2E">
        <w:rPr>
          <w:rFonts w:ascii="Times New Roman" w:hAnsi="Times New Roman"/>
          <w:sz w:val="28"/>
          <w:szCs w:val="28"/>
        </w:rPr>
        <w:t xml:space="preserve"> </w:t>
      </w:r>
      <w:r w:rsidR="003F0323" w:rsidRPr="000F1E2E">
        <w:rPr>
          <w:rFonts w:ascii="Times New Roman" w:hAnsi="Times New Roman"/>
          <w:sz w:val="28"/>
          <w:szCs w:val="28"/>
        </w:rPr>
        <w:t>по</w:t>
      </w:r>
      <w:r w:rsidRPr="000F1E2E">
        <w:rPr>
          <w:rFonts w:ascii="Times New Roman" w:hAnsi="Times New Roman"/>
          <w:sz w:val="28"/>
          <w:szCs w:val="28"/>
        </w:rPr>
        <w:t xml:space="preserve"> </w:t>
      </w:r>
      <w:r w:rsidR="008975D4" w:rsidRPr="000F1E2E">
        <w:rPr>
          <w:rFonts w:ascii="Times New Roman" w:hAnsi="Times New Roman"/>
          <w:sz w:val="28"/>
          <w:szCs w:val="28"/>
        </w:rPr>
        <w:t>уравнению</w:t>
      </w:r>
      <w:r w:rsidRPr="000F1E2E">
        <w:rPr>
          <w:rFonts w:ascii="Times New Roman" w:hAnsi="Times New Roman"/>
          <w:sz w:val="28"/>
          <w:szCs w:val="28"/>
        </w:rPr>
        <w:t xml:space="preserve"> </w:t>
      </w:r>
      <w:r w:rsidR="008975D4" w:rsidRPr="000F1E2E">
        <w:rPr>
          <w:rFonts w:ascii="Times New Roman" w:hAnsi="Times New Roman"/>
          <w:sz w:val="28"/>
          <w:szCs w:val="28"/>
        </w:rPr>
        <w:t>регрессии</w:t>
      </w:r>
      <w:r w:rsidRPr="000F1E2E">
        <w:rPr>
          <w:rFonts w:ascii="Times New Roman" w:hAnsi="Times New Roman"/>
          <w:sz w:val="28"/>
          <w:szCs w:val="28"/>
        </w:rPr>
        <w:t>;</w:t>
      </w:r>
    </w:p>
    <w:p w14:paraId="66BC7B0B" w14:textId="0E92E63E"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N - </w:t>
      </w:r>
      <w:r w:rsidR="008975D4" w:rsidRPr="000F1E2E">
        <w:rPr>
          <w:rFonts w:ascii="Times New Roman" w:hAnsi="Times New Roman"/>
          <w:sz w:val="28"/>
          <w:szCs w:val="28"/>
        </w:rPr>
        <w:t>число</w:t>
      </w:r>
      <w:r w:rsidRPr="000F1E2E">
        <w:rPr>
          <w:rFonts w:ascii="Times New Roman" w:hAnsi="Times New Roman"/>
          <w:sz w:val="28"/>
          <w:szCs w:val="28"/>
        </w:rPr>
        <w:t xml:space="preserve"> </w:t>
      </w:r>
      <w:r w:rsidR="008975D4" w:rsidRPr="000F1E2E">
        <w:rPr>
          <w:rFonts w:ascii="Times New Roman" w:hAnsi="Times New Roman"/>
          <w:sz w:val="28"/>
          <w:szCs w:val="28"/>
        </w:rPr>
        <w:t>опытов</w:t>
      </w:r>
      <w:r w:rsidRPr="000F1E2E">
        <w:rPr>
          <w:rFonts w:ascii="Times New Roman" w:hAnsi="Times New Roman"/>
          <w:sz w:val="28"/>
          <w:szCs w:val="28"/>
        </w:rPr>
        <w:t xml:space="preserve">, </w:t>
      </w:r>
      <w:r w:rsidR="008975D4" w:rsidRPr="000F1E2E">
        <w:rPr>
          <w:rFonts w:ascii="Times New Roman" w:hAnsi="Times New Roman"/>
          <w:sz w:val="28"/>
          <w:szCs w:val="28"/>
        </w:rPr>
        <w:t>учитываемых</w:t>
      </w:r>
      <w:r w:rsidRPr="000F1E2E">
        <w:rPr>
          <w:rFonts w:ascii="Times New Roman" w:hAnsi="Times New Roman"/>
          <w:sz w:val="28"/>
          <w:szCs w:val="28"/>
        </w:rPr>
        <w:t xml:space="preserve"> пpи </w:t>
      </w:r>
      <w:r w:rsidR="008975D4" w:rsidRPr="000F1E2E">
        <w:rPr>
          <w:rFonts w:ascii="Times New Roman" w:hAnsi="Times New Roman"/>
          <w:sz w:val="28"/>
          <w:szCs w:val="28"/>
        </w:rPr>
        <w:t>оценке</w:t>
      </w:r>
      <w:r w:rsidRPr="000F1E2E">
        <w:rPr>
          <w:rFonts w:ascii="Times New Roman" w:hAnsi="Times New Roman"/>
          <w:sz w:val="28"/>
          <w:szCs w:val="28"/>
        </w:rPr>
        <w:t xml:space="preserve"> </w:t>
      </w:r>
      <w:r w:rsidR="008975D4" w:rsidRPr="000F1E2E">
        <w:rPr>
          <w:rFonts w:ascii="Times New Roman" w:hAnsi="Times New Roman"/>
          <w:sz w:val="28"/>
          <w:szCs w:val="28"/>
        </w:rPr>
        <w:t>коэффициентов</w:t>
      </w:r>
      <w:r w:rsidRPr="000F1E2E">
        <w:rPr>
          <w:rFonts w:ascii="Times New Roman" w:hAnsi="Times New Roman"/>
          <w:sz w:val="28"/>
          <w:szCs w:val="28"/>
        </w:rPr>
        <w:t xml:space="preserve"> </w:t>
      </w:r>
      <w:r w:rsidR="008975D4" w:rsidRPr="000F1E2E">
        <w:rPr>
          <w:rFonts w:ascii="Times New Roman" w:hAnsi="Times New Roman"/>
          <w:sz w:val="28"/>
          <w:szCs w:val="28"/>
        </w:rPr>
        <w:t>регрессии</w:t>
      </w:r>
      <w:r w:rsidRPr="000F1E2E">
        <w:rPr>
          <w:rFonts w:ascii="Times New Roman" w:hAnsi="Times New Roman"/>
          <w:sz w:val="28"/>
          <w:szCs w:val="28"/>
        </w:rPr>
        <w:t>;</w:t>
      </w:r>
    </w:p>
    <w:p w14:paraId="67C93F9E" w14:textId="04505BE0"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λ - </w:t>
      </w:r>
      <w:r w:rsidR="008975D4" w:rsidRPr="000F1E2E">
        <w:rPr>
          <w:rFonts w:ascii="Times New Roman" w:hAnsi="Times New Roman"/>
          <w:sz w:val="28"/>
          <w:szCs w:val="28"/>
        </w:rPr>
        <w:t>число</w:t>
      </w:r>
      <w:r w:rsidRPr="000F1E2E">
        <w:rPr>
          <w:rFonts w:ascii="Times New Roman" w:hAnsi="Times New Roman"/>
          <w:sz w:val="28"/>
          <w:szCs w:val="28"/>
        </w:rPr>
        <w:t xml:space="preserve"> </w:t>
      </w:r>
      <w:r w:rsidR="008975D4" w:rsidRPr="000F1E2E">
        <w:rPr>
          <w:rFonts w:ascii="Times New Roman" w:hAnsi="Times New Roman"/>
          <w:sz w:val="28"/>
          <w:szCs w:val="28"/>
        </w:rPr>
        <w:t>коэффициентов</w:t>
      </w:r>
      <w:r w:rsidRPr="000F1E2E">
        <w:rPr>
          <w:rFonts w:ascii="Times New Roman" w:hAnsi="Times New Roman"/>
          <w:sz w:val="28"/>
          <w:szCs w:val="28"/>
        </w:rPr>
        <w:t xml:space="preserve"> </w:t>
      </w:r>
      <w:r w:rsidR="008975D4" w:rsidRPr="000F1E2E">
        <w:rPr>
          <w:rFonts w:ascii="Times New Roman" w:hAnsi="Times New Roman"/>
          <w:sz w:val="28"/>
          <w:szCs w:val="28"/>
        </w:rPr>
        <w:t>уравнения</w:t>
      </w:r>
      <w:r w:rsidRPr="000F1E2E">
        <w:rPr>
          <w:rFonts w:ascii="Times New Roman" w:hAnsi="Times New Roman"/>
          <w:sz w:val="28"/>
          <w:szCs w:val="28"/>
        </w:rPr>
        <w:t>;</w:t>
      </w:r>
    </w:p>
    <w:p w14:paraId="2E9A7C72" w14:textId="7AB40E1F" w:rsidR="007E2268" w:rsidRPr="000F1E2E" w:rsidRDefault="007E2268"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       n0 - </w:t>
      </w:r>
      <w:r w:rsidR="008975D4" w:rsidRPr="000F1E2E">
        <w:rPr>
          <w:rFonts w:ascii="Times New Roman" w:hAnsi="Times New Roman"/>
          <w:sz w:val="28"/>
          <w:szCs w:val="28"/>
        </w:rPr>
        <w:t>число</w:t>
      </w:r>
      <w:r w:rsidRPr="000F1E2E">
        <w:rPr>
          <w:rFonts w:ascii="Times New Roman" w:hAnsi="Times New Roman"/>
          <w:sz w:val="28"/>
          <w:szCs w:val="28"/>
        </w:rPr>
        <w:t xml:space="preserve"> </w:t>
      </w:r>
      <w:r w:rsidR="008975D4" w:rsidRPr="000F1E2E">
        <w:rPr>
          <w:rFonts w:ascii="Times New Roman" w:hAnsi="Times New Roman"/>
          <w:sz w:val="28"/>
          <w:szCs w:val="28"/>
        </w:rPr>
        <w:t>повторений</w:t>
      </w:r>
      <w:r w:rsidRPr="000F1E2E">
        <w:rPr>
          <w:rFonts w:ascii="Times New Roman" w:hAnsi="Times New Roman"/>
          <w:sz w:val="28"/>
          <w:szCs w:val="28"/>
        </w:rPr>
        <w:t xml:space="preserve"> </w:t>
      </w:r>
      <w:r w:rsidR="008975D4" w:rsidRPr="000F1E2E">
        <w:rPr>
          <w:rFonts w:ascii="Times New Roman" w:hAnsi="Times New Roman"/>
          <w:sz w:val="28"/>
          <w:szCs w:val="28"/>
        </w:rPr>
        <w:t>нулевого</w:t>
      </w:r>
      <w:r w:rsidRPr="000F1E2E">
        <w:rPr>
          <w:rFonts w:ascii="Times New Roman" w:hAnsi="Times New Roman"/>
          <w:sz w:val="28"/>
          <w:szCs w:val="28"/>
        </w:rPr>
        <w:t xml:space="preserve"> </w:t>
      </w:r>
      <w:r w:rsidR="008975D4" w:rsidRPr="000F1E2E">
        <w:rPr>
          <w:rFonts w:ascii="Times New Roman" w:hAnsi="Times New Roman"/>
          <w:sz w:val="28"/>
          <w:szCs w:val="28"/>
        </w:rPr>
        <w:t>опыта</w:t>
      </w:r>
      <w:r w:rsidRPr="000F1E2E">
        <w:rPr>
          <w:rFonts w:ascii="Times New Roman" w:hAnsi="Times New Roman"/>
          <w:sz w:val="28"/>
          <w:szCs w:val="28"/>
        </w:rPr>
        <w:t>.</w:t>
      </w:r>
    </w:p>
    <w:p w14:paraId="77A4F867" w14:textId="038F142F" w:rsidR="007E2268" w:rsidRPr="000F1E2E" w:rsidRDefault="008975D4" w:rsidP="007E2268">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Дисперсию</w:t>
      </w:r>
      <w:r w:rsidR="007E2268" w:rsidRPr="000F1E2E">
        <w:rPr>
          <w:rFonts w:ascii="Times New Roman" w:hAnsi="Times New Roman"/>
          <w:sz w:val="28"/>
          <w:szCs w:val="28"/>
        </w:rPr>
        <w:t xml:space="preserve"> </w:t>
      </w:r>
      <w:r w:rsidRPr="000F1E2E">
        <w:rPr>
          <w:rFonts w:ascii="Times New Roman" w:hAnsi="Times New Roman"/>
          <w:sz w:val="28"/>
          <w:szCs w:val="28"/>
        </w:rPr>
        <w:t>воспроизводимости определим</w:t>
      </w:r>
      <w:r w:rsidR="007E2268" w:rsidRPr="000F1E2E">
        <w:rPr>
          <w:rFonts w:ascii="Times New Roman" w:hAnsi="Times New Roman"/>
          <w:sz w:val="28"/>
          <w:szCs w:val="28"/>
        </w:rPr>
        <w:t xml:space="preserve"> из </w:t>
      </w:r>
      <w:r w:rsidRPr="000F1E2E">
        <w:rPr>
          <w:rFonts w:ascii="Times New Roman" w:hAnsi="Times New Roman"/>
          <w:sz w:val="28"/>
          <w:szCs w:val="28"/>
        </w:rPr>
        <w:t>выражения</w:t>
      </w:r>
      <w:r w:rsidR="007E2268" w:rsidRPr="000F1E2E">
        <w:rPr>
          <w:rFonts w:ascii="Times New Roman" w:hAnsi="Times New Roman"/>
          <w:sz w:val="28"/>
          <w:szCs w:val="28"/>
        </w:rPr>
        <w:t>» [81, с.599]:</w:t>
      </w:r>
    </w:p>
    <w:p w14:paraId="46E596C3" w14:textId="59A61491" w:rsidR="00713E0B" w:rsidRPr="000F1E2E" w:rsidRDefault="00713E0B" w:rsidP="00713E0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r w:rsidRPr="000F1E2E">
        <w:rPr>
          <w:rFonts w:ascii="Times New Roman" w:hAnsi="Times New Roman"/>
          <w:noProof/>
          <w:sz w:val="28"/>
          <w:szCs w:val="28"/>
        </w:rPr>
        <w:drawing>
          <wp:inline distT="0" distB="0" distL="0" distR="0" wp14:anchorId="435CAB92" wp14:editId="2498E272">
            <wp:extent cx="1981200" cy="692354"/>
            <wp:effectExtent l="0" t="0" r="0" b="0"/>
            <wp:docPr id="1143520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20886" name=""/>
                    <pic:cNvPicPr/>
                  </pic:nvPicPr>
                  <pic:blipFill>
                    <a:blip r:embed="rId59"/>
                    <a:stretch>
                      <a:fillRect/>
                    </a:stretch>
                  </pic:blipFill>
                  <pic:spPr>
                    <a:xfrm>
                      <a:off x="0" y="0"/>
                      <a:ext cx="1991908" cy="696096"/>
                    </a:xfrm>
                    <a:prstGeom prst="rect">
                      <a:avLst/>
                    </a:prstGeom>
                  </pic:spPr>
                </pic:pic>
              </a:graphicData>
            </a:graphic>
          </wp:inline>
        </w:drawing>
      </w:r>
      <w:r w:rsidR="009950E5" w:rsidRPr="000F1E2E">
        <w:rPr>
          <w:rFonts w:ascii="Times New Roman" w:hAnsi="Times New Roman"/>
          <w:sz w:val="28"/>
          <w:szCs w:val="28"/>
        </w:rPr>
        <w:t xml:space="preserve">                                              (19)</w:t>
      </w:r>
    </w:p>
    <w:p w14:paraId="53DC9DE4" w14:textId="637414B3" w:rsidR="007E2268" w:rsidRPr="000F1E2E" w:rsidRDefault="007E2268" w:rsidP="00713E0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Где: </w:t>
      </w:r>
      <w:r w:rsidR="003F0323" w:rsidRPr="000F1E2E">
        <w:rPr>
          <w:rFonts w:ascii="Times New Roman" w:hAnsi="Times New Roman"/>
          <w:sz w:val="28"/>
          <w:szCs w:val="28"/>
        </w:rPr>
        <w:t>«y</w:t>
      </w:r>
      <w:r w:rsidRPr="000F1E2E">
        <w:rPr>
          <w:rFonts w:ascii="Times New Roman" w:hAnsi="Times New Roman"/>
          <w:sz w:val="28"/>
          <w:szCs w:val="28"/>
          <w:vertAlign w:val="subscript"/>
        </w:rPr>
        <w:t>0i</w:t>
      </w:r>
      <w:r w:rsidRPr="000F1E2E">
        <w:rPr>
          <w:rFonts w:ascii="Times New Roman" w:hAnsi="Times New Roman"/>
          <w:sz w:val="28"/>
          <w:szCs w:val="28"/>
        </w:rPr>
        <w:t xml:space="preserve">- </w:t>
      </w:r>
      <w:r w:rsidR="004C21BA" w:rsidRPr="000F1E2E">
        <w:rPr>
          <w:rFonts w:ascii="Times New Roman" w:hAnsi="Times New Roman"/>
          <w:sz w:val="28"/>
          <w:szCs w:val="28"/>
        </w:rPr>
        <w:t>результат</w:t>
      </w:r>
      <w:r w:rsidRPr="000F1E2E">
        <w:rPr>
          <w:rFonts w:ascii="Times New Roman" w:hAnsi="Times New Roman"/>
          <w:sz w:val="28"/>
          <w:szCs w:val="28"/>
        </w:rPr>
        <w:t xml:space="preserve"> </w:t>
      </w:r>
      <w:r w:rsidR="004C21BA" w:rsidRPr="000F1E2E">
        <w:rPr>
          <w:rFonts w:ascii="Times New Roman" w:hAnsi="Times New Roman"/>
          <w:sz w:val="28"/>
          <w:szCs w:val="28"/>
        </w:rPr>
        <w:t>отдельного</w:t>
      </w:r>
      <w:r w:rsidRPr="000F1E2E">
        <w:rPr>
          <w:rFonts w:ascii="Times New Roman" w:hAnsi="Times New Roman"/>
          <w:sz w:val="28"/>
          <w:szCs w:val="28"/>
        </w:rPr>
        <w:t xml:space="preserve"> наблюдения в </w:t>
      </w:r>
      <w:r w:rsidR="004C21BA" w:rsidRPr="000F1E2E">
        <w:rPr>
          <w:rFonts w:ascii="Times New Roman" w:hAnsi="Times New Roman"/>
          <w:sz w:val="28"/>
          <w:szCs w:val="28"/>
        </w:rPr>
        <w:t>нулевой</w:t>
      </w:r>
      <w:r w:rsidRPr="000F1E2E">
        <w:rPr>
          <w:rFonts w:ascii="Times New Roman" w:hAnsi="Times New Roman"/>
          <w:sz w:val="28"/>
          <w:szCs w:val="28"/>
        </w:rPr>
        <w:t xml:space="preserve"> </w:t>
      </w:r>
      <w:proofErr w:type="gramStart"/>
      <w:r w:rsidR="008975D4" w:rsidRPr="000F1E2E">
        <w:rPr>
          <w:rFonts w:ascii="Times New Roman" w:hAnsi="Times New Roman"/>
          <w:sz w:val="28"/>
          <w:szCs w:val="28"/>
        </w:rPr>
        <w:t>точке</w:t>
      </w:r>
      <w:r w:rsidRPr="000F1E2E">
        <w:rPr>
          <w:rFonts w:ascii="Times New Roman" w:hAnsi="Times New Roman"/>
          <w:sz w:val="28"/>
          <w:szCs w:val="28"/>
        </w:rPr>
        <w:t>;  y</w:t>
      </w:r>
      <w:proofErr w:type="gramEnd"/>
      <w:r w:rsidRPr="000F1E2E">
        <w:rPr>
          <w:rFonts w:ascii="Times New Roman" w:hAnsi="Times New Roman"/>
          <w:sz w:val="28"/>
          <w:szCs w:val="28"/>
          <w:vertAlign w:val="subscript"/>
        </w:rPr>
        <w:t>0</w:t>
      </w:r>
      <w:r w:rsidRPr="000F1E2E">
        <w:rPr>
          <w:rFonts w:ascii="Times New Roman" w:hAnsi="Times New Roman"/>
          <w:sz w:val="28"/>
          <w:szCs w:val="28"/>
        </w:rPr>
        <w:t xml:space="preserve">- </w:t>
      </w:r>
      <w:r w:rsidR="008975D4" w:rsidRPr="000F1E2E">
        <w:rPr>
          <w:rFonts w:ascii="Times New Roman" w:hAnsi="Times New Roman"/>
          <w:sz w:val="28"/>
          <w:szCs w:val="28"/>
        </w:rPr>
        <w:t>результат</w:t>
      </w:r>
      <w:r w:rsidRPr="000F1E2E">
        <w:rPr>
          <w:rFonts w:ascii="Times New Roman" w:hAnsi="Times New Roman"/>
          <w:sz w:val="28"/>
          <w:szCs w:val="28"/>
        </w:rPr>
        <w:t xml:space="preserve"> </w:t>
      </w:r>
      <w:r w:rsidR="008975D4" w:rsidRPr="000F1E2E">
        <w:rPr>
          <w:rFonts w:ascii="Times New Roman" w:hAnsi="Times New Roman"/>
          <w:sz w:val="28"/>
          <w:szCs w:val="28"/>
        </w:rPr>
        <w:t>опыта</w:t>
      </w:r>
      <w:r w:rsidRPr="000F1E2E">
        <w:rPr>
          <w:rFonts w:ascii="Times New Roman" w:hAnsi="Times New Roman"/>
          <w:sz w:val="28"/>
          <w:szCs w:val="28"/>
        </w:rPr>
        <w:t xml:space="preserve"> в </w:t>
      </w:r>
      <w:r w:rsidR="008975D4" w:rsidRPr="000F1E2E">
        <w:rPr>
          <w:rFonts w:ascii="Times New Roman" w:hAnsi="Times New Roman"/>
          <w:sz w:val="28"/>
          <w:szCs w:val="28"/>
        </w:rPr>
        <w:t>нулевой</w:t>
      </w:r>
      <w:r w:rsidRPr="000F1E2E">
        <w:rPr>
          <w:rFonts w:ascii="Times New Roman" w:hAnsi="Times New Roman"/>
          <w:sz w:val="28"/>
          <w:szCs w:val="28"/>
        </w:rPr>
        <w:t xml:space="preserve"> </w:t>
      </w:r>
      <w:r w:rsidR="008975D4" w:rsidRPr="000F1E2E">
        <w:rPr>
          <w:rFonts w:ascii="Times New Roman" w:hAnsi="Times New Roman"/>
          <w:sz w:val="28"/>
          <w:szCs w:val="28"/>
        </w:rPr>
        <w:t>точке</w:t>
      </w:r>
      <w:r w:rsidRPr="000F1E2E">
        <w:rPr>
          <w:rFonts w:ascii="Times New Roman" w:hAnsi="Times New Roman"/>
          <w:sz w:val="28"/>
          <w:szCs w:val="28"/>
        </w:rPr>
        <w:t xml:space="preserve"> (</w:t>
      </w:r>
      <w:r w:rsidR="004C21BA" w:rsidRPr="000F1E2E">
        <w:rPr>
          <w:rFonts w:ascii="Times New Roman" w:hAnsi="Times New Roman"/>
          <w:sz w:val="28"/>
          <w:szCs w:val="28"/>
        </w:rPr>
        <w:t>среднее</w:t>
      </w:r>
      <w:r w:rsidRPr="000F1E2E">
        <w:rPr>
          <w:rFonts w:ascii="Times New Roman" w:hAnsi="Times New Roman"/>
          <w:sz w:val="28"/>
          <w:szCs w:val="28"/>
        </w:rPr>
        <w:t xml:space="preserve"> </w:t>
      </w:r>
      <w:r w:rsidR="004C21BA" w:rsidRPr="000F1E2E">
        <w:rPr>
          <w:rFonts w:ascii="Times New Roman" w:hAnsi="Times New Roman"/>
          <w:sz w:val="28"/>
          <w:szCs w:val="28"/>
        </w:rPr>
        <w:t>арифметическое</w:t>
      </w:r>
      <w:r w:rsidRPr="000F1E2E">
        <w:rPr>
          <w:rFonts w:ascii="Times New Roman" w:hAnsi="Times New Roman"/>
          <w:sz w:val="28"/>
          <w:szCs w:val="28"/>
        </w:rPr>
        <w:t xml:space="preserve">); n_0- </w:t>
      </w:r>
      <w:r w:rsidR="008975D4" w:rsidRPr="000F1E2E">
        <w:rPr>
          <w:rFonts w:ascii="Times New Roman" w:hAnsi="Times New Roman"/>
          <w:sz w:val="28"/>
          <w:szCs w:val="28"/>
        </w:rPr>
        <w:t>число</w:t>
      </w:r>
      <w:r w:rsidRPr="000F1E2E">
        <w:rPr>
          <w:rFonts w:ascii="Times New Roman" w:hAnsi="Times New Roman"/>
          <w:sz w:val="28"/>
          <w:szCs w:val="28"/>
        </w:rPr>
        <w:t xml:space="preserve"> наблюдений в </w:t>
      </w:r>
      <w:r w:rsidR="008975D4" w:rsidRPr="000F1E2E">
        <w:rPr>
          <w:rFonts w:ascii="Times New Roman" w:hAnsi="Times New Roman"/>
          <w:sz w:val="28"/>
          <w:szCs w:val="28"/>
        </w:rPr>
        <w:t>нулевой</w:t>
      </w:r>
      <w:r w:rsidRPr="000F1E2E">
        <w:rPr>
          <w:rFonts w:ascii="Times New Roman" w:hAnsi="Times New Roman"/>
          <w:sz w:val="28"/>
          <w:szCs w:val="28"/>
        </w:rPr>
        <w:t xml:space="preserve"> </w:t>
      </w:r>
      <w:r w:rsidR="008975D4" w:rsidRPr="000F1E2E">
        <w:rPr>
          <w:rFonts w:ascii="Times New Roman" w:hAnsi="Times New Roman"/>
          <w:sz w:val="28"/>
          <w:szCs w:val="28"/>
        </w:rPr>
        <w:t>точке</w:t>
      </w:r>
      <w:r w:rsidRPr="000F1E2E">
        <w:rPr>
          <w:rFonts w:ascii="Times New Roman" w:hAnsi="Times New Roman"/>
          <w:sz w:val="28"/>
          <w:szCs w:val="28"/>
        </w:rPr>
        <w:t xml:space="preserve">. </w:t>
      </w:r>
      <w:r w:rsidR="008975D4" w:rsidRPr="000F1E2E">
        <w:rPr>
          <w:rFonts w:ascii="Times New Roman" w:hAnsi="Times New Roman"/>
          <w:sz w:val="28"/>
          <w:szCs w:val="28"/>
        </w:rPr>
        <w:t>Модель</w:t>
      </w:r>
      <w:r w:rsidRPr="000F1E2E">
        <w:rPr>
          <w:rFonts w:ascii="Times New Roman" w:hAnsi="Times New Roman"/>
          <w:sz w:val="28"/>
          <w:szCs w:val="28"/>
        </w:rPr>
        <w:t xml:space="preserve"> адекватна, если пpи </w:t>
      </w:r>
      <w:r w:rsidR="008975D4" w:rsidRPr="000F1E2E">
        <w:rPr>
          <w:rFonts w:ascii="Times New Roman" w:hAnsi="Times New Roman"/>
          <w:sz w:val="28"/>
          <w:szCs w:val="28"/>
        </w:rPr>
        <w:t>заданном</w:t>
      </w:r>
      <w:r w:rsidRPr="000F1E2E">
        <w:rPr>
          <w:rFonts w:ascii="Times New Roman" w:hAnsi="Times New Roman"/>
          <w:sz w:val="28"/>
          <w:szCs w:val="28"/>
        </w:rPr>
        <w:t xml:space="preserve"> </w:t>
      </w:r>
      <w:r w:rsidR="008975D4" w:rsidRPr="000F1E2E">
        <w:rPr>
          <w:rFonts w:ascii="Times New Roman" w:hAnsi="Times New Roman"/>
          <w:sz w:val="28"/>
          <w:szCs w:val="28"/>
        </w:rPr>
        <w:t>уровне</w:t>
      </w:r>
      <w:r w:rsidRPr="000F1E2E">
        <w:rPr>
          <w:rFonts w:ascii="Times New Roman" w:hAnsi="Times New Roman"/>
          <w:sz w:val="28"/>
          <w:szCs w:val="28"/>
        </w:rPr>
        <w:t xml:space="preserve"> </w:t>
      </w:r>
      <w:r w:rsidR="008975D4" w:rsidRPr="000F1E2E">
        <w:rPr>
          <w:rFonts w:ascii="Times New Roman" w:hAnsi="Times New Roman"/>
          <w:sz w:val="28"/>
          <w:szCs w:val="28"/>
        </w:rPr>
        <w:t>значимости</w:t>
      </w:r>
      <w:r w:rsidRPr="000F1E2E">
        <w:rPr>
          <w:rFonts w:ascii="Times New Roman" w:hAnsi="Times New Roman"/>
          <w:sz w:val="28"/>
          <w:szCs w:val="28"/>
        </w:rPr>
        <w:t xml:space="preserve"> 5% </w:t>
      </w:r>
      <w:r w:rsidR="008975D4" w:rsidRPr="000F1E2E">
        <w:rPr>
          <w:rFonts w:ascii="Times New Roman" w:hAnsi="Times New Roman"/>
          <w:sz w:val="28"/>
          <w:szCs w:val="28"/>
        </w:rPr>
        <w:t>число</w:t>
      </w:r>
      <w:r w:rsidRPr="000F1E2E">
        <w:rPr>
          <w:rFonts w:ascii="Times New Roman" w:hAnsi="Times New Roman"/>
          <w:sz w:val="28"/>
          <w:szCs w:val="28"/>
        </w:rPr>
        <w:t xml:space="preserve"> степеней </w:t>
      </w:r>
      <w:r w:rsidR="004C21BA" w:rsidRPr="000F1E2E">
        <w:rPr>
          <w:rFonts w:ascii="Times New Roman" w:hAnsi="Times New Roman"/>
          <w:sz w:val="28"/>
          <w:szCs w:val="28"/>
        </w:rPr>
        <w:t>свободы</w:t>
      </w:r>
      <w:r w:rsidRPr="000F1E2E">
        <w:rPr>
          <w:rFonts w:ascii="Times New Roman" w:hAnsi="Times New Roman"/>
          <w:sz w:val="28"/>
          <w:szCs w:val="28"/>
        </w:rPr>
        <w:t xml:space="preserve"> для </w:t>
      </w:r>
      <w:r w:rsidR="008975D4" w:rsidRPr="000F1E2E">
        <w:rPr>
          <w:rFonts w:ascii="Times New Roman" w:hAnsi="Times New Roman"/>
          <w:sz w:val="28"/>
          <w:szCs w:val="28"/>
        </w:rPr>
        <w:t>большей</w:t>
      </w:r>
      <w:r w:rsidRPr="000F1E2E">
        <w:rPr>
          <w:rFonts w:ascii="Times New Roman" w:hAnsi="Times New Roman"/>
          <w:sz w:val="28"/>
          <w:szCs w:val="28"/>
        </w:rPr>
        <w:t xml:space="preserve"> 5 и меньшей 5 </w:t>
      </w:r>
      <w:r w:rsidR="008975D4" w:rsidRPr="000F1E2E">
        <w:rPr>
          <w:rFonts w:ascii="Times New Roman" w:hAnsi="Times New Roman"/>
          <w:sz w:val="28"/>
          <w:szCs w:val="28"/>
        </w:rPr>
        <w:t>дисперсий</w:t>
      </w:r>
      <w:r w:rsidRPr="000F1E2E">
        <w:rPr>
          <w:rFonts w:ascii="Times New Roman" w:hAnsi="Times New Roman"/>
          <w:sz w:val="28"/>
          <w:szCs w:val="28"/>
        </w:rPr>
        <w:t xml:space="preserve">, </w:t>
      </w:r>
      <w:proofErr w:type="spellStart"/>
      <w:r w:rsidRPr="000F1E2E">
        <w:rPr>
          <w:rFonts w:ascii="Times New Roman" w:hAnsi="Times New Roman"/>
          <w:sz w:val="28"/>
          <w:szCs w:val="28"/>
        </w:rPr>
        <w:t>Fр</w:t>
      </w:r>
      <w:proofErr w:type="spellEnd"/>
      <w:r w:rsidRPr="000F1E2E">
        <w:rPr>
          <w:rFonts w:ascii="Times New Roman" w:hAnsi="Times New Roman"/>
          <w:sz w:val="28"/>
          <w:szCs w:val="28"/>
        </w:rPr>
        <w:t xml:space="preserve"> ‹ </w:t>
      </w:r>
      <w:proofErr w:type="spellStart"/>
      <w:r w:rsidRPr="000F1E2E">
        <w:rPr>
          <w:rFonts w:ascii="Times New Roman" w:hAnsi="Times New Roman"/>
          <w:sz w:val="28"/>
          <w:szCs w:val="28"/>
        </w:rPr>
        <w:t>Fт</w:t>
      </w:r>
      <w:proofErr w:type="spellEnd"/>
      <w:r w:rsidRPr="000F1E2E">
        <w:rPr>
          <w:rFonts w:ascii="Times New Roman" w:hAnsi="Times New Roman"/>
          <w:sz w:val="28"/>
          <w:szCs w:val="28"/>
        </w:rPr>
        <w:t>» [81, с.599].</w:t>
      </w:r>
    </w:p>
    <w:p w14:paraId="1E8540E5" w14:textId="77777777" w:rsidR="00401666" w:rsidRPr="000F1E2E" w:rsidRDefault="00401666" w:rsidP="00401666">
      <w:pPr>
        <w:spacing w:after="0" w:line="240" w:lineRule="auto"/>
        <w:ind w:firstLine="851"/>
        <w:rPr>
          <w:rFonts w:ascii="Times New Roman" w:hAnsi="Times New Roman"/>
          <w:sz w:val="28"/>
          <w:szCs w:val="28"/>
        </w:rPr>
      </w:pPr>
      <w:r w:rsidRPr="000F1E2E">
        <w:rPr>
          <w:rFonts w:ascii="Times New Roman" w:hAnsi="Times New Roman"/>
          <w:sz w:val="28"/>
          <w:szCs w:val="28"/>
        </w:rPr>
        <w:t>Для анализа важности коэффициентов регрессии применяем следующие математические выражения:</w:t>
      </w:r>
    </w:p>
    <w:p w14:paraId="4D691B65" w14:textId="051C01FF" w:rsidR="00F86040" w:rsidRPr="000F1E2E" w:rsidRDefault="00F86040" w:rsidP="00401666">
      <w:pPr>
        <w:spacing w:after="0" w:line="240" w:lineRule="auto"/>
        <w:ind w:firstLine="851"/>
        <w:rPr>
          <w:rFonts w:ascii="Times New Roman" w:hAnsi="Times New Roman"/>
          <w:sz w:val="28"/>
          <w:szCs w:val="28"/>
        </w:rPr>
      </w:pPr>
      <w:r w:rsidRPr="000F1E2E">
        <w:rPr>
          <w:rFonts w:ascii="Times New Roman" w:hAnsi="Times New Roman"/>
          <w:noProof/>
          <w:sz w:val="28"/>
          <w:szCs w:val="28"/>
        </w:rPr>
        <w:drawing>
          <wp:inline distT="0" distB="0" distL="0" distR="0" wp14:anchorId="1ACAB237" wp14:editId="4A92B6E8">
            <wp:extent cx="4638088" cy="1965960"/>
            <wp:effectExtent l="0" t="0" r="0" b="0"/>
            <wp:docPr id="706481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81576" name=""/>
                    <pic:cNvPicPr/>
                  </pic:nvPicPr>
                  <pic:blipFill>
                    <a:blip r:embed="rId60"/>
                    <a:stretch>
                      <a:fillRect/>
                    </a:stretch>
                  </pic:blipFill>
                  <pic:spPr>
                    <a:xfrm>
                      <a:off x="0" y="0"/>
                      <a:ext cx="4644440" cy="1968652"/>
                    </a:xfrm>
                    <a:prstGeom prst="rect">
                      <a:avLst/>
                    </a:prstGeom>
                  </pic:spPr>
                </pic:pic>
              </a:graphicData>
            </a:graphic>
          </wp:inline>
        </w:drawing>
      </w:r>
    </w:p>
    <w:p w14:paraId="544CD472" w14:textId="77777777" w:rsidR="00F86040" w:rsidRPr="000F1E2E" w:rsidRDefault="00F86040" w:rsidP="00F86040">
      <w:pPr>
        <w:spacing w:after="0" w:line="240" w:lineRule="auto"/>
        <w:ind w:firstLine="709"/>
        <w:rPr>
          <w:rFonts w:ascii="Times New Roman" w:hAnsi="Times New Roman"/>
          <w:sz w:val="28"/>
          <w:szCs w:val="28"/>
        </w:rPr>
      </w:pPr>
    </w:p>
    <w:p w14:paraId="227F02B1" w14:textId="77777777" w:rsidR="00F86040" w:rsidRDefault="00F86040" w:rsidP="00F86040">
      <w:pPr>
        <w:spacing w:after="0" w:line="240" w:lineRule="auto"/>
        <w:ind w:firstLine="709"/>
        <w:rPr>
          <w:rFonts w:ascii="Times New Roman" w:hAnsi="Times New Roman"/>
          <w:sz w:val="28"/>
          <w:szCs w:val="28"/>
        </w:rPr>
      </w:pPr>
      <w:r w:rsidRPr="000F1E2E">
        <w:rPr>
          <w:rFonts w:ascii="Times New Roman" w:hAnsi="Times New Roman"/>
          <w:sz w:val="28"/>
          <w:szCs w:val="28"/>
        </w:rPr>
        <w:t>где: «</w:t>
      </w:r>
      <m:oMath>
        <m:sSub>
          <m:sSubPr>
            <m:ctrlPr>
              <w:rPr>
                <w:rFonts w:ascii="Cambria Math" w:hAnsi="Cambria Math"/>
                <w:sz w:val="28"/>
                <w:szCs w:val="28"/>
              </w:rPr>
            </m:ctrlPr>
          </m:sSubPr>
          <m:e>
            <m:r>
              <w:rPr>
                <w:rFonts w:ascii="Cambria Math" w:hAnsi="Cambria Math"/>
                <w:sz w:val="28"/>
                <w:szCs w:val="28"/>
              </w:rPr>
              <m:t>s</m:t>
            </m:r>
          </m:e>
          <m:sub>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0</m:t>
                    </m:r>
                  </m:sub>
                </m:sSub>
              </m:e>
            </m:d>
          </m:sub>
        </m:sSub>
      </m:oMath>
      <w:r w:rsidRPr="000F1E2E">
        <w:rPr>
          <w:rFonts w:ascii="Times New Roman" w:hAnsi="Times New Roman"/>
          <w:sz w:val="28"/>
          <w:szCs w:val="28"/>
        </w:rPr>
        <w:t xml:space="preserve">, </w:t>
      </w:r>
      <m:oMath>
        <m:sSub>
          <m:sSubPr>
            <m:ctrlPr>
              <w:rPr>
                <w:rFonts w:ascii="Cambria Math" w:hAnsi="Cambria Math"/>
                <w:sz w:val="28"/>
                <w:szCs w:val="28"/>
              </w:rPr>
            </m:ctrlPr>
          </m:sSubPr>
          <m:e>
            <m:r>
              <w:rPr>
                <w:rFonts w:ascii="Cambria Math" w:hAnsi="Cambria Math"/>
                <w:sz w:val="28"/>
                <w:szCs w:val="28"/>
              </w:rPr>
              <m:t>s</m:t>
            </m:r>
          </m:e>
          <m:sub>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i</m:t>
                    </m:r>
                  </m:sub>
                </m:sSub>
              </m:e>
            </m:d>
          </m:sub>
        </m:sSub>
      </m:oMath>
      <w:r w:rsidRPr="000F1E2E">
        <w:rPr>
          <w:rFonts w:ascii="Times New Roman" w:hAnsi="Times New Roman"/>
          <w:sz w:val="28"/>
          <w:szCs w:val="28"/>
        </w:rPr>
        <w:t xml:space="preserve">, </w:t>
      </w:r>
      <m:oMath>
        <m:sSub>
          <m:sSubPr>
            <m:ctrlPr>
              <w:rPr>
                <w:rFonts w:ascii="Cambria Math" w:hAnsi="Cambria Math"/>
                <w:sz w:val="28"/>
                <w:szCs w:val="28"/>
              </w:rPr>
            </m:ctrlPr>
          </m:sSubPr>
          <m:e>
            <m:r>
              <w:rPr>
                <w:rFonts w:ascii="Cambria Math" w:hAnsi="Cambria Math"/>
                <w:sz w:val="28"/>
                <w:szCs w:val="28"/>
              </w:rPr>
              <m:t>s</m:t>
            </m:r>
          </m:e>
          <m:sub>
            <m:d>
              <m:dPr>
                <m:begChr m:val="{"/>
                <m:endChr m:val="}"/>
                <m:ctrlPr>
                  <w:rPr>
                    <w:rFonts w:ascii="Cambria Math" w:hAnsi="Cambria Math"/>
                    <w:sz w:val="28"/>
                    <w:szCs w:val="28"/>
                  </w:rPr>
                </m:ctrlPr>
              </m:dPr>
              <m:e>
                <m:r>
                  <w:rPr>
                    <w:rFonts w:ascii="Cambria Math" w:hAnsi="Cambria Math"/>
                    <w:sz w:val="28"/>
                    <w:szCs w:val="28"/>
                  </w:rPr>
                  <m:t>bii</m:t>
                </m:r>
              </m:e>
            </m:d>
          </m:sub>
        </m:sSub>
      </m:oMath>
      <w:r w:rsidRPr="000F1E2E">
        <w:rPr>
          <w:rFonts w:ascii="Times New Roman" w:hAnsi="Times New Roman"/>
          <w:sz w:val="28"/>
          <w:szCs w:val="28"/>
        </w:rPr>
        <w:t xml:space="preserve"> и </w:t>
      </w:r>
      <m:oMath>
        <m:sSub>
          <m:sSubPr>
            <m:ctrlPr>
              <w:rPr>
                <w:rFonts w:ascii="Cambria Math" w:hAnsi="Cambria Math"/>
                <w:sz w:val="28"/>
                <w:szCs w:val="28"/>
              </w:rPr>
            </m:ctrlPr>
          </m:sSubPr>
          <m:e>
            <m:r>
              <w:rPr>
                <w:rFonts w:ascii="Cambria Math" w:hAnsi="Cambria Math"/>
                <w:sz w:val="28"/>
                <w:szCs w:val="28"/>
              </w:rPr>
              <m:t>s</m:t>
            </m:r>
          </m:e>
          <m:sub>
            <m:d>
              <m:dPr>
                <m:begChr m:val="{"/>
                <m:endChr m:val="}"/>
                <m:ctrlPr>
                  <w:rPr>
                    <w:rFonts w:ascii="Cambria Math" w:hAnsi="Cambria Math"/>
                    <w:sz w:val="28"/>
                    <w:szCs w:val="28"/>
                  </w:rPr>
                </m:ctrlPr>
              </m:dPr>
              <m:e>
                <m:r>
                  <w:rPr>
                    <w:rFonts w:ascii="Cambria Math" w:hAnsi="Cambria Math"/>
                    <w:sz w:val="28"/>
                    <w:szCs w:val="28"/>
                  </w:rPr>
                  <m:t>bij</m:t>
                </m:r>
              </m:e>
            </m:d>
          </m:sub>
        </m:sSub>
      </m:oMath>
      <w:r w:rsidRPr="000F1E2E">
        <w:rPr>
          <w:rFonts w:ascii="Times New Roman" w:hAnsi="Times New Roman"/>
          <w:sz w:val="28"/>
          <w:szCs w:val="28"/>
        </w:rPr>
        <w:t xml:space="preserve"> - сooтветственнo квадpатичные oшибки в oпpеделении кoэффициентoв b0, bi, bii и bij; </w:t>
      </w:r>
      <m:oMath>
        <m:sSubSup>
          <m:sSubSupPr>
            <m:ctrlPr>
              <w:rPr>
                <w:rFonts w:ascii="Cambria Math" w:hAnsi="Cambria Math"/>
                <w:sz w:val="28"/>
                <w:szCs w:val="28"/>
              </w:rPr>
            </m:ctrlPr>
          </m:sSubSupPr>
          <m:e>
            <m:r>
              <w:rPr>
                <w:rFonts w:ascii="Cambria Math" w:hAnsi="Cambria Math"/>
                <w:sz w:val="28"/>
                <w:szCs w:val="28"/>
              </w:rPr>
              <m:t>s</m:t>
            </m:r>
          </m:e>
          <m:sub>
            <m:d>
              <m:dPr>
                <m:begChr m:val="{"/>
                <m:endChr m:val="}"/>
                <m:ctrlPr>
                  <w:rPr>
                    <w:rFonts w:ascii="Cambria Math" w:hAnsi="Cambria Math"/>
                    <w:sz w:val="28"/>
                    <w:szCs w:val="28"/>
                  </w:rPr>
                </m:ctrlPr>
              </m:dPr>
              <m:e>
                <m:limUpp>
                  <m:limUppPr>
                    <m:ctrlPr>
                      <w:rPr>
                        <w:rFonts w:ascii="Cambria Math" w:hAnsi="Cambria Math"/>
                        <w:sz w:val="28"/>
                        <w:szCs w:val="28"/>
                      </w:rPr>
                    </m:ctrlPr>
                  </m:limUppPr>
                  <m:e>
                    <m:r>
                      <w:rPr>
                        <w:rFonts w:ascii="Cambria Math" w:hAnsi="Cambria Math"/>
                        <w:sz w:val="28"/>
                        <w:szCs w:val="28"/>
                      </w:rPr>
                      <m:t>y</m:t>
                    </m:r>
                  </m:e>
                  <m:lim>
                    <m:r>
                      <w:rPr>
                        <w:rFonts w:ascii="Cambria Math" w:hAnsi="Cambria Math"/>
                        <w:sz w:val="28"/>
                        <w:szCs w:val="28"/>
                      </w:rPr>
                      <m:t>-</m:t>
                    </m:r>
                  </m:lim>
                </m:limUpp>
              </m:e>
            </m:d>
          </m:sub>
          <m:sup>
            <m:r>
              <w:rPr>
                <w:rFonts w:ascii="Cambria Math" w:hAnsi="Cambria Math"/>
                <w:sz w:val="28"/>
                <w:szCs w:val="28"/>
              </w:rPr>
              <m:t>2</m:t>
            </m:r>
          </m:sup>
        </m:sSubSup>
      </m:oMath>
      <w:r w:rsidRPr="000F1E2E">
        <w:rPr>
          <w:rFonts w:ascii="Times New Roman" w:hAnsi="Times New Roman"/>
          <w:sz w:val="28"/>
          <w:szCs w:val="28"/>
        </w:rPr>
        <w:t xml:space="preserve"> - oшибка сpеднегo пo паpаллельным наблюдениям; а8, а9, а10, а11 – кoэффициенты, значения кoтopых выбиpают с yчетoм числа </w:t>
      </w:r>
      <w:proofErr w:type="spellStart"/>
      <w:r w:rsidRPr="000F1E2E">
        <w:rPr>
          <w:rFonts w:ascii="Times New Roman" w:hAnsi="Times New Roman"/>
          <w:sz w:val="28"/>
          <w:szCs w:val="28"/>
        </w:rPr>
        <w:t>фактopoв</w:t>
      </w:r>
      <w:proofErr w:type="spellEnd"/>
      <w:r w:rsidRPr="000F1E2E">
        <w:rPr>
          <w:rFonts w:ascii="Times New Roman" w:hAnsi="Times New Roman"/>
          <w:sz w:val="28"/>
          <w:szCs w:val="28"/>
        </w:rPr>
        <w:t>» [81, с.603].</w:t>
      </w:r>
    </w:p>
    <w:p w14:paraId="66AAACDE" w14:textId="77777777" w:rsidR="001E62EE" w:rsidRPr="000F1E2E" w:rsidRDefault="001E62EE" w:rsidP="00F86040">
      <w:pPr>
        <w:spacing w:after="0" w:line="240" w:lineRule="auto"/>
        <w:ind w:firstLine="709"/>
        <w:rPr>
          <w:rFonts w:ascii="Times New Roman" w:hAnsi="Times New Roman"/>
          <w:sz w:val="28"/>
          <w:szCs w:val="28"/>
        </w:rPr>
      </w:pPr>
    </w:p>
    <w:p w14:paraId="2440BD63" w14:textId="77777777" w:rsidR="00F86040" w:rsidRPr="000F1E2E" w:rsidRDefault="00F86040" w:rsidP="00F86040">
      <w:pPr>
        <w:rPr>
          <w:rFonts w:ascii="Times New Roman" w:hAnsi="Times New Roman"/>
          <w:spacing w:val="-6"/>
          <w:sz w:val="28"/>
          <w:szCs w:val="28"/>
          <w:lang w:val="kk-KZ"/>
        </w:rPr>
      </w:pPr>
      <w:r w:rsidRPr="000F1E2E">
        <w:rPr>
          <w:rFonts w:ascii="Times New Roman" w:hAnsi="Times New Roman"/>
          <w:spacing w:val="-6"/>
          <w:sz w:val="28"/>
          <w:szCs w:val="28"/>
          <w:lang w:val="kk-KZ"/>
        </w:rPr>
        <w:t>Таблица 14 - Матрица планирования эксперимента в раскодированном виде</w:t>
      </w:r>
    </w:p>
    <w:tbl>
      <w:tblPr>
        <w:tblStyle w:val="a3"/>
        <w:tblW w:w="9130" w:type="dxa"/>
        <w:tblLayout w:type="fixed"/>
        <w:tblLook w:val="04A0" w:firstRow="1" w:lastRow="0" w:firstColumn="1" w:lastColumn="0" w:noHBand="0" w:noVBand="1"/>
      </w:tblPr>
      <w:tblGrid>
        <w:gridCol w:w="1095"/>
        <w:gridCol w:w="1692"/>
        <w:gridCol w:w="1692"/>
        <w:gridCol w:w="1409"/>
        <w:gridCol w:w="1550"/>
        <w:gridCol w:w="1692"/>
      </w:tblGrid>
      <w:tr w:rsidR="00F86040" w:rsidRPr="000F1E2E" w14:paraId="1A07FD81" w14:textId="77777777" w:rsidTr="002C267A">
        <w:trPr>
          <w:trHeight w:val="277"/>
        </w:trPr>
        <w:tc>
          <w:tcPr>
            <w:tcW w:w="1095" w:type="dxa"/>
            <w:vMerge w:val="restart"/>
            <w:noWrap/>
          </w:tcPr>
          <w:p w14:paraId="62AE4DB6" w14:textId="77777777" w:rsidR="00F86040" w:rsidRPr="000F1E2E" w:rsidRDefault="00F86040" w:rsidP="00771FBC">
            <w:pPr>
              <w:spacing w:after="0" w:line="240" w:lineRule="auto"/>
              <w:rPr>
                <w:rFonts w:ascii="Times New Roman" w:hAnsi="Times New Roman"/>
                <w:sz w:val="24"/>
                <w:szCs w:val="24"/>
                <w:lang w:val="kk-KZ"/>
              </w:rPr>
            </w:pPr>
            <w:r w:rsidRPr="000F1E2E">
              <w:rPr>
                <w:rFonts w:ascii="Times New Roman" w:hAnsi="Times New Roman"/>
                <w:sz w:val="24"/>
                <w:szCs w:val="24"/>
                <w:lang w:val="kk-KZ"/>
              </w:rPr>
              <w:t>№ опыта</w:t>
            </w:r>
          </w:p>
        </w:tc>
        <w:tc>
          <w:tcPr>
            <w:tcW w:w="4793" w:type="dxa"/>
            <w:gridSpan w:val="3"/>
          </w:tcPr>
          <w:p w14:paraId="53E83BA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Параметр</w:t>
            </w:r>
          </w:p>
        </w:tc>
        <w:tc>
          <w:tcPr>
            <w:tcW w:w="1550" w:type="dxa"/>
            <w:vMerge w:val="restart"/>
          </w:tcPr>
          <w:p w14:paraId="0F4524CD" w14:textId="77777777" w:rsidR="00F86040" w:rsidRPr="000F1E2E" w:rsidRDefault="00F86040" w:rsidP="00771FBC">
            <w:pPr>
              <w:spacing w:after="0" w:line="240" w:lineRule="auto"/>
              <w:rPr>
                <w:rFonts w:ascii="Times New Roman" w:hAnsi="Times New Roman"/>
                <w:position w:val="-32"/>
                <w:sz w:val="24"/>
                <w:szCs w:val="24"/>
                <w:vertAlign w:val="subscript"/>
                <w:lang w:val="kk-KZ"/>
              </w:rPr>
            </w:pPr>
            <w:r w:rsidRPr="000F1E2E">
              <w:rPr>
                <w:rFonts w:ascii="Times New Roman" w:hAnsi="Times New Roman"/>
                <w:position w:val="-32"/>
                <w:sz w:val="24"/>
                <w:szCs w:val="24"/>
                <w:lang w:val="kk-KZ"/>
              </w:rPr>
              <w:t>У</w:t>
            </w:r>
            <w:r w:rsidRPr="000F1E2E">
              <w:rPr>
                <w:rFonts w:ascii="Times New Roman" w:hAnsi="Times New Roman"/>
                <w:position w:val="-32"/>
                <w:sz w:val="24"/>
                <w:szCs w:val="24"/>
                <w:vertAlign w:val="subscript"/>
                <w:lang w:val="kk-KZ"/>
              </w:rPr>
              <w:t>1</w:t>
            </w:r>
          </w:p>
          <w:p w14:paraId="6AA1899D"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position w:val="-32"/>
                <w:sz w:val="24"/>
                <w:szCs w:val="24"/>
                <w:lang w:val="kk-KZ"/>
              </w:rPr>
              <w:t>Крошимость гранул,</w:t>
            </w:r>
          </w:p>
        </w:tc>
        <w:tc>
          <w:tcPr>
            <w:tcW w:w="1692" w:type="dxa"/>
            <w:vMerge w:val="restart"/>
          </w:tcPr>
          <w:p w14:paraId="52292E44" w14:textId="77777777" w:rsidR="00F86040" w:rsidRPr="000F1E2E" w:rsidRDefault="00F86040" w:rsidP="00771FBC">
            <w:pPr>
              <w:spacing w:after="0" w:line="240" w:lineRule="auto"/>
              <w:rPr>
                <w:rFonts w:ascii="Times New Roman" w:hAnsi="Times New Roman"/>
                <w:position w:val="-32"/>
                <w:sz w:val="24"/>
                <w:szCs w:val="24"/>
                <w:lang w:val="kk-KZ"/>
              </w:rPr>
            </w:pPr>
            <w:r w:rsidRPr="000F1E2E">
              <w:rPr>
                <w:rFonts w:ascii="Times New Roman" w:hAnsi="Times New Roman"/>
                <w:position w:val="-32"/>
                <w:sz w:val="24"/>
                <w:szCs w:val="24"/>
                <w:lang w:val="kk-KZ"/>
              </w:rPr>
              <w:t>У2</w:t>
            </w:r>
          </w:p>
          <w:p w14:paraId="10E0C591" w14:textId="77777777" w:rsidR="00F86040" w:rsidRPr="000F1E2E" w:rsidRDefault="00F86040" w:rsidP="00771FBC">
            <w:pPr>
              <w:spacing w:after="0" w:line="240" w:lineRule="auto"/>
              <w:rPr>
                <w:rFonts w:ascii="Times New Roman" w:hAnsi="Times New Roman"/>
                <w:position w:val="-32"/>
                <w:sz w:val="24"/>
                <w:szCs w:val="24"/>
                <w:lang w:val="kk-KZ"/>
              </w:rPr>
            </w:pPr>
            <w:r w:rsidRPr="000F1E2E">
              <w:rPr>
                <w:rFonts w:ascii="Times New Roman" w:hAnsi="Times New Roman"/>
                <w:position w:val="-32"/>
                <w:sz w:val="24"/>
                <w:szCs w:val="24"/>
                <w:lang w:val="kk-KZ"/>
              </w:rPr>
              <w:t>Расход электроэнергии, КВт х  ч/т</w:t>
            </w:r>
          </w:p>
        </w:tc>
      </w:tr>
      <w:tr w:rsidR="00F86040" w:rsidRPr="000F1E2E" w14:paraId="41C2B230" w14:textId="77777777" w:rsidTr="002C267A">
        <w:trPr>
          <w:trHeight w:val="1305"/>
        </w:trPr>
        <w:tc>
          <w:tcPr>
            <w:tcW w:w="1095" w:type="dxa"/>
            <w:vMerge/>
            <w:noWrap/>
          </w:tcPr>
          <w:p w14:paraId="3F950FAF" w14:textId="77777777" w:rsidR="00F86040" w:rsidRPr="000F1E2E" w:rsidRDefault="00F86040" w:rsidP="00771FBC">
            <w:pPr>
              <w:spacing w:after="0" w:line="240" w:lineRule="auto"/>
              <w:jc w:val="center"/>
              <w:rPr>
                <w:rFonts w:ascii="Times New Roman" w:hAnsi="Times New Roman"/>
                <w:sz w:val="24"/>
                <w:szCs w:val="24"/>
                <w:lang w:val="kk-KZ"/>
              </w:rPr>
            </w:pPr>
          </w:p>
        </w:tc>
        <w:tc>
          <w:tcPr>
            <w:tcW w:w="1692" w:type="dxa"/>
            <w:noWrap/>
          </w:tcPr>
          <w:p w14:paraId="548793E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i/>
                <w:sz w:val="24"/>
                <w:szCs w:val="24"/>
              </w:rPr>
              <w:t>X</w:t>
            </w:r>
            <w:r w:rsidRPr="000F1E2E">
              <w:rPr>
                <w:rFonts w:ascii="Times New Roman" w:hAnsi="Times New Roman"/>
                <w:sz w:val="24"/>
                <w:szCs w:val="24"/>
                <w:vertAlign w:val="subscript"/>
                <w:lang w:val="kk-KZ"/>
              </w:rPr>
              <w:t xml:space="preserve">1- </w:t>
            </w:r>
            <w:r w:rsidRPr="000F1E2E">
              <w:rPr>
                <w:rFonts w:ascii="Times New Roman" w:hAnsi="Times New Roman"/>
                <w:sz w:val="24"/>
                <w:szCs w:val="24"/>
                <w:lang w:val="kk-KZ"/>
              </w:rPr>
              <w:t xml:space="preserve">Влажность кормовой смеси, </w:t>
            </w:r>
            <w:r w:rsidRPr="000F1E2E">
              <w:rPr>
                <w:rFonts w:ascii="Times New Roman" w:hAnsi="Times New Roman"/>
                <w:sz w:val="24"/>
                <w:szCs w:val="24"/>
              </w:rPr>
              <w:t>%</w:t>
            </w:r>
          </w:p>
        </w:tc>
        <w:tc>
          <w:tcPr>
            <w:tcW w:w="1692" w:type="dxa"/>
          </w:tcPr>
          <w:p w14:paraId="7041CAE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i/>
                <w:sz w:val="24"/>
                <w:szCs w:val="24"/>
              </w:rPr>
              <w:t>X</w:t>
            </w:r>
            <w:r w:rsidRPr="000F1E2E">
              <w:rPr>
                <w:rFonts w:ascii="Times New Roman" w:hAnsi="Times New Roman"/>
                <w:sz w:val="24"/>
                <w:szCs w:val="24"/>
                <w:vertAlign w:val="subscript"/>
                <w:lang w:val="kk-KZ"/>
              </w:rPr>
              <w:t>2 -</w:t>
            </w:r>
            <w:r w:rsidRPr="000F1E2E">
              <w:rPr>
                <w:rFonts w:ascii="Times New Roman" w:hAnsi="Times New Roman"/>
                <w:sz w:val="24"/>
                <w:szCs w:val="24"/>
                <w:lang w:val="kk-KZ"/>
              </w:rPr>
              <w:t>температура экструдирования</w:t>
            </w:r>
          </w:p>
        </w:tc>
        <w:tc>
          <w:tcPr>
            <w:tcW w:w="1409" w:type="dxa"/>
            <w:noWrap/>
          </w:tcPr>
          <w:p w14:paraId="2711CC6C"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i/>
                <w:sz w:val="24"/>
                <w:szCs w:val="24"/>
              </w:rPr>
              <w:t>X</w:t>
            </w:r>
            <w:r w:rsidRPr="000F1E2E">
              <w:rPr>
                <w:rFonts w:ascii="Times New Roman" w:hAnsi="Times New Roman"/>
                <w:sz w:val="24"/>
                <w:szCs w:val="24"/>
                <w:vertAlign w:val="subscript"/>
                <w:lang w:val="kk-KZ"/>
              </w:rPr>
              <w:t xml:space="preserve">3 </w:t>
            </w:r>
            <w:r w:rsidRPr="000F1E2E">
              <w:rPr>
                <w:rFonts w:ascii="Times New Roman" w:hAnsi="Times New Roman"/>
                <w:sz w:val="24"/>
                <w:szCs w:val="24"/>
                <w:lang w:val="kk-KZ"/>
              </w:rPr>
              <w:t>–давление пара, МПа</w:t>
            </w:r>
          </w:p>
        </w:tc>
        <w:tc>
          <w:tcPr>
            <w:tcW w:w="1550" w:type="dxa"/>
            <w:vMerge/>
          </w:tcPr>
          <w:p w14:paraId="70DC103E" w14:textId="77777777" w:rsidR="00F86040" w:rsidRPr="000F1E2E" w:rsidRDefault="00F86040" w:rsidP="00771FBC">
            <w:pPr>
              <w:spacing w:after="0" w:line="240" w:lineRule="auto"/>
              <w:jc w:val="center"/>
              <w:rPr>
                <w:rFonts w:ascii="Times New Roman" w:hAnsi="Times New Roman"/>
                <w:sz w:val="24"/>
                <w:szCs w:val="24"/>
              </w:rPr>
            </w:pPr>
          </w:p>
        </w:tc>
        <w:tc>
          <w:tcPr>
            <w:tcW w:w="1692" w:type="dxa"/>
            <w:vMerge/>
          </w:tcPr>
          <w:p w14:paraId="4567FF87" w14:textId="77777777" w:rsidR="00F86040" w:rsidRPr="000F1E2E" w:rsidRDefault="00F86040" w:rsidP="00771FBC">
            <w:pPr>
              <w:spacing w:after="0" w:line="240" w:lineRule="auto"/>
              <w:jc w:val="center"/>
              <w:rPr>
                <w:rFonts w:ascii="Times New Roman" w:hAnsi="Times New Roman"/>
                <w:sz w:val="24"/>
                <w:szCs w:val="24"/>
              </w:rPr>
            </w:pPr>
          </w:p>
        </w:tc>
      </w:tr>
      <w:tr w:rsidR="00F86040" w:rsidRPr="000F1E2E" w14:paraId="1E4714AF" w14:textId="77777777" w:rsidTr="002C267A">
        <w:trPr>
          <w:trHeight w:val="109"/>
        </w:trPr>
        <w:tc>
          <w:tcPr>
            <w:tcW w:w="1095" w:type="dxa"/>
            <w:noWrap/>
          </w:tcPr>
          <w:p w14:paraId="653AB49A"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w:t>
            </w:r>
          </w:p>
        </w:tc>
        <w:tc>
          <w:tcPr>
            <w:tcW w:w="1692" w:type="dxa"/>
            <w:noWrap/>
          </w:tcPr>
          <w:p w14:paraId="182F57A2"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6B41939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4DC86C29"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0,3</w:t>
            </w:r>
          </w:p>
        </w:tc>
        <w:tc>
          <w:tcPr>
            <w:tcW w:w="1550" w:type="dxa"/>
          </w:tcPr>
          <w:p w14:paraId="1CEA4C6B"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lang w:val="kk-KZ"/>
              </w:rPr>
              <w:t>1,48</w:t>
            </w:r>
          </w:p>
        </w:tc>
        <w:tc>
          <w:tcPr>
            <w:tcW w:w="1692" w:type="dxa"/>
          </w:tcPr>
          <w:p w14:paraId="63827172"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9,3</w:t>
            </w:r>
          </w:p>
        </w:tc>
      </w:tr>
      <w:tr w:rsidR="00F86040" w:rsidRPr="000F1E2E" w14:paraId="63A9C313" w14:textId="77777777" w:rsidTr="002C267A">
        <w:trPr>
          <w:trHeight w:val="277"/>
        </w:trPr>
        <w:tc>
          <w:tcPr>
            <w:tcW w:w="1095" w:type="dxa"/>
            <w:noWrap/>
          </w:tcPr>
          <w:p w14:paraId="27F13120"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2</w:t>
            </w:r>
          </w:p>
        </w:tc>
        <w:tc>
          <w:tcPr>
            <w:tcW w:w="1692" w:type="dxa"/>
            <w:noWrap/>
          </w:tcPr>
          <w:p w14:paraId="6AF67143"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0B6412F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1938A93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2DC02C6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1,34</w:t>
            </w:r>
          </w:p>
        </w:tc>
        <w:tc>
          <w:tcPr>
            <w:tcW w:w="1692" w:type="dxa"/>
          </w:tcPr>
          <w:p w14:paraId="407500BA"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9,0</w:t>
            </w:r>
          </w:p>
        </w:tc>
      </w:tr>
      <w:tr w:rsidR="00F86040" w:rsidRPr="000F1E2E" w14:paraId="33FE1B6D" w14:textId="77777777" w:rsidTr="002C267A">
        <w:trPr>
          <w:trHeight w:val="277"/>
        </w:trPr>
        <w:tc>
          <w:tcPr>
            <w:tcW w:w="1095" w:type="dxa"/>
            <w:noWrap/>
          </w:tcPr>
          <w:p w14:paraId="02AD9223"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3</w:t>
            </w:r>
          </w:p>
        </w:tc>
        <w:tc>
          <w:tcPr>
            <w:tcW w:w="1692" w:type="dxa"/>
            <w:noWrap/>
          </w:tcPr>
          <w:p w14:paraId="57CC0136"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48574CCF"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582A8A0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72FDE670"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1,11</w:t>
            </w:r>
          </w:p>
        </w:tc>
        <w:tc>
          <w:tcPr>
            <w:tcW w:w="1692" w:type="dxa"/>
          </w:tcPr>
          <w:p w14:paraId="117E43D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8,07</w:t>
            </w:r>
          </w:p>
        </w:tc>
      </w:tr>
      <w:tr w:rsidR="00F86040" w:rsidRPr="000F1E2E" w14:paraId="77F77616" w14:textId="77777777" w:rsidTr="002C267A">
        <w:trPr>
          <w:trHeight w:val="277"/>
        </w:trPr>
        <w:tc>
          <w:tcPr>
            <w:tcW w:w="1095" w:type="dxa"/>
            <w:noWrap/>
          </w:tcPr>
          <w:p w14:paraId="366EE988"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4</w:t>
            </w:r>
          </w:p>
        </w:tc>
        <w:tc>
          <w:tcPr>
            <w:tcW w:w="1692" w:type="dxa"/>
            <w:noWrap/>
          </w:tcPr>
          <w:p w14:paraId="5801E47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5BA59B5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7B444B3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06066030"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1,08</w:t>
            </w:r>
          </w:p>
        </w:tc>
        <w:tc>
          <w:tcPr>
            <w:tcW w:w="1692" w:type="dxa"/>
          </w:tcPr>
          <w:p w14:paraId="3DA4D7C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8,05</w:t>
            </w:r>
          </w:p>
        </w:tc>
      </w:tr>
      <w:tr w:rsidR="00F86040" w:rsidRPr="000F1E2E" w14:paraId="4EA35B11" w14:textId="77777777" w:rsidTr="002C267A">
        <w:trPr>
          <w:trHeight w:val="277"/>
        </w:trPr>
        <w:tc>
          <w:tcPr>
            <w:tcW w:w="1095" w:type="dxa"/>
            <w:noWrap/>
          </w:tcPr>
          <w:p w14:paraId="6B7A270C"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5</w:t>
            </w:r>
          </w:p>
        </w:tc>
        <w:tc>
          <w:tcPr>
            <w:tcW w:w="1692" w:type="dxa"/>
            <w:noWrap/>
          </w:tcPr>
          <w:p w14:paraId="4838D75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47AA18AB"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63813FD2"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0,3</w:t>
            </w:r>
          </w:p>
        </w:tc>
        <w:tc>
          <w:tcPr>
            <w:tcW w:w="1550" w:type="dxa"/>
          </w:tcPr>
          <w:p w14:paraId="707A441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1,33</w:t>
            </w:r>
          </w:p>
        </w:tc>
        <w:tc>
          <w:tcPr>
            <w:tcW w:w="1692" w:type="dxa"/>
          </w:tcPr>
          <w:p w14:paraId="1D93EAC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9,9</w:t>
            </w:r>
          </w:p>
        </w:tc>
      </w:tr>
      <w:tr w:rsidR="00F86040" w:rsidRPr="000F1E2E" w14:paraId="47451E4A" w14:textId="77777777" w:rsidTr="002C267A">
        <w:trPr>
          <w:trHeight w:val="277"/>
        </w:trPr>
        <w:tc>
          <w:tcPr>
            <w:tcW w:w="1095" w:type="dxa"/>
            <w:noWrap/>
          </w:tcPr>
          <w:p w14:paraId="6BE9758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6</w:t>
            </w:r>
          </w:p>
        </w:tc>
        <w:tc>
          <w:tcPr>
            <w:tcW w:w="1692" w:type="dxa"/>
            <w:noWrap/>
          </w:tcPr>
          <w:p w14:paraId="764F0B37"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516E4653"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0E8CB60C"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4730A04F"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1,08</w:t>
            </w:r>
          </w:p>
        </w:tc>
        <w:tc>
          <w:tcPr>
            <w:tcW w:w="1692" w:type="dxa"/>
          </w:tcPr>
          <w:p w14:paraId="2F82C826"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9,4</w:t>
            </w:r>
          </w:p>
        </w:tc>
      </w:tr>
      <w:tr w:rsidR="00F86040" w:rsidRPr="000F1E2E" w14:paraId="1926A5A4" w14:textId="77777777" w:rsidTr="002C267A">
        <w:trPr>
          <w:trHeight w:val="277"/>
        </w:trPr>
        <w:tc>
          <w:tcPr>
            <w:tcW w:w="1095" w:type="dxa"/>
            <w:noWrap/>
          </w:tcPr>
          <w:p w14:paraId="41A7D77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7</w:t>
            </w:r>
          </w:p>
        </w:tc>
        <w:tc>
          <w:tcPr>
            <w:tcW w:w="1692" w:type="dxa"/>
            <w:noWrap/>
          </w:tcPr>
          <w:p w14:paraId="5F020796"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6BE9DC0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05AB173F"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0FA77493"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0,98</w:t>
            </w:r>
          </w:p>
        </w:tc>
        <w:tc>
          <w:tcPr>
            <w:tcW w:w="1692" w:type="dxa"/>
          </w:tcPr>
          <w:p w14:paraId="262FF715"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8,3</w:t>
            </w:r>
          </w:p>
        </w:tc>
      </w:tr>
      <w:tr w:rsidR="00F86040" w:rsidRPr="000F1E2E" w14:paraId="55438FFF" w14:textId="77777777" w:rsidTr="002C267A">
        <w:trPr>
          <w:trHeight w:val="277"/>
        </w:trPr>
        <w:tc>
          <w:tcPr>
            <w:tcW w:w="1095" w:type="dxa"/>
            <w:noWrap/>
          </w:tcPr>
          <w:p w14:paraId="7AAD433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8</w:t>
            </w:r>
          </w:p>
        </w:tc>
        <w:tc>
          <w:tcPr>
            <w:tcW w:w="1692" w:type="dxa"/>
            <w:noWrap/>
          </w:tcPr>
          <w:p w14:paraId="63F88F7D"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51A587A6"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5651D1F5"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1BF07800"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0,95</w:t>
            </w:r>
          </w:p>
        </w:tc>
        <w:tc>
          <w:tcPr>
            <w:tcW w:w="1692" w:type="dxa"/>
          </w:tcPr>
          <w:p w14:paraId="7338633A"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8,4</w:t>
            </w:r>
          </w:p>
        </w:tc>
      </w:tr>
      <w:tr w:rsidR="00F86040" w:rsidRPr="000F1E2E" w14:paraId="0DA87A38" w14:textId="77777777" w:rsidTr="002C267A">
        <w:trPr>
          <w:trHeight w:val="277"/>
        </w:trPr>
        <w:tc>
          <w:tcPr>
            <w:tcW w:w="1095" w:type="dxa"/>
            <w:noWrap/>
          </w:tcPr>
          <w:p w14:paraId="1BF80115"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9</w:t>
            </w:r>
          </w:p>
        </w:tc>
        <w:tc>
          <w:tcPr>
            <w:tcW w:w="1692" w:type="dxa"/>
            <w:noWrap/>
          </w:tcPr>
          <w:p w14:paraId="144E3522"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17591D2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50C0967E"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0,3</w:t>
            </w:r>
          </w:p>
        </w:tc>
        <w:tc>
          <w:tcPr>
            <w:tcW w:w="1550" w:type="dxa"/>
          </w:tcPr>
          <w:p w14:paraId="075A4F7F"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1,08</w:t>
            </w:r>
          </w:p>
        </w:tc>
        <w:tc>
          <w:tcPr>
            <w:tcW w:w="1692" w:type="dxa"/>
          </w:tcPr>
          <w:p w14:paraId="2EA867F2"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8,9</w:t>
            </w:r>
          </w:p>
        </w:tc>
      </w:tr>
    </w:tbl>
    <w:p w14:paraId="448DDC5E" w14:textId="77777777" w:rsidR="001E62EE" w:rsidRDefault="001E62EE">
      <w:r>
        <w:br w:type="page"/>
      </w:r>
    </w:p>
    <w:p w14:paraId="24B97C4D" w14:textId="0427C9F7" w:rsidR="001E62EE" w:rsidRPr="001E62EE" w:rsidRDefault="001E62EE">
      <w:pPr>
        <w:rPr>
          <w:rFonts w:ascii="Times New Roman" w:hAnsi="Times New Roman"/>
          <w:sz w:val="28"/>
          <w:szCs w:val="28"/>
        </w:rPr>
      </w:pPr>
      <w:r w:rsidRPr="001E62EE">
        <w:rPr>
          <w:rFonts w:ascii="Times New Roman" w:hAnsi="Times New Roman"/>
          <w:sz w:val="28"/>
          <w:szCs w:val="28"/>
        </w:rPr>
        <w:lastRenderedPageBreak/>
        <w:t>Продолжение таблицы 14</w:t>
      </w:r>
    </w:p>
    <w:tbl>
      <w:tblPr>
        <w:tblStyle w:val="a3"/>
        <w:tblW w:w="9130" w:type="dxa"/>
        <w:tblLayout w:type="fixed"/>
        <w:tblLook w:val="04A0" w:firstRow="1" w:lastRow="0" w:firstColumn="1" w:lastColumn="0" w:noHBand="0" w:noVBand="1"/>
      </w:tblPr>
      <w:tblGrid>
        <w:gridCol w:w="1095"/>
        <w:gridCol w:w="1692"/>
        <w:gridCol w:w="1692"/>
        <w:gridCol w:w="1409"/>
        <w:gridCol w:w="1550"/>
        <w:gridCol w:w="1692"/>
      </w:tblGrid>
      <w:tr w:rsidR="00F86040" w:rsidRPr="000F1E2E" w14:paraId="6295E927" w14:textId="77777777" w:rsidTr="002C267A">
        <w:trPr>
          <w:trHeight w:val="277"/>
        </w:trPr>
        <w:tc>
          <w:tcPr>
            <w:tcW w:w="1095" w:type="dxa"/>
            <w:noWrap/>
          </w:tcPr>
          <w:p w14:paraId="13657EE1" w14:textId="3CB69C10"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10</w:t>
            </w:r>
          </w:p>
        </w:tc>
        <w:tc>
          <w:tcPr>
            <w:tcW w:w="1692" w:type="dxa"/>
            <w:noWrap/>
          </w:tcPr>
          <w:p w14:paraId="37C12A9F"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088CE809"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20AE65AE"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5D7F97D4"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1,05</w:t>
            </w:r>
          </w:p>
        </w:tc>
        <w:tc>
          <w:tcPr>
            <w:tcW w:w="1692" w:type="dxa"/>
          </w:tcPr>
          <w:p w14:paraId="02F09522"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8,7</w:t>
            </w:r>
          </w:p>
        </w:tc>
      </w:tr>
      <w:tr w:rsidR="00F86040" w:rsidRPr="000F1E2E" w14:paraId="06F429D8" w14:textId="77777777" w:rsidTr="002C267A">
        <w:trPr>
          <w:trHeight w:val="277"/>
        </w:trPr>
        <w:tc>
          <w:tcPr>
            <w:tcW w:w="1095" w:type="dxa"/>
            <w:noWrap/>
          </w:tcPr>
          <w:p w14:paraId="2C1E790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11</w:t>
            </w:r>
          </w:p>
        </w:tc>
        <w:tc>
          <w:tcPr>
            <w:tcW w:w="1692" w:type="dxa"/>
            <w:noWrap/>
          </w:tcPr>
          <w:p w14:paraId="2815D5B0"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68B39A1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4D2BB721"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211D451B"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0,99</w:t>
            </w:r>
          </w:p>
        </w:tc>
        <w:tc>
          <w:tcPr>
            <w:tcW w:w="1692" w:type="dxa"/>
          </w:tcPr>
          <w:p w14:paraId="7AF0E7A9"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8,3</w:t>
            </w:r>
          </w:p>
        </w:tc>
      </w:tr>
      <w:tr w:rsidR="00F86040" w:rsidRPr="000F1E2E" w14:paraId="5A4A3BC4" w14:textId="77777777" w:rsidTr="002C267A">
        <w:trPr>
          <w:trHeight w:val="354"/>
        </w:trPr>
        <w:tc>
          <w:tcPr>
            <w:tcW w:w="1095" w:type="dxa"/>
            <w:noWrap/>
          </w:tcPr>
          <w:p w14:paraId="5FF6093A"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12</w:t>
            </w:r>
          </w:p>
        </w:tc>
        <w:tc>
          <w:tcPr>
            <w:tcW w:w="1692" w:type="dxa"/>
            <w:noWrap/>
          </w:tcPr>
          <w:p w14:paraId="7CCCD407"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58EF0834"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651A8FE0"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0,3</w:t>
            </w:r>
          </w:p>
        </w:tc>
        <w:tc>
          <w:tcPr>
            <w:tcW w:w="1550" w:type="dxa"/>
          </w:tcPr>
          <w:p w14:paraId="470E6E2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0,83</w:t>
            </w:r>
          </w:p>
        </w:tc>
        <w:tc>
          <w:tcPr>
            <w:tcW w:w="1692" w:type="dxa"/>
          </w:tcPr>
          <w:p w14:paraId="0FA57A1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8,4</w:t>
            </w:r>
          </w:p>
        </w:tc>
      </w:tr>
      <w:tr w:rsidR="00F86040" w:rsidRPr="000F1E2E" w14:paraId="2426B8D6" w14:textId="77777777" w:rsidTr="002C267A">
        <w:trPr>
          <w:trHeight w:val="277"/>
        </w:trPr>
        <w:tc>
          <w:tcPr>
            <w:tcW w:w="1095" w:type="dxa"/>
            <w:noWrap/>
          </w:tcPr>
          <w:p w14:paraId="6CE3C5DC"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13</w:t>
            </w:r>
          </w:p>
        </w:tc>
        <w:tc>
          <w:tcPr>
            <w:tcW w:w="1692" w:type="dxa"/>
            <w:noWrap/>
          </w:tcPr>
          <w:p w14:paraId="792A8C3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70513CFE"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779DCC96"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0,4</w:t>
            </w:r>
          </w:p>
        </w:tc>
        <w:tc>
          <w:tcPr>
            <w:tcW w:w="1550" w:type="dxa"/>
          </w:tcPr>
          <w:p w14:paraId="7BBEA17B"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1,11</w:t>
            </w:r>
          </w:p>
        </w:tc>
        <w:tc>
          <w:tcPr>
            <w:tcW w:w="1692" w:type="dxa"/>
          </w:tcPr>
          <w:p w14:paraId="5B45E9C9"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8,08</w:t>
            </w:r>
          </w:p>
        </w:tc>
      </w:tr>
      <w:tr w:rsidR="00F86040" w:rsidRPr="000F1E2E" w14:paraId="7A7E0823" w14:textId="77777777" w:rsidTr="002C267A">
        <w:trPr>
          <w:trHeight w:val="277"/>
        </w:trPr>
        <w:tc>
          <w:tcPr>
            <w:tcW w:w="1095" w:type="dxa"/>
            <w:noWrap/>
          </w:tcPr>
          <w:p w14:paraId="7C8DA408"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14</w:t>
            </w:r>
          </w:p>
        </w:tc>
        <w:tc>
          <w:tcPr>
            <w:tcW w:w="1692" w:type="dxa"/>
            <w:noWrap/>
          </w:tcPr>
          <w:p w14:paraId="60DAD33F"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45E6F9F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49107004"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16A629E4"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1,08</w:t>
            </w:r>
          </w:p>
        </w:tc>
        <w:tc>
          <w:tcPr>
            <w:tcW w:w="1692" w:type="dxa"/>
          </w:tcPr>
          <w:p w14:paraId="7FA1BA89"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8,07</w:t>
            </w:r>
          </w:p>
        </w:tc>
      </w:tr>
      <w:tr w:rsidR="00F86040" w:rsidRPr="000F1E2E" w14:paraId="28B46545" w14:textId="77777777" w:rsidTr="002C267A">
        <w:trPr>
          <w:trHeight w:val="277"/>
        </w:trPr>
        <w:tc>
          <w:tcPr>
            <w:tcW w:w="1095" w:type="dxa"/>
            <w:noWrap/>
          </w:tcPr>
          <w:p w14:paraId="500B15FC"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15</w:t>
            </w:r>
          </w:p>
        </w:tc>
        <w:tc>
          <w:tcPr>
            <w:tcW w:w="1692" w:type="dxa"/>
            <w:noWrap/>
          </w:tcPr>
          <w:p w14:paraId="5457345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307FFEF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39653242"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7A45D05C"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lang w:val="kk-KZ"/>
              </w:rPr>
              <w:t>1,05</w:t>
            </w:r>
          </w:p>
        </w:tc>
        <w:tc>
          <w:tcPr>
            <w:tcW w:w="1692" w:type="dxa"/>
          </w:tcPr>
          <w:p w14:paraId="63575713"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8,05</w:t>
            </w:r>
          </w:p>
        </w:tc>
      </w:tr>
      <w:tr w:rsidR="00F86040" w:rsidRPr="000F1E2E" w14:paraId="32F249D9" w14:textId="77777777" w:rsidTr="002C267A">
        <w:trPr>
          <w:trHeight w:val="277"/>
        </w:trPr>
        <w:tc>
          <w:tcPr>
            <w:tcW w:w="1095" w:type="dxa"/>
            <w:noWrap/>
          </w:tcPr>
          <w:p w14:paraId="2B9DDB17"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16</w:t>
            </w:r>
          </w:p>
        </w:tc>
        <w:tc>
          <w:tcPr>
            <w:tcW w:w="1692" w:type="dxa"/>
            <w:noWrap/>
          </w:tcPr>
          <w:p w14:paraId="61EABEB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28</w:t>
            </w:r>
          </w:p>
        </w:tc>
        <w:tc>
          <w:tcPr>
            <w:tcW w:w="1692" w:type="dxa"/>
          </w:tcPr>
          <w:p w14:paraId="05A38FFC"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6ED762AD"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57F18686"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1,01</w:t>
            </w:r>
          </w:p>
        </w:tc>
        <w:tc>
          <w:tcPr>
            <w:tcW w:w="1692" w:type="dxa"/>
          </w:tcPr>
          <w:p w14:paraId="67C2B04C"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8,0</w:t>
            </w:r>
          </w:p>
        </w:tc>
      </w:tr>
      <w:tr w:rsidR="00F86040" w:rsidRPr="000F1E2E" w14:paraId="088966B3" w14:textId="77777777" w:rsidTr="002C267A">
        <w:trPr>
          <w:trHeight w:val="277"/>
        </w:trPr>
        <w:tc>
          <w:tcPr>
            <w:tcW w:w="1095" w:type="dxa"/>
            <w:noWrap/>
          </w:tcPr>
          <w:p w14:paraId="1407D570"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17</w:t>
            </w:r>
          </w:p>
        </w:tc>
        <w:tc>
          <w:tcPr>
            <w:tcW w:w="1692" w:type="dxa"/>
            <w:noWrap/>
          </w:tcPr>
          <w:p w14:paraId="0B93E7BB"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442DB3B2"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28538770"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277F8A03"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1,01</w:t>
            </w:r>
          </w:p>
        </w:tc>
        <w:tc>
          <w:tcPr>
            <w:tcW w:w="1692" w:type="dxa"/>
          </w:tcPr>
          <w:p w14:paraId="62DE6303"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9,3</w:t>
            </w:r>
          </w:p>
        </w:tc>
      </w:tr>
      <w:tr w:rsidR="00F86040" w:rsidRPr="000F1E2E" w14:paraId="0A929E41" w14:textId="77777777" w:rsidTr="002C267A">
        <w:trPr>
          <w:trHeight w:val="277"/>
        </w:trPr>
        <w:tc>
          <w:tcPr>
            <w:tcW w:w="1095" w:type="dxa"/>
            <w:noWrap/>
          </w:tcPr>
          <w:p w14:paraId="1A35972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18</w:t>
            </w:r>
          </w:p>
        </w:tc>
        <w:tc>
          <w:tcPr>
            <w:tcW w:w="1692" w:type="dxa"/>
            <w:noWrap/>
          </w:tcPr>
          <w:p w14:paraId="14F38603"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5D68DD55"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1AFFE138"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656FE4ED"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0,96</w:t>
            </w:r>
          </w:p>
        </w:tc>
        <w:tc>
          <w:tcPr>
            <w:tcW w:w="1692" w:type="dxa"/>
          </w:tcPr>
          <w:p w14:paraId="10AE5229"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8,89</w:t>
            </w:r>
          </w:p>
        </w:tc>
      </w:tr>
      <w:tr w:rsidR="00F86040" w:rsidRPr="000F1E2E" w14:paraId="3E34A96E" w14:textId="77777777" w:rsidTr="002C267A">
        <w:trPr>
          <w:trHeight w:val="277"/>
        </w:trPr>
        <w:tc>
          <w:tcPr>
            <w:tcW w:w="1095" w:type="dxa"/>
            <w:noWrap/>
          </w:tcPr>
          <w:p w14:paraId="35CDCF4C"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19</w:t>
            </w:r>
          </w:p>
        </w:tc>
        <w:tc>
          <w:tcPr>
            <w:tcW w:w="1692" w:type="dxa"/>
            <w:noWrap/>
          </w:tcPr>
          <w:p w14:paraId="33966C7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2CCC644E"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3830D1F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43F3AB1A"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0,93</w:t>
            </w:r>
          </w:p>
        </w:tc>
        <w:tc>
          <w:tcPr>
            <w:tcW w:w="1692" w:type="dxa"/>
          </w:tcPr>
          <w:p w14:paraId="75F7CB06"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8,85</w:t>
            </w:r>
          </w:p>
        </w:tc>
      </w:tr>
      <w:tr w:rsidR="00F86040" w:rsidRPr="000F1E2E" w14:paraId="66AE3672" w14:textId="77777777" w:rsidTr="002C267A">
        <w:trPr>
          <w:trHeight w:val="277"/>
        </w:trPr>
        <w:tc>
          <w:tcPr>
            <w:tcW w:w="1095" w:type="dxa"/>
            <w:noWrap/>
          </w:tcPr>
          <w:p w14:paraId="0554AB5E"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20</w:t>
            </w:r>
          </w:p>
        </w:tc>
        <w:tc>
          <w:tcPr>
            <w:tcW w:w="1692" w:type="dxa"/>
            <w:noWrap/>
          </w:tcPr>
          <w:p w14:paraId="1C3EF6CA"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32</w:t>
            </w:r>
          </w:p>
        </w:tc>
        <w:tc>
          <w:tcPr>
            <w:tcW w:w="1692" w:type="dxa"/>
          </w:tcPr>
          <w:p w14:paraId="368E5B5B"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0E537FD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345BFD0D"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0,72</w:t>
            </w:r>
          </w:p>
        </w:tc>
        <w:tc>
          <w:tcPr>
            <w:tcW w:w="1692" w:type="dxa"/>
          </w:tcPr>
          <w:p w14:paraId="48079A10"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8,8</w:t>
            </w:r>
          </w:p>
        </w:tc>
      </w:tr>
      <w:tr w:rsidR="00F86040" w:rsidRPr="000F1E2E" w14:paraId="616A7C7B" w14:textId="77777777" w:rsidTr="002C267A">
        <w:trPr>
          <w:trHeight w:val="277"/>
        </w:trPr>
        <w:tc>
          <w:tcPr>
            <w:tcW w:w="1095" w:type="dxa"/>
            <w:noWrap/>
          </w:tcPr>
          <w:p w14:paraId="446B9D10"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21</w:t>
            </w:r>
          </w:p>
        </w:tc>
        <w:tc>
          <w:tcPr>
            <w:tcW w:w="1692" w:type="dxa"/>
            <w:noWrap/>
          </w:tcPr>
          <w:p w14:paraId="6F754CFF"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0217B8D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128</w:t>
            </w:r>
          </w:p>
        </w:tc>
        <w:tc>
          <w:tcPr>
            <w:tcW w:w="1409" w:type="dxa"/>
            <w:noWrap/>
          </w:tcPr>
          <w:p w14:paraId="631AE0A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19294AA1"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0,82</w:t>
            </w:r>
          </w:p>
        </w:tc>
        <w:tc>
          <w:tcPr>
            <w:tcW w:w="1692" w:type="dxa"/>
          </w:tcPr>
          <w:p w14:paraId="6020B271"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8,7</w:t>
            </w:r>
          </w:p>
        </w:tc>
      </w:tr>
      <w:tr w:rsidR="00F86040" w:rsidRPr="000F1E2E" w14:paraId="1D3FB608" w14:textId="77777777" w:rsidTr="002C267A">
        <w:trPr>
          <w:trHeight w:val="277"/>
        </w:trPr>
        <w:tc>
          <w:tcPr>
            <w:tcW w:w="1095" w:type="dxa"/>
            <w:noWrap/>
          </w:tcPr>
          <w:p w14:paraId="4D3655F2"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22</w:t>
            </w:r>
          </w:p>
        </w:tc>
        <w:tc>
          <w:tcPr>
            <w:tcW w:w="1692" w:type="dxa"/>
            <w:noWrap/>
          </w:tcPr>
          <w:p w14:paraId="388C07E5"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6F17B40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132</w:t>
            </w:r>
          </w:p>
        </w:tc>
        <w:tc>
          <w:tcPr>
            <w:tcW w:w="1409" w:type="dxa"/>
            <w:noWrap/>
          </w:tcPr>
          <w:p w14:paraId="7B618611"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6761362E"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0,79</w:t>
            </w:r>
          </w:p>
        </w:tc>
        <w:tc>
          <w:tcPr>
            <w:tcW w:w="1692" w:type="dxa"/>
          </w:tcPr>
          <w:p w14:paraId="1768743B" w14:textId="77777777" w:rsidR="00F86040" w:rsidRPr="000F1E2E" w:rsidRDefault="00F86040" w:rsidP="00771FBC">
            <w:pPr>
              <w:spacing w:after="0" w:line="240" w:lineRule="auto"/>
              <w:ind w:right="397"/>
              <w:jc w:val="center"/>
              <w:rPr>
                <w:rFonts w:ascii="Times New Roman" w:hAnsi="Times New Roman"/>
                <w:sz w:val="24"/>
                <w:szCs w:val="24"/>
              </w:rPr>
            </w:pPr>
            <w:r w:rsidRPr="000F1E2E">
              <w:rPr>
                <w:rFonts w:ascii="Times New Roman" w:hAnsi="Times New Roman"/>
                <w:sz w:val="24"/>
                <w:szCs w:val="24"/>
              </w:rPr>
              <w:t>8,9</w:t>
            </w:r>
          </w:p>
        </w:tc>
      </w:tr>
      <w:tr w:rsidR="00F86040" w:rsidRPr="000F1E2E" w14:paraId="64016CFE" w14:textId="77777777" w:rsidTr="002C267A">
        <w:trPr>
          <w:trHeight w:val="277"/>
        </w:trPr>
        <w:tc>
          <w:tcPr>
            <w:tcW w:w="1095" w:type="dxa"/>
            <w:noWrap/>
          </w:tcPr>
          <w:p w14:paraId="3037060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23</w:t>
            </w:r>
          </w:p>
        </w:tc>
        <w:tc>
          <w:tcPr>
            <w:tcW w:w="1692" w:type="dxa"/>
            <w:noWrap/>
          </w:tcPr>
          <w:p w14:paraId="49EF326E"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786E7169"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138</w:t>
            </w:r>
          </w:p>
        </w:tc>
        <w:tc>
          <w:tcPr>
            <w:tcW w:w="1409" w:type="dxa"/>
            <w:noWrap/>
          </w:tcPr>
          <w:p w14:paraId="4001C5FA"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1F14D2FA"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0,75</w:t>
            </w:r>
          </w:p>
        </w:tc>
        <w:tc>
          <w:tcPr>
            <w:tcW w:w="1692" w:type="dxa"/>
          </w:tcPr>
          <w:p w14:paraId="7CEE7B69"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8,7</w:t>
            </w:r>
          </w:p>
        </w:tc>
      </w:tr>
      <w:tr w:rsidR="00F86040" w:rsidRPr="000F1E2E" w14:paraId="5A1C0F2B" w14:textId="77777777" w:rsidTr="002C267A">
        <w:trPr>
          <w:trHeight w:val="277"/>
        </w:trPr>
        <w:tc>
          <w:tcPr>
            <w:tcW w:w="1095" w:type="dxa"/>
            <w:noWrap/>
          </w:tcPr>
          <w:p w14:paraId="25BF443C"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24</w:t>
            </w:r>
          </w:p>
        </w:tc>
        <w:tc>
          <w:tcPr>
            <w:tcW w:w="1692" w:type="dxa"/>
            <w:noWrap/>
          </w:tcPr>
          <w:p w14:paraId="35A98438"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36</w:t>
            </w:r>
          </w:p>
        </w:tc>
        <w:tc>
          <w:tcPr>
            <w:tcW w:w="1692" w:type="dxa"/>
          </w:tcPr>
          <w:p w14:paraId="43422AB1" w14:textId="77777777" w:rsidR="00F86040" w:rsidRPr="000F1E2E" w:rsidRDefault="00F86040" w:rsidP="00771FBC">
            <w:pPr>
              <w:spacing w:after="0" w:line="240" w:lineRule="auto"/>
              <w:jc w:val="center"/>
              <w:rPr>
                <w:rFonts w:ascii="Times New Roman" w:hAnsi="Times New Roman"/>
                <w:sz w:val="24"/>
                <w:szCs w:val="24"/>
                <w:lang w:val="kk-KZ"/>
              </w:rPr>
            </w:pPr>
            <w:r w:rsidRPr="000F1E2E">
              <w:rPr>
                <w:rFonts w:ascii="Times New Roman" w:hAnsi="Times New Roman"/>
                <w:sz w:val="24"/>
                <w:szCs w:val="24"/>
                <w:lang w:val="kk-KZ"/>
              </w:rPr>
              <w:t>140</w:t>
            </w:r>
          </w:p>
        </w:tc>
        <w:tc>
          <w:tcPr>
            <w:tcW w:w="1409" w:type="dxa"/>
            <w:noWrap/>
          </w:tcPr>
          <w:p w14:paraId="5C6C93AD"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lang w:val="kk-KZ"/>
              </w:rPr>
              <w:t>0,4</w:t>
            </w:r>
          </w:p>
        </w:tc>
        <w:tc>
          <w:tcPr>
            <w:tcW w:w="1550" w:type="dxa"/>
          </w:tcPr>
          <w:p w14:paraId="4C6A49B6"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lang w:val="kk-KZ"/>
              </w:rPr>
              <w:t>0,69</w:t>
            </w:r>
          </w:p>
        </w:tc>
        <w:tc>
          <w:tcPr>
            <w:tcW w:w="1692" w:type="dxa"/>
          </w:tcPr>
          <w:p w14:paraId="249A9A3E" w14:textId="77777777" w:rsidR="00F86040" w:rsidRPr="000F1E2E" w:rsidRDefault="00F86040" w:rsidP="00771FBC">
            <w:pPr>
              <w:spacing w:after="0" w:line="240" w:lineRule="auto"/>
              <w:ind w:right="397"/>
              <w:jc w:val="center"/>
              <w:rPr>
                <w:rFonts w:ascii="Times New Roman" w:hAnsi="Times New Roman"/>
                <w:sz w:val="24"/>
                <w:szCs w:val="24"/>
                <w:lang w:val="kk-KZ"/>
              </w:rPr>
            </w:pPr>
            <w:r w:rsidRPr="000F1E2E">
              <w:rPr>
                <w:rFonts w:ascii="Times New Roman" w:hAnsi="Times New Roman"/>
                <w:sz w:val="24"/>
                <w:szCs w:val="24"/>
              </w:rPr>
              <w:t>8,4</w:t>
            </w:r>
          </w:p>
        </w:tc>
      </w:tr>
    </w:tbl>
    <w:p w14:paraId="78600F63" w14:textId="77777777" w:rsidR="00F86040" w:rsidRPr="000F1E2E" w:rsidRDefault="00F86040" w:rsidP="006B310C">
      <w:pPr>
        <w:pStyle w:val="1"/>
        <w:ind w:firstLine="567"/>
        <w:rPr>
          <w:rFonts w:ascii="Times New Roman" w:eastAsia="Courier New" w:hAnsi="Times New Roman"/>
          <w:bCs w:val="0"/>
          <w:color w:val="000000"/>
          <w:lang w:val="kk-KZ"/>
        </w:rPr>
      </w:pPr>
      <w:bookmarkStart w:id="45" w:name="_Toc163816358"/>
      <w:bookmarkStart w:id="46" w:name="_Toc164708906"/>
      <w:bookmarkStart w:id="47" w:name="_Toc164951012"/>
      <w:r w:rsidRPr="000F1E2E">
        <w:rPr>
          <w:rFonts w:ascii="Times New Roman" w:eastAsia="Courier New" w:hAnsi="Times New Roman"/>
          <w:bCs w:val="0"/>
          <w:color w:val="000000"/>
          <w:lang w:val="kk-KZ"/>
        </w:rPr>
        <w:t>3.4.1  Математическая обработка экспериментальных данных</w:t>
      </w:r>
      <w:bookmarkEnd w:id="45"/>
      <w:bookmarkEnd w:id="46"/>
      <w:bookmarkEnd w:id="47"/>
    </w:p>
    <w:p w14:paraId="183B3FF4" w14:textId="77777777" w:rsidR="00F86040" w:rsidRPr="000F1E2E" w:rsidRDefault="00F86040" w:rsidP="00F86040">
      <w:pPr>
        <w:widowControl w:val="0"/>
        <w:spacing w:after="0" w:line="240" w:lineRule="auto"/>
        <w:ind w:firstLine="567"/>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Проведены экспериментальные исследования по определению крошимости гранул комбикормов и расхода электроэнергии экструдирования</w:t>
      </w:r>
      <w:r w:rsidRPr="000F1E2E">
        <w:rPr>
          <w:rFonts w:ascii="Times New Roman" w:eastAsia="Courier New" w:hAnsi="Times New Roman"/>
          <w:bCs/>
          <w:color w:val="000000"/>
          <w:sz w:val="28"/>
          <w:szCs w:val="28"/>
          <w:lang w:val="kk-KZ"/>
        </w:rPr>
        <w:t>.</w:t>
      </w:r>
    </w:p>
    <w:p w14:paraId="341143BD" w14:textId="77777777" w:rsidR="00F86040" w:rsidRPr="000F1E2E" w:rsidRDefault="00F86040" w:rsidP="001E62EE">
      <w:pPr>
        <w:widowControl w:val="0"/>
        <w:spacing w:after="0" w:line="240" w:lineRule="auto"/>
        <w:ind w:firstLine="567"/>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К влияющим факторам процесса относятся влажность комбикормов, температура экструдирования и давления пара.</w:t>
      </w:r>
    </w:p>
    <w:p w14:paraId="1E0E1EDD" w14:textId="77777777" w:rsidR="001E62EE" w:rsidRDefault="001E62EE" w:rsidP="001E62EE">
      <w:pPr>
        <w:widowControl w:val="0"/>
        <w:spacing w:after="0" w:line="240" w:lineRule="auto"/>
        <w:jc w:val="both"/>
        <w:rPr>
          <w:rFonts w:ascii="Times New Roman" w:eastAsia="Courier New" w:hAnsi="Times New Roman"/>
          <w:color w:val="000000"/>
          <w:sz w:val="28"/>
          <w:szCs w:val="28"/>
          <w:lang w:val="kk-KZ"/>
        </w:rPr>
      </w:pPr>
    </w:p>
    <w:p w14:paraId="33A16BAA" w14:textId="7F05D6CB" w:rsidR="00F86040" w:rsidRPr="000F1E2E" w:rsidRDefault="00F86040" w:rsidP="001E62EE">
      <w:pPr>
        <w:widowControl w:val="0"/>
        <w:spacing w:after="0" w:line="240" w:lineRule="auto"/>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Таблица 15 - Варьирование влияющих факторов и их уровни</w:t>
      </w:r>
    </w:p>
    <w:p w14:paraId="2E140BC2" w14:textId="77777777" w:rsidR="00F86040" w:rsidRPr="000F1E2E" w:rsidRDefault="00F86040" w:rsidP="001E62EE">
      <w:pPr>
        <w:widowControl w:val="0"/>
        <w:spacing w:after="0" w:line="240" w:lineRule="auto"/>
        <w:jc w:val="both"/>
        <w:rPr>
          <w:rFonts w:ascii="Times New Roman" w:eastAsia="Courier New" w:hAnsi="Times New Roman"/>
          <w:color w:val="000000"/>
          <w:sz w:val="28"/>
          <w:szCs w:val="28"/>
          <w:lang w:val="kk-KZ"/>
        </w:rPr>
      </w:pPr>
    </w:p>
    <w:tbl>
      <w:tblPr>
        <w:tblStyle w:val="a3"/>
        <w:tblW w:w="9754" w:type="dxa"/>
        <w:tblLook w:val="04A0" w:firstRow="1" w:lastRow="0" w:firstColumn="1" w:lastColumn="0" w:noHBand="0" w:noVBand="1"/>
      </w:tblPr>
      <w:tblGrid>
        <w:gridCol w:w="2823"/>
        <w:gridCol w:w="2130"/>
        <w:gridCol w:w="966"/>
        <w:gridCol w:w="855"/>
        <w:gridCol w:w="855"/>
        <w:gridCol w:w="1002"/>
        <w:gridCol w:w="1123"/>
      </w:tblGrid>
      <w:tr w:rsidR="00F86040" w:rsidRPr="000F1E2E" w14:paraId="66F30A09" w14:textId="77777777" w:rsidTr="00771FBC">
        <w:trPr>
          <w:trHeight w:val="276"/>
        </w:trPr>
        <w:tc>
          <w:tcPr>
            <w:tcW w:w="4953" w:type="dxa"/>
            <w:gridSpan w:val="2"/>
          </w:tcPr>
          <w:p w14:paraId="52AC1CA4" w14:textId="77777777" w:rsidR="00F86040" w:rsidRPr="000F1E2E" w:rsidRDefault="00F86040" w:rsidP="001E62EE">
            <w:pPr>
              <w:spacing w:after="0" w:line="240" w:lineRule="auto"/>
              <w:rPr>
                <w:rFonts w:ascii="Times New Roman" w:hAnsi="Times New Roman"/>
                <w:sz w:val="24"/>
                <w:szCs w:val="24"/>
              </w:rPr>
            </w:pPr>
            <w:r w:rsidRPr="000F1E2E">
              <w:rPr>
                <w:rFonts w:ascii="Times New Roman" w:hAnsi="Times New Roman"/>
                <w:sz w:val="24"/>
                <w:szCs w:val="24"/>
              </w:rPr>
              <w:t>Факторы</w:t>
            </w:r>
          </w:p>
        </w:tc>
        <w:tc>
          <w:tcPr>
            <w:tcW w:w="4801" w:type="dxa"/>
            <w:gridSpan w:val="5"/>
          </w:tcPr>
          <w:p w14:paraId="2FD3AF26" w14:textId="77777777" w:rsidR="00F86040" w:rsidRPr="000F1E2E" w:rsidRDefault="00F86040" w:rsidP="001E62EE">
            <w:pPr>
              <w:spacing w:after="0" w:line="240" w:lineRule="auto"/>
              <w:rPr>
                <w:rFonts w:ascii="Times New Roman" w:hAnsi="Times New Roman"/>
                <w:sz w:val="24"/>
                <w:szCs w:val="24"/>
              </w:rPr>
            </w:pPr>
            <w:r w:rsidRPr="000F1E2E">
              <w:rPr>
                <w:rFonts w:ascii="Times New Roman" w:hAnsi="Times New Roman"/>
                <w:sz w:val="24"/>
                <w:szCs w:val="24"/>
              </w:rPr>
              <w:t>Уровни варьирования</w:t>
            </w:r>
          </w:p>
        </w:tc>
      </w:tr>
      <w:tr w:rsidR="00F86040" w:rsidRPr="000F1E2E" w14:paraId="33A4D1D5" w14:textId="77777777" w:rsidTr="009449F1">
        <w:trPr>
          <w:trHeight w:val="276"/>
        </w:trPr>
        <w:tc>
          <w:tcPr>
            <w:tcW w:w="2823" w:type="dxa"/>
          </w:tcPr>
          <w:p w14:paraId="14D4F52E"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sz w:val="24"/>
                <w:szCs w:val="24"/>
              </w:rPr>
              <w:t>Натуральные</w:t>
            </w:r>
          </w:p>
        </w:tc>
        <w:tc>
          <w:tcPr>
            <w:tcW w:w="2130" w:type="dxa"/>
          </w:tcPr>
          <w:p w14:paraId="48CEAD7E"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sz w:val="24"/>
                <w:szCs w:val="24"/>
              </w:rPr>
              <w:t>Кодированные</w:t>
            </w:r>
          </w:p>
        </w:tc>
        <w:tc>
          <w:tcPr>
            <w:tcW w:w="966" w:type="dxa"/>
          </w:tcPr>
          <w:p w14:paraId="3BE29510"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-1,68</w:t>
            </w:r>
          </w:p>
        </w:tc>
        <w:tc>
          <w:tcPr>
            <w:tcW w:w="855" w:type="dxa"/>
          </w:tcPr>
          <w:p w14:paraId="7E7D5BED"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w:t>
            </w:r>
          </w:p>
        </w:tc>
        <w:tc>
          <w:tcPr>
            <w:tcW w:w="855" w:type="dxa"/>
          </w:tcPr>
          <w:p w14:paraId="2A3CA07D"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w:t>
            </w:r>
          </w:p>
        </w:tc>
        <w:tc>
          <w:tcPr>
            <w:tcW w:w="1002" w:type="dxa"/>
          </w:tcPr>
          <w:p w14:paraId="72E5ABF5"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w:t>
            </w:r>
          </w:p>
        </w:tc>
        <w:tc>
          <w:tcPr>
            <w:tcW w:w="1123" w:type="dxa"/>
          </w:tcPr>
          <w:p w14:paraId="7002B9F5"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+1,68</w:t>
            </w:r>
          </w:p>
        </w:tc>
      </w:tr>
      <w:tr w:rsidR="00F86040" w:rsidRPr="000F1E2E" w14:paraId="64D0BDD8" w14:textId="77777777" w:rsidTr="009449F1">
        <w:trPr>
          <w:trHeight w:val="540"/>
        </w:trPr>
        <w:tc>
          <w:tcPr>
            <w:tcW w:w="2823" w:type="dxa"/>
          </w:tcPr>
          <w:p w14:paraId="5512AC86"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sz w:val="24"/>
                <w:szCs w:val="24"/>
              </w:rPr>
              <w:t xml:space="preserve">Влажность комбикормов </w:t>
            </w:r>
            <w:r w:rsidRPr="000F1E2E">
              <w:rPr>
                <w:rFonts w:ascii="Times New Roman" w:hAnsi="Times New Roman"/>
                <w:i/>
                <w:sz w:val="24"/>
                <w:szCs w:val="24"/>
                <w:lang w:val="en-US"/>
              </w:rPr>
              <w:t>W</w:t>
            </w:r>
            <w:r w:rsidRPr="000F1E2E">
              <w:rPr>
                <w:rFonts w:ascii="Times New Roman" w:hAnsi="Times New Roman"/>
                <w:sz w:val="24"/>
                <w:szCs w:val="24"/>
              </w:rPr>
              <w:t>, %</w:t>
            </w:r>
          </w:p>
        </w:tc>
        <w:tc>
          <w:tcPr>
            <w:tcW w:w="2130" w:type="dxa"/>
          </w:tcPr>
          <w:p w14:paraId="487169D8" w14:textId="77777777" w:rsidR="00F86040" w:rsidRPr="000F1E2E" w:rsidRDefault="00F86040" w:rsidP="00771FBC">
            <w:pPr>
              <w:spacing w:after="0" w:line="240" w:lineRule="auto"/>
              <w:jc w:val="center"/>
              <w:rPr>
                <w:rFonts w:ascii="Times New Roman" w:hAnsi="Times New Roman"/>
                <w:i/>
                <w:sz w:val="24"/>
                <w:szCs w:val="24"/>
                <w:vertAlign w:val="subscript"/>
              </w:rPr>
            </w:pPr>
            <w:r w:rsidRPr="000F1E2E">
              <w:rPr>
                <w:rFonts w:ascii="Times New Roman" w:hAnsi="Times New Roman"/>
                <w:i/>
                <w:sz w:val="24"/>
                <w:szCs w:val="24"/>
              </w:rPr>
              <w:t>х</w:t>
            </w:r>
            <w:r w:rsidRPr="000F1E2E">
              <w:rPr>
                <w:rFonts w:ascii="Times New Roman" w:hAnsi="Times New Roman"/>
                <w:i/>
                <w:sz w:val="24"/>
                <w:szCs w:val="24"/>
                <w:vertAlign w:val="subscript"/>
              </w:rPr>
              <w:t>1</w:t>
            </w:r>
          </w:p>
        </w:tc>
        <w:tc>
          <w:tcPr>
            <w:tcW w:w="966" w:type="dxa"/>
          </w:tcPr>
          <w:p w14:paraId="41F6632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16</w:t>
            </w:r>
          </w:p>
        </w:tc>
        <w:tc>
          <w:tcPr>
            <w:tcW w:w="855" w:type="dxa"/>
          </w:tcPr>
          <w:p w14:paraId="2446A74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20</w:t>
            </w:r>
          </w:p>
        </w:tc>
        <w:tc>
          <w:tcPr>
            <w:tcW w:w="855" w:type="dxa"/>
          </w:tcPr>
          <w:p w14:paraId="458C665F"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26</w:t>
            </w:r>
          </w:p>
        </w:tc>
        <w:tc>
          <w:tcPr>
            <w:tcW w:w="1002" w:type="dxa"/>
          </w:tcPr>
          <w:p w14:paraId="364035F6"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32</w:t>
            </w:r>
          </w:p>
        </w:tc>
        <w:tc>
          <w:tcPr>
            <w:tcW w:w="1123" w:type="dxa"/>
          </w:tcPr>
          <w:p w14:paraId="5862E3F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36</w:t>
            </w:r>
          </w:p>
        </w:tc>
      </w:tr>
      <w:tr w:rsidR="00F86040" w:rsidRPr="000F1E2E" w14:paraId="6DA72DB6" w14:textId="77777777" w:rsidTr="009449F1">
        <w:trPr>
          <w:trHeight w:val="583"/>
        </w:trPr>
        <w:tc>
          <w:tcPr>
            <w:tcW w:w="2823" w:type="dxa"/>
          </w:tcPr>
          <w:p w14:paraId="370FE102"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sz w:val="24"/>
                <w:szCs w:val="24"/>
              </w:rPr>
              <w:t xml:space="preserve">Температура экструдирования </w:t>
            </w:r>
            <w:r w:rsidRPr="000F1E2E">
              <w:rPr>
                <w:rFonts w:ascii="Times New Roman" w:hAnsi="Times New Roman"/>
                <w:i/>
                <w:sz w:val="24"/>
                <w:szCs w:val="24"/>
              </w:rPr>
              <w:t>Т</w:t>
            </w:r>
            <w:r w:rsidRPr="000F1E2E">
              <w:rPr>
                <w:rFonts w:ascii="Times New Roman" w:hAnsi="Times New Roman"/>
                <w:sz w:val="24"/>
                <w:szCs w:val="24"/>
              </w:rPr>
              <w:t xml:space="preserve">, </w:t>
            </w:r>
            <w:r w:rsidRPr="000F1E2E">
              <w:rPr>
                <w:rFonts w:ascii="Times New Roman" w:hAnsi="Times New Roman"/>
                <w:sz w:val="24"/>
                <w:szCs w:val="24"/>
                <w:vertAlign w:val="superscript"/>
              </w:rPr>
              <w:t>0</w:t>
            </w:r>
            <w:r w:rsidRPr="000F1E2E">
              <w:rPr>
                <w:rFonts w:ascii="Times New Roman" w:hAnsi="Times New Roman"/>
                <w:sz w:val="24"/>
                <w:szCs w:val="24"/>
              </w:rPr>
              <w:t xml:space="preserve">С </w:t>
            </w:r>
          </w:p>
        </w:tc>
        <w:tc>
          <w:tcPr>
            <w:tcW w:w="2130" w:type="dxa"/>
          </w:tcPr>
          <w:p w14:paraId="7737E5E3" w14:textId="77777777" w:rsidR="00F86040" w:rsidRPr="000F1E2E" w:rsidRDefault="00F86040" w:rsidP="00771FBC">
            <w:pPr>
              <w:spacing w:after="0" w:line="240" w:lineRule="auto"/>
              <w:jc w:val="center"/>
              <w:rPr>
                <w:rFonts w:ascii="Times New Roman" w:hAnsi="Times New Roman"/>
                <w:i/>
                <w:sz w:val="24"/>
                <w:szCs w:val="24"/>
              </w:rPr>
            </w:pPr>
            <w:r w:rsidRPr="000F1E2E">
              <w:rPr>
                <w:rFonts w:ascii="Times New Roman" w:hAnsi="Times New Roman"/>
                <w:i/>
                <w:sz w:val="24"/>
                <w:szCs w:val="24"/>
              </w:rPr>
              <w:t>х</w:t>
            </w:r>
            <w:r w:rsidRPr="000F1E2E">
              <w:rPr>
                <w:rFonts w:ascii="Times New Roman" w:hAnsi="Times New Roman"/>
                <w:i/>
                <w:sz w:val="24"/>
                <w:szCs w:val="24"/>
                <w:vertAlign w:val="subscript"/>
              </w:rPr>
              <w:t>2</w:t>
            </w:r>
          </w:p>
        </w:tc>
        <w:tc>
          <w:tcPr>
            <w:tcW w:w="966" w:type="dxa"/>
          </w:tcPr>
          <w:p w14:paraId="367B1F5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116</w:t>
            </w:r>
          </w:p>
        </w:tc>
        <w:tc>
          <w:tcPr>
            <w:tcW w:w="855" w:type="dxa"/>
          </w:tcPr>
          <w:p w14:paraId="2C6E196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120</w:t>
            </w:r>
          </w:p>
        </w:tc>
        <w:tc>
          <w:tcPr>
            <w:tcW w:w="855" w:type="dxa"/>
          </w:tcPr>
          <w:p w14:paraId="16D18B9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126</w:t>
            </w:r>
          </w:p>
        </w:tc>
        <w:tc>
          <w:tcPr>
            <w:tcW w:w="1002" w:type="dxa"/>
          </w:tcPr>
          <w:p w14:paraId="7FE4ED67"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132</w:t>
            </w:r>
          </w:p>
        </w:tc>
        <w:tc>
          <w:tcPr>
            <w:tcW w:w="1123" w:type="dxa"/>
          </w:tcPr>
          <w:p w14:paraId="0C74888D"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136</w:t>
            </w:r>
          </w:p>
        </w:tc>
      </w:tr>
      <w:tr w:rsidR="00F86040" w:rsidRPr="000F1E2E" w14:paraId="378C41F2" w14:textId="77777777" w:rsidTr="009449F1">
        <w:trPr>
          <w:trHeight w:val="419"/>
        </w:trPr>
        <w:tc>
          <w:tcPr>
            <w:tcW w:w="2823" w:type="dxa"/>
          </w:tcPr>
          <w:p w14:paraId="41918A91" w14:textId="77777777" w:rsidR="00F86040" w:rsidRPr="000F1E2E" w:rsidRDefault="00F86040" w:rsidP="00771FBC">
            <w:pPr>
              <w:spacing w:after="0" w:line="240" w:lineRule="auto"/>
              <w:rPr>
                <w:rFonts w:ascii="Times New Roman" w:hAnsi="Times New Roman"/>
                <w:sz w:val="24"/>
                <w:szCs w:val="24"/>
              </w:rPr>
            </w:pPr>
            <w:r w:rsidRPr="000F1E2E">
              <w:rPr>
                <w:rFonts w:ascii="Times New Roman" w:hAnsi="Times New Roman"/>
                <w:sz w:val="24"/>
                <w:szCs w:val="24"/>
              </w:rPr>
              <w:t xml:space="preserve">Давление пара </w:t>
            </w:r>
            <w:r w:rsidRPr="000F1E2E">
              <w:rPr>
                <w:rFonts w:ascii="Times New Roman" w:hAnsi="Times New Roman"/>
                <w:i/>
                <w:sz w:val="24"/>
                <w:szCs w:val="24"/>
              </w:rPr>
              <w:t>Р</w:t>
            </w:r>
            <w:r w:rsidRPr="000F1E2E">
              <w:rPr>
                <w:rFonts w:ascii="Times New Roman" w:hAnsi="Times New Roman"/>
                <w:sz w:val="24"/>
                <w:szCs w:val="24"/>
              </w:rPr>
              <w:t>, МПа</w:t>
            </w:r>
          </w:p>
        </w:tc>
        <w:tc>
          <w:tcPr>
            <w:tcW w:w="2130" w:type="dxa"/>
          </w:tcPr>
          <w:p w14:paraId="077DA270" w14:textId="77777777" w:rsidR="00F86040" w:rsidRPr="000F1E2E" w:rsidRDefault="00F86040" w:rsidP="00771FBC">
            <w:pPr>
              <w:spacing w:after="0" w:line="240" w:lineRule="auto"/>
              <w:jc w:val="center"/>
              <w:rPr>
                <w:rFonts w:ascii="Times New Roman" w:hAnsi="Times New Roman"/>
                <w:i/>
                <w:sz w:val="24"/>
                <w:szCs w:val="24"/>
              </w:rPr>
            </w:pPr>
            <w:r w:rsidRPr="000F1E2E">
              <w:rPr>
                <w:rFonts w:ascii="Times New Roman" w:hAnsi="Times New Roman"/>
                <w:i/>
                <w:sz w:val="24"/>
                <w:szCs w:val="24"/>
              </w:rPr>
              <w:t>х</w:t>
            </w:r>
            <w:r w:rsidRPr="000F1E2E">
              <w:rPr>
                <w:rFonts w:ascii="Times New Roman" w:hAnsi="Times New Roman"/>
                <w:i/>
                <w:sz w:val="24"/>
                <w:szCs w:val="24"/>
                <w:vertAlign w:val="subscript"/>
              </w:rPr>
              <w:t>3</w:t>
            </w:r>
          </w:p>
        </w:tc>
        <w:tc>
          <w:tcPr>
            <w:tcW w:w="966" w:type="dxa"/>
          </w:tcPr>
          <w:p w14:paraId="79CD5A48"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w:t>
            </w:r>
          </w:p>
        </w:tc>
        <w:tc>
          <w:tcPr>
            <w:tcW w:w="855" w:type="dxa"/>
          </w:tcPr>
          <w:p w14:paraId="560D73D1"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0,1</w:t>
            </w:r>
          </w:p>
        </w:tc>
        <w:tc>
          <w:tcPr>
            <w:tcW w:w="855" w:type="dxa"/>
          </w:tcPr>
          <w:p w14:paraId="5D20F5E9"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0,25</w:t>
            </w:r>
          </w:p>
        </w:tc>
        <w:tc>
          <w:tcPr>
            <w:tcW w:w="1002" w:type="dxa"/>
          </w:tcPr>
          <w:p w14:paraId="5486D571"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0,4</w:t>
            </w:r>
          </w:p>
        </w:tc>
        <w:tc>
          <w:tcPr>
            <w:tcW w:w="1123" w:type="dxa"/>
          </w:tcPr>
          <w:p w14:paraId="53B73C2C" w14:textId="77777777" w:rsidR="00F86040" w:rsidRPr="000F1E2E" w:rsidRDefault="00F86040" w:rsidP="00771FBC">
            <w:pPr>
              <w:spacing w:after="0" w:line="240" w:lineRule="auto"/>
              <w:jc w:val="center"/>
              <w:rPr>
                <w:rFonts w:ascii="Times New Roman" w:hAnsi="Times New Roman"/>
                <w:sz w:val="24"/>
                <w:szCs w:val="24"/>
              </w:rPr>
            </w:pPr>
            <w:r w:rsidRPr="000F1E2E">
              <w:rPr>
                <w:rFonts w:ascii="Times New Roman" w:hAnsi="Times New Roman"/>
                <w:sz w:val="24"/>
                <w:szCs w:val="24"/>
              </w:rPr>
              <w:t>0,5</w:t>
            </w:r>
          </w:p>
        </w:tc>
      </w:tr>
    </w:tbl>
    <w:p w14:paraId="02E52EC5" w14:textId="77777777" w:rsidR="001E62EE" w:rsidRDefault="001E62EE" w:rsidP="009449F1">
      <w:pPr>
        <w:widowControl w:val="0"/>
        <w:spacing w:after="0" w:line="240" w:lineRule="auto"/>
        <w:ind w:firstLine="360"/>
        <w:jc w:val="both"/>
        <w:rPr>
          <w:rFonts w:ascii="Times New Roman" w:eastAsia="Courier New" w:hAnsi="Times New Roman"/>
          <w:color w:val="000000"/>
          <w:sz w:val="28"/>
          <w:szCs w:val="28"/>
          <w:lang w:val="kk-KZ"/>
        </w:rPr>
      </w:pPr>
    </w:p>
    <w:p w14:paraId="3D82AEF4" w14:textId="0DA80C1B" w:rsidR="009449F1" w:rsidRPr="000F1E2E" w:rsidRDefault="009449F1" w:rsidP="009449F1">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 xml:space="preserve">«Согласно трехфакторному плану </w:t>
      </w:r>
      <w:r w:rsidRPr="000F1E2E">
        <w:rPr>
          <w:rFonts w:ascii="Times New Roman" w:eastAsia="Courier New" w:hAnsi="Times New Roman"/>
          <w:i/>
          <w:color w:val="000000"/>
          <w:sz w:val="28"/>
          <w:szCs w:val="28"/>
          <w:lang w:val="kk-KZ"/>
        </w:rPr>
        <w:t>В</w:t>
      </w:r>
      <w:r w:rsidRPr="000F1E2E">
        <w:rPr>
          <w:rFonts w:ascii="Times New Roman" w:eastAsia="Courier New" w:hAnsi="Times New Roman"/>
          <w:i/>
          <w:color w:val="000000"/>
          <w:sz w:val="28"/>
          <w:szCs w:val="28"/>
          <w:vertAlign w:val="subscript"/>
          <w:lang w:val="kk-KZ"/>
        </w:rPr>
        <w:t>3</w:t>
      </w:r>
      <w:r w:rsidRPr="000F1E2E">
        <w:rPr>
          <w:rFonts w:ascii="Times New Roman" w:eastAsia="Courier New" w:hAnsi="Times New Roman"/>
          <w:color w:val="000000"/>
          <w:sz w:val="28"/>
          <w:szCs w:val="28"/>
          <w:vertAlign w:val="subscript"/>
          <w:lang w:val="kk-KZ"/>
        </w:rPr>
        <w:t xml:space="preserve">  </w:t>
      </w:r>
      <w:r w:rsidRPr="000F1E2E">
        <w:rPr>
          <w:rFonts w:ascii="Times New Roman" w:eastAsia="Courier New" w:hAnsi="Times New Roman"/>
          <w:color w:val="000000"/>
          <w:sz w:val="28"/>
          <w:szCs w:val="28"/>
          <w:lang w:val="kk-KZ"/>
        </w:rPr>
        <w:t>количество опытов равно</w:t>
      </w:r>
      <w:r w:rsidRPr="000F1E2E">
        <w:rPr>
          <w:rFonts w:ascii="Times New Roman" w:eastAsia="Courier New" w:hAnsi="Times New Roman"/>
          <w:color w:val="000000"/>
          <w:sz w:val="28"/>
          <w:szCs w:val="28"/>
          <w:vertAlign w:val="subscript"/>
          <w:lang w:val="kk-KZ"/>
        </w:rPr>
        <w:t xml:space="preserve"> </w:t>
      </w:r>
      <w:r w:rsidRPr="000F1E2E">
        <w:rPr>
          <w:rFonts w:ascii="Times New Roman" w:eastAsia="Courier New" w:hAnsi="Times New Roman"/>
          <w:i/>
          <w:color w:val="000000"/>
          <w:sz w:val="28"/>
          <w:szCs w:val="28"/>
          <w:lang w:val="kk-KZ"/>
        </w:rPr>
        <w:t>N</w:t>
      </w:r>
      <w:r w:rsidRPr="000F1E2E">
        <w:rPr>
          <w:rFonts w:ascii="Times New Roman" w:eastAsia="Courier New" w:hAnsi="Times New Roman"/>
          <w:color w:val="000000"/>
          <w:sz w:val="28"/>
          <w:szCs w:val="28"/>
          <w:lang w:val="kk-KZ"/>
        </w:rPr>
        <w:t xml:space="preserve"> = 24, количество нулевых точек равно </w:t>
      </w:r>
      <w:r w:rsidRPr="000F1E2E">
        <w:rPr>
          <w:rFonts w:ascii="Times New Roman" w:eastAsia="Courier New" w:hAnsi="Times New Roman"/>
          <w:i/>
          <w:color w:val="000000"/>
          <w:sz w:val="28"/>
          <w:szCs w:val="28"/>
          <w:lang w:val="kk-KZ"/>
        </w:rPr>
        <w:t>n</w:t>
      </w:r>
      <w:r w:rsidRPr="000F1E2E">
        <w:rPr>
          <w:rFonts w:ascii="Times New Roman" w:eastAsia="Courier New" w:hAnsi="Times New Roman"/>
          <w:i/>
          <w:color w:val="000000"/>
          <w:sz w:val="28"/>
          <w:szCs w:val="28"/>
          <w:vertAlign w:val="subscript"/>
          <w:lang w:val="kk-KZ"/>
        </w:rPr>
        <w:t>0</w:t>
      </w:r>
      <w:r w:rsidRPr="000F1E2E">
        <w:rPr>
          <w:rFonts w:ascii="Times New Roman" w:eastAsia="Courier New" w:hAnsi="Times New Roman"/>
          <w:color w:val="000000"/>
          <w:sz w:val="28"/>
          <w:szCs w:val="28"/>
          <w:lang w:val="kk-KZ"/>
        </w:rPr>
        <w:t xml:space="preserve"> = 6. Обработку экспреиментальных данных провели по программе, разработанной в среде Microsoft Excel» [82]. </w:t>
      </w:r>
    </w:p>
    <w:p w14:paraId="7F8C3FAA" w14:textId="77777777" w:rsidR="00F357BD" w:rsidRPr="000F1E2E" w:rsidRDefault="00F357BD" w:rsidP="00F357BD">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xml:space="preserve">Была реализована поворотная конструкция Box-Behnken B3. Экспериментальные исследования проводились в соответствии с планом эксперимента. Полученные экспериментальные данные были занесены в матрицу планирования. Опытные данные были проанализированы с использованием программы, созданной в Microsoft Excel. В ходе исследования были проведены вычисления коэффициентов математической модели с использованием стандартной методики трехфакторной вращающейся конструкции Box-Behnken. Для этого авторы разработали программу, которая </w:t>
      </w:r>
      <w:r w:rsidRPr="000F1E2E">
        <w:rPr>
          <w:rFonts w:ascii="Times New Roman" w:hAnsi="Times New Roman"/>
          <w:sz w:val="28"/>
          <w:szCs w:val="28"/>
          <w:lang w:val="kk-KZ"/>
        </w:rPr>
        <w:lastRenderedPageBreak/>
        <w:t xml:space="preserve">позволила вычислить коэффициенты уравнения регрессии модели в закодированных и натуральных значениях вариабельности воспроизводимости и соответствия. Также были рассчитаны значения критерия Фишера для проверки адекватности модели. </w:t>
      </w:r>
    </w:p>
    <w:p w14:paraId="42735744" w14:textId="77777777" w:rsidR="00F357BD" w:rsidRPr="000F1E2E" w:rsidRDefault="00F357BD" w:rsidP="00F357BD">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Для выполнения всех вычислений была использована электронная таблица Excel, которая обеспечила точность и удобство расчетов. Результатом работы была получена соответствующая математическая модель второго порядка. Эта модель позволяет предсказывать и анализировать взаимосвязь между факторами и откликом системы.</w:t>
      </w:r>
    </w:p>
    <w:p w14:paraId="5DE7A4F1" w14:textId="30EB4968" w:rsidR="00F357BD" w:rsidRPr="000F1E2E" w:rsidRDefault="00F357BD" w:rsidP="00F357BD">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Полученные результаты на русском языке позволяют более детально и точно описать выполненные вычисления и их значимость для исследования. Такой подход облегчает понимание и интерпретацию полученных данных, а также способствует более глубокому анализу и выводам на основе этих результатов [82]. Модель описывает зависимость коэффициента крошения от влажности исходной смеси перед экструзией, температуры экструзии и давления пара. Адекватность математической модели была подтверждена коэффициентом дисперсии Фишера</w:t>
      </w:r>
      <w:r w:rsidR="00567A08" w:rsidRPr="000F1E2E">
        <w:rPr>
          <w:rFonts w:ascii="Times New Roman" w:hAnsi="Times New Roman"/>
          <w:sz w:val="28"/>
          <w:szCs w:val="28"/>
          <w:lang w:val="kk-KZ"/>
        </w:rPr>
        <w:t xml:space="preserve"> </w:t>
      </w:r>
      <w:r w:rsidRPr="000F1E2E">
        <w:rPr>
          <w:rFonts w:ascii="Times New Roman" w:hAnsi="Times New Roman"/>
          <w:sz w:val="28"/>
          <w:szCs w:val="28"/>
          <w:lang w:val="kk-KZ"/>
        </w:rPr>
        <w:t>[83-85].</w:t>
      </w:r>
    </w:p>
    <w:p w14:paraId="1AAF9835" w14:textId="77777777" w:rsidR="00F357BD" w:rsidRPr="000F1E2E" w:rsidRDefault="00F357BD" w:rsidP="00F357BD">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Обычно следующие факторы служат переменными, влияющими на процесс экструдирования и характеристики  экструдированной гранулы комбикорма: скорость подачи материала, частота оборотов винта экструдера, диаметр его насадки, температура экструдирования, давление при выходе из экструдера. В данном исследований к влияющим факторам процесса отнесены влажность кормовой смеси W (%), температура экструдирования T (°C) и давление пара Р (Мпа). Составлен матричный план эксперимента - Таблица 10. Выбраны интервалы варьирования влияющих факторов и их уровни таблица 11.</w:t>
      </w:r>
    </w:p>
    <w:p w14:paraId="6FA96169" w14:textId="5D6ED6E2" w:rsidR="00F86040" w:rsidRPr="000F1E2E" w:rsidRDefault="00F357BD" w:rsidP="00F357BD">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«Согласно трехфакторному плану В3  количество опытов равно N = 24, количество нулевых точек равно n0 = 6.</w:t>
      </w:r>
    </w:p>
    <w:p w14:paraId="0E5193D5"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 xml:space="preserve">Математические модели крошимости гранул  в кодированных значениях </w:t>
      </w:r>
    </w:p>
    <w:p w14:paraId="6AA10EFE" w14:textId="77777777" w:rsidR="00EB608C" w:rsidRPr="000F1E2E" w:rsidRDefault="00EB608C" w:rsidP="00EB608C">
      <w:pPr>
        <w:widowControl w:val="0"/>
        <w:spacing w:after="0" w:line="240" w:lineRule="auto"/>
        <w:ind w:firstLine="360"/>
        <w:jc w:val="both"/>
        <w:rPr>
          <w:rFonts w:ascii="Times New Roman" w:eastAsia="Times New Roman" w:hAnsi="Times New Roman"/>
          <w:sz w:val="28"/>
          <w:szCs w:val="28"/>
        </w:rPr>
      </w:pPr>
    </w:p>
    <w:p w14:paraId="3FC92474" w14:textId="77777777" w:rsidR="00EB608C" w:rsidRPr="000F1E2E" w:rsidRDefault="00EB608C" w:rsidP="00EB608C">
      <w:pPr>
        <w:widowControl w:val="0"/>
        <w:spacing w:after="0" w:line="240" w:lineRule="auto"/>
        <w:ind w:firstLine="360"/>
        <w:jc w:val="both"/>
        <w:rPr>
          <w:rFonts w:ascii="Times New Roman" w:eastAsia="Times New Roman" w:hAnsi="Times New Roman"/>
          <w:sz w:val="28"/>
          <w:szCs w:val="28"/>
          <w:lang w:val="en-US"/>
        </w:rPr>
      </w:pPr>
      <w:r w:rsidRPr="000F1E2E">
        <w:rPr>
          <w:rFonts w:ascii="Times New Roman" w:eastAsia="Times New Roman" w:hAnsi="Times New Roman"/>
          <w:sz w:val="28"/>
          <w:szCs w:val="28"/>
          <w:lang w:val="en-US"/>
        </w:rPr>
        <w:t>y</w:t>
      </w:r>
      <w:r w:rsidRPr="000F1E2E">
        <w:rPr>
          <w:rFonts w:ascii="Times New Roman" w:eastAsia="Times New Roman" w:hAnsi="Times New Roman"/>
          <w:sz w:val="28"/>
          <w:szCs w:val="28"/>
          <w:vertAlign w:val="subscript"/>
          <w:lang w:val="en-US"/>
        </w:rPr>
        <w:t>1</w:t>
      </w:r>
      <w:r w:rsidRPr="000F1E2E">
        <w:rPr>
          <w:rFonts w:ascii="Times New Roman" w:eastAsia="Times New Roman" w:hAnsi="Times New Roman"/>
          <w:sz w:val="28"/>
          <w:szCs w:val="28"/>
          <w:lang w:val="en-US"/>
        </w:rPr>
        <w:t>=2,1964-0,2806</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1</w:t>
      </w:r>
      <w:r w:rsidRPr="000F1E2E">
        <w:rPr>
          <w:rFonts w:ascii="Times New Roman" w:eastAsia="Times New Roman" w:hAnsi="Times New Roman"/>
          <w:sz w:val="28"/>
          <w:szCs w:val="28"/>
          <w:lang w:val="en-US"/>
        </w:rPr>
        <w:t>-0,3736</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2</w:t>
      </w:r>
      <w:r w:rsidRPr="000F1E2E">
        <w:rPr>
          <w:rFonts w:ascii="Times New Roman" w:eastAsia="Times New Roman" w:hAnsi="Times New Roman"/>
          <w:sz w:val="28"/>
          <w:szCs w:val="28"/>
          <w:lang w:val="en-US"/>
        </w:rPr>
        <w:t>-0,3395</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3</w:t>
      </w:r>
      <w:r w:rsidRPr="000F1E2E">
        <w:rPr>
          <w:rFonts w:ascii="Times New Roman" w:eastAsia="Times New Roman" w:hAnsi="Times New Roman"/>
          <w:sz w:val="28"/>
          <w:szCs w:val="28"/>
          <w:lang w:val="en-US"/>
        </w:rPr>
        <w:t>+0,30375</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1</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2</w:t>
      </w:r>
      <w:r w:rsidRPr="000F1E2E">
        <w:rPr>
          <w:rFonts w:ascii="Times New Roman" w:eastAsia="Times New Roman" w:hAnsi="Times New Roman"/>
          <w:sz w:val="28"/>
          <w:szCs w:val="28"/>
          <w:lang w:val="en-US"/>
        </w:rPr>
        <w:t>-0,16625</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1</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3</w:t>
      </w:r>
      <w:r w:rsidRPr="000F1E2E">
        <w:rPr>
          <w:rFonts w:ascii="Times New Roman" w:eastAsia="Times New Roman" w:hAnsi="Times New Roman"/>
          <w:sz w:val="28"/>
          <w:szCs w:val="28"/>
          <w:lang w:val="en-US"/>
        </w:rPr>
        <w:t>-0,07625</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2</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lang w:val="en-US"/>
        </w:rPr>
        <w:t>3</w:t>
      </w:r>
      <w:r w:rsidRPr="000F1E2E">
        <w:rPr>
          <w:rFonts w:ascii="Times New Roman" w:eastAsia="Times New Roman" w:hAnsi="Times New Roman"/>
          <w:sz w:val="28"/>
          <w:szCs w:val="28"/>
          <w:lang w:val="en-US"/>
        </w:rPr>
        <w:t xml:space="preserve">- </w:t>
      </w:r>
    </w:p>
    <w:p w14:paraId="22884B7C" w14:textId="77777777" w:rsidR="00EB608C" w:rsidRPr="000F1E2E" w:rsidRDefault="00EB608C" w:rsidP="00EB608C">
      <w:pPr>
        <w:widowControl w:val="0"/>
        <w:spacing w:after="0" w:line="240" w:lineRule="auto"/>
        <w:ind w:firstLine="360"/>
        <w:jc w:val="both"/>
        <w:rPr>
          <w:rFonts w:ascii="Times New Roman" w:eastAsia="Times New Roman" w:hAnsi="Times New Roman"/>
          <w:sz w:val="28"/>
          <w:szCs w:val="28"/>
        </w:rPr>
      </w:pPr>
      <w:r w:rsidRPr="000F1E2E">
        <w:rPr>
          <w:rFonts w:ascii="Times New Roman" w:eastAsia="Times New Roman" w:hAnsi="Times New Roman"/>
          <w:sz w:val="28"/>
          <w:szCs w:val="28"/>
        </w:rPr>
        <w:t>-0,076</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rPr>
        <w:t>1</w:t>
      </w:r>
      <w:r w:rsidRPr="000F1E2E">
        <w:rPr>
          <w:rFonts w:ascii="Times New Roman" w:eastAsia="Times New Roman" w:hAnsi="Times New Roman"/>
          <w:sz w:val="28"/>
          <w:szCs w:val="28"/>
          <w:vertAlign w:val="superscript"/>
        </w:rPr>
        <w:t>2</w:t>
      </w:r>
      <w:r w:rsidRPr="000F1E2E">
        <w:rPr>
          <w:rFonts w:ascii="Times New Roman" w:eastAsia="Times New Roman" w:hAnsi="Times New Roman"/>
          <w:sz w:val="28"/>
          <w:szCs w:val="28"/>
        </w:rPr>
        <w:t>-0,1907</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rPr>
        <w:t>2</w:t>
      </w:r>
      <w:r w:rsidRPr="000F1E2E">
        <w:rPr>
          <w:rFonts w:ascii="Times New Roman" w:eastAsia="Times New Roman" w:hAnsi="Times New Roman"/>
          <w:sz w:val="28"/>
          <w:szCs w:val="28"/>
          <w:vertAlign w:val="superscript"/>
        </w:rPr>
        <w:t>2</w:t>
      </w:r>
      <w:r w:rsidRPr="000F1E2E">
        <w:rPr>
          <w:rFonts w:ascii="Times New Roman" w:eastAsia="Times New Roman" w:hAnsi="Times New Roman"/>
          <w:sz w:val="28"/>
          <w:szCs w:val="28"/>
        </w:rPr>
        <w:t>-0,129</w:t>
      </w:r>
      <w:r w:rsidRPr="000F1E2E">
        <w:rPr>
          <w:rFonts w:ascii="Times New Roman" w:eastAsia="Times New Roman" w:hAnsi="Times New Roman"/>
          <w:i/>
          <w:sz w:val="28"/>
          <w:szCs w:val="28"/>
          <w:lang w:val="en-US"/>
        </w:rPr>
        <w:t>x</w:t>
      </w:r>
      <w:r w:rsidRPr="000F1E2E">
        <w:rPr>
          <w:rFonts w:ascii="Times New Roman" w:eastAsia="Times New Roman" w:hAnsi="Times New Roman"/>
          <w:i/>
          <w:sz w:val="28"/>
          <w:szCs w:val="28"/>
          <w:vertAlign w:val="subscript"/>
        </w:rPr>
        <w:t>3</w:t>
      </w:r>
      <w:r w:rsidRPr="000F1E2E">
        <w:rPr>
          <w:rFonts w:ascii="Times New Roman" w:eastAsia="Times New Roman" w:hAnsi="Times New Roman"/>
          <w:sz w:val="28"/>
          <w:szCs w:val="28"/>
          <w:vertAlign w:val="superscript"/>
        </w:rPr>
        <w:t>2</w:t>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r>
      <w:r w:rsidRPr="000F1E2E">
        <w:rPr>
          <w:rFonts w:ascii="Times New Roman" w:eastAsia="Times New Roman" w:hAnsi="Times New Roman"/>
          <w:sz w:val="28"/>
          <w:szCs w:val="28"/>
        </w:rPr>
        <w:tab/>
        <w:t>(24)</w:t>
      </w:r>
    </w:p>
    <w:p w14:paraId="61C4A99D"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rPr>
      </w:pPr>
    </w:p>
    <w:p w14:paraId="50ABD682"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 xml:space="preserve">Математические модели крошимости гранул  в натуральных значениях </w:t>
      </w:r>
    </w:p>
    <w:p w14:paraId="6B511756" w14:textId="289FB23E" w:rsidR="00EB608C" w:rsidRPr="000F1E2E" w:rsidRDefault="00EB608C" w:rsidP="00EB608C">
      <w:pPr>
        <w:widowControl w:val="0"/>
        <w:spacing w:after="0" w:line="240" w:lineRule="auto"/>
        <w:ind w:firstLine="360"/>
        <w:jc w:val="both"/>
        <w:rPr>
          <w:rFonts w:ascii="Times New Roman" w:eastAsia="Times New Roman" w:hAnsi="Times New Roman"/>
          <w:sz w:val="28"/>
          <w:szCs w:val="28"/>
          <w:lang w:val="en-US"/>
        </w:rPr>
      </w:pPr>
      <w:r w:rsidRPr="000F1E2E">
        <w:rPr>
          <w:rFonts w:ascii="Times New Roman" w:eastAsia="Times New Roman" w:hAnsi="Times New Roman"/>
          <w:sz w:val="28"/>
          <w:szCs w:val="28"/>
          <w:lang w:val="en-US"/>
        </w:rPr>
        <w:t>Y</w:t>
      </w:r>
      <w:r w:rsidRPr="000F1E2E">
        <w:rPr>
          <w:rFonts w:ascii="Times New Roman" w:eastAsia="Times New Roman" w:hAnsi="Times New Roman"/>
          <w:sz w:val="28"/>
          <w:szCs w:val="28"/>
          <w:vertAlign w:val="subscript"/>
          <w:lang w:val="en-US"/>
        </w:rPr>
        <w:t>1</w:t>
      </w:r>
      <w:r w:rsidRPr="000F1E2E">
        <w:rPr>
          <w:rFonts w:ascii="Times New Roman" w:eastAsia="Times New Roman" w:hAnsi="Times New Roman"/>
          <w:sz w:val="28"/>
          <w:szCs w:val="28"/>
          <w:lang w:val="en-US"/>
        </w:rPr>
        <w:t>=-44.9464-0,9539</w:t>
      </w:r>
      <w:r w:rsidRPr="000F1E2E">
        <w:rPr>
          <w:rFonts w:ascii="Times New Roman" w:eastAsia="Times New Roman" w:hAnsi="Times New Roman"/>
          <w:i/>
          <w:sz w:val="28"/>
          <w:szCs w:val="28"/>
          <w:lang w:val="en-US"/>
        </w:rPr>
        <w:t>W</w:t>
      </w:r>
      <w:r w:rsidRPr="000F1E2E">
        <w:rPr>
          <w:rFonts w:ascii="Times New Roman" w:eastAsia="Times New Roman" w:hAnsi="Times New Roman"/>
          <w:sz w:val="28"/>
          <w:szCs w:val="28"/>
          <w:lang w:val="en-US"/>
        </w:rPr>
        <w:t>+1,032</w:t>
      </w:r>
      <w:r w:rsidRPr="000F1E2E">
        <w:rPr>
          <w:rFonts w:ascii="Times New Roman" w:eastAsia="Times New Roman" w:hAnsi="Times New Roman"/>
          <w:i/>
          <w:sz w:val="28"/>
          <w:szCs w:val="28"/>
          <w:lang w:val="en-US"/>
        </w:rPr>
        <w:t>T</w:t>
      </w:r>
      <w:r w:rsidRPr="000F1E2E">
        <w:rPr>
          <w:rFonts w:ascii="Times New Roman" w:eastAsia="Times New Roman" w:hAnsi="Times New Roman"/>
          <w:sz w:val="28"/>
          <w:szCs w:val="28"/>
          <w:lang w:val="en-US"/>
        </w:rPr>
        <w:t>-5,27</w:t>
      </w:r>
      <w:r w:rsidRPr="000F1E2E">
        <w:rPr>
          <w:rFonts w:ascii="Times New Roman" w:eastAsia="Times New Roman" w:hAnsi="Times New Roman"/>
          <w:i/>
          <w:sz w:val="28"/>
          <w:szCs w:val="28"/>
          <w:lang w:val="en-US"/>
        </w:rPr>
        <w:t>P</w:t>
      </w:r>
      <w:r w:rsidRPr="000F1E2E">
        <w:rPr>
          <w:rFonts w:ascii="Times New Roman" w:eastAsia="Times New Roman" w:hAnsi="Times New Roman"/>
          <w:sz w:val="28"/>
          <w:szCs w:val="28"/>
          <w:lang w:val="en-US"/>
        </w:rPr>
        <w:t>+0,0084</w:t>
      </w:r>
      <w:r w:rsidRPr="000F1E2E">
        <w:rPr>
          <w:rFonts w:ascii="Times New Roman" w:eastAsia="Times New Roman" w:hAnsi="Times New Roman"/>
          <w:i/>
          <w:sz w:val="28"/>
          <w:szCs w:val="28"/>
          <w:lang w:val="en-US"/>
        </w:rPr>
        <w:t>WT</w:t>
      </w:r>
      <w:r w:rsidRPr="000F1E2E">
        <w:rPr>
          <w:rFonts w:ascii="Times New Roman" w:eastAsia="Times New Roman" w:hAnsi="Times New Roman"/>
          <w:sz w:val="28"/>
          <w:szCs w:val="28"/>
          <w:lang w:val="en-US"/>
        </w:rPr>
        <w:t>-0,1847</w:t>
      </w:r>
      <w:r w:rsidRPr="000F1E2E">
        <w:rPr>
          <w:rFonts w:ascii="Times New Roman" w:eastAsia="Times New Roman" w:hAnsi="Times New Roman"/>
          <w:i/>
          <w:sz w:val="28"/>
          <w:szCs w:val="28"/>
          <w:lang w:val="en-US"/>
        </w:rPr>
        <w:t>WP</w:t>
      </w:r>
      <w:r w:rsidRPr="000F1E2E">
        <w:rPr>
          <w:rFonts w:ascii="Times New Roman" w:eastAsia="Times New Roman" w:hAnsi="Times New Roman"/>
          <w:sz w:val="28"/>
          <w:szCs w:val="28"/>
          <w:lang w:val="en-US"/>
        </w:rPr>
        <w:t>+0,0847</w:t>
      </w:r>
      <w:r w:rsidRPr="000F1E2E">
        <w:rPr>
          <w:rFonts w:ascii="Times New Roman" w:eastAsia="Times New Roman" w:hAnsi="Times New Roman"/>
          <w:i/>
          <w:sz w:val="28"/>
          <w:szCs w:val="28"/>
          <w:lang w:val="en-US"/>
        </w:rPr>
        <w:t>TP</w:t>
      </w:r>
      <w:r w:rsidRPr="000F1E2E">
        <w:rPr>
          <w:rFonts w:ascii="Times New Roman" w:eastAsia="Times New Roman" w:hAnsi="Times New Roman"/>
          <w:sz w:val="28"/>
          <w:szCs w:val="28"/>
          <w:lang w:val="en-US"/>
        </w:rPr>
        <w:t>-0,0021</w:t>
      </w:r>
      <w:r w:rsidRPr="000F1E2E">
        <w:rPr>
          <w:rFonts w:ascii="Times New Roman" w:eastAsia="Times New Roman" w:hAnsi="Times New Roman"/>
          <w:i/>
          <w:sz w:val="28"/>
          <w:szCs w:val="28"/>
          <w:lang w:val="en-US"/>
        </w:rPr>
        <w:t>W</w:t>
      </w:r>
      <w:r w:rsidRPr="000F1E2E">
        <w:rPr>
          <w:rFonts w:ascii="Times New Roman" w:eastAsia="Times New Roman" w:hAnsi="Times New Roman"/>
          <w:sz w:val="28"/>
          <w:szCs w:val="28"/>
          <w:vertAlign w:val="superscript"/>
          <w:lang w:val="en-US"/>
        </w:rPr>
        <w:t>2</w:t>
      </w:r>
      <w:r w:rsidRPr="000F1E2E">
        <w:rPr>
          <w:rFonts w:ascii="Times New Roman" w:eastAsia="Times New Roman" w:hAnsi="Times New Roman"/>
          <w:sz w:val="28"/>
          <w:szCs w:val="28"/>
          <w:lang w:val="en-US"/>
        </w:rPr>
        <w:t>-0,0053</w:t>
      </w:r>
      <w:r w:rsidRPr="000F1E2E">
        <w:rPr>
          <w:rFonts w:ascii="Times New Roman" w:eastAsia="Times New Roman" w:hAnsi="Times New Roman"/>
          <w:i/>
          <w:sz w:val="28"/>
          <w:szCs w:val="28"/>
          <w:lang w:val="en-US"/>
        </w:rPr>
        <w:t>T</w:t>
      </w:r>
      <w:r w:rsidRPr="000F1E2E">
        <w:rPr>
          <w:rFonts w:ascii="Times New Roman" w:eastAsia="Times New Roman" w:hAnsi="Times New Roman"/>
          <w:sz w:val="28"/>
          <w:szCs w:val="28"/>
          <w:vertAlign w:val="superscript"/>
          <w:lang w:val="en-US"/>
        </w:rPr>
        <w:t>2</w:t>
      </w:r>
      <w:r w:rsidRPr="000F1E2E">
        <w:rPr>
          <w:rFonts w:ascii="Times New Roman" w:eastAsia="Times New Roman" w:hAnsi="Times New Roman"/>
          <w:sz w:val="28"/>
          <w:szCs w:val="28"/>
          <w:lang w:val="en-US"/>
        </w:rPr>
        <w:t>-5,7312</w:t>
      </w:r>
      <w:r w:rsidRPr="000F1E2E">
        <w:rPr>
          <w:rFonts w:ascii="Times New Roman" w:eastAsia="Times New Roman" w:hAnsi="Times New Roman"/>
          <w:i/>
          <w:sz w:val="28"/>
          <w:szCs w:val="28"/>
          <w:lang w:val="en-US"/>
        </w:rPr>
        <w:t>P</w:t>
      </w:r>
      <w:r w:rsidRPr="000F1E2E">
        <w:rPr>
          <w:rFonts w:ascii="Times New Roman" w:eastAsia="Times New Roman" w:hAnsi="Times New Roman"/>
          <w:sz w:val="28"/>
          <w:szCs w:val="28"/>
          <w:vertAlign w:val="superscript"/>
          <w:lang w:val="en-US"/>
        </w:rPr>
        <w:t>2</w:t>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r>
      <w:r w:rsidRPr="000F1E2E">
        <w:rPr>
          <w:rFonts w:ascii="Times New Roman" w:eastAsia="Times New Roman" w:hAnsi="Times New Roman"/>
          <w:sz w:val="28"/>
          <w:szCs w:val="28"/>
          <w:lang w:val="en-US"/>
        </w:rPr>
        <w:tab/>
        <w:t>(25)</w:t>
      </w:r>
    </w:p>
    <w:p w14:paraId="20F91D7A"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en-US"/>
        </w:rPr>
      </w:pPr>
    </w:p>
    <w:p w14:paraId="0FECA611"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color w:val="000000"/>
          <w:sz w:val="28"/>
          <w:szCs w:val="28"/>
          <w:lang w:val="kk-KZ"/>
        </w:rPr>
        <w:t>«Адекватность математических моделей были проверены по критерию Фишера» [81, с.600]. Дисперсия воспроизводимости</w:t>
      </w:r>
    </w:p>
    <w:p w14:paraId="04AB9E5D"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p>
    <w:p w14:paraId="46E71480" w14:textId="77777777" w:rsidR="00EB608C" w:rsidRPr="000F1E2E"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noProof/>
          <w:color w:val="000000"/>
          <w:sz w:val="28"/>
          <w:szCs w:val="28"/>
          <w:lang w:val="kk-KZ"/>
        </w:rPr>
        <w:drawing>
          <wp:inline distT="0" distB="0" distL="0" distR="0" wp14:anchorId="78353ED1" wp14:editId="3036F1FD">
            <wp:extent cx="2100666" cy="533400"/>
            <wp:effectExtent l="0" t="0" r="0" b="0"/>
            <wp:docPr id="1303595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95726" name=""/>
                    <pic:cNvPicPr/>
                  </pic:nvPicPr>
                  <pic:blipFill>
                    <a:blip r:embed="rId61"/>
                    <a:stretch>
                      <a:fillRect/>
                    </a:stretch>
                  </pic:blipFill>
                  <pic:spPr>
                    <a:xfrm>
                      <a:off x="0" y="0"/>
                      <a:ext cx="2127235" cy="540146"/>
                    </a:xfrm>
                    <a:prstGeom prst="rect">
                      <a:avLst/>
                    </a:prstGeom>
                  </pic:spPr>
                </pic:pic>
              </a:graphicData>
            </a:graphic>
          </wp:inline>
        </w:drawing>
      </w:r>
    </w:p>
    <w:p w14:paraId="68505514" w14:textId="77777777" w:rsidR="00EB608C" w:rsidRPr="000F1E2E" w:rsidRDefault="00EB608C" w:rsidP="00EB608C">
      <w:pPr>
        <w:widowControl w:val="0"/>
        <w:spacing w:after="0" w:line="240" w:lineRule="auto"/>
        <w:ind w:firstLine="360"/>
        <w:jc w:val="both"/>
        <w:rPr>
          <w:rFonts w:ascii="Times New Roman" w:eastAsia="Courier New" w:hAnsi="Times New Roman"/>
          <w:sz w:val="28"/>
          <w:szCs w:val="28"/>
          <w:lang w:val="kk-KZ"/>
        </w:rPr>
      </w:pPr>
      <w:r w:rsidRPr="000F1E2E">
        <w:rPr>
          <w:rFonts w:ascii="Times New Roman" w:eastAsia="Courier New" w:hAnsi="Times New Roman"/>
          <w:sz w:val="28"/>
          <w:szCs w:val="28"/>
          <w:lang w:val="kk-KZ"/>
        </w:rPr>
        <w:t>Дисперсия адекватности</w:t>
      </w:r>
    </w:p>
    <w:p w14:paraId="6CDCC052" w14:textId="77777777" w:rsidR="00EB608C" w:rsidRPr="000F1E2E" w:rsidRDefault="00EB608C" w:rsidP="00EB608C">
      <w:pPr>
        <w:widowControl w:val="0"/>
        <w:spacing w:after="0" w:line="240" w:lineRule="auto"/>
        <w:ind w:firstLine="360"/>
        <w:jc w:val="both"/>
        <w:rPr>
          <w:rFonts w:ascii="Times New Roman" w:eastAsia="Courier New" w:hAnsi="Times New Roman"/>
          <w:sz w:val="28"/>
          <w:szCs w:val="28"/>
          <w:lang w:val="kk-KZ"/>
        </w:rPr>
      </w:pPr>
    </w:p>
    <w:p w14:paraId="6BCB04BE" w14:textId="77777777" w:rsidR="00EB608C" w:rsidRPr="000F1E2E" w:rsidRDefault="00EB608C" w:rsidP="00EB608C">
      <w:pPr>
        <w:widowControl w:val="0"/>
        <w:spacing w:after="0" w:line="240" w:lineRule="auto"/>
        <w:ind w:firstLine="360"/>
        <w:jc w:val="both"/>
        <w:rPr>
          <w:rFonts w:ascii="Times New Roman" w:eastAsia="Courier New" w:hAnsi="Times New Roman"/>
          <w:sz w:val="28"/>
          <w:szCs w:val="28"/>
          <w:lang w:val="kk-KZ"/>
        </w:rPr>
      </w:pPr>
      <w:r w:rsidRPr="000F1E2E">
        <w:rPr>
          <w:rFonts w:ascii="Times New Roman" w:eastAsia="Courier New" w:hAnsi="Times New Roman"/>
          <w:noProof/>
          <w:sz w:val="28"/>
          <w:szCs w:val="28"/>
          <w:lang w:val="kk-KZ"/>
        </w:rPr>
        <w:lastRenderedPageBreak/>
        <w:drawing>
          <wp:inline distT="0" distB="0" distL="0" distR="0" wp14:anchorId="7EB7D514" wp14:editId="3B645B2C">
            <wp:extent cx="2314574" cy="643467"/>
            <wp:effectExtent l="0" t="0" r="0" b="4445"/>
            <wp:docPr id="969056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56251" name=""/>
                    <pic:cNvPicPr/>
                  </pic:nvPicPr>
                  <pic:blipFill>
                    <a:blip r:embed="rId62"/>
                    <a:stretch>
                      <a:fillRect/>
                    </a:stretch>
                  </pic:blipFill>
                  <pic:spPr>
                    <a:xfrm>
                      <a:off x="0" y="0"/>
                      <a:ext cx="2327592" cy="647086"/>
                    </a:xfrm>
                    <a:prstGeom prst="rect">
                      <a:avLst/>
                    </a:prstGeom>
                  </pic:spPr>
                </pic:pic>
              </a:graphicData>
            </a:graphic>
          </wp:inline>
        </w:drawing>
      </w:r>
    </w:p>
    <w:p w14:paraId="21E3D6E8" w14:textId="77777777" w:rsidR="00EB608C" w:rsidRPr="000F1E2E" w:rsidRDefault="00EB608C" w:rsidP="00EB608C">
      <w:pPr>
        <w:widowControl w:val="0"/>
        <w:spacing w:after="0" w:line="240" w:lineRule="auto"/>
        <w:ind w:firstLine="360"/>
        <w:jc w:val="both"/>
        <w:rPr>
          <w:rFonts w:ascii="Times New Roman" w:eastAsia="Courier New" w:hAnsi="Times New Roman"/>
          <w:sz w:val="28"/>
          <w:szCs w:val="28"/>
          <w:lang w:val="kk-KZ"/>
        </w:rPr>
      </w:pPr>
      <w:r w:rsidRPr="000F1E2E">
        <w:rPr>
          <w:rFonts w:ascii="Times New Roman" w:eastAsia="Courier New" w:hAnsi="Times New Roman"/>
          <w:sz w:val="28"/>
          <w:szCs w:val="28"/>
          <w:lang w:val="kk-KZ"/>
        </w:rPr>
        <w:t>Расчетное значение F – критерия</w:t>
      </w:r>
    </w:p>
    <w:p w14:paraId="3CB83921" w14:textId="77777777" w:rsidR="00EB608C" w:rsidRPr="000F1E2E" w:rsidRDefault="00EB608C" w:rsidP="00EB608C">
      <w:pPr>
        <w:widowControl w:val="0"/>
        <w:spacing w:after="0" w:line="240" w:lineRule="auto"/>
        <w:ind w:firstLine="360"/>
        <w:jc w:val="both"/>
        <w:rPr>
          <w:rFonts w:ascii="Times New Roman" w:eastAsia="Courier New" w:hAnsi="Times New Roman"/>
          <w:sz w:val="28"/>
          <w:szCs w:val="28"/>
          <w:lang w:val="kk-KZ"/>
        </w:rPr>
      </w:pPr>
    </w:p>
    <w:p w14:paraId="02747F55" w14:textId="77777777" w:rsidR="00EB608C" w:rsidRPr="000F1E2E" w:rsidRDefault="00000000" w:rsidP="00EB608C">
      <w:pPr>
        <w:widowControl w:val="0"/>
        <w:spacing w:after="0" w:line="240" w:lineRule="auto"/>
        <w:ind w:firstLine="360"/>
        <w:jc w:val="both"/>
        <w:rPr>
          <w:rFonts w:ascii="Times New Roman" w:eastAsia="Courier New" w:hAnsi="Times New Roman"/>
          <w:sz w:val="28"/>
          <w:szCs w:val="28"/>
          <w:lang w:val="kk-KZ"/>
        </w:rPr>
      </w:pPr>
      <m:oMathPara>
        <m:oMathParaPr>
          <m:jc m:val="left"/>
        </m:oMathParaPr>
        <m:oMath>
          <m:sSub>
            <m:sSubPr>
              <m:ctrlPr>
                <w:rPr>
                  <w:rFonts w:ascii="Cambria Math" w:eastAsia="Courier New" w:hAnsi="Cambria Math"/>
                  <w:i/>
                  <w:sz w:val="28"/>
                  <w:szCs w:val="28"/>
                  <w:lang w:val="kk-KZ"/>
                </w:rPr>
              </m:ctrlPr>
            </m:sSubPr>
            <m:e>
              <m:r>
                <w:rPr>
                  <w:rFonts w:ascii="Cambria Math" w:eastAsia="Courier New" w:hAnsi="Cambria Math"/>
                  <w:sz w:val="28"/>
                  <w:szCs w:val="28"/>
                  <w:lang w:val="kk-KZ"/>
                </w:rPr>
                <m:t>F</m:t>
              </m:r>
            </m:e>
            <m:sub>
              <m:r>
                <w:rPr>
                  <w:rFonts w:ascii="Cambria Math" w:eastAsia="Courier New" w:hAnsi="Cambria Math"/>
                  <w:sz w:val="28"/>
                  <w:szCs w:val="28"/>
                  <w:lang w:val="kk-KZ"/>
                </w:rPr>
                <m:t>р</m:t>
              </m:r>
            </m:sub>
          </m:sSub>
          <m:r>
            <w:rPr>
              <w:rFonts w:ascii="Cambria Math" w:eastAsia="Courier New" w:hAnsi="Cambria Math"/>
              <w:sz w:val="28"/>
              <w:szCs w:val="28"/>
              <w:lang w:val="kk-KZ"/>
            </w:rPr>
            <m:t>=</m:t>
          </m:r>
          <m:f>
            <m:fPr>
              <m:ctrlPr>
                <w:rPr>
                  <w:rFonts w:ascii="Cambria Math" w:eastAsia="Courier New" w:hAnsi="Cambria Math"/>
                  <w:i/>
                  <w:sz w:val="28"/>
                  <w:szCs w:val="28"/>
                  <w:lang w:val="kk-KZ"/>
                </w:rPr>
              </m:ctrlPr>
            </m:fPr>
            <m:num>
              <m:sSubSup>
                <m:sSubSupPr>
                  <m:ctrlPr>
                    <w:rPr>
                      <w:rFonts w:ascii="Cambria Math" w:eastAsia="Courier New" w:hAnsi="Cambria Math"/>
                      <w:i/>
                      <w:sz w:val="28"/>
                      <w:szCs w:val="28"/>
                      <w:lang w:val="kk-KZ"/>
                    </w:rPr>
                  </m:ctrlPr>
                </m:sSubSupPr>
                <m:e>
                  <m:r>
                    <w:rPr>
                      <w:rFonts w:ascii="Cambria Math" w:eastAsia="Courier New" w:hAnsi="Cambria Math"/>
                      <w:sz w:val="28"/>
                      <w:szCs w:val="28"/>
                      <w:lang w:val="kk-KZ"/>
                    </w:rPr>
                    <m:t>S</m:t>
                  </m:r>
                </m:e>
                <m:sub>
                  <m:r>
                    <w:rPr>
                      <w:rFonts w:ascii="Cambria Math" w:eastAsia="Courier New" w:hAnsi="Cambria Math"/>
                      <w:sz w:val="28"/>
                      <w:szCs w:val="28"/>
                    </w:rPr>
                    <m:t>ад</m:t>
                  </m:r>
                </m:sub>
                <m:sup>
                  <m:r>
                    <w:rPr>
                      <w:rFonts w:ascii="Cambria Math" w:eastAsia="Courier New" w:hAnsi="Cambria Math"/>
                      <w:sz w:val="28"/>
                      <w:szCs w:val="28"/>
                      <w:lang w:val="kk-KZ"/>
                    </w:rPr>
                    <m:t>2</m:t>
                  </m:r>
                </m:sup>
              </m:sSubSup>
            </m:num>
            <m:den>
              <m:sSup>
                <m:sSupPr>
                  <m:ctrlPr>
                    <w:rPr>
                      <w:rFonts w:ascii="Cambria Math" w:eastAsia="Courier New" w:hAnsi="Cambria Math"/>
                      <w:i/>
                      <w:sz w:val="28"/>
                      <w:szCs w:val="28"/>
                      <w:lang w:val="kk-KZ"/>
                    </w:rPr>
                  </m:ctrlPr>
                </m:sSupPr>
                <m:e>
                  <m:r>
                    <w:rPr>
                      <w:rFonts w:ascii="Cambria Math" w:eastAsia="Courier New" w:hAnsi="Cambria Math"/>
                      <w:sz w:val="28"/>
                      <w:szCs w:val="28"/>
                      <w:lang w:val="kk-KZ"/>
                    </w:rPr>
                    <m:t>S</m:t>
                  </m:r>
                </m:e>
                <m:sup>
                  <m:r>
                    <w:rPr>
                      <w:rFonts w:ascii="Cambria Math" w:eastAsia="Courier New" w:hAnsi="Cambria Math"/>
                      <w:sz w:val="28"/>
                      <w:szCs w:val="28"/>
                      <w:lang w:val="kk-KZ"/>
                    </w:rPr>
                    <m:t>2</m:t>
                  </m:r>
                </m:sup>
              </m:sSup>
              <m:r>
                <w:rPr>
                  <w:rFonts w:ascii="Cambria Math" w:eastAsia="Courier New" w:hAnsi="Cambria Math"/>
                  <w:sz w:val="28"/>
                  <w:szCs w:val="28"/>
                  <w:lang w:val="kk-KZ"/>
                </w:rPr>
                <m:t>(</m:t>
              </m:r>
              <m:acc>
                <m:accPr>
                  <m:chr m:val="̅"/>
                  <m:ctrlPr>
                    <w:rPr>
                      <w:rFonts w:ascii="Cambria Math" w:eastAsia="Courier New" w:hAnsi="Cambria Math"/>
                      <w:i/>
                      <w:sz w:val="28"/>
                      <w:szCs w:val="28"/>
                      <w:lang w:val="kk-KZ"/>
                    </w:rPr>
                  </m:ctrlPr>
                </m:accPr>
                <m:e>
                  <m:r>
                    <w:rPr>
                      <w:rFonts w:ascii="Cambria Math" w:eastAsia="Courier New" w:hAnsi="Cambria Math"/>
                      <w:sz w:val="28"/>
                      <w:szCs w:val="28"/>
                      <w:lang w:val="kk-KZ"/>
                    </w:rPr>
                    <m:t>y</m:t>
                  </m:r>
                </m:e>
              </m:acc>
              <m:r>
                <w:rPr>
                  <w:rFonts w:ascii="Cambria Math" w:eastAsia="Courier New" w:hAnsi="Cambria Math"/>
                  <w:sz w:val="28"/>
                  <w:szCs w:val="28"/>
                  <w:lang w:val="kk-KZ"/>
                </w:rPr>
                <m:t>)</m:t>
              </m:r>
            </m:den>
          </m:f>
          <m:r>
            <w:rPr>
              <w:rFonts w:ascii="Cambria Math" w:eastAsia="Courier New" w:hAnsi="Cambria Math"/>
              <w:sz w:val="28"/>
              <w:szCs w:val="28"/>
              <w:lang w:val="kk-KZ"/>
            </w:rPr>
            <m:t>=</m:t>
          </m:r>
          <m:f>
            <m:fPr>
              <m:ctrlPr>
                <w:rPr>
                  <w:rFonts w:ascii="Cambria Math" w:eastAsia="Courier New" w:hAnsi="Cambria Math"/>
                  <w:i/>
                  <w:sz w:val="28"/>
                  <w:szCs w:val="28"/>
                  <w:lang w:val="kk-KZ"/>
                </w:rPr>
              </m:ctrlPr>
            </m:fPr>
            <m:num>
              <m:r>
                <w:rPr>
                  <w:rFonts w:ascii="Cambria Math" w:eastAsia="Courier New" w:hAnsi="Cambria Math"/>
                  <w:sz w:val="28"/>
                  <w:szCs w:val="28"/>
                  <w:lang w:val="kk-KZ"/>
                </w:rPr>
                <m:t>0,1444</m:t>
              </m:r>
            </m:num>
            <m:den>
              <m:r>
                <w:rPr>
                  <w:rFonts w:ascii="Cambria Math" w:eastAsia="Courier New" w:hAnsi="Cambria Math"/>
                  <w:sz w:val="28"/>
                  <w:szCs w:val="28"/>
                  <w:lang w:val="kk-KZ"/>
                </w:rPr>
                <m:t>0,0288</m:t>
              </m:r>
            </m:den>
          </m:f>
          <m:r>
            <w:rPr>
              <w:rFonts w:ascii="Cambria Math" w:eastAsia="Courier New" w:hAnsi="Cambria Math"/>
              <w:sz w:val="28"/>
              <w:szCs w:val="28"/>
              <w:lang w:val="kk-KZ"/>
            </w:rPr>
            <m:t>=5,01&lt;</m:t>
          </m:r>
          <m:sSub>
            <m:sSubPr>
              <m:ctrlPr>
                <w:rPr>
                  <w:rFonts w:ascii="Cambria Math" w:eastAsia="Courier New" w:hAnsi="Cambria Math"/>
                  <w:i/>
                  <w:sz w:val="28"/>
                  <w:szCs w:val="28"/>
                  <w:lang w:val="en-US"/>
                </w:rPr>
              </m:ctrlPr>
            </m:sSubPr>
            <m:e>
              <m:r>
                <w:rPr>
                  <w:rFonts w:ascii="Cambria Math" w:eastAsia="Courier New" w:hAnsi="Cambria Math"/>
                  <w:sz w:val="28"/>
                  <w:szCs w:val="28"/>
                  <w:lang w:val="en-US"/>
                </w:rPr>
                <m:t>F</m:t>
              </m:r>
            </m:e>
            <m:sub>
              <m:r>
                <w:rPr>
                  <w:rFonts w:ascii="Cambria Math" w:eastAsia="Courier New" w:hAnsi="Cambria Math"/>
                  <w:sz w:val="28"/>
                  <w:szCs w:val="28"/>
                  <w:lang w:val="en-US"/>
                </w:rPr>
                <m:t>т</m:t>
              </m:r>
            </m:sub>
          </m:sSub>
          <m:r>
            <w:rPr>
              <w:rFonts w:ascii="Cambria Math" w:eastAsia="Courier New" w:hAnsi="Cambria Math"/>
              <w:sz w:val="28"/>
              <w:szCs w:val="28"/>
              <w:lang w:val="en-US"/>
            </w:rPr>
            <m:t>=5</m:t>
          </m:r>
          <m:r>
            <w:rPr>
              <w:rFonts w:ascii="Cambria Math" w:eastAsia="Courier New" w:hAnsi="Cambria Math"/>
              <w:sz w:val="28"/>
              <w:szCs w:val="28"/>
            </w:rPr>
            <m:t>,</m:t>
          </m:r>
          <m:r>
            <w:rPr>
              <w:rFonts w:ascii="Cambria Math" w:eastAsia="Courier New" w:hAnsi="Cambria Math"/>
              <w:sz w:val="28"/>
              <w:szCs w:val="28"/>
              <w:lang w:val="en-US"/>
            </w:rPr>
            <m:t>05</m:t>
          </m:r>
        </m:oMath>
      </m:oMathPara>
    </w:p>
    <w:p w14:paraId="4E74D7AF" w14:textId="77777777" w:rsidR="00C6266A" w:rsidRDefault="00C6266A" w:rsidP="00EB608C">
      <w:pPr>
        <w:widowControl w:val="0"/>
        <w:spacing w:after="0" w:line="240" w:lineRule="auto"/>
        <w:ind w:firstLine="360"/>
        <w:jc w:val="both"/>
        <w:rPr>
          <w:rFonts w:ascii="Times New Roman" w:eastAsia="Courier New" w:hAnsi="Times New Roman"/>
          <w:sz w:val="28"/>
          <w:szCs w:val="28"/>
          <w:lang w:val="kk-KZ"/>
        </w:rPr>
      </w:pPr>
    </w:p>
    <w:p w14:paraId="6B15F184" w14:textId="68E258C8" w:rsidR="00EB608C" w:rsidRDefault="00EB608C" w:rsidP="00EB608C">
      <w:pPr>
        <w:widowControl w:val="0"/>
        <w:spacing w:after="0" w:line="240" w:lineRule="auto"/>
        <w:ind w:firstLine="360"/>
        <w:jc w:val="both"/>
        <w:rPr>
          <w:rFonts w:ascii="Times New Roman" w:eastAsia="Courier New" w:hAnsi="Times New Roman"/>
          <w:sz w:val="28"/>
          <w:szCs w:val="28"/>
          <w:lang w:val="kk-KZ"/>
        </w:rPr>
      </w:pPr>
      <w:r w:rsidRPr="000F1E2E">
        <w:rPr>
          <w:rFonts w:ascii="Times New Roman" w:eastAsia="Courier New" w:hAnsi="Times New Roman"/>
          <w:sz w:val="28"/>
          <w:szCs w:val="28"/>
          <w:lang w:val="kk-KZ"/>
        </w:rPr>
        <w:t>Степени свободы дисперсий</w:t>
      </w:r>
    </w:p>
    <w:p w14:paraId="09311A59" w14:textId="77777777" w:rsidR="00C6266A" w:rsidRPr="000F1E2E" w:rsidRDefault="00C6266A" w:rsidP="00EB608C">
      <w:pPr>
        <w:widowControl w:val="0"/>
        <w:spacing w:after="0" w:line="240" w:lineRule="auto"/>
        <w:ind w:firstLine="360"/>
        <w:jc w:val="both"/>
        <w:rPr>
          <w:rFonts w:ascii="Times New Roman" w:eastAsia="Courier New" w:hAnsi="Times New Roman"/>
          <w:sz w:val="28"/>
          <w:szCs w:val="28"/>
          <w:lang w:val="kk-KZ"/>
        </w:rPr>
      </w:pPr>
    </w:p>
    <w:p w14:paraId="64A86CC4" w14:textId="77777777" w:rsidR="00EB608C" w:rsidRDefault="00EB608C" w:rsidP="00EB608C">
      <w:pPr>
        <w:widowControl w:val="0"/>
        <w:spacing w:after="0" w:line="240" w:lineRule="auto"/>
        <w:ind w:firstLine="360"/>
        <w:jc w:val="both"/>
        <w:rPr>
          <w:rFonts w:ascii="Times New Roman" w:eastAsia="Courier New" w:hAnsi="Times New Roman"/>
          <w:color w:val="000000"/>
          <w:sz w:val="28"/>
          <w:szCs w:val="28"/>
          <w:lang w:val="kk-KZ"/>
        </w:rPr>
      </w:pPr>
      <w:r w:rsidRPr="000F1E2E">
        <w:rPr>
          <w:rFonts w:ascii="Times New Roman" w:eastAsia="Courier New" w:hAnsi="Times New Roman"/>
          <w:noProof/>
          <w:color w:val="000000"/>
          <w:sz w:val="28"/>
          <w:szCs w:val="28"/>
          <w:lang w:val="kk-KZ"/>
        </w:rPr>
        <w:drawing>
          <wp:inline distT="0" distB="0" distL="0" distR="0" wp14:anchorId="72AA3E8A" wp14:editId="2985C3EF">
            <wp:extent cx="3018656" cy="658091"/>
            <wp:effectExtent l="0" t="0" r="0" b="8890"/>
            <wp:docPr id="842646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46515" name=""/>
                    <pic:cNvPicPr/>
                  </pic:nvPicPr>
                  <pic:blipFill>
                    <a:blip r:embed="rId63"/>
                    <a:stretch>
                      <a:fillRect/>
                    </a:stretch>
                  </pic:blipFill>
                  <pic:spPr>
                    <a:xfrm>
                      <a:off x="0" y="0"/>
                      <a:ext cx="3046380" cy="664135"/>
                    </a:xfrm>
                    <a:prstGeom prst="rect">
                      <a:avLst/>
                    </a:prstGeom>
                  </pic:spPr>
                </pic:pic>
              </a:graphicData>
            </a:graphic>
          </wp:inline>
        </w:drawing>
      </w:r>
    </w:p>
    <w:p w14:paraId="085B9E7E" w14:textId="77777777" w:rsidR="00C6266A" w:rsidRPr="000F1E2E" w:rsidRDefault="00C6266A" w:rsidP="00EB608C">
      <w:pPr>
        <w:widowControl w:val="0"/>
        <w:spacing w:after="0" w:line="240" w:lineRule="auto"/>
        <w:ind w:firstLine="360"/>
        <w:jc w:val="both"/>
        <w:rPr>
          <w:rFonts w:ascii="Times New Roman" w:eastAsia="Courier New" w:hAnsi="Times New Roman"/>
          <w:color w:val="000000"/>
          <w:sz w:val="28"/>
          <w:szCs w:val="28"/>
          <w:lang w:val="kk-KZ"/>
        </w:rPr>
      </w:pPr>
    </w:p>
    <w:p w14:paraId="352F7200" w14:textId="77777777" w:rsidR="00EB608C" w:rsidRPr="000F1E2E" w:rsidRDefault="00EB608C" w:rsidP="00EB608C">
      <w:pPr>
        <w:widowControl w:val="0"/>
        <w:spacing w:after="0" w:line="240" w:lineRule="auto"/>
        <w:ind w:firstLine="360"/>
        <w:jc w:val="both"/>
        <w:rPr>
          <w:rFonts w:ascii="Times New Roman" w:eastAsia="Courier New" w:hAnsi="Times New Roman"/>
          <w:iCs/>
          <w:color w:val="000000"/>
          <w:sz w:val="28"/>
          <w:szCs w:val="28"/>
          <w:lang w:val="kk-KZ"/>
        </w:rPr>
      </w:pPr>
      <w:r w:rsidRPr="000F1E2E">
        <w:rPr>
          <w:rFonts w:ascii="Times New Roman" w:eastAsia="Courier New" w:hAnsi="Times New Roman"/>
          <w:color w:val="000000"/>
          <w:sz w:val="28"/>
          <w:szCs w:val="28"/>
          <w:lang w:val="kk-KZ"/>
        </w:rPr>
        <w:t>«Табличное значение критерия Фишера при f</w:t>
      </w:r>
      <w:r w:rsidRPr="000F1E2E">
        <w:rPr>
          <w:rFonts w:ascii="Times New Roman" w:eastAsia="Courier New" w:hAnsi="Times New Roman"/>
          <w:color w:val="000000"/>
          <w:sz w:val="28"/>
          <w:szCs w:val="28"/>
          <w:vertAlign w:val="subscript"/>
          <w:lang w:val="kk-KZ"/>
        </w:rPr>
        <w:t>E</w:t>
      </w:r>
      <w:r w:rsidRPr="000F1E2E">
        <w:rPr>
          <w:rFonts w:ascii="Times New Roman" w:eastAsia="Courier New" w:hAnsi="Times New Roman"/>
          <w:color w:val="000000"/>
          <w:sz w:val="28"/>
          <w:szCs w:val="28"/>
          <w:lang w:val="kk-KZ"/>
        </w:rPr>
        <w:t xml:space="preserve"> = 5 и f</w:t>
      </w:r>
      <w:r w:rsidRPr="000F1E2E">
        <w:rPr>
          <w:rFonts w:ascii="Times New Roman" w:eastAsia="Courier New" w:hAnsi="Times New Roman"/>
          <w:color w:val="000000"/>
          <w:sz w:val="28"/>
          <w:szCs w:val="28"/>
          <w:vertAlign w:val="subscript"/>
          <w:lang w:val="kk-KZ"/>
        </w:rPr>
        <w:t>ад</w:t>
      </w:r>
      <w:r w:rsidRPr="000F1E2E">
        <w:rPr>
          <w:rFonts w:ascii="Times New Roman" w:eastAsia="Courier New" w:hAnsi="Times New Roman"/>
          <w:color w:val="000000"/>
          <w:sz w:val="28"/>
          <w:szCs w:val="28"/>
          <w:lang w:val="kk-KZ"/>
        </w:rPr>
        <w:t xml:space="preserve"> = 5 равна F</w:t>
      </w:r>
      <w:r w:rsidRPr="000F1E2E">
        <w:rPr>
          <w:rFonts w:ascii="Times New Roman" w:eastAsia="Courier New" w:hAnsi="Times New Roman"/>
          <w:color w:val="000000"/>
          <w:sz w:val="28"/>
          <w:szCs w:val="28"/>
          <w:vertAlign w:val="subscript"/>
          <w:lang w:val="kk-KZ"/>
        </w:rPr>
        <w:t>т</w:t>
      </w:r>
      <w:r w:rsidRPr="000F1E2E">
        <w:rPr>
          <w:rFonts w:ascii="Times New Roman" w:eastAsia="Courier New" w:hAnsi="Times New Roman"/>
          <w:color w:val="000000"/>
          <w:sz w:val="28"/>
          <w:szCs w:val="28"/>
          <w:lang w:val="kk-KZ"/>
        </w:rPr>
        <w:t xml:space="preserve"> = 5,05. Так как, F</w:t>
      </w:r>
      <w:r w:rsidRPr="000F1E2E">
        <w:rPr>
          <w:rFonts w:ascii="Times New Roman" w:eastAsia="Courier New" w:hAnsi="Times New Roman"/>
          <w:color w:val="000000"/>
          <w:sz w:val="28"/>
          <w:szCs w:val="28"/>
          <w:vertAlign w:val="subscript"/>
          <w:lang w:val="kk-KZ"/>
        </w:rPr>
        <w:t>р</w:t>
      </w:r>
      <w:r w:rsidRPr="000F1E2E">
        <w:rPr>
          <w:rFonts w:ascii="Times New Roman" w:eastAsia="Courier New" w:hAnsi="Times New Roman"/>
          <w:color w:val="000000"/>
          <w:sz w:val="28"/>
          <w:szCs w:val="28"/>
          <w:lang w:val="kk-KZ"/>
        </w:rPr>
        <w:t xml:space="preserve"> ‹ F</w:t>
      </w:r>
      <w:r w:rsidRPr="000F1E2E">
        <w:rPr>
          <w:rFonts w:ascii="Times New Roman" w:eastAsia="Courier New" w:hAnsi="Times New Roman"/>
          <w:color w:val="000000"/>
          <w:sz w:val="28"/>
          <w:szCs w:val="28"/>
          <w:vertAlign w:val="subscript"/>
          <w:lang w:val="kk-KZ"/>
        </w:rPr>
        <w:t>т</w:t>
      </w:r>
      <w:r w:rsidRPr="000F1E2E">
        <w:rPr>
          <w:rFonts w:ascii="Times New Roman" w:eastAsia="Courier New" w:hAnsi="Times New Roman"/>
          <w:color w:val="000000"/>
          <w:sz w:val="28"/>
          <w:szCs w:val="28"/>
          <w:lang w:val="kk-KZ"/>
        </w:rPr>
        <w:t xml:space="preserve"> гипотеза о адекватности математической модели принимается. Построены поверхности отклика и контуры двумерных сечений </w:t>
      </w:r>
      <w:r w:rsidRPr="000F1E2E">
        <w:rPr>
          <w:rFonts w:ascii="Times New Roman" w:eastAsia="Courier New" w:hAnsi="Times New Roman"/>
          <w:i/>
          <w:color w:val="000000"/>
          <w:sz w:val="28"/>
          <w:szCs w:val="28"/>
          <w:lang w:val="kk-KZ"/>
        </w:rPr>
        <w:t>у=f(х, х</w:t>
      </w:r>
      <w:r w:rsidRPr="000F1E2E">
        <w:rPr>
          <w:rFonts w:ascii="Times New Roman" w:eastAsia="Courier New" w:hAnsi="Times New Roman"/>
          <w:i/>
          <w:color w:val="000000"/>
          <w:sz w:val="28"/>
          <w:szCs w:val="28"/>
          <w:vertAlign w:val="subscript"/>
          <w:lang w:val="kk-KZ"/>
        </w:rPr>
        <w:t>2</w:t>
      </w:r>
      <w:r w:rsidRPr="000F1E2E">
        <w:rPr>
          <w:rFonts w:ascii="Times New Roman" w:eastAsia="Courier New" w:hAnsi="Times New Roman"/>
          <w:i/>
          <w:color w:val="000000"/>
          <w:sz w:val="28"/>
          <w:szCs w:val="28"/>
          <w:lang w:val="kk-KZ"/>
        </w:rPr>
        <w:t>), у=f(х</w:t>
      </w:r>
      <w:r w:rsidRPr="000F1E2E">
        <w:rPr>
          <w:rFonts w:ascii="Times New Roman" w:eastAsia="Courier New" w:hAnsi="Times New Roman"/>
          <w:i/>
          <w:color w:val="000000"/>
          <w:sz w:val="28"/>
          <w:szCs w:val="28"/>
          <w:vertAlign w:val="subscript"/>
          <w:lang w:val="kk-KZ"/>
        </w:rPr>
        <w:t>1</w:t>
      </w:r>
      <w:r w:rsidRPr="000F1E2E">
        <w:rPr>
          <w:rFonts w:ascii="Times New Roman" w:eastAsia="Courier New" w:hAnsi="Times New Roman"/>
          <w:i/>
          <w:color w:val="000000"/>
          <w:sz w:val="28"/>
          <w:szCs w:val="28"/>
          <w:lang w:val="kk-KZ"/>
        </w:rPr>
        <w:t>, х</w:t>
      </w:r>
      <w:r w:rsidRPr="000F1E2E">
        <w:rPr>
          <w:rFonts w:ascii="Times New Roman" w:eastAsia="Courier New" w:hAnsi="Times New Roman"/>
          <w:i/>
          <w:color w:val="000000"/>
          <w:sz w:val="28"/>
          <w:szCs w:val="28"/>
          <w:vertAlign w:val="subscript"/>
          <w:lang w:val="kk-KZ"/>
        </w:rPr>
        <w:t>3</w:t>
      </w:r>
      <w:r w:rsidRPr="000F1E2E">
        <w:rPr>
          <w:rFonts w:ascii="Times New Roman" w:eastAsia="Courier New" w:hAnsi="Times New Roman"/>
          <w:i/>
          <w:color w:val="000000"/>
          <w:sz w:val="28"/>
          <w:szCs w:val="28"/>
          <w:lang w:val="kk-KZ"/>
        </w:rPr>
        <w:t>)</w:t>
      </w:r>
      <w:r w:rsidRPr="000F1E2E">
        <w:rPr>
          <w:rFonts w:ascii="Times New Roman" w:eastAsia="Courier New" w:hAnsi="Times New Roman"/>
          <w:color w:val="000000"/>
          <w:sz w:val="28"/>
          <w:szCs w:val="28"/>
          <w:lang w:val="kk-KZ"/>
        </w:rPr>
        <w:t xml:space="preserve"> и </w:t>
      </w:r>
      <w:r w:rsidRPr="000F1E2E">
        <w:rPr>
          <w:rFonts w:ascii="Times New Roman" w:eastAsia="Courier New" w:hAnsi="Times New Roman"/>
          <w:i/>
          <w:color w:val="000000"/>
          <w:sz w:val="28"/>
          <w:szCs w:val="28"/>
          <w:lang w:val="kk-KZ"/>
        </w:rPr>
        <w:t>у=f(х</w:t>
      </w:r>
      <w:r w:rsidRPr="000F1E2E">
        <w:rPr>
          <w:rFonts w:ascii="Times New Roman" w:eastAsia="Courier New" w:hAnsi="Times New Roman"/>
          <w:i/>
          <w:color w:val="000000"/>
          <w:sz w:val="28"/>
          <w:szCs w:val="28"/>
          <w:vertAlign w:val="subscript"/>
          <w:lang w:val="kk-KZ"/>
        </w:rPr>
        <w:t>2</w:t>
      </w:r>
      <w:r w:rsidRPr="000F1E2E">
        <w:rPr>
          <w:rFonts w:ascii="Times New Roman" w:eastAsia="Courier New" w:hAnsi="Times New Roman"/>
          <w:i/>
          <w:color w:val="000000"/>
          <w:sz w:val="28"/>
          <w:szCs w:val="28"/>
          <w:lang w:val="kk-KZ"/>
        </w:rPr>
        <w:t>, х</w:t>
      </w:r>
      <w:r w:rsidRPr="000F1E2E">
        <w:rPr>
          <w:rFonts w:ascii="Times New Roman" w:eastAsia="Courier New" w:hAnsi="Times New Roman"/>
          <w:i/>
          <w:color w:val="000000"/>
          <w:sz w:val="28"/>
          <w:szCs w:val="28"/>
          <w:vertAlign w:val="subscript"/>
          <w:lang w:val="kk-KZ"/>
        </w:rPr>
        <w:t>3</w:t>
      </w:r>
      <w:r w:rsidRPr="000F1E2E">
        <w:rPr>
          <w:rFonts w:ascii="Times New Roman" w:eastAsia="Courier New" w:hAnsi="Times New Roman"/>
          <w:i/>
          <w:color w:val="000000"/>
          <w:sz w:val="28"/>
          <w:szCs w:val="28"/>
          <w:lang w:val="kk-KZ"/>
        </w:rPr>
        <w:t xml:space="preserve">) </w:t>
      </w:r>
      <w:r w:rsidRPr="000F1E2E">
        <w:rPr>
          <w:rFonts w:ascii="Times New Roman" w:eastAsia="Courier New" w:hAnsi="Times New Roman"/>
          <w:color w:val="000000"/>
          <w:sz w:val="28"/>
          <w:szCs w:val="28"/>
          <w:lang w:val="kk-KZ"/>
        </w:rPr>
        <w:t xml:space="preserve">при </w:t>
      </w:r>
      <w:r w:rsidRPr="000F1E2E">
        <w:rPr>
          <w:rFonts w:ascii="Times New Roman" w:eastAsia="Courier New" w:hAnsi="Times New Roman"/>
          <w:i/>
          <w:color w:val="000000"/>
          <w:sz w:val="28"/>
          <w:szCs w:val="28"/>
          <w:lang w:val="kk-KZ"/>
        </w:rPr>
        <w:t>х</w:t>
      </w:r>
      <w:r w:rsidRPr="000F1E2E">
        <w:rPr>
          <w:rFonts w:ascii="Times New Roman" w:eastAsia="Courier New" w:hAnsi="Times New Roman"/>
          <w:i/>
          <w:color w:val="000000"/>
          <w:sz w:val="28"/>
          <w:szCs w:val="28"/>
          <w:vertAlign w:val="subscript"/>
          <w:lang w:val="kk-KZ"/>
        </w:rPr>
        <w:t>3</w:t>
      </w:r>
      <w:r w:rsidRPr="000F1E2E">
        <w:rPr>
          <w:rFonts w:ascii="Times New Roman" w:eastAsia="Courier New" w:hAnsi="Times New Roman"/>
          <w:i/>
          <w:color w:val="000000"/>
          <w:sz w:val="28"/>
          <w:szCs w:val="28"/>
          <w:lang w:val="kk-KZ"/>
        </w:rPr>
        <w:t>=0, х</w:t>
      </w:r>
      <w:r w:rsidRPr="000F1E2E">
        <w:rPr>
          <w:rFonts w:ascii="Times New Roman" w:eastAsia="Courier New" w:hAnsi="Times New Roman"/>
          <w:i/>
          <w:color w:val="000000"/>
          <w:sz w:val="28"/>
          <w:szCs w:val="28"/>
          <w:vertAlign w:val="subscript"/>
          <w:lang w:val="kk-KZ"/>
        </w:rPr>
        <w:t>2</w:t>
      </w:r>
      <w:r w:rsidRPr="000F1E2E">
        <w:rPr>
          <w:rFonts w:ascii="Times New Roman" w:eastAsia="Courier New" w:hAnsi="Times New Roman"/>
          <w:i/>
          <w:color w:val="000000"/>
          <w:sz w:val="28"/>
          <w:szCs w:val="28"/>
          <w:lang w:val="kk-KZ"/>
        </w:rPr>
        <w:t>=0</w:t>
      </w:r>
      <w:r w:rsidRPr="000F1E2E">
        <w:rPr>
          <w:rFonts w:ascii="Times New Roman" w:eastAsia="Courier New" w:hAnsi="Times New Roman"/>
          <w:color w:val="000000"/>
          <w:sz w:val="28"/>
          <w:szCs w:val="28"/>
          <w:lang w:val="kk-KZ"/>
        </w:rPr>
        <w:t xml:space="preserve"> и </w:t>
      </w:r>
      <w:r w:rsidRPr="000F1E2E">
        <w:rPr>
          <w:rFonts w:ascii="Times New Roman" w:eastAsia="Courier New" w:hAnsi="Times New Roman"/>
          <w:i/>
          <w:color w:val="000000"/>
          <w:sz w:val="28"/>
          <w:szCs w:val="28"/>
          <w:lang w:val="kk-KZ"/>
        </w:rPr>
        <w:t>х</w:t>
      </w:r>
      <w:r w:rsidRPr="000F1E2E">
        <w:rPr>
          <w:rFonts w:ascii="Times New Roman" w:eastAsia="Courier New" w:hAnsi="Times New Roman"/>
          <w:i/>
          <w:color w:val="000000"/>
          <w:sz w:val="28"/>
          <w:szCs w:val="28"/>
          <w:vertAlign w:val="subscript"/>
          <w:lang w:val="kk-KZ"/>
        </w:rPr>
        <w:t>1</w:t>
      </w:r>
      <w:r w:rsidRPr="000F1E2E">
        <w:rPr>
          <w:rFonts w:ascii="Times New Roman" w:eastAsia="Courier New" w:hAnsi="Times New Roman"/>
          <w:i/>
          <w:color w:val="000000"/>
          <w:sz w:val="28"/>
          <w:szCs w:val="28"/>
          <w:lang w:val="kk-KZ"/>
        </w:rPr>
        <w:t xml:space="preserve">=0» [81, с.600]. </w:t>
      </w:r>
      <w:r w:rsidRPr="000F1E2E">
        <w:rPr>
          <w:rFonts w:ascii="Times New Roman" w:eastAsia="Courier New" w:hAnsi="Times New Roman"/>
          <w:iCs/>
          <w:color w:val="000000"/>
          <w:sz w:val="28"/>
          <w:szCs w:val="28"/>
          <w:lang w:val="kk-KZ"/>
        </w:rPr>
        <w:t>См.</w:t>
      </w:r>
      <w:r w:rsidRPr="000F1E2E">
        <w:rPr>
          <w:rFonts w:ascii="Times New Roman" w:eastAsia="Courier New" w:hAnsi="Times New Roman"/>
          <w:iCs/>
          <w:color w:val="000000"/>
          <w:sz w:val="28"/>
          <w:szCs w:val="28"/>
        </w:rPr>
        <w:t>рисунки 8-10.</w:t>
      </w:r>
      <w:r w:rsidRPr="000F1E2E">
        <w:rPr>
          <w:rFonts w:ascii="Times New Roman" w:eastAsia="Courier New" w:hAnsi="Times New Roman"/>
          <w:iCs/>
          <w:color w:val="000000"/>
          <w:sz w:val="28"/>
          <w:szCs w:val="28"/>
          <w:lang w:val="kk-KZ"/>
        </w:rPr>
        <w:t xml:space="preserve"> </w:t>
      </w:r>
    </w:p>
    <w:p w14:paraId="0D3C4FCC" w14:textId="77777777" w:rsidR="00E5668D" w:rsidRDefault="00E5668D" w:rsidP="00E5668D">
      <w:pPr>
        <w:widowControl w:val="0"/>
        <w:spacing w:after="0" w:line="240" w:lineRule="auto"/>
        <w:ind w:firstLine="360"/>
        <w:jc w:val="both"/>
        <w:rPr>
          <w:rFonts w:ascii="Times New Roman" w:eastAsia="Courier New" w:hAnsi="Times New Roman"/>
          <w:color w:val="000000"/>
          <w:sz w:val="28"/>
          <w:szCs w:val="28"/>
          <w:lang w:val="kk-KZ"/>
        </w:rPr>
      </w:pPr>
    </w:p>
    <w:p w14:paraId="47DAAC1B" w14:textId="77777777" w:rsidR="00C6266A" w:rsidRPr="000F1E2E" w:rsidRDefault="00C6266A" w:rsidP="00E5668D">
      <w:pPr>
        <w:widowControl w:val="0"/>
        <w:spacing w:after="0" w:line="240" w:lineRule="auto"/>
        <w:ind w:firstLine="360"/>
        <w:jc w:val="both"/>
        <w:rPr>
          <w:rFonts w:ascii="Times New Roman" w:eastAsia="Courier New" w:hAnsi="Times New Roman"/>
          <w:color w:val="000000"/>
          <w:sz w:val="28"/>
          <w:szCs w:val="28"/>
          <w:lang w:val="kk-KZ"/>
        </w:rPr>
      </w:pPr>
    </w:p>
    <w:tbl>
      <w:tblPr>
        <w:tblStyle w:val="a3"/>
        <w:tblW w:w="10632"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4"/>
        <w:gridCol w:w="4635"/>
      </w:tblGrid>
      <w:tr w:rsidR="00E5668D" w:rsidRPr="000F1E2E" w14:paraId="7AB82602" w14:textId="77777777" w:rsidTr="00771FBC">
        <w:trPr>
          <w:trHeight w:val="3044"/>
        </w:trPr>
        <w:tc>
          <w:tcPr>
            <w:tcW w:w="5978" w:type="dxa"/>
          </w:tcPr>
          <w:p w14:paraId="5DCDFE81" w14:textId="77777777" w:rsidR="00E5668D" w:rsidRPr="000F1E2E" w:rsidRDefault="00E5668D" w:rsidP="00771FBC">
            <w:pPr>
              <w:widowControl w:val="0"/>
              <w:jc w:val="both"/>
              <w:rPr>
                <w:rFonts w:eastAsia="Courier New"/>
                <w:color w:val="000000"/>
                <w:sz w:val="28"/>
                <w:szCs w:val="28"/>
                <w:lang w:val="kk-KZ"/>
              </w:rPr>
            </w:pPr>
            <w:r w:rsidRPr="000F1E2E">
              <w:rPr>
                <w:noProof/>
                <w:sz w:val="28"/>
                <w:szCs w:val="28"/>
              </w:rPr>
              <w:drawing>
                <wp:inline distT="0" distB="0" distL="0" distR="0" wp14:anchorId="7267A685" wp14:editId="2BC4A674">
                  <wp:extent cx="3726358" cy="3103418"/>
                  <wp:effectExtent l="0" t="0" r="0" b="0"/>
                  <wp:docPr id="1218102863" name="Рисунок 121810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40100" cy="3114863"/>
                          </a:xfrm>
                          <a:prstGeom prst="rect">
                            <a:avLst/>
                          </a:prstGeom>
                          <a:noFill/>
                          <a:ln>
                            <a:noFill/>
                          </a:ln>
                        </pic:spPr>
                      </pic:pic>
                    </a:graphicData>
                  </a:graphic>
                </wp:inline>
              </w:drawing>
            </w:r>
          </w:p>
        </w:tc>
        <w:tc>
          <w:tcPr>
            <w:tcW w:w="4654" w:type="dxa"/>
          </w:tcPr>
          <w:p w14:paraId="42A979F3" w14:textId="77777777" w:rsidR="00E5668D" w:rsidRPr="000F1E2E" w:rsidRDefault="00E5668D" w:rsidP="00771FBC">
            <w:pPr>
              <w:widowControl w:val="0"/>
              <w:jc w:val="both"/>
              <w:rPr>
                <w:rFonts w:eastAsia="Courier New"/>
                <w:color w:val="000000"/>
                <w:sz w:val="28"/>
                <w:szCs w:val="28"/>
                <w:lang w:val="kk-KZ"/>
              </w:rPr>
            </w:pPr>
            <w:r w:rsidRPr="000F1E2E">
              <w:rPr>
                <w:noProof/>
                <w:sz w:val="28"/>
                <w:szCs w:val="28"/>
              </w:rPr>
              <w:drawing>
                <wp:inline distT="0" distB="0" distL="0" distR="0" wp14:anchorId="0D4C0134" wp14:editId="337366D4">
                  <wp:extent cx="2806271" cy="3144982"/>
                  <wp:effectExtent l="0" t="0" r="0" b="0"/>
                  <wp:docPr id="1535906484" name="Рисунок 153590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3729" cy="3153340"/>
                          </a:xfrm>
                          <a:prstGeom prst="rect">
                            <a:avLst/>
                          </a:prstGeom>
                          <a:noFill/>
                          <a:ln>
                            <a:noFill/>
                          </a:ln>
                        </pic:spPr>
                      </pic:pic>
                    </a:graphicData>
                  </a:graphic>
                </wp:inline>
              </w:drawing>
            </w:r>
          </w:p>
        </w:tc>
      </w:tr>
    </w:tbl>
    <w:p w14:paraId="0597068D" w14:textId="77777777" w:rsidR="00E5668D" w:rsidRPr="000F1E2E" w:rsidRDefault="00E5668D" w:rsidP="00E5668D">
      <w:pPr>
        <w:spacing w:after="0" w:line="240" w:lineRule="auto"/>
        <w:jc w:val="center"/>
        <w:rPr>
          <w:rFonts w:ascii="Times New Roman" w:hAnsi="Times New Roman"/>
          <w:sz w:val="28"/>
          <w:szCs w:val="28"/>
        </w:rPr>
      </w:pPr>
    </w:p>
    <w:p w14:paraId="0DE31163" w14:textId="77777777" w:rsidR="00E5668D" w:rsidRPr="000F1E2E" w:rsidRDefault="00E5668D" w:rsidP="00E5668D">
      <w:pPr>
        <w:spacing w:after="0" w:line="240" w:lineRule="auto"/>
        <w:jc w:val="center"/>
        <w:rPr>
          <w:rFonts w:ascii="Times New Roman" w:hAnsi="Times New Roman"/>
          <w:sz w:val="28"/>
          <w:szCs w:val="28"/>
        </w:rPr>
      </w:pPr>
      <w:r w:rsidRPr="000F1E2E">
        <w:rPr>
          <w:rFonts w:ascii="Times New Roman" w:hAnsi="Times New Roman"/>
          <w:sz w:val="28"/>
          <w:szCs w:val="28"/>
        </w:rPr>
        <w:t xml:space="preserve">Рисунок 11 - Зависимости крошимости гранул </w:t>
      </w:r>
      <w:r w:rsidRPr="000F1E2E">
        <w:rPr>
          <w:rFonts w:ascii="Times New Roman" w:hAnsi="Times New Roman"/>
          <w:sz w:val="28"/>
          <w:szCs w:val="28"/>
          <w:lang w:val="en-US"/>
        </w:rPr>
        <w:t>y</w:t>
      </w:r>
      <w:r w:rsidRPr="000F1E2E">
        <w:rPr>
          <w:rFonts w:ascii="Times New Roman" w:hAnsi="Times New Roman"/>
          <w:sz w:val="28"/>
          <w:szCs w:val="28"/>
          <w:vertAlign w:val="subscript"/>
        </w:rPr>
        <w:t>1</w:t>
      </w:r>
      <w:r w:rsidRPr="000F1E2E">
        <w:rPr>
          <w:rFonts w:ascii="Times New Roman" w:hAnsi="Times New Roman"/>
          <w:sz w:val="28"/>
          <w:szCs w:val="28"/>
        </w:rPr>
        <w:t xml:space="preserve"> от влажности кормовой смеси </w:t>
      </w:r>
      <w:r w:rsidRPr="000F1E2E">
        <w:rPr>
          <w:rFonts w:ascii="Times New Roman" w:hAnsi="Times New Roman"/>
          <w:sz w:val="28"/>
          <w:szCs w:val="28"/>
          <w:lang w:val="en-US"/>
        </w:rPr>
        <w:t>x</w:t>
      </w:r>
      <w:r w:rsidRPr="000F1E2E">
        <w:rPr>
          <w:rFonts w:ascii="Times New Roman" w:hAnsi="Times New Roman"/>
          <w:sz w:val="28"/>
          <w:szCs w:val="28"/>
          <w:vertAlign w:val="subscript"/>
        </w:rPr>
        <w:t>1</w:t>
      </w:r>
      <w:r w:rsidRPr="000F1E2E">
        <w:rPr>
          <w:rFonts w:ascii="Times New Roman" w:hAnsi="Times New Roman"/>
          <w:sz w:val="28"/>
          <w:szCs w:val="28"/>
        </w:rPr>
        <w:t xml:space="preserve"> и температуры экструдирования </w:t>
      </w:r>
      <w:r w:rsidRPr="000F1E2E">
        <w:rPr>
          <w:rFonts w:ascii="Times New Roman" w:hAnsi="Times New Roman"/>
          <w:sz w:val="28"/>
          <w:szCs w:val="28"/>
          <w:lang w:val="en-US"/>
        </w:rPr>
        <w:t>x</w:t>
      </w:r>
      <w:r w:rsidRPr="000F1E2E">
        <w:rPr>
          <w:rFonts w:ascii="Times New Roman" w:hAnsi="Times New Roman"/>
          <w:sz w:val="28"/>
          <w:szCs w:val="28"/>
          <w:vertAlign w:val="subscript"/>
        </w:rPr>
        <w:t>2</w:t>
      </w:r>
      <w:r w:rsidRPr="000F1E2E">
        <w:rPr>
          <w:rFonts w:ascii="Times New Roman" w:hAnsi="Times New Roman"/>
          <w:sz w:val="28"/>
          <w:szCs w:val="28"/>
        </w:rPr>
        <w:t xml:space="preserve"> при </w:t>
      </w:r>
      <w:r w:rsidRPr="000F1E2E">
        <w:rPr>
          <w:rFonts w:ascii="Times New Roman" w:hAnsi="Times New Roman"/>
          <w:sz w:val="28"/>
          <w:szCs w:val="28"/>
          <w:lang w:val="en-US"/>
        </w:rPr>
        <w:t>x</w:t>
      </w:r>
      <w:r w:rsidRPr="000F1E2E">
        <w:rPr>
          <w:rFonts w:ascii="Times New Roman" w:hAnsi="Times New Roman"/>
          <w:sz w:val="28"/>
          <w:szCs w:val="28"/>
          <w:vertAlign w:val="subscript"/>
        </w:rPr>
        <w:t xml:space="preserve">3 </w:t>
      </w:r>
      <w:r w:rsidRPr="000F1E2E">
        <w:rPr>
          <w:rFonts w:ascii="Times New Roman" w:hAnsi="Times New Roman"/>
          <w:sz w:val="28"/>
          <w:szCs w:val="28"/>
        </w:rPr>
        <w:t>= 0</w:t>
      </w:r>
    </w:p>
    <w:p w14:paraId="5B1EC55A" w14:textId="77777777" w:rsidR="00E5668D" w:rsidRPr="000F1E2E" w:rsidRDefault="00E5668D" w:rsidP="00E5668D">
      <w:pPr>
        <w:spacing w:after="0" w:line="240" w:lineRule="auto"/>
        <w:jc w:val="center"/>
        <w:rPr>
          <w:rFonts w:ascii="Times New Roman" w:hAnsi="Times New Roman"/>
          <w:sz w:val="28"/>
          <w:szCs w:val="28"/>
        </w:rPr>
      </w:pPr>
    </w:p>
    <w:tbl>
      <w:tblPr>
        <w:tblStyle w:val="a3"/>
        <w:tblW w:w="10695"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9"/>
        <w:gridCol w:w="4716"/>
      </w:tblGrid>
      <w:tr w:rsidR="00E5668D" w:rsidRPr="000F1E2E" w14:paraId="57C46C28" w14:textId="77777777" w:rsidTr="00771FBC">
        <w:trPr>
          <w:trHeight w:val="4586"/>
        </w:trPr>
        <w:tc>
          <w:tcPr>
            <w:tcW w:w="5989" w:type="dxa"/>
          </w:tcPr>
          <w:p w14:paraId="4685E4FD" w14:textId="77777777" w:rsidR="00E5668D" w:rsidRPr="000F1E2E" w:rsidRDefault="00E5668D" w:rsidP="00771FBC">
            <w:pPr>
              <w:jc w:val="center"/>
              <w:rPr>
                <w:sz w:val="28"/>
                <w:szCs w:val="28"/>
              </w:rPr>
            </w:pPr>
            <w:r w:rsidRPr="000F1E2E">
              <w:rPr>
                <w:noProof/>
                <w:sz w:val="28"/>
                <w:szCs w:val="28"/>
              </w:rPr>
              <w:lastRenderedPageBreak/>
              <w:drawing>
                <wp:inline distT="0" distB="0" distL="0" distR="0" wp14:anchorId="49820D1F" wp14:editId="1D3E357B">
                  <wp:extent cx="3578087" cy="2780958"/>
                  <wp:effectExtent l="0" t="0" r="0" b="0"/>
                  <wp:docPr id="117837997" name="Рисунок 11783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85081" cy="2786394"/>
                          </a:xfrm>
                          <a:prstGeom prst="rect">
                            <a:avLst/>
                          </a:prstGeom>
                          <a:noFill/>
                          <a:ln>
                            <a:noFill/>
                          </a:ln>
                        </pic:spPr>
                      </pic:pic>
                    </a:graphicData>
                  </a:graphic>
                </wp:inline>
              </w:drawing>
            </w:r>
          </w:p>
        </w:tc>
        <w:tc>
          <w:tcPr>
            <w:tcW w:w="4706" w:type="dxa"/>
          </w:tcPr>
          <w:p w14:paraId="19AE88D7" w14:textId="77777777" w:rsidR="00E5668D" w:rsidRPr="000F1E2E" w:rsidRDefault="00E5668D" w:rsidP="00771FBC">
            <w:pPr>
              <w:jc w:val="center"/>
              <w:rPr>
                <w:sz w:val="28"/>
                <w:szCs w:val="28"/>
              </w:rPr>
            </w:pPr>
            <w:r w:rsidRPr="000F1E2E">
              <w:rPr>
                <w:noProof/>
                <w:sz w:val="28"/>
                <w:szCs w:val="28"/>
              </w:rPr>
              <w:drawing>
                <wp:inline distT="0" distB="0" distL="0" distR="0" wp14:anchorId="769673A4" wp14:editId="04DF511E">
                  <wp:extent cx="2857686" cy="2846567"/>
                  <wp:effectExtent l="0" t="0" r="0" b="0"/>
                  <wp:docPr id="125868773" name="Рисунок 12586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61938" cy="2850803"/>
                          </a:xfrm>
                          <a:prstGeom prst="rect">
                            <a:avLst/>
                          </a:prstGeom>
                          <a:noFill/>
                          <a:ln>
                            <a:noFill/>
                          </a:ln>
                        </pic:spPr>
                      </pic:pic>
                    </a:graphicData>
                  </a:graphic>
                </wp:inline>
              </w:drawing>
            </w:r>
          </w:p>
        </w:tc>
      </w:tr>
    </w:tbl>
    <w:p w14:paraId="25762262" w14:textId="77777777" w:rsidR="00E5668D" w:rsidRPr="000F1E2E" w:rsidRDefault="00E5668D" w:rsidP="00E5668D">
      <w:pPr>
        <w:spacing w:after="0" w:line="240" w:lineRule="auto"/>
        <w:jc w:val="center"/>
        <w:rPr>
          <w:rFonts w:ascii="Times New Roman" w:hAnsi="Times New Roman"/>
          <w:sz w:val="28"/>
          <w:szCs w:val="28"/>
        </w:rPr>
      </w:pPr>
    </w:p>
    <w:p w14:paraId="4011DA00" w14:textId="77777777" w:rsidR="00E5668D" w:rsidRPr="000F1E2E" w:rsidRDefault="00E5668D" w:rsidP="00E5668D">
      <w:pPr>
        <w:spacing w:after="0" w:line="240" w:lineRule="auto"/>
        <w:jc w:val="center"/>
        <w:rPr>
          <w:rFonts w:ascii="Times New Roman" w:hAnsi="Times New Roman"/>
          <w:sz w:val="28"/>
          <w:szCs w:val="28"/>
        </w:rPr>
      </w:pPr>
      <w:r w:rsidRPr="000F1E2E">
        <w:rPr>
          <w:rFonts w:ascii="Times New Roman" w:hAnsi="Times New Roman"/>
          <w:sz w:val="28"/>
          <w:szCs w:val="28"/>
        </w:rPr>
        <w:t xml:space="preserve">Рисунок 12 - Зависимости крошимости гранул </w:t>
      </w:r>
      <w:r w:rsidRPr="000F1E2E">
        <w:rPr>
          <w:rFonts w:ascii="Times New Roman" w:hAnsi="Times New Roman"/>
          <w:sz w:val="28"/>
          <w:szCs w:val="28"/>
          <w:lang w:val="en-US"/>
        </w:rPr>
        <w:t>y</w:t>
      </w:r>
      <w:r w:rsidRPr="000F1E2E">
        <w:rPr>
          <w:rFonts w:ascii="Times New Roman" w:hAnsi="Times New Roman"/>
          <w:sz w:val="28"/>
          <w:szCs w:val="28"/>
          <w:vertAlign w:val="subscript"/>
        </w:rPr>
        <w:t>1</w:t>
      </w:r>
      <w:r w:rsidRPr="000F1E2E">
        <w:rPr>
          <w:rFonts w:ascii="Times New Roman" w:hAnsi="Times New Roman"/>
          <w:sz w:val="28"/>
          <w:szCs w:val="28"/>
        </w:rPr>
        <w:t xml:space="preserve"> от влажности кормовой смеси </w:t>
      </w:r>
      <w:r w:rsidRPr="000F1E2E">
        <w:rPr>
          <w:rFonts w:ascii="Times New Roman" w:hAnsi="Times New Roman"/>
          <w:sz w:val="28"/>
          <w:szCs w:val="28"/>
          <w:lang w:val="en-US"/>
        </w:rPr>
        <w:t>x</w:t>
      </w:r>
      <w:r w:rsidRPr="000F1E2E">
        <w:rPr>
          <w:rFonts w:ascii="Times New Roman" w:hAnsi="Times New Roman"/>
          <w:sz w:val="28"/>
          <w:szCs w:val="28"/>
          <w:vertAlign w:val="subscript"/>
        </w:rPr>
        <w:t>1</w:t>
      </w:r>
      <w:r w:rsidRPr="000F1E2E">
        <w:rPr>
          <w:rFonts w:ascii="Times New Roman" w:hAnsi="Times New Roman"/>
          <w:sz w:val="28"/>
          <w:szCs w:val="28"/>
        </w:rPr>
        <w:t xml:space="preserve"> и давления пара </w:t>
      </w:r>
      <w:r w:rsidRPr="000F1E2E">
        <w:rPr>
          <w:rFonts w:ascii="Times New Roman" w:hAnsi="Times New Roman"/>
          <w:sz w:val="28"/>
          <w:szCs w:val="28"/>
          <w:lang w:val="en-US"/>
        </w:rPr>
        <w:t>x</w:t>
      </w:r>
      <w:r w:rsidRPr="000F1E2E">
        <w:rPr>
          <w:rFonts w:ascii="Times New Roman" w:hAnsi="Times New Roman"/>
          <w:sz w:val="28"/>
          <w:szCs w:val="28"/>
          <w:vertAlign w:val="subscript"/>
        </w:rPr>
        <w:t>3</w:t>
      </w:r>
      <w:r w:rsidRPr="000F1E2E">
        <w:rPr>
          <w:rFonts w:ascii="Times New Roman" w:hAnsi="Times New Roman"/>
          <w:sz w:val="28"/>
          <w:szCs w:val="28"/>
        </w:rPr>
        <w:t xml:space="preserve"> при </w:t>
      </w:r>
      <w:r w:rsidRPr="000F1E2E">
        <w:rPr>
          <w:rFonts w:ascii="Times New Roman" w:hAnsi="Times New Roman"/>
          <w:sz w:val="28"/>
          <w:szCs w:val="28"/>
          <w:lang w:val="en-US"/>
        </w:rPr>
        <w:t>x</w:t>
      </w:r>
      <w:r w:rsidRPr="000F1E2E">
        <w:rPr>
          <w:rFonts w:ascii="Times New Roman" w:hAnsi="Times New Roman"/>
          <w:sz w:val="28"/>
          <w:szCs w:val="28"/>
          <w:vertAlign w:val="subscript"/>
        </w:rPr>
        <w:t xml:space="preserve">2 </w:t>
      </w:r>
      <w:r w:rsidRPr="000F1E2E">
        <w:rPr>
          <w:rFonts w:ascii="Times New Roman" w:hAnsi="Times New Roman"/>
          <w:sz w:val="28"/>
          <w:szCs w:val="28"/>
        </w:rPr>
        <w:t>= 0</w:t>
      </w:r>
    </w:p>
    <w:p w14:paraId="07E50805" w14:textId="77777777" w:rsidR="00E5668D" w:rsidRPr="000F1E2E" w:rsidRDefault="00E5668D" w:rsidP="00E5668D">
      <w:pPr>
        <w:spacing w:after="0" w:line="240" w:lineRule="auto"/>
        <w:jc w:val="center"/>
        <w:rPr>
          <w:rFonts w:ascii="Times New Roman" w:hAnsi="Times New Roman"/>
          <w:sz w:val="28"/>
          <w:szCs w:val="28"/>
        </w:rPr>
      </w:pPr>
    </w:p>
    <w:tbl>
      <w:tblPr>
        <w:tblStyle w:val="a3"/>
        <w:tblW w:w="10740"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4"/>
        <w:gridCol w:w="4748"/>
      </w:tblGrid>
      <w:tr w:rsidR="00E5668D" w:rsidRPr="000F1E2E" w14:paraId="76715225" w14:textId="77777777" w:rsidTr="00771FBC">
        <w:tc>
          <w:tcPr>
            <w:tcW w:w="5954" w:type="dxa"/>
          </w:tcPr>
          <w:p w14:paraId="78716F5F" w14:textId="77777777" w:rsidR="00E5668D" w:rsidRPr="000F1E2E" w:rsidRDefault="00E5668D" w:rsidP="00771FBC">
            <w:pPr>
              <w:jc w:val="center"/>
              <w:rPr>
                <w:sz w:val="28"/>
                <w:szCs w:val="28"/>
              </w:rPr>
            </w:pPr>
            <w:r w:rsidRPr="000F1E2E">
              <w:rPr>
                <w:noProof/>
                <w:sz w:val="28"/>
                <w:szCs w:val="28"/>
              </w:rPr>
              <w:drawing>
                <wp:inline distT="0" distB="0" distL="0" distR="0" wp14:anchorId="0637AD2A" wp14:editId="20FADFC1">
                  <wp:extent cx="3669644" cy="2597859"/>
                  <wp:effectExtent l="0" t="0" r="0" b="0"/>
                  <wp:docPr id="1770973941" name="Рисунок 177097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72847" cy="2600127"/>
                          </a:xfrm>
                          <a:prstGeom prst="rect">
                            <a:avLst/>
                          </a:prstGeom>
                          <a:noFill/>
                          <a:ln>
                            <a:noFill/>
                          </a:ln>
                        </pic:spPr>
                      </pic:pic>
                    </a:graphicData>
                  </a:graphic>
                </wp:inline>
              </w:drawing>
            </w:r>
          </w:p>
          <w:p w14:paraId="32CA7B42" w14:textId="77777777" w:rsidR="00E5668D" w:rsidRPr="000F1E2E" w:rsidRDefault="00E5668D" w:rsidP="00771FBC">
            <w:pPr>
              <w:jc w:val="center"/>
              <w:rPr>
                <w:sz w:val="28"/>
                <w:szCs w:val="28"/>
              </w:rPr>
            </w:pPr>
          </w:p>
        </w:tc>
        <w:tc>
          <w:tcPr>
            <w:tcW w:w="4786" w:type="dxa"/>
          </w:tcPr>
          <w:p w14:paraId="1CE7749C" w14:textId="77777777" w:rsidR="00E5668D" w:rsidRPr="000F1E2E" w:rsidRDefault="00E5668D" w:rsidP="00771FBC">
            <w:pPr>
              <w:jc w:val="center"/>
              <w:rPr>
                <w:sz w:val="28"/>
                <w:szCs w:val="28"/>
              </w:rPr>
            </w:pPr>
            <w:r w:rsidRPr="000F1E2E">
              <w:rPr>
                <w:noProof/>
                <w:sz w:val="28"/>
                <w:szCs w:val="28"/>
              </w:rPr>
              <w:drawing>
                <wp:inline distT="0" distB="0" distL="0" distR="0" wp14:anchorId="5366AB21" wp14:editId="24BFFDC9">
                  <wp:extent cx="2878372" cy="2866972"/>
                  <wp:effectExtent l="0" t="0" r="0" b="0"/>
                  <wp:docPr id="879804834" name="Рисунок 87980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6646" cy="2875213"/>
                          </a:xfrm>
                          <a:prstGeom prst="rect">
                            <a:avLst/>
                          </a:prstGeom>
                          <a:noFill/>
                          <a:ln>
                            <a:noFill/>
                          </a:ln>
                        </pic:spPr>
                      </pic:pic>
                    </a:graphicData>
                  </a:graphic>
                </wp:inline>
              </w:drawing>
            </w:r>
          </w:p>
        </w:tc>
      </w:tr>
    </w:tbl>
    <w:p w14:paraId="74694E99" w14:textId="77777777" w:rsidR="00E5668D" w:rsidRPr="000F1E2E" w:rsidRDefault="00E5668D" w:rsidP="00E5668D">
      <w:pPr>
        <w:spacing w:after="0" w:line="240" w:lineRule="auto"/>
        <w:jc w:val="center"/>
        <w:rPr>
          <w:rFonts w:ascii="Times New Roman" w:hAnsi="Times New Roman"/>
          <w:sz w:val="28"/>
          <w:szCs w:val="28"/>
          <w:lang w:val="en-US"/>
        </w:rPr>
      </w:pPr>
    </w:p>
    <w:p w14:paraId="06F938D9" w14:textId="77777777" w:rsidR="00E5668D" w:rsidRPr="000F1E2E" w:rsidRDefault="00E5668D" w:rsidP="00E5668D">
      <w:pPr>
        <w:spacing w:after="0" w:line="240" w:lineRule="auto"/>
        <w:jc w:val="center"/>
        <w:rPr>
          <w:rFonts w:ascii="Times New Roman" w:hAnsi="Times New Roman"/>
          <w:sz w:val="28"/>
          <w:szCs w:val="28"/>
        </w:rPr>
      </w:pPr>
      <w:r w:rsidRPr="000F1E2E">
        <w:rPr>
          <w:rFonts w:ascii="Times New Roman" w:hAnsi="Times New Roman"/>
          <w:sz w:val="28"/>
          <w:szCs w:val="28"/>
        </w:rPr>
        <w:t xml:space="preserve">Рисунок 13 - Зависимости крошимости гранул </w:t>
      </w:r>
      <w:r w:rsidRPr="000F1E2E">
        <w:rPr>
          <w:rFonts w:ascii="Times New Roman" w:hAnsi="Times New Roman"/>
          <w:sz w:val="28"/>
          <w:szCs w:val="28"/>
          <w:lang w:val="en-US"/>
        </w:rPr>
        <w:t>y</w:t>
      </w:r>
      <w:r w:rsidRPr="000F1E2E">
        <w:rPr>
          <w:rFonts w:ascii="Times New Roman" w:hAnsi="Times New Roman"/>
          <w:sz w:val="28"/>
          <w:szCs w:val="28"/>
          <w:vertAlign w:val="subscript"/>
        </w:rPr>
        <w:t>1</w:t>
      </w:r>
      <w:r w:rsidRPr="000F1E2E">
        <w:rPr>
          <w:rFonts w:ascii="Times New Roman" w:hAnsi="Times New Roman"/>
          <w:sz w:val="28"/>
          <w:szCs w:val="28"/>
        </w:rPr>
        <w:t xml:space="preserve"> от температуры экструдирования </w:t>
      </w:r>
      <w:r w:rsidRPr="000F1E2E">
        <w:rPr>
          <w:rFonts w:ascii="Times New Roman" w:hAnsi="Times New Roman"/>
          <w:sz w:val="28"/>
          <w:szCs w:val="28"/>
          <w:lang w:val="en-US"/>
        </w:rPr>
        <w:t>x</w:t>
      </w:r>
      <w:r w:rsidRPr="000F1E2E">
        <w:rPr>
          <w:rFonts w:ascii="Times New Roman" w:hAnsi="Times New Roman"/>
          <w:sz w:val="28"/>
          <w:szCs w:val="28"/>
          <w:vertAlign w:val="subscript"/>
        </w:rPr>
        <w:t>2</w:t>
      </w:r>
      <w:r w:rsidRPr="000F1E2E">
        <w:rPr>
          <w:rFonts w:ascii="Times New Roman" w:hAnsi="Times New Roman"/>
          <w:sz w:val="28"/>
          <w:szCs w:val="28"/>
        </w:rPr>
        <w:t xml:space="preserve"> и давления пара </w:t>
      </w:r>
      <w:r w:rsidRPr="000F1E2E">
        <w:rPr>
          <w:rFonts w:ascii="Times New Roman" w:hAnsi="Times New Roman"/>
          <w:sz w:val="28"/>
          <w:szCs w:val="28"/>
          <w:lang w:val="en-US"/>
        </w:rPr>
        <w:t>x</w:t>
      </w:r>
      <w:r w:rsidRPr="000F1E2E">
        <w:rPr>
          <w:rFonts w:ascii="Times New Roman" w:hAnsi="Times New Roman"/>
          <w:sz w:val="28"/>
          <w:szCs w:val="28"/>
          <w:vertAlign w:val="subscript"/>
        </w:rPr>
        <w:t>3</w:t>
      </w:r>
      <w:r w:rsidRPr="000F1E2E">
        <w:rPr>
          <w:rFonts w:ascii="Times New Roman" w:hAnsi="Times New Roman"/>
          <w:sz w:val="28"/>
          <w:szCs w:val="28"/>
        </w:rPr>
        <w:t xml:space="preserve"> при </w:t>
      </w:r>
      <w:r w:rsidRPr="000F1E2E">
        <w:rPr>
          <w:rFonts w:ascii="Times New Roman" w:hAnsi="Times New Roman"/>
          <w:sz w:val="28"/>
          <w:szCs w:val="28"/>
          <w:lang w:val="en-US"/>
        </w:rPr>
        <w:t>x</w:t>
      </w:r>
      <w:r w:rsidRPr="000F1E2E">
        <w:rPr>
          <w:rFonts w:ascii="Times New Roman" w:hAnsi="Times New Roman"/>
          <w:sz w:val="28"/>
          <w:szCs w:val="28"/>
          <w:vertAlign w:val="subscript"/>
        </w:rPr>
        <w:t xml:space="preserve">1 </w:t>
      </w:r>
      <w:r w:rsidRPr="000F1E2E">
        <w:rPr>
          <w:rFonts w:ascii="Times New Roman" w:hAnsi="Times New Roman"/>
          <w:sz w:val="28"/>
          <w:szCs w:val="28"/>
        </w:rPr>
        <w:t>= 0</w:t>
      </w:r>
    </w:p>
    <w:p w14:paraId="22069AA6" w14:textId="77777777" w:rsidR="00E5668D" w:rsidRPr="000F1E2E" w:rsidRDefault="00E5668D" w:rsidP="00165965">
      <w:pPr>
        <w:spacing w:after="0" w:line="240" w:lineRule="auto"/>
        <w:ind w:firstLine="709"/>
        <w:jc w:val="center"/>
        <w:rPr>
          <w:rFonts w:ascii="Times New Roman" w:hAnsi="Times New Roman"/>
          <w:sz w:val="28"/>
          <w:szCs w:val="28"/>
        </w:rPr>
      </w:pPr>
    </w:p>
    <w:p w14:paraId="2F9623E9"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Анализ двумерных сечений поверхности отклика показал следующее:</w:t>
      </w:r>
    </w:p>
    <w:p w14:paraId="2DEC7424"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изучение влияния х1 и х2 при х3=0 минимальная крошимость гранул обеспечивается при х1=+1 и х2=+1;</w:t>
      </w:r>
    </w:p>
    <w:p w14:paraId="63306264"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изучение влияния х1 и х3 при х2=0 минимальная крошимость гранул обеспечивается при х1=+1 и х3=+1;</w:t>
      </w:r>
    </w:p>
    <w:p w14:paraId="523B83F3"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xml:space="preserve">- изучение влияния х2 и х3 при х1=0 минимальная крошимость гранул </w:t>
      </w:r>
      <w:r w:rsidRPr="000F1E2E">
        <w:rPr>
          <w:rFonts w:ascii="Times New Roman" w:eastAsia="Courier New" w:hAnsi="Times New Roman"/>
          <w:iCs/>
          <w:color w:val="000000"/>
          <w:sz w:val="28"/>
          <w:szCs w:val="28"/>
        </w:rPr>
        <w:lastRenderedPageBreak/>
        <w:t>обеспечивается при х2=+1 и х3=+1;</w:t>
      </w:r>
    </w:p>
    <w:p w14:paraId="5041D126"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xml:space="preserve">Чтобы достичь минимальной крошимости гранул, необходимо установить определенные значения для факторов. В кодированных значениях факторов это будут х1=+1, х2=+1 и х3=+1. А в натуральных значениях факторов, влажность комбикормов должна быть равна 32%, температура экструдирования - 132°C, а давление пара - 0,4 МПа. При использовании этих уровней факторов, рассчитанное значение крошимости гранул экструдата, определенное по формуле (2), составит 1,02%. </w:t>
      </w:r>
    </w:p>
    <w:p w14:paraId="080190C6"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Дополнительно, можно добавить следующую информацию. При более высоких значениях факторов, как например, установка х1=-1, х2=-1 и х3=-1, а также W=40%, Т=150°C и Р=0,6 МПа, крошимость гранул экструдата возрастает до 2,5%. Это указывает на то, что оптимальные значения факторов, которые: «обеспечивают минимальную крошимость гранул, находятся в пределах установленных значений. Таким образом, для достижения желаемого качества продукта, рекомендуется придерживаться оптимальных уровней факторов, определенных в данном исследовании» [83, с.73].</w:t>
      </w:r>
    </w:p>
    <w:p w14:paraId="3F1BB9F8" w14:textId="4F116DA8"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proofErr w:type="spellStart"/>
      <w:r w:rsidRPr="000F1E2E">
        <w:rPr>
          <w:rFonts w:ascii="Times New Roman" w:eastAsia="Courier New" w:hAnsi="Times New Roman"/>
          <w:iCs/>
          <w:color w:val="000000"/>
          <w:sz w:val="28"/>
          <w:szCs w:val="28"/>
        </w:rPr>
        <w:t>Chevanan</w:t>
      </w:r>
      <w:proofErr w:type="spellEnd"/>
      <w:r w:rsidRPr="000F1E2E">
        <w:rPr>
          <w:rFonts w:ascii="Times New Roman" w:eastAsia="Courier New" w:hAnsi="Times New Roman"/>
          <w:iCs/>
          <w:color w:val="000000"/>
          <w:sz w:val="28"/>
          <w:szCs w:val="28"/>
        </w:rPr>
        <w:t xml:space="preserve"> N. С </w:t>
      </w:r>
      <w:r w:rsidR="00165965" w:rsidRPr="000F1E2E">
        <w:rPr>
          <w:rFonts w:ascii="Times New Roman" w:eastAsia="Courier New" w:hAnsi="Times New Roman"/>
          <w:iCs/>
          <w:color w:val="000000"/>
          <w:sz w:val="28"/>
          <w:szCs w:val="28"/>
        </w:rPr>
        <w:t>соавторами</w:t>
      </w:r>
      <w:r w:rsidRPr="000F1E2E">
        <w:rPr>
          <w:rFonts w:ascii="Times New Roman" w:eastAsia="Courier New" w:hAnsi="Times New Roman"/>
          <w:iCs/>
          <w:color w:val="000000"/>
          <w:sz w:val="28"/>
          <w:szCs w:val="28"/>
        </w:rPr>
        <w:t xml:space="preserve"> сообщает что, такие параметры как уровень влажности и температурная схема, применяемые при экструзии, оказывают влияние на вязкость </w:t>
      </w:r>
      <w:r w:rsidR="00165965" w:rsidRPr="000F1E2E">
        <w:rPr>
          <w:rFonts w:ascii="Times New Roman" w:eastAsia="Courier New" w:hAnsi="Times New Roman"/>
          <w:iCs/>
          <w:color w:val="000000"/>
          <w:sz w:val="28"/>
          <w:szCs w:val="28"/>
        </w:rPr>
        <w:t>расплавленного</w:t>
      </w:r>
      <w:r w:rsidRPr="000F1E2E">
        <w:rPr>
          <w:rFonts w:ascii="Times New Roman" w:eastAsia="Courier New" w:hAnsi="Times New Roman"/>
          <w:iCs/>
          <w:color w:val="000000"/>
          <w:sz w:val="28"/>
          <w:szCs w:val="28"/>
        </w:rPr>
        <w:t xml:space="preserve"> материала и свойства итогового продукта [82,83].</w:t>
      </w:r>
    </w:p>
    <w:p w14:paraId="25BA4838"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В процессе изготовления экструдированных комбикормов необходимо обеспечить условия минимального общего напряжения в обрабатываемом материале пресс-экструдера, чтобы предотвратить механическое разрушение материала [84].</w:t>
      </w:r>
    </w:p>
    <w:p w14:paraId="7671601C" w14:textId="77777777"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xml:space="preserve">Помимо обработки кормовой смеси в экструдере на показатель крошимости гранул оказывают влияние компоненты входящие в рецепт, и модуль крупности размола комбикорма перед экструдированием (предел 0,2 - 1мм). В ходе экструзии каждый измельченный белковый компонент может быть рассмотрен как отдельная стадия, требующая разнообразного уровня влажности и температурных параметров для превращения в пластичную массу при экструдировании [85]. Обеспечение этих условий для всех составляющих кормовой смеси значительный фактор для формирования новых межмолекулярных связующих структур и достижения требуемого физического качества продукта [86]. В работе </w:t>
      </w:r>
      <w:proofErr w:type="spellStart"/>
      <w:r w:rsidRPr="000F1E2E">
        <w:rPr>
          <w:rFonts w:ascii="Times New Roman" w:eastAsia="Courier New" w:hAnsi="Times New Roman"/>
          <w:iCs/>
          <w:color w:val="000000"/>
          <w:sz w:val="28"/>
          <w:szCs w:val="28"/>
        </w:rPr>
        <w:t>Oterhals</w:t>
      </w:r>
      <w:proofErr w:type="spellEnd"/>
      <w:r w:rsidRPr="000F1E2E">
        <w:rPr>
          <w:rFonts w:ascii="Times New Roman" w:eastAsia="Courier New" w:hAnsi="Times New Roman"/>
          <w:iCs/>
          <w:color w:val="000000"/>
          <w:sz w:val="28"/>
          <w:szCs w:val="28"/>
        </w:rPr>
        <w:t xml:space="preserve"> </w:t>
      </w:r>
      <w:proofErr w:type="spellStart"/>
      <w:r w:rsidRPr="000F1E2E">
        <w:rPr>
          <w:rFonts w:ascii="Times New Roman" w:eastAsia="Courier New" w:hAnsi="Times New Roman"/>
          <w:iCs/>
          <w:color w:val="000000"/>
          <w:sz w:val="28"/>
          <w:szCs w:val="28"/>
        </w:rPr>
        <w:t>et</w:t>
      </w:r>
      <w:proofErr w:type="spellEnd"/>
      <w:r w:rsidRPr="000F1E2E">
        <w:rPr>
          <w:rFonts w:ascii="Times New Roman" w:eastAsia="Courier New" w:hAnsi="Times New Roman"/>
          <w:iCs/>
          <w:color w:val="000000"/>
          <w:sz w:val="28"/>
          <w:szCs w:val="28"/>
        </w:rPr>
        <w:t xml:space="preserve"> </w:t>
      </w:r>
      <w:proofErr w:type="spellStart"/>
      <w:r w:rsidRPr="000F1E2E">
        <w:rPr>
          <w:rFonts w:ascii="Times New Roman" w:eastAsia="Courier New" w:hAnsi="Times New Roman"/>
          <w:iCs/>
          <w:color w:val="000000"/>
          <w:sz w:val="28"/>
          <w:szCs w:val="28"/>
        </w:rPr>
        <w:t>al</w:t>
      </w:r>
      <w:proofErr w:type="spellEnd"/>
      <w:r w:rsidRPr="000F1E2E">
        <w:rPr>
          <w:rFonts w:ascii="Times New Roman" w:eastAsia="Courier New" w:hAnsi="Times New Roman"/>
          <w:iCs/>
          <w:color w:val="000000"/>
          <w:sz w:val="28"/>
          <w:szCs w:val="28"/>
        </w:rPr>
        <w:t>. (2019) критический уровень влажности для пластификации соевого протеинового концентрата был обнаружен в диапазоне 233–306 г/кг [87].</w:t>
      </w:r>
    </w:p>
    <w:p w14:paraId="76811538" w14:textId="0ADE4328" w:rsidR="00015578"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xml:space="preserve">Предварительное увлажнение экструдируемой смеси способствует стабилизации процесса экструзии, поэтому в исследованиях процесса экструдирования особое внимание уделяется предварительной обработке сырья с использованием влаги и тепла </w:t>
      </w:r>
      <w:r w:rsidR="00AF373C" w:rsidRPr="000F1E2E">
        <w:rPr>
          <w:rFonts w:ascii="Times New Roman" w:eastAsia="Courier New" w:hAnsi="Times New Roman"/>
          <w:iCs/>
          <w:color w:val="000000"/>
          <w:sz w:val="28"/>
          <w:szCs w:val="28"/>
        </w:rPr>
        <w:t>[88-90].</w:t>
      </w:r>
    </w:p>
    <w:p w14:paraId="5A807604" w14:textId="1FD3720B" w:rsidR="00E5668D" w:rsidRPr="000F1E2E" w:rsidRDefault="00015578" w:rsidP="00165965">
      <w:pPr>
        <w:widowControl w:val="0"/>
        <w:spacing w:after="0" w:line="240" w:lineRule="auto"/>
        <w:ind w:firstLine="709"/>
        <w:jc w:val="both"/>
        <w:rPr>
          <w:rFonts w:ascii="Times New Roman" w:eastAsia="Courier New" w:hAnsi="Times New Roman"/>
          <w:iCs/>
          <w:color w:val="000000"/>
          <w:sz w:val="28"/>
          <w:szCs w:val="28"/>
        </w:rPr>
      </w:pPr>
      <w:r w:rsidRPr="000F1E2E">
        <w:rPr>
          <w:rFonts w:ascii="Times New Roman" w:eastAsia="Courier New" w:hAnsi="Times New Roman"/>
          <w:iCs/>
          <w:color w:val="000000"/>
          <w:sz w:val="28"/>
          <w:szCs w:val="28"/>
        </w:rPr>
        <w:t xml:space="preserve">Чтобы оптимизировать затраты электроэнергии при экструдировании, рекомендуется провести исследование и определить оптимальные параметры температуры, давления пара и влажности сырья. Сейчас активно решается задача снижения энергоемкости производства для повышения качества получаемой </w:t>
      </w:r>
      <w:r w:rsidRPr="000F1E2E">
        <w:rPr>
          <w:rFonts w:ascii="Times New Roman" w:eastAsia="Courier New" w:hAnsi="Times New Roman"/>
          <w:iCs/>
          <w:color w:val="000000"/>
          <w:sz w:val="28"/>
          <w:szCs w:val="28"/>
        </w:rPr>
        <w:lastRenderedPageBreak/>
        <w:t>продукции, ведущей к повышению экономической эффективности. Математические модели расхода электроэнергии в кодированных значениях</w:t>
      </w:r>
    </w:p>
    <w:p w14:paraId="12380700" w14:textId="77777777" w:rsidR="008975D4" w:rsidRPr="000F1E2E" w:rsidRDefault="008975D4" w:rsidP="00165965">
      <w:pPr>
        <w:widowControl w:val="0"/>
        <w:spacing w:after="0" w:line="240" w:lineRule="auto"/>
        <w:ind w:firstLine="709"/>
        <w:jc w:val="both"/>
        <w:rPr>
          <w:rFonts w:ascii="Times New Roman" w:eastAsia="Courier New" w:hAnsi="Times New Roman"/>
          <w:iCs/>
          <w:color w:val="000000"/>
          <w:sz w:val="28"/>
          <w:szCs w:val="28"/>
        </w:rPr>
      </w:pPr>
    </w:p>
    <w:p w14:paraId="524C7B0A"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lang w:val="en-US"/>
        </w:rPr>
        <w:t>y</w:t>
      </w:r>
      <w:r w:rsidRPr="000F1E2E">
        <w:rPr>
          <w:rFonts w:ascii="Times New Roman" w:hAnsi="Times New Roman"/>
          <w:sz w:val="28"/>
          <w:szCs w:val="28"/>
        </w:rPr>
        <w:t>2=9,234+0,3476</w:t>
      </w:r>
      <w:r w:rsidRPr="000F1E2E">
        <w:rPr>
          <w:rFonts w:ascii="Times New Roman" w:hAnsi="Times New Roman"/>
          <w:sz w:val="28"/>
          <w:szCs w:val="28"/>
          <w:lang w:val="en-US"/>
        </w:rPr>
        <w:t>x</w:t>
      </w:r>
      <w:r w:rsidRPr="000F1E2E">
        <w:rPr>
          <w:rFonts w:ascii="Times New Roman" w:hAnsi="Times New Roman"/>
          <w:sz w:val="28"/>
          <w:szCs w:val="28"/>
        </w:rPr>
        <w:t>1-0,71</w:t>
      </w:r>
      <w:r w:rsidRPr="000F1E2E">
        <w:rPr>
          <w:rFonts w:ascii="Times New Roman" w:hAnsi="Times New Roman"/>
          <w:sz w:val="28"/>
          <w:szCs w:val="28"/>
          <w:lang w:val="en-US"/>
        </w:rPr>
        <w:t>x</w:t>
      </w:r>
      <w:r w:rsidRPr="000F1E2E">
        <w:rPr>
          <w:rFonts w:ascii="Times New Roman" w:hAnsi="Times New Roman"/>
          <w:sz w:val="28"/>
          <w:szCs w:val="28"/>
        </w:rPr>
        <w:t>2-0,5628</w:t>
      </w:r>
      <w:r w:rsidRPr="000F1E2E">
        <w:rPr>
          <w:rFonts w:ascii="Times New Roman" w:hAnsi="Times New Roman"/>
          <w:sz w:val="28"/>
          <w:szCs w:val="28"/>
          <w:lang w:val="en-US"/>
        </w:rPr>
        <w:t>x</w:t>
      </w:r>
      <w:r w:rsidRPr="000F1E2E">
        <w:rPr>
          <w:rFonts w:ascii="Times New Roman" w:hAnsi="Times New Roman"/>
          <w:sz w:val="28"/>
          <w:szCs w:val="28"/>
        </w:rPr>
        <w:t>3+0,345</w:t>
      </w:r>
      <w:r w:rsidRPr="000F1E2E">
        <w:rPr>
          <w:rFonts w:ascii="Times New Roman" w:hAnsi="Times New Roman"/>
          <w:sz w:val="28"/>
          <w:szCs w:val="28"/>
          <w:lang w:val="en-US"/>
        </w:rPr>
        <w:t>x</w:t>
      </w:r>
      <w:r w:rsidRPr="000F1E2E">
        <w:rPr>
          <w:rFonts w:ascii="Times New Roman" w:hAnsi="Times New Roman"/>
          <w:sz w:val="28"/>
          <w:szCs w:val="28"/>
        </w:rPr>
        <w:t>1</w:t>
      </w:r>
      <w:r w:rsidRPr="000F1E2E">
        <w:rPr>
          <w:rFonts w:ascii="Times New Roman" w:hAnsi="Times New Roman"/>
          <w:sz w:val="28"/>
          <w:szCs w:val="28"/>
          <w:lang w:val="en-US"/>
        </w:rPr>
        <w:t>x</w:t>
      </w:r>
      <w:r w:rsidRPr="000F1E2E">
        <w:rPr>
          <w:rFonts w:ascii="Times New Roman" w:hAnsi="Times New Roman"/>
          <w:sz w:val="28"/>
          <w:szCs w:val="28"/>
        </w:rPr>
        <w:t>2+0,6625</w:t>
      </w:r>
      <w:r w:rsidRPr="000F1E2E">
        <w:rPr>
          <w:rFonts w:ascii="Times New Roman" w:hAnsi="Times New Roman"/>
          <w:sz w:val="28"/>
          <w:szCs w:val="28"/>
          <w:lang w:val="en-US"/>
        </w:rPr>
        <w:t>x</w:t>
      </w:r>
      <w:r w:rsidRPr="000F1E2E">
        <w:rPr>
          <w:rFonts w:ascii="Times New Roman" w:hAnsi="Times New Roman"/>
          <w:sz w:val="28"/>
          <w:szCs w:val="28"/>
        </w:rPr>
        <w:t>1</w:t>
      </w:r>
      <w:r w:rsidRPr="000F1E2E">
        <w:rPr>
          <w:rFonts w:ascii="Times New Roman" w:hAnsi="Times New Roman"/>
          <w:sz w:val="28"/>
          <w:szCs w:val="28"/>
          <w:lang w:val="en-US"/>
        </w:rPr>
        <w:t>x</w:t>
      </w:r>
      <w:r w:rsidRPr="000F1E2E">
        <w:rPr>
          <w:rFonts w:ascii="Times New Roman" w:hAnsi="Times New Roman"/>
          <w:sz w:val="28"/>
          <w:szCs w:val="28"/>
        </w:rPr>
        <w:t>3-0,5725</w:t>
      </w:r>
      <w:r w:rsidRPr="000F1E2E">
        <w:rPr>
          <w:rFonts w:ascii="Times New Roman" w:hAnsi="Times New Roman"/>
          <w:sz w:val="28"/>
          <w:szCs w:val="28"/>
          <w:lang w:val="en-US"/>
        </w:rPr>
        <w:t>x</w:t>
      </w:r>
      <w:r w:rsidRPr="000F1E2E">
        <w:rPr>
          <w:rFonts w:ascii="Times New Roman" w:hAnsi="Times New Roman"/>
          <w:sz w:val="28"/>
          <w:szCs w:val="28"/>
        </w:rPr>
        <w:t>2</w:t>
      </w:r>
      <w:r w:rsidRPr="000F1E2E">
        <w:rPr>
          <w:rFonts w:ascii="Times New Roman" w:hAnsi="Times New Roman"/>
          <w:sz w:val="28"/>
          <w:szCs w:val="28"/>
          <w:lang w:val="en-US"/>
        </w:rPr>
        <w:t>x</w:t>
      </w:r>
      <w:r w:rsidRPr="000F1E2E">
        <w:rPr>
          <w:rFonts w:ascii="Times New Roman" w:hAnsi="Times New Roman"/>
          <w:sz w:val="28"/>
          <w:szCs w:val="28"/>
        </w:rPr>
        <w:t>3+ +0,0527</w:t>
      </w:r>
      <w:r w:rsidRPr="000F1E2E">
        <w:rPr>
          <w:rFonts w:ascii="Times New Roman" w:hAnsi="Times New Roman"/>
          <w:sz w:val="28"/>
          <w:szCs w:val="28"/>
          <w:lang w:val="en-US"/>
        </w:rPr>
        <w:t>x</w:t>
      </w:r>
      <w:r w:rsidRPr="000F1E2E">
        <w:rPr>
          <w:rFonts w:ascii="Times New Roman" w:hAnsi="Times New Roman"/>
          <w:sz w:val="28"/>
          <w:szCs w:val="28"/>
        </w:rPr>
        <w:t>12 -0,3883</w:t>
      </w:r>
      <w:r w:rsidRPr="000F1E2E">
        <w:rPr>
          <w:rFonts w:ascii="Times New Roman" w:hAnsi="Times New Roman"/>
          <w:sz w:val="28"/>
          <w:szCs w:val="28"/>
          <w:lang w:val="en-US"/>
        </w:rPr>
        <w:t>x</w:t>
      </w:r>
      <w:r w:rsidRPr="000F1E2E">
        <w:rPr>
          <w:rFonts w:ascii="Times New Roman" w:hAnsi="Times New Roman"/>
          <w:sz w:val="28"/>
          <w:szCs w:val="28"/>
        </w:rPr>
        <w:t>22+0,088</w:t>
      </w:r>
      <w:r w:rsidRPr="000F1E2E">
        <w:rPr>
          <w:rFonts w:ascii="Times New Roman" w:hAnsi="Times New Roman"/>
          <w:sz w:val="28"/>
          <w:szCs w:val="28"/>
          <w:lang w:val="en-US"/>
        </w:rPr>
        <w:t>x</w:t>
      </w:r>
      <w:r w:rsidRPr="000F1E2E">
        <w:rPr>
          <w:rFonts w:ascii="Times New Roman" w:hAnsi="Times New Roman"/>
          <w:sz w:val="28"/>
          <w:szCs w:val="28"/>
        </w:rPr>
        <w:t xml:space="preserve">32               </w:t>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t>(26)</w:t>
      </w:r>
    </w:p>
    <w:p w14:paraId="5B190480" w14:textId="77777777" w:rsidR="008C1F3B" w:rsidRPr="000F1E2E" w:rsidRDefault="008C1F3B" w:rsidP="008C1F3B">
      <w:pPr>
        <w:spacing w:after="0" w:line="240" w:lineRule="auto"/>
        <w:ind w:firstLine="708"/>
        <w:jc w:val="both"/>
        <w:rPr>
          <w:rFonts w:ascii="Times New Roman" w:hAnsi="Times New Roman"/>
          <w:sz w:val="28"/>
          <w:szCs w:val="28"/>
        </w:rPr>
      </w:pPr>
    </w:p>
    <w:p w14:paraId="69CE827B"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 xml:space="preserve">в натуральных значениях </w:t>
      </w:r>
    </w:p>
    <w:p w14:paraId="32709CAC" w14:textId="77777777" w:rsidR="008C1F3B" w:rsidRPr="000F1E2E" w:rsidRDefault="008C1F3B" w:rsidP="008C1F3B">
      <w:pPr>
        <w:spacing w:after="0" w:line="240" w:lineRule="auto"/>
        <w:ind w:firstLine="708"/>
        <w:jc w:val="both"/>
        <w:rPr>
          <w:rFonts w:ascii="Times New Roman" w:hAnsi="Times New Roman"/>
          <w:sz w:val="28"/>
          <w:szCs w:val="28"/>
        </w:rPr>
      </w:pPr>
    </w:p>
    <w:p w14:paraId="25375338"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lang w:val="en-US"/>
        </w:rPr>
        <w:t>Y</w:t>
      </w:r>
      <w:r w:rsidRPr="000F1E2E">
        <w:rPr>
          <w:rFonts w:ascii="Times New Roman" w:hAnsi="Times New Roman"/>
          <w:sz w:val="28"/>
          <w:szCs w:val="28"/>
        </w:rPr>
        <w:t>2=-417,2012-4,1987</w:t>
      </w:r>
      <w:r w:rsidRPr="000F1E2E">
        <w:rPr>
          <w:rFonts w:ascii="Times New Roman" w:hAnsi="Times New Roman"/>
          <w:sz w:val="28"/>
          <w:szCs w:val="28"/>
          <w:lang w:val="en-US"/>
        </w:rPr>
        <w:t>W</w:t>
      </w:r>
      <w:r w:rsidRPr="000F1E2E">
        <w:rPr>
          <w:rFonts w:ascii="Times New Roman" w:hAnsi="Times New Roman"/>
          <w:sz w:val="28"/>
          <w:szCs w:val="28"/>
        </w:rPr>
        <w:t>+7,5073</w:t>
      </w:r>
      <w:r w:rsidRPr="000F1E2E">
        <w:rPr>
          <w:rFonts w:ascii="Times New Roman" w:hAnsi="Times New Roman"/>
          <w:sz w:val="28"/>
          <w:szCs w:val="28"/>
          <w:lang w:val="en-US"/>
        </w:rPr>
        <w:t>T</w:t>
      </w:r>
      <w:r w:rsidRPr="000F1E2E">
        <w:rPr>
          <w:rFonts w:ascii="Times New Roman" w:hAnsi="Times New Roman"/>
          <w:sz w:val="28"/>
          <w:szCs w:val="28"/>
        </w:rPr>
        <w:t>+162,63</w:t>
      </w:r>
      <w:r w:rsidRPr="000F1E2E">
        <w:rPr>
          <w:rFonts w:ascii="Times New Roman" w:hAnsi="Times New Roman"/>
          <w:sz w:val="28"/>
          <w:szCs w:val="28"/>
          <w:lang w:val="en-US"/>
        </w:rPr>
        <w:t>P</w:t>
      </w:r>
      <w:r w:rsidRPr="000F1E2E">
        <w:rPr>
          <w:rFonts w:ascii="Times New Roman" w:hAnsi="Times New Roman"/>
          <w:sz w:val="28"/>
          <w:szCs w:val="28"/>
        </w:rPr>
        <w:t>+0,0282</w:t>
      </w:r>
      <w:r w:rsidRPr="000F1E2E">
        <w:rPr>
          <w:rFonts w:ascii="Times New Roman" w:hAnsi="Times New Roman"/>
          <w:sz w:val="28"/>
          <w:szCs w:val="28"/>
          <w:lang w:val="en-US"/>
        </w:rPr>
        <w:t>WT</w:t>
      </w:r>
      <w:r w:rsidRPr="000F1E2E">
        <w:rPr>
          <w:rFonts w:ascii="Times New Roman" w:hAnsi="Times New Roman"/>
          <w:sz w:val="28"/>
          <w:szCs w:val="28"/>
        </w:rPr>
        <w:t>+2,1032</w:t>
      </w:r>
      <w:r w:rsidRPr="000F1E2E">
        <w:rPr>
          <w:rFonts w:ascii="Times New Roman" w:hAnsi="Times New Roman"/>
          <w:sz w:val="28"/>
          <w:szCs w:val="28"/>
          <w:lang w:val="en-US"/>
        </w:rPr>
        <w:t>WP</w:t>
      </w:r>
      <w:r w:rsidRPr="000F1E2E">
        <w:rPr>
          <w:rFonts w:ascii="Times New Roman" w:hAnsi="Times New Roman"/>
          <w:sz w:val="28"/>
          <w:szCs w:val="28"/>
        </w:rPr>
        <w:t>-1,8175</w:t>
      </w:r>
      <w:r w:rsidRPr="000F1E2E">
        <w:rPr>
          <w:rFonts w:ascii="Times New Roman" w:hAnsi="Times New Roman"/>
          <w:sz w:val="28"/>
          <w:szCs w:val="28"/>
          <w:lang w:val="en-US"/>
        </w:rPr>
        <w:t>TP</w:t>
      </w:r>
      <w:r w:rsidRPr="000F1E2E">
        <w:rPr>
          <w:rFonts w:ascii="Times New Roman" w:hAnsi="Times New Roman"/>
          <w:sz w:val="28"/>
          <w:szCs w:val="28"/>
        </w:rPr>
        <w:t>+0,0043</w:t>
      </w:r>
      <w:r w:rsidRPr="000F1E2E">
        <w:rPr>
          <w:rFonts w:ascii="Times New Roman" w:hAnsi="Times New Roman"/>
          <w:sz w:val="28"/>
          <w:szCs w:val="28"/>
          <w:lang w:val="en-US"/>
        </w:rPr>
        <w:t>W</w:t>
      </w:r>
      <w:r w:rsidRPr="000F1E2E">
        <w:rPr>
          <w:rFonts w:ascii="Times New Roman" w:hAnsi="Times New Roman"/>
          <w:sz w:val="28"/>
          <w:szCs w:val="28"/>
        </w:rPr>
        <w:t>2-0,03172+10,861</w:t>
      </w:r>
      <w:r w:rsidRPr="000F1E2E">
        <w:rPr>
          <w:rFonts w:ascii="Times New Roman" w:hAnsi="Times New Roman"/>
          <w:sz w:val="28"/>
          <w:szCs w:val="28"/>
          <w:lang w:val="en-US"/>
        </w:rPr>
        <w:t>P</w:t>
      </w:r>
      <w:r w:rsidRPr="000F1E2E">
        <w:rPr>
          <w:rFonts w:ascii="Times New Roman" w:hAnsi="Times New Roman"/>
          <w:sz w:val="28"/>
          <w:szCs w:val="28"/>
        </w:rPr>
        <w:t>2</w:t>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r>
      <w:r w:rsidRPr="000F1E2E">
        <w:rPr>
          <w:rFonts w:ascii="Times New Roman" w:hAnsi="Times New Roman"/>
          <w:sz w:val="28"/>
          <w:szCs w:val="28"/>
        </w:rPr>
        <w:tab/>
        <w:t>(27)</w:t>
      </w:r>
    </w:p>
    <w:p w14:paraId="568051ED" w14:textId="77777777" w:rsidR="008C1F3B" w:rsidRPr="000F1E2E" w:rsidRDefault="008C1F3B" w:rsidP="008C1F3B">
      <w:pPr>
        <w:spacing w:after="0" w:line="240" w:lineRule="auto"/>
        <w:ind w:firstLine="708"/>
        <w:jc w:val="both"/>
        <w:rPr>
          <w:rFonts w:ascii="Times New Roman" w:hAnsi="Times New Roman"/>
          <w:sz w:val="28"/>
          <w:szCs w:val="28"/>
        </w:rPr>
      </w:pPr>
    </w:p>
    <w:p w14:paraId="13D3CEFC"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Адекватность математических моделей были проверены по критерию Фишера. Дисперсия воспроизводимости</w:t>
      </w:r>
    </w:p>
    <w:p w14:paraId="3FB863E0" w14:textId="77777777" w:rsidR="008C1F3B" w:rsidRPr="000F1E2E" w:rsidRDefault="008C1F3B" w:rsidP="008C1F3B">
      <w:pPr>
        <w:spacing w:after="0" w:line="240" w:lineRule="auto"/>
        <w:ind w:firstLine="708"/>
        <w:jc w:val="both"/>
        <w:rPr>
          <w:rFonts w:ascii="Times New Roman" w:hAnsi="Times New Roman"/>
          <w:sz w:val="28"/>
          <w:szCs w:val="28"/>
        </w:rPr>
      </w:pPr>
    </w:p>
    <w:p w14:paraId="1FDC6969"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 xml:space="preserve">S^2 (y ̄) =0,2853/ (6-1) =0,057. </w:t>
      </w:r>
    </w:p>
    <w:p w14:paraId="65C49D3C" w14:textId="77777777" w:rsidR="008C1F3B" w:rsidRPr="000F1E2E" w:rsidRDefault="008C1F3B" w:rsidP="008C1F3B">
      <w:pPr>
        <w:spacing w:after="0" w:line="240" w:lineRule="auto"/>
        <w:ind w:firstLine="708"/>
        <w:jc w:val="both"/>
        <w:rPr>
          <w:rFonts w:ascii="Times New Roman" w:hAnsi="Times New Roman"/>
          <w:sz w:val="28"/>
          <w:szCs w:val="28"/>
        </w:rPr>
      </w:pPr>
    </w:p>
    <w:p w14:paraId="42D0FA90"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Дисперсия адекватности</w:t>
      </w:r>
    </w:p>
    <w:p w14:paraId="66293223" w14:textId="77777777" w:rsidR="008C1F3B" w:rsidRPr="000F1E2E" w:rsidRDefault="008C1F3B" w:rsidP="008C1F3B">
      <w:pPr>
        <w:spacing w:after="0" w:line="240" w:lineRule="auto"/>
        <w:ind w:firstLine="708"/>
        <w:jc w:val="both"/>
        <w:rPr>
          <w:rFonts w:ascii="Times New Roman" w:hAnsi="Times New Roman"/>
          <w:sz w:val="28"/>
          <w:szCs w:val="28"/>
        </w:rPr>
      </w:pPr>
    </w:p>
    <w:p w14:paraId="55756206"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S_ад^2= (1,6022-0,2853)/ (20-10-(6-1</w:t>
      </w:r>
      <w:proofErr w:type="gramStart"/>
      <w:r w:rsidRPr="000F1E2E">
        <w:rPr>
          <w:rFonts w:ascii="Times New Roman" w:hAnsi="Times New Roman"/>
          <w:sz w:val="28"/>
          <w:szCs w:val="28"/>
        </w:rPr>
        <w:t>))=</w:t>
      </w:r>
      <w:proofErr w:type="gramEnd"/>
      <w:r w:rsidRPr="000F1E2E">
        <w:rPr>
          <w:rFonts w:ascii="Times New Roman" w:hAnsi="Times New Roman"/>
          <w:sz w:val="28"/>
          <w:szCs w:val="28"/>
        </w:rPr>
        <w:t>0,2634.</w:t>
      </w:r>
    </w:p>
    <w:p w14:paraId="133E5CF2" w14:textId="77777777" w:rsidR="008C1F3B" w:rsidRPr="000F1E2E" w:rsidRDefault="008C1F3B" w:rsidP="008C1F3B">
      <w:pPr>
        <w:spacing w:after="0" w:line="240" w:lineRule="auto"/>
        <w:ind w:firstLine="708"/>
        <w:jc w:val="both"/>
        <w:rPr>
          <w:rFonts w:ascii="Times New Roman" w:hAnsi="Times New Roman"/>
          <w:sz w:val="28"/>
          <w:szCs w:val="28"/>
        </w:rPr>
      </w:pPr>
    </w:p>
    <w:p w14:paraId="5A805E71" w14:textId="77777777" w:rsidR="008C1F3B" w:rsidRPr="000F1E2E" w:rsidRDefault="008C1F3B"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Расчетное значение F – критерия</w:t>
      </w:r>
    </w:p>
    <w:p w14:paraId="09B40D8A" w14:textId="77777777" w:rsidR="008C1F3B" w:rsidRPr="000F1E2E" w:rsidRDefault="008C1F3B" w:rsidP="008C1F3B">
      <w:pPr>
        <w:spacing w:after="0" w:line="240" w:lineRule="auto"/>
        <w:ind w:firstLine="708"/>
        <w:jc w:val="both"/>
        <w:rPr>
          <w:rFonts w:ascii="Times New Roman" w:hAnsi="Times New Roman"/>
          <w:sz w:val="28"/>
          <w:szCs w:val="28"/>
        </w:rPr>
      </w:pPr>
    </w:p>
    <w:p w14:paraId="5B781D9B" w14:textId="77777777" w:rsidR="008C1F3B" w:rsidRPr="000F1E2E" w:rsidRDefault="008C1F3B" w:rsidP="008C1F3B">
      <w:pPr>
        <w:spacing w:after="0" w:line="240" w:lineRule="auto"/>
        <w:ind w:firstLine="708"/>
        <w:jc w:val="both"/>
        <w:rPr>
          <w:rFonts w:ascii="Times New Roman" w:hAnsi="Times New Roman"/>
          <w:sz w:val="28"/>
          <w:szCs w:val="28"/>
          <w:lang w:val="en-US"/>
        </w:rPr>
      </w:pPr>
      <w:r w:rsidRPr="000F1E2E">
        <w:rPr>
          <w:rFonts w:ascii="Times New Roman" w:hAnsi="Times New Roman"/>
          <w:sz w:val="28"/>
          <w:szCs w:val="28"/>
          <w:lang w:val="en-US"/>
        </w:rPr>
        <w:t>F_</w:t>
      </w:r>
      <w:r w:rsidRPr="000F1E2E">
        <w:rPr>
          <w:rFonts w:ascii="Times New Roman" w:hAnsi="Times New Roman"/>
          <w:sz w:val="28"/>
          <w:szCs w:val="28"/>
        </w:rPr>
        <w:t>р</w:t>
      </w:r>
      <w:r w:rsidRPr="000F1E2E">
        <w:rPr>
          <w:rFonts w:ascii="Times New Roman" w:hAnsi="Times New Roman"/>
          <w:sz w:val="28"/>
          <w:szCs w:val="28"/>
          <w:lang w:val="en-US"/>
        </w:rPr>
        <w:t>=(S_</w:t>
      </w:r>
      <w:r w:rsidRPr="000F1E2E">
        <w:rPr>
          <w:rFonts w:ascii="Times New Roman" w:hAnsi="Times New Roman"/>
          <w:sz w:val="28"/>
          <w:szCs w:val="28"/>
        </w:rPr>
        <w:t>ад</w:t>
      </w:r>
      <w:r w:rsidRPr="000F1E2E">
        <w:rPr>
          <w:rFonts w:ascii="Times New Roman" w:hAnsi="Times New Roman"/>
          <w:sz w:val="28"/>
          <w:szCs w:val="28"/>
          <w:lang w:val="en-US"/>
        </w:rPr>
        <w:t>^2)/ (S^2 (y ̅)) =0,2634/0,057= 4,62 &lt; F</w:t>
      </w:r>
      <w:r w:rsidRPr="000F1E2E">
        <w:rPr>
          <w:rFonts w:ascii="Times New Roman" w:hAnsi="Times New Roman"/>
          <w:sz w:val="28"/>
          <w:szCs w:val="28"/>
        </w:rPr>
        <w:t>т</w:t>
      </w:r>
      <w:r w:rsidRPr="000F1E2E">
        <w:rPr>
          <w:rFonts w:ascii="Times New Roman" w:hAnsi="Times New Roman"/>
          <w:sz w:val="28"/>
          <w:szCs w:val="28"/>
          <w:lang w:val="en-US"/>
        </w:rPr>
        <w:t>= 5,05.</w:t>
      </w:r>
    </w:p>
    <w:p w14:paraId="6704BCE5" w14:textId="77777777" w:rsidR="005E1BEC" w:rsidRPr="000F1E2E" w:rsidRDefault="005E1BEC" w:rsidP="008C1F3B">
      <w:pPr>
        <w:spacing w:after="0" w:line="240" w:lineRule="auto"/>
        <w:ind w:firstLine="708"/>
        <w:jc w:val="both"/>
        <w:rPr>
          <w:rFonts w:ascii="Times New Roman" w:hAnsi="Times New Roman"/>
          <w:sz w:val="28"/>
          <w:szCs w:val="28"/>
          <w:lang w:val="en-US"/>
        </w:rPr>
      </w:pPr>
    </w:p>
    <w:p w14:paraId="2463598F" w14:textId="1CF0B358" w:rsidR="005E1BEC" w:rsidRPr="000F1E2E" w:rsidRDefault="002F24DF" w:rsidP="008C1F3B">
      <w:pPr>
        <w:spacing w:after="0" w:line="240" w:lineRule="auto"/>
        <w:ind w:firstLine="708"/>
        <w:jc w:val="both"/>
        <w:rPr>
          <w:rFonts w:ascii="Times New Roman" w:hAnsi="Times New Roman"/>
          <w:sz w:val="28"/>
          <w:szCs w:val="28"/>
        </w:rPr>
      </w:pPr>
      <w:r w:rsidRPr="000F1E2E">
        <w:rPr>
          <w:rFonts w:ascii="Times New Roman" w:hAnsi="Times New Roman"/>
          <w:sz w:val="28"/>
          <w:szCs w:val="28"/>
        </w:rPr>
        <w:t>Количество независимых значений</w:t>
      </w:r>
    </w:p>
    <w:p w14:paraId="2A149F2C" w14:textId="318A0107" w:rsidR="008C1F3B" w:rsidRPr="000F1E2E" w:rsidRDefault="00AF13CB" w:rsidP="008C1F3B">
      <w:pPr>
        <w:spacing w:after="0" w:line="240" w:lineRule="auto"/>
        <w:ind w:firstLine="708"/>
        <w:jc w:val="both"/>
        <w:rPr>
          <w:rFonts w:ascii="Times New Roman" w:hAnsi="Times New Roman"/>
          <w:sz w:val="28"/>
          <w:szCs w:val="28"/>
        </w:rPr>
      </w:pPr>
      <w:r w:rsidRPr="000F1E2E">
        <w:rPr>
          <w:rFonts w:ascii="Times New Roman" w:hAnsi="Times New Roman"/>
          <w:noProof/>
          <w:sz w:val="28"/>
          <w:szCs w:val="28"/>
        </w:rPr>
        <w:drawing>
          <wp:inline distT="0" distB="0" distL="0" distR="0" wp14:anchorId="176513B8" wp14:editId="75F8C294">
            <wp:extent cx="2809160" cy="643467"/>
            <wp:effectExtent l="0" t="0" r="0" b="4445"/>
            <wp:docPr id="457406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5968" cy="645027"/>
                    </a:xfrm>
                    <a:prstGeom prst="rect">
                      <a:avLst/>
                    </a:prstGeom>
                    <a:noFill/>
                  </pic:spPr>
                </pic:pic>
              </a:graphicData>
            </a:graphic>
          </wp:inline>
        </w:drawing>
      </w:r>
    </w:p>
    <w:p w14:paraId="3BAB1952" w14:textId="77777777" w:rsidR="00792E03" w:rsidRPr="000F1E2E" w:rsidRDefault="00792E03" w:rsidP="008C1F3B">
      <w:pPr>
        <w:spacing w:after="0" w:line="240" w:lineRule="auto"/>
        <w:ind w:firstLine="709"/>
        <w:rPr>
          <w:rFonts w:ascii="Times New Roman" w:hAnsi="Times New Roman"/>
          <w:sz w:val="28"/>
          <w:szCs w:val="28"/>
        </w:rPr>
      </w:pPr>
    </w:p>
    <w:p w14:paraId="475C1757"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xml:space="preserve">«Табличное значение критерия Фишера при fE = 5 и fад = 5 равна Fт = 5,05. Так как, Fр ‹ Fт гипотеза о адекватности математической модели принимается. Построены поверхности отклика и контуры двумерных сечений (см. рисунки 4-6) у=f(х, х2), у=f(х1, х3) и у=f(х2, х3) при х3=0, х2=0 и х1=0» [81, с. 602]. </w:t>
      </w:r>
    </w:p>
    <w:p w14:paraId="32F83155"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Анализ двумерных сечений поверхности отклика показал следующее:</w:t>
      </w:r>
    </w:p>
    <w:p w14:paraId="768963B7"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изучение влияния х1 и х2 при х3=0 минимальный расход электроэнергии обеспечивается при х1=-1 и х2=+1;</w:t>
      </w:r>
    </w:p>
    <w:p w14:paraId="0FC35B85" w14:textId="13E5E45B"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изучение влияния х1 и х3 при х2=0 минимальный расход электроэнергии обеспечивается при х1=-1 и х3=</w:t>
      </w:r>
      <w:r w:rsidR="00AF4E43" w:rsidRPr="000F1E2E">
        <w:rPr>
          <w:rFonts w:ascii="Times New Roman" w:hAnsi="Times New Roman"/>
          <w:sz w:val="28"/>
          <w:szCs w:val="28"/>
          <w:lang w:val="kk-KZ"/>
        </w:rPr>
        <w:t xml:space="preserve"> </w:t>
      </w:r>
      <w:r w:rsidRPr="000F1E2E">
        <w:rPr>
          <w:rFonts w:ascii="Times New Roman" w:hAnsi="Times New Roman"/>
          <w:sz w:val="28"/>
          <w:szCs w:val="28"/>
          <w:lang w:val="kk-KZ"/>
        </w:rPr>
        <w:t>+</w:t>
      </w:r>
      <w:r w:rsidR="00AF4E43" w:rsidRPr="000F1E2E">
        <w:rPr>
          <w:rFonts w:ascii="Times New Roman" w:hAnsi="Times New Roman"/>
          <w:sz w:val="28"/>
          <w:szCs w:val="28"/>
          <w:lang w:val="kk-KZ"/>
        </w:rPr>
        <w:t xml:space="preserve"> </w:t>
      </w:r>
      <w:r w:rsidRPr="000F1E2E">
        <w:rPr>
          <w:rFonts w:ascii="Times New Roman" w:hAnsi="Times New Roman"/>
          <w:sz w:val="28"/>
          <w:szCs w:val="28"/>
          <w:lang w:val="kk-KZ"/>
        </w:rPr>
        <w:t>1;</w:t>
      </w:r>
    </w:p>
    <w:p w14:paraId="549AB07E"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изучение влияния х2 и х3 при х1=0 минимальный расход электроэнергии обеспечивается при х2 = +1 а так же х3 = +1;</w:t>
      </w:r>
    </w:p>
    <w:p w14:paraId="4D71ADEF"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«Обобщая полученные результаты, можно сделать следующий вывод. Минимальный расход электроэнергии обеспечивается при следующих значениях факторов:</w:t>
      </w:r>
    </w:p>
    <w:p w14:paraId="1D2A93B3"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 в кодированных значениях факторов: х1=-1, х2=+1 и х3=+1;</w:t>
      </w:r>
    </w:p>
    <w:p w14:paraId="057106C2" w14:textId="77777777"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lastRenderedPageBreak/>
        <w:t>- в натуральных значениях факторов: влажность комбикормов равна W=20%, температура экструдирования равна Т=1320С и давление пара равно Р=4 Мпа» [81, с.603].</w:t>
      </w:r>
    </w:p>
    <w:p w14:paraId="68BB6AED" w14:textId="5C1CF3F3" w:rsidR="00DE4353" w:rsidRPr="000F1E2E" w:rsidRDefault="00DE4353" w:rsidP="00DE4353">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lang w:val="kk-KZ"/>
        </w:rPr>
        <w:t>В заданных параметрах факторов, прогнозируемое потребление электроэнергии определяется следующим образом, рассчитанной уравнением (26), составляет у=5,78 кВт·час.</w:t>
      </w:r>
    </w:p>
    <w:p w14:paraId="7572F719" w14:textId="77777777" w:rsidR="00FE4B43" w:rsidRPr="000F1E2E" w:rsidRDefault="00FE4B43" w:rsidP="00DE4353">
      <w:pPr>
        <w:tabs>
          <w:tab w:val="left" w:pos="1245"/>
        </w:tabs>
        <w:spacing w:after="0" w:line="240" w:lineRule="auto"/>
        <w:ind w:firstLine="709"/>
        <w:jc w:val="both"/>
        <w:rPr>
          <w:rFonts w:ascii="Times New Roman" w:hAnsi="Times New Roman"/>
          <w:sz w:val="28"/>
          <w:szCs w:val="28"/>
          <w:lang w:val="kk-KZ"/>
        </w:rPr>
      </w:pPr>
    </w:p>
    <w:p w14:paraId="4F1575AE" w14:textId="77777777" w:rsidR="00FE4B43" w:rsidRPr="000F1E2E" w:rsidRDefault="00FE4B43" w:rsidP="00FE4B43">
      <w:pPr>
        <w:spacing w:after="0" w:line="240" w:lineRule="auto"/>
        <w:ind w:firstLine="708"/>
        <w:jc w:val="both"/>
        <w:rPr>
          <w:rFonts w:ascii="Times New Roman" w:hAnsi="Times New Roman"/>
          <w:sz w:val="28"/>
          <w:szCs w:val="28"/>
        </w:rPr>
      </w:pPr>
      <w:r w:rsidRPr="000F1E2E">
        <w:rPr>
          <w:rFonts w:ascii="Times New Roman" w:hAnsi="Times New Roman"/>
          <w:sz w:val="28"/>
          <w:szCs w:val="28"/>
        </w:rPr>
        <w:t xml:space="preserve">  </w:t>
      </w:r>
    </w:p>
    <w:tbl>
      <w:tblPr>
        <w:tblStyle w:val="a3"/>
        <w:tblW w:w="10740"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1"/>
        <w:gridCol w:w="5069"/>
      </w:tblGrid>
      <w:tr w:rsidR="00FE4B43" w:rsidRPr="000F1E2E" w14:paraId="02C7E42E" w14:textId="77777777" w:rsidTr="00EA5BDA">
        <w:trPr>
          <w:trHeight w:val="4902"/>
        </w:trPr>
        <w:tc>
          <w:tcPr>
            <w:tcW w:w="5671" w:type="dxa"/>
          </w:tcPr>
          <w:p w14:paraId="0550721A" w14:textId="77777777" w:rsidR="00FE4B43" w:rsidRPr="000F1E2E" w:rsidRDefault="00FE4B43" w:rsidP="00144AA0">
            <w:pPr>
              <w:ind w:firstLine="633"/>
              <w:rPr>
                <w:sz w:val="28"/>
                <w:szCs w:val="28"/>
              </w:rPr>
            </w:pPr>
            <w:r w:rsidRPr="000F1E2E">
              <w:rPr>
                <w:noProof/>
              </w:rPr>
              <w:drawing>
                <wp:inline distT="0" distB="0" distL="0" distR="0" wp14:anchorId="1E679415" wp14:editId="7C42D5E4">
                  <wp:extent cx="3025619" cy="300990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59902" cy="3044005"/>
                          </a:xfrm>
                          <a:prstGeom prst="rect">
                            <a:avLst/>
                          </a:prstGeom>
                          <a:noFill/>
                          <a:ln>
                            <a:noFill/>
                          </a:ln>
                        </pic:spPr>
                      </pic:pic>
                    </a:graphicData>
                  </a:graphic>
                </wp:inline>
              </w:drawing>
            </w:r>
          </w:p>
        </w:tc>
        <w:tc>
          <w:tcPr>
            <w:tcW w:w="5069" w:type="dxa"/>
          </w:tcPr>
          <w:p w14:paraId="7A35F368" w14:textId="77777777" w:rsidR="00FE4B43" w:rsidRPr="000F1E2E" w:rsidRDefault="00FE4B43" w:rsidP="00771FBC">
            <w:pPr>
              <w:jc w:val="center"/>
              <w:rPr>
                <w:sz w:val="28"/>
                <w:szCs w:val="28"/>
              </w:rPr>
            </w:pPr>
            <w:r w:rsidRPr="000F1E2E">
              <w:rPr>
                <w:noProof/>
              </w:rPr>
              <w:drawing>
                <wp:inline distT="0" distB="0" distL="0" distR="0" wp14:anchorId="12AA8C6B" wp14:editId="47913A42">
                  <wp:extent cx="2791691" cy="2993899"/>
                  <wp:effectExtent l="0" t="0" r="8890" b="0"/>
                  <wp:docPr id="48871030" name="Рисунок 4887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0774" cy="3035813"/>
                          </a:xfrm>
                          <a:prstGeom prst="rect">
                            <a:avLst/>
                          </a:prstGeom>
                          <a:noFill/>
                          <a:ln>
                            <a:noFill/>
                          </a:ln>
                        </pic:spPr>
                      </pic:pic>
                    </a:graphicData>
                  </a:graphic>
                </wp:inline>
              </w:drawing>
            </w:r>
          </w:p>
        </w:tc>
      </w:tr>
    </w:tbl>
    <w:p w14:paraId="498974E1" w14:textId="77777777" w:rsidR="00FE4B43" w:rsidRPr="000F1E2E" w:rsidRDefault="00FE4B43" w:rsidP="00FE4B43">
      <w:pPr>
        <w:spacing w:after="0" w:line="240" w:lineRule="auto"/>
        <w:ind w:firstLine="708"/>
        <w:jc w:val="both"/>
        <w:rPr>
          <w:rFonts w:ascii="Times New Roman" w:hAnsi="Times New Roman"/>
          <w:sz w:val="28"/>
          <w:szCs w:val="28"/>
        </w:rPr>
      </w:pPr>
    </w:p>
    <w:p w14:paraId="3955B01C" w14:textId="77777777" w:rsidR="00FE4B43" w:rsidRPr="000F1E2E" w:rsidRDefault="00FE4B43" w:rsidP="00C6266A">
      <w:pPr>
        <w:spacing w:after="0" w:line="240" w:lineRule="auto"/>
        <w:ind w:firstLine="708"/>
        <w:jc w:val="center"/>
        <w:rPr>
          <w:rFonts w:ascii="Times New Roman" w:hAnsi="Times New Roman"/>
          <w:sz w:val="28"/>
          <w:szCs w:val="28"/>
        </w:rPr>
      </w:pPr>
      <w:r w:rsidRPr="000F1E2E">
        <w:rPr>
          <w:rFonts w:ascii="Times New Roman" w:hAnsi="Times New Roman"/>
          <w:sz w:val="28"/>
          <w:szCs w:val="28"/>
        </w:rPr>
        <w:t>Рисунок 14. Зависимости расхода электроэнергии y2 от влажности комбикормов x1 и температуры экструдирования x2 при x3 = 0</w:t>
      </w:r>
    </w:p>
    <w:p w14:paraId="275200E2" w14:textId="77777777" w:rsidR="00FE4B43" w:rsidRPr="000F1E2E" w:rsidRDefault="00FE4B43" w:rsidP="00FE4B43">
      <w:pPr>
        <w:spacing w:after="0" w:line="240" w:lineRule="auto"/>
        <w:ind w:firstLine="708"/>
        <w:jc w:val="both"/>
        <w:rPr>
          <w:rFonts w:ascii="Times New Roman" w:hAnsi="Times New Roman"/>
          <w:sz w:val="28"/>
          <w:szCs w:val="28"/>
        </w:rPr>
      </w:pPr>
      <w:r w:rsidRPr="000F1E2E">
        <w:rPr>
          <w:rFonts w:ascii="Times New Roman" w:hAnsi="Times New Roman"/>
          <w:sz w:val="28"/>
          <w:szCs w:val="28"/>
        </w:rPr>
        <w:t xml:space="preserve">  </w:t>
      </w:r>
    </w:p>
    <w:tbl>
      <w:tblPr>
        <w:tblStyle w:val="a3"/>
        <w:tblW w:w="10740"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3"/>
        <w:gridCol w:w="4787"/>
      </w:tblGrid>
      <w:tr w:rsidR="00FE4B43" w:rsidRPr="000F1E2E" w14:paraId="5882DCD6" w14:textId="77777777" w:rsidTr="00771FBC">
        <w:tc>
          <w:tcPr>
            <w:tcW w:w="5671" w:type="dxa"/>
          </w:tcPr>
          <w:p w14:paraId="0FF8A85C" w14:textId="77777777" w:rsidR="00FE4B43" w:rsidRPr="000F1E2E" w:rsidRDefault="00FE4B43" w:rsidP="00771FBC">
            <w:pPr>
              <w:ind w:firstLine="633"/>
              <w:rPr>
                <w:sz w:val="28"/>
                <w:szCs w:val="28"/>
              </w:rPr>
            </w:pPr>
            <w:bookmarkStart w:id="48" w:name="_Hlk163326918"/>
            <w:r w:rsidRPr="000F1E2E">
              <w:rPr>
                <w:noProof/>
                <w:sz w:val="28"/>
                <w:szCs w:val="28"/>
              </w:rPr>
              <w:drawing>
                <wp:inline distT="0" distB="0" distL="0" distR="0" wp14:anchorId="3C4F102C" wp14:editId="503C2335">
                  <wp:extent cx="3241040" cy="2777836"/>
                  <wp:effectExtent l="0" t="0" r="0" b="0"/>
                  <wp:docPr id="1137115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76353" cy="2808102"/>
                          </a:xfrm>
                          <a:prstGeom prst="rect">
                            <a:avLst/>
                          </a:prstGeom>
                          <a:noFill/>
                        </pic:spPr>
                      </pic:pic>
                    </a:graphicData>
                  </a:graphic>
                </wp:inline>
              </w:drawing>
            </w:r>
          </w:p>
        </w:tc>
        <w:tc>
          <w:tcPr>
            <w:tcW w:w="5069" w:type="dxa"/>
          </w:tcPr>
          <w:p w14:paraId="515F851F" w14:textId="77777777" w:rsidR="00FE4B43" w:rsidRPr="000F1E2E" w:rsidRDefault="00FE4B43" w:rsidP="00144AA0">
            <w:pPr>
              <w:ind w:left="-210" w:firstLine="142"/>
              <w:jc w:val="center"/>
              <w:rPr>
                <w:sz w:val="28"/>
                <w:szCs w:val="28"/>
              </w:rPr>
            </w:pPr>
            <w:r w:rsidRPr="000F1E2E">
              <w:rPr>
                <w:noProof/>
              </w:rPr>
              <w:drawing>
                <wp:inline distT="0" distB="0" distL="0" distR="0" wp14:anchorId="798A93FD" wp14:editId="5FE8D87D">
                  <wp:extent cx="2667000" cy="2812415"/>
                  <wp:effectExtent l="0" t="0" r="0" b="6985"/>
                  <wp:docPr id="1863557527" name="Рисунок 186355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19114" cy="2867370"/>
                          </a:xfrm>
                          <a:prstGeom prst="rect">
                            <a:avLst/>
                          </a:prstGeom>
                          <a:noFill/>
                          <a:ln>
                            <a:noFill/>
                          </a:ln>
                        </pic:spPr>
                      </pic:pic>
                    </a:graphicData>
                  </a:graphic>
                </wp:inline>
              </w:drawing>
            </w:r>
          </w:p>
        </w:tc>
      </w:tr>
    </w:tbl>
    <w:bookmarkEnd w:id="48"/>
    <w:p w14:paraId="685574B3" w14:textId="77777777" w:rsidR="00FE4B43" w:rsidRPr="000F1E2E" w:rsidRDefault="00FE4B43" w:rsidP="00C6266A">
      <w:pPr>
        <w:spacing w:after="0" w:line="240" w:lineRule="auto"/>
        <w:ind w:firstLine="708"/>
        <w:jc w:val="center"/>
        <w:rPr>
          <w:rFonts w:ascii="Times New Roman" w:hAnsi="Times New Roman"/>
          <w:sz w:val="28"/>
          <w:szCs w:val="28"/>
        </w:rPr>
      </w:pPr>
      <w:r w:rsidRPr="000F1E2E">
        <w:rPr>
          <w:rFonts w:ascii="Times New Roman" w:hAnsi="Times New Roman"/>
          <w:sz w:val="28"/>
          <w:szCs w:val="28"/>
        </w:rPr>
        <w:t>Рисунок 15. Зависимости расхода электроэнергии y2 от влажности комбикормов x1 и давления пара x3 при x2 = 0</w:t>
      </w:r>
    </w:p>
    <w:p w14:paraId="316ADE94" w14:textId="77777777" w:rsidR="00FE4B43" w:rsidRPr="000F1E2E" w:rsidRDefault="00FE4B43" w:rsidP="00FE4B43">
      <w:pPr>
        <w:spacing w:after="0" w:line="240" w:lineRule="auto"/>
        <w:ind w:firstLine="708"/>
        <w:jc w:val="both"/>
        <w:rPr>
          <w:rFonts w:ascii="Times New Roman" w:hAnsi="Times New Roman"/>
          <w:sz w:val="28"/>
          <w:szCs w:val="28"/>
        </w:rPr>
      </w:pPr>
      <w:r w:rsidRPr="000F1E2E">
        <w:rPr>
          <w:rFonts w:ascii="Times New Roman" w:hAnsi="Times New Roman"/>
          <w:sz w:val="28"/>
          <w:szCs w:val="28"/>
        </w:rPr>
        <w:lastRenderedPageBreak/>
        <w:t xml:space="preserve">  </w:t>
      </w:r>
    </w:p>
    <w:tbl>
      <w:tblPr>
        <w:tblStyle w:val="a3"/>
        <w:tblW w:w="10632"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3"/>
        <w:gridCol w:w="5069"/>
      </w:tblGrid>
      <w:tr w:rsidR="00FE4B43" w:rsidRPr="000F1E2E" w14:paraId="2AF8150B" w14:textId="77777777" w:rsidTr="00144AA0">
        <w:tc>
          <w:tcPr>
            <w:tcW w:w="5563" w:type="dxa"/>
          </w:tcPr>
          <w:p w14:paraId="6BE9AEA7" w14:textId="77777777" w:rsidR="00FE4B43" w:rsidRPr="000F1E2E" w:rsidRDefault="00FE4B43" w:rsidP="00771FBC">
            <w:pPr>
              <w:ind w:firstLine="633"/>
              <w:rPr>
                <w:sz w:val="28"/>
                <w:szCs w:val="28"/>
              </w:rPr>
            </w:pPr>
            <w:r w:rsidRPr="000F1E2E">
              <w:rPr>
                <w:noProof/>
                <w:sz w:val="28"/>
                <w:szCs w:val="28"/>
              </w:rPr>
              <w:drawing>
                <wp:inline distT="0" distB="0" distL="0" distR="0" wp14:anchorId="753EB03E" wp14:editId="677E9977">
                  <wp:extent cx="2992581" cy="2774704"/>
                  <wp:effectExtent l="0" t="0" r="0" b="0"/>
                  <wp:docPr id="6239186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22080" cy="2802055"/>
                          </a:xfrm>
                          <a:prstGeom prst="rect">
                            <a:avLst/>
                          </a:prstGeom>
                          <a:noFill/>
                        </pic:spPr>
                      </pic:pic>
                    </a:graphicData>
                  </a:graphic>
                </wp:inline>
              </w:drawing>
            </w:r>
          </w:p>
        </w:tc>
        <w:tc>
          <w:tcPr>
            <w:tcW w:w="5069" w:type="dxa"/>
          </w:tcPr>
          <w:p w14:paraId="7EDE232B" w14:textId="77777777" w:rsidR="00FE4B43" w:rsidRPr="000F1E2E" w:rsidRDefault="00FE4B43" w:rsidP="00771FBC">
            <w:pPr>
              <w:ind w:hanging="4"/>
              <w:jc w:val="center"/>
              <w:rPr>
                <w:sz w:val="28"/>
                <w:szCs w:val="28"/>
              </w:rPr>
            </w:pPr>
            <w:r w:rsidRPr="000F1E2E">
              <w:rPr>
                <w:noProof/>
              </w:rPr>
              <w:drawing>
                <wp:inline distT="0" distB="0" distL="0" distR="0" wp14:anchorId="6432883F" wp14:editId="3F849505">
                  <wp:extent cx="2867891" cy="2823845"/>
                  <wp:effectExtent l="0" t="0" r="8890" b="0"/>
                  <wp:docPr id="95888165" name="Рисунок 9588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95517" cy="2851047"/>
                          </a:xfrm>
                          <a:prstGeom prst="rect">
                            <a:avLst/>
                          </a:prstGeom>
                          <a:noFill/>
                          <a:ln>
                            <a:noFill/>
                          </a:ln>
                        </pic:spPr>
                      </pic:pic>
                    </a:graphicData>
                  </a:graphic>
                </wp:inline>
              </w:drawing>
            </w:r>
          </w:p>
        </w:tc>
      </w:tr>
    </w:tbl>
    <w:p w14:paraId="0A4C1A8B" w14:textId="77777777" w:rsidR="00FE4B43" w:rsidRPr="000F1E2E" w:rsidRDefault="00FE4B43" w:rsidP="00FE4B43">
      <w:pPr>
        <w:spacing w:after="0" w:line="240" w:lineRule="auto"/>
        <w:ind w:firstLine="708"/>
        <w:jc w:val="both"/>
        <w:rPr>
          <w:rFonts w:ascii="Times New Roman" w:hAnsi="Times New Roman"/>
          <w:sz w:val="28"/>
          <w:szCs w:val="28"/>
        </w:rPr>
      </w:pPr>
    </w:p>
    <w:p w14:paraId="24A30E48" w14:textId="329F252B" w:rsidR="00FE4B43" w:rsidRPr="000F1E2E" w:rsidRDefault="00FE4B43" w:rsidP="00144AA0">
      <w:pPr>
        <w:spacing w:after="0" w:line="240" w:lineRule="auto"/>
        <w:ind w:firstLine="708"/>
        <w:jc w:val="center"/>
        <w:rPr>
          <w:rFonts w:ascii="Times New Roman" w:hAnsi="Times New Roman"/>
          <w:sz w:val="28"/>
          <w:szCs w:val="28"/>
        </w:rPr>
      </w:pPr>
      <w:r w:rsidRPr="000F1E2E">
        <w:rPr>
          <w:rFonts w:ascii="Times New Roman" w:hAnsi="Times New Roman"/>
          <w:sz w:val="28"/>
          <w:szCs w:val="28"/>
        </w:rPr>
        <w:t>Рисунок 16. Зависимости расхода электроэнергии y2 от температуры экструдирования x2 и давления пара x3 при x1 = 0</w:t>
      </w:r>
    </w:p>
    <w:p w14:paraId="60C0E4F3" w14:textId="77777777" w:rsidR="00EA5BDA" w:rsidRDefault="00EA5BDA" w:rsidP="00EB67AB">
      <w:pPr>
        <w:tabs>
          <w:tab w:val="left" w:pos="1245"/>
        </w:tabs>
        <w:spacing w:after="0" w:line="240" w:lineRule="auto"/>
        <w:ind w:firstLine="709"/>
        <w:jc w:val="both"/>
        <w:rPr>
          <w:rFonts w:ascii="Times New Roman" w:hAnsi="Times New Roman"/>
          <w:sz w:val="28"/>
          <w:szCs w:val="28"/>
        </w:rPr>
      </w:pPr>
    </w:p>
    <w:p w14:paraId="05D771B3" w14:textId="4612F800"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Важным фактором в этом процессе является давление, создаваемое шнеком. Высокое давление может улучшить экструзию, но при этом потребуется больше электроэнергии.</w:t>
      </w:r>
    </w:p>
    <w:p w14:paraId="35319980"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proofErr w:type="spellStart"/>
      <w:r w:rsidRPr="000F1E2E">
        <w:rPr>
          <w:rFonts w:ascii="Times New Roman" w:hAnsi="Times New Roman"/>
          <w:sz w:val="28"/>
          <w:szCs w:val="28"/>
        </w:rPr>
        <w:t>Chevanan</w:t>
      </w:r>
      <w:proofErr w:type="spellEnd"/>
      <w:r w:rsidRPr="000F1E2E">
        <w:rPr>
          <w:rFonts w:ascii="Times New Roman" w:hAnsi="Times New Roman"/>
          <w:sz w:val="28"/>
          <w:szCs w:val="28"/>
        </w:rPr>
        <w:t xml:space="preserve"> N. показал, что давление влияет на температуру обработки и качество экструдата. При увеличении температуры с 90 до 160 градусов Цельсия, давление на выходе экструдера снизилось с 13,5 до 3,7 Мпа. Также было обнаружено, что повышение влажности сырья с 15 до 25% привело к уменьшению давления с 12,8 до 5,4 МПа.</w:t>
      </w:r>
    </w:p>
    <w:p w14:paraId="4ADA8330"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эффективного проектирования экструдера и обеспечения необходимого давления для получения качественного экструдата, необходимо разработать математические зависимости, описывающие изменение давления вдоль шнека. Это позволит определить конструктивные параметры экструдера на этапе его проектирования.</w:t>
      </w:r>
    </w:p>
    <w:p w14:paraId="3BE7B16A"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понимание влияния давления на процесс экструзии является важным для обеспечения оптимальных условий и получения качественного продукта. Разработка математических моделей позволит более точно предсказывать изменение давления и температуры в процессе экструзии, что в свою очередь поможет оптимизировать производственные процессы и повысить эффективность экструзии [91].</w:t>
      </w:r>
    </w:p>
    <w:p w14:paraId="428DF557" w14:textId="41CA7844"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Множество исследований подтвердили, что давление обрабатываемого материала </w:t>
      </w:r>
      <w:r w:rsidR="00517D94" w:rsidRPr="000F1E2E">
        <w:rPr>
          <w:rFonts w:ascii="Times New Roman" w:hAnsi="Times New Roman"/>
          <w:sz w:val="28"/>
          <w:szCs w:val="28"/>
        </w:rPr>
        <w:t xml:space="preserve">в </w:t>
      </w:r>
      <w:proofErr w:type="spellStart"/>
      <w:r w:rsidR="00517D94" w:rsidRPr="000F1E2E">
        <w:rPr>
          <w:rFonts w:ascii="Times New Roman" w:hAnsi="Times New Roman"/>
          <w:sz w:val="28"/>
          <w:szCs w:val="28"/>
        </w:rPr>
        <w:t>предматричной</w:t>
      </w:r>
      <w:proofErr w:type="spellEnd"/>
      <w:r w:rsidRPr="000F1E2E">
        <w:rPr>
          <w:rFonts w:ascii="Times New Roman" w:hAnsi="Times New Roman"/>
          <w:sz w:val="28"/>
          <w:szCs w:val="28"/>
        </w:rPr>
        <w:t xml:space="preserve"> зоне экструдера можно регулировать его подачей в области загрузки, скоростью вращения рабочего винта, а также диаметром формирующего канала. Важно отметить, что указанные обстоятельства в отношении давления являются взаимосвязанными, поэтому для получения точных результатов в исследованиях необходимо учитывать эту связь.</w:t>
      </w:r>
    </w:p>
    <w:p w14:paraId="273727F3" w14:textId="217754D8" w:rsidR="00EB67AB" w:rsidRPr="000F1E2E" w:rsidRDefault="00EB67AB" w:rsidP="004D573B">
      <w:pPr>
        <w:pStyle w:val="1"/>
        <w:ind w:firstLine="709"/>
        <w:jc w:val="both"/>
        <w:rPr>
          <w:rFonts w:ascii="Times New Roman" w:hAnsi="Times New Roman"/>
          <w:b w:val="0"/>
          <w:bCs w:val="0"/>
          <w:color w:val="auto"/>
        </w:rPr>
      </w:pPr>
      <w:bookmarkStart w:id="49" w:name="_Toc164951013"/>
      <w:r w:rsidRPr="000F1E2E">
        <w:rPr>
          <w:rFonts w:ascii="Times New Roman" w:hAnsi="Times New Roman"/>
          <w:color w:val="auto"/>
        </w:rPr>
        <w:lastRenderedPageBreak/>
        <w:t xml:space="preserve">3.5 </w:t>
      </w:r>
      <w:r w:rsidR="00517D94" w:rsidRPr="000F1E2E">
        <w:rPr>
          <w:rFonts w:ascii="Times New Roman" w:hAnsi="Times New Roman"/>
          <w:color w:val="auto"/>
        </w:rPr>
        <w:t>Определение</w:t>
      </w:r>
      <w:r w:rsidRPr="000F1E2E">
        <w:rPr>
          <w:rFonts w:ascii="Times New Roman" w:hAnsi="Times New Roman"/>
          <w:color w:val="auto"/>
        </w:rPr>
        <w:t xml:space="preserve"> микробиологических показателей в стартовых комбикормах для молоди судака, клариевого сома и тиляпии</w:t>
      </w:r>
      <w:bookmarkEnd w:id="49"/>
      <w:r w:rsidRPr="000F1E2E">
        <w:rPr>
          <w:rFonts w:ascii="Times New Roman" w:hAnsi="Times New Roman"/>
          <w:color w:val="auto"/>
        </w:rPr>
        <w:t xml:space="preserve"> </w:t>
      </w:r>
    </w:p>
    <w:p w14:paraId="61EC1FD6"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Наличие микрофлоры в комбикормах может иметь как положительные, так и отрицательные последствия. Некоторые виды микроорганизмов могут быть полезными, так как они способны синтезировать витамины и ферменты, которые улучшают пищеварение у животных. Однако, неконтролируемое размножение определенных видов микроорганизмов может привести к образованию токсинов или патогенных бактерий, которые негативно сказываются на здоровье животных и могут вызывать различные заболевания.</w:t>
      </w:r>
    </w:p>
    <w:p w14:paraId="3A8E3061"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предотвращения нежелательного развития микрофлоры в комбикормах необходимо соблюдать оптимальные условия хранения, такие как поддержание низкой влажности и контроль температуры. Также важно регулярно проводить анализы комбикорма на наличие патогенных микроорганизмов и токсинов, чтобы своевременно принять меры по их устранению.</w:t>
      </w:r>
    </w:p>
    <w:p w14:paraId="7BE2D8B2"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Кроме того, современные технологии позволяют проводить обработку комбикормов с использованием пробиотиков и </w:t>
      </w:r>
      <w:proofErr w:type="spellStart"/>
      <w:r w:rsidRPr="000F1E2E">
        <w:rPr>
          <w:rFonts w:ascii="Times New Roman" w:hAnsi="Times New Roman"/>
          <w:sz w:val="28"/>
          <w:szCs w:val="28"/>
        </w:rPr>
        <w:t>пребиотиков</w:t>
      </w:r>
      <w:proofErr w:type="spellEnd"/>
      <w:r w:rsidRPr="000F1E2E">
        <w:rPr>
          <w:rFonts w:ascii="Times New Roman" w:hAnsi="Times New Roman"/>
          <w:sz w:val="28"/>
          <w:szCs w:val="28"/>
        </w:rPr>
        <w:t xml:space="preserve">, которые способствуют развитию полезной микрофлоры и подавлению патогенных микроорганизмов. </w:t>
      </w:r>
    </w:p>
    <w:p w14:paraId="48A00E3D" w14:textId="55DF052B"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Таким образом, понимание развития микрофлоры в комбикормах и принятие соответствующих мер по ее контролю являются важными аспектами в производстве кормов для животных. Это позволяет обеспечить безопасность и качество комбикорма, а также здоровье и хорошее пищеварение у животных, что в конечном итоге положительно сказывается на их производительности и </w:t>
      </w:r>
      <w:r w:rsidR="00517D94" w:rsidRPr="000F1E2E">
        <w:rPr>
          <w:rFonts w:ascii="Times New Roman" w:hAnsi="Times New Roman"/>
          <w:sz w:val="28"/>
          <w:szCs w:val="28"/>
        </w:rPr>
        <w:t>благополучии. В</w:t>
      </w:r>
      <w:r w:rsidRPr="000F1E2E">
        <w:rPr>
          <w:rFonts w:ascii="Times New Roman" w:hAnsi="Times New Roman"/>
          <w:sz w:val="28"/>
          <w:szCs w:val="28"/>
        </w:rPr>
        <w:t xml:space="preserve"> целом, микрофлора комбикормов играет важную роль в качестве питательной среды для различных микроорганизмов, и ее состав может существенно варьировать в зависимости от условий хранения и состава комбикорма [92-95].</w:t>
      </w:r>
    </w:p>
    <w:p w14:paraId="3F4F1174"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Проведенные исследования показали, что поражение кормов и сырья плесенью может привести к значительным энергетическим потерям, которые составляют от 5% до 10%. Кроме того, обнаружено, что содержание витаминов В1 и В6 может сократиться на 50% при таком поражении. Не только витамины, но и количество аминокислот также снижается в два раза.</w:t>
      </w:r>
    </w:p>
    <w:p w14:paraId="575D5A11"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Особое влияние на пищеварительную систему оказывает количество афлатоксина в корме. Исследования показали, что наличие этого токсина может снизить секрецию пищеварительных ферментов на 15-50%. Это в свою очередь приводит к ухудшению процесса переваривания и всасывания питательных веществ из корма. Кроме того, такое снижение ферментов может подавлять иммунную систему животных и замедлять их рост.</w:t>
      </w:r>
    </w:p>
    <w:p w14:paraId="33553098"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Важно отметить, что афлатоксин также оказывает воздействие на жирорастворимые витамины. Этот токсин может привести к их разрушению или ухудшению усвоения организмом. Таким образом, поражение кормов плесенью, содержащей афлатоксин, может вызвать дефицит жирорастворимых витаминов у животных.</w:t>
      </w:r>
    </w:p>
    <w:p w14:paraId="6635F8B4"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Исходя из полученных данных, можно сделать вывод, что поражение кормов и сырья плесенью имеет серьезные последствия для питательной ценности корма и здоровья рыб [96].</w:t>
      </w:r>
    </w:p>
    <w:p w14:paraId="3F930827" w14:textId="1F5EA664" w:rsidR="00EB67AB" w:rsidRPr="000F1E2E" w:rsidRDefault="00EB67AB" w:rsidP="00EB67A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При исследование опытных партий стартовых комбикормов на безопасность по микробиологическим показателям, руководствовались методикой, изложенной в </w:t>
      </w:r>
      <w:r w:rsidR="00517D94" w:rsidRPr="000F1E2E">
        <w:rPr>
          <w:rFonts w:ascii="Times New Roman" w:hAnsi="Times New Roman"/>
          <w:sz w:val="28"/>
          <w:szCs w:val="28"/>
        </w:rPr>
        <w:t>ГОСТ (</w:t>
      </w:r>
      <w:r w:rsidRPr="000F1E2E">
        <w:rPr>
          <w:rFonts w:ascii="Times New Roman" w:hAnsi="Times New Roman"/>
          <w:sz w:val="28"/>
          <w:szCs w:val="28"/>
        </w:rPr>
        <w:t>таблица 16).</w:t>
      </w:r>
    </w:p>
    <w:p w14:paraId="06AC9631" w14:textId="77777777" w:rsidR="00EB67AB" w:rsidRPr="000F1E2E" w:rsidRDefault="00EB67AB" w:rsidP="00EB67AB">
      <w:pPr>
        <w:tabs>
          <w:tab w:val="left" w:pos="1245"/>
        </w:tabs>
        <w:spacing w:after="0" w:line="240" w:lineRule="auto"/>
        <w:ind w:firstLine="709"/>
        <w:jc w:val="both"/>
        <w:rPr>
          <w:rFonts w:ascii="Times New Roman" w:hAnsi="Times New Roman"/>
          <w:sz w:val="28"/>
          <w:szCs w:val="28"/>
        </w:rPr>
      </w:pPr>
    </w:p>
    <w:p w14:paraId="4B7127EC" w14:textId="6EDAC368" w:rsidR="00FE4B43" w:rsidRPr="000F1E2E" w:rsidRDefault="00EB67AB" w:rsidP="00A479E4">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16 - </w:t>
      </w:r>
      <w:r w:rsidR="00B21152" w:rsidRPr="000F1E2E">
        <w:rPr>
          <w:rFonts w:ascii="Times New Roman" w:hAnsi="Times New Roman"/>
          <w:sz w:val="28"/>
          <w:szCs w:val="28"/>
        </w:rPr>
        <w:t>Определение</w:t>
      </w:r>
      <w:r w:rsidRPr="000F1E2E">
        <w:rPr>
          <w:rFonts w:ascii="Times New Roman" w:hAnsi="Times New Roman"/>
          <w:sz w:val="28"/>
          <w:szCs w:val="28"/>
        </w:rPr>
        <w:t xml:space="preserve"> общей микрофлоры</w:t>
      </w:r>
      <w:r w:rsidR="00B21152" w:rsidRPr="000F1E2E">
        <w:rPr>
          <w:rFonts w:ascii="Times New Roman" w:hAnsi="Times New Roman"/>
          <w:sz w:val="28"/>
          <w:szCs w:val="28"/>
        </w:rPr>
        <w:t xml:space="preserve"> </w:t>
      </w:r>
      <w:r w:rsidR="008F0125" w:rsidRPr="000F1E2E">
        <w:rPr>
          <w:rFonts w:ascii="Times New Roman" w:hAnsi="Times New Roman"/>
          <w:sz w:val="28"/>
          <w:szCs w:val="28"/>
        </w:rPr>
        <w:t>и патогенных</w:t>
      </w:r>
      <w:r w:rsidRPr="000F1E2E">
        <w:rPr>
          <w:rFonts w:ascii="Times New Roman" w:hAnsi="Times New Roman"/>
          <w:sz w:val="28"/>
          <w:szCs w:val="28"/>
        </w:rPr>
        <w:t xml:space="preserve"> микроорганизм</w:t>
      </w:r>
      <w:r w:rsidR="008F0125" w:rsidRPr="000F1E2E">
        <w:rPr>
          <w:rFonts w:ascii="Times New Roman" w:hAnsi="Times New Roman"/>
          <w:sz w:val="28"/>
          <w:szCs w:val="28"/>
        </w:rPr>
        <w:t>ов</w:t>
      </w:r>
    </w:p>
    <w:p w14:paraId="0C3909BB" w14:textId="77777777" w:rsidR="00A479E4" w:rsidRPr="000F1E2E" w:rsidRDefault="00A479E4" w:rsidP="00A479E4">
      <w:pPr>
        <w:tabs>
          <w:tab w:val="left" w:pos="1245"/>
        </w:tabs>
        <w:spacing w:after="0" w:line="240" w:lineRule="auto"/>
        <w:jc w:val="both"/>
        <w:rPr>
          <w:rFonts w:ascii="Times New Roman" w:hAnsi="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993"/>
        <w:gridCol w:w="992"/>
        <w:gridCol w:w="992"/>
        <w:gridCol w:w="709"/>
        <w:gridCol w:w="850"/>
        <w:gridCol w:w="851"/>
        <w:gridCol w:w="850"/>
        <w:gridCol w:w="851"/>
        <w:gridCol w:w="850"/>
      </w:tblGrid>
      <w:tr w:rsidR="00A479E4" w:rsidRPr="000F1E2E" w14:paraId="033CE457" w14:textId="77777777" w:rsidTr="00771FBC">
        <w:trPr>
          <w:trHeight w:val="254"/>
        </w:trPr>
        <w:tc>
          <w:tcPr>
            <w:tcW w:w="1809" w:type="dxa"/>
            <w:vMerge w:val="restart"/>
            <w:textDirection w:val="btLr"/>
          </w:tcPr>
          <w:p w14:paraId="294A4B45"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 образца</w:t>
            </w:r>
          </w:p>
          <w:p w14:paraId="22364C3E" w14:textId="77777777" w:rsidR="00A479E4" w:rsidRPr="000F1E2E" w:rsidRDefault="00A479E4" w:rsidP="00771FBC">
            <w:pPr>
              <w:tabs>
                <w:tab w:val="left" w:pos="0"/>
                <w:tab w:val="left" w:pos="4678"/>
                <w:tab w:val="left" w:pos="6237"/>
              </w:tabs>
              <w:spacing w:after="0" w:line="240" w:lineRule="auto"/>
              <w:jc w:val="both"/>
              <w:rPr>
                <w:rFonts w:ascii="Times New Roman" w:hAnsi="Times New Roman"/>
                <w:sz w:val="24"/>
                <w:szCs w:val="24"/>
              </w:rPr>
            </w:pPr>
          </w:p>
        </w:tc>
        <w:tc>
          <w:tcPr>
            <w:tcW w:w="993" w:type="dxa"/>
            <w:vMerge w:val="restart"/>
            <w:textDirection w:val="btLr"/>
          </w:tcPr>
          <w:p w14:paraId="1817A684"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Общее микробное число (ОМЧ)</w:t>
            </w:r>
          </w:p>
        </w:tc>
        <w:tc>
          <w:tcPr>
            <w:tcW w:w="3543" w:type="dxa"/>
            <w:gridSpan w:val="4"/>
          </w:tcPr>
          <w:p w14:paraId="5E5BCE13"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roofErr w:type="spellStart"/>
            <w:r w:rsidRPr="000F1E2E">
              <w:rPr>
                <w:rFonts w:ascii="Times New Roman" w:hAnsi="Times New Roman"/>
                <w:sz w:val="24"/>
                <w:szCs w:val="24"/>
              </w:rPr>
              <w:t>КМАФАнМ</w:t>
            </w:r>
            <w:proofErr w:type="spellEnd"/>
            <w:r w:rsidRPr="000F1E2E">
              <w:rPr>
                <w:rFonts w:ascii="Times New Roman" w:hAnsi="Times New Roman"/>
                <w:sz w:val="24"/>
                <w:szCs w:val="24"/>
              </w:rPr>
              <w:t>, КОЕ/г, в т.ч.</w:t>
            </w:r>
          </w:p>
        </w:tc>
        <w:tc>
          <w:tcPr>
            <w:tcW w:w="851" w:type="dxa"/>
            <w:vMerge w:val="restart"/>
            <w:textDirection w:val="btLr"/>
          </w:tcPr>
          <w:p w14:paraId="02FD8A9E"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БГКП (</w:t>
            </w:r>
            <w:proofErr w:type="spellStart"/>
            <w:r w:rsidRPr="000F1E2E">
              <w:rPr>
                <w:rFonts w:ascii="Times New Roman" w:hAnsi="Times New Roman"/>
                <w:sz w:val="24"/>
                <w:szCs w:val="24"/>
              </w:rPr>
              <w:t>колиформы</w:t>
            </w:r>
            <w:proofErr w:type="spellEnd"/>
            <w:r w:rsidRPr="000F1E2E">
              <w:rPr>
                <w:rFonts w:ascii="Times New Roman" w:hAnsi="Times New Roman"/>
                <w:sz w:val="24"/>
                <w:szCs w:val="24"/>
              </w:rPr>
              <w:t>)</w:t>
            </w:r>
          </w:p>
        </w:tc>
        <w:tc>
          <w:tcPr>
            <w:tcW w:w="850" w:type="dxa"/>
            <w:vMerge w:val="restart"/>
            <w:textDirection w:val="btLr"/>
          </w:tcPr>
          <w:p w14:paraId="53BB8F76"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roofErr w:type="spellStart"/>
            <w:r w:rsidRPr="000F1E2E">
              <w:rPr>
                <w:rFonts w:ascii="Times New Roman" w:hAnsi="Times New Roman"/>
                <w:i/>
                <w:sz w:val="24"/>
                <w:szCs w:val="24"/>
              </w:rPr>
              <w:t>Escherichiacoli</w:t>
            </w:r>
            <w:proofErr w:type="spellEnd"/>
            <w:r w:rsidRPr="000F1E2E">
              <w:rPr>
                <w:rFonts w:ascii="Times New Roman" w:hAnsi="Times New Roman"/>
                <w:sz w:val="24"/>
                <w:szCs w:val="24"/>
              </w:rPr>
              <w:t xml:space="preserve"> О157</w:t>
            </w:r>
          </w:p>
        </w:tc>
        <w:tc>
          <w:tcPr>
            <w:tcW w:w="851" w:type="dxa"/>
            <w:vMerge w:val="restart"/>
            <w:textDirection w:val="btLr"/>
          </w:tcPr>
          <w:p w14:paraId="5D7B8752"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lang w:val="en-US"/>
              </w:rPr>
            </w:pPr>
            <w:proofErr w:type="spellStart"/>
            <w:r w:rsidRPr="000F1E2E">
              <w:rPr>
                <w:rFonts w:ascii="Times New Roman" w:hAnsi="Times New Roman"/>
                <w:i/>
                <w:sz w:val="24"/>
                <w:szCs w:val="24"/>
              </w:rPr>
              <w:t>Salmonellasp</w:t>
            </w:r>
            <w:proofErr w:type="spellEnd"/>
            <w:r w:rsidRPr="000F1E2E">
              <w:rPr>
                <w:rFonts w:ascii="Times New Roman" w:hAnsi="Times New Roman"/>
                <w:sz w:val="24"/>
                <w:szCs w:val="24"/>
                <w:lang w:val="en-US"/>
              </w:rPr>
              <w:t>.</w:t>
            </w:r>
          </w:p>
        </w:tc>
        <w:tc>
          <w:tcPr>
            <w:tcW w:w="850" w:type="dxa"/>
            <w:vMerge w:val="restart"/>
            <w:textDirection w:val="btLr"/>
          </w:tcPr>
          <w:p w14:paraId="67034362"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roofErr w:type="spellStart"/>
            <w:r w:rsidRPr="000F1E2E">
              <w:rPr>
                <w:rFonts w:ascii="Times New Roman" w:hAnsi="Times New Roman"/>
                <w:i/>
                <w:sz w:val="24"/>
                <w:szCs w:val="24"/>
              </w:rPr>
              <w:t>Clostridiumbotulinum</w:t>
            </w:r>
            <w:proofErr w:type="spellEnd"/>
          </w:p>
        </w:tc>
      </w:tr>
      <w:tr w:rsidR="00A479E4" w:rsidRPr="000F1E2E" w14:paraId="5400C92C" w14:textId="77777777" w:rsidTr="00771FBC">
        <w:trPr>
          <w:cantSplit/>
          <w:trHeight w:val="2090"/>
        </w:trPr>
        <w:tc>
          <w:tcPr>
            <w:tcW w:w="1809" w:type="dxa"/>
            <w:vMerge/>
          </w:tcPr>
          <w:p w14:paraId="521099FF" w14:textId="77777777" w:rsidR="00A479E4" w:rsidRPr="000F1E2E" w:rsidRDefault="00A479E4" w:rsidP="00771FBC">
            <w:pPr>
              <w:tabs>
                <w:tab w:val="left" w:pos="0"/>
                <w:tab w:val="left" w:pos="4678"/>
                <w:tab w:val="left" w:pos="6237"/>
              </w:tabs>
              <w:spacing w:after="0" w:line="240" w:lineRule="auto"/>
              <w:jc w:val="both"/>
              <w:rPr>
                <w:rFonts w:ascii="Times New Roman" w:hAnsi="Times New Roman"/>
                <w:sz w:val="24"/>
                <w:szCs w:val="24"/>
              </w:rPr>
            </w:pPr>
          </w:p>
        </w:tc>
        <w:tc>
          <w:tcPr>
            <w:tcW w:w="993" w:type="dxa"/>
            <w:vMerge/>
          </w:tcPr>
          <w:p w14:paraId="61F0B4E9" w14:textId="77777777" w:rsidR="00A479E4" w:rsidRPr="000F1E2E" w:rsidRDefault="00A479E4" w:rsidP="00771FBC">
            <w:pPr>
              <w:tabs>
                <w:tab w:val="left" w:pos="0"/>
                <w:tab w:val="left" w:pos="4678"/>
                <w:tab w:val="left" w:pos="6237"/>
              </w:tabs>
              <w:spacing w:after="0" w:line="240" w:lineRule="auto"/>
              <w:jc w:val="both"/>
              <w:rPr>
                <w:rFonts w:ascii="Times New Roman" w:hAnsi="Times New Roman"/>
                <w:sz w:val="24"/>
                <w:szCs w:val="24"/>
              </w:rPr>
            </w:pPr>
          </w:p>
        </w:tc>
        <w:tc>
          <w:tcPr>
            <w:tcW w:w="992" w:type="dxa"/>
            <w:textDirection w:val="btLr"/>
          </w:tcPr>
          <w:p w14:paraId="6A59475A"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Молочнокислые</w:t>
            </w:r>
          </w:p>
          <w:p w14:paraId="7E13396F"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бактерии</w:t>
            </w:r>
          </w:p>
        </w:tc>
        <w:tc>
          <w:tcPr>
            <w:tcW w:w="992" w:type="dxa"/>
            <w:textDirection w:val="btLr"/>
          </w:tcPr>
          <w:p w14:paraId="428F4D30"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Спорообразующие</w:t>
            </w:r>
          </w:p>
          <w:p w14:paraId="0E90F9A4"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бактерии</w:t>
            </w:r>
          </w:p>
        </w:tc>
        <w:tc>
          <w:tcPr>
            <w:tcW w:w="709" w:type="dxa"/>
            <w:textDirection w:val="btLr"/>
          </w:tcPr>
          <w:p w14:paraId="6AC5BBD4"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Дрожжи</w:t>
            </w:r>
          </w:p>
        </w:tc>
        <w:tc>
          <w:tcPr>
            <w:tcW w:w="850" w:type="dxa"/>
            <w:textDirection w:val="btLr"/>
          </w:tcPr>
          <w:p w14:paraId="3EC39725"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roofErr w:type="spellStart"/>
            <w:r w:rsidRPr="000F1E2E">
              <w:rPr>
                <w:rFonts w:ascii="Times New Roman" w:hAnsi="Times New Roman"/>
                <w:sz w:val="24"/>
                <w:szCs w:val="24"/>
              </w:rPr>
              <w:t>Мицелиальные</w:t>
            </w:r>
            <w:proofErr w:type="spellEnd"/>
          </w:p>
          <w:p w14:paraId="708A4C44"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r w:rsidRPr="000F1E2E">
              <w:rPr>
                <w:rFonts w:ascii="Times New Roman" w:hAnsi="Times New Roman"/>
                <w:sz w:val="24"/>
                <w:szCs w:val="24"/>
              </w:rPr>
              <w:t>грибы</w:t>
            </w:r>
          </w:p>
        </w:tc>
        <w:tc>
          <w:tcPr>
            <w:tcW w:w="851" w:type="dxa"/>
            <w:vMerge/>
          </w:tcPr>
          <w:p w14:paraId="049CC724"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
        </w:tc>
        <w:tc>
          <w:tcPr>
            <w:tcW w:w="850" w:type="dxa"/>
            <w:vMerge/>
          </w:tcPr>
          <w:p w14:paraId="0D905C10"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
        </w:tc>
        <w:tc>
          <w:tcPr>
            <w:tcW w:w="851" w:type="dxa"/>
            <w:vMerge/>
          </w:tcPr>
          <w:p w14:paraId="76289D30"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
        </w:tc>
        <w:tc>
          <w:tcPr>
            <w:tcW w:w="850" w:type="dxa"/>
            <w:vMerge/>
          </w:tcPr>
          <w:p w14:paraId="0F23304E" w14:textId="77777777" w:rsidR="00A479E4" w:rsidRPr="000F1E2E" w:rsidRDefault="00A479E4" w:rsidP="00771FBC">
            <w:pPr>
              <w:tabs>
                <w:tab w:val="left" w:pos="0"/>
                <w:tab w:val="left" w:pos="4678"/>
                <w:tab w:val="left" w:pos="6237"/>
              </w:tabs>
              <w:spacing w:after="0" w:line="240" w:lineRule="auto"/>
              <w:jc w:val="center"/>
              <w:rPr>
                <w:rFonts w:ascii="Times New Roman" w:hAnsi="Times New Roman"/>
                <w:sz w:val="24"/>
                <w:szCs w:val="24"/>
              </w:rPr>
            </w:pPr>
          </w:p>
        </w:tc>
      </w:tr>
      <w:tr w:rsidR="00D6779C" w:rsidRPr="000F1E2E" w14:paraId="49CE455C" w14:textId="77777777" w:rsidTr="00771FBC">
        <w:tc>
          <w:tcPr>
            <w:tcW w:w="1809" w:type="dxa"/>
          </w:tcPr>
          <w:p w14:paraId="3D327699"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1. Комбикорм для судака</w:t>
            </w:r>
          </w:p>
        </w:tc>
        <w:tc>
          <w:tcPr>
            <w:tcW w:w="993" w:type="dxa"/>
          </w:tcPr>
          <w:p w14:paraId="53FCAEB6"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0</w:t>
            </w:r>
          </w:p>
        </w:tc>
        <w:tc>
          <w:tcPr>
            <w:tcW w:w="992" w:type="dxa"/>
          </w:tcPr>
          <w:p w14:paraId="1FC761DF" w14:textId="6C6E7088"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992" w:type="dxa"/>
          </w:tcPr>
          <w:p w14:paraId="3F02751D" w14:textId="27BBCAC5"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709" w:type="dxa"/>
          </w:tcPr>
          <w:p w14:paraId="5C53AFDA" w14:textId="4AE4A15D"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118E21A1" w14:textId="2870B321"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1" w:type="dxa"/>
          </w:tcPr>
          <w:p w14:paraId="14ACD264" w14:textId="15A8495B"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451002F2" w14:textId="138DFC29"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1" w:type="dxa"/>
          </w:tcPr>
          <w:p w14:paraId="124DD5BC" w14:textId="6D4E3068"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4F0D3C47" w14:textId="0D66F33B"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r>
      <w:tr w:rsidR="00D6779C" w:rsidRPr="000F1E2E" w14:paraId="0E333D16" w14:textId="77777777" w:rsidTr="00771FBC">
        <w:tc>
          <w:tcPr>
            <w:tcW w:w="1809" w:type="dxa"/>
          </w:tcPr>
          <w:p w14:paraId="0947C4E6"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2. Комбикорм для </w:t>
            </w:r>
            <w:proofErr w:type="spellStart"/>
            <w:proofErr w:type="gramStart"/>
            <w:r w:rsidRPr="000F1E2E">
              <w:rPr>
                <w:rFonts w:ascii="Times New Roman" w:hAnsi="Times New Roman"/>
                <w:sz w:val="24"/>
                <w:szCs w:val="24"/>
              </w:rPr>
              <w:t>кл.сома</w:t>
            </w:r>
            <w:proofErr w:type="spellEnd"/>
            <w:proofErr w:type="gramEnd"/>
          </w:p>
        </w:tc>
        <w:tc>
          <w:tcPr>
            <w:tcW w:w="993" w:type="dxa"/>
          </w:tcPr>
          <w:p w14:paraId="2159634E"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0</w:t>
            </w:r>
          </w:p>
        </w:tc>
        <w:tc>
          <w:tcPr>
            <w:tcW w:w="992" w:type="dxa"/>
          </w:tcPr>
          <w:p w14:paraId="7D436034" w14:textId="713A5CCD"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992" w:type="dxa"/>
          </w:tcPr>
          <w:p w14:paraId="1CCEA5ED" w14:textId="179E180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709" w:type="dxa"/>
          </w:tcPr>
          <w:p w14:paraId="3EC03277" w14:textId="28505C5B"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6E5CD000" w14:textId="7E57D276"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1" w:type="dxa"/>
          </w:tcPr>
          <w:p w14:paraId="79A488DB" w14:textId="3B45953B"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38233950" w14:textId="1A0B4DAE"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1" w:type="dxa"/>
          </w:tcPr>
          <w:p w14:paraId="3A5A805D" w14:textId="29DF2ABE"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3CFB4282" w14:textId="542B51C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r>
      <w:tr w:rsidR="00D6779C" w:rsidRPr="000F1E2E" w14:paraId="56EC37BD" w14:textId="77777777" w:rsidTr="00771FBC">
        <w:tc>
          <w:tcPr>
            <w:tcW w:w="1809" w:type="dxa"/>
          </w:tcPr>
          <w:p w14:paraId="5EBB2FE2"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3. Комбикорм для тиляпии</w:t>
            </w:r>
          </w:p>
        </w:tc>
        <w:tc>
          <w:tcPr>
            <w:tcW w:w="993" w:type="dxa"/>
          </w:tcPr>
          <w:p w14:paraId="4E28E876"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0</w:t>
            </w:r>
          </w:p>
        </w:tc>
        <w:tc>
          <w:tcPr>
            <w:tcW w:w="992" w:type="dxa"/>
          </w:tcPr>
          <w:p w14:paraId="126ADE45" w14:textId="53F1EEC5"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992" w:type="dxa"/>
          </w:tcPr>
          <w:p w14:paraId="28DDCA05" w14:textId="5D6CAF9F"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709" w:type="dxa"/>
          </w:tcPr>
          <w:p w14:paraId="5F9BEA32" w14:textId="13C3CD91"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7B746BD5" w14:textId="77777777"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2х10</w:t>
            </w:r>
            <w:r w:rsidRPr="000F1E2E">
              <w:rPr>
                <w:rFonts w:ascii="Times New Roman" w:hAnsi="Times New Roman"/>
                <w:sz w:val="24"/>
                <w:szCs w:val="24"/>
                <w:vertAlign w:val="superscript"/>
              </w:rPr>
              <w:t>1</w:t>
            </w:r>
          </w:p>
        </w:tc>
        <w:tc>
          <w:tcPr>
            <w:tcW w:w="851" w:type="dxa"/>
          </w:tcPr>
          <w:p w14:paraId="3C59CB42" w14:textId="3B9A135B"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5BD766A3" w14:textId="78454A00"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1" w:type="dxa"/>
          </w:tcPr>
          <w:p w14:paraId="718955E0" w14:textId="0F7D832A"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c>
          <w:tcPr>
            <w:tcW w:w="850" w:type="dxa"/>
          </w:tcPr>
          <w:p w14:paraId="3CB06A56" w14:textId="4F17FCF4" w:rsidR="00D6779C" w:rsidRPr="000F1E2E" w:rsidRDefault="00D6779C" w:rsidP="00D6779C">
            <w:pPr>
              <w:tabs>
                <w:tab w:val="left" w:pos="0"/>
                <w:tab w:val="left" w:pos="4678"/>
                <w:tab w:val="left" w:pos="6237"/>
              </w:tabs>
              <w:spacing w:after="0" w:line="240" w:lineRule="auto"/>
              <w:rPr>
                <w:rFonts w:ascii="Times New Roman" w:hAnsi="Times New Roman"/>
                <w:sz w:val="24"/>
                <w:szCs w:val="24"/>
              </w:rPr>
            </w:pPr>
            <w:r w:rsidRPr="000F1E2E">
              <w:rPr>
                <w:rFonts w:ascii="Times New Roman" w:hAnsi="Times New Roman"/>
                <w:sz w:val="24"/>
                <w:szCs w:val="24"/>
              </w:rPr>
              <w:t xml:space="preserve">не </w:t>
            </w:r>
            <w:proofErr w:type="spellStart"/>
            <w:r w:rsidRPr="000F1E2E">
              <w:rPr>
                <w:rFonts w:ascii="Times New Roman" w:hAnsi="Times New Roman"/>
                <w:sz w:val="24"/>
                <w:szCs w:val="24"/>
              </w:rPr>
              <w:t>обн</w:t>
            </w:r>
            <w:proofErr w:type="spellEnd"/>
            <w:r w:rsidRPr="000F1E2E">
              <w:rPr>
                <w:rFonts w:ascii="Times New Roman" w:hAnsi="Times New Roman"/>
                <w:sz w:val="24"/>
                <w:szCs w:val="24"/>
              </w:rPr>
              <w:t>.</w:t>
            </w:r>
          </w:p>
        </w:tc>
      </w:tr>
    </w:tbl>
    <w:p w14:paraId="72FB2F16" w14:textId="77777777" w:rsidR="00A479E4" w:rsidRPr="000F1E2E" w:rsidRDefault="00A479E4" w:rsidP="00A479E4">
      <w:pPr>
        <w:tabs>
          <w:tab w:val="left" w:pos="1245"/>
        </w:tabs>
        <w:spacing w:after="0" w:line="240" w:lineRule="auto"/>
        <w:jc w:val="both"/>
        <w:rPr>
          <w:rFonts w:ascii="Times New Roman" w:hAnsi="Times New Roman"/>
          <w:sz w:val="28"/>
          <w:szCs w:val="28"/>
        </w:rPr>
      </w:pPr>
    </w:p>
    <w:p w14:paraId="6AFEF661"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«Исследование показало, что бактерий, дрожжи, грибы и патогенная микрофлора в не обнаружены» [93].  (см. рисунок 17) </w:t>
      </w:r>
    </w:p>
    <w:p w14:paraId="6558A370" w14:textId="77777777" w:rsidR="001F271F"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r w:rsidRPr="000F1E2E">
        <w:rPr>
          <w:rFonts w:ascii="Times New Roman" w:hAnsi="Times New Roman"/>
          <w:sz w:val="28"/>
          <w:szCs w:val="28"/>
        </w:rPr>
        <w:tab/>
        <w:t xml:space="preserve"> </w:t>
      </w:r>
      <w:r w:rsidRPr="000F1E2E">
        <w:rPr>
          <w:rFonts w:ascii="Times New Roman" w:hAnsi="Times New Roman"/>
          <w:sz w:val="28"/>
          <w:szCs w:val="28"/>
        </w:rPr>
        <w:tab/>
        <w:t xml:space="preserve"> </w:t>
      </w:r>
    </w:p>
    <w:tbl>
      <w:tblPr>
        <w:tblStyle w:val="a3"/>
        <w:tblW w:w="952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3119"/>
        <w:gridCol w:w="3118"/>
      </w:tblGrid>
      <w:tr w:rsidR="001F271F" w:rsidRPr="000F1E2E" w14:paraId="10AEF9E1" w14:textId="77777777" w:rsidTr="00771FBC">
        <w:tc>
          <w:tcPr>
            <w:tcW w:w="3289" w:type="dxa"/>
          </w:tcPr>
          <w:p w14:paraId="1482F39B" w14:textId="77777777" w:rsidR="001F271F" w:rsidRPr="000F1E2E" w:rsidRDefault="001F271F" w:rsidP="00771FBC">
            <w:pPr>
              <w:pStyle w:val="4"/>
              <w:ind w:firstLine="34"/>
              <w:jc w:val="center"/>
              <w:rPr>
                <w:sz w:val="28"/>
                <w:szCs w:val="28"/>
              </w:rPr>
            </w:pPr>
            <w:r w:rsidRPr="000F1E2E">
              <w:rPr>
                <w:noProof/>
                <w:sz w:val="28"/>
                <w:szCs w:val="28"/>
              </w:rPr>
              <w:drawing>
                <wp:inline distT="0" distB="0" distL="0" distR="0" wp14:anchorId="1B82DE9F" wp14:editId="06A33CFA">
                  <wp:extent cx="1432560" cy="821485"/>
                  <wp:effectExtent l="0" t="0" r="0" b="0"/>
                  <wp:docPr id="677" name="Рисунок 677"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Рисунок 677" descr="C:\Users\444\Desktop\акты для комбикормшикам 2016 год\IMG_1984.jpeg"/>
                          <pic:cNvPicPr>
                            <a:picLocks noChangeAspect="1" noChangeArrowheads="1"/>
                          </pic:cNvPicPr>
                        </pic:nvPicPr>
                        <pic:blipFill>
                          <a:blip r:embed="rId77" cstate="print">
                            <a:duotone>
                              <a:schemeClr val="accent1">
                                <a:shade val="45000"/>
                                <a:satMod val="135000"/>
                              </a:schemeClr>
                              <a:prstClr val="white"/>
                            </a:duotone>
                          </a:blip>
                          <a:srcRect/>
                          <a:stretch>
                            <a:fillRect/>
                          </a:stretch>
                        </pic:blipFill>
                        <pic:spPr bwMode="auto">
                          <a:xfrm>
                            <a:off x="0" y="0"/>
                            <a:ext cx="1432560" cy="821055"/>
                          </a:xfrm>
                          <a:prstGeom prst="rect">
                            <a:avLst/>
                          </a:prstGeom>
                          <a:noFill/>
                          <a:ln>
                            <a:noFill/>
                          </a:ln>
                        </pic:spPr>
                      </pic:pic>
                    </a:graphicData>
                  </a:graphic>
                </wp:inline>
              </w:drawing>
            </w:r>
          </w:p>
        </w:tc>
        <w:tc>
          <w:tcPr>
            <w:tcW w:w="3119" w:type="dxa"/>
          </w:tcPr>
          <w:p w14:paraId="7EC834B5" w14:textId="77777777" w:rsidR="001F271F" w:rsidRPr="000F1E2E" w:rsidRDefault="001F271F" w:rsidP="00771FBC">
            <w:pPr>
              <w:pStyle w:val="4"/>
              <w:ind w:firstLine="5"/>
              <w:jc w:val="center"/>
              <w:rPr>
                <w:sz w:val="28"/>
                <w:szCs w:val="28"/>
              </w:rPr>
            </w:pPr>
            <w:r w:rsidRPr="000F1E2E">
              <w:rPr>
                <w:noProof/>
                <w:sz w:val="28"/>
                <w:szCs w:val="28"/>
              </w:rPr>
              <w:drawing>
                <wp:inline distT="0" distB="0" distL="0" distR="0" wp14:anchorId="3F66F3AD" wp14:editId="6B9EF7CE">
                  <wp:extent cx="1303020" cy="822052"/>
                  <wp:effectExtent l="0" t="0" r="0" b="0"/>
                  <wp:docPr id="678" name="Рисунок 678"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Рисунок 678" descr="C:\Users\444\Desktop\акты для комбикормшикам 2016 год\IMG_1984.jpeg"/>
                          <pic:cNvPicPr>
                            <a:picLocks noChangeAspect="1" noChangeArrowheads="1"/>
                          </pic:cNvPicPr>
                        </pic:nvPicPr>
                        <pic:blipFill>
                          <a:blip r:embed="rId78" cstate="print">
                            <a:duotone>
                              <a:schemeClr val="accent3">
                                <a:shade val="45000"/>
                                <a:satMod val="135000"/>
                              </a:schemeClr>
                              <a:prstClr val="white"/>
                            </a:duotone>
                          </a:blip>
                          <a:srcRect/>
                          <a:stretch>
                            <a:fillRect/>
                          </a:stretch>
                        </pic:blipFill>
                        <pic:spPr bwMode="auto">
                          <a:xfrm>
                            <a:off x="0" y="0"/>
                            <a:ext cx="1303020" cy="821690"/>
                          </a:xfrm>
                          <a:prstGeom prst="rect">
                            <a:avLst/>
                          </a:prstGeom>
                          <a:noFill/>
                          <a:ln>
                            <a:noFill/>
                          </a:ln>
                        </pic:spPr>
                      </pic:pic>
                    </a:graphicData>
                  </a:graphic>
                </wp:inline>
              </w:drawing>
            </w:r>
          </w:p>
        </w:tc>
        <w:tc>
          <w:tcPr>
            <w:tcW w:w="3118" w:type="dxa"/>
          </w:tcPr>
          <w:p w14:paraId="619AF4D2" w14:textId="77777777" w:rsidR="001F271F" w:rsidRPr="000F1E2E" w:rsidRDefault="001F271F" w:rsidP="00771FBC">
            <w:pPr>
              <w:pStyle w:val="4"/>
              <w:ind w:firstLine="5"/>
              <w:jc w:val="center"/>
              <w:rPr>
                <w:sz w:val="28"/>
                <w:szCs w:val="28"/>
              </w:rPr>
            </w:pPr>
            <w:r w:rsidRPr="000F1E2E">
              <w:rPr>
                <w:noProof/>
                <w:sz w:val="28"/>
                <w:szCs w:val="28"/>
              </w:rPr>
              <w:drawing>
                <wp:inline distT="0" distB="0" distL="0" distR="0" wp14:anchorId="4C95905F" wp14:editId="20D07424">
                  <wp:extent cx="1285075" cy="822052"/>
                  <wp:effectExtent l="0" t="0" r="0" b="0"/>
                  <wp:docPr id="681" name="Рисунок 681"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Рисунок 681" descr="C:\Users\444\Desktop\акты для комбикормшикам 2016 год\IMG_1984.jpeg"/>
                          <pic:cNvPicPr>
                            <a:picLocks noChangeAspect="1" noChangeArrowheads="1"/>
                          </pic:cNvPicPr>
                        </pic:nvPicPr>
                        <pic:blipFill>
                          <a:blip r:embed="rId79" cstate="print">
                            <a:duotone>
                              <a:schemeClr val="accent5">
                                <a:shade val="45000"/>
                                <a:satMod val="135000"/>
                              </a:schemeClr>
                              <a:prstClr val="white"/>
                            </a:duotone>
                          </a:blip>
                          <a:srcRect/>
                          <a:stretch>
                            <a:fillRect/>
                          </a:stretch>
                        </pic:blipFill>
                        <pic:spPr bwMode="auto">
                          <a:xfrm>
                            <a:off x="0" y="0"/>
                            <a:ext cx="1284605" cy="821690"/>
                          </a:xfrm>
                          <a:prstGeom prst="rect">
                            <a:avLst/>
                          </a:prstGeom>
                          <a:noFill/>
                          <a:ln>
                            <a:noFill/>
                          </a:ln>
                        </pic:spPr>
                      </pic:pic>
                    </a:graphicData>
                  </a:graphic>
                </wp:inline>
              </w:drawing>
            </w:r>
          </w:p>
        </w:tc>
      </w:tr>
      <w:tr w:rsidR="001F271F" w:rsidRPr="000F1E2E" w14:paraId="5C3C973D" w14:textId="77777777" w:rsidTr="00771FBC">
        <w:tc>
          <w:tcPr>
            <w:tcW w:w="3289" w:type="dxa"/>
          </w:tcPr>
          <w:p w14:paraId="23B4DB32" w14:textId="77777777" w:rsidR="001F271F" w:rsidRPr="000F1E2E" w:rsidRDefault="001F271F" w:rsidP="00771FBC">
            <w:pPr>
              <w:pStyle w:val="4"/>
              <w:jc w:val="center"/>
              <w:rPr>
                <w:sz w:val="28"/>
                <w:szCs w:val="28"/>
              </w:rPr>
            </w:pPr>
            <w:r w:rsidRPr="000F1E2E">
              <w:rPr>
                <w:sz w:val="28"/>
                <w:szCs w:val="28"/>
              </w:rPr>
              <w:t>1</w:t>
            </w:r>
          </w:p>
        </w:tc>
        <w:tc>
          <w:tcPr>
            <w:tcW w:w="3119" w:type="dxa"/>
          </w:tcPr>
          <w:p w14:paraId="6C49D851" w14:textId="77777777" w:rsidR="001F271F" w:rsidRPr="000F1E2E" w:rsidRDefault="001F271F" w:rsidP="00771FBC">
            <w:pPr>
              <w:pStyle w:val="4"/>
              <w:jc w:val="center"/>
              <w:rPr>
                <w:sz w:val="28"/>
                <w:szCs w:val="28"/>
              </w:rPr>
            </w:pPr>
            <w:r w:rsidRPr="000F1E2E">
              <w:rPr>
                <w:sz w:val="28"/>
                <w:szCs w:val="28"/>
              </w:rPr>
              <w:t>2</w:t>
            </w:r>
          </w:p>
        </w:tc>
        <w:tc>
          <w:tcPr>
            <w:tcW w:w="3118" w:type="dxa"/>
          </w:tcPr>
          <w:p w14:paraId="67FC7C62" w14:textId="77777777" w:rsidR="001F271F" w:rsidRPr="000F1E2E" w:rsidRDefault="001F271F" w:rsidP="00771FBC">
            <w:pPr>
              <w:pStyle w:val="4"/>
              <w:jc w:val="center"/>
              <w:rPr>
                <w:sz w:val="28"/>
                <w:szCs w:val="28"/>
              </w:rPr>
            </w:pPr>
            <w:r w:rsidRPr="000F1E2E">
              <w:rPr>
                <w:sz w:val="28"/>
                <w:szCs w:val="28"/>
              </w:rPr>
              <w:t>3</w:t>
            </w:r>
          </w:p>
        </w:tc>
      </w:tr>
    </w:tbl>
    <w:p w14:paraId="509DFEAE" w14:textId="17E91F0B" w:rsidR="001A47E5" w:rsidRPr="000F1E2E" w:rsidRDefault="001A47E5" w:rsidP="001A47E5">
      <w:pPr>
        <w:tabs>
          <w:tab w:val="left" w:pos="1245"/>
        </w:tabs>
        <w:spacing w:after="0" w:line="240" w:lineRule="auto"/>
        <w:ind w:firstLine="709"/>
        <w:jc w:val="both"/>
        <w:rPr>
          <w:rFonts w:ascii="Times New Roman" w:hAnsi="Times New Roman"/>
          <w:sz w:val="28"/>
          <w:szCs w:val="28"/>
        </w:rPr>
      </w:pPr>
    </w:p>
    <w:p w14:paraId="0EFF3549" w14:textId="77777777" w:rsidR="001A47E5" w:rsidRPr="000F1E2E" w:rsidRDefault="001A47E5" w:rsidP="00144AA0">
      <w:pPr>
        <w:tabs>
          <w:tab w:val="left" w:pos="1245"/>
        </w:tabs>
        <w:spacing w:after="0" w:line="360" w:lineRule="auto"/>
        <w:ind w:firstLine="709"/>
        <w:jc w:val="center"/>
        <w:rPr>
          <w:rFonts w:ascii="Times New Roman" w:hAnsi="Times New Roman"/>
          <w:sz w:val="28"/>
          <w:szCs w:val="28"/>
        </w:rPr>
      </w:pPr>
      <w:r w:rsidRPr="000F1E2E">
        <w:rPr>
          <w:rFonts w:ascii="Times New Roman" w:hAnsi="Times New Roman"/>
          <w:sz w:val="28"/>
          <w:szCs w:val="28"/>
        </w:rPr>
        <w:t>Рисунок 17 - Анализ при выработке на среде СА, разведение 10-1</w:t>
      </w:r>
    </w:p>
    <w:p w14:paraId="30491EA3"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Через 10 месяцев хранения спорообразующих бактерий </w:t>
      </w:r>
      <w:proofErr w:type="spellStart"/>
      <w:r w:rsidRPr="000F1E2E">
        <w:rPr>
          <w:rFonts w:ascii="Times New Roman" w:hAnsi="Times New Roman"/>
          <w:sz w:val="28"/>
          <w:szCs w:val="28"/>
        </w:rPr>
        <w:t>Bacillus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subtilis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Bacillus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mesentericus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лактобациллы</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мицелиальные</w:t>
      </w:r>
      <w:proofErr w:type="spellEnd"/>
      <w:r w:rsidRPr="000F1E2E">
        <w:rPr>
          <w:rFonts w:ascii="Times New Roman" w:hAnsi="Times New Roman"/>
          <w:sz w:val="28"/>
          <w:szCs w:val="28"/>
        </w:rPr>
        <w:t xml:space="preserve"> грибы, сальмонелла, патогенная </w:t>
      </w:r>
      <w:proofErr w:type="spellStart"/>
      <w:proofErr w:type="gramStart"/>
      <w:r w:rsidRPr="000F1E2E">
        <w:rPr>
          <w:rFonts w:ascii="Times New Roman" w:hAnsi="Times New Roman"/>
          <w:sz w:val="28"/>
          <w:szCs w:val="28"/>
        </w:rPr>
        <w:t>E.coli</w:t>
      </w:r>
      <w:proofErr w:type="spellEnd"/>
      <w:proofErr w:type="gramEnd"/>
      <w:r w:rsidRPr="000F1E2E">
        <w:rPr>
          <w:rFonts w:ascii="Times New Roman" w:hAnsi="Times New Roman"/>
          <w:sz w:val="28"/>
          <w:szCs w:val="28"/>
        </w:rPr>
        <w:t xml:space="preserve">, C. </w:t>
      </w:r>
      <w:proofErr w:type="spellStart"/>
      <w:r w:rsidRPr="000F1E2E">
        <w:rPr>
          <w:rFonts w:ascii="Times New Roman" w:hAnsi="Times New Roman"/>
          <w:sz w:val="28"/>
          <w:szCs w:val="28"/>
        </w:rPr>
        <w:t>botulinum</w:t>
      </w:r>
      <w:proofErr w:type="spellEnd"/>
      <w:r w:rsidRPr="000F1E2E">
        <w:rPr>
          <w:rFonts w:ascii="Times New Roman" w:hAnsi="Times New Roman"/>
          <w:sz w:val="28"/>
          <w:szCs w:val="28"/>
        </w:rPr>
        <w:t>, а также анаэробные микробы в комбикормах не обнаружены  (см. рисунок 18).</w:t>
      </w:r>
    </w:p>
    <w:p w14:paraId="00292A10"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p>
    <w:tbl>
      <w:tblPr>
        <w:tblStyle w:val="a3"/>
        <w:tblW w:w="952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3119"/>
        <w:gridCol w:w="3118"/>
      </w:tblGrid>
      <w:tr w:rsidR="005803C2" w:rsidRPr="000F1E2E" w14:paraId="5A104582" w14:textId="77777777" w:rsidTr="00771FBC">
        <w:tc>
          <w:tcPr>
            <w:tcW w:w="3289" w:type="dxa"/>
          </w:tcPr>
          <w:p w14:paraId="5C247FC4" w14:textId="77777777" w:rsidR="005803C2" w:rsidRPr="000F1E2E" w:rsidRDefault="005803C2" w:rsidP="00771FBC">
            <w:pPr>
              <w:pStyle w:val="4"/>
              <w:rPr>
                <w:sz w:val="28"/>
                <w:szCs w:val="28"/>
              </w:rPr>
            </w:pPr>
            <w:r w:rsidRPr="000F1E2E">
              <w:rPr>
                <w:noProof/>
                <w:sz w:val="28"/>
                <w:szCs w:val="28"/>
              </w:rPr>
              <w:drawing>
                <wp:inline distT="0" distB="0" distL="0" distR="0" wp14:anchorId="681E3292" wp14:editId="6987047F">
                  <wp:extent cx="1295400" cy="807720"/>
                  <wp:effectExtent l="0" t="0" r="0" b="0"/>
                  <wp:docPr id="699" name="Рисунок 699"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Рисунок 699" descr="C:\Users\444\Desktop\акты для комбикормшикам 2016 год\IMG_1984.jpeg"/>
                          <pic:cNvPicPr>
                            <a:picLocks noChangeAspect="1" noChangeArrowheads="1"/>
                          </pic:cNvPicPr>
                        </pic:nvPicPr>
                        <pic:blipFill>
                          <a:blip r:embed="rId77" cstate="print">
                            <a:duotone>
                              <a:schemeClr val="accent5">
                                <a:shade val="45000"/>
                                <a:satMod val="135000"/>
                              </a:schemeClr>
                              <a:prstClr val="white"/>
                            </a:duotone>
                          </a:blip>
                          <a:srcRect/>
                          <a:stretch>
                            <a:fillRect/>
                          </a:stretch>
                        </pic:blipFill>
                        <pic:spPr bwMode="auto">
                          <a:xfrm>
                            <a:off x="0" y="0"/>
                            <a:ext cx="1295400" cy="807720"/>
                          </a:xfrm>
                          <a:prstGeom prst="rect">
                            <a:avLst/>
                          </a:prstGeom>
                          <a:noFill/>
                          <a:ln>
                            <a:noFill/>
                          </a:ln>
                        </pic:spPr>
                      </pic:pic>
                    </a:graphicData>
                  </a:graphic>
                </wp:inline>
              </w:drawing>
            </w:r>
          </w:p>
        </w:tc>
        <w:tc>
          <w:tcPr>
            <w:tcW w:w="3119" w:type="dxa"/>
          </w:tcPr>
          <w:p w14:paraId="7F466242" w14:textId="77777777" w:rsidR="005803C2" w:rsidRPr="000F1E2E" w:rsidRDefault="005803C2" w:rsidP="00771FBC">
            <w:pPr>
              <w:pStyle w:val="4"/>
              <w:rPr>
                <w:sz w:val="28"/>
                <w:szCs w:val="28"/>
              </w:rPr>
            </w:pPr>
            <w:r w:rsidRPr="000F1E2E">
              <w:rPr>
                <w:noProof/>
                <w:sz w:val="28"/>
                <w:szCs w:val="28"/>
              </w:rPr>
              <w:drawing>
                <wp:inline distT="0" distB="0" distL="0" distR="0" wp14:anchorId="7BC466D5" wp14:editId="38A9EC65">
                  <wp:extent cx="1400175" cy="828290"/>
                  <wp:effectExtent l="0" t="0" r="9525" b="0"/>
                  <wp:docPr id="701" name="Рисунок 701"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Рисунок 701" descr="C:\Users\444\Desktop\акты для комбикормшикам 2016 год\IMG_1984.jpeg"/>
                          <pic:cNvPicPr>
                            <a:picLocks noChangeAspect="1" noChangeArrowheads="1"/>
                          </pic:cNvPicPr>
                        </pic:nvPicPr>
                        <pic:blipFill>
                          <a:blip r:embed="rId80" cstate="print">
                            <a:duotone>
                              <a:schemeClr val="accent5">
                                <a:shade val="45000"/>
                                <a:satMod val="135000"/>
                              </a:schemeClr>
                              <a:prstClr val="white"/>
                            </a:duotone>
                          </a:blip>
                          <a:srcRect/>
                          <a:stretch>
                            <a:fillRect/>
                          </a:stretch>
                        </pic:blipFill>
                        <pic:spPr bwMode="auto">
                          <a:xfrm>
                            <a:off x="0" y="0"/>
                            <a:ext cx="1400175" cy="828040"/>
                          </a:xfrm>
                          <a:prstGeom prst="rect">
                            <a:avLst/>
                          </a:prstGeom>
                          <a:noFill/>
                          <a:ln>
                            <a:noFill/>
                          </a:ln>
                        </pic:spPr>
                      </pic:pic>
                    </a:graphicData>
                  </a:graphic>
                </wp:inline>
              </w:drawing>
            </w:r>
          </w:p>
        </w:tc>
        <w:tc>
          <w:tcPr>
            <w:tcW w:w="3118" w:type="dxa"/>
          </w:tcPr>
          <w:p w14:paraId="4A3478EF" w14:textId="77777777" w:rsidR="005803C2" w:rsidRPr="000F1E2E" w:rsidRDefault="005803C2" w:rsidP="00771FBC">
            <w:pPr>
              <w:pStyle w:val="4"/>
              <w:rPr>
                <w:sz w:val="28"/>
                <w:szCs w:val="28"/>
              </w:rPr>
            </w:pPr>
            <w:r w:rsidRPr="000F1E2E">
              <w:rPr>
                <w:noProof/>
                <w:sz w:val="28"/>
                <w:szCs w:val="28"/>
              </w:rPr>
              <w:drawing>
                <wp:inline distT="0" distB="0" distL="0" distR="0" wp14:anchorId="69DEB1A3" wp14:editId="1F5196FA">
                  <wp:extent cx="1409700" cy="828290"/>
                  <wp:effectExtent l="0" t="0" r="0" b="0"/>
                  <wp:docPr id="702" name="Рисунок 702" descr="C:\Users\444\Desktop\акты для комбикормшикам 2016 год\IMG_19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Рисунок 702" descr="C:\Users\444\Desktop\акты для комбикормшикам 2016 год\IMG_1984.jpeg"/>
                          <pic:cNvPicPr>
                            <a:picLocks noChangeAspect="1" noChangeArrowheads="1"/>
                          </pic:cNvPicPr>
                        </pic:nvPicPr>
                        <pic:blipFill>
                          <a:blip r:embed="rId81" cstate="print">
                            <a:duotone>
                              <a:prstClr val="black"/>
                              <a:schemeClr val="accent2">
                                <a:tint val="45000"/>
                                <a:satMod val="400000"/>
                              </a:schemeClr>
                            </a:duotone>
                          </a:blip>
                          <a:srcRect/>
                          <a:stretch>
                            <a:fillRect/>
                          </a:stretch>
                        </pic:blipFill>
                        <pic:spPr bwMode="auto">
                          <a:xfrm>
                            <a:off x="0" y="0"/>
                            <a:ext cx="1409700" cy="828040"/>
                          </a:xfrm>
                          <a:prstGeom prst="rect">
                            <a:avLst/>
                          </a:prstGeom>
                          <a:noFill/>
                          <a:ln>
                            <a:noFill/>
                          </a:ln>
                        </pic:spPr>
                      </pic:pic>
                    </a:graphicData>
                  </a:graphic>
                </wp:inline>
              </w:drawing>
            </w:r>
          </w:p>
        </w:tc>
      </w:tr>
      <w:tr w:rsidR="005803C2" w:rsidRPr="000F1E2E" w14:paraId="488D19A9" w14:textId="77777777" w:rsidTr="00771FBC">
        <w:trPr>
          <w:trHeight w:val="256"/>
        </w:trPr>
        <w:tc>
          <w:tcPr>
            <w:tcW w:w="3289" w:type="dxa"/>
          </w:tcPr>
          <w:p w14:paraId="3D478084" w14:textId="77777777" w:rsidR="005803C2" w:rsidRPr="000F1E2E" w:rsidRDefault="005803C2" w:rsidP="00771FBC">
            <w:pPr>
              <w:pStyle w:val="4"/>
              <w:jc w:val="center"/>
              <w:rPr>
                <w:sz w:val="28"/>
                <w:szCs w:val="28"/>
              </w:rPr>
            </w:pPr>
            <w:r w:rsidRPr="000F1E2E">
              <w:rPr>
                <w:sz w:val="28"/>
                <w:szCs w:val="28"/>
              </w:rPr>
              <w:t>1</w:t>
            </w:r>
          </w:p>
        </w:tc>
        <w:tc>
          <w:tcPr>
            <w:tcW w:w="3119" w:type="dxa"/>
          </w:tcPr>
          <w:p w14:paraId="7B1A1E31" w14:textId="77777777" w:rsidR="005803C2" w:rsidRPr="000F1E2E" w:rsidRDefault="005803C2" w:rsidP="00771FBC">
            <w:pPr>
              <w:pStyle w:val="4"/>
              <w:jc w:val="center"/>
              <w:rPr>
                <w:sz w:val="28"/>
                <w:szCs w:val="28"/>
              </w:rPr>
            </w:pPr>
            <w:r w:rsidRPr="000F1E2E">
              <w:rPr>
                <w:sz w:val="28"/>
                <w:szCs w:val="28"/>
              </w:rPr>
              <w:t>2</w:t>
            </w:r>
          </w:p>
        </w:tc>
        <w:tc>
          <w:tcPr>
            <w:tcW w:w="3118" w:type="dxa"/>
          </w:tcPr>
          <w:p w14:paraId="340540A0" w14:textId="77777777" w:rsidR="005803C2" w:rsidRPr="000F1E2E" w:rsidRDefault="005803C2" w:rsidP="00771FBC">
            <w:pPr>
              <w:pStyle w:val="4"/>
              <w:jc w:val="center"/>
              <w:rPr>
                <w:sz w:val="28"/>
                <w:szCs w:val="28"/>
              </w:rPr>
            </w:pPr>
            <w:r w:rsidRPr="000F1E2E">
              <w:rPr>
                <w:sz w:val="28"/>
                <w:szCs w:val="28"/>
              </w:rPr>
              <w:t>3</w:t>
            </w:r>
          </w:p>
        </w:tc>
      </w:tr>
    </w:tbl>
    <w:p w14:paraId="44D8F98A" w14:textId="7D159FD1" w:rsidR="001A47E5" w:rsidRPr="000F1E2E" w:rsidRDefault="001A47E5" w:rsidP="005803C2">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Рисунок 18 - Анализ через 10 месяцев хранения</w:t>
      </w:r>
    </w:p>
    <w:p w14:paraId="72B7EF5D"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Результаты проведенных исследований показывают, что после 10 месяцев хранения санитарное состояние стартовых комбикормов остается приемлемым. Это свидетельствует о том, что применяемая термообработка сырья в процессе изготовления комбикормов обеспечивает соответствие требованиям к их качеству и безопасности с точки зрения микробиологических норм.</w:t>
      </w:r>
    </w:p>
    <w:p w14:paraId="1566B37B"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получения качественных и безопасных комбикормов для рыб, необходимо уделять особое внимание выбору безопасных сырьевых компонентов и строго соблюдать условия их хранения, технологию производства, а также условия хранения и транспортировки уже готовых комбикормов» [93]. Это поможет гарантировать безопасность продукта на каждом этапе производственной цепи.</w:t>
      </w:r>
    </w:p>
    <w:p w14:paraId="2000305B" w14:textId="7777777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Микробиологический анализ сырья и комбикормов является важным инструментом для оценки их безопасности на различных этапах производства. Он позволяет выявить наличие патогенных микроорганизмов, которые могут быть потенциально опасными для здоровья рыбы. Такой анализ помогает контролировать качество и безопасность комбикормов, а также предотвращать возможные заболевания рыбы, вызванные микробиологическими загрязнениями.</w:t>
      </w:r>
    </w:p>
    <w:p w14:paraId="60613467" w14:textId="424BCF27" w:rsidR="001A47E5" w:rsidRPr="000F1E2E" w:rsidRDefault="001A47E5" w:rsidP="001A47E5">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тщательный подбор безопасных сырьевых компонентов, соблюдение всех технологических процессов и контроль за санитарным состоянием сырья и комбикормов являются ключевыми мерами для обеспечения безопасности.</w:t>
      </w:r>
    </w:p>
    <w:p w14:paraId="73C9A5AE" w14:textId="77777777" w:rsidR="0040414F" w:rsidRPr="000F1E2E" w:rsidRDefault="0040414F" w:rsidP="0040414F">
      <w:pPr>
        <w:tabs>
          <w:tab w:val="left" w:pos="1245"/>
        </w:tabs>
        <w:spacing w:after="0" w:line="240" w:lineRule="auto"/>
        <w:ind w:firstLine="709"/>
        <w:jc w:val="both"/>
        <w:rPr>
          <w:rFonts w:ascii="Times New Roman" w:hAnsi="Times New Roman"/>
          <w:sz w:val="28"/>
          <w:szCs w:val="28"/>
        </w:rPr>
      </w:pPr>
    </w:p>
    <w:p w14:paraId="1C2E3B7D" w14:textId="735A8C6A" w:rsidR="0040414F" w:rsidRPr="000F1E2E" w:rsidRDefault="0040414F" w:rsidP="004D573B">
      <w:pPr>
        <w:pStyle w:val="1"/>
        <w:spacing w:before="0" w:line="240" w:lineRule="auto"/>
        <w:ind w:firstLine="709"/>
        <w:jc w:val="both"/>
        <w:rPr>
          <w:rFonts w:ascii="Times New Roman" w:hAnsi="Times New Roman"/>
          <w:b w:val="0"/>
          <w:bCs w:val="0"/>
          <w:color w:val="auto"/>
        </w:rPr>
      </w:pPr>
      <w:bookmarkStart w:id="50" w:name="_Toc164951014"/>
      <w:r w:rsidRPr="000F1E2E">
        <w:rPr>
          <w:rFonts w:ascii="Times New Roman" w:hAnsi="Times New Roman"/>
          <w:color w:val="auto"/>
        </w:rPr>
        <w:t>3.6 Исследование изменения показателей качества опытных партий стартовых комбикормов для судака, клариевого сома и тиляпии при хранении</w:t>
      </w:r>
      <w:bookmarkEnd w:id="50"/>
    </w:p>
    <w:p w14:paraId="1B0B57B2" w14:textId="79CDE4A1" w:rsidR="00482817" w:rsidRPr="000F1E2E" w:rsidRDefault="00865623" w:rsidP="0040414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выявления</w:t>
      </w:r>
      <w:r w:rsidR="00A34CD9" w:rsidRPr="000F1E2E">
        <w:rPr>
          <w:rFonts w:ascii="Times New Roman" w:hAnsi="Times New Roman"/>
          <w:sz w:val="28"/>
          <w:szCs w:val="28"/>
        </w:rPr>
        <w:t xml:space="preserve"> такой харак</w:t>
      </w:r>
      <w:r w:rsidR="00280CF6" w:rsidRPr="000F1E2E">
        <w:rPr>
          <w:rFonts w:ascii="Times New Roman" w:hAnsi="Times New Roman"/>
          <w:sz w:val="28"/>
          <w:szCs w:val="28"/>
        </w:rPr>
        <w:t>теристика как стойкость или стабильность качества</w:t>
      </w:r>
      <w:r w:rsidR="00761DA4" w:rsidRPr="000F1E2E">
        <w:rPr>
          <w:rFonts w:ascii="Times New Roman" w:hAnsi="Times New Roman"/>
          <w:sz w:val="28"/>
          <w:szCs w:val="28"/>
        </w:rPr>
        <w:t xml:space="preserve"> нового </w:t>
      </w:r>
      <w:r w:rsidR="00FF1B73" w:rsidRPr="000F1E2E">
        <w:rPr>
          <w:rFonts w:ascii="Times New Roman" w:hAnsi="Times New Roman"/>
          <w:sz w:val="28"/>
          <w:szCs w:val="28"/>
        </w:rPr>
        <w:t xml:space="preserve">разработанного корма </w:t>
      </w:r>
      <w:r w:rsidR="00B754CF" w:rsidRPr="000F1E2E">
        <w:rPr>
          <w:rFonts w:ascii="Times New Roman" w:hAnsi="Times New Roman"/>
          <w:sz w:val="28"/>
          <w:szCs w:val="28"/>
        </w:rPr>
        <w:t xml:space="preserve">проверяют </w:t>
      </w:r>
      <w:r w:rsidR="00A45C37" w:rsidRPr="000F1E2E">
        <w:rPr>
          <w:rFonts w:ascii="Times New Roman" w:hAnsi="Times New Roman"/>
          <w:sz w:val="28"/>
          <w:szCs w:val="28"/>
        </w:rPr>
        <w:t xml:space="preserve">хранением корма в </w:t>
      </w:r>
      <w:r w:rsidR="007A3F42" w:rsidRPr="000F1E2E">
        <w:rPr>
          <w:rFonts w:ascii="Times New Roman" w:hAnsi="Times New Roman"/>
          <w:sz w:val="28"/>
          <w:szCs w:val="28"/>
        </w:rPr>
        <w:t>срок</w:t>
      </w:r>
      <w:r w:rsidR="00A45C37" w:rsidRPr="000F1E2E">
        <w:rPr>
          <w:rFonts w:ascii="Times New Roman" w:hAnsi="Times New Roman"/>
          <w:sz w:val="28"/>
          <w:szCs w:val="28"/>
        </w:rPr>
        <w:t xml:space="preserve"> определенного времени с постоянным мониторингом </w:t>
      </w:r>
      <w:r w:rsidR="00055A39" w:rsidRPr="000F1E2E">
        <w:rPr>
          <w:rFonts w:ascii="Times New Roman" w:hAnsi="Times New Roman"/>
          <w:sz w:val="28"/>
          <w:szCs w:val="28"/>
        </w:rPr>
        <w:t>выбранных</w:t>
      </w:r>
      <w:r w:rsidR="00370807" w:rsidRPr="000F1E2E">
        <w:rPr>
          <w:rFonts w:ascii="Times New Roman" w:hAnsi="Times New Roman"/>
          <w:sz w:val="28"/>
          <w:szCs w:val="28"/>
        </w:rPr>
        <w:t xml:space="preserve"> показателей.</w:t>
      </w:r>
      <w:r w:rsidR="000C3901" w:rsidRPr="000F1E2E">
        <w:rPr>
          <w:rFonts w:ascii="Times New Roman" w:hAnsi="Times New Roman"/>
          <w:sz w:val="28"/>
          <w:szCs w:val="28"/>
        </w:rPr>
        <w:t xml:space="preserve"> </w:t>
      </w:r>
    </w:p>
    <w:p w14:paraId="540F52FE" w14:textId="7CD8C314" w:rsidR="0040414F" w:rsidRPr="000F1E2E" w:rsidRDefault="0040414F" w:rsidP="0040414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Важно отметить, что качество комбикормов может быть подвержено влиянию различных факторов во время хранения. Один из таких факторов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температура на складе. Высокая температура может привести к ускоренному окислению жиров и потере питательных веществ. Поэтому необходимо обеспечить оптимальные условия хранения, чтобы сохранить качество комбикормов.</w:t>
      </w:r>
      <w:r w:rsidR="00B93B71" w:rsidRPr="000F1E2E">
        <w:rPr>
          <w:rFonts w:ascii="Times New Roman" w:hAnsi="Times New Roman"/>
          <w:sz w:val="28"/>
          <w:szCs w:val="28"/>
        </w:rPr>
        <w:t xml:space="preserve"> </w:t>
      </w:r>
    </w:p>
    <w:p w14:paraId="6AEFB2C3" w14:textId="5D22EC92" w:rsidR="0040414F" w:rsidRPr="000F1E2E" w:rsidRDefault="0040414F" w:rsidP="0040414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Также важно обратить внимание на срок годности </w:t>
      </w:r>
      <w:r w:rsidR="002B5340" w:rsidRPr="000F1E2E">
        <w:rPr>
          <w:rFonts w:ascii="Times New Roman" w:hAnsi="Times New Roman"/>
          <w:sz w:val="28"/>
          <w:szCs w:val="28"/>
        </w:rPr>
        <w:t>компонентов,</w:t>
      </w:r>
      <w:r w:rsidR="00693ABC" w:rsidRPr="000F1E2E">
        <w:rPr>
          <w:rFonts w:ascii="Times New Roman" w:hAnsi="Times New Roman"/>
          <w:sz w:val="28"/>
          <w:szCs w:val="28"/>
        </w:rPr>
        <w:t xml:space="preserve"> использованных в </w:t>
      </w:r>
      <w:r w:rsidRPr="000F1E2E">
        <w:rPr>
          <w:rFonts w:ascii="Times New Roman" w:hAnsi="Times New Roman"/>
          <w:sz w:val="28"/>
          <w:szCs w:val="28"/>
        </w:rPr>
        <w:t>комбикорм</w:t>
      </w:r>
      <w:r w:rsidR="00693ABC" w:rsidRPr="000F1E2E">
        <w:rPr>
          <w:rFonts w:ascii="Times New Roman" w:hAnsi="Times New Roman"/>
          <w:sz w:val="28"/>
          <w:szCs w:val="28"/>
        </w:rPr>
        <w:t>ах</w:t>
      </w:r>
      <w:r w:rsidRPr="000F1E2E">
        <w:rPr>
          <w:rFonts w:ascii="Times New Roman" w:hAnsi="Times New Roman"/>
          <w:sz w:val="28"/>
          <w:szCs w:val="28"/>
        </w:rPr>
        <w:t xml:space="preserve">. Он указывает на период времени, в течение которого комбикорма могут сохранять свои питательные свойства без значительного ухудшения. При хранении необходимо следить за их сроком годности и использовать их вовремя, чтобы избежать потери питательных веществ и снижения качества </w:t>
      </w:r>
      <w:r w:rsidR="002B5340" w:rsidRPr="000F1E2E">
        <w:rPr>
          <w:rFonts w:ascii="Times New Roman" w:hAnsi="Times New Roman"/>
          <w:sz w:val="28"/>
          <w:szCs w:val="28"/>
        </w:rPr>
        <w:t>полученного корма</w:t>
      </w:r>
      <w:r w:rsidRPr="000F1E2E">
        <w:rPr>
          <w:rFonts w:ascii="Times New Roman" w:hAnsi="Times New Roman"/>
          <w:sz w:val="28"/>
          <w:szCs w:val="28"/>
        </w:rPr>
        <w:t>.</w:t>
      </w:r>
    </w:p>
    <w:p w14:paraId="33A499DD" w14:textId="6E0C8CAF" w:rsidR="008E6602" w:rsidRPr="000F1E2E" w:rsidRDefault="0040414F" w:rsidP="0040414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Таким образом, правильное хранение комбикормов является важным аспектом в обеспечении качественного питания животных. </w:t>
      </w:r>
    </w:p>
    <w:p w14:paraId="0B5E2083" w14:textId="1C07C5C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В ходе анализа образцов определялись несколько показателей, которые являются важными для оценки качества комбикормов. В первую очередь, изучалось содержание влаги в произведенных комбикормах, выраженное в процентах. Этот показатель позволяет оценить степень сохранности комбикорма и его подверженность влажности.</w:t>
      </w:r>
      <w:r w:rsidR="003C18AF" w:rsidRPr="000F1E2E">
        <w:rPr>
          <w:rFonts w:ascii="Times New Roman" w:hAnsi="Times New Roman"/>
          <w:sz w:val="28"/>
          <w:szCs w:val="28"/>
        </w:rPr>
        <w:t xml:space="preserve"> </w:t>
      </w:r>
    </w:p>
    <w:p w14:paraId="562EAAA6" w14:textId="77777777" w:rsidR="009D557A"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Другим важным показателем было содержание сырого протеина в комбикормах, также выраженное в процентах. </w:t>
      </w:r>
    </w:p>
    <w:p w14:paraId="432B8C56" w14:textId="77777777" w:rsidR="00F978C3" w:rsidRPr="000F1E2E" w:rsidRDefault="00F978C3" w:rsidP="00086B7A">
      <w:pPr>
        <w:tabs>
          <w:tab w:val="left" w:pos="1245"/>
        </w:tabs>
        <w:spacing w:after="0" w:line="240" w:lineRule="auto"/>
        <w:ind w:firstLine="709"/>
        <w:jc w:val="both"/>
        <w:rPr>
          <w:rFonts w:ascii="Times New Roman" w:hAnsi="Times New Roman"/>
          <w:sz w:val="28"/>
          <w:szCs w:val="28"/>
        </w:rPr>
      </w:pPr>
    </w:p>
    <w:tbl>
      <w:tblPr>
        <w:tblStyle w:val="a3"/>
        <w:tblpPr w:leftFromText="180" w:rightFromText="180" w:vertAnchor="text" w:horzAnchor="margin" w:tblpY="246"/>
        <w:tblW w:w="9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544"/>
        <w:gridCol w:w="3248"/>
      </w:tblGrid>
      <w:tr w:rsidR="00F978C3" w:rsidRPr="000F1E2E" w14:paraId="28BAA316" w14:textId="77777777" w:rsidTr="00F978C3">
        <w:trPr>
          <w:trHeight w:val="3159"/>
        </w:trPr>
        <w:tc>
          <w:tcPr>
            <w:tcW w:w="3119" w:type="dxa"/>
          </w:tcPr>
          <w:p w14:paraId="4EC55F30" w14:textId="77777777" w:rsidR="00F978C3" w:rsidRPr="000F1E2E" w:rsidRDefault="00F978C3" w:rsidP="00F978C3">
            <w:pPr>
              <w:pStyle w:val="4"/>
              <w:ind w:firstLine="0"/>
              <w:rPr>
                <w:sz w:val="28"/>
                <w:szCs w:val="28"/>
              </w:rPr>
            </w:pPr>
            <w:r w:rsidRPr="000F1E2E">
              <w:rPr>
                <w:noProof/>
                <w:sz w:val="28"/>
                <w:szCs w:val="28"/>
              </w:rPr>
              <w:drawing>
                <wp:inline distT="0" distB="0" distL="0" distR="0" wp14:anchorId="1B0F3FE9" wp14:editId="1B590F98">
                  <wp:extent cx="1875982" cy="1807845"/>
                  <wp:effectExtent l="0" t="0" r="0" b="1905"/>
                  <wp:docPr id="625134600" name="Рисунок 62513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82685" cy="1814304"/>
                          </a:xfrm>
                          <a:prstGeom prst="rect">
                            <a:avLst/>
                          </a:prstGeom>
                          <a:noFill/>
                          <a:ln>
                            <a:noFill/>
                          </a:ln>
                        </pic:spPr>
                      </pic:pic>
                    </a:graphicData>
                  </a:graphic>
                </wp:inline>
              </w:drawing>
            </w:r>
          </w:p>
        </w:tc>
        <w:tc>
          <w:tcPr>
            <w:tcW w:w="3544" w:type="dxa"/>
          </w:tcPr>
          <w:p w14:paraId="04E1A1D6" w14:textId="77777777" w:rsidR="00F978C3" w:rsidRPr="000F1E2E" w:rsidRDefault="00F978C3" w:rsidP="00F978C3">
            <w:pPr>
              <w:pStyle w:val="4"/>
              <w:ind w:firstLine="0"/>
              <w:jc w:val="center"/>
              <w:rPr>
                <w:sz w:val="28"/>
                <w:szCs w:val="28"/>
              </w:rPr>
            </w:pPr>
            <w:r w:rsidRPr="000F1E2E">
              <w:rPr>
                <w:noProof/>
                <w:sz w:val="28"/>
                <w:szCs w:val="28"/>
              </w:rPr>
              <w:drawing>
                <wp:inline distT="0" distB="0" distL="0" distR="0" wp14:anchorId="122D0752" wp14:editId="2EDFCE4D">
                  <wp:extent cx="2043545" cy="1807845"/>
                  <wp:effectExtent l="0" t="0" r="0" b="1905"/>
                  <wp:docPr id="1372163825" name="Рисунок 137216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55085" cy="1818054"/>
                          </a:xfrm>
                          <a:prstGeom prst="rect">
                            <a:avLst/>
                          </a:prstGeom>
                          <a:noFill/>
                          <a:ln>
                            <a:noFill/>
                          </a:ln>
                        </pic:spPr>
                      </pic:pic>
                    </a:graphicData>
                  </a:graphic>
                </wp:inline>
              </w:drawing>
            </w:r>
          </w:p>
        </w:tc>
        <w:tc>
          <w:tcPr>
            <w:tcW w:w="3248" w:type="dxa"/>
          </w:tcPr>
          <w:p w14:paraId="5F0A49B6" w14:textId="77777777" w:rsidR="00F978C3" w:rsidRPr="000F1E2E" w:rsidRDefault="00F978C3" w:rsidP="00F978C3">
            <w:pPr>
              <w:pStyle w:val="4"/>
              <w:ind w:firstLine="33"/>
              <w:rPr>
                <w:sz w:val="28"/>
                <w:szCs w:val="28"/>
              </w:rPr>
            </w:pPr>
            <w:r w:rsidRPr="000F1E2E">
              <w:rPr>
                <w:noProof/>
                <w:sz w:val="28"/>
                <w:szCs w:val="28"/>
              </w:rPr>
              <w:drawing>
                <wp:inline distT="0" distB="0" distL="0" distR="0" wp14:anchorId="64D40F28" wp14:editId="2D9DB3FF">
                  <wp:extent cx="1815087" cy="1842135"/>
                  <wp:effectExtent l="0" t="0" r="0" b="5715"/>
                  <wp:docPr id="303984873" name="Рисунок 30398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23286" cy="1850456"/>
                          </a:xfrm>
                          <a:prstGeom prst="rect">
                            <a:avLst/>
                          </a:prstGeom>
                          <a:noFill/>
                          <a:ln>
                            <a:noFill/>
                          </a:ln>
                        </pic:spPr>
                      </pic:pic>
                    </a:graphicData>
                  </a:graphic>
                </wp:inline>
              </w:drawing>
            </w:r>
          </w:p>
        </w:tc>
      </w:tr>
    </w:tbl>
    <w:p w14:paraId="3E0D82C0" w14:textId="77777777" w:rsidR="00447500" w:rsidRPr="000F1E2E" w:rsidRDefault="00447500" w:rsidP="00447500">
      <w:pPr>
        <w:tabs>
          <w:tab w:val="left" w:pos="1245"/>
        </w:tabs>
        <w:spacing w:after="0" w:line="240" w:lineRule="auto"/>
        <w:ind w:firstLine="709"/>
        <w:jc w:val="center"/>
        <w:rPr>
          <w:rFonts w:ascii="Times New Roman" w:hAnsi="Times New Roman"/>
          <w:sz w:val="28"/>
          <w:szCs w:val="28"/>
        </w:rPr>
      </w:pPr>
    </w:p>
    <w:p w14:paraId="2C9EA491" w14:textId="3A2F2790" w:rsidR="00447500" w:rsidRPr="000F1E2E" w:rsidRDefault="00447500" w:rsidP="00447500">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Рисунок 19 – хранение комбикормов в мешках.</w:t>
      </w:r>
    </w:p>
    <w:p w14:paraId="0A4A9A46" w14:textId="77777777" w:rsidR="00447500" w:rsidRPr="000F1E2E" w:rsidRDefault="00447500" w:rsidP="00086B7A">
      <w:pPr>
        <w:tabs>
          <w:tab w:val="left" w:pos="1245"/>
        </w:tabs>
        <w:spacing w:after="0" w:line="240" w:lineRule="auto"/>
        <w:ind w:firstLine="709"/>
        <w:jc w:val="both"/>
        <w:rPr>
          <w:rFonts w:ascii="Times New Roman" w:hAnsi="Times New Roman"/>
          <w:sz w:val="28"/>
          <w:szCs w:val="28"/>
        </w:rPr>
      </w:pPr>
    </w:p>
    <w:p w14:paraId="0D9177BD"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Дополнительно, проводилось определение кислотного числа и перекисного числа в комбикормах. Кислотное число, выраженное в миллиграммах КОН (калия гидроксида) на грамм, позволяет оценить степень окисления жиров в комбикорме. Перекисное число, выраженное в процентах йода, также связано с окислительными процессами и позволяет оценить степень старения комбикорма.</w:t>
      </w:r>
    </w:p>
    <w:p w14:paraId="20AB4436"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эти эксперименты позволили получить информацию о изменениях в качестве стартовых комбикормов для рыб в течение 10 месяцев хранения. Анализ показал, что содержание влаги, сырого протеина и сырого жира может изменяться со временем, а также были обнаружены изменения в кислотном и перекисном числах. Эти результаты могут быть полезными для оптимизации процессов хранения и улучшения качества комбикормов для рыб.</w:t>
      </w:r>
    </w:p>
    <w:p w14:paraId="65648815" w14:textId="0478AC5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Результаты наблюдения за </w:t>
      </w:r>
      <w:r w:rsidR="008975D4" w:rsidRPr="000F1E2E">
        <w:rPr>
          <w:rFonts w:ascii="Times New Roman" w:hAnsi="Times New Roman"/>
          <w:sz w:val="28"/>
          <w:szCs w:val="28"/>
        </w:rPr>
        <w:t>имениями</w:t>
      </w:r>
      <w:r w:rsidRPr="000F1E2E">
        <w:rPr>
          <w:rFonts w:ascii="Times New Roman" w:hAnsi="Times New Roman"/>
          <w:sz w:val="28"/>
          <w:szCs w:val="28"/>
        </w:rPr>
        <w:t xml:space="preserve"> показателей качества в </w:t>
      </w:r>
      <w:r w:rsidR="008975D4" w:rsidRPr="000F1E2E">
        <w:rPr>
          <w:rFonts w:ascii="Times New Roman" w:hAnsi="Times New Roman"/>
          <w:sz w:val="28"/>
          <w:szCs w:val="28"/>
        </w:rPr>
        <w:t>стартовых</w:t>
      </w:r>
      <w:r w:rsidRPr="000F1E2E">
        <w:rPr>
          <w:rFonts w:ascii="Times New Roman" w:hAnsi="Times New Roman"/>
          <w:sz w:val="28"/>
          <w:szCs w:val="28"/>
        </w:rPr>
        <w:t xml:space="preserve"> комбикормах за 10 месяцев хранения показаны в таблице - 17. </w:t>
      </w:r>
    </w:p>
    <w:p w14:paraId="4B41FA9A" w14:textId="56DA61A1" w:rsidR="00A016AC" w:rsidRPr="000F1E2E" w:rsidRDefault="00A016AC"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Небольшое колебание влажности считается допустимым для экструдированных комбикормов так как они подвергаются сложным гидротермическим процессам при выработке, и сама структура гранул кормов наличием пор и </w:t>
      </w:r>
      <w:proofErr w:type="gramStart"/>
      <w:r w:rsidRPr="000F1E2E">
        <w:rPr>
          <w:rFonts w:ascii="Times New Roman" w:hAnsi="Times New Roman"/>
          <w:sz w:val="28"/>
          <w:szCs w:val="28"/>
        </w:rPr>
        <w:t>микро пространств</w:t>
      </w:r>
      <w:proofErr w:type="gramEnd"/>
      <w:r w:rsidRPr="000F1E2E">
        <w:rPr>
          <w:rFonts w:ascii="Times New Roman" w:hAnsi="Times New Roman"/>
          <w:sz w:val="28"/>
          <w:szCs w:val="28"/>
        </w:rPr>
        <w:t xml:space="preserve"> обуславливает наличие паров в них, которые со временем начинают мигрировать по всей массе пока не стабилизируются.</w:t>
      </w:r>
    </w:p>
    <w:p w14:paraId="214936B9" w14:textId="77777777" w:rsidR="00A016AC" w:rsidRPr="000F1E2E" w:rsidRDefault="00A016AC" w:rsidP="00086B7A">
      <w:pPr>
        <w:tabs>
          <w:tab w:val="left" w:pos="1245"/>
        </w:tabs>
        <w:spacing w:after="0" w:line="240" w:lineRule="auto"/>
        <w:ind w:firstLine="709"/>
        <w:jc w:val="both"/>
        <w:rPr>
          <w:rFonts w:ascii="Times New Roman" w:hAnsi="Times New Roman"/>
          <w:sz w:val="28"/>
          <w:szCs w:val="28"/>
        </w:rPr>
      </w:pPr>
    </w:p>
    <w:p w14:paraId="778A2FF1" w14:textId="77777777" w:rsidR="00A016AC" w:rsidRPr="000F1E2E" w:rsidRDefault="00A016AC" w:rsidP="00086B7A">
      <w:pPr>
        <w:tabs>
          <w:tab w:val="left" w:pos="1245"/>
        </w:tabs>
        <w:spacing w:after="0" w:line="240" w:lineRule="auto"/>
        <w:ind w:firstLine="709"/>
        <w:jc w:val="both"/>
        <w:rPr>
          <w:rFonts w:ascii="Times New Roman" w:hAnsi="Times New Roman"/>
          <w:sz w:val="28"/>
          <w:szCs w:val="28"/>
        </w:rPr>
      </w:pPr>
    </w:p>
    <w:p w14:paraId="37E8A935" w14:textId="77777777" w:rsidR="00A016AC" w:rsidRPr="000F1E2E" w:rsidRDefault="00A016AC" w:rsidP="00086B7A">
      <w:pPr>
        <w:tabs>
          <w:tab w:val="left" w:pos="1245"/>
        </w:tabs>
        <w:spacing w:after="0" w:line="240" w:lineRule="auto"/>
        <w:ind w:firstLine="709"/>
        <w:jc w:val="both"/>
        <w:rPr>
          <w:rFonts w:ascii="Times New Roman" w:hAnsi="Times New Roman"/>
          <w:sz w:val="28"/>
          <w:szCs w:val="28"/>
        </w:rPr>
      </w:pPr>
    </w:p>
    <w:p w14:paraId="1F7AB199" w14:textId="757F4D73" w:rsidR="00086B7A" w:rsidRDefault="00086B7A" w:rsidP="00F978C3">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lastRenderedPageBreak/>
        <w:t xml:space="preserve">Таблица 17 – </w:t>
      </w:r>
      <w:r w:rsidR="002F4486" w:rsidRPr="000F1E2E">
        <w:rPr>
          <w:rFonts w:ascii="Times New Roman" w:hAnsi="Times New Roman"/>
          <w:sz w:val="28"/>
          <w:szCs w:val="28"/>
        </w:rPr>
        <w:t>И</w:t>
      </w:r>
      <w:r w:rsidRPr="000F1E2E">
        <w:rPr>
          <w:rFonts w:ascii="Times New Roman" w:hAnsi="Times New Roman"/>
          <w:sz w:val="28"/>
          <w:szCs w:val="28"/>
        </w:rPr>
        <w:t xml:space="preserve">мения показателей качества в стартовых комбикормах </w:t>
      </w:r>
      <w:r w:rsidR="002F4486" w:rsidRPr="000F1E2E">
        <w:rPr>
          <w:rFonts w:ascii="Times New Roman" w:hAnsi="Times New Roman"/>
          <w:sz w:val="28"/>
          <w:szCs w:val="28"/>
        </w:rPr>
        <w:t>при хранении</w:t>
      </w:r>
    </w:p>
    <w:p w14:paraId="252A386D" w14:textId="77777777" w:rsidR="001043B0" w:rsidRDefault="001043B0" w:rsidP="00086B7A">
      <w:pPr>
        <w:tabs>
          <w:tab w:val="left" w:pos="1245"/>
        </w:tabs>
        <w:spacing w:after="0" w:line="240" w:lineRule="auto"/>
        <w:ind w:firstLine="709"/>
        <w:jc w:val="both"/>
        <w:rPr>
          <w:rFonts w:ascii="Times New Roman" w:hAnsi="Times New Roman"/>
          <w:sz w:val="28"/>
          <w:szCs w:val="28"/>
        </w:rPr>
      </w:pPr>
    </w:p>
    <w:tbl>
      <w:tblPr>
        <w:tblW w:w="94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0"/>
        <w:gridCol w:w="1890"/>
        <w:gridCol w:w="1841"/>
        <w:gridCol w:w="2112"/>
        <w:gridCol w:w="1977"/>
      </w:tblGrid>
      <w:tr w:rsidR="001043B0" w:rsidRPr="009C1A2B" w14:paraId="17B364EC" w14:textId="77777777" w:rsidTr="00F978C3">
        <w:trPr>
          <w:cantSplit/>
          <w:trHeight w:val="356"/>
        </w:trPr>
        <w:tc>
          <w:tcPr>
            <w:tcW w:w="1610" w:type="dxa"/>
            <w:vMerge w:val="restart"/>
            <w:vAlign w:val="center"/>
          </w:tcPr>
          <w:p w14:paraId="0AB89105"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Показатели качества</w:t>
            </w:r>
          </w:p>
        </w:tc>
        <w:tc>
          <w:tcPr>
            <w:tcW w:w="1890" w:type="dxa"/>
            <w:vMerge w:val="restart"/>
            <w:vAlign w:val="center"/>
          </w:tcPr>
          <w:p w14:paraId="65A031F9"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Длительность хранения,</w:t>
            </w:r>
          </w:p>
          <w:p w14:paraId="4DAA1066"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мес.</w:t>
            </w:r>
          </w:p>
        </w:tc>
        <w:tc>
          <w:tcPr>
            <w:tcW w:w="5930" w:type="dxa"/>
            <w:gridSpan w:val="3"/>
            <w:vAlign w:val="center"/>
          </w:tcPr>
          <w:p w14:paraId="1043E4F6"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Значения</w:t>
            </w:r>
          </w:p>
        </w:tc>
      </w:tr>
      <w:tr w:rsidR="001043B0" w:rsidRPr="009C1A2B" w14:paraId="3D942192" w14:textId="77777777" w:rsidTr="00F978C3">
        <w:trPr>
          <w:cantSplit/>
          <w:trHeight w:val="162"/>
        </w:trPr>
        <w:tc>
          <w:tcPr>
            <w:tcW w:w="1610" w:type="dxa"/>
            <w:vMerge/>
            <w:vAlign w:val="center"/>
          </w:tcPr>
          <w:p w14:paraId="58336403" w14:textId="77777777" w:rsidR="001043B0" w:rsidRPr="009C1A2B" w:rsidRDefault="001043B0" w:rsidP="00F978C3">
            <w:pPr>
              <w:spacing w:after="0" w:line="360" w:lineRule="auto"/>
              <w:jc w:val="center"/>
              <w:rPr>
                <w:rFonts w:ascii="Times New Roman" w:hAnsi="Times New Roman"/>
                <w:sz w:val="28"/>
                <w:szCs w:val="28"/>
              </w:rPr>
            </w:pPr>
          </w:p>
        </w:tc>
        <w:tc>
          <w:tcPr>
            <w:tcW w:w="1890" w:type="dxa"/>
            <w:vMerge/>
            <w:vAlign w:val="center"/>
          </w:tcPr>
          <w:p w14:paraId="46909C5C" w14:textId="77777777" w:rsidR="001043B0" w:rsidRPr="009C1A2B" w:rsidRDefault="001043B0" w:rsidP="00F978C3">
            <w:pPr>
              <w:spacing w:after="0" w:line="360" w:lineRule="auto"/>
              <w:jc w:val="center"/>
              <w:rPr>
                <w:rFonts w:ascii="Times New Roman" w:hAnsi="Times New Roman"/>
                <w:sz w:val="28"/>
                <w:szCs w:val="28"/>
              </w:rPr>
            </w:pPr>
          </w:p>
        </w:tc>
        <w:tc>
          <w:tcPr>
            <w:tcW w:w="1841" w:type="dxa"/>
            <w:vAlign w:val="center"/>
          </w:tcPr>
          <w:p w14:paraId="34CB4406"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 xml:space="preserve"> комбикорм для судака</w:t>
            </w:r>
          </w:p>
        </w:tc>
        <w:tc>
          <w:tcPr>
            <w:tcW w:w="2112" w:type="dxa"/>
            <w:vAlign w:val="center"/>
          </w:tcPr>
          <w:p w14:paraId="74FD6268"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комбикорм для клариевого сома</w:t>
            </w:r>
          </w:p>
        </w:tc>
        <w:tc>
          <w:tcPr>
            <w:tcW w:w="1977" w:type="dxa"/>
            <w:vAlign w:val="center"/>
          </w:tcPr>
          <w:p w14:paraId="37B533E1"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комбикорм для тиляпии</w:t>
            </w:r>
          </w:p>
        </w:tc>
      </w:tr>
      <w:tr w:rsidR="001043B0" w:rsidRPr="009C1A2B" w14:paraId="40387DC8" w14:textId="77777777" w:rsidTr="00F978C3">
        <w:trPr>
          <w:cantSplit/>
          <w:trHeight w:val="214"/>
        </w:trPr>
        <w:tc>
          <w:tcPr>
            <w:tcW w:w="1610" w:type="dxa"/>
            <w:vMerge w:val="restart"/>
            <w:vAlign w:val="center"/>
          </w:tcPr>
          <w:p w14:paraId="76D8A7EA" w14:textId="77777777" w:rsidR="001043B0" w:rsidRPr="009C1A2B" w:rsidRDefault="001043B0" w:rsidP="00F978C3">
            <w:pPr>
              <w:spacing w:after="0" w:line="360" w:lineRule="auto"/>
              <w:jc w:val="center"/>
              <w:rPr>
                <w:rFonts w:ascii="Times New Roman" w:hAnsi="Times New Roman"/>
                <w:sz w:val="28"/>
                <w:szCs w:val="28"/>
              </w:rPr>
            </w:pPr>
          </w:p>
          <w:p w14:paraId="70AEBFF4"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Влажность, %</w:t>
            </w:r>
          </w:p>
        </w:tc>
        <w:tc>
          <w:tcPr>
            <w:tcW w:w="1890" w:type="dxa"/>
            <w:vAlign w:val="center"/>
          </w:tcPr>
          <w:p w14:paraId="7B06EEE5"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0</w:t>
            </w:r>
          </w:p>
        </w:tc>
        <w:tc>
          <w:tcPr>
            <w:tcW w:w="1841" w:type="dxa"/>
            <w:vAlign w:val="center"/>
          </w:tcPr>
          <w:p w14:paraId="5407BFC0"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8,04</w:t>
            </w:r>
          </w:p>
        </w:tc>
        <w:tc>
          <w:tcPr>
            <w:tcW w:w="2112" w:type="dxa"/>
            <w:vAlign w:val="center"/>
          </w:tcPr>
          <w:p w14:paraId="48540CA1"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8,43</w:t>
            </w:r>
          </w:p>
        </w:tc>
        <w:tc>
          <w:tcPr>
            <w:tcW w:w="1977" w:type="dxa"/>
            <w:vAlign w:val="center"/>
          </w:tcPr>
          <w:p w14:paraId="5B755B32"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9,51</w:t>
            </w:r>
          </w:p>
        </w:tc>
      </w:tr>
      <w:tr w:rsidR="001043B0" w:rsidRPr="009C1A2B" w14:paraId="3D2F164C" w14:textId="77777777" w:rsidTr="00F978C3">
        <w:trPr>
          <w:cantSplit/>
          <w:trHeight w:val="162"/>
        </w:trPr>
        <w:tc>
          <w:tcPr>
            <w:tcW w:w="1610" w:type="dxa"/>
            <w:vMerge/>
            <w:vAlign w:val="center"/>
          </w:tcPr>
          <w:p w14:paraId="523E3BB8"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3885E86C"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2</w:t>
            </w:r>
          </w:p>
        </w:tc>
        <w:tc>
          <w:tcPr>
            <w:tcW w:w="1841" w:type="dxa"/>
            <w:vAlign w:val="center"/>
          </w:tcPr>
          <w:p w14:paraId="04324444"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8,02</w:t>
            </w:r>
          </w:p>
        </w:tc>
        <w:tc>
          <w:tcPr>
            <w:tcW w:w="2112" w:type="dxa"/>
            <w:vAlign w:val="center"/>
          </w:tcPr>
          <w:p w14:paraId="17718DB1"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8,45</w:t>
            </w:r>
          </w:p>
        </w:tc>
        <w:tc>
          <w:tcPr>
            <w:tcW w:w="1977" w:type="dxa"/>
            <w:vAlign w:val="center"/>
          </w:tcPr>
          <w:p w14:paraId="7A55807C"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8,78</w:t>
            </w:r>
          </w:p>
        </w:tc>
      </w:tr>
      <w:tr w:rsidR="001043B0" w:rsidRPr="009C1A2B" w14:paraId="747EA04E" w14:textId="77777777" w:rsidTr="00F978C3">
        <w:trPr>
          <w:cantSplit/>
          <w:trHeight w:val="162"/>
        </w:trPr>
        <w:tc>
          <w:tcPr>
            <w:tcW w:w="1610" w:type="dxa"/>
            <w:vMerge/>
            <w:vAlign w:val="center"/>
          </w:tcPr>
          <w:p w14:paraId="5277482F"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45192677"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4</w:t>
            </w:r>
          </w:p>
        </w:tc>
        <w:tc>
          <w:tcPr>
            <w:tcW w:w="1841" w:type="dxa"/>
            <w:vAlign w:val="center"/>
          </w:tcPr>
          <w:p w14:paraId="70E57294"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8,11</w:t>
            </w:r>
          </w:p>
        </w:tc>
        <w:tc>
          <w:tcPr>
            <w:tcW w:w="2112" w:type="dxa"/>
            <w:vAlign w:val="center"/>
          </w:tcPr>
          <w:p w14:paraId="2D697F51" w14:textId="77777777" w:rsidR="001043B0" w:rsidRPr="009C1A2B" w:rsidRDefault="001043B0" w:rsidP="00F978C3">
            <w:pPr>
              <w:spacing w:after="0" w:line="360" w:lineRule="auto"/>
              <w:jc w:val="center"/>
              <w:rPr>
                <w:rFonts w:ascii="Times New Roman" w:hAnsi="Times New Roman"/>
                <w:sz w:val="28"/>
                <w:szCs w:val="28"/>
              </w:rPr>
            </w:pPr>
            <w:r w:rsidRPr="009C1A2B">
              <w:rPr>
                <w:rStyle w:val="mw-editsection-divider"/>
                <w:rFonts w:ascii="Times New Roman" w:hAnsi="Times New Roman"/>
                <w:sz w:val="28"/>
                <w:szCs w:val="28"/>
              </w:rPr>
              <w:t>8,52</w:t>
            </w:r>
          </w:p>
        </w:tc>
        <w:tc>
          <w:tcPr>
            <w:tcW w:w="1977" w:type="dxa"/>
            <w:vAlign w:val="center"/>
          </w:tcPr>
          <w:p w14:paraId="43462177"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8,9</w:t>
            </w:r>
          </w:p>
        </w:tc>
      </w:tr>
      <w:tr w:rsidR="001043B0" w:rsidRPr="009C1A2B" w14:paraId="4041751F" w14:textId="77777777" w:rsidTr="00F978C3">
        <w:trPr>
          <w:cantSplit/>
          <w:trHeight w:val="162"/>
        </w:trPr>
        <w:tc>
          <w:tcPr>
            <w:tcW w:w="1610" w:type="dxa"/>
            <w:vMerge/>
            <w:vAlign w:val="center"/>
          </w:tcPr>
          <w:p w14:paraId="38D8B484"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6C92003F"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10</w:t>
            </w:r>
          </w:p>
        </w:tc>
        <w:tc>
          <w:tcPr>
            <w:tcW w:w="1841" w:type="dxa"/>
            <w:vAlign w:val="center"/>
          </w:tcPr>
          <w:p w14:paraId="382057FD" w14:textId="77777777" w:rsidR="001043B0" w:rsidRPr="009C1A2B" w:rsidRDefault="001043B0"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8,22</w:t>
            </w:r>
          </w:p>
        </w:tc>
        <w:tc>
          <w:tcPr>
            <w:tcW w:w="2112" w:type="dxa"/>
            <w:vAlign w:val="center"/>
          </w:tcPr>
          <w:p w14:paraId="4BDC5C5A" w14:textId="77777777" w:rsidR="001043B0" w:rsidRPr="009C1A2B" w:rsidRDefault="001043B0"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8,37</w:t>
            </w:r>
          </w:p>
        </w:tc>
        <w:tc>
          <w:tcPr>
            <w:tcW w:w="1977" w:type="dxa"/>
            <w:vAlign w:val="center"/>
          </w:tcPr>
          <w:p w14:paraId="5FCFC18F" w14:textId="77777777" w:rsidR="001043B0" w:rsidRPr="009C1A2B" w:rsidRDefault="001043B0" w:rsidP="00F978C3">
            <w:pPr>
              <w:tabs>
                <w:tab w:val="left" w:pos="4395"/>
              </w:tabs>
              <w:spacing w:after="0" w:line="360" w:lineRule="auto"/>
              <w:jc w:val="center"/>
              <w:rPr>
                <w:rFonts w:ascii="Times New Roman" w:hAnsi="Times New Roman"/>
                <w:sz w:val="28"/>
                <w:szCs w:val="28"/>
              </w:rPr>
            </w:pPr>
            <w:r w:rsidRPr="009C1A2B">
              <w:rPr>
                <w:rFonts w:ascii="Times New Roman" w:hAnsi="Times New Roman"/>
                <w:sz w:val="28"/>
                <w:szCs w:val="28"/>
              </w:rPr>
              <w:t>9,28</w:t>
            </w:r>
          </w:p>
        </w:tc>
      </w:tr>
      <w:tr w:rsidR="00F978C3" w:rsidRPr="009C1A2B" w14:paraId="77C10936" w14:textId="77777777" w:rsidTr="00F978C3">
        <w:trPr>
          <w:cantSplit/>
          <w:trHeight w:val="356"/>
        </w:trPr>
        <w:tc>
          <w:tcPr>
            <w:tcW w:w="1610" w:type="dxa"/>
            <w:vMerge w:val="restart"/>
            <w:vAlign w:val="center"/>
          </w:tcPr>
          <w:p w14:paraId="2A370EDD" w14:textId="77777777" w:rsidR="00F978C3" w:rsidRPr="009C1A2B" w:rsidRDefault="00F978C3" w:rsidP="00F978C3">
            <w:pPr>
              <w:spacing w:after="0" w:line="360" w:lineRule="auto"/>
              <w:jc w:val="center"/>
              <w:rPr>
                <w:rFonts w:ascii="Times New Roman" w:hAnsi="Times New Roman"/>
                <w:sz w:val="28"/>
                <w:szCs w:val="28"/>
              </w:rPr>
            </w:pPr>
          </w:p>
          <w:p w14:paraId="1D41FDA4" w14:textId="77777777" w:rsidR="00F978C3" w:rsidRPr="009C1A2B" w:rsidRDefault="00F978C3" w:rsidP="00F978C3">
            <w:pPr>
              <w:spacing w:after="0" w:line="360" w:lineRule="auto"/>
              <w:rPr>
                <w:rFonts w:ascii="Times New Roman" w:hAnsi="Times New Roman"/>
                <w:sz w:val="28"/>
                <w:szCs w:val="28"/>
              </w:rPr>
            </w:pPr>
            <w:r w:rsidRPr="009C1A2B">
              <w:rPr>
                <w:rFonts w:ascii="Times New Roman" w:hAnsi="Times New Roman"/>
                <w:sz w:val="28"/>
                <w:szCs w:val="28"/>
              </w:rPr>
              <w:t>Сырой протеин, %</w:t>
            </w:r>
          </w:p>
        </w:tc>
        <w:tc>
          <w:tcPr>
            <w:tcW w:w="1890" w:type="dxa"/>
            <w:vAlign w:val="center"/>
          </w:tcPr>
          <w:p w14:paraId="07AC4FC1" w14:textId="77777777" w:rsidR="00F978C3" w:rsidRPr="009C1A2B" w:rsidRDefault="00F978C3" w:rsidP="00F978C3">
            <w:pPr>
              <w:spacing w:after="0" w:line="360" w:lineRule="auto"/>
              <w:jc w:val="center"/>
              <w:rPr>
                <w:rFonts w:ascii="Times New Roman" w:hAnsi="Times New Roman"/>
                <w:sz w:val="28"/>
                <w:szCs w:val="28"/>
              </w:rPr>
            </w:pPr>
            <w:r w:rsidRPr="009C1A2B">
              <w:rPr>
                <w:rFonts w:ascii="Times New Roman" w:hAnsi="Times New Roman"/>
                <w:sz w:val="28"/>
                <w:szCs w:val="28"/>
              </w:rPr>
              <w:t>0</w:t>
            </w:r>
          </w:p>
        </w:tc>
        <w:tc>
          <w:tcPr>
            <w:tcW w:w="1841" w:type="dxa"/>
            <w:vAlign w:val="center"/>
          </w:tcPr>
          <w:p w14:paraId="787C440D"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52.57</w:t>
            </w:r>
          </w:p>
        </w:tc>
        <w:tc>
          <w:tcPr>
            <w:tcW w:w="2112" w:type="dxa"/>
            <w:vAlign w:val="center"/>
          </w:tcPr>
          <w:p w14:paraId="524B959E"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53.5</w:t>
            </w:r>
          </w:p>
        </w:tc>
        <w:tc>
          <w:tcPr>
            <w:tcW w:w="1977" w:type="dxa"/>
            <w:vAlign w:val="center"/>
          </w:tcPr>
          <w:p w14:paraId="38B7A1A5" w14:textId="77777777" w:rsidR="00F978C3" w:rsidRPr="009C1A2B" w:rsidRDefault="00F978C3" w:rsidP="00F978C3">
            <w:pPr>
              <w:spacing w:after="0" w:line="360" w:lineRule="auto"/>
              <w:jc w:val="center"/>
              <w:rPr>
                <w:rFonts w:ascii="Times New Roman" w:hAnsi="Times New Roman"/>
                <w:sz w:val="28"/>
                <w:szCs w:val="28"/>
              </w:rPr>
            </w:pPr>
            <w:r w:rsidRPr="009C1A2B">
              <w:rPr>
                <w:rStyle w:val="a7"/>
                <w:rFonts w:eastAsia="Arial Unicode MS"/>
                <w:sz w:val="28"/>
                <w:szCs w:val="28"/>
              </w:rPr>
              <w:t>44.1</w:t>
            </w:r>
          </w:p>
        </w:tc>
      </w:tr>
      <w:tr w:rsidR="00F978C3" w:rsidRPr="009C1A2B" w14:paraId="4AA9338C" w14:textId="77777777" w:rsidTr="00F978C3">
        <w:trPr>
          <w:cantSplit/>
          <w:trHeight w:val="162"/>
        </w:trPr>
        <w:tc>
          <w:tcPr>
            <w:tcW w:w="1610" w:type="dxa"/>
            <w:vMerge/>
            <w:vAlign w:val="center"/>
          </w:tcPr>
          <w:p w14:paraId="438B4764" w14:textId="77777777" w:rsidR="00F978C3" w:rsidRPr="009C1A2B" w:rsidRDefault="00F978C3" w:rsidP="00F978C3">
            <w:pPr>
              <w:spacing w:after="0" w:line="360" w:lineRule="auto"/>
              <w:jc w:val="center"/>
              <w:rPr>
                <w:rFonts w:ascii="Times New Roman" w:hAnsi="Times New Roman"/>
                <w:sz w:val="28"/>
                <w:szCs w:val="28"/>
              </w:rPr>
            </w:pPr>
          </w:p>
        </w:tc>
        <w:tc>
          <w:tcPr>
            <w:tcW w:w="1890" w:type="dxa"/>
            <w:vAlign w:val="center"/>
          </w:tcPr>
          <w:p w14:paraId="513E9B06" w14:textId="77777777" w:rsidR="00F978C3" w:rsidRPr="009C1A2B" w:rsidRDefault="00F978C3" w:rsidP="00F978C3">
            <w:pPr>
              <w:spacing w:after="0" w:line="360" w:lineRule="auto"/>
              <w:jc w:val="center"/>
              <w:rPr>
                <w:rFonts w:ascii="Times New Roman" w:hAnsi="Times New Roman"/>
                <w:sz w:val="28"/>
                <w:szCs w:val="28"/>
              </w:rPr>
            </w:pPr>
            <w:r w:rsidRPr="009C1A2B">
              <w:rPr>
                <w:rFonts w:ascii="Times New Roman" w:hAnsi="Times New Roman"/>
                <w:sz w:val="28"/>
                <w:szCs w:val="28"/>
              </w:rPr>
              <w:t>2</w:t>
            </w:r>
          </w:p>
        </w:tc>
        <w:tc>
          <w:tcPr>
            <w:tcW w:w="1841" w:type="dxa"/>
            <w:vAlign w:val="center"/>
          </w:tcPr>
          <w:p w14:paraId="69CE0AE5"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52.88</w:t>
            </w:r>
          </w:p>
        </w:tc>
        <w:tc>
          <w:tcPr>
            <w:tcW w:w="2112" w:type="dxa"/>
            <w:vAlign w:val="center"/>
          </w:tcPr>
          <w:p w14:paraId="2084EB9A"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53.82</w:t>
            </w:r>
          </w:p>
        </w:tc>
        <w:tc>
          <w:tcPr>
            <w:tcW w:w="1977" w:type="dxa"/>
            <w:vAlign w:val="center"/>
          </w:tcPr>
          <w:p w14:paraId="264F48D1" w14:textId="77777777" w:rsidR="00F978C3" w:rsidRPr="009C1A2B" w:rsidRDefault="00F978C3" w:rsidP="00F978C3">
            <w:pPr>
              <w:spacing w:after="0" w:line="360" w:lineRule="auto"/>
              <w:jc w:val="center"/>
              <w:rPr>
                <w:rFonts w:ascii="Times New Roman" w:hAnsi="Times New Roman"/>
                <w:sz w:val="28"/>
                <w:szCs w:val="28"/>
              </w:rPr>
            </w:pPr>
            <w:r w:rsidRPr="009C1A2B">
              <w:rPr>
                <w:rStyle w:val="a7"/>
                <w:rFonts w:eastAsia="Arial Unicode MS"/>
                <w:sz w:val="28"/>
                <w:szCs w:val="28"/>
              </w:rPr>
              <w:t>44.65</w:t>
            </w:r>
          </w:p>
        </w:tc>
      </w:tr>
      <w:tr w:rsidR="00F978C3" w:rsidRPr="009C1A2B" w14:paraId="0264B3F9" w14:textId="77777777" w:rsidTr="00F978C3">
        <w:trPr>
          <w:cantSplit/>
          <w:trHeight w:val="162"/>
        </w:trPr>
        <w:tc>
          <w:tcPr>
            <w:tcW w:w="1610" w:type="dxa"/>
            <w:vMerge/>
            <w:vAlign w:val="center"/>
          </w:tcPr>
          <w:p w14:paraId="582B4F7C" w14:textId="77777777" w:rsidR="00F978C3" w:rsidRPr="009C1A2B" w:rsidRDefault="00F978C3" w:rsidP="00F978C3">
            <w:pPr>
              <w:spacing w:after="0" w:line="360" w:lineRule="auto"/>
              <w:jc w:val="center"/>
              <w:rPr>
                <w:rFonts w:ascii="Times New Roman" w:hAnsi="Times New Roman"/>
                <w:sz w:val="28"/>
                <w:szCs w:val="28"/>
              </w:rPr>
            </w:pPr>
          </w:p>
        </w:tc>
        <w:tc>
          <w:tcPr>
            <w:tcW w:w="1890" w:type="dxa"/>
            <w:vAlign w:val="center"/>
          </w:tcPr>
          <w:p w14:paraId="109528C8" w14:textId="77777777" w:rsidR="00F978C3" w:rsidRPr="009C1A2B" w:rsidRDefault="00F978C3" w:rsidP="00F978C3">
            <w:pPr>
              <w:spacing w:after="0" w:line="360" w:lineRule="auto"/>
              <w:jc w:val="center"/>
              <w:rPr>
                <w:rFonts w:ascii="Times New Roman" w:hAnsi="Times New Roman"/>
                <w:sz w:val="28"/>
                <w:szCs w:val="28"/>
              </w:rPr>
            </w:pPr>
            <w:r w:rsidRPr="009C1A2B">
              <w:rPr>
                <w:rFonts w:ascii="Times New Roman" w:hAnsi="Times New Roman"/>
                <w:sz w:val="28"/>
                <w:szCs w:val="28"/>
              </w:rPr>
              <w:t>4</w:t>
            </w:r>
          </w:p>
        </w:tc>
        <w:tc>
          <w:tcPr>
            <w:tcW w:w="1841" w:type="dxa"/>
            <w:vAlign w:val="center"/>
          </w:tcPr>
          <w:p w14:paraId="454A473D"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52.24</w:t>
            </w:r>
          </w:p>
        </w:tc>
        <w:tc>
          <w:tcPr>
            <w:tcW w:w="2112" w:type="dxa"/>
            <w:vAlign w:val="center"/>
          </w:tcPr>
          <w:p w14:paraId="4D9BCD0B" w14:textId="77777777" w:rsidR="00F978C3" w:rsidRPr="009C1A2B" w:rsidRDefault="00F978C3"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53.8</w:t>
            </w:r>
          </w:p>
        </w:tc>
        <w:tc>
          <w:tcPr>
            <w:tcW w:w="1977" w:type="dxa"/>
            <w:vAlign w:val="center"/>
          </w:tcPr>
          <w:p w14:paraId="6D160FB0" w14:textId="77777777" w:rsidR="00F978C3" w:rsidRPr="009C1A2B" w:rsidRDefault="00F978C3" w:rsidP="00F978C3">
            <w:pPr>
              <w:spacing w:after="0" w:line="360" w:lineRule="auto"/>
              <w:jc w:val="center"/>
              <w:rPr>
                <w:rFonts w:ascii="Times New Roman" w:hAnsi="Times New Roman"/>
                <w:sz w:val="28"/>
                <w:szCs w:val="28"/>
              </w:rPr>
            </w:pPr>
            <w:r w:rsidRPr="009C1A2B">
              <w:rPr>
                <w:rStyle w:val="a7"/>
                <w:rFonts w:eastAsia="Arial Unicode MS"/>
                <w:sz w:val="28"/>
                <w:szCs w:val="28"/>
              </w:rPr>
              <w:t>44.12</w:t>
            </w:r>
          </w:p>
        </w:tc>
      </w:tr>
      <w:tr w:rsidR="00F978C3" w:rsidRPr="009C1A2B" w14:paraId="736B67DD" w14:textId="77777777" w:rsidTr="00F978C3">
        <w:trPr>
          <w:cantSplit/>
          <w:trHeight w:val="356"/>
        </w:trPr>
        <w:tc>
          <w:tcPr>
            <w:tcW w:w="1610" w:type="dxa"/>
            <w:vMerge/>
            <w:vAlign w:val="center"/>
          </w:tcPr>
          <w:p w14:paraId="6C59139F" w14:textId="77777777" w:rsidR="00F978C3" w:rsidRPr="009C1A2B" w:rsidRDefault="00F978C3" w:rsidP="00F978C3">
            <w:pPr>
              <w:spacing w:after="0" w:line="360" w:lineRule="auto"/>
              <w:jc w:val="center"/>
              <w:rPr>
                <w:rFonts w:ascii="Times New Roman" w:hAnsi="Times New Roman"/>
                <w:sz w:val="28"/>
                <w:szCs w:val="28"/>
              </w:rPr>
            </w:pPr>
          </w:p>
        </w:tc>
        <w:tc>
          <w:tcPr>
            <w:tcW w:w="1890" w:type="dxa"/>
            <w:vAlign w:val="center"/>
          </w:tcPr>
          <w:p w14:paraId="3052B57F" w14:textId="77777777" w:rsidR="00F978C3" w:rsidRPr="009C1A2B" w:rsidRDefault="00F978C3" w:rsidP="00F978C3">
            <w:pPr>
              <w:spacing w:after="0" w:line="360" w:lineRule="auto"/>
              <w:jc w:val="center"/>
              <w:rPr>
                <w:rFonts w:ascii="Times New Roman" w:hAnsi="Times New Roman"/>
                <w:sz w:val="28"/>
                <w:szCs w:val="28"/>
              </w:rPr>
            </w:pPr>
            <w:r w:rsidRPr="009C1A2B">
              <w:rPr>
                <w:rFonts w:ascii="Times New Roman" w:hAnsi="Times New Roman"/>
                <w:sz w:val="28"/>
                <w:szCs w:val="28"/>
              </w:rPr>
              <w:t>10</w:t>
            </w:r>
          </w:p>
        </w:tc>
        <w:tc>
          <w:tcPr>
            <w:tcW w:w="1841" w:type="dxa"/>
            <w:vAlign w:val="center"/>
          </w:tcPr>
          <w:p w14:paraId="7009A7EB" w14:textId="77777777" w:rsidR="00F978C3" w:rsidRPr="009C1A2B" w:rsidRDefault="00F978C3"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52,88</w:t>
            </w:r>
          </w:p>
        </w:tc>
        <w:tc>
          <w:tcPr>
            <w:tcW w:w="2112" w:type="dxa"/>
            <w:vAlign w:val="center"/>
          </w:tcPr>
          <w:p w14:paraId="3D7BD9F5" w14:textId="77777777" w:rsidR="00F978C3" w:rsidRPr="009C1A2B" w:rsidRDefault="00F978C3"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53,24</w:t>
            </w:r>
          </w:p>
        </w:tc>
        <w:tc>
          <w:tcPr>
            <w:tcW w:w="1977" w:type="dxa"/>
            <w:vAlign w:val="center"/>
          </w:tcPr>
          <w:p w14:paraId="536561F2" w14:textId="77777777" w:rsidR="00F978C3" w:rsidRPr="009C1A2B" w:rsidRDefault="00F978C3" w:rsidP="00F978C3">
            <w:pPr>
              <w:tabs>
                <w:tab w:val="left" w:pos="4395"/>
              </w:tabs>
              <w:spacing w:after="0" w:line="360" w:lineRule="auto"/>
              <w:jc w:val="center"/>
              <w:rPr>
                <w:rFonts w:ascii="Times New Roman" w:hAnsi="Times New Roman"/>
                <w:sz w:val="28"/>
                <w:szCs w:val="28"/>
              </w:rPr>
            </w:pPr>
            <w:r w:rsidRPr="009C1A2B">
              <w:rPr>
                <w:rFonts w:ascii="Times New Roman" w:hAnsi="Times New Roman"/>
                <w:sz w:val="28"/>
                <w:szCs w:val="28"/>
              </w:rPr>
              <w:t>43,86</w:t>
            </w:r>
          </w:p>
        </w:tc>
      </w:tr>
      <w:tr w:rsidR="001043B0" w:rsidRPr="009C1A2B" w14:paraId="5AFE7E0E" w14:textId="77777777" w:rsidTr="00F978C3">
        <w:trPr>
          <w:cantSplit/>
          <w:trHeight w:val="368"/>
        </w:trPr>
        <w:tc>
          <w:tcPr>
            <w:tcW w:w="1610" w:type="dxa"/>
            <w:vMerge w:val="restart"/>
            <w:vAlign w:val="center"/>
          </w:tcPr>
          <w:p w14:paraId="7A7C7926" w14:textId="77777777" w:rsidR="001043B0" w:rsidRPr="009C1A2B" w:rsidRDefault="001043B0" w:rsidP="00F978C3">
            <w:pPr>
              <w:spacing w:after="0" w:line="360" w:lineRule="auto"/>
              <w:jc w:val="center"/>
              <w:rPr>
                <w:rFonts w:ascii="Times New Roman" w:hAnsi="Times New Roman"/>
                <w:sz w:val="28"/>
                <w:szCs w:val="28"/>
              </w:rPr>
            </w:pPr>
          </w:p>
          <w:p w14:paraId="1440AE5A" w14:textId="77777777" w:rsidR="001043B0" w:rsidRPr="009C1A2B" w:rsidRDefault="001043B0" w:rsidP="00F978C3">
            <w:pPr>
              <w:spacing w:after="0" w:line="360" w:lineRule="auto"/>
              <w:rPr>
                <w:rFonts w:ascii="Times New Roman" w:hAnsi="Times New Roman"/>
                <w:sz w:val="28"/>
                <w:szCs w:val="28"/>
              </w:rPr>
            </w:pPr>
            <w:r w:rsidRPr="009C1A2B">
              <w:rPr>
                <w:rFonts w:ascii="Times New Roman" w:hAnsi="Times New Roman"/>
                <w:sz w:val="28"/>
                <w:szCs w:val="28"/>
              </w:rPr>
              <w:t>Сырой жир, %</w:t>
            </w:r>
          </w:p>
        </w:tc>
        <w:tc>
          <w:tcPr>
            <w:tcW w:w="1890" w:type="dxa"/>
            <w:vAlign w:val="center"/>
          </w:tcPr>
          <w:p w14:paraId="106D7CCD"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0</w:t>
            </w:r>
          </w:p>
        </w:tc>
        <w:tc>
          <w:tcPr>
            <w:tcW w:w="1841" w:type="dxa"/>
            <w:vAlign w:val="center"/>
          </w:tcPr>
          <w:p w14:paraId="53599099"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12.22</w:t>
            </w:r>
          </w:p>
        </w:tc>
        <w:tc>
          <w:tcPr>
            <w:tcW w:w="2112" w:type="dxa"/>
            <w:vAlign w:val="center"/>
          </w:tcPr>
          <w:p w14:paraId="2E0D2C67"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11.4</w:t>
            </w:r>
          </w:p>
        </w:tc>
        <w:tc>
          <w:tcPr>
            <w:tcW w:w="1977" w:type="dxa"/>
            <w:vAlign w:val="center"/>
          </w:tcPr>
          <w:p w14:paraId="4A6D37B2" w14:textId="77777777" w:rsidR="001043B0" w:rsidRPr="009C1A2B" w:rsidRDefault="001043B0" w:rsidP="00F978C3">
            <w:pPr>
              <w:spacing w:after="0" w:line="360" w:lineRule="auto"/>
              <w:jc w:val="center"/>
              <w:rPr>
                <w:rFonts w:ascii="Times New Roman" w:hAnsi="Times New Roman"/>
                <w:sz w:val="28"/>
                <w:szCs w:val="28"/>
              </w:rPr>
            </w:pPr>
            <w:r w:rsidRPr="009C1A2B">
              <w:rPr>
                <w:rStyle w:val="a7"/>
                <w:rFonts w:eastAsia="Arial Unicode MS"/>
                <w:sz w:val="28"/>
                <w:szCs w:val="28"/>
              </w:rPr>
              <w:t>10.28</w:t>
            </w:r>
          </w:p>
        </w:tc>
      </w:tr>
      <w:tr w:rsidR="001043B0" w:rsidRPr="009C1A2B" w14:paraId="53368317" w14:textId="77777777" w:rsidTr="00F978C3">
        <w:trPr>
          <w:cantSplit/>
          <w:trHeight w:val="162"/>
        </w:trPr>
        <w:tc>
          <w:tcPr>
            <w:tcW w:w="1610" w:type="dxa"/>
            <w:vMerge/>
            <w:vAlign w:val="center"/>
          </w:tcPr>
          <w:p w14:paraId="7036C97B"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00DC7131"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2</w:t>
            </w:r>
          </w:p>
        </w:tc>
        <w:tc>
          <w:tcPr>
            <w:tcW w:w="1841" w:type="dxa"/>
            <w:vAlign w:val="center"/>
          </w:tcPr>
          <w:p w14:paraId="23EF21DF"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12.77</w:t>
            </w:r>
          </w:p>
        </w:tc>
        <w:tc>
          <w:tcPr>
            <w:tcW w:w="2112" w:type="dxa"/>
            <w:vAlign w:val="center"/>
          </w:tcPr>
          <w:p w14:paraId="27F31CEA"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11.67</w:t>
            </w:r>
          </w:p>
        </w:tc>
        <w:tc>
          <w:tcPr>
            <w:tcW w:w="1977" w:type="dxa"/>
            <w:vAlign w:val="center"/>
          </w:tcPr>
          <w:p w14:paraId="34A90521" w14:textId="77777777" w:rsidR="001043B0" w:rsidRPr="009C1A2B" w:rsidRDefault="001043B0" w:rsidP="00F978C3">
            <w:pPr>
              <w:spacing w:after="0" w:line="360" w:lineRule="auto"/>
              <w:jc w:val="center"/>
              <w:rPr>
                <w:rFonts w:ascii="Times New Roman" w:hAnsi="Times New Roman"/>
                <w:sz w:val="28"/>
                <w:szCs w:val="28"/>
              </w:rPr>
            </w:pPr>
            <w:r w:rsidRPr="009C1A2B">
              <w:rPr>
                <w:rStyle w:val="a7"/>
                <w:rFonts w:eastAsia="Arial Unicode MS"/>
                <w:sz w:val="28"/>
                <w:szCs w:val="28"/>
              </w:rPr>
              <w:t>10.88</w:t>
            </w:r>
          </w:p>
        </w:tc>
      </w:tr>
      <w:tr w:rsidR="001043B0" w:rsidRPr="009C1A2B" w14:paraId="7949CFFB" w14:textId="77777777" w:rsidTr="00F978C3">
        <w:trPr>
          <w:cantSplit/>
          <w:trHeight w:val="162"/>
        </w:trPr>
        <w:tc>
          <w:tcPr>
            <w:tcW w:w="1610" w:type="dxa"/>
            <w:vMerge/>
            <w:vAlign w:val="center"/>
          </w:tcPr>
          <w:p w14:paraId="6D4FDF1C"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2C2F1DEC"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4</w:t>
            </w:r>
          </w:p>
        </w:tc>
        <w:tc>
          <w:tcPr>
            <w:tcW w:w="1841" w:type="dxa"/>
            <w:vAlign w:val="center"/>
          </w:tcPr>
          <w:p w14:paraId="269BBE2D"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Fonts w:ascii="Times New Roman" w:hAnsi="Times New Roman"/>
                <w:sz w:val="28"/>
                <w:szCs w:val="28"/>
              </w:rPr>
              <w:t>12.54</w:t>
            </w:r>
          </w:p>
        </w:tc>
        <w:tc>
          <w:tcPr>
            <w:tcW w:w="2112" w:type="dxa"/>
            <w:vAlign w:val="center"/>
          </w:tcPr>
          <w:p w14:paraId="3FDB9D37" w14:textId="77777777" w:rsidR="001043B0" w:rsidRPr="009C1A2B" w:rsidRDefault="001043B0" w:rsidP="00F978C3">
            <w:pPr>
              <w:spacing w:after="0" w:line="360" w:lineRule="auto"/>
              <w:jc w:val="center"/>
              <w:rPr>
                <w:rStyle w:val="mw-editsection-divider"/>
                <w:rFonts w:ascii="Times New Roman" w:hAnsi="Times New Roman"/>
                <w:sz w:val="28"/>
                <w:szCs w:val="28"/>
              </w:rPr>
            </w:pPr>
            <w:r w:rsidRPr="009C1A2B">
              <w:rPr>
                <w:rStyle w:val="a7"/>
                <w:rFonts w:eastAsia="Arial Unicode MS"/>
                <w:sz w:val="28"/>
                <w:szCs w:val="28"/>
              </w:rPr>
              <w:t>11.52</w:t>
            </w:r>
          </w:p>
        </w:tc>
        <w:tc>
          <w:tcPr>
            <w:tcW w:w="1977" w:type="dxa"/>
            <w:vAlign w:val="center"/>
          </w:tcPr>
          <w:p w14:paraId="672B0ACA" w14:textId="77777777" w:rsidR="001043B0" w:rsidRPr="009C1A2B" w:rsidRDefault="001043B0" w:rsidP="00F978C3">
            <w:pPr>
              <w:spacing w:after="0" w:line="360" w:lineRule="auto"/>
              <w:jc w:val="center"/>
              <w:rPr>
                <w:rFonts w:ascii="Times New Roman" w:hAnsi="Times New Roman"/>
                <w:sz w:val="28"/>
                <w:szCs w:val="28"/>
              </w:rPr>
            </w:pPr>
            <w:r w:rsidRPr="009C1A2B">
              <w:rPr>
                <w:rStyle w:val="a7"/>
                <w:rFonts w:eastAsia="Arial Unicode MS"/>
                <w:sz w:val="28"/>
                <w:szCs w:val="28"/>
              </w:rPr>
              <w:t>10.94</w:t>
            </w:r>
          </w:p>
        </w:tc>
      </w:tr>
      <w:tr w:rsidR="001043B0" w:rsidRPr="009C1A2B" w14:paraId="7D3AEC9B" w14:textId="77777777" w:rsidTr="00F978C3">
        <w:trPr>
          <w:cantSplit/>
          <w:trHeight w:val="162"/>
        </w:trPr>
        <w:tc>
          <w:tcPr>
            <w:tcW w:w="1610" w:type="dxa"/>
            <w:vMerge/>
            <w:vAlign w:val="center"/>
          </w:tcPr>
          <w:p w14:paraId="1FBCBFE7" w14:textId="77777777" w:rsidR="001043B0" w:rsidRPr="009C1A2B" w:rsidRDefault="001043B0" w:rsidP="00F978C3">
            <w:pPr>
              <w:spacing w:after="0" w:line="360" w:lineRule="auto"/>
              <w:jc w:val="center"/>
              <w:rPr>
                <w:rFonts w:ascii="Times New Roman" w:hAnsi="Times New Roman"/>
                <w:sz w:val="28"/>
                <w:szCs w:val="28"/>
              </w:rPr>
            </w:pPr>
          </w:p>
        </w:tc>
        <w:tc>
          <w:tcPr>
            <w:tcW w:w="1890" w:type="dxa"/>
            <w:vAlign w:val="center"/>
          </w:tcPr>
          <w:p w14:paraId="271AD42A" w14:textId="77777777" w:rsidR="001043B0" w:rsidRPr="009C1A2B" w:rsidRDefault="001043B0" w:rsidP="00F978C3">
            <w:pPr>
              <w:spacing w:after="0" w:line="360" w:lineRule="auto"/>
              <w:jc w:val="center"/>
              <w:rPr>
                <w:rFonts w:ascii="Times New Roman" w:hAnsi="Times New Roman"/>
                <w:sz w:val="28"/>
                <w:szCs w:val="28"/>
              </w:rPr>
            </w:pPr>
            <w:r w:rsidRPr="009C1A2B">
              <w:rPr>
                <w:rFonts w:ascii="Times New Roman" w:hAnsi="Times New Roman"/>
                <w:sz w:val="28"/>
                <w:szCs w:val="28"/>
              </w:rPr>
              <w:t>10</w:t>
            </w:r>
          </w:p>
        </w:tc>
        <w:tc>
          <w:tcPr>
            <w:tcW w:w="1841" w:type="dxa"/>
            <w:vAlign w:val="center"/>
          </w:tcPr>
          <w:p w14:paraId="4B4A2187" w14:textId="77777777" w:rsidR="001043B0" w:rsidRPr="009C1A2B" w:rsidRDefault="001043B0"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12, 66</w:t>
            </w:r>
          </w:p>
        </w:tc>
        <w:tc>
          <w:tcPr>
            <w:tcW w:w="2112" w:type="dxa"/>
            <w:vAlign w:val="center"/>
          </w:tcPr>
          <w:p w14:paraId="75F522D0" w14:textId="77777777" w:rsidR="001043B0" w:rsidRPr="009C1A2B" w:rsidRDefault="001043B0" w:rsidP="00F978C3">
            <w:pPr>
              <w:tabs>
                <w:tab w:val="left" w:pos="4395"/>
              </w:tabs>
              <w:spacing w:after="0" w:line="360" w:lineRule="auto"/>
              <w:jc w:val="center"/>
              <w:rPr>
                <w:rStyle w:val="mw-editsection-divider"/>
                <w:rFonts w:ascii="Times New Roman" w:hAnsi="Times New Roman"/>
                <w:sz w:val="28"/>
                <w:szCs w:val="28"/>
              </w:rPr>
            </w:pPr>
            <w:r w:rsidRPr="009C1A2B">
              <w:rPr>
                <w:rStyle w:val="mw-editsection-divider"/>
                <w:rFonts w:ascii="Times New Roman" w:hAnsi="Times New Roman"/>
                <w:sz w:val="28"/>
                <w:szCs w:val="28"/>
              </w:rPr>
              <w:t>11,72</w:t>
            </w:r>
          </w:p>
        </w:tc>
        <w:tc>
          <w:tcPr>
            <w:tcW w:w="1977" w:type="dxa"/>
            <w:vAlign w:val="center"/>
          </w:tcPr>
          <w:p w14:paraId="58457F8B" w14:textId="77777777" w:rsidR="001043B0" w:rsidRPr="009C1A2B" w:rsidRDefault="001043B0" w:rsidP="00F978C3">
            <w:pPr>
              <w:tabs>
                <w:tab w:val="left" w:pos="4395"/>
              </w:tabs>
              <w:spacing w:after="0" w:line="360" w:lineRule="auto"/>
              <w:jc w:val="center"/>
              <w:rPr>
                <w:rFonts w:ascii="Times New Roman" w:hAnsi="Times New Roman"/>
                <w:sz w:val="28"/>
                <w:szCs w:val="28"/>
              </w:rPr>
            </w:pPr>
            <w:r w:rsidRPr="009C1A2B">
              <w:rPr>
                <w:rFonts w:ascii="Times New Roman" w:hAnsi="Times New Roman"/>
                <w:sz w:val="28"/>
                <w:szCs w:val="28"/>
              </w:rPr>
              <w:t>10,56</w:t>
            </w:r>
          </w:p>
        </w:tc>
      </w:tr>
    </w:tbl>
    <w:p w14:paraId="1D748CC4" w14:textId="77777777" w:rsidR="001043B0" w:rsidRPr="000F1E2E" w:rsidRDefault="001043B0" w:rsidP="00086B7A">
      <w:pPr>
        <w:tabs>
          <w:tab w:val="left" w:pos="1245"/>
        </w:tabs>
        <w:spacing w:after="0" w:line="240" w:lineRule="auto"/>
        <w:ind w:firstLine="709"/>
        <w:jc w:val="both"/>
        <w:rPr>
          <w:rFonts w:ascii="Times New Roman" w:hAnsi="Times New Roman"/>
          <w:sz w:val="28"/>
          <w:szCs w:val="28"/>
        </w:rPr>
      </w:pPr>
    </w:p>
    <w:p w14:paraId="41C01139" w14:textId="0CA5393B" w:rsidR="00086B7A" w:rsidRPr="000F1E2E" w:rsidRDefault="00086B7A" w:rsidP="0060530C">
      <w:pPr>
        <w:tabs>
          <w:tab w:val="left" w:pos="1245"/>
        </w:tabs>
        <w:spacing w:after="0" w:line="240" w:lineRule="auto"/>
        <w:ind w:firstLine="851"/>
        <w:jc w:val="both"/>
        <w:rPr>
          <w:rFonts w:ascii="Times New Roman" w:hAnsi="Times New Roman"/>
          <w:sz w:val="28"/>
          <w:szCs w:val="28"/>
        </w:rPr>
      </w:pPr>
      <w:r w:rsidRPr="000F1E2E">
        <w:rPr>
          <w:rFonts w:ascii="Times New Roman" w:hAnsi="Times New Roman"/>
          <w:sz w:val="28"/>
          <w:szCs w:val="28"/>
        </w:rPr>
        <w:t xml:space="preserve"> </w:t>
      </w:r>
      <w:r w:rsidR="00145824" w:rsidRPr="000F1E2E">
        <w:rPr>
          <w:rFonts w:ascii="Times New Roman" w:hAnsi="Times New Roman"/>
          <w:sz w:val="28"/>
          <w:szCs w:val="28"/>
        </w:rPr>
        <w:t>После выхода из экструдера</w:t>
      </w:r>
      <w:r w:rsidR="00A06EE9" w:rsidRPr="000F1E2E">
        <w:rPr>
          <w:rFonts w:ascii="Times New Roman" w:hAnsi="Times New Roman"/>
          <w:sz w:val="28"/>
          <w:szCs w:val="28"/>
        </w:rPr>
        <w:t xml:space="preserve"> горячая гранула постепенно начинает остывать с поверхностных </w:t>
      </w:r>
      <w:r w:rsidR="00234801" w:rsidRPr="000F1E2E">
        <w:rPr>
          <w:rFonts w:ascii="Times New Roman" w:hAnsi="Times New Roman"/>
          <w:sz w:val="28"/>
          <w:szCs w:val="28"/>
        </w:rPr>
        <w:t>слоев,</w:t>
      </w:r>
      <w:r w:rsidR="00232E3C" w:rsidRPr="000F1E2E">
        <w:rPr>
          <w:rFonts w:ascii="Times New Roman" w:hAnsi="Times New Roman"/>
          <w:sz w:val="28"/>
          <w:szCs w:val="28"/>
        </w:rPr>
        <w:t xml:space="preserve"> а середина</w:t>
      </w:r>
      <w:r w:rsidR="00EF2250" w:rsidRPr="000F1E2E">
        <w:rPr>
          <w:rFonts w:ascii="Times New Roman" w:hAnsi="Times New Roman"/>
          <w:sz w:val="28"/>
          <w:szCs w:val="28"/>
        </w:rPr>
        <w:t xml:space="preserve"> </w:t>
      </w:r>
      <w:r w:rsidR="0081302A" w:rsidRPr="000F1E2E">
        <w:rPr>
          <w:rFonts w:ascii="Times New Roman" w:hAnsi="Times New Roman"/>
          <w:sz w:val="28"/>
          <w:szCs w:val="28"/>
        </w:rPr>
        <w:t xml:space="preserve">остается влажной </w:t>
      </w:r>
      <w:r w:rsidR="005316D1" w:rsidRPr="000F1E2E">
        <w:rPr>
          <w:rFonts w:ascii="Times New Roman" w:hAnsi="Times New Roman"/>
          <w:sz w:val="28"/>
          <w:szCs w:val="28"/>
        </w:rPr>
        <w:t xml:space="preserve">мягкой окруженной твердой оболочкой. </w:t>
      </w:r>
      <w:r w:rsidR="00EB039E" w:rsidRPr="000F1E2E">
        <w:rPr>
          <w:rFonts w:ascii="Times New Roman" w:hAnsi="Times New Roman"/>
          <w:sz w:val="28"/>
          <w:szCs w:val="28"/>
        </w:rPr>
        <w:t xml:space="preserve">Постепенно при хранении </w:t>
      </w:r>
      <w:r w:rsidR="00792404" w:rsidRPr="000F1E2E">
        <w:rPr>
          <w:rFonts w:ascii="Times New Roman" w:hAnsi="Times New Roman"/>
          <w:sz w:val="28"/>
          <w:szCs w:val="28"/>
        </w:rPr>
        <w:t xml:space="preserve">влага с центра гранул </w:t>
      </w:r>
      <w:r w:rsidR="001C436F" w:rsidRPr="000F1E2E">
        <w:rPr>
          <w:rFonts w:ascii="Times New Roman" w:hAnsi="Times New Roman"/>
          <w:sz w:val="28"/>
          <w:szCs w:val="28"/>
        </w:rPr>
        <w:t xml:space="preserve">мигрирует к поверхности </w:t>
      </w:r>
      <w:r w:rsidR="00234801" w:rsidRPr="000F1E2E">
        <w:rPr>
          <w:rFonts w:ascii="Times New Roman" w:hAnsi="Times New Roman"/>
          <w:sz w:val="28"/>
          <w:szCs w:val="28"/>
        </w:rPr>
        <w:t>оттуда</w:t>
      </w:r>
      <w:r w:rsidR="001C436F" w:rsidRPr="000F1E2E">
        <w:rPr>
          <w:rFonts w:ascii="Times New Roman" w:hAnsi="Times New Roman"/>
          <w:sz w:val="28"/>
          <w:szCs w:val="28"/>
        </w:rPr>
        <w:t xml:space="preserve"> </w:t>
      </w:r>
      <w:r w:rsidR="00A84F4A" w:rsidRPr="000F1E2E">
        <w:rPr>
          <w:rFonts w:ascii="Times New Roman" w:hAnsi="Times New Roman"/>
          <w:sz w:val="28"/>
          <w:szCs w:val="28"/>
        </w:rPr>
        <w:t>и на соседние гранулы, то есть таким образом происходят незначительные колебания влажности</w:t>
      </w:r>
      <w:r w:rsidR="00851F6D" w:rsidRPr="000F1E2E">
        <w:rPr>
          <w:rFonts w:ascii="Times New Roman" w:hAnsi="Times New Roman"/>
          <w:sz w:val="28"/>
          <w:szCs w:val="28"/>
        </w:rPr>
        <w:t xml:space="preserve"> в совокупности отражающиеся в общем показателе влажности.</w:t>
      </w:r>
      <w:r w:rsidR="00232E3C" w:rsidRPr="000F1E2E">
        <w:rPr>
          <w:rFonts w:ascii="Times New Roman" w:hAnsi="Times New Roman"/>
          <w:sz w:val="28"/>
          <w:szCs w:val="28"/>
        </w:rPr>
        <w:t xml:space="preserve"> </w:t>
      </w:r>
      <w:r w:rsidR="00447A57" w:rsidRPr="000F1E2E">
        <w:rPr>
          <w:rFonts w:ascii="Times New Roman" w:hAnsi="Times New Roman"/>
          <w:sz w:val="28"/>
          <w:szCs w:val="28"/>
        </w:rPr>
        <w:t xml:space="preserve"> </w:t>
      </w:r>
      <w:r w:rsidR="00A65E5A" w:rsidRPr="000F1E2E">
        <w:rPr>
          <w:rFonts w:ascii="Times New Roman" w:hAnsi="Times New Roman"/>
          <w:sz w:val="28"/>
          <w:szCs w:val="28"/>
        </w:rPr>
        <w:t xml:space="preserve"> </w:t>
      </w:r>
      <w:r w:rsidRPr="000F1E2E">
        <w:rPr>
          <w:rFonts w:ascii="Times New Roman" w:hAnsi="Times New Roman"/>
          <w:sz w:val="28"/>
          <w:szCs w:val="28"/>
        </w:rPr>
        <w:t xml:space="preserve"> </w:t>
      </w:r>
      <w:r w:rsidR="00851F6D" w:rsidRPr="000F1E2E">
        <w:rPr>
          <w:rFonts w:ascii="Times New Roman" w:hAnsi="Times New Roman"/>
          <w:sz w:val="28"/>
          <w:szCs w:val="28"/>
        </w:rPr>
        <w:t xml:space="preserve">Поэтому важно </w:t>
      </w:r>
      <w:r w:rsidR="00FE5B05" w:rsidRPr="000F1E2E">
        <w:rPr>
          <w:rFonts w:ascii="Times New Roman" w:hAnsi="Times New Roman"/>
          <w:sz w:val="28"/>
          <w:szCs w:val="28"/>
        </w:rPr>
        <w:t xml:space="preserve">выдерживать процедуры охлаждения и режимы </w:t>
      </w:r>
      <w:r w:rsidR="002A61DC" w:rsidRPr="000F1E2E">
        <w:rPr>
          <w:rFonts w:ascii="Times New Roman" w:hAnsi="Times New Roman"/>
          <w:sz w:val="28"/>
          <w:szCs w:val="28"/>
        </w:rPr>
        <w:t>высушивания</w:t>
      </w:r>
      <w:r w:rsidR="00285DC6" w:rsidRPr="000F1E2E">
        <w:rPr>
          <w:rFonts w:ascii="Times New Roman" w:hAnsi="Times New Roman"/>
          <w:sz w:val="28"/>
          <w:szCs w:val="28"/>
        </w:rPr>
        <w:t xml:space="preserve"> гранул без образования влажных к</w:t>
      </w:r>
      <w:r w:rsidR="00234801" w:rsidRPr="000F1E2E">
        <w:rPr>
          <w:rFonts w:ascii="Times New Roman" w:hAnsi="Times New Roman"/>
          <w:sz w:val="28"/>
          <w:szCs w:val="28"/>
        </w:rPr>
        <w:t>а</w:t>
      </w:r>
      <w:r w:rsidR="00285DC6" w:rsidRPr="000F1E2E">
        <w:rPr>
          <w:rFonts w:ascii="Times New Roman" w:hAnsi="Times New Roman"/>
          <w:sz w:val="28"/>
          <w:szCs w:val="28"/>
        </w:rPr>
        <w:t xml:space="preserve">рмашков </w:t>
      </w:r>
      <w:r w:rsidR="00234801" w:rsidRPr="000F1E2E">
        <w:rPr>
          <w:rFonts w:ascii="Times New Roman" w:hAnsi="Times New Roman"/>
          <w:sz w:val="28"/>
          <w:szCs w:val="28"/>
        </w:rPr>
        <w:t>в середине гранул</w:t>
      </w:r>
      <w:r w:rsidR="005D6D7D" w:rsidRPr="000F1E2E">
        <w:rPr>
          <w:rFonts w:ascii="Times New Roman" w:hAnsi="Times New Roman"/>
          <w:sz w:val="28"/>
          <w:szCs w:val="28"/>
        </w:rPr>
        <w:t>, в последующем правильную упако</w:t>
      </w:r>
      <w:r w:rsidR="00202C26" w:rsidRPr="000F1E2E">
        <w:rPr>
          <w:rFonts w:ascii="Times New Roman" w:hAnsi="Times New Roman"/>
          <w:sz w:val="28"/>
          <w:szCs w:val="28"/>
        </w:rPr>
        <w:t>вку и условия хранения.</w:t>
      </w:r>
    </w:p>
    <w:p w14:paraId="00618A22" w14:textId="1289E546"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Важно отметить, что правильное хранение комбикормов играет важную роль в сохранении их качества. Помимо влажности, такие факторы, как температура и свет, также могут влиять на качество хранения комбикормов. Поэтому рекомендуется хранить </w:t>
      </w:r>
      <w:r w:rsidR="001E1B37" w:rsidRPr="000F1E2E">
        <w:rPr>
          <w:rFonts w:ascii="Times New Roman" w:hAnsi="Times New Roman"/>
          <w:sz w:val="28"/>
          <w:szCs w:val="28"/>
        </w:rPr>
        <w:t>комбикорма</w:t>
      </w:r>
      <w:r w:rsidRPr="000F1E2E">
        <w:rPr>
          <w:rFonts w:ascii="Times New Roman" w:hAnsi="Times New Roman"/>
          <w:sz w:val="28"/>
          <w:szCs w:val="28"/>
        </w:rPr>
        <w:t xml:space="preserve"> в прохладном, сухом месте, защищенном от прямых солнечных лучей, чтобы предотвратить потерю питательных веществ и сохранить их свежесть на протяжении длительного </w:t>
      </w:r>
      <w:r w:rsidRPr="000F1E2E">
        <w:rPr>
          <w:rFonts w:ascii="Times New Roman" w:hAnsi="Times New Roman"/>
          <w:sz w:val="28"/>
          <w:szCs w:val="28"/>
        </w:rPr>
        <w:lastRenderedPageBreak/>
        <w:t>времени.</w:t>
      </w:r>
      <w:r w:rsidR="00AA51A3" w:rsidRPr="000F1E2E">
        <w:rPr>
          <w:rFonts w:ascii="Times New Roman" w:hAnsi="Times New Roman"/>
          <w:sz w:val="28"/>
          <w:szCs w:val="28"/>
        </w:rPr>
        <w:t xml:space="preserve"> </w:t>
      </w:r>
      <w:r w:rsidR="007B7013" w:rsidRPr="000F1E2E">
        <w:rPr>
          <w:rFonts w:ascii="Times New Roman" w:hAnsi="Times New Roman"/>
          <w:sz w:val="28"/>
          <w:szCs w:val="28"/>
        </w:rPr>
        <w:t>На рисунке 20 пред</w:t>
      </w:r>
      <w:r w:rsidR="0066485D" w:rsidRPr="000F1E2E">
        <w:rPr>
          <w:rFonts w:ascii="Times New Roman" w:hAnsi="Times New Roman"/>
          <w:sz w:val="28"/>
          <w:szCs w:val="28"/>
        </w:rPr>
        <w:t>с</w:t>
      </w:r>
      <w:r w:rsidR="007B7013" w:rsidRPr="000F1E2E">
        <w:rPr>
          <w:rFonts w:ascii="Times New Roman" w:hAnsi="Times New Roman"/>
          <w:sz w:val="28"/>
          <w:szCs w:val="28"/>
        </w:rPr>
        <w:t>тавлены</w:t>
      </w:r>
      <w:r w:rsidR="0066485D" w:rsidRPr="000F1E2E">
        <w:rPr>
          <w:rFonts w:ascii="Times New Roman" w:hAnsi="Times New Roman"/>
          <w:sz w:val="28"/>
          <w:szCs w:val="28"/>
        </w:rPr>
        <w:t xml:space="preserve"> д</w:t>
      </w:r>
      <w:r w:rsidR="00AA51A3" w:rsidRPr="000F1E2E">
        <w:rPr>
          <w:rFonts w:ascii="Times New Roman" w:hAnsi="Times New Roman"/>
          <w:sz w:val="28"/>
          <w:szCs w:val="28"/>
        </w:rPr>
        <w:t xml:space="preserve">анные мониторинга влажности </w:t>
      </w:r>
      <w:r w:rsidR="007B7013" w:rsidRPr="000F1E2E">
        <w:rPr>
          <w:rFonts w:ascii="Times New Roman" w:hAnsi="Times New Roman"/>
          <w:sz w:val="28"/>
          <w:szCs w:val="28"/>
        </w:rPr>
        <w:t>по месяцам</w:t>
      </w:r>
      <w:r w:rsidR="0066485D" w:rsidRPr="000F1E2E">
        <w:rPr>
          <w:rFonts w:ascii="Times New Roman" w:hAnsi="Times New Roman"/>
          <w:sz w:val="28"/>
          <w:szCs w:val="28"/>
        </w:rPr>
        <w:t>.</w:t>
      </w:r>
    </w:p>
    <w:p w14:paraId="0DEC2930" w14:textId="77777777" w:rsidR="00915FF4" w:rsidRPr="000F1E2E" w:rsidRDefault="00915FF4" w:rsidP="00F978C3">
      <w:pPr>
        <w:tabs>
          <w:tab w:val="left" w:pos="1245"/>
        </w:tabs>
        <w:spacing w:after="0" w:line="360" w:lineRule="auto"/>
        <w:ind w:firstLine="709"/>
        <w:jc w:val="both"/>
        <w:rPr>
          <w:rFonts w:ascii="Times New Roman" w:hAnsi="Times New Roman"/>
          <w:sz w:val="28"/>
          <w:szCs w:val="28"/>
        </w:rPr>
      </w:pPr>
    </w:p>
    <w:p w14:paraId="0B02F987" w14:textId="0C2B702F" w:rsidR="00915FF4" w:rsidRPr="000F1E2E" w:rsidRDefault="00915FF4" w:rsidP="00564246">
      <w:pPr>
        <w:tabs>
          <w:tab w:val="left" w:pos="1245"/>
        </w:tabs>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797B8121" wp14:editId="2B40D7E0">
            <wp:extent cx="6057900" cy="3686175"/>
            <wp:effectExtent l="0" t="0" r="0" b="9525"/>
            <wp:docPr id="2137531697" name="Диаграмма 21375316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8FCE656"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p>
    <w:p w14:paraId="3B0013A2" w14:textId="440702EB" w:rsidR="00086B7A" w:rsidRPr="000F1E2E" w:rsidRDefault="00086B7A" w:rsidP="00F978C3">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20 - Изменение влажности в комбикормах </w:t>
      </w:r>
      <w:r w:rsidR="0066485D" w:rsidRPr="000F1E2E">
        <w:rPr>
          <w:rFonts w:ascii="Times New Roman" w:hAnsi="Times New Roman"/>
          <w:sz w:val="28"/>
          <w:szCs w:val="28"/>
        </w:rPr>
        <w:t>при</w:t>
      </w:r>
      <w:r w:rsidRPr="000F1E2E">
        <w:rPr>
          <w:rFonts w:ascii="Times New Roman" w:hAnsi="Times New Roman"/>
          <w:sz w:val="28"/>
          <w:szCs w:val="28"/>
        </w:rPr>
        <w:t xml:space="preserve"> хранени</w:t>
      </w:r>
      <w:r w:rsidR="0066485D" w:rsidRPr="000F1E2E">
        <w:rPr>
          <w:rFonts w:ascii="Times New Roman" w:hAnsi="Times New Roman"/>
          <w:sz w:val="28"/>
          <w:szCs w:val="28"/>
        </w:rPr>
        <w:t>и</w:t>
      </w:r>
    </w:p>
    <w:p w14:paraId="0CFE0EE3"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p>
    <w:p w14:paraId="4FF51CE0" w14:textId="77777777" w:rsidR="00762823" w:rsidRPr="000F1E2E" w:rsidRDefault="00A965AB" w:rsidP="00A965AB">
      <w:pPr>
        <w:tabs>
          <w:tab w:val="left" w:pos="709"/>
        </w:tabs>
        <w:spacing w:after="0" w:line="240" w:lineRule="auto"/>
        <w:jc w:val="both"/>
        <w:rPr>
          <w:rFonts w:ascii="Times New Roman" w:hAnsi="Times New Roman"/>
          <w:sz w:val="28"/>
          <w:szCs w:val="28"/>
        </w:rPr>
      </w:pPr>
      <w:r w:rsidRPr="000F1E2E">
        <w:rPr>
          <w:rFonts w:ascii="Times New Roman" w:hAnsi="Times New Roman"/>
          <w:sz w:val="28"/>
          <w:szCs w:val="28"/>
        </w:rPr>
        <w:tab/>
      </w:r>
      <w:r w:rsidR="00BE0879" w:rsidRPr="000F1E2E">
        <w:rPr>
          <w:rFonts w:ascii="Times New Roman" w:hAnsi="Times New Roman"/>
          <w:sz w:val="28"/>
          <w:szCs w:val="28"/>
        </w:rPr>
        <w:t>Способность белков сохраниться в комбико</w:t>
      </w:r>
      <w:r w:rsidRPr="000F1E2E">
        <w:rPr>
          <w:rFonts w:ascii="Times New Roman" w:hAnsi="Times New Roman"/>
          <w:sz w:val="28"/>
          <w:szCs w:val="28"/>
        </w:rPr>
        <w:t>рмах на долгое время без изменений</w:t>
      </w:r>
      <w:r w:rsidR="0048129B" w:rsidRPr="000F1E2E">
        <w:rPr>
          <w:rFonts w:ascii="Times New Roman" w:hAnsi="Times New Roman"/>
          <w:sz w:val="28"/>
          <w:szCs w:val="28"/>
        </w:rPr>
        <w:t xml:space="preserve"> практический невозможно. </w:t>
      </w:r>
      <w:r w:rsidR="004F66E7" w:rsidRPr="000F1E2E">
        <w:rPr>
          <w:rFonts w:ascii="Times New Roman" w:hAnsi="Times New Roman"/>
          <w:sz w:val="28"/>
          <w:szCs w:val="28"/>
        </w:rPr>
        <w:t xml:space="preserve">Поскольку протеин </w:t>
      </w:r>
      <w:r w:rsidR="000F5543" w:rsidRPr="000F1E2E">
        <w:rPr>
          <w:rFonts w:ascii="Times New Roman" w:hAnsi="Times New Roman"/>
          <w:sz w:val="28"/>
          <w:szCs w:val="28"/>
        </w:rPr>
        <w:t>самый потребляемый элемент всего живого</w:t>
      </w:r>
      <w:r w:rsidR="00EC5562" w:rsidRPr="000F1E2E">
        <w:rPr>
          <w:rFonts w:ascii="Times New Roman" w:hAnsi="Times New Roman"/>
          <w:sz w:val="28"/>
          <w:szCs w:val="28"/>
        </w:rPr>
        <w:t xml:space="preserve"> то и микроорганизмы с бактериями </w:t>
      </w:r>
      <w:r w:rsidR="00330568" w:rsidRPr="000F1E2E">
        <w:rPr>
          <w:rFonts w:ascii="Times New Roman" w:hAnsi="Times New Roman"/>
          <w:sz w:val="28"/>
          <w:szCs w:val="28"/>
        </w:rPr>
        <w:t xml:space="preserve">активно участвуют в его потреблении на своем уровне. </w:t>
      </w:r>
      <w:r w:rsidR="003677BF" w:rsidRPr="000F1E2E">
        <w:rPr>
          <w:rFonts w:ascii="Times New Roman" w:hAnsi="Times New Roman"/>
          <w:sz w:val="28"/>
          <w:szCs w:val="28"/>
        </w:rPr>
        <w:t xml:space="preserve">При благоприятных условиях </w:t>
      </w:r>
      <w:r w:rsidR="00091EDF" w:rsidRPr="000F1E2E">
        <w:rPr>
          <w:rFonts w:ascii="Times New Roman" w:hAnsi="Times New Roman"/>
          <w:sz w:val="28"/>
          <w:szCs w:val="28"/>
        </w:rPr>
        <w:t>о</w:t>
      </w:r>
      <w:r w:rsidR="003677BF" w:rsidRPr="000F1E2E">
        <w:rPr>
          <w:rFonts w:ascii="Times New Roman" w:hAnsi="Times New Roman"/>
          <w:sz w:val="28"/>
          <w:szCs w:val="28"/>
        </w:rPr>
        <w:t xml:space="preserve">ни активно развиваются и </w:t>
      </w:r>
      <w:r w:rsidR="00091EDF" w:rsidRPr="000F1E2E">
        <w:rPr>
          <w:rFonts w:ascii="Times New Roman" w:hAnsi="Times New Roman"/>
          <w:sz w:val="28"/>
          <w:szCs w:val="28"/>
        </w:rPr>
        <w:t>расщепляют</w:t>
      </w:r>
      <w:r w:rsidR="003677BF" w:rsidRPr="000F1E2E">
        <w:rPr>
          <w:rFonts w:ascii="Times New Roman" w:hAnsi="Times New Roman"/>
          <w:sz w:val="28"/>
          <w:szCs w:val="28"/>
        </w:rPr>
        <w:t xml:space="preserve"> белки для своего питания вызывая порчу</w:t>
      </w:r>
      <w:r w:rsidR="00091EDF" w:rsidRPr="000F1E2E">
        <w:rPr>
          <w:rFonts w:ascii="Times New Roman" w:hAnsi="Times New Roman"/>
          <w:sz w:val="28"/>
          <w:szCs w:val="28"/>
        </w:rPr>
        <w:t xml:space="preserve"> корма как продукта питания для рыб, </w:t>
      </w:r>
      <w:r w:rsidR="00B044AB" w:rsidRPr="000F1E2E">
        <w:rPr>
          <w:rFonts w:ascii="Times New Roman" w:hAnsi="Times New Roman"/>
          <w:sz w:val="28"/>
          <w:szCs w:val="28"/>
        </w:rPr>
        <w:t xml:space="preserve">однако в нашем случае </w:t>
      </w:r>
      <w:r w:rsidR="0049561C" w:rsidRPr="000F1E2E">
        <w:rPr>
          <w:rFonts w:ascii="Times New Roman" w:hAnsi="Times New Roman"/>
          <w:sz w:val="28"/>
          <w:szCs w:val="28"/>
        </w:rPr>
        <w:t>то,</w:t>
      </w:r>
      <w:r w:rsidR="00B3001D" w:rsidRPr="000F1E2E">
        <w:rPr>
          <w:rFonts w:ascii="Times New Roman" w:hAnsi="Times New Roman"/>
          <w:sz w:val="28"/>
          <w:szCs w:val="28"/>
        </w:rPr>
        <w:t xml:space="preserve"> что корм приготовлен метом экструдирования обеспечил изначальную стерильность корма.</w:t>
      </w:r>
      <w:r w:rsidR="0049561C" w:rsidRPr="000F1E2E">
        <w:rPr>
          <w:rFonts w:ascii="Times New Roman" w:hAnsi="Times New Roman"/>
          <w:sz w:val="28"/>
          <w:szCs w:val="28"/>
        </w:rPr>
        <w:t xml:space="preserve"> Но при этом не исключено попадание </w:t>
      </w:r>
      <w:r w:rsidR="00A23753" w:rsidRPr="000F1E2E">
        <w:rPr>
          <w:rFonts w:ascii="Times New Roman" w:hAnsi="Times New Roman"/>
          <w:sz w:val="28"/>
          <w:szCs w:val="28"/>
        </w:rPr>
        <w:t xml:space="preserve">патогенной микрофлоры уже на готовый корм во время складирования и </w:t>
      </w:r>
      <w:r w:rsidR="00DD3EC6" w:rsidRPr="000F1E2E">
        <w:rPr>
          <w:rFonts w:ascii="Times New Roman" w:hAnsi="Times New Roman"/>
          <w:sz w:val="28"/>
          <w:szCs w:val="28"/>
        </w:rPr>
        <w:t>другими возможными путями</w:t>
      </w:r>
      <w:r w:rsidR="00F06844" w:rsidRPr="000F1E2E">
        <w:rPr>
          <w:rFonts w:ascii="Times New Roman" w:hAnsi="Times New Roman"/>
          <w:sz w:val="28"/>
          <w:szCs w:val="28"/>
        </w:rPr>
        <w:t xml:space="preserve">. Если </w:t>
      </w:r>
      <w:r w:rsidR="00137580" w:rsidRPr="000F1E2E">
        <w:rPr>
          <w:rFonts w:ascii="Times New Roman" w:hAnsi="Times New Roman"/>
          <w:sz w:val="28"/>
          <w:szCs w:val="28"/>
        </w:rPr>
        <w:t>все-таки</w:t>
      </w:r>
      <w:r w:rsidR="00F06844" w:rsidRPr="000F1E2E">
        <w:rPr>
          <w:rFonts w:ascii="Times New Roman" w:hAnsi="Times New Roman"/>
          <w:sz w:val="28"/>
          <w:szCs w:val="28"/>
        </w:rPr>
        <w:t xml:space="preserve"> в хранимом корме </w:t>
      </w:r>
      <w:r w:rsidR="008C6903" w:rsidRPr="000F1E2E">
        <w:rPr>
          <w:rFonts w:ascii="Times New Roman" w:hAnsi="Times New Roman"/>
          <w:sz w:val="28"/>
          <w:szCs w:val="28"/>
        </w:rPr>
        <w:t xml:space="preserve">начался процесс разложения сырого </w:t>
      </w:r>
      <w:r w:rsidR="00137580" w:rsidRPr="000F1E2E">
        <w:rPr>
          <w:rFonts w:ascii="Times New Roman" w:hAnsi="Times New Roman"/>
          <w:sz w:val="28"/>
          <w:szCs w:val="28"/>
        </w:rPr>
        <w:t>протеина,</w:t>
      </w:r>
      <w:r w:rsidR="008C6903" w:rsidRPr="000F1E2E">
        <w:rPr>
          <w:rFonts w:ascii="Times New Roman" w:hAnsi="Times New Roman"/>
          <w:sz w:val="28"/>
          <w:szCs w:val="28"/>
        </w:rPr>
        <w:t xml:space="preserve"> то это </w:t>
      </w:r>
      <w:r w:rsidR="00355D18" w:rsidRPr="000F1E2E">
        <w:rPr>
          <w:rFonts w:ascii="Times New Roman" w:hAnsi="Times New Roman"/>
          <w:sz w:val="28"/>
          <w:szCs w:val="28"/>
        </w:rPr>
        <w:t>будет заметно.</w:t>
      </w:r>
    </w:p>
    <w:p w14:paraId="24BEDA86" w14:textId="3E608CEE" w:rsidR="00DF5092" w:rsidRPr="000F1E2E" w:rsidRDefault="00DF5092" w:rsidP="00A965AB">
      <w:pPr>
        <w:tabs>
          <w:tab w:val="left" w:pos="709"/>
        </w:tabs>
        <w:spacing w:after="0" w:line="240" w:lineRule="auto"/>
        <w:jc w:val="both"/>
        <w:rPr>
          <w:rFonts w:ascii="Times New Roman" w:hAnsi="Times New Roman"/>
          <w:sz w:val="28"/>
          <w:szCs w:val="28"/>
        </w:rPr>
      </w:pPr>
      <w:r w:rsidRPr="000F1E2E">
        <w:rPr>
          <w:rFonts w:ascii="Times New Roman" w:hAnsi="Times New Roman"/>
          <w:sz w:val="28"/>
          <w:szCs w:val="28"/>
        </w:rPr>
        <w:tab/>
      </w:r>
      <w:r w:rsidR="002F297E" w:rsidRPr="000F1E2E">
        <w:rPr>
          <w:rFonts w:ascii="Times New Roman" w:hAnsi="Times New Roman"/>
          <w:sz w:val="28"/>
          <w:szCs w:val="28"/>
        </w:rPr>
        <w:t>Разрушени</w:t>
      </w:r>
      <w:r w:rsidR="003E218E" w:rsidRPr="000F1E2E">
        <w:rPr>
          <w:rFonts w:ascii="Times New Roman" w:hAnsi="Times New Roman"/>
          <w:sz w:val="28"/>
          <w:szCs w:val="28"/>
        </w:rPr>
        <w:t xml:space="preserve">е белка могут спровоцировать грибы, </w:t>
      </w:r>
      <w:r w:rsidR="009647B8" w:rsidRPr="000F1E2E">
        <w:rPr>
          <w:rFonts w:ascii="Times New Roman" w:hAnsi="Times New Roman"/>
          <w:sz w:val="28"/>
          <w:szCs w:val="28"/>
        </w:rPr>
        <w:t xml:space="preserve">разного рода бактерии, </w:t>
      </w:r>
      <w:r w:rsidR="00A82EC7" w:rsidRPr="000F1E2E">
        <w:rPr>
          <w:rFonts w:ascii="Times New Roman" w:hAnsi="Times New Roman"/>
          <w:sz w:val="28"/>
          <w:szCs w:val="28"/>
        </w:rPr>
        <w:t xml:space="preserve">либо автономные ферменты. </w:t>
      </w:r>
      <w:r w:rsidR="00F33DEA" w:rsidRPr="000F1E2E">
        <w:rPr>
          <w:rFonts w:ascii="Times New Roman" w:hAnsi="Times New Roman"/>
          <w:sz w:val="28"/>
          <w:szCs w:val="28"/>
        </w:rPr>
        <w:t xml:space="preserve">Ферменты </w:t>
      </w:r>
      <w:r w:rsidR="00774FB7" w:rsidRPr="000F1E2E">
        <w:rPr>
          <w:rFonts w:ascii="Times New Roman" w:hAnsi="Times New Roman"/>
          <w:sz w:val="28"/>
          <w:szCs w:val="28"/>
        </w:rPr>
        <w:t>могут</w:t>
      </w:r>
      <w:r w:rsidR="00F31CC5" w:rsidRPr="000F1E2E">
        <w:rPr>
          <w:rFonts w:ascii="Times New Roman" w:hAnsi="Times New Roman"/>
          <w:sz w:val="28"/>
          <w:szCs w:val="28"/>
        </w:rPr>
        <w:t xml:space="preserve"> разрушить </w:t>
      </w:r>
      <w:r w:rsidR="005A2EEF" w:rsidRPr="000F1E2E">
        <w:rPr>
          <w:rFonts w:ascii="Times New Roman" w:hAnsi="Times New Roman"/>
          <w:sz w:val="28"/>
          <w:szCs w:val="28"/>
        </w:rPr>
        <w:t xml:space="preserve">белок </w:t>
      </w:r>
      <w:r w:rsidR="00F31CC5" w:rsidRPr="000F1E2E">
        <w:rPr>
          <w:rFonts w:ascii="Times New Roman" w:hAnsi="Times New Roman"/>
          <w:sz w:val="28"/>
          <w:szCs w:val="28"/>
        </w:rPr>
        <w:t xml:space="preserve">сначала на пептиды затем на </w:t>
      </w:r>
      <w:r w:rsidR="00FD3856" w:rsidRPr="000F1E2E">
        <w:rPr>
          <w:rFonts w:ascii="Times New Roman" w:hAnsi="Times New Roman"/>
          <w:sz w:val="28"/>
          <w:szCs w:val="28"/>
        </w:rPr>
        <w:t>а</w:t>
      </w:r>
      <w:r w:rsidR="00F31CC5" w:rsidRPr="000F1E2E">
        <w:rPr>
          <w:rFonts w:ascii="Times New Roman" w:hAnsi="Times New Roman"/>
          <w:sz w:val="28"/>
          <w:szCs w:val="28"/>
        </w:rPr>
        <w:t>минокислоты</w:t>
      </w:r>
      <w:r w:rsidR="00FD3856" w:rsidRPr="000F1E2E">
        <w:rPr>
          <w:rFonts w:ascii="Times New Roman" w:hAnsi="Times New Roman"/>
          <w:sz w:val="28"/>
          <w:szCs w:val="28"/>
        </w:rPr>
        <w:t xml:space="preserve">. </w:t>
      </w:r>
      <w:r w:rsidR="00BD73E0" w:rsidRPr="000F1E2E">
        <w:rPr>
          <w:rFonts w:ascii="Times New Roman" w:hAnsi="Times New Roman"/>
          <w:sz w:val="28"/>
          <w:szCs w:val="28"/>
        </w:rPr>
        <w:t xml:space="preserve">Далее с аминокислот идет отделение </w:t>
      </w:r>
      <w:proofErr w:type="spellStart"/>
      <w:r w:rsidR="00BD73E0" w:rsidRPr="000F1E2E">
        <w:rPr>
          <w:rFonts w:ascii="Times New Roman" w:hAnsi="Times New Roman"/>
          <w:sz w:val="28"/>
          <w:szCs w:val="28"/>
        </w:rPr>
        <w:t>ам</w:t>
      </w:r>
      <w:r w:rsidR="00D75F18" w:rsidRPr="000F1E2E">
        <w:rPr>
          <w:rFonts w:ascii="Times New Roman" w:hAnsi="Times New Roman"/>
          <w:sz w:val="28"/>
          <w:szCs w:val="28"/>
        </w:rPr>
        <w:t>м</w:t>
      </w:r>
      <w:r w:rsidR="00A55321" w:rsidRPr="000F1E2E">
        <w:rPr>
          <w:rFonts w:ascii="Times New Roman" w:hAnsi="Times New Roman"/>
          <w:sz w:val="28"/>
          <w:szCs w:val="28"/>
        </w:rPr>
        <w:t>инной</w:t>
      </w:r>
      <w:proofErr w:type="spellEnd"/>
      <w:r w:rsidR="00A55321" w:rsidRPr="000F1E2E">
        <w:rPr>
          <w:rFonts w:ascii="Times New Roman" w:hAnsi="Times New Roman"/>
          <w:sz w:val="28"/>
          <w:szCs w:val="28"/>
        </w:rPr>
        <w:t xml:space="preserve"> группы и образуется аммиак и </w:t>
      </w:r>
      <w:proofErr w:type="spellStart"/>
      <w:r w:rsidR="00D75F18" w:rsidRPr="000F1E2E">
        <w:rPr>
          <w:rFonts w:ascii="Times New Roman" w:hAnsi="Times New Roman"/>
          <w:sz w:val="28"/>
          <w:szCs w:val="28"/>
        </w:rPr>
        <w:t>оксикислота</w:t>
      </w:r>
      <w:proofErr w:type="spellEnd"/>
      <w:r w:rsidR="00BA3747" w:rsidRPr="000F1E2E">
        <w:rPr>
          <w:rFonts w:ascii="Times New Roman" w:hAnsi="Times New Roman"/>
          <w:sz w:val="28"/>
          <w:szCs w:val="28"/>
        </w:rPr>
        <w:t>, кетокислота и</w:t>
      </w:r>
      <w:r w:rsidR="00ED0E43" w:rsidRPr="000F1E2E">
        <w:rPr>
          <w:rFonts w:ascii="Times New Roman" w:hAnsi="Times New Roman"/>
          <w:sz w:val="28"/>
          <w:szCs w:val="28"/>
        </w:rPr>
        <w:t xml:space="preserve"> другие кислоты</w:t>
      </w:r>
      <w:r w:rsidR="000D7D17" w:rsidRPr="000F1E2E">
        <w:rPr>
          <w:rFonts w:ascii="Times New Roman" w:hAnsi="Times New Roman"/>
          <w:sz w:val="28"/>
          <w:szCs w:val="28"/>
        </w:rPr>
        <w:t xml:space="preserve">. Далее образуются </w:t>
      </w:r>
      <w:r w:rsidR="00EE4DA0" w:rsidRPr="000F1E2E">
        <w:rPr>
          <w:rFonts w:ascii="Times New Roman" w:hAnsi="Times New Roman"/>
          <w:sz w:val="28"/>
          <w:szCs w:val="28"/>
        </w:rPr>
        <w:t xml:space="preserve">уже </w:t>
      </w:r>
      <w:r w:rsidR="00564246" w:rsidRPr="000F1E2E">
        <w:rPr>
          <w:rFonts w:ascii="Times New Roman" w:hAnsi="Times New Roman"/>
          <w:sz w:val="28"/>
          <w:szCs w:val="28"/>
        </w:rPr>
        <w:t>соединения,</w:t>
      </w:r>
      <w:r w:rsidR="00EE4DA0" w:rsidRPr="000F1E2E">
        <w:rPr>
          <w:rFonts w:ascii="Times New Roman" w:hAnsi="Times New Roman"/>
          <w:sz w:val="28"/>
          <w:szCs w:val="28"/>
        </w:rPr>
        <w:t xml:space="preserve"> </w:t>
      </w:r>
      <w:r w:rsidR="006741EE" w:rsidRPr="000F1E2E">
        <w:rPr>
          <w:rFonts w:ascii="Times New Roman" w:hAnsi="Times New Roman"/>
          <w:sz w:val="28"/>
          <w:szCs w:val="28"/>
        </w:rPr>
        <w:t>явно свидетельствующие о порче продукта</w:t>
      </w:r>
      <w:r w:rsidR="00BB2CCB" w:rsidRPr="000F1E2E">
        <w:rPr>
          <w:rFonts w:ascii="Times New Roman" w:hAnsi="Times New Roman"/>
          <w:sz w:val="28"/>
          <w:szCs w:val="28"/>
        </w:rPr>
        <w:t xml:space="preserve"> такие как кадаверин, </w:t>
      </w:r>
      <w:proofErr w:type="spellStart"/>
      <w:r w:rsidR="00BB2CCB" w:rsidRPr="000F1E2E">
        <w:rPr>
          <w:rFonts w:ascii="Times New Roman" w:hAnsi="Times New Roman"/>
          <w:sz w:val="28"/>
          <w:szCs w:val="28"/>
        </w:rPr>
        <w:t>агматин</w:t>
      </w:r>
      <w:proofErr w:type="spellEnd"/>
      <w:r w:rsidR="00BB2CCB" w:rsidRPr="000F1E2E">
        <w:rPr>
          <w:rFonts w:ascii="Times New Roman" w:hAnsi="Times New Roman"/>
          <w:sz w:val="28"/>
          <w:szCs w:val="28"/>
        </w:rPr>
        <w:t xml:space="preserve">, </w:t>
      </w:r>
      <w:proofErr w:type="spellStart"/>
      <w:r w:rsidR="00BB2CCB" w:rsidRPr="000F1E2E">
        <w:rPr>
          <w:rFonts w:ascii="Times New Roman" w:hAnsi="Times New Roman"/>
          <w:sz w:val="28"/>
          <w:szCs w:val="28"/>
        </w:rPr>
        <w:t>питомаин</w:t>
      </w:r>
      <w:proofErr w:type="spellEnd"/>
      <w:r w:rsidR="00AF520C" w:rsidRPr="000F1E2E">
        <w:rPr>
          <w:rFonts w:ascii="Times New Roman" w:hAnsi="Times New Roman"/>
          <w:sz w:val="28"/>
          <w:szCs w:val="28"/>
        </w:rPr>
        <w:t xml:space="preserve">, кислоты, такие как </w:t>
      </w:r>
      <w:r w:rsidR="00362C3D" w:rsidRPr="000F1E2E">
        <w:rPr>
          <w:rFonts w:ascii="Times New Roman" w:hAnsi="Times New Roman"/>
          <w:sz w:val="28"/>
          <w:szCs w:val="28"/>
        </w:rPr>
        <w:t>уксусная, масляная и мно</w:t>
      </w:r>
      <w:r w:rsidR="008D7081" w:rsidRPr="000F1E2E">
        <w:rPr>
          <w:rFonts w:ascii="Times New Roman" w:hAnsi="Times New Roman"/>
          <w:sz w:val="28"/>
          <w:szCs w:val="28"/>
        </w:rPr>
        <w:t>гие другие</w:t>
      </w:r>
      <w:r w:rsidR="00564246" w:rsidRPr="000F1E2E">
        <w:rPr>
          <w:rFonts w:ascii="Times New Roman" w:hAnsi="Times New Roman"/>
          <w:sz w:val="28"/>
          <w:szCs w:val="28"/>
        </w:rPr>
        <w:t>.</w:t>
      </w:r>
    </w:p>
    <w:p w14:paraId="216CF95A" w14:textId="24F69749" w:rsidR="00086B7A" w:rsidRPr="000F1E2E" w:rsidRDefault="00762823" w:rsidP="00564246">
      <w:pPr>
        <w:tabs>
          <w:tab w:val="left" w:pos="709"/>
        </w:tabs>
        <w:spacing w:after="0" w:line="240" w:lineRule="auto"/>
        <w:jc w:val="both"/>
        <w:rPr>
          <w:rFonts w:ascii="Times New Roman" w:hAnsi="Times New Roman"/>
          <w:sz w:val="28"/>
          <w:szCs w:val="28"/>
        </w:rPr>
      </w:pPr>
      <w:r w:rsidRPr="000F1E2E">
        <w:rPr>
          <w:rFonts w:ascii="Times New Roman" w:hAnsi="Times New Roman"/>
          <w:sz w:val="28"/>
          <w:szCs w:val="28"/>
        </w:rPr>
        <w:tab/>
      </w:r>
      <w:r w:rsidR="00355D18" w:rsidRPr="000F1E2E">
        <w:rPr>
          <w:rFonts w:ascii="Times New Roman" w:hAnsi="Times New Roman"/>
          <w:sz w:val="28"/>
          <w:szCs w:val="28"/>
        </w:rPr>
        <w:t xml:space="preserve"> </w:t>
      </w:r>
      <w:r w:rsidR="00086B7A" w:rsidRPr="000F1E2E">
        <w:rPr>
          <w:rFonts w:ascii="Times New Roman" w:hAnsi="Times New Roman"/>
          <w:sz w:val="28"/>
          <w:szCs w:val="28"/>
        </w:rPr>
        <w:t>Неконтролируемые потери питательных веществ в процессе хранения могут снизить качество комбикормов и негативно сказаться на росте и развитии молоди.</w:t>
      </w:r>
    </w:p>
    <w:p w14:paraId="6CA6BD85"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Поэтому, чтобы убедиться в сохранении качества комбикормов, проводятся регулярные исследования и контрольные проверки. Они помогают определить, насколько точно соответствуют корма начальным рецептам и методикам изготовления, и выявить любые потери или отклонения в содержании питательных веществ.</w:t>
      </w:r>
    </w:p>
    <w:p w14:paraId="50513C47" w14:textId="77777777" w:rsidR="001361D0" w:rsidRPr="000F1E2E" w:rsidRDefault="001361D0" w:rsidP="00086B7A">
      <w:pPr>
        <w:tabs>
          <w:tab w:val="left" w:pos="1245"/>
        </w:tabs>
        <w:spacing w:after="0" w:line="240" w:lineRule="auto"/>
        <w:ind w:firstLine="709"/>
        <w:jc w:val="both"/>
        <w:rPr>
          <w:rFonts w:ascii="Times New Roman" w:hAnsi="Times New Roman"/>
          <w:sz w:val="28"/>
          <w:szCs w:val="28"/>
        </w:rPr>
      </w:pPr>
    </w:p>
    <w:p w14:paraId="3D1034DC" w14:textId="31C8ADBF" w:rsidR="001361D0" w:rsidRPr="000F1E2E" w:rsidRDefault="001361D0" w:rsidP="00564246">
      <w:pPr>
        <w:tabs>
          <w:tab w:val="left" w:pos="1245"/>
        </w:tabs>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7ABE3959" wp14:editId="6725DC64">
            <wp:extent cx="5934075" cy="2819400"/>
            <wp:effectExtent l="0" t="0" r="9525" b="0"/>
            <wp:docPr id="1200001967" name="Диаграмма 12000019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9A1873C"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
    <w:p w14:paraId="31F66F89" w14:textId="18972E04" w:rsidR="00086B7A" w:rsidRPr="000F1E2E" w:rsidRDefault="00086B7A" w:rsidP="001361D0">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21 - Изменение содержания сырого протеина </w:t>
      </w:r>
    </w:p>
    <w:p w14:paraId="5621B31C"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p>
    <w:p w14:paraId="448D5E97"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Кроме того, важно отметить, что уровень сырого жира в комбикормах остается практически неизменным в течение периода хранения.  Рисунок 22 демонстрирует динамику изменения содержания сырого жира в комбикормах в течение периода хранения. </w:t>
      </w:r>
    </w:p>
    <w:p w14:paraId="7E72B2AC"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
    <w:p w14:paraId="113D7F4D" w14:textId="7EDB3A8F" w:rsidR="00086B7A" w:rsidRPr="000F1E2E" w:rsidRDefault="0065129F" w:rsidP="00564246">
      <w:pPr>
        <w:tabs>
          <w:tab w:val="left" w:pos="1245"/>
        </w:tabs>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3B626A20" wp14:editId="06013EF0">
            <wp:extent cx="5915025" cy="2812473"/>
            <wp:effectExtent l="0" t="0" r="9525" b="6985"/>
            <wp:docPr id="31298035" name="Диаграмма 312980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077EC92" w14:textId="77777777" w:rsidR="0065129F" w:rsidRPr="000F1E2E" w:rsidRDefault="0065129F" w:rsidP="00086B7A">
      <w:pPr>
        <w:tabs>
          <w:tab w:val="left" w:pos="1245"/>
        </w:tabs>
        <w:spacing w:after="0" w:line="240" w:lineRule="auto"/>
        <w:ind w:firstLine="709"/>
        <w:jc w:val="both"/>
        <w:rPr>
          <w:rFonts w:ascii="Times New Roman" w:hAnsi="Times New Roman"/>
          <w:sz w:val="28"/>
          <w:szCs w:val="28"/>
        </w:rPr>
      </w:pPr>
    </w:p>
    <w:p w14:paraId="3E3C5F7C" w14:textId="54CC361D" w:rsidR="00086B7A" w:rsidRPr="000F1E2E" w:rsidRDefault="00086B7A" w:rsidP="009835B7">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22 - Изменение содержания сырого жира </w:t>
      </w:r>
    </w:p>
    <w:p w14:paraId="4A3453F3" w14:textId="77777777" w:rsidR="00564246" w:rsidRPr="000F1E2E" w:rsidRDefault="00564246" w:rsidP="00983A96">
      <w:pPr>
        <w:tabs>
          <w:tab w:val="left" w:pos="1245"/>
        </w:tabs>
        <w:spacing w:after="0" w:line="240" w:lineRule="auto"/>
        <w:ind w:firstLine="709"/>
        <w:jc w:val="both"/>
        <w:rPr>
          <w:rFonts w:ascii="Times New Roman" w:hAnsi="Times New Roman"/>
          <w:sz w:val="28"/>
          <w:szCs w:val="28"/>
        </w:rPr>
      </w:pPr>
    </w:p>
    <w:p w14:paraId="038E3537" w14:textId="14C0F99A" w:rsidR="009835B7" w:rsidRPr="000F1E2E" w:rsidRDefault="00DA4FE6" w:rsidP="00983A96">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Жиры, главные нестойкие компоненты </w:t>
      </w:r>
      <w:r w:rsidR="00FE5DDF" w:rsidRPr="000F1E2E">
        <w:rPr>
          <w:rFonts w:ascii="Times New Roman" w:hAnsi="Times New Roman"/>
          <w:sz w:val="28"/>
          <w:szCs w:val="28"/>
        </w:rPr>
        <w:t xml:space="preserve">к хранению. </w:t>
      </w:r>
      <w:r w:rsidR="00193EBA" w:rsidRPr="000F1E2E">
        <w:rPr>
          <w:rFonts w:ascii="Times New Roman" w:hAnsi="Times New Roman"/>
          <w:sz w:val="28"/>
          <w:szCs w:val="28"/>
        </w:rPr>
        <w:t xml:space="preserve">Начало их порчи сопровождается </w:t>
      </w:r>
      <w:r w:rsidR="002275E9" w:rsidRPr="000F1E2E">
        <w:rPr>
          <w:rFonts w:ascii="Times New Roman" w:hAnsi="Times New Roman"/>
          <w:sz w:val="28"/>
          <w:szCs w:val="28"/>
        </w:rPr>
        <w:t xml:space="preserve">образованием кислот. </w:t>
      </w:r>
      <w:r w:rsidR="00F7035E" w:rsidRPr="000F1E2E">
        <w:rPr>
          <w:rFonts w:ascii="Times New Roman" w:hAnsi="Times New Roman"/>
          <w:sz w:val="28"/>
          <w:szCs w:val="28"/>
        </w:rPr>
        <w:t xml:space="preserve">На скорость реакции </w:t>
      </w:r>
      <w:r w:rsidR="00E15AAF" w:rsidRPr="000F1E2E">
        <w:rPr>
          <w:rFonts w:ascii="Times New Roman" w:hAnsi="Times New Roman"/>
          <w:sz w:val="28"/>
          <w:szCs w:val="28"/>
        </w:rPr>
        <w:t xml:space="preserve">оказывает влияние внешние факторы окружающей среды, такие как температура, влага, </w:t>
      </w:r>
      <w:r w:rsidR="000405B7" w:rsidRPr="000F1E2E">
        <w:rPr>
          <w:rFonts w:ascii="Times New Roman" w:hAnsi="Times New Roman"/>
          <w:sz w:val="28"/>
          <w:szCs w:val="28"/>
        </w:rPr>
        <w:t xml:space="preserve">наличие солнечного либо искусственного </w:t>
      </w:r>
      <w:r w:rsidR="003F6952" w:rsidRPr="000F1E2E">
        <w:rPr>
          <w:rFonts w:ascii="Times New Roman" w:hAnsi="Times New Roman"/>
          <w:sz w:val="28"/>
          <w:szCs w:val="28"/>
        </w:rPr>
        <w:t xml:space="preserve">света. </w:t>
      </w:r>
      <w:r w:rsidR="00925C00" w:rsidRPr="000F1E2E">
        <w:rPr>
          <w:rFonts w:ascii="Times New Roman" w:hAnsi="Times New Roman"/>
          <w:sz w:val="28"/>
          <w:szCs w:val="28"/>
        </w:rPr>
        <w:t xml:space="preserve">Так же влияет наличие </w:t>
      </w:r>
      <w:r w:rsidR="00162A1C" w:rsidRPr="000F1E2E">
        <w:rPr>
          <w:rFonts w:ascii="Times New Roman" w:hAnsi="Times New Roman"/>
          <w:sz w:val="28"/>
          <w:szCs w:val="28"/>
        </w:rPr>
        <w:t>в прямом соприкосновении белков</w:t>
      </w:r>
      <w:r w:rsidR="003F554B" w:rsidRPr="000F1E2E">
        <w:rPr>
          <w:rFonts w:ascii="Times New Roman" w:hAnsi="Times New Roman"/>
          <w:sz w:val="28"/>
          <w:szCs w:val="28"/>
        </w:rPr>
        <w:t xml:space="preserve"> и углеводов, других кислот, микроэлементов</w:t>
      </w:r>
      <w:r w:rsidR="00A93926" w:rsidRPr="000F1E2E">
        <w:rPr>
          <w:rFonts w:ascii="Times New Roman" w:hAnsi="Times New Roman"/>
          <w:sz w:val="28"/>
          <w:szCs w:val="28"/>
        </w:rPr>
        <w:t>, ферментов и т.д.</w:t>
      </w:r>
      <w:r w:rsidR="00DA52DB" w:rsidRPr="000F1E2E">
        <w:rPr>
          <w:rFonts w:ascii="Times New Roman" w:hAnsi="Times New Roman"/>
          <w:sz w:val="28"/>
          <w:szCs w:val="28"/>
        </w:rPr>
        <w:t xml:space="preserve"> </w:t>
      </w:r>
      <w:r w:rsidR="006C6A84" w:rsidRPr="000F1E2E">
        <w:rPr>
          <w:rFonts w:ascii="Times New Roman" w:hAnsi="Times New Roman"/>
          <w:sz w:val="28"/>
          <w:szCs w:val="28"/>
        </w:rPr>
        <w:t xml:space="preserve">При глубоком протекании </w:t>
      </w:r>
      <w:r w:rsidR="00F13510" w:rsidRPr="000F1E2E">
        <w:rPr>
          <w:rFonts w:ascii="Times New Roman" w:hAnsi="Times New Roman"/>
          <w:sz w:val="28"/>
          <w:szCs w:val="28"/>
        </w:rPr>
        <w:t xml:space="preserve">этого процесса с начало образуются кислоты с последующим </w:t>
      </w:r>
      <w:r w:rsidR="00564763" w:rsidRPr="000F1E2E">
        <w:rPr>
          <w:rFonts w:ascii="Times New Roman" w:hAnsi="Times New Roman"/>
          <w:sz w:val="28"/>
          <w:szCs w:val="28"/>
        </w:rPr>
        <w:t>образование</w:t>
      </w:r>
      <w:r w:rsidR="004D7C8F" w:rsidRPr="000F1E2E">
        <w:rPr>
          <w:rFonts w:ascii="Times New Roman" w:hAnsi="Times New Roman"/>
          <w:sz w:val="28"/>
          <w:szCs w:val="28"/>
        </w:rPr>
        <w:t>м радикалов</w:t>
      </w:r>
      <w:r w:rsidR="00E2577D" w:rsidRPr="000F1E2E">
        <w:rPr>
          <w:rFonts w:ascii="Times New Roman" w:hAnsi="Times New Roman"/>
          <w:sz w:val="28"/>
          <w:szCs w:val="28"/>
        </w:rPr>
        <w:t xml:space="preserve"> порождающих </w:t>
      </w:r>
      <w:r w:rsidR="00BD03B2" w:rsidRPr="000F1E2E">
        <w:rPr>
          <w:rFonts w:ascii="Times New Roman" w:hAnsi="Times New Roman"/>
          <w:sz w:val="28"/>
          <w:szCs w:val="28"/>
        </w:rPr>
        <w:t>образование альдегидов или кетонов, или и тех и других вместе.</w:t>
      </w:r>
    </w:p>
    <w:p w14:paraId="2D27DA82" w14:textId="0888A49F"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Эти вещества могут способствовать разрушению жирорастворимых витаминов. Поэтому в комбикормах устанавливаются нормы для </w:t>
      </w:r>
      <w:r w:rsidR="006444A2" w:rsidRPr="000F1E2E">
        <w:rPr>
          <w:rFonts w:ascii="Times New Roman" w:hAnsi="Times New Roman"/>
          <w:sz w:val="28"/>
          <w:szCs w:val="28"/>
        </w:rPr>
        <w:t xml:space="preserve">их </w:t>
      </w:r>
      <w:r w:rsidRPr="000F1E2E">
        <w:rPr>
          <w:rFonts w:ascii="Times New Roman" w:hAnsi="Times New Roman"/>
          <w:sz w:val="28"/>
          <w:szCs w:val="28"/>
        </w:rPr>
        <w:t>содержания</w:t>
      </w:r>
      <w:r w:rsidR="00651113" w:rsidRPr="000F1E2E">
        <w:rPr>
          <w:rFonts w:ascii="Times New Roman" w:hAnsi="Times New Roman"/>
          <w:sz w:val="28"/>
          <w:szCs w:val="28"/>
        </w:rPr>
        <w:t xml:space="preserve"> в</w:t>
      </w:r>
      <w:r w:rsidR="006444A2" w:rsidRPr="000F1E2E">
        <w:rPr>
          <w:rFonts w:ascii="Times New Roman" w:hAnsi="Times New Roman"/>
          <w:sz w:val="28"/>
          <w:szCs w:val="28"/>
        </w:rPr>
        <w:t xml:space="preserve"> жире. </w:t>
      </w:r>
      <w:r w:rsidR="00651113" w:rsidRPr="000F1E2E">
        <w:rPr>
          <w:rFonts w:ascii="Times New Roman" w:hAnsi="Times New Roman"/>
          <w:sz w:val="28"/>
          <w:szCs w:val="28"/>
        </w:rPr>
        <w:t xml:space="preserve"> </w:t>
      </w:r>
      <w:r w:rsidRPr="000F1E2E">
        <w:rPr>
          <w:rFonts w:ascii="Times New Roman" w:hAnsi="Times New Roman"/>
          <w:sz w:val="28"/>
          <w:szCs w:val="28"/>
        </w:rPr>
        <w:t>«Кислотное число жира не должно превышать 30,0 мг КОН, а перекисное число жира не должно превышать 0,2% йода» [75].</w:t>
      </w:r>
    </w:p>
    <w:p w14:paraId="6CF68B7C"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Окисление жира является серьезной проблемой, которая может привести к разрушению жирорастворимых витаминов и ухудшению качества продукта. Поэтому контроль содержания кислотного и перекисного числа жира является важным аспектом в производстве комбикормов и других продуктов, содержащих жир. Это помогает гарантировать безопасность и качество продуктов, а также сохранить их питательные свойства на протяжении всего срока годности.</w:t>
      </w:r>
    </w:p>
    <w:p w14:paraId="47946AC1" w14:textId="77777777" w:rsidR="00564246" w:rsidRPr="000F1E2E" w:rsidRDefault="00564246" w:rsidP="00B57A8E">
      <w:pPr>
        <w:tabs>
          <w:tab w:val="left" w:pos="1245"/>
        </w:tabs>
        <w:spacing w:after="0" w:line="240" w:lineRule="auto"/>
        <w:jc w:val="both"/>
        <w:rPr>
          <w:rFonts w:ascii="Times New Roman" w:hAnsi="Times New Roman"/>
          <w:sz w:val="28"/>
          <w:szCs w:val="28"/>
        </w:rPr>
      </w:pPr>
    </w:p>
    <w:p w14:paraId="49520138" w14:textId="667D93D1" w:rsidR="00086B7A" w:rsidRDefault="00086B7A" w:rsidP="00B57A8E">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18 - Результаты наблюдения за </w:t>
      </w:r>
      <w:r w:rsidR="00B57A8E" w:rsidRPr="000F1E2E">
        <w:rPr>
          <w:rFonts w:ascii="Times New Roman" w:hAnsi="Times New Roman"/>
          <w:sz w:val="28"/>
          <w:szCs w:val="28"/>
        </w:rPr>
        <w:t>имениями</w:t>
      </w:r>
      <w:r w:rsidRPr="000F1E2E">
        <w:rPr>
          <w:rFonts w:ascii="Times New Roman" w:hAnsi="Times New Roman"/>
          <w:sz w:val="28"/>
          <w:szCs w:val="28"/>
        </w:rPr>
        <w:t xml:space="preserve"> качества жира в </w:t>
      </w:r>
      <w:r w:rsidR="00B57A8E" w:rsidRPr="000F1E2E">
        <w:rPr>
          <w:rFonts w:ascii="Times New Roman" w:hAnsi="Times New Roman"/>
          <w:sz w:val="28"/>
          <w:szCs w:val="28"/>
        </w:rPr>
        <w:t>стартовых</w:t>
      </w:r>
      <w:r w:rsidRPr="000F1E2E">
        <w:rPr>
          <w:rFonts w:ascii="Times New Roman" w:hAnsi="Times New Roman"/>
          <w:sz w:val="28"/>
          <w:szCs w:val="28"/>
        </w:rPr>
        <w:t xml:space="preserve"> комбикормах за 10 месяцев хранения</w:t>
      </w:r>
    </w:p>
    <w:p w14:paraId="6C4F3F55" w14:textId="77777777" w:rsidR="00950B43" w:rsidRDefault="00950B43" w:rsidP="00B57A8E">
      <w:pPr>
        <w:tabs>
          <w:tab w:val="left" w:pos="1245"/>
        </w:tabs>
        <w:spacing w:after="0" w:line="240" w:lineRule="auto"/>
        <w:jc w:val="both"/>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559"/>
        <w:gridCol w:w="1985"/>
        <w:gridCol w:w="1984"/>
        <w:gridCol w:w="2126"/>
      </w:tblGrid>
      <w:tr w:rsidR="00950B43" w:rsidRPr="009C1A2B" w14:paraId="060064C1" w14:textId="77777777" w:rsidTr="00C9179B">
        <w:trPr>
          <w:cantSplit/>
        </w:trPr>
        <w:tc>
          <w:tcPr>
            <w:tcW w:w="1985" w:type="dxa"/>
            <w:vMerge w:val="restart"/>
            <w:vAlign w:val="center"/>
          </w:tcPr>
          <w:p w14:paraId="0861A5AD"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Показатели качества</w:t>
            </w:r>
          </w:p>
        </w:tc>
        <w:tc>
          <w:tcPr>
            <w:tcW w:w="1559" w:type="dxa"/>
            <w:vMerge w:val="restart"/>
            <w:vAlign w:val="center"/>
          </w:tcPr>
          <w:p w14:paraId="251DA0FC"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Длительность хранения,</w:t>
            </w:r>
          </w:p>
          <w:p w14:paraId="7CB5B3CB"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мес.</w:t>
            </w:r>
          </w:p>
        </w:tc>
        <w:tc>
          <w:tcPr>
            <w:tcW w:w="6095" w:type="dxa"/>
            <w:gridSpan w:val="3"/>
            <w:vAlign w:val="center"/>
          </w:tcPr>
          <w:p w14:paraId="61BF6130"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Значения</w:t>
            </w:r>
          </w:p>
        </w:tc>
      </w:tr>
      <w:tr w:rsidR="00950B43" w:rsidRPr="009C1A2B" w14:paraId="5046E1BE" w14:textId="77777777" w:rsidTr="00C9179B">
        <w:trPr>
          <w:cantSplit/>
          <w:trHeight w:val="269"/>
        </w:trPr>
        <w:tc>
          <w:tcPr>
            <w:tcW w:w="1985" w:type="dxa"/>
            <w:vMerge/>
            <w:vAlign w:val="center"/>
          </w:tcPr>
          <w:p w14:paraId="5825EC52" w14:textId="77777777" w:rsidR="00950B43" w:rsidRPr="009C1A2B" w:rsidRDefault="00950B43" w:rsidP="00C9179B">
            <w:pPr>
              <w:spacing w:after="0" w:line="240" w:lineRule="auto"/>
              <w:jc w:val="center"/>
              <w:rPr>
                <w:rFonts w:ascii="Times New Roman" w:hAnsi="Times New Roman"/>
                <w:sz w:val="28"/>
                <w:szCs w:val="28"/>
              </w:rPr>
            </w:pPr>
          </w:p>
        </w:tc>
        <w:tc>
          <w:tcPr>
            <w:tcW w:w="1559" w:type="dxa"/>
            <w:vMerge/>
            <w:vAlign w:val="center"/>
          </w:tcPr>
          <w:p w14:paraId="41E7E612" w14:textId="77777777" w:rsidR="00950B43" w:rsidRPr="009C1A2B" w:rsidRDefault="00950B43" w:rsidP="00C9179B">
            <w:pPr>
              <w:spacing w:after="0" w:line="240" w:lineRule="auto"/>
              <w:jc w:val="center"/>
              <w:rPr>
                <w:rFonts w:ascii="Times New Roman" w:hAnsi="Times New Roman"/>
                <w:sz w:val="28"/>
                <w:szCs w:val="28"/>
              </w:rPr>
            </w:pPr>
          </w:p>
        </w:tc>
        <w:tc>
          <w:tcPr>
            <w:tcW w:w="1985" w:type="dxa"/>
            <w:vAlign w:val="center"/>
          </w:tcPr>
          <w:p w14:paraId="78722A09" w14:textId="77777777" w:rsidR="00950B43" w:rsidRPr="009C1A2B" w:rsidRDefault="00950B43" w:rsidP="00C9179B">
            <w:pPr>
              <w:spacing w:after="0" w:line="240" w:lineRule="auto"/>
              <w:jc w:val="center"/>
              <w:rPr>
                <w:rStyle w:val="mw-editsection-divider"/>
                <w:rFonts w:ascii="Times New Roman" w:hAnsi="Times New Roman"/>
                <w:sz w:val="28"/>
                <w:szCs w:val="28"/>
              </w:rPr>
            </w:pPr>
            <w:r w:rsidRPr="009C1A2B">
              <w:rPr>
                <w:rFonts w:ascii="Times New Roman" w:hAnsi="Times New Roman"/>
                <w:sz w:val="28"/>
                <w:szCs w:val="28"/>
              </w:rPr>
              <w:t xml:space="preserve"> комбикорм для судака</w:t>
            </w:r>
          </w:p>
        </w:tc>
        <w:tc>
          <w:tcPr>
            <w:tcW w:w="1984" w:type="dxa"/>
            <w:vAlign w:val="center"/>
          </w:tcPr>
          <w:p w14:paraId="4EC391E1" w14:textId="77777777" w:rsidR="00950B43" w:rsidRPr="009C1A2B" w:rsidRDefault="00950B43" w:rsidP="00C9179B">
            <w:pPr>
              <w:spacing w:after="0" w:line="240" w:lineRule="auto"/>
              <w:jc w:val="center"/>
              <w:rPr>
                <w:rStyle w:val="mw-editsection-divider"/>
                <w:rFonts w:ascii="Times New Roman" w:hAnsi="Times New Roman"/>
                <w:sz w:val="28"/>
                <w:szCs w:val="28"/>
              </w:rPr>
            </w:pPr>
            <w:r w:rsidRPr="009C1A2B">
              <w:rPr>
                <w:rFonts w:ascii="Times New Roman" w:hAnsi="Times New Roman"/>
                <w:sz w:val="28"/>
                <w:szCs w:val="28"/>
              </w:rPr>
              <w:t xml:space="preserve">комбикорм для клариевого сома </w:t>
            </w:r>
          </w:p>
        </w:tc>
        <w:tc>
          <w:tcPr>
            <w:tcW w:w="2126" w:type="dxa"/>
            <w:vAlign w:val="center"/>
          </w:tcPr>
          <w:p w14:paraId="3FC05342" w14:textId="77777777" w:rsidR="00950B43" w:rsidRPr="009C1A2B" w:rsidRDefault="00950B43" w:rsidP="00C9179B">
            <w:pPr>
              <w:spacing w:after="0" w:line="240" w:lineRule="auto"/>
              <w:jc w:val="center"/>
              <w:rPr>
                <w:rStyle w:val="mw-editsection-divider"/>
                <w:rFonts w:ascii="Times New Roman" w:hAnsi="Times New Roman"/>
                <w:sz w:val="28"/>
                <w:szCs w:val="28"/>
              </w:rPr>
            </w:pPr>
            <w:r w:rsidRPr="009C1A2B">
              <w:rPr>
                <w:rFonts w:ascii="Times New Roman" w:hAnsi="Times New Roman"/>
                <w:sz w:val="28"/>
                <w:szCs w:val="28"/>
              </w:rPr>
              <w:t xml:space="preserve"> комбикорм для тиляпии</w:t>
            </w:r>
          </w:p>
        </w:tc>
      </w:tr>
      <w:tr w:rsidR="00950B43" w:rsidRPr="009C1A2B" w14:paraId="52EB6A52" w14:textId="77777777" w:rsidTr="00C9179B">
        <w:trPr>
          <w:cantSplit/>
        </w:trPr>
        <w:tc>
          <w:tcPr>
            <w:tcW w:w="1985" w:type="dxa"/>
            <w:vMerge w:val="restart"/>
            <w:vAlign w:val="center"/>
          </w:tcPr>
          <w:p w14:paraId="4A4F1CE6"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Кислотное число жира, мг КОН</w:t>
            </w:r>
          </w:p>
        </w:tc>
        <w:tc>
          <w:tcPr>
            <w:tcW w:w="1559" w:type="dxa"/>
            <w:vAlign w:val="center"/>
          </w:tcPr>
          <w:p w14:paraId="58148C74"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0</w:t>
            </w:r>
          </w:p>
        </w:tc>
        <w:tc>
          <w:tcPr>
            <w:tcW w:w="1985" w:type="dxa"/>
            <w:vAlign w:val="center"/>
          </w:tcPr>
          <w:p w14:paraId="275D235F"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9,02</w:t>
            </w:r>
          </w:p>
        </w:tc>
        <w:tc>
          <w:tcPr>
            <w:tcW w:w="1984" w:type="dxa"/>
            <w:vAlign w:val="center"/>
          </w:tcPr>
          <w:p w14:paraId="3B22B633"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rPr>
            </w:pPr>
            <w:r w:rsidRPr="009C1A2B">
              <w:rPr>
                <w:rFonts w:ascii="Times New Roman" w:hAnsi="Times New Roman"/>
                <w:sz w:val="28"/>
                <w:szCs w:val="28"/>
              </w:rPr>
              <w:t>8,34</w:t>
            </w:r>
          </w:p>
        </w:tc>
        <w:tc>
          <w:tcPr>
            <w:tcW w:w="2126" w:type="dxa"/>
            <w:vAlign w:val="center"/>
          </w:tcPr>
          <w:p w14:paraId="3DB48F54"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8,05</w:t>
            </w:r>
          </w:p>
        </w:tc>
      </w:tr>
      <w:tr w:rsidR="00950B43" w:rsidRPr="009C1A2B" w14:paraId="5E5A7A7F" w14:textId="77777777" w:rsidTr="00C9179B">
        <w:trPr>
          <w:cantSplit/>
        </w:trPr>
        <w:tc>
          <w:tcPr>
            <w:tcW w:w="1985" w:type="dxa"/>
            <w:vMerge/>
            <w:vAlign w:val="center"/>
          </w:tcPr>
          <w:p w14:paraId="2C5ABFB4" w14:textId="77777777" w:rsidR="00950B43" w:rsidRPr="009C1A2B" w:rsidRDefault="00950B43" w:rsidP="00C9179B">
            <w:pPr>
              <w:spacing w:after="0" w:line="240" w:lineRule="auto"/>
              <w:jc w:val="center"/>
              <w:rPr>
                <w:rFonts w:ascii="Times New Roman" w:hAnsi="Times New Roman"/>
                <w:sz w:val="28"/>
                <w:szCs w:val="28"/>
              </w:rPr>
            </w:pPr>
          </w:p>
        </w:tc>
        <w:tc>
          <w:tcPr>
            <w:tcW w:w="1559" w:type="dxa"/>
            <w:vAlign w:val="center"/>
          </w:tcPr>
          <w:p w14:paraId="30793628"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2</w:t>
            </w:r>
          </w:p>
        </w:tc>
        <w:tc>
          <w:tcPr>
            <w:tcW w:w="1985" w:type="dxa"/>
            <w:vAlign w:val="center"/>
          </w:tcPr>
          <w:p w14:paraId="351F673C"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17,77</w:t>
            </w:r>
          </w:p>
        </w:tc>
        <w:tc>
          <w:tcPr>
            <w:tcW w:w="1984" w:type="dxa"/>
            <w:vAlign w:val="center"/>
          </w:tcPr>
          <w:p w14:paraId="10C84650"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rPr>
            </w:pPr>
            <w:r w:rsidRPr="009C1A2B">
              <w:rPr>
                <w:rFonts w:ascii="Times New Roman" w:hAnsi="Times New Roman"/>
                <w:sz w:val="28"/>
                <w:szCs w:val="28"/>
              </w:rPr>
              <w:t>16,93</w:t>
            </w:r>
          </w:p>
        </w:tc>
        <w:tc>
          <w:tcPr>
            <w:tcW w:w="2126" w:type="dxa"/>
            <w:vAlign w:val="center"/>
          </w:tcPr>
          <w:p w14:paraId="6E3E128C"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15,87</w:t>
            </w:r>
          </w:p>
        </w:tc>
      </w:tr>
      <w:tr w:rsidR="00950B43" w:rsidRPr="009C1A2B" w14:paraId="1675B6D8" w14:textId="77777777" w:rsidTr="00C9179B">
        <w:trPr>
          <w:cantSplit/>
        </w:trPr>
        <w:tc>
          <w:tcPr>
            <w:tcW w:w="1985" w:type="dxa"/>
            <w:vMerge/>
            <w:vAlign w:val="center"/>
          </w:tcPr>
          <w:p w14:paraId="501A3ADE" w14:textId="77777777" w:rsidR="00950B43" w:rsidRPr="009C1A2B" w:rsidRDefault="00950B43" w:rsidP="00C9179B">
            <w:pPr>
              <w:spacing w:after="0" w:line="240" w:lineRule="auto"/>
              <w:jc w:val="center"/>
              <w:rPr>
                <w:rFonts w:ascii="Times New Roman" w:hAnsi="Times New Roman"/>
                <w:sz w:val="28"/>
                <w:szCs w:val="28"/>
              </w:rPr>
            </w:pPr>
          </w:p>
        </w:tc>
        <w:tc>
          <w:tcPr>
            <w:tcW w:w="1559" w:type="dxa"/>
            <w:vAlign w:val="center"/>
          </w:tcPr>
          <w:p w14:paraId="19514399"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4</w:t>
            </w:r>
          </w:p>
        </w:tc>
        <w:tc>
          <w:tcPr>
            <w:tcW w:w="1985" w:type="dxa"/>
            <w:vAlign w:val="center"/>
          </w:tcPr>
          <w:p w14:paraId="5D9AFC1A"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20,4</w:t>
            </w:r>
          </w:p>
        </w:tc>
        <w:tc>
          <w:tcPr>
            <w:tcW w:w="1984" w:type="dxa"/>
            <w:vAlign w:val="center"/>
          </w:tcPr>
          <w:p w14:paraId="1DC66224"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rPr>
            </w:pPr>
            <w:r w:rsidRPr="009C1A2B">
              <w:rPr>
                <w:rFonts w:ascii="Times New Roman" w:hAnsi="Times New Roman"/>
                <w:sz w:val="28"/>
                <w:szCs w:val="28"/>
              </w:rPr>
              <w:t>20,09</w:t>
            </w:r>
          </w:p>
        </w:tc>
        <w:tc>
          <w:tcPr>
            <w:tcW w:w="2126" w:type="dxa"/>
            <w:vAlign w:val="center"/>
          </w:tcPr>
          <w:p w14:paraId="5EAFB9BF"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19,9</w:t>
            </w:r>
          </w:p>
        </w:tc>
      </w:tr>
      <w:tr w:rsidR="00950B43" w:rsidRPr="009C1A2B" w14:paraId="04C69A00" w14:textId="77777777" w:rsidTr="00C9179B">
        <w:trPr>
          <w:cantSplit/>
        </w:trPr>
        <w:tc>
          <w:tcPr>
            <w:tcW w:w="1985" w:type="dxa"/>
            <w:vMerge/>
            <w:vAlign w:val="center"/>
          </w:tcPr>
          <w:p w14:paraId="3CF449DF" w14:textId="77777777" w:rsidR="00950B43" w:rsidRPr="009C1A2B" w:rsidRDefault="00950B43" w:rsidP="00C9179B">
            <w:pPr>
              <w:spacing w:after="0" w:line="240" w:lineRule="auto"/>
              <w:jc w:val="center"/>
              <w:rPr>
                <w:rFonts w:ascii="Times New Roman" w:hAnsi="Times New Roman"/>
                <w:sz w:val="28"/>
                <w:szCs w:val="28"/>
              </w:rPr>
            </w:pPr>
          </w:p>
        </w:tc>
        <w:tc>
          <w:tcPr>
            <w:tcW w:w="1559" w:type="dxa"/>
            <w:vAlign w:val="center"/>
          </w:tcPr>
          <w:p w14:paraId="02C2BBD8"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10</w:t>
            </w:r>
          </w:p>
        </w:tc>
        <w:tc>
          <w:tcPr>
            <w:tcW w:w="1985" w:type="dxa"/>
            <w:vAlign w:val="center"/>
          </w:tcPr>
          <w:p w14:paraId="03ACFA0E" w14:textId="77777777" w:rsidR="00950B43" w:rsidRPr="009C1A2B" w:rsidRDefault="00950B43" w:rsidP="00C9179B">
            <w:pPr>
              <w:tabs>
                <w:tab w:val="left" w:pos="0"/>
                <w:tab w:val="left" w:pos="567"/>
                <w:tab w:val="left" w:pos="4395"/>
              </w:tabs>
              <w:spacing w:after="0" w:line="240" w:lineRule="auto"/>
              <w:jc w:val="center"/>
              <w:rPr>
                <w:rFonts w:ascii="Times New Roman" w:hAnsi="Times New Roman"/>
                <w:sz w:val="28"/>
                <w:szCs w:val="28"/>
              </w:rPr>
            </w:pPr>
            <w:r w:rsidRPr="009C1A2B">
              <w:rPr>
                <w:rFonts w:ascii="Times New Roman" w:hAnsi="Times New Roman"/>
                <w:sz w:val="28"/>
                <w:szCs w:val="28"/>
              </w:rPr>
              <w:t>29,5</w:t>
            </w:r>
          </w:p>
        </w:tc>
        <w:tc>
          <w:tcPr>
            <w:tcW w:w="1984" w:type="dxa"/>
            <w:vAlign w:val="center"/>
          </w:tcPr>
          <w:p w14:paraId="1E01A17D" w14:textId="77777777" w:rsidR="00950B43" w:rsidRPr="009C1A2B" w:rsidRDefault="00950B43" w:rsidP="00C9179B">
            <w:pPr>
              <w:tabs>
                <w:tab w:val="left" w:pos="0"/>
                <w:tab w:val="left" w:pos="567"/>
                <w:tab w:val="left" w:pos="4395"/>
              </w:tabs>
              <w:spacing w:after="0" w:line="240" w:lineRule="auto"/>
              <w:jc w:val="center"/>
              <w:rPr>
                <w:rFonts w:ascii="Times New Roman" w:hAnsi="Times New Roman"/>
                <w:sz w:val="28"/>
                <w:szCs w:val="28"/>
              </w:rPr>
            </w:pPr>
            <w:r w:rsidRPr="009C1A2B">
              <w:rPr>
                <w:rFonts w:ascii="Times New Roman" w:hAnsi="Times New Roman"/>
                <w:sz w:val="28"/>
                <w:szCs w:val="28"/>
              </w:rPr>
              <w:t>28,3</w:t>
            </w:r>
          </w:p>
        </w:tc>
        <w:tc>
          <w:tcPr>
            <w:tcW w:w="2126" w:type="dxa"/>
            <w:vAlign w:val="center"/>
          </w:tcPr>
          <w:p w14:paraId="3F9CFDEF" w14:textId="77777777" w:rsidR="00950B43" w:rsidRPr="009C1A2B" w:rsidRDefault="00950B43" w:rsidP="00C9179B">
            <w:pPr>
              <w:tabs>
                <w:tab w:val="left" w:pos="0"/>
                <w:tab w:val="left" w:pos="567"/>
                <w:tab w:val="left" w:pos="4395"/>
              </w:tabs>
              <w:spacing w:after="0" w:line="240" w:lineRule="auto"/>
              <w:jc w:val="center"/>
              <w:rPr>
                <w:rFonts w:ascii="Times New Roman" w:hAnsi="Times New Roman"/>
                <w:sz w:val="28"/>
                <w:szCs w:val="28"/>
                <w:u w:val="single"/>
              </w:rPr>
            </w:pPr>
            <w:r w:rsidRPr="009C1A2B">
              <w:rPr>
                <w:rFonts w:ascii="Times New Roman" w:hAnsi="Times New Roman"/>
                <w:sz w:val="28"/>
                <w:szCs w:val="28"/>
              </w:rPr>
              <w:t>26,84</w:t>
            </w:r>
          </w:p>
        </w:tc>
      </w:tr>
      <w:tr w:rsidR="00950B43" w:rsidRPr="009C1A2B" w14:paraId="26A9DF73" w14:textId="77777777" w:rsidTr="00C9179B">
        <w:trPr>
          <w:cantSplit/>
        </w:trPr>
        <w:tc>
          <w:tcPr>
            <w:tcW w:w="1985" w:type="dxa"/>
            <w:vMerge w:val="restart"/>
            <w:vAlign w:val="center"/>
          </w:tcPr>
          <w:p w14:paraId="520E9777"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Перекисное число жира, % йода</w:t>
            </w:r>
          </w:p>
        </w:tc>
        <w:tc>
          <w:tcPr>
            <w:tcW w:w="1559" w:type="dxa"/>
            <w:vAlign w:val="center"/>
          </w:tcPr>
          <w:p w14:paraId="14D5832E"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0</w:t>
            </w:r>
          </w:p>
        </w:tc>
        <w:tc>
          <w:tcPr>
            <w:tcW w:w="1985" w:type="dxa"/>
            <w:vAlign w:val="center"/>
          </w:tcPr>
          <w:p w14:paraId="5E16321B"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0,10</w:t>
            </w:r>
          </w:p>
        </w:tc>
        <w:tc>
          <w:tcPr>
            <w:tcW w:w="1984" w:type="dxa"/>
            <w:vAlign w:val="center"/>
          </w:tcPr>
          <w:p w14:paraId="148D3112"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rPr>
            </w:pPr>
            <w:r w:rsidRPr="009C1A2B">
              <w:rPr>
                <w:rFonts w:ascii="Times New Roman" w:hAnsi="Times New Roman"/>
                <w:sz w:val="28"/>
                <w:szCs w:val="28"/>
              </w:rPr>
              <w:t>0,10</w:t>
            </w:r>
          </w:p>
        </w:tc>
        <w:tc>
          <w:tcPr>
            <w:tcW w:w="2126" w:type="dxa"/>
            <w:vAlign w:val="center"/>
          </w:tcPr>
          <w:p w14:paraId="07A02B4D" w14:textId="77777777" w:rsidR="00950B43" w:rsidRPr="009C1A2B" w:rsidRDefault="00950B43" w:rsidP="00C9179B">
            <w:pPr>
              <w:tabs>
                <w:tab w:val="left" w:pos="0"/>
                <w:tab w:val="left" w:pos="567"/>
              </w:tabs>
              <w:spacing w:after="0" w:line="240" w:lineRule="auto"/>
              <w:jc w:val="center"/>
              <w:rPr>
                <w:rFonts w:ascii="Times New Roman" w:hAnsi="Times New Roman"/>
                <w:sz w:val="28"/>
                <w:szCs w:val="28"/>
                <w:u w:val="single"/>
              </w:rPr>
            </w:pPr>
            <w:r w:rsidRPr="009C1A2B">
              <w:rPr>
                <w:rFonts w:ascii="Times New Roman" w:hAnsi="Times New Roman"/>
                <w:sz w:val="28"/>
                <w:szCs w:val="28"/>
              </w:rPr>
              <w:t>0,10</w:t>
            </w:r>
          </w:p>
        </w:tc>
      </w:tr>
      <w:tr w:rsidR="00950B43" w:rsidRPr="009C1A2B" w14:paraId="5C8405A7" w14:textId="77777777" w:rsidTr="00C9179B">
        <w:trPr>
          <w:cantSplit/>
        </w:trPr>
        <w:tc>
          <w:tcPr>
            <w:tcW w:w="1985" w:type="dxa"/>
            <w:vMerge/>
            <w:vAlign w:val="center"/>
          </w:tcPr>
          <w:p w14:paraId="5DEDF446" w14:textId="77777777" w:rsidR="00950B43" w:rsidRPr="009C1A2B" w:rsidRDefault="00950B43" w:rsidP="00C9179B">
            <w:pPr>
              <w:spacing w:after="0" w:line="240" w:lineRule="auto"/>
              <w:jc w:val="center"/>
              <w:rPr>
                <w:rFonts w:ascii="Times New Roman" w:hAnsi="Times New Roman"/>
                <w:sz w:val="28"/>
                <w:szCs w:val="28"/>
                <w:u w:val="single"/>
              </w:rPr>
            </w:pPr>
          </w:p>
        </w:tc>
        <w:tc>
          <w:tcPr>
            <w:tcW w:w="1559" w:type="dxa"/>
            <w:vAlign w:val="center"/>
          </w:tcPr>
          <w:p w14:paraId="0CC115CC"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2</w:t>
            </w:r>
          </w:p>
        </w:tc>
        <w:tc>
          <w:tcPr>
            <w:tcW w:w="1985" w:type="dxa"/>
            <w:vAlign w:val="center"/>
          </w:tcPr>
          <w:p w14:paraId="666DE9F4" w14:textId="77777777" w:rsidR="00950B43" w:rsidRPr="009C1A2B" w:rsidRDefault="00950B43" w:rsidP="00C9179B">
            <w:pPr>
              <w:spacing w:after="0" w:line="240" w:lineRule="auto"/>
              <w:jc w:val="center"/>
              <w:rPr>
                <w:rFonts w:ascii="Times New Roman" w:hAnsi="Times New Roman"/>
                <w:sz w:val="28"/>
                <w:szCs w:val="28"/>
                <w:u w:val="single"/>
              </w:rPr>
            </w:pPr>
            <w:r w:rsidRPr="009C1A2B">
              <w:rPr>
                <w:rFonts w:ascii="Times New Roman" w:hAnsi="Times New Roman"/>
                <w:sz w:val="28"/>
                <w:szCs w:val="28"/>
              </w:rPr>
              <w:t>0,15</w:t>
            </w:r>
          </w:p>
        </w:tc>
        <w:tc>
          <w:tcPr>
            <w:tcW w:w="1984" w:type="dxa"/>
            <w:vAlign w:val="center"/>
          </w:tcPr>
          <w:p w14:paraId="21B53459"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0,12</w:t>
            </w:r>
          </w:p>
        </w:tc>
        <w:tc>
          <w:tcPr>
            <w:tcW w:w="2126" w:type="dxa"/>
            <w:vAlign w:val="center"/>
          </w:tcPr>
          <w:p w14:paraId="3FA5F3BA" w14:textId="77777777" w:rsidR="00950B43" w:rsidRPr="009C1A2B" w:rsidRDefault="00950B43" w:rsidP="00C9179B">
            <w:pPr>
              <w:spacing w:after="0" w:line="240" w:lineRule="auto"/>
              <w:jc w:val="center"/>
              <w:rPr>
                <w:rFonts w:ascii="Times New Roman" w:hAnsi="Times New Roman"/>
                <w:sz w:val="28"/>
                <w:szCs w:val="28"/>
                <w:u w:val="single"/>
              </w:rPr>
            </w:pPr>
            <w:r w:rsidRPr="009C1A2B">
              <w:rPr>
                <w:rFonts w:ascii="Times New Roman" w:hAnsi="Times New Roman"/>
                <w:sz w:val="28"/>
                <w:szCs w:val="28"/>
              </w:rPr>
              <w:t>0,12</w:t>
            </w:r>
          </w:p>
        </w:tc>
      </w:tr>
      <w:tr w:rsidR="00950B43" w:rsidRPr="009C1A2B" w14:paraId="5BD5A0F6" w14:textId="77777777" w:rsidTr="00C9179B">
        <w:trPr>
          <w:cantSplit/>
        </w:trPr>
        <w:tc>
          <w:tcPr>
            <w:tcW w:w="1985" w:type="dxa"/>
            <w:vMerge/>
            <w:vAlign w:val="center"/>
          </w:tcPr>
          <w:p w14:paraId="4FD9C4C3" w14:textId="77777777" w:rsidR="00950B43" w:rsidRPr="009C1A2B" w:rsidRDefault="00950B43" w:rsidP="00C9179B">
            <w:pPr>
              <w:spacing w:after="0" w:line="240" w:lineRule="auto"/>
              <w:jc w:val="center"/>
              <w:rPr>
                <w:rFonts w:ascii="Times New Roman" w:hAnsi="Times New Roman"/>
                <w:sz w:val="28"/>
                <w:szCs w:val="28"/>
                <w:u w:val="single"/>
              </w:rPr>
            </w:pPr>
          </w:p>
        </w:tc>
        <w:tc>
          <w:tcPr>
            <w:tcW w:w="1559" w:type="dxa"/>
            <w:vAlign w:val="center"/>
          </w:tcPr>
          <w:p w14:paraId="705E58A9"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4</w:t>
            </w:r>
          </w:p>
        </w:tc>
        <w:tc>
          <w:tcPr>
            <w:tcW w:w="1985" w:type="dxa"/>
            <w:vAlign w:val="center"/>
          </w:tcPr>
          <w:p w14:paraId="6E7C33D8" w14:textId="77777777" w:rsidR="00950B43" w:rsidRPr="009C1A2B" w:rsidRDefault="00950B43" w:rsidP="00C9179B">
            <w:pPr>
              <w:spacing w:after="0" w:line="240" w:lineRule="auto"/>
              <w:jc w:val="center"/>
              <w:rPr>
                <w:rFonts w:ascii="Times New Roman" w:hAnsi="Times New Roman"/>
                <w:sz w:val="28"/>
                <w:szCs w:val="28"/>
                <w:u w:val="single"/>
              </w:rPr>
            </w:pPr>
            <w:r w:rsidRPr="009C1A2B">
              <w:rPr>
                <w:rFonts w:ascii="Times New Roman" w:hAnsi="Times New Roman"/>
                <w:sz w:val="28"/>
                <w:szCs w:val="28"/>
              </w:rPr>
              <w:t>0,19</w:t>
            </w:r>
          </w:p>
        </w:tc>
        <w:tc>
          <w:tcPr>
            <w:tcW w:w="1984" w:type="dxa"/>
            <w:vAlign w:val="center"/>
          </w:tcPr>
          <w:p w14:paraId="2DDDC767"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0,17</w:t>
            </w:r>
          </w:p>
        </w:tc>
        <w:tc>
          <w:tcPr>
            <w:tcW w:w="2126" w:type="dxa"/>
            <w:vAlign w:val="center"/>
          </w:tcPr>
          <w:p w14:paraId="30377D7B" w14:textId="77777777" w:rsidR="00950B43" w:rsidRPr="009C1A2B" w:rsidRDefault="00950B43" w:rsidP="00C9179B">
            <w:pPr>
              <w:spacing w:after="0" w:line="240" w:lineRule="auto"/>
              <w:jc w:val="center"/>
              <w:rPr>
                <w:rFonts w:ascii="Times New Roman" w:hAnsi="Times New Roman"/>
                <w:sz w:val="28"/>
                <w:szCs w:val="28"/>
                <w:u w:val="single"/>
              </w:rPr>
            </w:pPr>
            <w:r w:rsidRPr="009C1A2B">
              <w:rPr>
                <w:rFonts w:ascii="Times New Roman" w:hAnsi="Times New Roman"/>
                <w:sz w:val="28"/>
                <w:szCs w:val="28"/>
              </w:rPr>
              <w:t>0,16</w:t>
            </w:r>
          </w:p>
        </w:tc>
      </w:tr>
      <w:tr w:rsidR="00950B43" w:rsidRPr="009C1A2B" w14:paraId="05A25C33" w14:textId="77777777" w:rsidTr="00C9179B">
        <w:trPr>
          <w:cantSplit/>
        </w:trPr>
        <w:tc>
          <w:tcPr>
            <w:tcW w:w="1985" w:type="dxa"/>
            <w:vMerge/>
            <w:vAlign w:val="center"/>
          </w:tcPr>
          <w:p w14:paraId="2D8CEFEF" w14:textId="77777777" w:rsidR="00950B43" w:rsidRPr="009C1A2B" w:rsidRDefault="00950B43" w:rsidP="00C9179B">
            <w:pPr>
              <w:spacing w:after="0" w:line="240" w:lineRule="auto"/>
              <w:jc w:val="center"/>
              <w:rPr>
                <w:rFonts w:ascii="Times New Roman" w:hAnsi="Times New Roman"/>
                <w:sz w:val="28"/>
                <w:szCs w:val="28"/>
                <w:u w:val="single"/>
              </w:rPr>
            </w:pPr>
          </w:p>
        </w:tc>
        <w:tc>
          <w:tcPr>
            <w:tcW w:w="1559" w:type="dxa"/>
            <w:vAlign w:val="center"/>
          </w:tcPr>
          <w:p w14:paraId="12DD7340" w14:textId="77777777" w:rsidR="00950B43" w:rsidRPr="009C1A2B" w:rsidRDefault="00950B43" w:rsidP="00C9179B">
            <w:pPr>
              <w:spacing w:after="0" w:line="240" w:lineRule="auto"/>
              <w:jc w:val="center"/>
              <w:rPr>
                <w:rFonts w:ascii="Times New Roman" w:hAnsi="Times New Roman"/>
                <w:sz w:val="28"/>
                <w:szCs w:val="28"/>
              </w:rPr>
            </w:pPr>
            <w:r w:rsidRPr="009C1A2B">
              <w:rPr>
                <w:rFonts w:ascii="Times New Roman" w:hAnsi="Times New Roman"/>
                <w:sz w:val="28"/>
                <w:szCs w:val="28"/>
              </w:rPr>
              <w:t>10</w:t>
            </w:r>
          </w:p>
        </w:tc>
        <w:tc>
          <w:tcPr>
            <w:tcW w:w="1985" w:type="dxa"/>
            <w:vAlign w:val="center"/>
          </w:tcPr>
          <w:p w14:paraId="549B2668" w14:textId="77777777" w:rsidR="00950B43" w:rsidRPr="009C1A2B" w:rsidRDefault="00950B43" w:rsidP="00C9179B">
            <w:pPr>
              <w:tabs>
                <w:tab w:val="left" w:pos="4395"/>
              </w:tabs>
              <w:spacing w:after="0" w:line="240" w:lineRule="auto"/>
              <w:ind w:firstLine="34"/>
              <w:jc w:val="center"/>
              <w:rPr>
                <w:rFonts w:ascii="Times New Roman" w:hAnsi="Times New Roman"/>
                <w:sz w:val="28"/>
                <w:szCs w:val="28"/>
              </w:rPr>
            </w:pPr>
            <w:r w:rsidRPr="009C1A2B">
              <w:rPr>
                <w:rFonts w:ascii="Times New Roman" w:hAnsi="Times New Roman"/>
                <w:sz w:val="28"/>
                <w:szCs w:val="28"/>
              </w:rPr>
              <w:t>0,22</w:t>
            </w:r>
          </w:p>
        </w:tc>
        <w:tc>
          <w:tcPr>
            <w:tcW w:w="1984" w:type="dxa"/>
            <w:vAlign w:val="center"/>
          </w:tcPr>
          <w:p w14:paraId="5F1D3A8C" w14:textId="77777777" w:rsidR="00950B43" w:rsidRPr="009C1A2B" w:rsidRDefault="00950B43" w:rsidP="00C9179B">
            <w:pPr>
              <w:tabs>
                <w:tab w:val="left" w:pos="4395"/>
              </w:tabs>
              <w:spacing w:after="0" w:line="240" w:lineRule="auto"/>
              <w:ind w:firstLine="34"/>
              <w:jc w:val="center"/>
              <w:rPr>
                <w:rFonts w:ascii="Times New Roman" w:hAnsi="Times New Roman"/>
                <w:sz w:val="28"/>
                <w:szCs w:val="28"/>
              </w:rPr>
            </w:pPr>
            <w:r w:rsidRPr="009C1A2B">
              <w:rPr>
                <w:rFonts w:ascii="Times New Roman" w:hAnsi="Times New Roman"/>
                <w:sz w:val="28"/>
                <w:szCs w:val="28"/>
              </w:rPr>
              <w:t>0,19</w:t>
            </w:r>
          </w:p>
        </w:tc>
        <w:tc>
          <w:tcPr>
            <w:tcW w:w="2126" w:type="dxa"/>
            <w:vAlign w:val="center"/>
          </w:tcPr>
          <w:p w14:paraId="7F5BF3BB" w14:textId="77777777" w:rsidR="00950B43" w:rsidRPr="009C1A2B" w:rsidRDefault="00950B43" w:rsidP="00C9179B">
            <w:pPr>
              <w:tabs>
                <w:tab w:val="left" w:pos="4395"/>
              </w:tabs>
              <w:spacing w:after="0" w:line="240" w:lineRule="auto"/>
              <w:ind w:firstLine="34"/>
              <w:jc w:val="center"/>
              <w:rPr>
                <w:rFonts w:ascii="Times New Roman" w:hAnsi="Times New Roman"/>
                <w:sz w:val="28"/>
                <w:szCs w:val="28"/>
              </w:rPr>
            </w:pPr>
            <w:r w:rsidRPr="009C1A2B">
              <w:rPr>
                <w:rFonts w:ascii="Times New Roman" w:hAnsi="Times New Roman"/>
                <w:sz w:val="28"/>
                <w:szCs w:val="28"/>
              </w:rPr>
              <w:t>0,18</w:t>
            </w:r>
          </w:p>
        </w:tc>
      </w:tr>
    </w:tbl>
    <w:p w14:paraId="36EF7C2C" w14:textId="77777777" w:rsidR="00985F33" w:rsidRPr="000F1E2E" w:rsidRDefault="00985F33" w:rsidP="00086B7A">
      <w:pPr>
        <w:tabs>
          <w:tab w:val="left" w:pos="1245"/>
        </w:tabs>
        <w:spacing w:after="0" w:line="240" w:lineRule="auto"/>
        <w:ind w:firstLine="709"/>
        <w:jc w:val="both"/>
        <w:rPr>
          <w:rFonts w:ascii="Times New Roman" w:hAnsi="Times New Roman"/>
          <w:sz w:val="28"/>
          <w:szCs w:val="28"/>
        </w:rPr>
      </w:pPr>
    </w:p>
    <w:p w14:paraId="1A333781" w14:textId="0F07BD22"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Наблюдается постепенное нарастание кислотного числа за время хранения во всех трех комбикормах. Это нормальное явления учитывая, что в комбикормах высокое содержание жира. Самое высокое накопление кислотного числа наблюдается в комбикорме для молоди судака - 29,5 мг КОН/г, на втором месте в комбикорме для клариевого сома - 28,3 мг КОН/г, на третьем месте в комбикорме для молоди тиляпии - 26,84 мг КОН/г.   Показания кислотности в кормах на момент их выработки и в процессе хранения в течение 10 месяцев, представлены на рисунке 23-24.</w:t>
      </w:r>
    </w:p>
    <w:p w14:paraId="3E129ED5" w14:textId="77777777" w:rsidR="00C37E71" w:rsidRPr="000F1E2E" w:rsidRDefault="00C37E71" w:rsidP="00086B7A">
      <w:pPr>
        <w:tabs>
          <w:tab w:val="left" w:pos="1245"/>
        </w:tabs>
        <w:spacing w:after="0" w:line="240" w:lineRule="auto"/>
        <w:ind w:firstLine="709"/>
        <w:jc w:val="both"/>
        <w:rPr>
          <w:rFonts w:ascii="Times New Roman" w:hAnsi="Times New Roman"/>
          <w:sz w:val="28"/>
          <w:szCs w:val="28"/>
        </w:rPr>
      </w:pPr>
    </w:p>
    <w:p w14:paraId="39E50942" w14:textId="1C5F5BB2" w:rsidR="00086B7A" w:rsidRPr="000F1E2E" w:rsidRDefault="00F01725" w:rsidP="00F01725">
      <w:pPr>
        <w:tabs>
          <w:tab w:val="left" w:pos="1245"/>
        </w:tabs>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114D6BC5" wp14:editId="05CD5673">
            <wp:extent cx="5534025" cy="2971800"/>
            <wp:effectExtent l="0" t="0" r="9525" b="0"/>
            <wp:docPr id="352763705" name="Диаграмма 3527637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2A10810"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
    <w:p w14:paraId="01498438" w14:textId="3E9E2A3C" w:rsidR="00F01725" w:rsidRPr="000F1E2E" w:rsidRDefault="00086B7A" w:rsidP="00330436">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23 – Накопление кислотного числа жира </w:t>
      </w:r>
    </w:p>
    <w:p w14:paraId="7496FABD" w14:textId="77777777" w:rsidR="00330436" w:rsidRPr="000F1E2E" w:rsidRDefault="00330436" w:rsidP="00330436">
      <w:pPr>
        <w:tabs>
          <w:tab w:val="left" w:pos="1245"/>
        </w:tabs>
        <w:spacing w:after="0" w:line="240" w:lineRule="auto"/>
        <w:ind w:firstLine="709"/>
        <w:jc w:val="center"/>
        <w:rPr>
          <w:rFonts w:ascii="Times New Roman" w:hAnsi="Times New Roman"/>
          <w:sz w:val="28"/>
          <w:szCs w:val="28"/>
        </w:rPr>
      </w:pPr>
    </w:p>
    <w:p w14:paraId="52A67FE0" w14:textId="77777777" w:rsidR="00086B7A" w:rsidRPr="000F1E2E" w:rsidRDefault="00086B7A" w:rsidP="00F01725">
      <w:pPr>
        <w:tabs>
          <w:tab w:val="left" w:pos="709"/>
        </w:tabs>
        <w:spacing w:after="0" w:line="240" w:lineRule="auto"/>
        <w:ind w:firstLine="709"/>
        <w:jc w:val="both"/>
        <w:rPr>
          <w:rFonts w:ascii="Times New Roman" w:hAnsi="Times New Roman"/>
          <w:sz w:val="28"/>
          <w:szCs w:val="28"/>
        </w:rPr>
      </w:pPr>
      <w:r w:rsidRPr="000F1E2E">
        <w:rPr>
          <w:rFonts w:ascii="Times New Roman" w:hAnsi="Times New Roman"/>
          <w:sz w:val="28"/>
          <w:szCs w:val="28"/>
        </w:rPr>
        <w:tab/>
        <w:t>Быстрое и высокое нарастание данного показателя в комбикорме для судака, объясняется тем, что в этом виде комбикорма высокое содержание жира по сравнению с остальными комбикормами.</w:t>
      </w:r>
    </w:p>
    <w:p w14:paraId="58849628" w14:textId="72FBBCE9"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r w:rsidR="009976EF" w:rsidRPr="000F1E2E">
        <w:rPr>
          <w:rFonts w:ascii="Times New Roman" w:hAnsi="Times New Roman"/>
          <w:noProof/>
          <w:sz w:val="28"/>
          <w:szCs w:val="28"/>
        </w:rPr>
        <w:drawing>
          <wp:inline distT="0" distB="0" distL="0" distR="0" wp14:anchorId="3E8B30DA" wp14:editId="7CDDFEEC">
            <wp:extent cx="5795645" cy="3284220"/>
            <wp:effectExtent l="0" t="0" r="14605" b="11430"/>
            <wp:docPr id="1699729259" name="Диаграмма 16997292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0D8771E" w14:textId="77777777" w:rsidR="00330436" w:rsidRPr="000F1E2E" w:rsidRDefault="00330436" w:rsidP="009976EF">
      <w:pPr>
        <w:tabs>
          <w:tab w:val="left" w:pos="1245"/>
        </w:tabs>
        <w:spacing w:after="0" w:line="240" w:lineRule="auto"/>
        <w:ind w:firstLine="709"/>
        <w:jc w:val="center"/>
        <w:rPr>
          <w:rFonts w:ascii="Times New Roman" w:hAnsi="Times New Roman"/>
          <w:sz w:val="28"/>
          <w:szCs w:val="28"/>
        </w:rPr>
      </w:pPr>
    </w:p>
    <w:p w14:paraId="0A17A979" w14:textId="38773928" w:rsidR="00086B7A" w:rsidRPr="000F1E2E" w:rsidRDefault="00086B7A" w:rsidP="009976EF">
      <w:pPr>
        <w:tabs>
          <w:tab w:val="left" w:pos="1245"/>
        </w:tabs>
        <w:spacing w:after="0" w:line="240" w:lineRule="auto"/>
        <w:ind w:firstLine="709"/>
        <w:jc w:val="center"/>
        <w:rPr>
          <w:rFonts w:ascii="Times New Roman" w:hAnsi="Times New Roman"/>
          <w:sz w:val="28"/>
          <w:szCs w:val="28"/>
        </w:rPr>
      </w:pPr>
      <w:r w:rsidRPr="000F1E2E">
        <w:rPr>
          <w:rFonts w:ascii="Times New Roman" w:hAnsi="Times New Roman"/>
          <w:sz w:val="28"/>
          <w:szCs w:val="28"/>
        </w:rPr>
        <w:t xml:space="preserve">Рисунок 24 – Накопление </w:t>
      </w:r>
      <w:r w:rsidR="009976EF" w:rsidRPr="000F1E2E">
        <w:rPr>
          <w:rFonts w:ascii="Times New Roman" w:hAnsi="Times New Roman"/>
          <w:sz w:val="28"/>
          <w:szCs w:val="28"/>
        </w:rPr>
        <w:t>перекисного</w:t>
      </w:r>
      <w:r w:rsidRPr="000F1E2E">
        <w:rPr>
          <w:rFonts w:ascii="Times New Roman" w:hAnsi="Times New Roman"/>
          <w:sz w:val="28"/>
          <w:szCs w:val="28"/>
        </w:rPr>
        <w:t xml:space="preserve"> числа жира </w:t>
      </w:r>
    </w:p>
    <w:p w14:paraId="48CD303E"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p>
    <w:p w14:paraId="02C09797" w14:textId="534A75FA" w:rsidR="00086B7A" w:rsidRPr="000F1E2E" w:rsidRDefault="00BD3F1F" w:rsidP="0046700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Резкая </w:t>
      </w:r>
      <w:r w:rsidR="0046700F" w:rsidRPr="000F1E2E">
        <w:rPr>
          <w:rFonts w:ascii="Times New Roman" w:hAnsi="Times New Roman"/>
          <w:sz w:val="28"/>
          <w:szCs w:val="28"/>
        </w:rPr>
        <w:t>неустойчивость</w:t>
      </w:r>
      <w:r w:rsidR="00572016" w:rsidRPr="000F1E2E">
        <w:rPr>
          <w:rFonts w:ascii="Times New Roman" w:hAnsi="Times New Roman"/>
          <w:sz w:val="28"/>
          <w:szCs w:val="28"/>
        </w:rPr>
        <w:t xml:space="preserve"> качества жира </w:t>
      </w:r>
      <w:r w:rsidRPr="000F1E2E">
        <w:rPr>
          <w:rFonts w:ascii="Times New Roman" w:hAnsi="Times New Roman"/>
          <w:sz w:val="28"/>
          <w:szCs w:val="28"/>
        </w:rPr>
        <w:t xml:space="preserve">наблюдается </w:t>
      </w:r>
      <w:r w:rsidR="007F18AF" w:rsidRPr="000F1E2E">
        <w:rPr>
          <w:rFonts w:ascii="Times New Roman" w:hAnsi="Times New Roman"/>
          <w:sz w:val="28"/>
          <w:szCs w:val="28"/>
        </w:rPr>
        <w:t xml:space="preserve">закономерно </w:t>
      </w:r>
      <w:r w:rsidR="006D2E57" w:rsidRPr="000F1E2E">
        <w:rPr>
          <w:rFonts w:ascii="Times New Roman" w:hAnsi="Times New Roman"/>
          <w:sz w:val="28"/>
          <w:szCs w:val="28"/>
        </w:rPr>
        <w:t>в первы</w:t>
      </w:r>
      <w:r w:rsidR="0046700F" w:rsidRPr="000F1E2E">
        <w:rPr>
          <w:rFonts w:ascii="Times New Roman" w:hAnsi="Times New Roman"/>
          <w:sz w:val="28"/>
          <w:szCs w:val="28"/>
        </w:rPr>
        <w:t>е</w:t>
      </w:r>
      <w:r w:rsidR="006D2E57" w:rsidRPr="000F1E2E">
        <w:rPr>
          <w:rFonts w:ascii="Times New Roman" w:hAnsi="Times New Roman"/>
          <w:sz w:val="28"/>
          <w:szCs w:val="28"/>
        </w:rPr>
        <w:t xml:space="preserve"> период</w:t>
      </w:r>
      <w:r w:rsidR="0046700F" w:rsidRPr="000F1E2E">
        <w:rPr>
          <w:rFonts w:ascii="Times New Roman" w:hAnsi="Times New Roman"/>
          <w:sz w:val="28"/>
          <w:szCs w:val="28"/>
        </w:rPr>
        <w:t>ы</w:t>
      </w:r>
      <w:r w:rsidR="006D2E57" w:rsidRPr="000F1E2E">
        <w:rPr>
          <w:rFonts w:ascii="Times New Roman" w:hAnsi="Times New Roman"/>
          <w:sz w:val="28"/>
          <w:szCs w:val="28"/>
        </w:rPr>
        <w:t xml:space="preserve"> </w:t>
      </w:r>
      <w:r w:rsidR="0046700F" w:rsidRPr="000F1E2E">
        <w:rPr>
          <w:rFonts w:ascii="Times New Roman" w:hAnsi="Times New Roman"/>
          <w:sz w:val="28"/>
          <w:szCs w:val="28"/>
        </w:rPr>
        <w:t>складирования.</w:t>
      </w:r>
      <w:r w:rsidR="006D2E57" w:rsidRPr="000F1E2E">
        <w:rPr>
          <w:rFonts w:ascii="Times New Roman" w:hAnsi="Times New Roman"/>
          <w:sz w:val="28"/>
          <w:szCs w:val="28"/>
        </w:rPr>
        <w:t xml:space="preserve"> </w:t>
      </w:r>
      <w:r w:rsidR="00086B7A" w:rsidRPr="000F1E2E">
        <w:rPr>
          <w:rFonts w:ascii="Times New Roman" w:hAnsi="Times New Roman"/>
          <w:sz w:val="28"/>
          <w:szCs w:val="28"/>
        </w:rPr>
        <w:t>Это явление связано с наличием кислорода в воздухе, который воздействует на содержащиеся в кормах жиры</w:t>
      </w:r>
      <w:r w:rsidR="00A4136B" w:rsidRPr="000F1E2E">
        <w:rPr>
          <w:rFonts w:ascii="Times New Roman" w:hAnsi="Times New Roman"/>
          <w:sz w:val="28"/>
          <w:szCs w:val="28"/>
        </w:rPr>
        <w:t xml:space="preserve"> и таким же действием </w:t>
      </w:r>
      <w:r w:rsidR="00800488" w:rsidRPr="000F1E2E">
        <w:rPr>
          <w:rFonts w:ascii="Times New Roman" w:hAnsi="Times New Roman"/>
          <w:sz w:val="28"/>
          <w:szCs w:val="28"/>
        </w:rPr>
        <w:lastRenderedPageBreak/>
        <w:t>тепл</w:t>
      </w:r>
      <w:r w:rsidR="00EA01B6" w:rsidRPr="000F1E2E">
        <w:rPr>
          <w:rFonts w:ascii="Times New Roman" w:hAnsi="Times New Roman"/>
          <w:sz w:val="28"/>
          <w:szCs w:val="28"/>
        </w:rPr>
        <w:t xml:space="preserve">а летнего периода, совпадшего с </w:t>
      </w:r>
      <w:r w:rsidR="00147F0C" w:rsidRPr="000F1E2E">
        <w:rPr>
          <w:rFonts w:ascii="Times New Roman" w:hAnsi="Times New Roman"/>
          <w:sz w:val="28"/>
          <w:szCs w:val="28"/>
        </w:rPr>
        <w:t xml:space="preserve">временем начала </w:t>
      </w:r>
      <w:r w:rsidR="00ED0708" w:rsidRPr="000F1E2E">
        <w:rPr>
          <w:rFonts w:ascii="Times New Roman" w:hAnsi="Times New Roman"/>
          <w:sz w:val="28"/>
          <w:szCs w:val="28"/>
        </w:rPr>
        <w:t>эксперимента</w:t>
      </w:r>
      <w:r w:rsidR="00086B7A" w:rsidRPr="000F1E2E">
        <w:rPr>
          <w:rFonts w:ascii="Times New Roman" w:hAnsi="Times New Roman"/>
          <w:sz w:val="28"/>
          <w:szCs w:val="28"/>
        </w:rPr>
        <w:t xml:space="preserve">. Однако с течением времени количество кислорода в упаковке уменьшается, что приводит к более малозначительным изменениям в кислотном числе.  </w:t>
      </w:r>
      <w:r w:rsidR="00A12599" w:rsidRPr="000F1E2E">
        <w:rPr>
          <w:rFonts w:ascii="Times New Roman" w:hAnsi="Times New Roman"/>
          <w:sz w:val="28"/>
          <w:szCs w:val="28"/>
        </w:rPr>
        <w:t xml:space="preserve">Так же </w:t>
      </w:r>
      <w:r w:rsidR="00552F61" w:rsidRPr="000F1E2E">
        <w:rPr>
          <w:rFonts w:ascii="Times New Roman" w:hAnsi="Times New Roman"/>
          <w:sz w:val="28"/>
          <w:szCs w:val="28"/>
        </w:rPr>
        <w:t xml:space="preserve">и </w:t>
      </w:r>
      <w:r w:rsidR="00A12599" w:rsidRPr="000F1E2E">
        <w:rPr>
          <w:rFonts w:ascii="Times New Roman" w:hAnsi="Times New Roman"/>
          <w:sz w:val="28"/>
          <w:szCs w:val="28"/>
        </w:rPr>
        <w:t>температура</w:t>
      </w:r>
      <w:r w:rsidR="007A63BD" w:rsidRPr="000F1E2E">
        <w:rPr>
          <w:rFonts w:ascii="Times New Roman" w:hAnsi="Times New Roman"/>
          <w:sz w:val="28"/>
          <w:szCs w:val="28"/>
        </w:rPr>
        <w:t xml:space="preserve"> постепенно </w:t>
      </w:r>
      <w:r w:rsidR="00552F61" w:rsidRPr="000F1E2E">
        <w:rPr>
          <w:rFonts w:ascii="Times New Roman" w:hAnsi="Times New Roman"/>
          <w:sz w:val="28"/>
          <w:szCs w:val="28"/>
        </w:rPr>
        <w:t>начала снижаться</w:t>
      </w:r>
      <w:r w:rsidR="007A63BD" w:rsidRPr="000F1E2E">
        <w:rPr>
          <w:rFonts w:ascii="Times New Roman" w:hAnsi="Times New Roman"/>
          <w:sz w:val="28"/>
          <w:szCs w:val="28"/>
        </w:rPr>
        <w:t xml:space="preserve"> с наступлением осени.</w:t>
      </w:r>
    </w:p>
    <w:p w14:paraId="31841FE6"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Особенно быстрый и значительный рост показателя был замечен в комбикорме для судака, что объясняется его высоким содержанием жира по сравнению с другими комбикормами.</w:t>
      </w:r>
    </w:p>
    <w:p w14:paraId="34C87C32"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Важно отметить, что в корме судака перекисного числа жира повысился с 0,10 до 0,22% за десять месяцев хранения. Это превышает допустимый уровень в 0,02%, что делает его хранение и использование недопустимыми. Аналогичное нарастание показателя, близкого к предельному уровню 0,18-0,19%, также наблюдается в остальных кормах.</w:t>
      </w:r>
    </w:p>
    <w:p w14:paraId="0A515924" w14:textId="77777777"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длительное хранение кормов приводит к увеличению перекисного числа жира, что может негативно сказаться на качестве и питательной ценности корма, особенно для молодых рыб. Поэтому необходимо принимать меры для предотвращения окисления жиров в кормах и обеспечения их длительного срока годности.</w:t>
      </w:r>
    </w:p>
    <w:p w14:paraId="46E757DE" w14:textId="6DD57EC9" w:rsidR="00086B7A" w:rsidRPr="000F1E2E" w:rsidRDefault="00086B7A" w:rsidP="00086B7A">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процессе хранения комбикорма с фракцией гранул 0,2 мм быстро слеживаются и под действием собственной тяжести спрессовываются между собой в связи с чем требуют регулярного перекладывания и ворошения мешков для недопущения образовывания комков.</w:t>
      </w:r>
    </w:p>
    <w:p w14:paraId="30BD740E" w14:textId="77777777" w:rsidR="00E57B02" w:rsidRPr="000F1E2E" w:rsidRDefault="00E57B02" w:rsidP="00086B7A">
      <w:pPr>
        <w:tabs>
          <w:tab w:val="left" w:pos="1245"/>
        </w:tabs>
        <w:spacing w:after="0" w:line="240" w:lineRule="auto"/>
        <w:ind w:firstLine="709"/>
        <w:jc w:val="both"/>
        <w:rPr>
          <w:rFonts w:ascii="Times New Roman" w:hAnsi="Times New Roman"/>
          <w:sz w:val="28"/>
          <w:szCs w:val="28"/>
        </w:rPr>
      </w:pPr>
    </w:p>
    <w:p w14:paraId="5D4A3FEC" w14:textId="1B2A22FB" w:rsidR="00E57B02" w:rsidRPr="000F1E2E" w:rsidRDefault="00E57B02" w:rsidP="004D573B">
      <w:pPr>
        <w:pStyle w:val="1"/>
        <w:spacing w:before="0" w:line="240" w:lineRule="auto"/>
        <w:ind w:firstLine="709"/>
        <w:jc w:val="both"/>
        <w:rPr>
          <w:rFonts w:ascii="Times New Roman" w:hAnsi="Times New Roman"/>
          <w:color w:val="auto"/>
        </w:rPr>
      </w:pPr>
      <w:bookmarkStart w:id="51" w:name="_Toc164951015"/>
      <w:r w:rsidRPr="000F1E2E">
        <w:rPr>
          <w:rFonts w:ascii="Times New Roman" w:hAnsi="Times New Roman"/>
          <w:color w:val="auto"/>
        </w:rPr>
        <w:t>3.7 Производственная проверка по эффективности кормления стартовыми комбикормами молоди рыб</w:t>
      </w:r>
      <w:bookmarkEnd w:id="51"/>
    </w:p>
    <w:p w14:paraId="3964F41D"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При кормлении рыб имеет большое значение определение правильной суточной нормы пищи, которая зависит от возраста рыбы и условий их выращивания. Рыбы могут расти, если их рацион превышает потребность в пище. Однако рост рыбы также зависит от генетических факторов, поэтому существуют виды, которые растут быстрее, и виды, которые растут медленнее.</w:t>
      </w:r>
    </w:p>
    <w:p w14:paraId="70F5BCD2"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«Максимальный прирост массы рыбы достигается при интенсивном питании в оптимальных условиях окружающей среды. Если питание снижается, то рост замедляется. При поддерживающем питании масса рыбы остается неизменной. Однако, если рацион превышает поддерживающий уровень, то сначала прирост увеличивается пропорционально интенсивности питания, но дальнейшее увеличение питания ускоряет рост в меньшей степени. Когда питание превышает определенный уровень, скорость роста замедляется. Это объясняется тем, что при дальнейшем увеличении питания усвоение пищи снижается» [99].</w:t>
      </w:r>
    </w:p>
    <w:p w14:paraId="1E59BEA6"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«Наибольшая эффективность использования пищи для роста, примерно 30-50%, наблюдается при относительно небольшом рационе, составляющем 20-30% от максимальной нормы. При максимальном рационе на рост используется только около одной десятой части питательных веществ из пищи. Кормление также компенсирует затраты на метаболизм, включая энергетические затраты на окисление веществ и анаэробное распадение веществ. Кроме того, оно позволяет </w:t>
      </w:r>
      <w:r w:rsidRPr="000F1E2E">
        <w:rPr>
          <w:rFonts w:ascii="Times New Roman" w:hAnsi="Times New Roman"/>
          <w:sz w:val="28"/>
          <w:szCs w:val="28"/>
        </w:rPr>
        <w:lastRenderedPageBreak/>
        <w:t>восполнить потери витаминов, нуклеотидов, низкомолекулярных органических соединений и минеральных элементов. Если рыбы полностью лишаются пищи, начинается потеря массы тела и истощение резервов. Если питание недостаточно, то процесс истощения происходит медленнее, чем при полном голодании» [100].</w:t>
      </w:r>
    </w:p>
    <w:p w14:paraId="73F3B19B"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Оптимальные условия среды также оказывают влияние на рост рыбы. Качество воды, температура, уровень кислорода и другие факторы окружающей среды могут способствовать или затруднять рост рыбы. Поэтому важно обеспечить рыбам комфортные условия обитания, чтобы они могли максимально использовать пищу и расти эффективно.</w:t>
      </w:r>
    </w:p>
    <w:p w14:paraId="66F17633"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Все эти факторы взаимосвязаны и влияют на рост рыбы. Правильное кормление, оптимальные условия окружающей среды и генетические особенности определяют скорость и качество роста рыбы. Поэтому при выращивании рыбы в аквакультуре необходимо учитывать все эти аспекты, чтобы достичь максимального результата.</w:t>
      </w:r>
    </w:p>
    <w:p w14:paraId="58507C23" w14:textId="378B160C"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«Увеличение массы рыбы и накопление белков, жиров, витаминов и минералов связаны с потреблением корма. Когда рыба питается, сначала восполняются потери в организме, а только потом избыток питательных веществ приводит к приросту массы. Для достижения роста массы тела необходимо поддерживать баланс между потребляемыми и расходуемыми веществами. Можно сказать, что потребляемые вещества являются биологическими ресурсами для роста рыбы» [</w:t>
      </w:r>
      <w:r w:rsidR="002D5FC0" w:rsidRPr="000F1E2E">
        <w:rPr>
          <w:rFonts w:ascii="Times New Roman" w:hAnsi="Times New Roman"/>
          <w:sz w:val="28"/>
          <w:szCs w:val="28"/>
        </w:rPr>
        <w:t>100, с.</w:t>
      </w:r>
      <w:r w:rsidRPr="000F1E2E">
        <w:rPr>
          <w:rFonts w:ascii="Times New Roman" w:hAnsi="Times New Roman"/>
          <w:sz w:val="28"/>
          <w:szCs w:val="28"/>
        </w:rPr>
        <w:t xml:space="preserve"> 164].</w:t>
      </w:r>
    </w:p>
    <w:p w14:paraId="22B71CFD" w14:textId="52B09C5C"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«Органические вещества, такие как белки, жиры, нуклеиновые кислоты и углеводы, составляют большую часть сухого вещества в теле рыбы. Общее количество этих веществ можно выразить в калориях, что позволяет оценить основные балансы органики и энергии у рыб. При анализе процесса увеличения массы тела важно понимать, какие вещества усваиваются при питании. Абсолютный показатель усвоения </w:t>
      </w:r>
      <w:proofErr w:type="gramStart"/>
      <w:r w:rsidRPr="000F1E2E">
        <w:rPr>
          <w:rFonts w:ascii="Times New Roman" w:hAnsi="Times New Roman"/>
          <w:sz w:val="28"/>
          <w:szCs w:val="28"/>
        </w:rPr>
        <w:t>-</w:t>
      </w:r>
      <w:r w:rsidR="002D5FC0">
        <w:rPr>
          <w:rFonts w:ascii="Times New Roman" w:hAnsi="Times New Roman"/>
          <w:sz w:val="28"/>
          <w:szCs w:val="28"/>
        </w:rPr>
        <w:t xml:space="preserve"> </w:t>
      </w:r>
      <w:r w:rsidRPr="000F1E2E">
        <w:rPr>
          <w:rFonts w:ascii="Times New Roman" w:hAnsi="Times New Roman"/>
          <w:sz w:val="28"/>
          <w:szCs w:val="28"/>
        </w:rPr>
        <w:t>это</w:t>
      </w:r>
      <w:proofErr w:type="gramEnd"/>
      <w:r w:rsidRPr="000F1E2E">
        <w:rPr>
          <w:rFonts w:ascii="Times New Roman" w:hAnsi="Times New Roman"/>
          <w:sz w:val="28"/>
          <w:szCs w:val="28"/>
        </w:rPr>
        <w:t xml:space="preserve"> количество вещества, которое усваивается за единицу времени, относительно массы тела. Относительный показатель скорости усвоения </w:t>
      </w:r>
      <w:proofErr w:type="gramStart"/>
      <w:r w:rsidRPr="000F1E2E">
        <w:rPr>
          <w:rFonts w:ascii="Times New Roman" w:hAnsi="Times New Roman"/>
          <w:sz w:val="28"/>
          <w:szCs w:val="28"/>
        </w:rPr>
        <w:t>- это</w:t>
      </w:r>
      <w:proofErr w:type="gramEnd"/>
      <w:r w:rsidRPr="000F1E2E">
        <w:rPr>
          <w:rFonts w:ascii="Times New Roman" w:hAnsi="Times New Roman"/>
          <w:sz w:val="28"/>
          <w:szCs w:val="28"/>
        </w:rPr>
        <w:t xml:space="preserve"> доля усвоенного вещества или время, необходимое для усвоения определенной части вещества. Наконец, степень усвоения является конечным показателем» [100, с.52].</w:t>
      </w:r>
    </w:p>
    <w:p w14:paraId="65DFDA51"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«Оценка эффективности кормления рыбы основана на нескольких показателях, таких как кормовой коэффициент, скорость роста, выживаемость, физиологическое состояние рыбы и стоимость корма. Кормовой коэффициент (КК) определяет объем корма, необходимый для получения единицы прироста веса» [99, с.53].</w:t>
      </w:r>
    </w:p>
    <w:p w14:paraId="57C74F68"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Помимо этого, важно учитывать качество корма, его пищевую ценность и соответствие пищевым потребностям рыбы. Разнообразие питательных веществ в корме, таких как витамины и минералы, играет важную роль в поддержании здоровья рыбы и стимулировании ее роста. Правильное питание рыбы является основой для эффективного аквакультурного производства и устойчивого развития рыбоводства [98-99].</w:t>
      </w:r>
    </w:p>
    <w:p w14:paraId="143E3DE6" w14:textId="77777777" w:rsidR="00E57B02" w:rsidRPr="000F1E2E" w:rsidRDefault="00E57B02"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Научно-производственный центр рыбного хозяйства провел производственные тесты на своих экспериментальных площадках. </w:t>
      </w:r>
    </w:p>
    <w:p w14:paraId="33138489" w14:textId="04D8DE3C" w:rsidR="00A20AEA" w:rsidRPr="000F1E2E" w:rsidRDefault="00517C87"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Вид специфичных</w:t>
      </w:r>
      <w:r w:rsidR="00DD6510" w:rsidRPr="000F1E2E">
        <w:rPr>
          <w:rFonts w:ascii="Times New Roman" w:hAnsi="Times New Roman"/>
          <w:sz w:val="28"/>
          <w:szCs w:val="28"/>
        </w:rPr>
        <w:t xml:space="preserve"> кормов </w:t>
      </w:r>
      <w:r w:rsidRPr="000F1E2E">
        <w:rPr>
          <w:rFonts w:ascii="Times New Roman" w:hAnsi="Times New Roman"/>
          <w:sz w:val="28"/>
          <w:szCs w:val="28"/>
        </w:rPr>
        <w:t xml:space="preserve">именно для мальков судака </w:t>
      </w:r>
      <w:r w:rsidR="0004406C" w:rsidRPr="000F1E2E">
        <w:rPr>
          <w:rFonts w:ascii="Times New Roman" w:hAnsi="Times New Roman"/>
          <w:sz w:val="28"/>
          <w:szCs w:val="28"/>
        </w:rPr>
        <w:t xml:space="preserve">на казахстанском рынке </w:t>
      </w:r>
      <w:r w:rsidR="00D27F9E" w:rsidRPr="000F1E2E">
        <w:rPr>
          <w:rFonts w:ascii="Times New Roman" w:hAnsi="Times New Roman"/>
          <w:sz w:val="28"/>
          <w:szCs w:val="28"/>
        </w:rPr>
        <w:t xml:space="preserve">нет, как и малькового корма для </w:t>
      </w:r>
      <w:r w:rsidR="00962E8A" w:rsidRPr="000F1E2E">
        <w:rPr>
          <w:rFonts w:ascii="Times New Roman" w:hAnsi="Times New Roman"/>
          <w:sz w:val="28"/>
          <w:szCs w:val="28"/>
        </w:rPr>
        <w:t xml:space="preserve">сомиков и тех же тиляпий. </w:t>
      </w:r>
      <w:r w:rsidR="00C32346" w:rsidRPr="000F1E2E">
        <w:rPr>
          <w:rFonts w:ascii="Times New Roman" w:hAnsi="Times New Roman"/>
          <w:sz w:val="28"/>
          <w:szCs w:val="28"/>
        </w:rPr>
        <w:t>Рыбоводы,</w:t>
      </w:r>
      <w:r w:rsidR="00B470CE" w:rsidRPr="000F1E2E">
        <w:rPr>
          <w:rFonts w:ascii="Times New Roman" w:hAnsi="Times New Roman"/>
          <w:sz w:val="28"/>
          <w:szCs w:val="28"/>
        </w:rPr>
        <w:t xml:space="preserve"> экспериментирующие выращиванием </w:t>
      </w:r>
      <w:r w:rsidR="009C5761" w:rsidRPr="000F1E2E">
        <w:rPr>
          <w:rFonts w:ascii="Times New Roman" w:hAnsi="Times New Roman"/>
          <w:sz w:val="28"/>
          <w:szCs w:val="28"/>
        </w:rPr>
        <w:t xml:space="preserve">ранней молоди </w:t>
      </w:r>
      <w:r w:rsidR="00C32346" w:rsidRPr="000F1E2E">
        <w:rPr>
          <w:rFonts w:ascii="Times New Roman" w:hAnsi="Times New Roman"/>
          <w:sz w:val="28"/>
          <w:szCs w:val="28"/>
        </w:rPr>
        <w:t>у нас,</w:t>
      </w:r>
      <w:r w:rsidR="009C5761" w:rsidRPr="000F1E2E">
        <w:rPr>
          <w:rFonts w:ascii="Times New Roman" w:hAnsi="Times New Roman"/>
          <w:sz w:val="28"/>
          <w:szCs w:val="28"/>
        </w:rPr>
        <w:t xml:space="preserve"> пользуются мальковым кормом для форели</w:t>
      </w:r>
      <w:r w:rsidR="00773931" w:rsidRPr="000F1E2E">
        <w:rPr>
          <w:rFonts w:ascii="Times New Roman" w:hAnsi="Times New Roman"/>
          <w:sz w:val="28"/>
          <w:szCs w:val="28"/>
        </w:rPr>
        <w:t xml:space="preserve"> </w:t>
      </w:r>
      <w:proofErr w:type="spellStart"/>
      <w:r w:rsidR="00773931" w:rsidRPr="000F1E2E">
        <w:rPr>
          <w:rFonts w:ascii="Times New Roman" w:hAnsi="Times New Roman"/>
          <w:sz w:val="28"/>
          <w:szCs w:val="28"/>
        </w:rPr>
        <w:t>АллерАква</w:t>
      </w:r>
      <w:proofErr w:type="spellEnd"/>
      <w:r w:rsidR="00773931" w:rsidRPr="000F1E2E">
        <w:rPr>
          <w:rFonts w:ascii="Times New Roman" w:hAnsi="Times New Roman"/>
          <w:sz w:val="28"/>
          <w:szCs w:val="28"/>
        </w:rPr>
        <w:t xml:space="preserve"> </w:t>
      </w:r>
      <w:r w:rsidR="000F2E1B" w:rsidRPr="000F1E2E">
        <w:rPr>
          <w:rFonts w:ascii="Times New Roman" w:hAnsi="Times New Roman"/>
          <w:sz w:val="28"/>
          <w:szCs w:val="28"/>
        </w:rPr>
        <w:t>(производитель, Дания)</w:t>
      </w:r>
      <w:r w:rsidR="00B56283" w:rsidRPr="000F1E2E">
        <w:rPr>
          <w:rFonts w:ascii="Times New Roman" w:hAnsi="Times New Roman"/>
          <w:sz w:val="28"/>
          <w:szCs w:val="28"/>
        </w:rPr>
        <w:t xml:space="preserve"> </w:t>
      </w:r>
      <w:r w:rsidR="00C32346" w:rsidRPr="000F1E2E">
        <w:rPr>
          <w:rFonts w:ascii="Times New Roman" w:hAnsi="Times New Roman"/>
          <w:sz w:val="28"/>
          <w:szCs w:val="28"/>
        </w:rPr>
        <w:t>по той причине, что</w:t>
      </w:r>
      <w:r w:rsidR="00B56283" w:rsidRPr="000F1E2E">
        <w:rPr>
          <w:rFonts w:ascii="Times New Roman" w:hAnsi="Times New Roman"/>
          <w:sz w:val="28"/>
          <w:szCs w:val="28"/>
        </w:rPr>
        <w:t xml:space="preserve"> он доступен на рынке </w:t>
      </w:r>
      <w:r w:rsidR="00773931" w:rsidRPr="000F1E2E">
        <w:rPr>
          <w:rFonts w:ascii="Times New Roman" w:hAnsi="Times New Roman"/>
          <w:sz w:val="28"/>
          <w:szCs w:val="28"/>
        </w:rPr>
        <w:t>и хорошо себя зарекомендовал</w:t>
      </w:r>
      <w:r w:rsidR="00C32346" w:rsidRPr="000F1E2E">
        <w:rPr>
          <w:rFonts w:ascii="Times New Roman" w:hAnsi="Times New Roman"/>
          <w:sz w:val="28"/>
          <w:szCs w:val="28"/>
        </w:rPr>
        <w:t xml:space="preserve"> при выращивании молоди форели.</w:t>
      </w:r>
      <w:r w:rsidR="00E53E4D" w:rsidRPr="000F1E2E">
        <w:rPr>
          <w:rFonts w:ascii="Times New Roman" w:hAnsi="Times New Roman"/>
          <w:sz w:val="28"/>
          <w:szCs w:val="28"/>
        </w:rPr>
        <w:t xml:space="preserve"> </w:t>
      </w:r>
      <w:r w:rsidR="001D75D5" w:rsidRPr="000F1E2E">
        <w:rPr>
          <w:rFonts w:ascii="Times New Roman" w:hAnsi="Times New Roman"/>
          <w:sz w:val="28"/>
          <w:szCs w:val="28"/>
        </w:rPr>
        <w:t>Этот корм служил контролем при нашем эксперименте</w:t>
      </w:r>
      <w:r w:rsidR="00C15F21" w:rsidRPr="000F1E2E">
        <w:rPr>
          <w:rFonts w:ascii="Times New Roman" w:hAnsi="Times New Roman"/>
          <w:sz w:val="28"/>
          <w:szCs w:val="28"/>
        </w:rPr>
        <w:t xml:space="preserve">, </w:t>
      </w:r>
      <w:r w:rsidR="00017346" w:rsidRPr="000F1E2E">
        <w:rPr>
          <w:rFonts w:ascii="Times New Roman" w:hAnsi="Times New Roman"/>
          <w:sz w:val="28"/>
          <w:szCs w:val="28"/>
        </w:rPr>
        <w:t xml:space="preserve">к недостатку </w:t>
      </w:r>
      <w:r w:rsidR="00AB54FD" w:rsidRPr="000F1E2E">
        <w:rPr>
          <w:rFonts w:ascii="Times New Roman" w:hAnsi="Times New Roman"/>
          <w:sz w:val="28"/>
          <w:szCs w:val="28"/>
        </w:rPr>
        <w:t xml:space="preserve">данного корма можно отнести только его дорогую цену, которая сказывается на себестоимости </w:t>
      </w:r>
      <w:r w:rsidR="00D51328" w:rsidRPr="000F1E2E">
        <w:rPr>
          <w:rFonts w:ascii="Times New Roman" w:hAnsi="Times New Roman"/>
          <w:sz w:val="28"/>
          <w:szCs w:val="28"/>
        </w:rPr>
        <w:t xml:space="preserve">выращенного на нем </w:t>
      </w:r>
      <w:r w:rsidR="004A554E" w:rsidRPr="000F1E2E">
        <w:rPr>
          <w:rFonts w:ascii="Times New Roman" w:hAnsi="Times New Roman"/>
          <w:sz w:val="28"/>
          <w:szCs w:val="28"/>
        </w:rPr>
        <w:t xml:space="preserve">посадочного материала (мальков), </w:t>
      </w:r>
      <w:r w:rsidR="00014269" w:rsidRPr="000F1E2E">
        <w:rPr>
          <w:rFonts w:ascii="Times New Roman" w:hAnsi="Times New Roman"/>
          <w:sz w:val="28"/>
          <w:szCs w:val="28"/>
        </w:rPr>
        <w:t xml:space="preserve">так как у форелевых мальков свои потребности </w:t>
      </w:r>
      <w:r w:rsidR="00DB3EED" w:rsidRPr="000F1E2E">
        <w:rPr>
          <w:rFonts w:ascii="Times New Roman" w:hAnsi="Times New Roman"/>
          <w:sz w:val="28"/>
          <w:szCs w:val="28"/>
        </w:rPr>
        <w:t xml:space="preserve">несопоставимые с потребностями </w:t>
      </w:r>
      <w:r w:rsidR="006F0A27" w:rsidRPr="000F1E2E">
        <w:rPr>
          <w:rFonts w:ascii="Times New Roman" w:hAnsi="Times New Roman"/>
          <w:sz w:val="28"/>
          <w:szCs w:val="28"/>
        </w:rPr>
        <w:t>рассматриваемых нами видов рыб</w:t>
      </w:r>
      <w:r w:rsidR="003F5514" w:rsidRPr="000F1E2E">
        <w:rPr>
          <w:rFonts w:ascii="Times New Roman" w:hAnsi="Times New Roman"/>
          <w:sz w:val="28"/>
          <w:szCs w:val="28"/>
        </w:rPr>
        <w:t>. Форель как известно</w:t>
      </w:r>
      <w:r w:rsidR="001F022D" w:rsidRPr="000F1E2E">
        <w:rPr>
          <w:rFonts w:ascii="Times New Roman" w:hAnsi="Times New Roman"/>
          <w:sz w:val="28"/>
          <w:szCs w:val="28"/>
        </w:rPr>
        <w:t xml:space="preserve"> </w:t>
      </w:r>
      <w:r w:rsidR="003D1632" w:rsidRPr="000F1E2E">
        <w:rPr>
          <w:rFonts w:ascii="Times New Roman" w:hAnsi="Times New Roman"/>
          <w:sz w:val="28"/>
          <w:szCs w:val="28"/>
        </w:rPr>
        <w:t>рыба,</w:t>
      </w:r>
      <w:r w:rsidR="001F022D" w:rsidRPr="000F1E2E">
        <w:rPr>
          <w:rFonts w:ascii="Times New Roman" w:hAnsi="Times New Roman"/>
          <w:sz w:val="28"/>
          <w:szCs w:val="28"/>
        </w:rPr>
        <w:t xml:space="preserve"> </w:t>
      </w:r>
      <w:r w:rsidR="00DC2E7A" w:rsidRPr="000F1E2E">
        <w:rPr>
          <w:rFonts w:ascii="Times New Roman" w:hAnsi="Times New Roman"/>
          <w:sz w:val="28"/>
          <w:szCs w:val="28"/>
        </w:rPr>
        <w:t xml:space="preserve">превосходящая </w:t>
      </w:r>
      <w:r w:rsidR="00DF54C6" w:rsidRPr="000F1E2E">
        <w:rPr>
          <w:rFonts w:ascii="Times New Roman" w:hAnsi="Times New Roman"/>
          <w:sz w:val="28"/>
          <w:szCs w:val="28"/>
        </w:rPr>
        <w:t xml:space="preserve">многие виды </w:t>
      </w:r>
      <w:r w:rsidR="009F4677" w:rsidRPr="000F1E2E">
        <w:rPr>
          <w:rFonts w:ascii="Times New Roman" w:hAnsi="Times New Roman"/>
          <w:sz w:val="28"/>
          <w:szCs w:val="28"/>
        </w:rPr>
        <w:t>своими гастрономическими и товарными характеристиками</w:t>
      </w:r>
      <w:r w:rsidR="00273B3E" w:rsidRPr="000F1E2E">
        <w:rPr>
          <w:rFonts w:ascii="Times New Roman" w:hAnsi="Times New Roman"/>
          <w:sz w:val="28"/>
          <w:szCs w:val="28"/>
        </w:rPr>
        <w:t xml:space="preserve"> и биологическими свойствами. Ее </w:t>
      </w:r>
      <w:r w:rsidR="004D08B6" w:rsidRPr="000F1E2E">
        <w:rPr>
          <w:rFonts w:ascii="Times New Roman" w:hAnsi="Times New Roman"/>
          <w:sz w:val="28"/>
          <w:szCs w:val="28"/>
        </w:rPr>
        <w:t>довольно</w:t>
      </w:r>
      <w:r w:rsidR="00273B3E" w:rsidRPr="000F1E2E">
        <w:rPr>
          <w:rFonts w:ascii="Times New Roman" w:hAnsi="Times New Roman"/>
          <w:sz w:val="28"/>
          <w:szCs w:val="28"/>
        </w:rPr>
        <w:t xml:space="preserve"> давно культивируют в </w:t>
      </w:r>
      <w:r w:rsidR="004D08B6" w:rsidRPr="000F1E2E">
        <w:rPr>
          <w:rFonts w:ascii="Times New Roman" w:hAnsi="Times New Roman"/>
          <w:sz w:val="28"/>
          <w:szCs w:val="28"/>
        </w:rPr>
        <w:t xml:space="preserve">аквакультуре и на территории нашей республики </w:t>
      </w:r>
      <w:r w:rsidR="003D1632" w:rsidRPr="000F1E2E">
        <w:rPr>
          <w:rFonts w:ascii="Times New Roman" w:hAnsi="Times New Roman"/>
          <w:sz w:val="28"/>
          <w:szCs w:val="28"/>
        </w:rPr>
        <w:t>тоже широко распространена.</w:t>
      </w:r>
      <w:r w:rsidR="0063303E" w:rsidRPr="000F1E2E">
        <w:rPr>
          <w:rFonts w:ascii="Times New Roman" w:hAnsi="Times New Roman"/>
          <w:sz w:val="28"/>
          <w:szCs w:val="28"/>
        </w:rPr>
        <w:t xml:space="preserve"> </w:t>
      </w:r>
    </w:p>
    <w:p w14:paraId="55ECAEEA" w14:textId="219411AA" w:rsidR="00E57B02" w:rsidRPr="000F1E2E" w:rsidRDefault="00DC14AC" w:rsidP="00E57B02">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w:t>
      </w:r>
      <w:r w:rsidR="00E57B02" w:rsidRPr="000F1E2E">
        <w:rPr>
          <w:rFonts w:ascii="Times New Roman" w:hAnsi="Times New Roman"/>
          <w:sz w:val="28"/>
          <w:szCs w:val="28"/>
        </w:rPr>
        <w:t xml:space="preserve">таблице 19, </w:t>
      </w:r>
      <w:r w:rsidR="00855A11" w:rsidRPr="000F1E2E">
        <w:rPr>
          <w:rFonts w:ascii="Times New Roman" w:hAnsi="Times New Roman"/>
          <w:sz w:val="28"/>
          <w:szCs w:val="28"/>
        </w:rPr>
        <w:t xml:space="preserve">которая является частью исследования, </w:t>
      </w:r>
      <w:r w:rsidRPr="000F1E2E">
        <w:rPr>
          <w:rFonts w:ascii="Times New Roman" w:hAnsi="Times New Roman"/>
          <w:sz w:val="28"/>
          <w:szCs w:val="28"/>
        </w:rPr>
        <w:t xml:space="preserve">представлены данные о переваримости </w:t>
      </w:r>
      <w:r w:rsidR="00855A11" w:rsidRPr="000F1E2E">
        <w:rPr>
          <w:rFonts w:ascii="Times New Roman" w:hAnsi="Times New Roman"/>
          <w:sz w:val="28"/>
          <w:szCs w:val="28"/>
        </w:rPr>
        <w:t xml:space="preserve">мальками </w:t>
      </w:r>
      <w:r w:rsidR="00C15F21" w:rsidRPr="000F1E2E">
        <w:rPr>
          <w:rFonts w:ascii="Times New Roman" w:hAnsi="Times New Roman"/>
          <w:sz w:val="28"/>
          <w:szCs w:val="28"/>
        </w:rPr>
        <w:t>корма,</w:t>
      </w:r>
      <w:r w:rsidR="00035FCF" w:rsidRPr="000F1E2E">
        <w:rPr>
          <w:rFonts w:ascii="Times New Roman" w:hAnsi="Times New Roman"/>
          <w:sz w:val="28"/>
          <w:szCs w:val="28"/>
        </w:rPr>
        <w:t xml:space="preserve"> разраб</w:t>
      </w:r>
      <w:r w:rsidR="00C15F21" w:rsidRPr="000F1E2E">
        <w:rPr>
          <w:rFonts w:ascii="Times New Roman" w:hAnsi="Times New Roman"/>
          <w:sz w:val="28"/>
          <w:szCs w:val="28"/>
        </w:rPr>
        <w:t>атываемого</w:t>
      </w:r>
      <w:r w:rsidR="00D817CD" w:rsidRPr="000F1E2E">
        <w:rPr>
          <w:rFonts w:ascii="Times New Roman" w:hAnsi="Times New Roman"/>
          <w:sz w:val="28"/>
          <w:szCs w:val="28"/>
        </w:rPr>
        <w:t xml:space="preserve"> нами</w:t>
      </w:r>
      <w:r w:rsidR="00E57B02" w:rsidRPr="000F1E2E">
        <w:rPr>
          <w:rFonts w:ascii="Times New Roman" w:hAnsi="Times New Roman"/>
          <w:sz w:val="28"/>
          <w:szCs w:val="28"/>
        </w:rPr>
        <w:t>. Эти данные позволяют оценить, насколько эффективно рыбы переваривают предлагаемые им корма и усваивают питательные вещества.</w:t>
      </w:r>
    </w:p>
    <w:p w14:paraId="5A058BEF" w14:textId="77777777" w:rsidR="0022134A" w:rsidRPr="000F1E2E" w:rsidRDefault="0022134A" w:rsidP="00E57B02">
      <w:pPr>
        <w:tabs>
          <w:tab w:val="left" w:pos="1245"/>
        </w:tabs>
        <w:spacing w:after="0" w:line="240" w:lineRule="auto"/>
        <w:jc w:val="both"/>
        <w:rPr>
          <w:rFonts w:ascii="Times New Roman" w:hAnsi="Times New Roman"/>
          <w:sz w:val="28"/>
          <w:szCs w:val="28"/>
        </w:rPr>
      </w:pPr>
    </w:p>
    <w:p w14:paraId="14C7E83A" w14:textId="5436EBEB" w:rsidR="00E57B02" w:rsidRPr="000F1E2E" w:rsidRDefault="00E57B02" w:rsidP="00E57B02">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 xml:space="preserve">Таблица 19 - Коэффициенты переваримости разработанных стартовых комбикормов </w:t>
      </w:r>
    </w:p>
    <w:p w14:paraId="43BE85EA" w14:textId="77777777" w:rsidR="001E7BF6" w:rsidRPr="000F1E2E" w:rsidRDefault="001E7BF6" w:rsidP="00E57B02">
      <w:pPr>
        <w:tabs>
          <w:tab w:val="left" w:pos="1245"/>
        </w:tabs>
        <w:spacing w:after="0" w:line="240" w:lineRule="auto"/>
        <w:jc w:val="both"/>
        <w:rPr>
          <w:rFonts w:ascii="Times New Roman" w:hAnsi="Times New Roman"/>
          <w:sz w:val="28"/>
          <w:szCs w:val="28"/>
        </w:rPr>
      </w:pPr>
    </w:p>
    <w:tbl>
      <w:tblPr>
        <w:tblStyle w:val="a3"/>
        <w:tblW w:w="9894" w:type="dxa"/>
        <w:tblInd w:w="-147" w:type="dxa"/>
        <w:tblLayout w:type="fixed"/>
        <w:tblLook w:val="04A0" w:firstRow="1" w:lastRow="0" w:firstColumn="1" w:lastColumn="0" w:noHBand="0" w:noVBand="1"/>
      </w:tblPr>
      <w:tblGrid>
        <w:gridCol w:w="1276"/>
        <w:gridCol w:w="851"/>
        <w:gridCol w:w="850"/>
        <w:gridCol w:w="1134"/>
        <w:gridCol w:w="851"/>
        <w:gridCol w:w="850"/>
        <w:gridCol w:w="1134"/>
        <w:gridCol w:w="864"/>
        <w:gridCol w:w="950"/>
        <w:gridCol w:w="1134"/>
      </w:tblGrid>
      <w:tr w:rsidR="001E7BF6" w:rsidRPr="000F1E2E" w14:paraId="529DD59F" w14:textId="77777777" w:rsidTr="00771FBC">
        <w:tc>
          <w:tcPr>
            <w:tcW w:w="1276" w:type="dxa"/>
            <w:vMerge w:val="restart"/>
          </w:tcPr>
          <w:p w14:paraId="0D7066E8" w14:textId="77777777" w:rsidR="001E7BF6" w:rsidRPr="000F1E2E" w:rsidRDefault="001E7BF6" w:rsidP="00771FBC">
            <w:pPr>
              <w:pStyle w:val="4"/>
              <w:ind w:firstLine="0"/>
              <w:rPr>
                <w:sz w:val="28"/>
                <w:szCs w:val="28"/>
              </w:rPr>
            </w:pPr>
            <w:r w:rsidRPr="000F1E2E">
              <w:rPr>
                <w:sz w:val="28"/>
                <w:szCs w:val="28"/>
              </w:rPr>
              <w:t>Показа</w:t>
            </w:r>
          </w:p>
          <w:p w14:paraId="2C288E9A" w14:textId="77777777" w:rsidR="001E7BF6" w:rsidRPr="000F1E2E" w:rsidRDefault="001E7BF6" w:rsidP="00771FBC">
            <w:pPr>
              <w:pStyle w:val="4"/>
              <w:ind w:firstLine="0"/>
              <w:rPr>
                <w:sz w:val="28"/>
                <w:szCs w:val="28"/>
              </w:rPr>
            </w:pPr>
            <w:proofErr w:type="spellStart"/>
            <w:r w:rsidRPr="000F1E2E">
              <w:rPr>
                <w:sz w:val="28"/>
                <w:szCs w:val="28"/>
              </w:rPr>
              <w:t>тели</w:t>
            </w:r>
            <w:proofErr w:type="spellEnd"/>
          </w:p>
        </w:tc>
        <w:tc>
          <w:tcPr>
            <w:tcW w:w="2835" w:type="dxa"/>
            <w:gridSpan w:val="3"/>
          </w:tcPr>
          <w:p w14:paraId="2AF365E4" w14:textId="77777777" w:rsidR="001E7BF6" w:rsidRPr="000F1E2E" w:rsidRDefault="001E7BF6" w:rsidP="00771FBC">
            <w:pPr>
              <w:pStyle w:val="4"/>
              <w:ind w:firstLine="0"/>
              <w:jc w:val="center"/>
              <w:rPr>
                <w:sz w:val="28"/>
                <w:szCs w:val="28"/>
              </w:rPr>
            </w:pPr>
            <w:r w:rsidRPr="000F1E2E">
              <w:rPr>
                <w:sz w:val="28"/>
                <w:szCs w:val="28"/>
              </w:rPr>
              <w:t>Судак</w:t>
            </w:r>
          </w:p>
        </w:tc>
        <w:tc>
          <w:tcPr>
            <w:tcW w:w="2835" w:type="dxa"/>
            <w:gridSpan w:val="3"/>
          </w:tcPr>
          <w:p w14:paraId="56989B4B" w14:textId="77777777" w:rsidR="001E7BF6" w:rsidRPr="000F1E2E" w:rsidRDefault="001E7BF6" w:rsidP="00771FBC">
            <w:pPr>
              <w:pStyle w:val="4"/>
              <w:ind w:firstLine="0"/>
              <w:jc w:val="center"/>
              <w:rPr>
                <w:sz w:val="28"/>
                <w:szCs w:val="28"/>
              </w:rPr>
            </w:pPr>
            <w:r w:rsidRPr="000F1E2E">
              <w:rPr>
                <w:sz w:val="28"/>
                <w:szCs w:val="28"/>
              </w:rPr>
              <w:t>Клариевый сом</w:t>
            </w:r>
          </w:p>
        </w:tc>
        <w:tc>
          <w:tcPr>
            <w:tcW w:w="2948" w:type="dxa"/>
            <w:gridSpan w:val="3"/>
          </w:tcPr>
          <w:p w14:paraId="378A6051" w14:textId="77777777" w:rsidR="001E7BF6" w:rsidRPr="000F1E2E" w:rsidRDefault="001E7BF6" w:rsidP="00771FBC">
            <w:pPr>
              <w:pStyle w:val="4"/>
              <w:ind w:firstLine="0"/>
              <w:jc w:val="center"/>
              <w:rPr>
                <w:sz w:val="28"/>
                <w:szCs w:val="28"/>
              </w:rPr>
            </w:pPr>
            <w:r w:rsidRPr="000F1E2E">
              <w:rPr>
                <w:sz w:val="28"/>
                <w:szCs w:val="28"/>
              </w:rPr>
              <w:t>Тиляпия</w:t>
            </w:r>
          </w:p>
        </w:tc>
      </w:tr>
      <w:tr w:rsidR="001E7BF6" w:rsidRPr="000F1E2E" w14:paraId="45E136E9" w14:textId="77777777" w:rsidTr="00771FBC">
        <w:tc>
          <w:tcPr>
            <w:tcW w:w="1276" w:type="dxa"/>
            <w:vMerge/>
          </w:tcPr>
          <w:p w14:paraId="0C191892" w14:textId="77777777" w:rsidR="001E7BF6" w:rsidRPr="000F1E2E" w:rsidRDefault="001E7BF6" w:rsidP="00771FBC">
            <w:pPr>
              <w:pStyle w:val="4"/>
              <w:ind w:firstLine="0"/>
              <w:rPr>
                <w:sz w:val="28"/>
                <w:szCs w:val="28"/>
              </w:rPr>
            </w:pPr>
          </w:p>
        </w:tc>
        <w:tc>
          <w:tcPr>
            <w:tcW w:w="851" w:type="dxa"/>
          </w:tcPr>
          <w:p w14:paraId="39D04A6B" w14:textId="77777777" w:rsidR="001E7BF6" w:rsidRPr="000F1E2E" w:rsidRDefault="001E7BF6" w:rsidP="00771FBC">
            <w:pPr>
              <w:pStyle w:val="4"/>
              <w:ind w:firstLine="0"/>
              <w:jc w:val="center"/>
              <w:rPr>
                <w:sz w:val="28"/>
                <w:szCs w:val="28"/>
              </w:rPr>
            </w:pPr>
            <w:r w:rsidRPr="000F1E2E">
              <w:rPr>
                <w:sz w:val="28"/>
                <w:szCs w:val="28"/>
              </w:rPr>
              <w:t>корм</w:t>
            </w:r>
          </w:p>
        </w:tc>
        <w:tc>
          <w:tcPr>
            <w:tcW w:w="850" w:type="dxa"/>
          </w:tcPr>
          <w:p w14:paraId="06C3B940" w14:textId="77777777" w:rsidR="001E7BF6" w:rsidRPr="000F1E2E" w:rsidRDefault="001E7BF6" w:rsidP="00771FBC">
            <w:pPr>
              <w:pStyle w:val="4"/>
              <w:ind w:firstLine="0"/>
              <w:jc w:val="center"/>
              <w:rPr>
                <w:sz w:val="28"/>
                <w:szCs w:val="28"/>
              </w:rPr>
            </w:pPr>
            <w:proofErr w:type="spellStart"/>
            <w:r w:rsidRPr="000F1E2E">
              <w:rPr>
                <w:sz w:val="28"/>
                <w:szCs w:val="28"/>
              </w:rPr>
              <w:t>экск</w:t>
            </w:r>
            <w:proofErr w:type="spellEnd"/>
          </w:p>
          <w:p w14:paraId="1DA67F94" w14:textId="77777777" w:rsidR="001E7BF6" w:rsidRPr="000F1E2E" w:rsidRDefault="001E7BF6" w:rsidP="00771FBC">
            <w:pPr>
              <w:pStyle w:val="4"/>
              <w:ind w:firstLine="0"/>
              <w:jc w:val="center"/>
              <w:rPr>
                <w:sz w:val="28"/>
                <w:szCs w:val="28"/>
              </w:rPr>
            </w:pPr>
            <w:proofErr w:type="spellStart"/>
            <w:r w:rsidRPr="000F1E2E">
              <w:rPr>
                <w:sz w:val="28"/>
                <w:szCs w:val="28"/>
              </w:rPr>
              <w:t>ремен</w:t>
            </w:r>
            <w:proofErr w:type="spellEnd"/>
          </w:p>
        </w:tc>
        <w:tc>
          <w:tcPr>
            <w:tcW w:w="1134" w:type="dxa"/>
          </w:tcPr>
          <w:p w14:paraId="17791481" w14:textId="77777777" w:rsidR="001E7BF6" w:rsidRPr="000F1E2E" w:rsidRDefault="001E7BF6" w:rsidP="00771FBC">
            <w:pPr>
              <w:pStyle w:val="4"/>
              <w:ind w:firstLine="0"/>
              <w:jc w:val="center"/>
              <w:rPr>
                <w:sz w:val="28"/>
                <w:szCs w:val="28"/>
              </w:rPr>
            </w:pPr>
            <w:proofErr w:type="spellStart"/>
            <w:r w:rsidRPr="000F1E2E">
              <w:rPr>
                <w:sz w:val="28"/>
                <w:szCs w:val="28"/>
              </w:rPr>
              <w:t>коэф</w:t>
            </w:r>
            <w:proofErr w:type="spellEnd"/>
            <w:r w:rsidRPr="000F1E2E">
              <w:rPr>
                <w:sz w:val="28"/>
                <w:szCs w:val="28"/>
              </w:rPr>
              <w:t>. перевар</w:t>
            </w:r>
          </w:p>
        </w:tc>
        <w:tc>
          <w:tcPr>
            <w:tcW w:w="851" w:type="dxa"/>
          </w:tcPr>
          <w:p w14:paraId="1B145422" w14:textId="77777777" w:rsidR="001E7BF6" w:rsidRPr="000F1E2E" w:rsidRDefault="001E7BF6" w:rsidP="00771FBC">
            <w:pPr>
              <w:pStyle w:val="4"/>
              <w:ind w:firstLine="0"/>
              <w:jc w:val="center"/>
              <w:rPr>
                <w:sz w:val="28"/>
                <w:szCs w:val="28"/>
              </w:rPr>
            </w:pPr>
            <w:r w:rsidRPr="000F1E2E">
              <w:rPr>
                <w:sz w:val="28"/>
                <w:szCs w:val="28"/>
              </w:rPr>
              <w:t>корм</w:t>
            </w:r>
          </w:p>
        </w:tc>
        <w:tc>
          <w:tcPr>
            <w:tcW w:w="850" w:type="dxa"/>
          </w:tcPr>
          <w:p w14:paraId="75EC69D3" w14:textId="77777777" w:rsidR="001E7BF6" w:rsidRPr="000F1E2E" w:rsidRDefault="001E7BF6" w:rsidP="00771FBC">
            <w:pPr>
              <w:pStyle w:val="4"/>
              <w:ind w:firstLine="0"/>
              <w:jc w:val="center"/>
              <w:rPr>
                <w:sz w:val="28"/>
                <w:szCs w:val="28"/>
              </w:rPr>
            </w:pPr>
            <w:proofErr w:type="spellStart"/>
            <w:r w:rsidRPr="000F1E2E">
              <w:rPr>
                <w:sz w:val="28"/>
                <w:szCs w:val="28"/>
              </w:rPr>
              <w:t>экск</w:t>
            </w:r>
            <w:proofErr w:type="spellEnd"/>
          </w:p>
          <w:p w14:paraId="09A4BCD1" w14:textId="77777777" w:rsidR="001E7BF6" w:rsidRPr="000F1E2E" w:rsidRDefault="001E7BF6" w:rsidP="00771FBC">
            <w:pPr>
              <w:pStyle w:val="4"/>
              <w:ind w:firstLine="0"/>
              <w:jc w:val="center"/>
              <w:rPr>
                <w:sz w:val="28"/>
                <w:szCs w:val="28"/>
              </w:rPr>
            </w:pPr>
            <w:proofErr w:type="spellStart"/>
            <w:r w:rsidRPr="000F1E2E">
              <w:rPr>
                <w:sz w:val="28"/>
                <w:szCs w:val="28"/>
              </w:rPr>
              <w:t>ремен</w:t>
            </w:r>
            <w:proofErr w:type="spellEnd"/>
          </w:p>
        </w:tc>
        <w:tc>
          <w:tcPr>
            <w:tcW w:w="1134" w:type="dxa"/>
          </w:tcPr>
          <w:p w14:paraId="0FEC4677" w14:textId="77777777" w:rsidR="001E7BF6" w:rsidRPr="000F1E2E" w:rsidRDefault="001E7BF6" w:rsidP="00771FBC">
            <w:pPr>
              <w:pStyle w:val="4"/>
              <w:ind w:firstLine="0"/>
              <w:jc w:val="center"/>
              <w:rPr>
                <w:sz w:val="28"/>
                <w:szCs w:val="28"/>
              </w:rPr>
            </w:pPr>
            <w:proofErr w:type="spellStart"/>
            <w:r w:rsidRPr="000F1E2E">
              <w:rPr>
                <w:sz w:val="28"/>
                <w:szCs w:val="28"/>
              </w:rPr>
              <w:t>коэф</w:t>
            </w:r>
            <w:proofErr w:type="spellEnd"/>
            <w:r w:rsidRPr="000F1E2E">
              <w:rPr>
                <w:sz w:val="28"/>
                <w:szCs w:val="28"/>
              </w:rPr>
              <w:t>. перевар</w:t>
            </w:r>
          </w:p>
        </w:tc>
        <w:tc>
          <w:tcPr>
            <w:tcW w:w="864" w:type="dxa"/>
          </w:tcPr>
          <w:p w14:paraId="765800F8" w14:textId="77777777" w:rsidR="001E7BF6" w:rsidRPr="000F1E2E" w:rsidRDefault="001E7BF6" w:rsidP="00771FBC">
            <w:pPr>
              <w:pStyle w:val="4"/>
              <w:ind w:firstLine="0"/>
              <w:jc w:val="center"/>
              <w:rPr>
                <w:sz w:val="28"/>
                <w:szCs w:val="28"/>
              </w:rPr>
            </w:pPr>
            <w:r w:rsidRPr="000F1E2E">
              <w:rPr>
                <w:sz w:val="28"/>
                <w:szCs w:val="28"/>
              </w:rPr>
              <w:t>корм</w:t>
            </w:r>
          </w:p>
        </w:tc>
        <w:tc>
          <w:tcPr>
            <w:tcW w:w="950" w:type="dxa"/>
          </w:tcPr>
          <w:p w14:paraId="292A1DB6" w14:textId="77777777" w:rsidR="001E7BF6" w:rsidRPr="000F1E2E" w:rsidRDefault="001E7BF6" w:rsidP="00771FBC">
            <w:pPr>
              <w:pStyle w:val="4"/>
              <w:ind w:firstLine="0"/>
              <w:jc w:val="center"/>
              <w:rPr>
                <w:sz w:val="28"/>
                <w:szCs w:val="28"/>
              </w:rPr>
            </w:pPr>
            <w:proofErr w:type="spellStart"/>
            <w:r w:rsidRPr="000F1E2E">
              <w:rPr>
                <w:sz w:val="28"/>
                <w:szCs w:val="28"/>
              </w:rPr>
              <w:t>экск</w:t>
            </w:r>
            <w:proofErr w:type="spellEnd"/>
          </w:p>
          <w:p w14:paraId="4FC28D15" w14:textId="77777777" w:rsidR="001E7BF6" w:rsidRPr="000F1E2E" w:rsidRDefault="001E7BF6" w:rsidP="00771FBC">
            <w:pPr>
              <w:pStyle w:val="4"/>
              <w:ind w:firstLine="0"/>
              <w:jc w:val="center"/>
              <w:rPr>
                <w:sz w:val="28"/>
                <w:szCs w:val="28"/>
              </w:rPr>
            </w:pPr>
            <w:proofErr w:type="spellStart"/>
            <w:r w:rsidRPr="000F1E2E">
              <w:rPr>
                <w:sz w:val="28"/>
                <w:szCs w:val="28"/>
              </w:rPr>
              <w:t>ремен</w:t>
            </w:r>
            <w:proofErr w:type="spellEnd"/>
          </w:p>
        </w:tc>
        <w:tc>
          <w:tcPr>
            <w:tcW w:w="1134" w:type="dxa"/>
          </w:tcPr>
          <w:p w14:paraId="75AB40C8" w14:textId="77777777" w:rsidR="001E7BF6" w:rsidRPr="000F1E2E" w:rsidRDefault="001E7BF6" w:rsidP="00771FBC">
            <w:pPr>
              <w:pStyle w:val="4"/>
              <w:ind w:firstLine="0"/>
              <w:jc w:val="center"/>
              <w:rPr>
                <w:sz w:val="28"/>
                <w:szCs w:val="28"/>
              </w:rPr>
            </w:pPr>
            <w:proofErr w:type="spellStart"/>
            <w:r w:rsidRPr="000F1E2E">
              <w:rPr>
                <w:sz w:val="28"/>
                <w:szCs w:val="28"/>
              </w:rPr>
              <w:t>коэф</w:t>
            </w:r>
            <w:proofErr w:type="spellEnd"/>
            <w:r w:rsidRPr="000F1E2E">
              <w:rPr>
                <w:sz w:val="28"/>
                <w:szCs w:val="28"/>
              </w:rPr>
              <w:t>. перевар</w:t>
            </w:r>
          </w:p>
        </w:tc>
      </w:tr>
      <w:tr w:rsidR="001E7BF6" w:rsidRPr="000F1E2E" w14:paraId="6C81A2FB" w14:textId="77777777" w:rsidTr="00771FBC">
        <w:tc>
          <w:tcPr>
            <w:tcW w:w="1276" w:type="dxa"/>
          </w:tcPr>
          <w:p w14:paraId="6C046507" w14:textId="77777777" w:rsidR="001E7BF6" w:rsidRPr="000F1E2E" w:rsidRDefault="001E7BF6" w:rsidP="00771FBC">
            <w:pPr>
              <w:pStyle w:val="4"/>
              <w:ind w:firstLine="0"/>
              <w:rPr>
                <w:sz w:val="28"/>
                <w:szCs w:val="28"/>
              </w:rPr>
            </w:pPr>
            <w:proofErr w:type="spellStart"/>
            <w:r w:rsidRPr="000F1E2E">
              <w:rPr>
                <w:sz w:val="28"/>
                <w:szCs w:val="28"/>
              </w:rPr>
              <w:t>М.д</w:t>
            </w:r>
            <w:proofErr w:type="spellEnd"/>
            <w:r w:rsidRPr="000F1E2E">
              <w:rPr>
                <w:sz w:val="28"/>
                <w:szCs w:val="28"/>
              </w:rPr>
              <w:t>. влаги, %</w:t>
            </w:r>
          </w:p>
        </w:tc>
        <w:tc>
          <w:tcPr>
            <w:tcW w:w="851" w:type="dxa"/>
          </w:tcPr>
          <w:p w14:paraId="7FA4BC51" w14:textId="77777777" w:rsidR="001E7BF6" w:rsidRPr="000F1E2E" w:rsidRDefault="001E7BF6" w:rsidP="00771FBC">
            <w:pPr>
              <w:pStyle w:val="4"/>
              <w:ind w:firstLine="0"/>
              <w:jc w:val="center"/>
              <w:rPr>
                <w:sz w:val="28"/>
                <w:szCs w:val="28"/>
              </w:rPr>
            </w:pPr>
            <w:r w:rsidRPr="000F1E2E">
              <w:rPr>
                <w:sz w:val="28"/>
                <w:szCs w:val="28"/>
              </w:rPr>
              <w:t>8, 55</w:t>
            </w:r>
          </w:p>
        </w:tc>
        <w:tc>
          <w:tcPr>
            <w:tcW w:w="850" w:type="dxa"/>
          </w:tcPr>
          <w:p w14:paraId="6DD97C83" w14:textId="77777777" w:rsidR="001E7BF6" w:rsidRPr="000F1E2E" w:rsidRDefault="001E7BF6" w:rsidP="00771FBC">
            <w:pPr>
              <w:pStyle w:val="4"/>
              <w:ind w:firstLine="0"/>
              <w:jc w:val="center"/>
              <w:rPr>
                <w:sz w:val="28"/>
                <w:szCs w:val="28"/>
              </w:rPr>
            </w:pPr>
            <w:r w:rsidRPr="000F1E2E">
              <w:rPr>
                <w:sz w:val="28"/>
                <w:szCs w:val="28"/>
              </w:rPr>
              <w:t>74,0</w:t>
            </w:r>
          </w:p>
        </w:tc>
        <w:tc>
          <w:tcPr>
            <w:tcW w:w="1134" w:type="dxa"/>
          </w:tcPr>
          <w:p w14:paraId="4B8AAEFE" w14:textId="77777777" w:rsidR="001E7BF6" w:rsidRPr="000F1E2E" w:rsidRDefault="001E7BF6" w:rsidP="00771FBC">
            <w:pPr>
              <w:pStyle w:val="4"/>
              <w:ind w:firstLine="0"/>
              <w:jc w:val="center"/>
              <w:rPr>
                <w:sz w:val="28"/>
                <w:szCs w:val="28"/>
              </w:rPr>
            </w:pPr>
            <w:r w:rsidRPr="000F1E2E">
              <w:rPr>
                <w:sz w:val="28"/>
                <w:szCs w:val="28"/>
              </w:rPr>
              <w:t>-</w:t>
            </w:r>
          </w:p>
        </w:tc>
        <w:tc>
          <w:tcPr>
            <w:tcW w:w="851" w:type="dxa"/>
          </w:tcPr>
          <w:p w14:paraId="2268146D" w14:textId="77777777" w:rsidR="001E7BF6" w:rsidRPr="000F1E2E" w:rsidRDefault="001E7BF6" w:rsidP="00771FBC">
            <w:pPr>
              <w:pStyle w:val="4"/>
              <w:ind w:firstLine="0"/>
              <w:jc w:val="center"/>
              <w:rPr>
                <w:sz w:val="28"/>
                <w:szCs w:val="28"/>
              </w:rPr>
            </w:pPr>
            <w:r w:rsidRPr="000F1E2E">
              <w:rPr>
                <w:sz w:val="28"/>
                <w:szCs w:val="28"/>
              </w:rPr>
              <w:t>9,04</w:t>
            </w:r>
          </w:p>
        </w:tc>
        <w:tc>
          <w:tcPr>
            <w:tcW w:w="850" w:type="dxa"/>
          </w:tcPr>
          <w:p w14:paraId="0DE45E63" w14:textId="77777777" w:rsidR="001E7BF6" w:rsidRPr="000F1E2E" w:rsidRDefault="001E7BF6" w:rsidP="00771FBC">
            <w:pPr>
              <w:pStyle w:val="4"/>
              <w:ind w:firstLine="0"/>
              <w:jc w:val="center"/>
              <w:rPr>
                <w:sz w:val="28"/>
                <w:szCs w:val="28"/>
              </w:rPr>
            </w:pPr>
            <w:r w:rsidRPr="000F1E2E">
              <w:rPr>
                <w:sz w:val="28"/>
                <w:szCs w:val="28"/>
              </w:rPr>
              <w:t>74.9</w:t>
            </w:r>
          </w:p>
        </w:tc>
        <w:tc>
          <w:tcPr>
            <w:tcW w:w="1134" w:type="dxa"/>
          </w:tcPr>
          <w:p w14:paraId="0D05A5B4" w14:textId="77777777" w:rsidR="001E7BF6" w:rsidRPr="000F1E2E" w:rsidRDefault="001E7BF6" w:rsidP="00771FBC">
            <w:pPr>
              <w:pStyle w:val="4"/>
              <w:ind w:firstLine="0"/>
              <w:jc w:val="center"/>
              <w:rPr>
                <w:sz w:val="28"/>
                <w:szCs w:val="28"/>
              </w:rPr>
            </w:pPr>
            <w:r w:rsidRPr="000F1E2E">
              <w:rPr>
                <w:sz w:val="28"/>
                <w:szCs w:val="28"/>
              </w:rPr>
              <w:t>-</w:t>
            </w:r>
          </w:p>
        </w:tc>
        <w:tc>
          <w:tcPr>
            <w:tcW w:w="864" w:type="dxa"/>
          </w:tcPr>
          <w:p w14:paraId="2CB2A489" w14:textId="77777777" w:rsidR="001E7BF6" w:rsidRPr="000F1E2E" w:rsidRDefault="001E7BF6" w:rsidP="00771FBC">
            <w:pPr>
              <w:pStyle w:val="4"/>
              <w:ind w:firstLine="0"/>
              <w:jc w:val="center"/>
              <w:rPr>
                <w:sz w:val="28"/>
                <w:szCs w:val="28"/>
              </w:rPr>
            </w:pPr>
            <w:r w:rsidRPr="000F1E2E">
              <w:rPr>
                <w:sz w:val="28"/>
                <w:szCs w:val="28"/>
              </w:rPr>
              <w:t>9,32</w:t>
            </w:r>
          </w:p>
        </w:tc>
        <w:tc>
          <w:tcPr>
            <w:tcW w:w="950" w:type="dxa"/>
          </w:tcPr>
          <w:p w14:paraId="5C5EF3CF" w14:textId="77777777" w:rsidR="001E7BF6" w:rsidRPr="000F1E2E" w:rsidRDefault="001E7BF6" w:rsidP="00771FBC">
            <w:pPr>
              <w:pStyle w:val="4"/>
              <w:ind w:firstLine="0"/>
              <w:jc w:val="center"/>
              <w:rPr>
                <w:sz w:val="28"/>
                <w:szCs w:val="28"/>
              </w:rPr>
            </w:pPr>
            <w:r w:rsidRPr="000F1E2E">
              <w:rPr>
                <w:sz w:val="28"/>
                <w:szCs w:val="28"/>
              </w:rPr>
              <w:t>75.7</w:t>
            </w:r>
          </w:p>
        </w:tc>
        <w:tc>
          <w:tcPr>
            <w:tcW w:w="1134" w:type="dxa"/>
          </w:tcPr>
          <w:p w14:paraId="41BC3673" w14:textId="77777777" w:rsidR="001E7BF6" w:rsidRPr="000F1E2E" w:rsidRDefault="001E7BF6" w:rsidP="00771FBC">
            <w:pPr>
              <w:pStyle w:val="4"/>
              <w:ind w:firstLine="0"/>
              <w:jc w:val="center"/>
              <w:rPr>
                <w:sz w:val="28"/>
                <w:szCs w:val="28"/>
              </w:rPr>
            </w:pPr>
            <w:r w:rsidRPr="000F1E2E">
              <w:rPr>
                <w:sz w:val="28"/>
                <w:szCs w:val="28"/>
              </w:rPr>
              <w:t>-</w:t>
            </w:r>
          </w:p>
        </w:tc>
      </w:tr>
      <w:tr w:rsidR="001E7BF6" w:rsidRPr="000F1E2E" w14:paraId="5E996651" w14:textId="77777777" w:rsidTr="00771FBC">
        <w:tc>
          <w:tcPr>
            <w:tcW w:w="1276" w:type="dxa"/>
          </w:tcPr>
          <w:p w14:paraId="445662C8" w14:textId="77777777" w:rsidR="001E7BF6" w:rsidRPr="000F1E2E" w:rsidRDefault="001E7BF6" w:rsidP="00771FBC">
            <w:pPr>
              <w:pStyle w:val="4"/>
              <w:ind w:firstLine="0"/>
              <w:rPr>
                <w:sz w:val="28"/>
                <w:szCs w:val="28"/>
              </w:rPr>
            </w:pPr>
            <w:r w:rsidRPr="000F1E2E">
              <w:br w:type="page"/>
            </w:r>
            <w:r w:rsidRPr="000F1E2E">
              <w:rPr>
                <w:sz w:val="28"/>
                <w:szCs w:val="28"/>
              </w:rPr>
              <w:t>Сухое</w:t>
            </w:r>
          </w:p>
          <w:p w14:paraId="41186634" w14:textId="77777777" w:rsidR="001E7BF6" w:rsidRPr="000F1E2E" w:rsidRDefault="001E7BF6" w:rsidP="00771FBC">
            <w:pPr>
              <w:pStyle w:val="4"/>
              <w:ind w:firstLine="0"/>
              <w:rPr>
                <w:sz w:val="28"/>
                <w:szCs w:val="28"/>
              </w:rPr>
            </w:pPr>
            <w:r w:rsidRPr="000F1E2E">
              <w:rPr>
                <w:sz w:val="28"/>
                <w:szCs w:val="28"/>
              </w:rPr>
              <w:t>в-во, %</w:t>
            </w:r>
          </w:p>
        </w:tc>
        <w:tc>
          <w:tcPr>
            <w:tcW w:w="851" w:type="dxa"/>
          </w:tcPr>
          <w:p w14:paraId="6015A0AC" w14:textId="77777777" w:rsidR="001E7BF6" w:rsidRPr="000F1E2E" w:rsidRDefault="001E7BF6" w:rsidP="00771FBC">
            <w:pPr>
              <w:pStyle w:val="4"/>
              <w:ind w:firstLine="0"/>
              <w:jc w:val="center"/>
              <w:rPr>
                <w:sz w:val="28"/>
                <w:szCs w:val="28"/>
              </w:rPr>
            </w:pPr>
            <w:r w:rsidRPr="000F1E2E">
              <w:rPr>
                <w:sz w:val="28"/>
                <w:szCs w:val="28"/>
              </w:rPr>
              <w:t>91.45</w:t>
            </w:r>
          </w:p>
        </w:tc>
        <w:tc>
          <w:tcPr>
            <w:tcW w:w="850" w:type="dxa"/>
          </w:tcPr>
          <w:p w14:paraId="38C1C0C6" w14:textId="77777777" w:rsidR="001E7BF6" w:rsidRPr="000F1E2E" w:rsidRDefault="001E7BF6" w:rsidP="00771FBC">
            <w:pPr>
              <w:pStyle w:val="4"/>
              <w:ind w:firstLine="0"/>
              <w:jc w:val="center"/>
              <w:rPr>
                <w:sz w:val="28"/>
                <w:szCs w:val="28"/>
              </w:rPr>
            </w:pPr>
            <w:r w:rsidRPr="000F1E2E">
              <w:rPr>
                <w:sz w:val="28"/>
                <w:szCs w:val="28"/>
              </w:rPr>
              <w:t>26,0</w:t>
            </w:r>
          </w:p>
        </w:tc>
        <w:tc>
          <w:tcPr>
            <w:tcW w:w="1134" w:type="dxa"/>
          </w:tcPr>
          <w:p w14:paraId="7C0D410B" w14:textId="77777777" w:rsidR="001E7BF6" w:rsidRPr="000F1E2E" w:rsidRDefault="001E7BF6" w:rsidP="00771FBC">
            <w:pPr>
              <w:pStyle w:val="4"/>
              <w:ind w:firstLine="0"/>
              <w:jc w:val="center"/>
              <w:rPr>
                <w:sz w:val="28"/>
                <w:szCs w:val="28"/>
              </w:rPr>
            </w:pPr>
            <w:r w:rsidRPr="000F1E2E">
              <w:rPr>
                <w:sz w:val="28"/>
                <w:szCs w:val="28"/>
              </w:rPr>
              <w:t>71,6</w:t>
            </w:r>
          </w:p>
        </w:tc>
        <w:tc>
          <w:tcPr>
            <w:tcW w:w="851" w:type="dxa"/>
          </w:tcPr>
          <w:p w14:paraId="23855063" w14:textId="77777777" w:rsidR="001E7BF6" w:rsidRPr="000F1E2E" w:rsidRDefault="001E7BF6" w:rsidP="00771FBC">
            <w:pPr>
              <w:pStyle w:val="4"/>
              <w:ind w:firstLine="0"/>
              <w:jc w:val="center"/>
              <w:rPr>
                <w:sz w:val="28"/>
                <w:szCs w:val="28"/>
              </w:rPr>
            </w:pPr>
            <w:r w:rsidRPr="000F1E2E">
              <w:rPr>
                <w:sz w:val="28"/>
                <w:szCs w:val="28"/>
              </w:rPr>
              <w:t>90.96</w:t>
            </w:r>
          </w:p>
        </w:tc>
        <w:tc>
          <w:tcPr>
            <w:tcW w:w="850" w:type="dxa"/>
          </w:tcPr>
          <w:p w14:paraId="4C69B683" w14:textId="77777777" w:rsidR="001E7BF6" w:rsidRPr="000F1E2E" w:rsidRDefault="001E7BF6" w:rsidP="00771FBC">
            <w:pPr>
              <w:pStyle w:val="4"/>
              <w:ind w:firstLine="0"/>
              <w:jc w:val="center"/>
              <w:rPr>
                <w:sz w:val="28"/>
                <w:szCs w:val="28"/>
              </w:rPr>
            </w:pPr>
            <w:r w:rsidRPr="000F1E2E">
              <w:rPr>
                <w:sz w:val="28"/>
                <w:szCs w:val="28"/>
              </w:rPr>
              <w:t>25.1</w:t>
            </w:r>
          </w:p>
        </w:tc>
        <w:tc>
          <w:tcPr>
            <w:tcW w:w="1134" w:type="dxa"/>
          </w:tcPr>
          <w:p w14:paraId="0E8BA38C" w14:textId="77777777" w:rsidR="001E7BF6" w:rsidRPr="000F1E2E" w:rsidRDefault="001E7BF6" w:rsidP="00771FBC">
            <w:pPr>
              <w:pStyle w:val="4"/>
              <w:ind w:firstLine="0"/>
              <w:jc w:val="center"/>
              <w:rPr>
                <w:sz w:val="28"/>
                <w:szCs w:val="28"/>
              </w:rPr>
            </w:pPr>
            <w:r w:rsidRPr="000F1E2E">
              <w:rPr>
                <w:sz w:val="28"/>
                <w:szCs w:val="28"/>
              </w:rPr>
              <w:t>72,4</w:t>
            </w:r>
          </w:p>
        </w:tc>
        <w:tc>
          <w:tcPr>
            <w:tcW w:w="864" w:type="dxa"/>
          </w:tcPr>
          <w:p w14:paraId="1E0DF12D" w14:textId="77777777" w:rsidR="001E7BF6" w:rsidRPr="000F1E2E" w:rsidRDefault="001E7BF6" w:rsidP="00771FBC">
            <w:pPr>
              <w:pStyle w:val="4"/>
              <w:ind w:firstLine="0"/>
              <w:jc w:val="center"/>
              <w:rPr>
                <w:sz w:val="28"/>
                <w:szCs w:val="28"/>
              </w:rPr>
            </w:pPr>
            <w:r w:rsidRPr="000F1E2E">
              <w:rPr>
                <w:sz w:val="28"/>
                <w:szCs w:val="28"/>
              </w:rPr>
              <w:t>90.68</w:t>
            </w:r>
          </w:p>
        </w:tc>
        <w:tc>
          <w:tcPr>
            <w:tcW w:w="950" w:type="dxa"/>
          </w:tcPr>
          <w:p w14:paraId="17EA117C" w14:textId="77777777" w:rsidR="001E7BF6" w:rsidRPr="000F1E2E" w:rsidRDefault="001E7BF6" w:rsidP="00771FBC">
            <w:pPr>
              <w:pStyle w:val="4"/>
              <w:ind w:firstLine="0"/>
              <w:jc w:val="center"/>
              <w:rPr>
                <w:sz w:val="28"/>
                <w:szCs w:val="28"/>
              </w:rPr>
            </w:pPr>
            <w:r w:rsidRPr="000F1E2E">
              <w:rPr>
                <w:sz w:val="28"/>
                <w:szCs w:val="28"/>
              </w:rPr>
              <w:t>24.2</w:t>
            </w:r>
          </w:p>
        </w:tc>
        <w:tc>
          <w:tcPr>
            <w:tcW w:w="1134" w:type="dxa"/>
          </w:tcPr>
          <w:p w14:paraId="09AD7620" w14:textId="77777777" w:rsidR="001E7BF6" w:rsidRPr="000F1E2E" w:rsidRDefault="001E7BF6" w:rsidP="00771FBC">
            <w:pPr>
              <w:pStyle w:val="4"/>
              <w:ind w:firstLine="0"/>
              <w:jc w:val="center"/>
              <w:rPr>
                <w:sz w:val="28"/>
                <w:szCs w:val="28"/>
              </w:rPr>
            </w:pPr>
            <w:r w:rsidRPr="000F1E2E">
              <w:rPr>
                <w:sz w:val="28"/>
                <w:szCs w:val="28"/>
              </w:rPr>
              <w:t>73,3</w:t>
            </w:r>
          </w:p>
        </w:tc>
      </w:tr>
      <w:tr w:rsidR="001E7BF6" w:rsidRPr="000F1E2E" w14:paraId="2E456822" w14:textId="77777777" w:rsidTr="00771FBC">
        <w:tc>
          <w:tcPr>
            <w:tcW w:w="1276" w:type="dxa"/>
          </w:tcPr>
          <w:p w14:paraId="3DF71036" w14:textId="77777777" w:rsidR="001E7BF6" w:rsidRPr="000F1E2E" w:rsidRDefault="001E7BF6" w:rsidP="00771FBC">
            <w:pPr>
              <w:pStyle w:val="4"/>
              <w:ind w:firstLine="0"/>
              <w:rPr>
                <w:sz w:val="28"/>
                <w:szCs w:val="28"/>
              </w:rPr>
            </w:pPr>
            <w:r w:rsidRPr="000F1E2E">
              <w:rPr>
                <w:sz w:val="28"/>
                <w:szCs w:val="28"/>
              </w:rPr>
              <w:t>С. протеи, %</w:t>
            </w:r>
          </w:p>
        </w:tc>
        <w:tc>
          <w:tcPr>
            <w:tcW w:w="851" w:type="dxa"/>
          </w:tcPr>
          <w:p w14:paraId="4A35B8D7" w14:textId="77777777" w:rsidR="001E7BF6" w:rsidRPr="000F1E2E" w:rsidRDefault="001E7BF6" w:rsidP="00771FBC">
            <w:pPr>
              <w:pStyle w:val="4"/>
              <w:ind w:firstLine="0"/>
              <w:jc w:val="center"/>
              <w:rPr>
                <w:sz w:val="28"/>
                <w:szCs w:val="28"/>
              </w:rPr>
            </w:pPr>
            <w:r w:rsidRPr="000F1E2E">
              <w:rPr>
                <w:sz w:val="28"/>
                <w:szCs w:val="28"/>
              </w:rPr>
              <w:t>53.66</w:t>
            </w:r>
          </w:p>
        </w:tc>
        <w:tc>
          <w:tcPr>
            <w:tcW w:w="850" w:type="dxa"/>
          </w:tcPr>
          <w:p w14:paraId="0A00E60D" w14:textId="77777777" w:rsidR="001E7BF6" w:rsidRPr="000F1E2E" w:rsidRDefault="001E7BF6" w:rsidP="00771FBC">
            <w:pPr>
              <w:pStyle w:val="4"/>
              <w:ind w:firstLine="0"/>
              <w:jc w:val="center"/>
              <w:rPr>
                <w:sz w:val="28"/>
                <w:szCs w:val="28"/>
              </w:rPr>
            </w:pPr>
            <w:r w:rsidRPr="000F1E2E">
              <w:rPr>
                <w:sz w:val="28"/>
                <w:szCs w:val="28"/>
              </w:rPr>
              <w:t>10.4</w:t>
            </w:r>
          </w:p>
        </w:tc>
        <w:tc>
          <w:tcPr>
            <w:tcW w:w="1134" w:type="dxa"/>
          </w:tcPr>
          <w:p w14:paraId="5F86414F" w14:textId="77777777" w:rsidR="001E7BF6" w:rsidRPr="000F1E2E" w:rsidRDefault="001E7BF6" w:rsidP="00771FBC">
            <w:pPr>
              <w:pStyle w:val="4"/>
              <w:ind w:firstLine="0"/>
              <w:jc w:val="center"/>
              <w:rPr>
                <w:sz w:val="28"/>
                <w:szCs w:val="28"/>
              </w:rPr>
            </w:pPr>
            <w:r w:rsidRPr="000F1E2E">
              <w:rPr>
                <w:sz w:val="28"/>
                <w:szCs w:val="28"/>
              </w:rPr>
              <w:t>80.6</w:t>
            </w:r>
          </w:p>
        </w:tc>
        <w:tc>
          <w:tcPr>
            <w:tcW w:w="851" w:type="dxa"/>
          </w:tcPr>
          <w:p w14:paraId="3C846391" w14:textId="77777777" w:rsidR="001E7BF6" w:rsidRPr="000F1E2E" w:rsidRDefault="001E7BF6" w:rsidP="00771FBC">
            <w:pPr>
              <w:pStyle w:val="4"/>
              <w:ind w:firstLine="0"/>
              <w:jc w:val="center"/>
              <w:rPr>
                <w:sz w:val="28"/>
                <w:szCs w:val="28"/>
              </w:rPr>
            </w:pPr>
            <w:r w:rsidRPr="000F1E2E">
              <w:rPr>
                <w:sz w:val="28"/>
                <w:szCs w:val="28"/>
              </w:rPr>
              <w:t>50,7</w:t>
            </w:r>
          </w:p>
        </w:tc>
        <w:tc>
          <w:tcPr>
            <w:tcW w:w="850" w:type="dxa"/>
          </w:tcPr>
          <w:p w14:paraId="3DEC92C9" w14:textId="77777777" w:rsidR="001E7BF6" w:rsidRPr="000F1E2E" w:rsidRDefault="001E7BF6" w:rsidP="00771FBC">
            <w:pPr>
              <w:pStyle w:val="4"/>
              <w:ind w:firstLine="0"/>
              <w:jc w:val="center"/>
              <w:rPr>
                <w:sz w:val="28"/>
                <w:szCs w:val="28"/>
              </w:rPr>
            </w:pPr>
            <w:r w:rsidRPr="000F1E2E">
              <w:rPr>
                <w:sz w:val="28"/>
                <w:szCs w:val="28"/>
              </w:rPr>
              <w:t>9.5</w:t>
            </w:r>
          </w:p>
        </w:tc>
        <w:tc>
          <w:tcPr>
            <w:tcW w:w="1134" w:type="dxa"/>
          </w:tcPr>
          <w:p w14:paraId="37C7EC15" w14:textId="77777777" w:rsidR="001E7BF6" w:rsidRPr="000F1E2E" w:rsidRDefault="001E7BF6" w:rsidP="00771FBC">
            <w:pPr>
              <w:pStyle w:val="4"/>
              <w:ind w:firstLine="0"/>
              <w:jc w:val="center"/>
              <w:rPr>
                <w:sz w:val="28"/>
                <w:szCs w:val="28"/>
              </w:rPr>
            </w:pPr>
            <w:r w:rsidRPr="000F1E2E">
              <w:rPr>
                <w:sz w:val="28"/>
                <w:szCs w:val="28"/>
              </w:rPr>
              <w:t>81.26</w:t>
            </w:r>
          </w:p>
        </w:tc>
        <w:tc>
          <w:tcPr>
            <w:tcW w:w="864" w:type="dxa"/>
          </w:tcPr>
          <w:p w14:paraId="0BB8AAEA" w14:textId="77777777" w:rsidR="001E7BF6" w:rsidRPr="000F1E2E" w:rsidRDefault="001E7BF6" w:rsidP="00771FBC">
            <w:pPr>
              <w:pStyle w:val="4"/>
              <w:ind w:firstLine="0"/>
              <w:jc w:val="center"/>
              <w:rPr>
                <w:sz w:val="28"/>
                <w:szCs w:val="28"/>
              </w:rPr>
            </w:pPr>
            <w:r w:rsidRPr="000F1E2E">
              <w:rPr>
                <w:sz w:val="28"/>
                <w:szCs w:val="28"/>
              </w:rPr>
              <w:t>44,85</w:t>
            </w:r>
          </w:p>
        </w:tc>
        <w:tc>
          <w:tcPr>
            <w:tcW w:w="950" w:type="dxa"/>
          </w:tcPr>
          <w:p w14:paraId="468178D9" w14:textId="77777777" w:rsidR="001E7BF6" w:rsidRPr="000F1E2E" w:rsidRDefault="001E7BF6" w:rsidP="00771FBC">
            <w:pPr>
              <w:pStyle w:val="4"/>
              <w:ind w:firstLine="0"/>
              <w:jc w:val="center"/>
              <w:rPr>
                <w:sz w:val="28"/>
                <w:szCs w:val="28"/>
              </w:rPr>
            </w:pPr>
            <w:r w:rsidRPr="000F1E2E">
              <w:rPr>
                <w:sz w:val="28"/>
                <w:szCs w:val="28"/>
              </w:rPr>
              <w:t>9.2</w:t>
            </w:r>
          </w:p>
        </w:tc>
        <w:tc>
          <w:tcPr>
            <w:tcW w:w="1134" w:type="dxa"/>
          </w:tcPr>
          <w:p w14:paraId="7005EC41" w14:textId="77777777" w:rsidR="001E7BF6" w:rsidRPr="000F1E2E" w:rsidRDefault="001E7BF6" w:rsidP="00771FBC">
            <w:pPr>
              <w:pStyle w:val="4"/>
              <w:ind w:firstLine="0"/>
              <w:jc w:val="center"/>
              <w:rPr>
                <w:sz w:val="28"/>
                <w:szCs w:val="28"/>
              </w:rPr>
            </w:pPr>
            <w:r w:rsidRPr="000F1E2E">
              <w:rPr>
                <w:sz w:val="28"/>
                <w:szCs w:val="28"/>
              </w:rPr>
              <w:t>79.5</w:t>
            </w:r>
          </w:p>
        </w:tc>
      </w:tr>
      <w:tr w:rsidR="001E7BF6" w:rsidRPr="000F1E2E" w14:paraId="4C9C8698" w14:textId="77777777" w:rsidTr="00771FBC">
        <w:tc>
          <w:tcPr>
            <w:tcW w:w="1276" w:type="dxa"/>
          </w:tcPr>
          <w:p w14:paraId="37B8B732" w14:textId="77777777" w:rsidR="001E7BF6" w:rsidRPr="000F1E2E" w:rsidRDefault="001E7BF6" w:rsidP="00771FBC">
            <w:pPr>
              <w:pStyle w:val="4"/>
              <w:ind w:firstLine="0"/>
              <w:rPr>
                <w:sz w:val="28"/>
                <w:szCs w:val="28"/>
              </w:rPr>
            </w:pPr>
            <w:r w:rsidRPr="000F1E2E">
              <w:rPr>
                <w:sz w:val="28"/>
                <w:szCs w:val="28"/>
              </w:rPr>
              <w:t>С. жир, %</w:t>
            </w:r>
          </w:p>
        </w:tc>
        <w:tc>
          <w:tcPr>
            <w:tcW w:w="851" w:type="dxa"/>
          </w:tcPr>
          <w:p w14:paraId="4458C0A5" w14:textId="77777777" w:rsidR="001E7BF6" w:rsidRPr="000F1E2E" w:rsidRDefault="001E7BF6" w:rsidP="00771FBC">
            <w:pPr>
              <w:pStyle w:val="4"/>
              <w:ind w:firstLine="0"/>
              <w:jc w:val="center"/>
              <w:rPr>
                <w:sz w:val="28"/>
                <w:szCs w:val="28"/>
              </w:rPr>
            </w:pPr>
            <w:r w:rsidRPr="000F1E2E">
              <w:rPr>
                <w:sz w:val="28"/>
                <w:szCs w:val="28"/>
              </w:rPr>
              <w:t>12.02</w:t>
            </w:r>
          </w:p>
        </w:tc>
        <w:tc>
          <w:tcPr>
            <w:tcW w:w="850" w:type="dxa"/>
          </w:tcPr>
          <w:p w14:paraId="1BE35EB9" w14:textId="77777777" w:rsidR="001E7BF6" w:rsidRPr="000F1E2E" w:rsidRDefault="001E7BF6" w:rsidP="00771FBC">
            <w:pPr>
              <w:pStyle w:val="4"/>
              <w:ind w:firstLine="0"/>
              <w:jc w:val="center"/>
              <w:rPr>
                <w:sz w:val="28"/>
                <w:szCs w:val="28"/>
              </w:rPr>
            </w:pPr>
            <w:r w:rsidRPr="000F1E2E">
              <w:rPr>
                <w:sz w:val="28"/>
                <w:szCs w:val="28"/>
              </w:rPr>
              <w:t>1.8</w:t>
            </w:r>
          </w:p>
        </w:tc>
        <w:tc>
          <w:tcPr>
            <w:tcW w:w="1134" w:type="dxa"/>
          </w:tcPr>
          <w:p w14:paraId="7CB59E71" w14:textId="77777777" w:rsidR="001E7BF6" w:rsidRPr="000F1E2E" w:rsidRDefault="001E7BF6" w:rsidP="00771FBC">
            <w:pPr>
              <w:pStyle w:val="4"/>
              <w:ind w:firstLine="0"/>
              <w:jc w:val="center"/>
              <w:rPr>
                <w:sz w:val="28"/>
                <w:szCs w:val="28"/>
              </w:rPr>
            </w:pPr>
            <w:r w:rsidRPr="000F1E2E">
              <w:rPr>
                <w:sz w:val="28"/>
                <w:szCs w:val="28"/>
              </w:rPr>
              <w:t>66.3</w:t>
            </w:r>
          </w:p>
        </w:tc>
        <w:tc>
          <w:tcPr>
            <w:tcW w:w="851" w:type="dxa"/>
          </w:tcPr>
          <w:p w14:paraId="5E8C60F1" w14:textId="77777777" w:rsidR="001E7BF6" w:rsidRPr="000F1E2E" w:rsidRDefault="001E7BF6" w:rsidP="00771FBC">
            <w:pPr>
              <w:pStyle w:val="4"/>
              <w:ind w:firstLine="0"/>
              <w:jc w:val="center"/>
              <w:rPr>
                <w:sz w:val="28"/>
                <w:szCs w:val="28"/>
              </w:rPr>
            </w:pPr>
            <w:r w:rsidRPr="000F1E2E">
              <w:rPr>
                <w:sz w:val="28"/>
                <w:szCs w:val="28"/>
              </w:rPr>
              <w:t>11.53</w:t>
            </w:r>
          </w:p>
        </w:tc>
        <w:tc>
          <w:tcPr>
            <w:tcW w:w="850" w:type="dxa"/>
          </w:tcPr>
          <w:p w14:paraId="4A6FDC2F" w14:textId="77777777" w:rsidR="001E7BF6" w:rsidRPr="000F1E2E" w:rsidRDefault="001E7BF6" w:rsidP="00771FBC">
            <w:pPr>
              <w:pStyle w:val="4"/>
              <w:ind w:firstLine="0"/>
              <w:jc w:val="center"/>
              <w:rPr>
                <w:sz w:val="28"/>
                <w:szCs w:val="28"/>
              </w:rPr>
            </w:pPr>
            <w:r w:rsidRPr="000F1E2E">
              <w:rPr>
                <w:sz w:val="28"/>
                <w:szCs w:val="28"/>
              </w:rPr>
              <w:t>1.6</w:t>
            </w:r>
          </w:p>
        </w:tc>
        <w:tc>
          <w:tcPr>
            <w:tcW w:w="1134" w:type="dxa"/>
          </w:tcPr>
          <w:p w14:paraId="405EE0B9" w14:textId="77777777" w:rsidR="001E7BF6" w:rsidRPr="000F1E2E" w:rsidRDefault="001E7BF6" w:rsidP="00771FBC">
            <w:pPr>
              <w:pStyle w:val="4"/>
              <w:ind w:firstLine="0"/>
              <w:jc w:val="center"/>
              <w:rPr>
                <w:sz w:val="28"/>
                <w:szCs w:val="28"/>
              </w:rPr>
            </w:pPr>
            <w:r w:rsidRPr="000F1E2E">
              <w:rPr>
                <w:sz w:val="28"/>
                <w:szCs w:val="28"/>
              </w:rPr>
              <w:t>68.7</w:t>
            </w:r>
          </w:p>
        </w:tc>
        <w:tc>
          <w:tcPr>
            <w:tcW w:w="864" w:type="dxa"/>
          </w:tcPr>
          <w:p w14:paraId="12DFF765" w14:textId="77777777" w:rsidR="001E7BF6" w:rsidRPr="000F1E2E" w:rsidRDefault="001E7BF6" w:rsidP="00771FBC">
            <w:pPr>
              <w:pStyle w:val="4"/>
              <w:ind w:firstLine="0"/>
              <w:jc w:val="center"/>
              <w:rPr>
                <w:sz w:val="28"/>
                <w:szCs w:val="28"/>
              </w:rPr>
            </w:pPr>
            <w:r w:rsidRPr="000F1E2E">
              <w:rPr>
                <w:sz w:val="28"/>
                <w:szCs w:val="28"/>
              </w:rPr>
              <w:t>8,28</w:t>
            </w:r>
          </w:p>
        </w:tc>
        <w:tc>
          <w:tcPr>
            <w:tcW w:w="950" w:type="dxa"/>
          </w:tcPr>
          <w:p w14:paraId="35229D88" w14:textId="77777777" w:rsidR="001E7BF6" w:rsidRPr="000F1E2E" w:rsidRDefault="001E7BF6" w:rsidP="00771FBC">
            <w:pPr>
              <w:pStyle w:val="4"/>
              <w:ind w:firstLine="0"/>
              <w:jc w:val="center"/>
              <w:rPr>
                <w:sz w:val="28"/>
                <w:szCs w:val="28"/>
              </w:rPr>
            </w:pPr>
            <w:r w:rsidRPr="000F1E2E">
              <w:rPr>
                <w:sz w:val="28"/>
                <w:szCs w:val="28"/>
              </w:rPr>
              <w:t>1.2</w:t>
            </w:r>
          </w:p>
        </w:tc>
        <w:tc>
          <w:tcPr>
            <w:tcW w:w="1134" w:type="dxa"/>
          </w:tcPr>
          <w:p w14:paraId="0C023AF5" w14:textId="77777777" w:rsidR="001E7BF6" w:rsidRPr="000F1E2E" w:rsidRDefault="001E7BF6" w:rsidP="00771FBC">
            <w:pPr>
              <w:pStyle w:val="4"/>
              <w:ind w:firstLine="0"/>
              <w:jc w:val="center"/>
              <w:rPr>
                <w:sz w:val="28"/>
                <w:szCs w:val="28"/>
              </w:rPr>
            </w:pPr>
            <w:r w:rsidRPr="000F1E2E">
              <w:rPr>
                <w:sz w:val="28"/>
                <w:szCs w:val="28"/>
              </w:rPr>
              <w:t>67.4</w:t>
            </w:r>
          </w:p>
        </w:tc>
      </w:tr>
      <w:tr w:rsidR="001E7BF6" w:rsidRPr="000F1E2E" w14:paraId="3A0E8096" w14:textId="77777777" w:rsidTr="00771FBC">
        <w:tc>
          <w:tcPr>
            <w:tcW w:w="1276" w:type="dxa"/>
          </w:tcPr>
          <w:p w14:paraId="2BE45AE6" w14:textId="77777777" w:rsidR="001E7BF6" w:rsidRPr="000F1E2E" w:rsidRDefault="001E7BF6" w:rsidP="00771FBC">
            <w:pPr>
              <w:pStyle w:val="4"/>
              <w:ind w:firstLine="0"/>
              <w:rPr>
                <w:sz w:val="28"/>
                <w:szCs w:val="28"/>
              </w:rPr>
            </w:pPr>
            <w:r w:rsidRPr="000F1E2E">
              <w:rPr>
                <w:sz w:val="28"/>
                <w:szCs w:val="28"/>
              </w:rPr>
              <w:t>БЭВ, %</w:t>
            </w:r>
          </w:p>
        </w:tc>
        <w:tc>
          <w:tcPr>
            <w:tcW w:w="851" w:type="dxa"/>
          </w:tcPr>
          <w:p w14:paraId="727FEFAF" w14:textId="77777777" w:rsidR="001E7BF6" w:rsidRPr="000F1E2E" w:rsidRDefault="001E7BF6" w:rsidP="00771FBC">
            <w:pPr>
              <w:pStyle w:val="4"/>
              <w:ind w:firstLine="0"/>
              <w:jc w:val="center"/>
              <w:rPr>
                <w:sz w:val="28"/>
                <w:szCs w:val="28"/>
              </w:rPr>
            </w:pPr>
            <w:r w:rsidRPr="000F1E2E">
              <w:rPr>
                <w:sz w:val="28"/>
                <w:szCs w:val="28"/>
              </w:rPr>
              <w:t>14.13</w:t>
            </w:r>
          </w:p>
        </w:tc>
        <w:tc>
          <w:tcPr>
            <w:tcW w:w="850" w:type="dxa"/>
          </w:tcPr>
          <w:p w14:paraId="311B0D61" w14:textId="77777777" w:rsidR="001E7BF6" w:rsidRPr="000F1E2E" w:rsidRDefault="001E7BF6" w:rsidP="00771FBC">
            <w:pPr>
              <w:pStyle w:val="4"/>
              <w:ind w:firstLine="0"/>
              <w:jc w:val="center"/>
              <w:rPr>
                <w:sz w:val="28"/>
                <w:szCs w:val="28"/>
              </w:rPr>
            </w:pPr>
            <w:r w:rsidRPr="000F1E2E">
              <w:rPr>
                <w:sz w:val="28"/>
                <w:szCs w:val="28"/>
              </w:rPr>
              <w:t>6.0</w:t>
            </w:r>
          </w:p>
        </w:tc>
        <w:tc>
          <w:tcPr>
            <w:tcW w:w="1134" w:type="dxa"/>
          </w:tcPr>
          <w:p w14:paraId="75DCFF01" w14:textId="77777777" w:rsidR="001E7BF6" w:rsidRPr="000F1E2E" w:rsidRDefault="001E7BF6" w:rsidP="00771FBC">
            <w:pPr>
              <w:pStyle w:val="4"/>
              <w:ind w:firstLine="0"/>
              <w:jc w:val="center"/>
              <w:rPr>
                <w:sz w:val="28"/>
                <w:szCs w:val="28"/>
              </w:rPr>
            </w:pPr>
            <w:r w:rsidRPr="000F1E2E">
              <w:rPr>
                <w:sz w:val="28"/>
                <w:szCs w:val="28"/>
              </w:rPr>
              <w:t>57.5</w:t>
            </w:r>
          </w:p>
        </w:tc>
        <w:tc>
          <w:tcPr>
            <w:tcW w:w="851" w:type="dxa"/>
          </w:tcPr>
          <w:p w14:paraId="3A2FAF1E" w14:textId="77777777" w:rsidR="001E7BF6" w:rsidRPr="000F1E2E" w:rsidRDefault="001E7BF6" w:rsidP="00771FBC">
            <w:pPr>
              <w:pStyle w:val="4"/>
              <w:ind w:firstLine="0"/>
              <w:jc w:val="center"/>
              <w:rPr>
                <w:sz w:val="28"/>
                <w:szCs w:val="28"/>
              </w:rPr>
            </w:pPr>
            <w:r w:rsidRPr="000F1E2E">
              <w:rPr>
                <w:sz w:val="28"/>
                <w:szCs w:val="28"/>
              </w:rPr>
              <w:t>16.51</w:t>
            </w:r>
          </w:p>
        </w:tc>
        <w:tc>
          <w:tcPr>
            <w:tcW w:w="850" w:type="dxa"/>
          </w:tcPr>
          <w:p w14:paraId="525DDF26" w14:textId="77777777" w:rsidR="001E7BF6" w:rsidRPr="000F1E2E" w:rsidRDefault="001E7BF6" w:rsidP="00771FBC">
            <w:pPr>
              <w:pStyle w:val="4"/>
              <w:ind w:firstLine="0"/>
              <w:jc w:val="center"/>
              <w:rPr>
                <w:sz w:val="28"/>
                <w:szCs w:val="28"/>
              </w:rPr>
            </w:pPr>
            <w:r w:rsidRPr="000F1E2E">
              <w:rPr>
                <w:sz w:val="28"/>
                <w:szCs w:val="28"/>
              </w:rPr>
              <w:t>5.8</w:t>
            </w:r>
          </w:p>
        </w:tc>
        <w:tc>
          <w:tcPr>
            <w:tcW w:w="1134" w:type="dxa"/>
          </w:tcPr>
          <w:p w14:paraId="7646990E" w14:textId="77777777" w:rsidR="001E7BF6" w:rsidRPr="000F1E2E" w:rsidRDefault="001E7BF6" w:rsidP="00771FBC">
            <w:pPr>
              <w:pStyle w:val="4"/>
              <w:ind w:firstLine="0"/>
              <w:jc w:val="center"/>
              <w:rPr>
                <w:sz w:val="28"/>
                <w:szCs w:val="28"/>
              </w:rPr>
            </w:pPr>
            <w:r w:rsidRPr="000F1E2E">
              <w:rPr>
                <w:sz w:val="28"/>
                <w:szCs w:val="28"/>
              </w:rPr>
              <w:t>64.9</w:t>
            </w:r>
          </w:p>
        </w:tc>
        <w:tc>
          <w:tcPr>
            <w:tcW w:w="864" w:type="dxa"/>
          </w:tcPr>
          <w:p w14:paraId="0D6AAFA4" w14:textId="77777777" w:rsidR="001E7BF6" w:rsidRPr="000F1E2E" w:rsidRDefault="001E7BF6" w:rsidP="00771FBC">
            <w:pPr>
              <w:pStyle w:val="4"/>
              <w:ind w:firstLine="0"/>
              <w:jc w:val="center"/>
              <w:rPr>
                <w:sz w:val="28"/>
                <w:szCs w:val="28"/>
              </w:rPr>
            </w:pPr>
            <w:r w:rsidRPr="000F1E2E">
              <w:rPr>
                <w:sz w:val="28"/>
                <w:szCs w:val="28"/>
              </w:rPr>
              <w:t>27.82</w:t>
            </w:r>
          </w:p>
        </w:tc>
        <w:tc>
          <w:tcPr>
            <w:tcW w:w="950" w:type="dxa"/>
          </w:tcPr>
          <w:p w14:paraId="50E0DC4D" w14:textId="77777777" w:rsidR="001E7BF6" w:rsidRPr="000F1E2E" w:rsidRDefault="001E7BF6" w:rsidP="00771FBC">
            <w:pPr>
              <w:pStyle w:val="4"/>
              <w:ind w:firstLine="0"/>
              <w:jc w:val="center"/>
              <w:rPr>
                <w:sz w:val="28"/>
                <w:szCs w:val="28"/>
              </w:rPr>
            </w:pPr>
            <w:r w:rsidRPr="000F1E2E">
              <w:rPr>
                <w:sz w:val="28"/>
                <w:szCs w:val="28"/>
              </w:rPr>
              <w:t>6.4</w:t>
            </w:r>
          </w:p>
        </w:tc>
        <w:tc>
          <w:tcPr>
            <w:tcW w:w="1134" w:type="dxa"/>
          </w:tcPr>
          <w:p w14:paraId="5D7058E0" w14:textId="77777777" w:rsidR="001E7BF6" w:rsidRPr="000F1E2E" w:rsidRDefault="001E7BF6" w:rsidP="00771FBC">
            <w:pPr>
              <w:pStyle w:val="4"/>
              <w:ind w:firstLine="0"/>
              <w:jc w:val="center"/>
              <w:rPr>
                <w:sz w:val="28"/>
                <w:szCs w:val="28"/>
              </w:rPr>
            </w:pPr>
            <w:r w:rsidRPr="000F1E2E">
              <w:rPr>
                <w:sz w:val="28"/>
                <w:szCs w:val="28"/>
              </w:rPr>
              <w:t>77.0</w:t>
            </w:r>
          </w:p>
        </w:tc>
      </w:tr>
    </w:tbl>
    <w:p w14:paraId="534DDD8A" w14:textId="77777777" w:rsidR="00E57B02" w:rsidRPr="000F1E2E" w:rsidRDefault="00E57B02" w:rsidP="00086B7A">
      <w:pPr>
        <w:tabs>
          <w:tab w:val="left" w:pos="1245"/>
        </w:tabs>
        <w:spacing w:after="0" w:line="240" w:lineRule="auto"/>
        <w:ind w:firstLine="709"/>
        <w:jc w:val="both"/>
        <w:rPr>
          <w:rFonts w:ascii="Times New Roman" w:hAnsi="Times New Roman"/>
          <w:sz w:val="28"/>
          <w:szCs w:val="28"/>
        </w:rPr>
      </w:pPr>
    </w:p>
    <w:p w14:paraId="731F2623"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В ходе исследования по воздействию новых стартовых кормов на рыб, мы провели эксперимент, в котором были задействованы мальки одинакового веса. Мальков было разделено на две группы. В контрольной группе кормили импортным кормом, а в опытной группе - разработанным нами кормом.</w:t>
      </w:r>
    </w:p>
    <w:p w14:paraId="0D0702E1"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Для проверки гипотезы Н0 о влиянии нового корма на выживаемость мальков, мы выбрали этот показатель в качестве основного. После проведения научно-хозяйственного опыта, мы получили некоторые результаты, которые представлены в таблице 20.</w:t>
      </w:r>
    </w:p>
    <w:p w14:paraId="61063672"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Мальки из опытной группы имели более интенсивный рост и лучшее развитие в сравнении с контрольной группой. Это может быть связано с более питательным составом разработанного корма, который обеспечивает рыб необходимыми питательными веществами для их оптимального роста и развития.</w:t>
      </w:r>
    </w:p>
    <w:p w14:paraId="4663A2E8"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Также стоит отметить, что рыбы из опытной группы проявляли лучшее общее здоровье. Они были более активны и имели более яркую окраску, что свидетельствует о их хорошем физическом состоянии.</w:t>
      </w:r>
    </w:p>
    <w:p w14:paraId="776D82E8"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целом, результаты о исследования подтверждают гипотезу о положительном воздействии разработанного корма на выживаемость, рост и развитие мальков рыбы. </w:t>
      </w:r>
    </w:p>
    <w:p w14:paraId="3F43FC50" w14:textId="77777777" w:rsidR="000E1D5E" w:rsidRPr="000F1E2E" w:rsidRDefault="000E1D5E" w:rsidP="000E1D5E">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 таблице видно, что разность смертности особей в опытной и контрольной партии была сравнительно незначительной (п1 +п2 -2). Выборочную ошибку разности между контролем и опытом вычисляли по средней взвешенной долей. </w:t>
      </w:r>
    </w:p>
    <w:p w14:paraId="300090D2" w14:textId="77777777" w:rsidR="0022134A" w:rsidRPr="000F1E2E" w:rsidRDefault="0022134A" w:rsidP="000E1D5E">
      <w:pPr>
        <w:tabs>
          <w:tab w:val="left" w:pos="1245"/>
        </w:tabs>
        <w:spacing w:after="0" w:line="240" w:lineRule="auto"/>
        <w:jc w:val="both"/>
        <w:rPr>
          <w:rFonts w:ascii="Times New Roman" w:hAnsi="Times New Roman"/>
          <w:sz w:val="28"/>
          <w:szCs w:val="28"/>
        </w:rPr>
      </w:pPr>
    </w:p>
    <w:p w14:paraId="66E8DAED" w14:textId="21D62971" w:rsidR="000E1D5E" w:rsidRPr="000F1E2E" w:rsidRDefault="000E1D5E" w:rsidP="000E1D5E">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Таблица 20 – Выборочные результаты научно-производственных опытов по выживаемости мальков</w:t>
      </w:r>
    </w:p>
    <w:p w14:paraId="433AB103" w14:textId="77777777" w:rsidR="00271E6C" w:rsidRPr="000F1E2E" w:rsidRDefault="00271E6C" w:rsidP="000E1D5E">
      <w:pPr>
        <w:tabs>
          <w:tab w:val="left" w:pos="1245"/>
        </w:tabs>
        <w:spacing w:after="0" w:line="240" w:lineRule="auto"/>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2219"/>
        <w:gridCol w:w="1158"/>
        <w:gridCol w:w="1952"/>
        <w:gridCol w:w="1703"/>
        <w:gridCol w:w="1089"/>
      </w:tblGrid>
      <w:tr w:rsidR="00271E6C" w:rsidRPr="000F1E2E" w14:paraId="272F86E7" w14:textId="77777777" w:rsidTr="00771FBC">
        <w:tc>
          <w:tcPr>
            <w:tcW w:w="1223" w:type="dxa"/>
            <w:tcBorders>
              <w:top w:val="single" w:sz="4" w:space="0" w:color="000000"/>
              <w:left w:val="single" w:sz="4" w:space="0" w:color="000000"/>
              <w:bottom w:val="single" w:sz="4" w:space="0" w:color="000000"/>
              <w:right w:val="single" w:sz="4" w:space="0" w:color="000000"/>
            </w:tcBorders>
            <w:hideMark/>
          </w:tcPr>
          <w:p w14:paraId="6C37DA53" w14:textId="77777777" w:rsidR="00271E6C" w:rsidRPr="000F1E2E" w:rsidRDefault="00271E6C" w:rsidP="00771FBC">
            <w:pPr>
              <w:pStyle w:val="4"/>
              <w:ind w:firstLine="0"/>
              <w:rPr>
                <w:sz w:val="24"/>
                <w:szCs w:val="24"/>
              </w:rPr>
            </w:pPr>
            <w:r w:rsidRPr="000F1E2E">
              <w:rPr>
                <w:sz w:val="24"/>
                <w:szCs w:val="24"/>
              </w:rPr>
              <w:t xml:space="preserve">Рыба </w:t>
            </w:r>
          </w:p>
        </w:tc>
        <w:tc>
          <w:tcPr>
            <w:tcW w:w="2219" w:type="dxa"/>
            <w:tcBorders>
              <w:top w:val="single" w:sz="4" w:space="0" w:color="000000"/>
              <w:left w:val="single" w:sz="4" w:space="0" w:color="000000"/>
              <w:bottom w:val="single" w:sz="4" w:space="0" w:color="000000"/>
              <w:right w:val="single" w:sz="4" w:space="0" w:color="000000"/>
            </w:tcBorders>
            <w:hideMark/>
          </w:tcPr>
          <w:p w14:paraId="35BF9B03" w14:textId="77777777" w:rsidR="00271E6C" w:rsidRPr="000F1E2E" w:rsidRDefault="00271E6C" w:rsidP="00771FBC">
            <w:pPr>
              <w:pStyle w:val="4"/>
              <w:ind w:firstLine="0"/>
              <w:jc w:val="center"/>
              <w:rPr>
                <w:sz w:val="24"/>
                <w:szCs w:val="24"/>
              </w:rPr>
            </w:pPr>
            <w:r w:rsidRPr="000F1E2E">
              <w:rPr>
                <w:sz w:val="24"/>
                <w:szCs w:val="24"/>
              </w:rPr>
              <w:t>Место</w:t>
            </w:r>
          </w:p>
          <w:p w14:paraId="12AA9B7B" w14:textId="77777777" w:rsidR="00271E6C" w:rsidRPr="000F1E2E" w:rsidRDefault="00271E6C" w:rsidP="00771FBC">
            <w:pPr>
              <w:pStyle w:val="4"/>
              <w:ind w:firstLine="0"/>
              <w:jc w:val="center"/>
              <w:rPr>
                <w:sz w:val="24"/>
                <w:szCs w:val="24"/>
              </w:rPr>
            </w:pPr>
            <w:r w:rsidRPr="000F1E2E">
              <w:rPr>
                <w:sz w:val="24"/>
                <w:szCs w:val="24"/>
              </w:rPr>
              <w:t>проведения</w:t>
            </w:r>
          </w:p>
        </w:tc>
        <w:tc>
          <w:tcPr>
            <w:tcW w:w="1158" w:type="dxa"/>
            <w:tcBorders>
              <w:top w:val="single" w:sz="4" w:space="0" w:color="000000"/>
              <w:left w:val="single" w:sz="4" w:space="0" w:color="000000"/>
              <w:bottom w:val="single" w:sz="4" w:space="0" w:color="000000"/>
              <w:right w:val="single" w:sz="4" w:space="0" w:color="000000"/>
            </w:tcBorders>
            <w:hideMark/>
          </w:tcPr>
          <w:p w14:paraId="361B8BE9" w14:textId="77777777" w:rsidR="00271E6C" w:rsidRPr="000F1E2E" w:rsidRDefault="00271E6C" w:rsidP="00771FBC">
            <w:pPr>
              <w:pStyle w:val="4"/>
              <w:ind w:firstLine="0"/>
              <w:jc w:val="center"/>
              <w:rPr>
                <w:sz w:val="24"/>
                <w:szCs w:val="24"/>
              </w:rPr>
            </w:pPr>
            <w:r w:rsidRPr="000F1E2E">
              <w:rPr>
                <w:sz w:val="24"/>
                <w:szCs w:val="24"/>
              </w:rPr>
              <w:t>вариант</w:t>
            </w:r>
          </w:p>
        </w:tc>
        <w:tc>
          <w:tcPr>
            <w:tcW w:w="1952" w:type="dxa"/>
            <w:tcBorders>
              <w:top w:val="single" w:sz="4" w:space="0" w:color="000000"/>
              <w:left w:val="single" w:sz="4" w:space="0" w:color="000000"/>
              <w:bottom w:val="single" w:sz="4" w:space="0" w:color="000000"/>
              <w:right w:val="single" w:sz="4" w:space="0" w:color="000000"/>
            </w:tcBorders>
            <w:hideMark/>
          </w:tcPr>
          <w:p w14:paraId="59D33565" w14:textId="77777777" w:rsidR="00271E6C" w:rsidRPr="000F1E2E" w:rsidRDefault="00271E6C" w:rsidP="00771FBC">
            <w:pPr>
              <w:pStyle w:val="4"/>
              <w:ind w:firstLine="0"/>
              <w:jc w:val="center"/>
              <w:rPr>
                <w:sz w:val="24"/>
                <w:szCs w:val="24"/>
              </w:rPr>
            </w:pPr>
            <w:r w:rsidRPr="000F1E2E">
              <w:rPr>
                <w:sz w:val="24"/>
                <w:szCs w:val="24"/>
              </w:rPr>
              <w:t>Выжило</w:t>
            </w:r>
          </w:p>
        </w:tc>
        <w:tc>
          <w:tcPr>
            <w:tcW w:w="1703" w:type="dxa"/>
            <w:tcBorders>
              <w:top w:val="single" w:sz="4" w:space="0" w:color="000000"/>
              <w:left w:val="single" w:sz="4" w:space="0" w:color="000000"/>
              <w:bottom w:val="single" w:sz="4" w:space="0" w:color="000000"/>
              <w:right w:val="single" w:sz="4" w:space="0" w:color="000000"/>
            </w:tcBorders>
            <w:hideMark/>
          </w:tcPr>
          <w:p w14:paraId="16B45609" w14:textId="77777777" w:rsidR="00271E6C" w:rsidRPr="000F1E2E" w:rsidRDefault="00271E6C" w:rsidP="00771FBC">
            <w:pPr>
              <w:pStyle w:val="4"/>
              <w:ind w:firstLine="0"/>
              <w:jc w:val="center"/>
              <w:rPr>
                <w:sz w:val="24"/>
                <w:szCs w:val="24"/>
              </w:rPr>
            </w:pPr>
            <w:r w:rsidRPr="000F1E2E">
              <w:rPr>
                <w:sz w:val="24"/>
                <w:szCs w:val="24"/>
              </w:rPr>
              <w:t>Погибло</w:t>
            </w:r>
          </w:p>
        </w:tc>
        <w:tc>
          <w:tcPr>
            <w:tcW w:w="1089" w:type="dxa"/>
            <w:tcBorders>
              <w:top w:val="single" w:sz="4" w:space="0" w:color="000000"/>
              <w:left w:val="single" w:sz="4" w:space="0" w:color="000000"/>
              <w:bottom w:val="single" w:sz="4" w:space="0" w:color="000000"/>
              <w:right w:val="single" w:sz="4" w:space="0" w:color="000000"/>
            </w:tcBorders>
            <w:hideMark/>
          </w:tcPr>
          <w:p w14:paraId="1F5551CA" w14:textId="77777777" w:rsidR="00271E6C" w:rsidRPr="000F1E2E" w:rsidRDefault="00271E6C" w:rsidP="00771FBC">
            <w:pPr>
              <w:pStyle w:val="4"/>
              <w:ind w:firstLine="0"/>
              <w:jc w:val="center"/>
              <w:rPr>
                <w:sz w:val="24"/>
                <w:szCs w:val="24"/>
              </w:rPr>
            </w:pPr>
            <w:r w:rsidRPr="000F1E2E">
              <w:rPr>
                <w:sz w:val="24"/>
                <w:szCs w:val="24"/>
              </w:rPr>
              <w:t>Всего</w:t>
            </w:r>
          </w:p>
        </w:tc>
      </w:tr>
      <w:tr w:rsidR="00271E6C" w:rsidRPr="000F1E2E" w14:paraId="29434F8B" w14:textId="77777777" w:rsidTr="00771FBC">
        <w:tc>
          <w:tcPr>
            <w:tcW w:w="1223" w:type="dxa"/>
            <w:vMerge w:val="restart"/>
            <w:tcBorders>
              <w:top w:val="single" w:sz="4" w:space="0" w:color="000000"/>
              <w:left w:val="single" w:sz="4" w:space="0" w:color="000000"/>
              <w:bottom w:val="single" w:sz="4" w:space="0" w:color="000000"/>
              <w:right w:val="single" w:sz="4" w:space="0" w:color="000000"/>
            </w:tcBorders>
            <w:hideMark/>
          </w:tcPr>
          <w:p w14:paraId="6557218F" w14:textId="77777777" w:rsidR="00271E6C" w:rsidRPr="000F1E2E" w:rsidRDefault="00271E6C" w:rsidP="00771FBC">
            <w:pPr>
              <w:pStyle w:val="4"/>
              <w:ind w:firstLine="0"/>
              <w:rPr>
                <w:sz w:val="24"/>
                <w:szCs w:val="24"/>
              </w:rPr>
            </w:pPr>
            <w:r w:rsidRPr="000F1E2E">
              <w:rPr>
                <w:sz w:val="24"/>
                <w:szCs w:val="24"/>
              </w:rPr>
              <w:t xml:space="preserve">Тиляпия </w:t>
            </w:r>
          </w:p>
        </w:tc>
        <w:tc>
          <w:tcPr>
            <w:tcW w:w="2219" w:type="dxa"/>
            <w:vMerge w:val="restart"/>
            <w:tcBorders>
              <w:left w:val="single" w:sz="4" w:space="0" w:color="000000"/>
            </w:tcBorders>
            <w:hideMark/>
          </w:tcPr>
          <w:p w14:paraId="5AAF5C64" w14:textId="77777777" w:rsidR="00271E6C" w:rsidRPr="000F1E2E" w:rsidRDefault="00271E6C" w:rsidP="00771FBC">
            <w:pPr>
              <w:pStyle w:val="4"/>
              <w:ind w:firstLine="0"/>
              <w:jc w:val="center"/>
              <w:rPr>
                <w:sz w:val="24"/>
                <w:szCs w:val="24"/>
              </w:rPr>
            </w:pPr>
            <w:r w:rsidRPr="000F1E2E">
              <w:rPr>
                <w:sz w:val="24"/>
                <w:szCs w:val="24"/>
              </w:rPr>
              <w:t>ТОО «</w:t>
            </w:r>
            <w:proofErr w:type="spellStart"/>
            <w:r w:rsidRPr="000F1E2E">
              <w:rPr>
                <w:sz w:val="24"/>
                <w:szCs w:val="24"/>
              </w:rPr>
              <w:t>Капшагайское</w:t>
            </w:r>
            <w:proofErr w:type="spellEnd"/>
            <w:r w:rsidRPr="000F1E2E">
              <w:rPr>
                <w:sz w:val="24"/>
                <w:szCs w:val="24"/>
              </w:rPr>
              <w:t xml:space="preserve"> НВХ- 1973»</w:t>
            </w:r>
          </w:p>
        </w:tc>
        <w:tc>
          <w:tcPr>
            <w:tcW w:w="1158" w:type="dxa"/>
            <w:tcBorders>
              <w:top w:val="single" w:sz="4" w:space="0" w:color="000000"/>
              <w:left w:val="single" w:sz="4" w:space="0" w:color="000000"/>
              <w:bottom w:val="single" w:sz="4" w:space="0" w:color="000000"/>
              <w:right w:val="single" w:sz="4" w:space="0" w:color="000000"/>
            </w:tcBorders>
            <w:hideMark/>
          </w:tcPr>
          <w:p w14:paraId="14784252" w14:textId="77777777" w:rsidR="00271E6C" w:rsidRPr="000F1E2E" w:rsidRDefault="00271E6C" w:rsidP="00771FBC">
            <w:pPr>
              <w:pStyle w:val="4"/>
              <w:ind w:firstLine="0"/>
              <w:jc w:val="center"/>
              <w:rPr>
                <w:sz w:val="24"/>
                <w:szCs w:val="24"/>
              </w:rPr>
            </w:pPr>
            <w:r w:rsidRPr="000F1E2E">
              <w:rPr>
                <w:sz w:val="24"/>
                <w:szCs w:val="24"/>
              </w:rPr>
              <w:t>контроль</w:t>
            </w:r>
          </w:p>
        </w:tc>
        <w:tc>
          <w:tcPr>
            <w:tcW w:w="1952" w:type="dxa"/>
            <w:tcBorders>
              <w:top w:val="single" w:sz="4" w:space="0" w:color="000000"/>
              <w:left w:val="single" w:sz="4" w:space="0" w:color="000000"/>
              <w:bottom w:val="single" w:sz="4" w:space="0" w:color="000000"/>
              <w:right w:val="single" w:sz="4" w:space="0" w:color="000000"/>
            </w:tcBorders>
            <w:hideMark/>
          </w:tcPr>
          <w:p w14:paraId="6494FD08" w14:textId="77777777" w:rsidR="00271E6C" w:rsidRPr="000F1E2E" w:rsidRDefault="00271E6C" w:rsidP="00771FBC">
            <w:pPr>
              <w:pStyle w:val="4"/>
              <w:ind w:firstLine="0"/>
              <w:jc w:val="center"/>
              <w:rPr>
                <w:sz w:val="24"/>
                <w:szCs w:val="24"/>
              </w:rPr>
            </w:pPr>
            <w:r w:rsidRPr="000F1E2E">
              <w:rPr>
                <w:sz w:val="24"/>
                <w:szCs w:val="24"/>
              </w:rPr>
              <w:t>834</w:t>
            </w:r>
            <w:r w:rsidRPr="000F1E2E">
              <w:rPr>
                <w:sz w:val="24"/>
                <w:szCs w:val="24"/>
                <w:lang w:val="kk-KZ"/>
              </w:rPr>
              <w:t xml:space="preserve"> </w:t>
            </w:r>
            <w:r w:rsidRPr="000F1E2E">
              <w:rPr>
                <w:sz w:val="24"/>
                <w:szCs w:val="24"/>
              </w:rPr>
              <w:t>(83,4%)</w:t>
            </w:r>
          </w:p>
        </w:tc>
        <w:tc>
          <w:tcPr>
            <w:tcW w:w="1703" w:type="dxa"/>
            <w:tcBorders>
              <w:top w:val="single" w:sz="4" w:space="0" w:color="000000"/>
              <w:left w:val="single" w:sz="4" w:space="0" w:color="000000"/>
              <w:bottom w:val="single" w:sz="4" w:space="0" w:color="000000"/>
              <w:right w:val="single" w:sz="4" w:space="0" w:color="000000"/>
            </w:tcBorders>
            <w:hideMark/>
          </w:tcPr>
          <w:p w14:paraId="42BC136B" w14:textId="77777777" w:rsidR="00271E6C" w:rsidRPr="000F1E2E" w:rsidRDefault="00271E6C" w:rsidP="00771FBC">
            <w:pPr>
              <w:pStyle w:val="4"/>
              <w:ind w:firstLine="0"/>
              <w:jc w:val="center"/>
              <w:rPr>
                <w:sz w:val="24"/>
                <w:szCs w:val="24"/>
              </w:rPr>
            </w:pPr>
            <w:r w:rsidRPr="000F1E2E">
              <w:rPr>
                <w:sz w:val="24"/>
                <w:szCs w:val="24"/>
              </w:rPr>
              <w:t>170 (17%)</w:t>
            </w:r>
          </w:p>
        </w:tc>
        <w:tc>
          <w:tcPr>
            <w:tcW w:w="1089" w:type="dxa"/>
            <w:tcBorders>
              <w:top w:val="single" w:sz="4" w:space="0" w:color="000000"/>
              <w:left w:val="single" w:sz="4" w:space="0" w:color="000000"/>
              <w:bottom w:val="single" w:sz="4" w:space="0" w:color="000000"/>
              <w:right w:val="single" w:sz="4" w:space="0" w:color="000000"/>
            </w:tcBorders>
            <w:hideMark/>
          </w:tcPr>
          <w:p w14:paraId="4441BED8" w14:textId="77777777" w:rsidR="00271E6C" w:rsidRPr="000F1E2E" w:rsidRDefault="00271E6C" w:rsidP="00771FBC">
            <w:pPr>
              <w:pStyle w:val="4"/>
              <w:ind w:firstLine="0"/>
              <w:jc w:val="center"/>
              <w:rPr>
                <w:sz w:val="24"/>
                <w:szCs w:val="24"/>
              </w:rPr>
            </w:pPr>
            <w:r w:rsidRPr="000F1E2E">
              <w:rPr>
                <w:sz w:val="24"/>
                <w:szCs w:val="24"/>
              </w:rPr>
              <w:t>1000</w:t>
            </w:r>
          </w:p>
        </w:tc>
      </w:tr>
      <w:tr w:rsidR="00271E6C" w:rsidRPr="000F1E2E" w14:paraId="41DCA79B"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4F50A1" w14:textId="77777777" w:rsidR="00271E6C" w:rsidRPr="000F1E2E" w:rsidRDefault="00271E6C" w:rsidP="00771FBC">
            <w:pPr>
              <w:pStyle w:val="4"/>
              <w:ind w:firstLine="0"/>
              <w:rPr>
                <w:sz w:val="24"/>
                <w:szCs w:val="24"/>
              </w:rPr>
            </w:pPr>
          </w:p>
        </w:tc>
        <w:tc>
          <w:tcPr>
            <w:tcW w:w="0" w:type="auto"/>
            <w:vMerge/>
            <w:tcBorders>
              <w:left w:val="single" w:sz="4" w:space="0" w:color="000000"/>
            </w:tcBorders>
            <w:vAlign w:val="center"/>
            <w:hideMark/>
          </w:tcPr>
          <w:p w14:paraId="7BD4EEC0"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32D839C8" w14:textId="77777777" w:rsidR="00271E6C" w:rsidRPr="000F1E2E" w:rsidRDefault="00271E6C" w:rsidP="00771FBC">
            <w:pPr>
              <w:pStyle w:val="4"/>
              <w:ind w:firstLine="0"/>
              <w:jc w:val="center"/>
              <w:rPr>
                <w:sz w:val="24"/>
                <w:szCs w:val="24"/>
              </w:rPr>
            </w:pPr>
            <w:r w:rsidRPr="000F1E2E">
              <w:rPr>
                <w:sz w:val="24"/>
                <w:szCs w:val="24"/>
              </w:rPr>
              <w:t>опыт</w:t>
            </w:r>
          </w:p>
        </w:tc>
        <w:tc>
          <w:tcPr>
            <w:tcW w:w="1952" w:type="dxa"/>
            <w:tcBorders>
              <w:top w:val="single" w:sz="4" w:space="0" w:color="000000"/>
              <w:left w:val="single" w:sz="4" w:space="0" w:color="000000"/>
              <w:bottom w:val="single" w:sz="4" w:space="0" w:color="000000"/>
              <w:right w:val="single" w:sz="4" w:space="0" w:color="000000"/>
            </w:tcBorders>
            <w:hideMark/>
          </w:tcPr>
          <w:p w14:paraId="2C2D7537" w14:textId="77777777" w:rsidR="00271E6C" w:rsidRPr="000F1E2E" w:rsidRDefault="00271E6C" w:rsidP="00771FBC">
            <w:pPr>
              <w:pStyle w:val="4"/>
              <w:ind w:firstLine="0"/>
              <w:jc w:val="center"/>
              <w:rPr>
                <w:sz w:val="24"/>
                <w:szCs w:val="24"/>
              </w:rPr>
            </w:pPr>
            <w:r w:rsidRPr="000F1E2E">
              <w:rPr>
                <w:sz w:val="24"/>
                <w:szCs w:val="24"/>
              </w:rPr>
              <w:t>810 (81%)</w:t>
            </w:r>
          </w:p>
        </w:tc>
        <w:tc>
          <w:tcPr>
            <w:tcW w:w="1703" w:type="dxa"/>
            <w:tcBorders>
              <w:top w:val="single" w:sz="4" w:space="0" w:color="000000"/>
              <w:left w:val="single" w:sz="4" w:space="0" w:color="000000"/>
              <w:bottom w:val="single" w:sz="4" w:space="0" w:color="000000"/>
              <w:right w:val="single" w:sz="4" w:space="0" w:color="000000"/>
            </w:tcBorders>
            <w:hideMark/>
          </w:tcPr>
          <w:p w14:paraId="66F6845D" w14:textId="77777777" w:rsidR="00271E6C" w:rsidRPr="000F1E2E" w:rsidRDefault="00271E6C" w:rsidP="00771FBC">
            <w:pPr>
              <w:pStyle w:val="4"/>
              <w:ind w:firstLine="0"/>
              <w:jc w:val="center"/>
              <w:rPr>
                <w:sz w:val="24"/>
                <w:szCs w:val="24"/>
              </w:rPr>
            </w:pPr>
            <w:r w:rsidRPr="000F1E2E">
              <w:rPr>
                <w:sz w:val="24"/>
                <w:szCs w:val="24"/>
              </w:rPr>
              <w:t>190 (19 %)</w:t>
            </w:r>
          </w:p>
        </w:tc>
        <w:tc>
          <w:tcPr>
            <w:tcW w:w="1089" w:type="dxa"/>
            <w:tcBorders>
              <w:top w:val="single" w:sz="4" w:space="0" w:color="000000"/>
              <w:left w:val="single" w:sz="4" w:space="0" w:color="000000"/>
              <w:bottom w:val="single" w:sz="4" w:space="0" w:color="000000"/>
              <w:right w:val="single" w:sz="4" w:space="0" w:color="000000"/>
            </w:tcBorders>
            <w:hideMark/>
          </w:tcPr>
          <w:p w14:paraId="1A40C545" w14:textId="77777777" w:rsidR="00271E6C" w:rsidRPr="000F1E2E" w:rsidRDefault="00271E6C" w:rsidP="00771FBC">
            <w:pPr>
              <w:pStyle w:val="4"/>
              <w:ind w:firstLine="0"/>
              <w:jc w:val="center"/>
              <w:rPr>
                <w:sz w:val="24"/>
                <w:szCs w:val="24"/>
              </w:rPr>
            </w:pPr>
            <w:r w:rsidRPr="000F1E2E">
              <w:rPr>
                <w:sz w:val="24"/>
                <w:szCs w:val="24"/>
              </w:rPr>
              <w:t>1000</w:t>
            </w:r>
          </w:p>
        </w:tc>
      </w:tr>
      <w:tr w:rsidR="00271E6C" w:rsidRPr="000F1E2E" w14:paraId="1264956E"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16C059" w14:textId="77777777" w:rsidR="00271E6C" w:rsidRPr="000F1E2E" w:rsidRDefault="00271E6C" w:rsidP="00771FBC">
            <w:pPr>
              <w:pStyle w:val="4"/>
              <w:ind w:firstLine="0"/>
              <w:rPr>
                <w:sz w:val="24"/>
                <w:szCs w:val="24"/>
              </w:rPr>
            </w:pPr>
          </w:p>
        </w:tc>
        <w:tc>
          <w:tcPr>
            <w:tcW w:w="0" w:type="auto"/>
            <w:vMerge/>
            <w:tcBorders>
              <w:left w:val="single" w:sz="4" w:space="0" w:color="000000"/>
            </w:tcBorders>
            <w:vAlign w:val="center"/>
            <w:hideMark/>
          </w:tcPr>
          <w:p w14:paraId="08DDE469"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tcPr>
          <w:p w14:paraId="43904DF6" w14:textId="77777777" w:rsidR="00271E6C" w:rsidRPr="000F1E2E" w:rsidRDefault="00271E6C" w:rsidP="00771FBC">
            <w:pPr>
              <w:pStyle w:val="4"/>
              <w:ind w:firstLine="0"/>
              <w:jc w:val="center"/>
              <w:rPr>
                <w:sz w:val="24"/>
                <w:szCs w:val="24"/>
              </w:rPr>
            </w:pPr>
            <w:r w:rsidRPr="000F1E2E">
              <w:rPr>
                <w:sz w:val="24"/>
                <w:szCs w:val="24"/>
              </w:rPr>
              <w:t>Итого</w:t>
            </w:r>
          </w:p>
        </w:tc>
        <w:tc>
          <w:tcPr>
            <w:tcW w:w="1952" w:type="dxa"/>
            <w:tcBorders>
              <w:top w:val="single" w:sz="4" w:space="0" w:color="000000"/>
              <w:left w:val="single" w:sz="4" w:space="0" w:color="000000"/>
              <w:bottom w:val="single" w:sz="4" w:space="0" w:color="000000"/>
              <w:right w:val="single" w:sz="4" w:space="0" w:color="000000"/>
            </w:tcBorders>
            <w:hideMark/>
          </w:tcPr>
          <w:p w14:paraId="120BAA97" w14:textId="77777777" w:rsidR="00271E6C" w:rsidRPr="000F1E2E" w:rsidRDefault="00271E6C" w:rsidP="00771FBC">
            <w:pPr>
              <w:pStyle w:val="4"/>
              <w:ind w:firstLine="0"/>
              <w:jc w:val="center"/>
              <w:rPr>
                <w:sz w:val="24"/>
                <w:szCs w:val="24"/>
              </w:rPr>
            </w:pPr>
            <w:r w:rsidRPr="000F1E2E">
              <w:rPr>
                <w:sz w:val="24"/>
                <w:szCs w:val="24"/>
              </w:rPr>
              <w:t>1640</w:t>
            </w:r>
          </w:p>
        </w:tc>
        <w:tc>
          <w:tcPr>
            <w:tcW w:w="1703" w:type="dxa"/>
            <w:tcBorders>
              <w:top w:val="single" w:sz="4" w:space="0" w:color="000000"/>
              <w:left w:val="single" w:sz="4" w:space="0" w:color="000000"/>
              <w:bottom w:val="single" w:sz="4" w:space="0" w:color="000000"/>
              <w:right w:val="single" w:sz="4" w:space="0" w:color="000000"/>
            </w:tcBorders>
            <w:hideMark/>
          </w:tcPr>
          <w:p w14:paraId="649C1CA0" w14:textId="77777777" w:rsidR="00271E6C" w:rsidRPr="000F1E2E" w:rsidRDefault="00271E6C" w:rsidP="00771FBC">
            <w:pPr>
              <w:pStyle w:val="4"/>
              <w:ind w:firstLine="0"/>
              <w:jc w:val="center"/>
              <w:rPr>
                <w:sz w:val="24"/>
                <w:szCs w:val="24"/>
              </w:rPr>
            </w:pPr>
            <w:r w:rsidRPr="000F1E2E">
              <w:rPr>
                <w:sz w:val="24"/>
                <w:szCs w:val="24"/>
              </w:rPr>
              <w:t>360</w:t>
            </w:r>
          </w:p>
        </w:tc>
        <w:tc>
          <w:tcPr>
            <w:tcW w:w="1089" w:type="dxa"/>
            <w:tcBorders>
              <w:top w:val="single" w:sz="4" w:space="0" w:color="000000"/>
              <w:left w:val="single" w:sz="4" w:space="0" w:color="000000"/>
              <w:bottom w:val="single" w:sz="4" w:space="0" w:color="000000"/>
              <w:right w:val="single" w:sz="4" w:space="0" w:color="000000"/>
            </w:tcBorders>
            <w:hideMark/>
          </w:tcPr>
          <w:p w14:paraId="540301B0" w14:textId="77777777" w:rsidR="00271E6C" w:rsidRPr="000F1E2E" w:rsidRDefault="00271E6C" w:rsidP="00771FBC">
            <w:pPr>
              <w:pStyle w:val="4"/>
              <w:ind w:firstLine="0"/>
              <w:jc w:val="center"/>
              <w:rPr>
                <w:sz w:val="24"/>
                <w:szCs w:val="24"/>
              </w:rPr>
            </w:pPr>
            <w:r w:rsidRPr="000F1E2E">
              <w:rPr>
                <w:sz w:val="24"/>
                <w:szCs w:val="24"/>
              </w:rPr>
              <w:t>2000</w:t>
            </w:r>
          </w:p>
        </w:tc>
      </w:tr>
      <w:tr w:rsidR="00271E6C" w:rsidRPr="000F1E2E" w14:paraId="3C207B07"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C5644B" w14:textId="77777777" w:rsidR="00271E6C" w:rsidRPr="000F1E2E" w:rsidRDefault="00271E6C" w:rsidP="00771FBC">
            <w:pPr>
              <w:pStyle w:val="4"/>
              <w:ind w:firstLine="0"/>
              <w:rPr>
                <w:sz w:val="24"/>
                <w:szCs w:val="24"/>
              </w:rPr>
            </w:pPr>
          </w:p>
        </w:tc>
        <w:tc>
          <w:tcPr>
            <w:tcW w:w="2219" w:type="dxa"/>
            <w:vMerge w:val="restart"/>
            <w:tcBorders>
              <w:left w:val="single" w:sz="4" w:space="0" w:color="000000"/>
              <w:bottom w:val="single" w:sz="4" w:space="0" w:color="000000"/>
            </w:tcBorders>
          </w:tcPr>
          <w:p w14:paraId="2AA56817" w14:textId="77777777" w:rsidR="00271E6C" w:rsidRPr="000F1E2E" w:rsidRDefault="00271E6C" w:rsidP="00771FBC">
            <w:pPr>
              <w:pStyle w:val="4"/>
              <w:ind w:firstLine="0"/>
              <w:jc w:val="center"/>
              <w:rPr>
                <w:sz w:val="24"/>
                <w:szCs w:val="24"/>
              </w:rPr>
            </w:pPr>
            <w:r w:rsidRPr="000F1E2E">
              <w:rPr>
                <w:sz w:val="24"/>
                <w:szCs w:val="24"/>
              </w:rPr>
              <w:t>КХ «MG»</w:t>
            </w:r>
          </w:p>
          <w:p w14:paraId="269701D7" w14:textId="77777777" w:rsidR="00271E6C" w:rsidRPr="000F1E2E" w:rsidRDefault="00271E6C" w:rsidP="00771FBC">
            <w:pPr>
              <w:pStyle w:val="4"/>
              <w:ind w:firstLine="0"/>
              <w:jc w:val="center"/>
              <w:rPr>
                <w:sz w:val="24"/>
                <w:szCs w:val="24"/>
              </w:rPr>
            </w:pPr>
          </w:p>
          <w:p w14:paraId="0A2E5386"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2E46FAEC" w14:textId="77777777" w:rsidR="00271E6C" w:rsidRPr="000F1E2E" w:rsidRDefault="00271E6C" w:rsidP="00771FBC">
            <w:pPr>
              <w:pStyle w:val="4"/>
              <w:ind w:firstLine="0"/>
              <w:jc w:val="center"/>
              <w:rPr>
                <w:sz w:val="24"/>
                <w:szCs w:val="24"/>
              </w:rPr>
            </w:pPr>
            <w:r w:rsidRPr="000F1E2E">
              <w:rPr>
                <w:sz w:val="24"/>
                <w:szCs w:val="24"/>
              </w:rPr>
              <w:t>контроль</w:t>
            </w:r>
          </w:p>
        </w:tc>
        <w:tc>
          <w:tcPr>
            <w:tcW w:w="1952" w:type="dxa"/>
            <w:tcBorders>
              <w:top w:val="single" w:sz="4" w:space="0" w:color="000000"/>
              <w:left w:val="single" w:sz="4" w:space="0" w:color="000000"/>
              <w:bottom w:val="single" w:sz="4" w:space="0" w:color="000000"/>
              <w:right w:val="single" w:sz="4" w:space="0" w:color="000000"/>
            </w:tcBorders>
            <w:hideMark/>
          </w:tcPr>
          <w:p w14:paraId="7414EEE5" w14:textId="77777777" w:rsidR="00271E6C" w:rsidRPr="000F1E2E" w:rsidRDefault="00271E6C" w:rsidP="00771FBC">
            <w:pPr>
              <w:pStyle w:val="4"/>
              <w:ind w:firstLine="0"/>
              <w:jc w:val="center"/>
              <w:rPr>
                <w:sz w:val="24"/>
                <w:szCs w:val="24"/>
              </w:rPr>
            </w:pPr>
            <w:r w:rsidRPr="000F1E2E">
              <w:rPr>
                <w:sz w:val="24"/>
                <w:szCs w:val="24"/>
              </w:rPr>
              <w:t>856 (85,6%)</w:t>
            </w:r>
          </w:p>
        </w:tc>
        <w:tc>
          <w:tcPr>
            <w:tcW w:w="1703" w:type="dxa"/>
            <w:tcBorders>
              <w:top w:val="single" w:sz="4" w:space="0" w:color="000000"/>
              <w:left w:val="single" w:sz="4" w:space="0" w:color="000000"/>
              <w:bottom w:val="single" w:sz="4" w:space="0" w:color="000000"/>
              <w:right w:val="single" w:sz="4" w:space="0" w:color="000000"/>
            </w:tcBorders>
            <w:hideMark/>
          </w:tcPr>
          <w:p w14:paraId="621DCC1D" w14:textId="77777777" w:rsidR="00271E6C" w:rsidRPr="000F1E2E" w:rsidRDefault="00271E6C" w:rsidP="00771FBC">
            <w:pPr>
              <w:pStyle w:val="4"/>
              <w:ind w:firstLine="0"/>
              <w:jc w:val="center"/>
              <w:rPr>
                <w:sz w:val="24"/>
                <w:szCs w:val="24"/>
              </w:rPr>
            </w:pPr>
            <w:r w:rsidRPr="000F1E2E">
              <w:rPr>
                <w:sz w:val="24"/>
                <w:szCs w:val="24"/>
              </w:rPr>
              <w:t>150 (15%)</w:t>
            </w:r>
          </w:p>
        </w:tc>
        <w:tc>
          <w:tcPr>
            <w:tcW w:w="1089" w:type="dxa"/>
            <w:tcBorders>
              <w:top w:val="single" w:sz="4" w:space="0" w:color="000000"/>
              <w:left w:val="single" w:sz="4" w:space="0" w:color="000000"/>
              <w:bottom w:val="single" w:sz="4" w:space="0" w:color="000000"/>
              <w:right w:val="single" w:sz="4" w:space="0" w:color="000000"/>
            </w:tcBorders>
            <w:hideMark/>
          </w:tcPr>
          <w:p w14:paraId="2C2C575E" w14:textId="77777777" w:rsidR="00271E6C" w:rsidRPr="000F1E2E" w:rsidRDefault="00271E6C" w:rsidP="00771FBC">
            <w:pPr>
              <w:pStyle w:val="4"/>
              <w:ind w:firstLine="0"/>
              <w:jc w:val="center"/>
              <w:rPr>
                <w:sz w:val="24"/>
                <w:szCs w:val="24"/>
              </w:rPr>
            </w:pPr>
            <w:r w:rsidRPr="000F1E2E">
              <w:rPr>
                <w:sz w:val="24"/>
                <w:szCs w:val="24"/>
              </w:rPr>
              <w:t>1000</w:t>
            </w:r>
          </w:p>
        </w:tc>
      </w:tr>
      <w:tr w:rsidR="00271E6C" w:rsidRPr="000F1E2E" w14:paraId="664116BD"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1C9921" w14:textId="77777777" w:rsidR="00271E6C" w:rsidRPr="000F1E2E" w:rsidRDefault="00271E6C" w:rsidP="00771FBC">
            <w:pPr>
              <w:pStyle w:val="4"/>
              <w:ind w:firstLine="0"/>
              <w:rPr>
                <w:sz w:val="24"/>
                <w:szCs w:val="24"/>
              </w:rPr>
            </w:pPr>
          </w:p>
        </w:tc>
        <w:tc>
          <w:tcPr>
            <w:tcW w:w="0" w:type="auto"/>
            <w:vMerge/>
            <w:tcBorders>
              <w:left w:val="single" w:sz="4" w:space="0" w:color="000000"/>
              <w:bottom w:val="single" w:sz="4" w:space="0" w:color="000000"/>
            </w:tcBorders>
            <w:vAlign w:val="center"/>
            <w:hideMark/>
          </w:tcPr>
          <w:p w14:paraId="752B5BCE"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1B6DDF5B" w14:textId="77777777" w:rsidR="00271E6C" w:rsidRPr="000F1E2E" w:rsidRDefault="00271E6C" w:rsidP="00771FBC">
            <w:pPr>
              <w:pStyle w:val="4"/>
              <w:ind w:firstLine="0"/>
              <w:jc w:val="center"/>
              <w:rPr>
                <w:sz w:val="24"/>
                <w:szCs w:val="24"/>
              </w:rPr>
            </w:pPr>
            <w:r w:rsidRPr="000F1E2E">
              <w:rPr>
                <w:sz w:val="24"/>
                <w:szCs w:val="24"/>
              </w:rPr>
              <w:t>опыт</w:t>
            </w:r>
          </w:p>
        </w:tc>
        <w:tc>
          <w:tcPr>
            <w:tcW w:w="1952" w:type="dxa"/>
            <w:tcBorders>
              <w:top w:val="single" w:sz="4" w:space="0" w:color="000000"/>
              <w:left w:val="single" w:sz="4" w:space="0" w:color="000000"/>
              <w:bottom w:val="single" w:sz="4" w:space="0" w:color="000000"/>
              <w:right w:val="single" w:sz="4" w:space="0" w:color="000000"/>
            </w:tcBorders>
            <w:hideMark/>
          </w:tcPr>
          <w:p w14:paraId="611E60BA" w14:textId="77777777" w:rsidR="00271E6C" w:rsidRPr="000F1E2E" w:rsidRDefault="00271E6C" w:rsidP="00771FBC">
            <w:pPr>
              <w:pStyle w:val="4"/>
              <w:ind w:firstLine="0"/>
              <w:jc w:val="center"/>
              <w:rPr>
                <w:sz w:val="24"/>
                <w:szCs w:val="24"/>
              </w:rPr>
            </w:pPr>
            <w:r w:rsidRPr="000F1E2E">
              <w:rPr>
                <w:sz w:val="24"/>
                <w:szCs w:val="24"/>
              </w:rPr>
              <w:t>830 (83%)</w:t>
            </w:r>
          </w:p>
        </w:tc>
        <w:tc>
          <w:tcPr>
            <w:tcW w:w="1703" w:type="dxa"/>
            <w:tcBorders>
              <w:top w:val="single" w:sz="4" w:space="0" w:color="000000"/>
              <w:left w:val="single" w:sz="4" w:space="0" w:color="000000"/>
              <w:bottom w:val="single" w:sz="4" w:space="0" w:color="000000"/>
              <w:right w:val="single" w:sz="4" w:space="0" w:color="000000"/>
            </w:tcBorders>
            <w:hideMark/>
          </w:tcPr>
          <w:p w14:paraId="6571A206" w14:textId="77777777" w:rsidR="00271E6C" w:rsidRPr="000F1E2E" w:rsidRDefault="00271E6C" w:rsidP="00771FBC">
            <w:pPr>
              <w:pStyle w:val="4"/>
              <w:ind w:firstLine="0"/>
              <w:jc w:val="center"/>
              <w:rPr>
                <w:sz w:val="24"/>
                <w:szCs w:val="24"/>
              </w:rPr>
            </w:pPr>
            <w:r w:rsidRPr="000F1E2E">
              <w:rPr>
                <w:sz w:val="24"/>
                <w:szCs w:val="24"/>
              </w:rPr>
              <w:t>160 (16%)</w:t>
            </w:r>
          </w:p>
        </w:tc>
        <w:tc>
          <w:tcPr>
            <w:tcW w:w="1089" w:type="dxa"/>
            <w:tcBorders>
              <w:top w:val="single" w:sz="4" w:space="0" w:color="000000"/>
              <w:left w:val="single" w:sz="4" w:space="0" w:color="000000"/>
              <w:bottom w:val="single" w:sz="4" w:space="0" w:color="000000"/>
              <w:right w:val="single" w:sz="4" w:space="0" w:color="000000"/>
            </w:tcBorders>
            <w:hideMark/>
          </w:tcPr>
          <w:p w14:paraId="5361B3F1" w14:textId="77777777" w:rsidR="00271E6C" w:rsidRPr="000F1E2E" w:rsidRDefault="00271E6C" w:rsidP="00771FBC">
            <w:pPr>
              <w:pStyle w:val="4"/>
              <w:ind w:firstLine="0"/>
              <w:jc w:val="center"/>
              <w:rPr>
                <w:sz w:val="24"/>
                <w:szCs w:val="24"/>
              </w:rPr>
            </w:pPr>
            <w:r w:rsidRPr="000F1E2E">
              <w:rPr>
                <w:sz w:val="24"/>
                <w:szCs w:val="24"/>
              </w:rPr>
              <w:t>1000</w:t>
            </w:r>
          </w:p>
        </w:tc>
      </w:tr>
      <w:tr w:rsidR="00271E6C" w:rsidRPr="000F1E2E" w14:paraId="4CAC6FC4"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A1249F8" w14:textId="77777777" w:rsidR="00271E6C" w:rsidRPr="000F1E2E" w:rsidRDefault="00271E6C" w:rsidP="00771FBC">
            <w:pPr>
              <w:pStyle w:val="4"/>
              <w:ind w:firstLine="0"/>
              <w:rPr>
                <w:sz w:val="24"/>
                <w:szCs w:val="24"/>
              </w:rPr>
            </w:pPr>
          </w:p>
        </w:tc>
        <w:tc>
          <w:tcPr>
            <w:tcW w:w="0" w:type="auto"/>
            <w:vMerge/>
            <w:tcBorders>
              <w:left w:val="single" w:sz="4" w:space="0" w:color="000000"/>
              <w:bottom w:val="single" w:sz="4" w:space="0" w:color="000000"/>
            </w:tcBorders>
            <w:vAlign w:val="center"/>
            <w:hideMark/>
          </w:tcPr>
          <w:p w14:paraId="5AAC8BDB"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tcPr>
          <w:p w14:paraId="287E2574" w14:textId="77777777" w:rsidR="00271E6C" w:rsidRPr="000F1E2E" w:rsidRDefault="00271E6C" w:rsidP="00771FBC">
            <w:pPr>
              <w:pStyle w:val="4"/>
              <w:ind w:firstLine="0"/>
              <w:jc w:val="center"/>
              <w:rPr>
                <w:sz w:val="24"/>
                <w:szCs w:val="24"/>
              </w:rPr>
            </w:pPr>
            <w:r w:rsidRPr="000F1E2E">
              <w:rPr>
                <w:sz w:val="24"/>
                <w:szCs w:val="24"/>
              </w:rPr>
              <w:t>Итого</w:t>
            </w:r>
          </w:p>
        </w:tc>
        <w:tc>
          <w:tcPr>
            <w:tcW w:w="1952" w:type="dxa"/>
            <w:tcBorders>
              <w:top w:val="single" w:sz="4" w:space="0" w:color="000000"/>
              <w:left w:val="single" w:sz="4" w:space="0" w:color="000000"/>
              <w:bottom w:val="single" w:sz="4" w:space="0" w:color="000000"/>
              <w:right w:val="single" w:sz="4" w:space="0" w:color="000000"/>
            </w:tcBorders>
            <w:hideMark/>
          </w:tcPr>
          <w:p w14:paraId="0A6FA544" w14:textId="77777777" w:rsidR="00271E6C" w:rsidRPr="000F1E2E" w:rsidRDefault="00271E6C" w:rsidP="00771FBC">
            <w:pPr>
              <w:pStyle w:val="4"/>
              <w:ind w:firstLine="0"/>
              <w:jc w:val="center"/>
              <w:rPr>
                <w:sz w:val="24"/>
                <w:szCs w:val="24"/>
              </w:rPr>
            </w:pPr>
            <w:r w:rsidRPr="000F1E2E">
              <w:rPr>
                <w:sz w:val="24"/>
                <w:szCs w:val="24"/>
              </w:rPr>
              <w:t>1690</w:t>
            </w:r>
          </w:p>
        </w:tc>
        <w:tc>
          <w:tcPr>
            <w:tcW w:w="1703" w:type="dxa"/>
            <w:tcBorders>
              <w:top w:val="single" w:sz="4" w:space="0" w:color="000000"/>
              <w:left w:val="single" w:sz="4" w:space="0" w:color="000000"/>
              <w:bottom w:val="single" w:sz="4" w:space="0" w:color="000000"/>
              <w:right w:val="single" w:sz="4" w:space="0" w:color="000000"/>
            </w:tcBorders>
            <w:hideMark/>
          </w:tcPr>
          <w:p w14:paraId="7823D82C" w14:textId="77777777" w:rsidR="00271E6C" w:rsidRPr="000F1E2E" w:rsidRDefault="00271E6C" w:rsidP="00771FBC">
            <w:pPr>
              <w:pStyle w:val="4"/>
              <w:ind w:firstLine="0"/>
              <w:jc w:val="center"/>
              <w:rPr>
                <w:sz w:val="24"/>
                <w:szCs w:val="24"/>
              </w:rPr>
            </w:pPr>
            <w:r w:rsidRPr="000F1E2E">
              <w:rPr>
                <w:sz w:val="24"/>
                <w:szCs w:val="24"/>
              </w:rPr>
              <w:t>310</w:t>
            </w:r>
          </w:p>
        </w:tc>
        <w:tc>
          <w:tcPr>
            <w:tcW w:w="1089" w:type="dxa"/>
            <w:tcBorders>
              <w:top w:val="single" w:sz="4" w:space="0" w:color="000000"/>
              <w:left w:val="single" w:sz="4" w:space="0" w:color="000000"/>
              <w:bottom w:val="single" w:sz="4" w:space="0" w:color="000000"/>
              <w:right w:val="single" w:sz="4" w:space="0" w:color="000000"/>
            </w:tcBorders>
            <w:hideMark/>
          </w:tcPr>
          <w:p w14:paraId="12291236" w14:textId="77777777" w:rsidR="00271E6C" w:rsidRPr="000F1E2E" w:rsidRDefault="00271E6C" w:rsidP="00771FBC">
            <w:pPr>
              <w:pStyle w:val="4"/>
              <w:ind w:firstLine="0"/>
              <w:jc w:val="center"/>
              <w:rPr>
                <w:sz w:val="24"/>
                <w:szCs w:val="24"/>
              </w:rPr>
            </w:pPr>
            <w:r w:rsidRPr="000F1E2E">
              <w:rPr>
                <w:sz w:val="24"/>
                <w:szCs w:val="24"/>
              </w:rPr>
              <w:t>2000</w:t>
            </w:r>
          </w:p>
        </w:tc>
      </w:tr>
      <w:tr w:rsidR="00271E6C" w:rsidRPr="000F1E2E" w14:paraId="207A7AA5" w14:textId="77777777" w:rsidTr="00771FBC">
        <w:tc>
          <w:tcPr>
            <w:tcW w:w="1223" w:type="dxa"/>
            <w:vMerge w:val="restart"/>
            <w:tcBorders>
              <w:top w:val="single" w:sz="4" w:space="0" w:color="000000"/>
              <w:left w:val="single" w:sz="4" w:space="0" w:color="000000"/>
              <w:bottom w:val="single" w:sz="4" w:space="0" w:color="000000"/>
              <w:right w:val="single" w:sz="4" w:space="0" w:color="000000"/>
            </w:tcBorders>
            <w:hideMark/>
          </w:tcPr>
          <w:p w14:paraId="0E489D5B" w14:textId="77777777" w:rsidR="00271E6C" w:rsidRPr="000F1E2E" w:rsidRDefault="00271E6C" w:rsidP="00771FBC">
            <w:pPr>
              <w:pStyle w:val="4"/>
              <w:ind w:firstLine="0"/>
              <w:rPr>
                <w:sz w:val="24"/>
                <w:szCs w:val="24"/>
              </w:rPr>
            </w:pPr>
            <w:r w:rsidRPr="000F1E2E">
              <w:rPr>
                <w:sz w:val="24"/>
                <w:szCs w:val="24"/>
              </w:rPr>
              <w:t>Судак</w:t>
            </w:r>
          </w:p>
        </w:tc>
        <w:tc>
          <w:tcPr>
            <w:tcW w:w="2219" w:type="dxa"/>
            <w:vMerge w:val="restart"/>
            <w:tcBorders>
              <w:top w:val="single" w:sz="4" w:space="0" w:color="000000"/>
              <w:left w:val="single" w:sz="4" w:space="0" w:color="000000"/>
              <w:bottom w:val="single" w:sz="4" w:space="0" w:color="000000"/>
              <w:right w:val="single" w:sz="4" w:space="0" w:color="000000"/>
            </w:tcBorders>
          </w:tcPr>
          <w:p w14:paraId="12C955CC" w14:textId="77777777" w:rsidR="00271E6C" w:rsidRPr="000F1E2E" w:rsidRDefault="00271E6C" w:rsidP="00771FBC">
            <w:pPr>
              <w:pStyle w:val="4"/>
              <w:ind w:firstLine="0"/>
              <w:jc w:val="center"/>
              <w:rPr>
                <w:sz w:val="24"/>
                <w:szCs w:val="24"/>
              </w:rPr>
            </w:pPr>
            <w:r w:rsidRPr="000F1E2E">
              <w:rPr>
                <w:sz w:val="24"/>
                <w:szCs w:val="24"/>
              </w:rPr>
              <w:t>КХ «MG»</w:t>
            </w:r>
          </w:p>
          <w:p w14:paraId="50ED2D41" w14:textId="77777777" w:rsidR="00271E6C" w:rsidRPr="000F1E2E" w:rsidRDefault="00271E6C" w:rsidP="00771FBC">
            <w:pPr>
              <w:pStyle w:val="4"/>
              <w:ind w:firstLine="0"/>
              <w:jc w:val="center"/>
              <w:rPr>
                <w:sz w:val="24"/>
                <w:szCs w:val="24"/>
              </w:rPr>
            </w:pPr>
          </w:p>
          <w:p w14:paraId="35EDEEA8"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03E966EC" w14:textId="77777777" w:rsidR="00271E6C" w:rsidRPr="000F1E2E" w:rsidRDefault="00271E6C" w:rsidP="00771FBC">
            <w:pPr>
              <w:pStyle w:val="4"/>
              <w:ind w:firstLine="0"/>
              <w:jc w:val="center"/>
              <w:rPr>
                <w:sz w:val="24"/>
                <w:szCs w:val="24"/>
              </w:rPr>
            </w:pPr>
            <w:r w:rsidRPr="000F1E2E">
              <w:rPr>
                <w:sz w:val="24"/>
                <w:szCs w:val="24"/>
              </w:rPr>
              <w:t>контроль</w:t>
            </w:r>
          </w:p>
        </w:tc>
        <w:tc>
          <w:tcPr>
            <w:tcW w:w="1952" w:type="dxa"/>
            <w:tcBorders>
              <w:top w:val="single" w:sz="4" w:space="0" w:color="000000"/>
              <w:left w:val="single" w:sz="4" w:space="0" w:color="000000"/>
              <w:bottom w:val="single" w:sz="4" w:space="0" w:color="000000"/>
              <w:right w:val="single" w:sz="4" w:space="0" w:color="000000"/>
            </w:tcBorders>
            <w:hideMark/>
          </w:tcPr>
          <w:p w14:paraId="2C1E0E94" w14:textId="77777777" w:rsidR="00271E6C" w:rsidRPr="000F1E2E" w:rsidRDefault="00271E6C" w:rsidP="00771FBC">
            <w:pPr>
              <w:pStyle w:val="4"/>
              <w:ind w:firstLine="0"/>
              <w:jc w:val="center"/>
              <w:rPr>
                <w:sz w:val="24"/>
                <w:szCs w:val="24"/>
              </w:rPr>
            </w:pPr>
            <w:r w:rsidRPr="000F1E2E">
              <w:rPr>
                <w:sz w:val="24"/>
                <w:szCs w:val="24"/>
              </w:rPr>
              <w:t>5</w:t>
            </w:r>
            <w:r w:rsidRPr="000F1E2E">
              <w:rPr>
                <w:sz w:val="24"/>
                <w:szCs w:val="24"/>
                <w:lang w:val="kk-KZ"/>
              </w:rPr>
              <w:t xml:space="preserve"> </w:t>
            </w:r>
            <w:r w:rsidRPr="000F1E2E">
              <w:rPr>
                <w:sz w:val="24"/>
                <w:szCs w:val="24"/>
              </w:rPr>
              <w:t>500</w:t>
            </w:r>
            <w:r w:rsidRPr="000F1E2E">
              <w:rPr>
                <w:sz w:val="24"/>
                <w:szCs w:val="24"/>
                <w:lang w:val="kk-KZ"/>
              </w:rPr>
              <w:t xml:space="preserve"> </w:t>
            </w:r>
            <w:r w:rsidRPr="000F1E2E">
              <w:rPr>
                <w:sz w:val="24"/>
                <w:szCs w:val="24"/>
              </w:rPr>
              <w:t>(55%)</w:t>
            </w:r>
          </w:p>
        </w:tc>
        <w:tc>
          <w:tcPr>
            <w:tcW w:w="1703" w:type="dxa"/>
            <w:tcBorders>
              <w:top w:val="single" w:sz="4" w:space="0" w:color="000000"/>
              <w:left w:val="single" w:sz="4" w:space="0" w:color="000000"/>
              <w:bottom w:val="single" w:sz="4" w:space="0" w:color="000000"/>
              <w:right w:val="single" w:sz="4" w:space="0" w:color="000000"/>
            </w:tcBorders>
            <w:hideMark/>
          </w:tcPr>
          <w:p w14:paraId="18220901" w14:textId="77777777" w:rsidR="00271E6C" w:rsidRPr="000F1E2E" w:rsidRDefault="00271E6C" w:rsidP="00771FBC">
            <w:pPr>
              <w:pStyle w:val="4"/>
              <w:ind w:firstLine="0"/>
              <w:jc w:val="center"/>
              <w:rPr>
                <w:sz w:val="24"/>
                <w:szCs w:val="24"/>
              </w:rPr>
            </w:pPr>
            <w:r w:rsidRPr="000F1E2E">
              <w:rPr>
                <w:sz w:val="24"/>
                <w:szCs w:val="24"/>
              </w:rPr>
              <w:t>4</w:t>
            </w:r>
            <w:r w:rsidRPr="000F1E2E">
              <w:rPr>
                <w:sz w:val="24"/>
                <w:szCs w:val="24"/>
                <w:lang w:val="kk-KZ"/>
              </w:rPr>
              <w:t xml:space="preserve"> </w:t>
            </w:r>
            <w:r w:rsidRPr="000F1E2E">
              <w:rPr>
                <w:sz w:val="24"/>
                <w:szCs w:val="24"/>
              </w:rPr>
              <w:t>500 (45%)</w:t>
            </w:r>
          </w:p>
        </w:tc>
        <w:tc>
          <w:tcPr>
            <w:tcW w:w="1089" w:type="dxa"/>
            <w:tcBorders>
              <w:top w:val="single" w:sz="4" w:space="0" w:color="000000"/>
              <w:left w:val="single" w:sz="4" w:space="0" w:color="000000"/>
              <w:bottom w:val="single" w:sz="4" w:space="0" w:color="000000"/>
              <w:right w:val="single" w:sz="4" w:space="0" w:color="000000"/>
            </w:tcBorders>
            <w:hideMark/>
          </w:tcPr>
          <w:p w14:paraId="6CC0188B"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299CFB23"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BFC005"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363C81"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53BC2603" w14:textId="77777777" w:rsidR="00271E6C" w:rsidRPr="000F1E2E" w:rsidRDefault="00271E6C" w:rsidP="00771FBC">
            <w:pPr>
              <w:pStyle w:val="4"/>
              <w:ind w:firstLine="0"/>
              <w:jc w:val="center"/>
              <w:rPr>
                <w:sz w:val="24"/>
                <w:szCs w:val="24"/>
              </w:rPr>
            </w:pPr>
            <w:r w:rsidRPr="000F1E2E">
              <w:rPr>
                <w:sz w:val="24"/>
                <w:szCs w:val="24"/>
              </w:rPr>
              <w:t>опыт</w:t>
            </w:r>
          </w:p>
        </w:tc>
        <w:tc>
          <w:tcPr>
            <w:tcW w:w="1952" w:type="dxa"/>
            <w:tcBorders>
              <w:top w:val="single" w:sz="4" w:space="0" w:color="000000"/>
              <w:left w:val="single" w:sz="4" w:space="0" w:color="000000"/>
              <w:bottom w:val="single" w:sz="4" w:space="0" w:color="000000"/>
              <w:right w:val="single" w:sz="4" w:space="0" w:color="000000"/>
            </w:tcBorders>
            <w:hideMark/>
          </w:tcPr>
          <w:p w14:paraId="740B1262" w14:textId="77777777" w:rsidR="00271E6C" w:rsidRPr="000F1E2E" w:rsidRDefault="00271E6C" w:rsidP="00771FBC">
            <w:pPr>
              <w:pStyle w:val="4"/>
              <w:ind w:firstLine="0"/>
              <w:jc w:val="center"/>
              <w:rPr>
                <w:sz w:val="24"/>
                <w:szCs w:val="24"/>
              </w:rPr>
            </w:pPr>
            <w:r w:rsidRPr="000F1E2E">
              <w:rPr>
                <w:sz w:val="24"/>
                <w:szCs w:val="24"/>
              </w:rPr>
              <w:t>5</w:t>
            </w:r>
            <w:r w:rsidRPr="000F1E2E">
              <w:rPr>
                <w:sz w:val="24"/>
                <w:szCs w:val="24"/>
                <w:lang w:val="kk-KZ"/>
              </w:rPr>
              <w:t xml:space="preserve"> </w:t>
            </w:r>
            <w:r w:rsidRPr="000F1E2E">
              <w:rPr>
                <w:sz w:val="24"/>
                <w:szCs w:val="24"/>
              </w:rPr>
              <w:t>200 (52%)</w:t>
            </w:r>
          </w:p>
        </w:tc>
        <w:tc>
          <w:tcPr>
            <w:tcW w:w="1703" w:type="dxa"/>
            <w:tcBorders>
              <w:top w:val="single" w:sz="4" w:space="0" w:color="000000"/>
              <w:left w:val="single" w:sz="4" w:space="0" w:color="000000"/>
              <w:bottom w:val="single" w:sz="4" w:space="0" w:color="000000"/>
              <w:right w:val="single" w:sz="4" w:space="0" w:color="000000"/>
            </w:tcBorders>
            <w:hideMark/>
          </w:tcPr>
          <w:p w14:paraId="67CD3CE0" w14:textId="77777777" w:rsidR="00271E6C" w:rsidRPr="000F1E2E" w:rsidRDefault="00271E6C" w:rsidP="00771FBC">
            <w:pPr>
              <w:pStyle w:val="4"/>
              <w:ind w:firstLine="0"/>
              <w:jc w:val="center"/>
              <w:rPr>
                <w:sz w:val="24"/>
                <w:szCs w:val="24"/>
              </w:rPr>
            </w:pPr>
            <w:r w:rsidRPr="000F1E2E">
              <w:rPr>
                <w:sz w:val="24"/>
                <w:szCs w:val="24"/>
              </w:rPr>
              <w:t>4 800 (48%)</w:t>
            </w:r>
          </w:p>
        </w:tc>
        <w:tc>
          <w:tcPr>
            <w:tcW w:w="1089" w:type="dxa"/>
            <w:tcBorders>
              <w:top w:val="single" w:sz="4" w:space="0" w:color="000000"/>
              <w:left w:val="single" w:sz="4" w:space="0" w:color="000000"/>
              <w:bottom w:val="single" w:sz="4" w:space="0" w:color="000000"/>
              <w:right w:val="single" w:sz="4" w:space="0" w:color="000000"/>
            </w:tcBorders>
            <w:hideMark/>
          </w:tcPr>
          <w:p w14:paraId="47A54035"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2D85ADB3"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5B24F1"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A4E001"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tcPr>
          <w:p w14:paraId="5D3277E1" w14:textId="77777777" w:rsidR="00271E6C" w:rsidRPr="000F1E2E" w:rsidRDefault="00271E6C" w:rsidP="00771FBC">
            <w:pPr>
              <w:pStyle w:val="4"/>
              <w:ind w:firstLine="0"/>
              <w:jc w:val="center"/>
              <w:rPr>
                <w:sz w:val="24"/>
                <w:szCs w:val="24"/>
              </w:rPr>
            </w:pPr>
            <w:r w:rsidRPr="000F1E2E">
              <w:rPr>
                <w:sz w:val="24"/>
                <w:szCs w:val="24"/>
              </w:rPr>
              <w:t>Итого</w:t>
            </w:r>
          </w:p>
        </w:tc>
        <w:tc>
          <w:tcPr>
            <w:tcW w:w="1952" w:type="dxa"/>
            <w:tcBorders>
              <w:top w:val="single" w:sz="4" w:space="0" w:color="000000"/>
              <w:left w:val="single" w:sz="4" w:space="0" w:color="000000"/>
              <w:bottom w:val="single" w:sz="4" w:space="0" w:color="000000"/>
              <w:right w:val="single" w:sz="4" w:space="0" w:color="000000"/>
            </w:tcBorders>
            <w:hideMark/>
          </w:tcPr>
          <w:p w14:paraId="742DD3C4" w14:textId="77777777" w:rsidR="00271E6C" w:rsidRPr="000F1E2E" w:rsidRDefault="00271E6C" w:rsidP="00771FBC">
            <w:pPr>
              <w:pStyle w:val="4"/>
              <w:ind w:firstLine="0"/>
              <w:jc w:val="center"/>
              <w:rPr>
                <w:sz w:val="24"/>
                <w:szCs w:val="24"/>
              </w:rPr>
            </w:pPr>
            <w:r w:rsidRPr="000F1E2E">
              <w:rPr>
                <w:sz w:val="24"/>
                <w:szCs w:val="24"/>
              </w:rPr>
              <w:t>10 700</w:t>
            </w:r>
          </w:p>
        </w:tc>
        <w:tc>
          <w:tcPr>
            <w:tcW w:w="1703" w:type="dxa"/>
            <w:tcBorders>
              <w:top w:val="single" w:sz="4" w:space="0" w:color="000000"/>
              <w:left w:val="single" w:sz="4" w:space="0" w:color="000000"/>
              <w:bottom w:val="single" w:sz="4" w:space="0" w:color="000000"/>
              <w:right w:val="single" w:sz="4" w:space="0" w:color="000000"/>
            </w:tcBorders>
            <w:hideMark/>
          </w:tcPr>
          <w:p w14:paraId="1D220F06" w14:textId="77777777" w:rsidR="00271E6C" w:rsidRPr="000F1E2E" w:rsidRDefault="00271E6C" w:rsidP="00771FBC">
            <w:pPr>
              <w:pStyle w:val="4"/>
              <w:ind w:firstLine="0"/>
              <w:jc w:val="center"/>
              <w:rPr>
                <w:sz w:val="24"/>
                <w:szCs w:val="24"/>
              </w:rPr>
            </w:pPr>
            <w:r w:rsidRPr="000F1E2E">
              <w:rPr>
                <w:sz w:val="24"/>
                <w:szCs w:val="24"/>
              </w:rPr>
              <w:t>9 300</w:t>
            </w:r>
          </w:p>
        </w:tc>
        <w:tc>
          <w:tcPr>
            <w:tcW w:w="1089" w:type="dxa"/>
            <w:tcBorders>
              <w:top w:val="single" w:sz="4" w:space="0" w:color="000000"/>
              <w:left w:val="single" w:sz="4" w:space="0" w:color="000000"/>
              <w:bottom w:val="single" w:sz="4" w:space="0" w:color="000000"/>
              <w:right w:val="single" w:sz="4" w:space="0" w:color="000000"/>
            </w:tcBorders>
            <w:hideMark/>
          </w:tcPr>
          <w:p w14:paraId="3EA726BB" w14:textId="77777777" w:rsidR="00271E6C" w:rsidRPr="000F1E2E" w:rsidRDefault="00271E6C" w:rsidP="00771FBC">
            <w:pPr>
              <w:pStyle w:val="4"/>
              <w:ind w:firstLine="0"/>
              <w:jc w:val="center"/>
              <w:rPr>
                <w:sz w:val="24"/>
                <w:szCs w:val="24"/>
              </w:rPr>
            </w:pPr>
            <w:r w:rsidRPr="000F1E2E">
              <w:rPr>
                <w:sz w:val="24"/>
                <w:szCs w:val="24"/>
              </w:rPr>
              <w:t>20 000</w:t>
            </w:r>
          </w:p>
        </w:tc>
      </w:tr>
      <w:tr w:rsidR="00271E6C" w:rsidRPr="000F1E2E" w14:paraId="05B7F1E2" w14:textId="77777777" w:rsidTr="00771FBC">
        <w:tc>
          <w:tcPr>
            <w:tcW w:w="1223" w:type="dxa"/>
            <w:vMerge w:val="restart"/>
            <w:tcBorders>
              <w:top w:val="single" w:sz="4" w:space="0" w:color="000000"/>
              <w:left w:val="single" w:sz="4" w:space="0" w:color="000000"/>
              <w:bottom w:val="single" w:sz="4" w:space="0" w:color="000000"/>
              <w:right w:val="single" w:sz="4" w:space="0" w:color="000000"/>
            </w:tcBorders>
            <w:hideMark/>
          </w:tcPr>
          <w:p w14:paraId="7C6576BA" w14:textId="77777777" w:rsidR="00271E6C" w:rsidRPr="000F1E2E" w:rsidRDefault="00271E6C" w:rsidP="00771FBC">
            <w:pPr>
              <w:pStyle w:val="4"/>
              <w:ind w:firstLine="0"/>
              <w:rPr>
                <w:sz w:val="24"/>
                <w:szCs w:val="24"/>
              </w:rPr>
            </w:pPr>
            <w:proofErr w:type="spellStart"/>
            <w:r w:rsidRPr="000F1E2E">
              <w:rPr>
                <w:sz w:val="24"/>
                <w:szCs w:val="24"/>
              </w:rPr>
              <w:t>Клар.сом</w:t>
            </w:r>
            <w:proofErr w:type="spellEnd"/>
          </w:p>
        </w:tc>
        <w:tc>
          <w:tcPr>
            <w:tcW w:w="2219" w:type="dxa"/>
            <w:vMerge w:val="restart"/>
            <w:tcBorders>
              <w:top w:val="single" w:sz="4" w:space="0" w:color="000000"/>
              <w:left w:val="single" w:sz="4" w:space="0" w:color="000000"/>
              <w:bottom w:val="single" w:sz="4" w:space="0" w:color="000000"/>
              <w:right w:val="single" w:sz="4" w:space="0" w:color="000000"/>
            </w:tcBorders>
          </w:tcPr>
          <w:p w14:paraId="5B88C171" w14:textId="77777777" w:rsidR="00271E6C" w:rsidRPr="000F1E2E" w:rsidRDefault="00271E6C" w:rsidP="00771FBC">
            <w:pPr>
              <w:pStyle w:val="4"/>
              <w:ind w:firstLine="0"/>
              <w:jc w:val="center"/>
              <w:rPr>
                <w:sz w:val="24"/>
                <w:szCs w:val="24"/>
              </w:rPr>
            </w:pPr>
            <w:r w:rsidRPr="000F1E2E">
              <w:rPr>
                <w:sz w:val="24"/>
                <w:szCs w:val="24"/>
              </w:rPr>
              <w:t>КХ «MG»</w:t>
            </w:r>
          </w:p>
          <w:p w14:paraId="28720044" w14:textId="77777777" w:rsidR="00271E6C" w:rsidRPr="000F1E2E" w:rsidRDefault="00271E6C" w:rsidP="00771FBC">
            <w:pPr>
              <w:pStyle w:val="4"/>
              <w:ind w:firstLine="0"/>
              <w:jc w:val="center"/>
              <w:rPr>
                <w:sz w:val="24"/>
                <w:szCs w:val="24"/>
              </w:rPr>
            </w:pPr>
          </w:p>
          <w:p w14:paraId="3880FFFA"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47E8FA67" w14:textId="77777777" w:rsidR="00271E6C" w:rsidRPr="000F1E2E" w:rsidRDefault="00271E6C" w:rsidP="00771FBC">
            <w:pPr>
              <w:pStyle w:val="4"/>
              <w:ind w:firstLine="0"/>
              <w:jc w:val="center"/>
              <w:rPr>
                <w:sz w:val="24"/>
                <w:szCs w:val="24"/>
              </w:rPr>
            </w:pPr>
            <w:r w:rsidRPr="000F1E2E">
              <w:rPr>
                <w:sz w:val="24"/>
                <w:szCs w:val="24"/>
              </w:rPr>
              <w:t>контроль</w:t>
            </w:r>
          </w:p>
        </w:tc>
        <w:tc>
          <w:tcPr>
            <w:tcW w:w="1952" w:type="dxa"/>
            <w:tcBorders>
              <w:top w:val="single" w:sz="4" w:space="0" w:color="000000"/>
              <w:left w:val="single" w:sz="4" w:space="0" w:color="000000"/>
              <w:bottom w:val="single" w:sz="4" w:space="0" w:color="000000"/>
              <w:right w:val="single" w:sz="4" w:space="0" w:color="000000"/>
            </w:tcBorders>
            <w:hideMark/>
          </w:tcPr>
          <w:p w14:paraId="4FDB206D" w14:textId="77777777" w:rsidR="00271E6C" w:rsidRPr="000F1E2E" w:rsidRDefault="00271E6C" w:rsidP="00771FBC">
            <w:pPr>
              <w:pStyle w:val="4"/>
              <w:ind w:firstLine="0"/>
              <w:jc w:val="center"/>
              <w:rPr>
                <w:sz w:val="24"/>
                <w:szCs w:val="24"/>
              </w:rPr>
            </w:pPr>
            <w:r w:rsidRPr="000F1E2E">
              <w:rPr>
                <w:sz w:val="24"/>
                <w:szCs w:val="24"/>
              </w:rPr>
              <w:t>7 400 (74%)</w:t>
            </w:r>
          </w:p>
        </w:tc>
        <w:tc>
          <w:tcPr>
            <w:tcW w:w="1703" w:type="dxa"/>
            <w:tcBorders>
              <w:top w:val="single" w:sz="4" w:space="0" w:color="000000"/>
              <w:left w:val="single" w:sz="4" w:space="0" w:color="000000"/>
              <w:bottom w:val="single" w:sz="4" w:space="0" w:color="000000"/>
              <w:right w:val="single" w:sz="4" w:space="0" w:color="000000"/>
            </w:tcBorders>
            <w:hideMark/>
          </w:tcPr>
          <w:p w14:paraId="2477DBBA" w14:textId="77777777" w:rsidR="00271E6C" w:rsidRPr="000F1E2E" w:rsidRDefault="00271E6C" w:rsidP="00771FBC">
            <w:pPr>
              <w:pStyle w:val="4"/>
              <w:ind w:firstLine="0"/>
              <w:jc w:val="center"/>
              <w:rPr>
                <w:sz w:val="24"/>
                <w:szCs w:val="24"/>
              </w:rPr>
            </w:pPr>
            <w:r w:rsidRPr="000F1E2E">
              <w:rPr>
                <w:sz w:val="24"/>
                <w:szCs w:val="24"/>
              </w:rPr>
              <w:t>2 600 (26%)</w:t>
            </w:r>
          </w:p>
        </w:tc>
        <w:tc>
          <w:tcPr>
            <w:tcW w:w="1089" w:type="dxa"/>
            <w:tcBorders>
              <w:top w:val="single" w:sz="4" w:space="0" w:color="000000"/>
              <w:left w:val="single" w:sz="4" w:space="0" w:color="000000"/>
              <w:bottom w:val="single" w:sz="4" w:space="0" w:color="000000"/>
              <w:right w:val="single" w:sz="4" w:space="0" w:color="000000"/>
            </w:tcBorders>
            <w:hideMark/>
          </w:tcPr>
          <w:p w14:paraId="25353827"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7E9E8DBC"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C72A0A"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A4B1A6"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6C401C6C" w14:textId="77777777" w:rsidR="00271E6C" w:rsidRPr="000F1E2E" w:rsidRDefault="00271E6C" w:rsidP="00771FBC">
            <w:pPr>
              <w:pStyle w:val="4"/>
              <w:ind w:firstLine="0"/>
              <w:jc w:val="center"/>
              <w:rPr>
                <w:sz w:val="24"/>
                <w:szCs w:val="24"/>
              </w:rPr>
            </w:pPr>
            <w:r w:rsidRPr="000F1E2E">
              <w:rPr>
                <w:sz w:val="24"/>
                <w:szCs w:val="24"/>
              </w:rPr>
              <w:t>опыт</w:t>
            </w:r>
          </w:p>
        </w:tc>
        <w:tc>
          <w:tcPr>
            <w:tcW w:w="1952" w:type="dxa"/>
            <w:tcBorders>
              <w:top w:val="single" w:sz="4" w:space="0" w:color="000000"/>
              <w:left w:val="single" w:sz="4" w:space="0" w:color="000000"/>
              <w:bottom w:val="single" w:sz="4" w:space="0" w:color="000000"/>
              <w:right w:val="single" w:sz="4" w:space="0" w:color="000000"/>
            </w:tcBorders>
            <w:hideMark/>
          </w:tcPr>
          <w:p w14:paraId="728F4375" w14:textId="77777777" w:rsidR="00271E6C" w:rsidRPr="000F1E2E" w:rsidRDefault="00271E6C" w:rsidP="00771FBC">
            <w:pPr>
              <w:pStyle w:val="4"/>
              <w:ind w:firstLine="0"/>
              <w:jc w:val="center"/>
              <w:rPr>
                <w:sz w:val="24"/>
                <w:szCs w:val="24"/>
              </w:rPr>
            </w:pPr>
            <w:r w:rsidRPr="000F1E2E">
              <w:rPr>
                <w:sz w:val="24"/>
                <w:szCs w:val="24"/>
              </w:rPr>
              <w:t>7 200 (72%)</w:t>
            </w:r>
          </w:p>
        </w:tc>
        <w:tc>
          <w:tcPr>
            <w:tcW w:w="1703" w:type="dxa"/>
            <w:tcBorders>
              <w:top w:val="single" w:sz="4" w:space="0" w:color="000000"/>
              <w:left w:val="single" w:sz="4" w:space="0" w:color="000000"/>
              <w:bottom w:val="single" w:sz="4" w:space="0" w:color="000000"/>
              <w:right w:val="single" w:sz="4" w:space="0" w:color="000000"/>
            </w:tcBorders>
            <w:hideMark/>
          </w:tcPr>
          <w:p w14:paraId="7D1BD2D1" w14:textId="77777777" w:rsidR="00271E6C" w:rsidRPr="000F1E2E" w:rsidRDefault="00271E6C" w:rsidP="00771FBC">
            <w:pPr>
              <w:pStyle w:val="4"/>
              <w:ind w:firstLine="0"/>
              <w:jc w:val="center"/>
              <w:rPr>
                <w:sz w:val="24"/>
                <w:szCs w:val="24"/>
              </w:rPr>
            </w:pPr>
            <w:r w:rsidRPr="000F1E2E">
              <w:rPr>
                <w:sz w:val="24"/>
                <w:szCs w:val="24"/>
              </w:rPr>
              <w:t>2 800 (28%)</w:t>
            </w:r>
          </w:p>
        </w:tc>
        <w:tc>
          <w:tcPr>
            <w:tcW w:w="1089" w:type="dxa"/>
            <w:tcBorders>
              <w:top w:val="single" w:sz="4" w:space="0" w:color="000000"/>
              <w:left w:val="single" w:sz="4" w:space="0" w:color="000000"/>
              <w:bottom w:val="single" w:sz="4" w:space="0" w:color="000000"/>
              <w:right w:val="single" w:sz="4" w:space="0" w:color="000000"/>
            </w:tcBorders>
            <w:hideMark/>
          </w:tcPr>
          <w:p w14:paraId="2F738ABF"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5FA0BED1"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B06906"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B9CB3E"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tcPr>
          <w:p w14:paraId="0FB6EEFB" w14:textId="77777777" w:rsidR="00271E6C" w:rsidRPr="000F1E2E" w:rsidRDefault="00271E6C" w:rsidP="00771FBC">
            <w:pPr>
              <w:pStyle w:val="4"/>
              <w:ind w:firstLine="0"/>
              <w:jc w:val="center"/>
              <w:rPr>
                <w:sz w:val="24"/>
                <w:szCs w:val="24"/>
              </w:rPr>
            </w:pPr>
            <w:r w:rsidRPr="000F1E2E">
              <w:rPr>
                <w:sz w:val="24"/>
                <w:szCs w:val="24"/>
              </w:rPr>
              <w:t>Итого</w:t>
            </w:r>
          </w:p>
        </w:tc>
        <w:tc>
          <w:tcPr>
            <w:tcW w:w="1952" w:type="dxa"/>
            <w:tcBorders>
              <w:top w:val="single" w:sz="4" w:space="0" w:color="000000"/>
              <w:left w:val="single" w:sz="4" w:space="0" w:color="000000"/>
              <w:bottom w:val="single" w:sz="4" w:space="0" w:color="000000"/>
              <w:right w:val="single" w:sz="4" w:space="0" w:color="000000"/>
            </w:tcBorders>
            <w:hideMark/>
          </w:tcPr>
          <w:p w14:paraId="77FAC469" w14:textId="77777777" w:rsidR="00271E6C" w:rsidRPr="000F1E2E" w:rsidRDefault="00271E6C" w:rsidP="00771FBC">
            <w:pPr>
              <w:pStyle w:val="4"/>
              <w:ind w:firstLine="0"/>
              <w:jc w:val="center"/>
              <w:rPr>
                <w:sz w:val="24"/>
                <w:szCs w:val="24"/>
              </w:rPr>
            </w:pPr>
            <w:r w:rsidRPr="000F1E2E">
              <w:rPr>
                <w:sz w:val="24"/>
                <w:szCs w:val="24"/>
              </w:rPr>
              <w:t>14 600</w:t>
            </w:r>
          </w:p>
        </w:tc>
        <w:tc>
          <w:tcPr>
            <w:tcW w:w="1703" w:type="dxa"/>
            <w:tcBorders>
              <w:top w:val="single" w:sz="4" w:space="0" w:color="000000"/>
              <w:left w:val="single" w:sz="4" w:space="0" w:color="000000"/>
              <w:bottom w:val="single" w:sz="4" w:space="0" w:color="000000"/>
              <w:right w:val="single" w:sz="4" w:space="0" w:color="000000"/>
            </w:tcBorders>
            <w:hideMark/>
          </w:tcPr>
          <w:p w14:paraId="6A4DD6F2" w14:textId="77777777" w:rsidR="00271E6C" w:rsidRPr="000F1E2E" w:rsidRDefault="00271E6C" w:rsidP="00771FBC">
            <w:pPr>
              <w:pStyle w:val="4"/>
              <w:ind w:firstLine="0"/>
              <w:jc w:val="center"/>
              <w:rPr>
                <w:sz w:val="24"/>
                <w:szCs w:val="24"/>
              </w:rPr>
            </w:pPr>
            <w:r w:rsidRPr="000F1E2E">
              <w:rPr>
                <w:sz w:val="24"/>
                <w:szCs w:val="24"/>
              </w:rPr>
              <w:t>5 400</w:t>
            </w:r>
          </w:p>
        </w:tc>
        <w:tc>
          <w:tcPr>
            <w:tcW w:w="1089" w:type="dxa"/>
            <w:tcBorders>
              <w:top w:val="single" w:sz="4" w:space="0" w:color="000000"/>
              <w:left w:val="single" w:sz="4" w:space="0" w:color="000000"/>
              <w:bottom w:val="single" w:sz="4" w:space="0" w:color="000000"/>
              <w:right w:val="single" w:sz="4" w:space="0" w:color="000000"/>
            </w:tcBorders>
            <w:hideMark/>
          </w:tcPr>
          <w:p w14:paraId="473BE3D8" w14:textId="77777777" w:rsidR="00271E6C" w:rsidRPr="000F1E2E" w:rsidRDefault="00271E6C" w:rsidP="00771FBC">
            <w:pPr>
              <w:pStyle w:val="4"/>
              <w:ind w:firstLine="0"/>
              <w:jc w:val="center"/>
              <w:rPr>
                <w:sz w:val="24"/>
                <w:szCs w:val="24"/>
              </w:rPr>
            </w:pPr>
            <w:r w:rsidRPr="000F1E2E">
              <w:rPr>
                <w:sz w:val="24"/>
                <w:szCs w:val="24"/>
              </w:rPr>
              <w:t>20 000</w:t>
            </w:r>
          </w:p>
        </w:tc>
      </w:tr>
      <w:tr w:rsidR="00271E6C" w:rsidRPr="000F1E2E" w14:paraId="5C987D42"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C5409A" w14:textId="77777777" w:rsidR="00271E6C" w:rsidRPr="000F1E2E" w:rsidRDefault="00271E6C" w:rsidP="00771FBC">
            <w:pPr>
              <w:pStyle w:val="4"/>
              <w:ind w:firstLine="0"/>
              <w:rPr>
                <w:sz w:val="24"/>
                <w:szCs w:val="24"/>
              </w:rPr>
            </w:pPr>
          </w:p>
        </w:tc>
        <w:tc>
          <w:tcPr>
            <w:tcW w:w="2219" w:type="dxa"/>
            <w:vMerge w:val="restart"/>
            <w:tcBorders>
              <w:top w:val="single" w:sz="4" w:space="0" w:color="000000"/>
              <w:left w:val="single" w:sz="4" w:space="0" w:color="000000"/>
              <w:bottom w:val="single" w:sz="4" w:space="0" w:color="000000"/>
              <w:right w:val="single" w:sz="4" w:space="0" w:color="000000"/>
            </w:tcBorders>
            <w:hideMark/>
          </w:tcPr>
          <w:p w14:paraId="0E4C2446" w14:textId="77777777" w:rsidR="00271E6C" w:rsidRPr="000F1E2E" w:rsidRDefault="00271E6C" w:rsidP="00771FBC">
            <w:pPr>
              <w:pStyle w:val="4"/>
              <w:ind w:firstLine="0"/>
              <w:jc w:val="center"/>
              <w:rPr>
                <w:sz w:val="24"/>
                <w:szCs w:val="24"/>
              </w:rPr>
            </w:pPr>
            <w:r w:rsidRPr="000F1E2E">
              <w:rPr>
                <w:sz w:val="24"/>
                <w:szCs w:val="24"/>
              </w:rPr>
              <w:t>ТОО «</w:t>
            </w:r>
            <w:proofErr w:type="spellStart"/>
            <w:r w:rsidRPr="000F1E2E">
              <w:rPr>
                <w:sz w:val="24"/>
                <w:szCs w:val="24"/>
              </w:rPr>
              <w:t>Капшагайское</w:t>
            </w:r>
            <w:proofErr w:type="spellEnd"/>
            <w:r w:rsidRPr="000F1E2E">
              <w:rPr>
                <w:sz w:val="24"/>
                <w:szCs w:val="24"/>
              </w:rPr>
              <w:t xml:space="preserve"> НВХ-1973»</w:t>
            </w:r>
          </w:p>
          <w:p w14:paraId="1A183A1E"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2E7A5C94" w14:textId="77777777" w:rsidR="00271E6C" w:rsidRPr="000F1E2E" w:rsidRDefault="00271E6C" w:rsidP="00771FBC">
            <w:pPr>
              <w:pStyle w:val="4"/>
              <w:ind w:firstLine="0"/>
              <w:jc w:val="center"/>
              <w:rPr>
                <w:sz w:val="24"/>
                <w:szCs w:val="24"/>
              </w:rPr>
            </w:pPr>
            <w:r w:rsidRPr="000F1E2E">
              <w:rPr>
                <w:sz w:val="24"/>
                <w:szCs w:val="24"/>
              </w:rPr>
              <w:t>контроль</w:t>
            </w:r>
          </w:p>
        </w:tc>
        <w:tc>
          <w:tcPr>
            <w:tcW w:w="1952" w:type="dxa"/>
            <w:tcBorders>
              <w:top w:val="single" w:sz="4" w:space="0" w:color="000000"/>
              <w:left w:val="single" w:sz="4" w:space="0" w:color="000000"/>
              <w:bottom w:val="single" w:sz="4" w:space="0" w:color="000000"/>
              <w:right w:val="single" w:sz="4" w:space="0" w:color="000000"/>
            </w:tcBorders>
            <w:hideMark/>
          </w:tcPr>
          <w:p w14:paraId="273E5EC7" w14:textId="77777777" w:rsidR="00271E6C" w:rsidRPr="000F1E2E" w:rsidRDefault="00271E6C" w:rsidP="00771FBC">
            <w:pPr>
              <w:pStyle w:val="4"/>
              <w:ind w:firstLine="0"/>
              <w:jc w:val="center"/>
              <w:rPr>
                <w:sz w:val="24"/>
                <w:szCs w:val="24"/>
              </w:rPr>
            </w:pPr>
            <w:r w:rsidRPr="000F1E2E">
              <w:rPr>
                <w:sz w:val="24"/>
                <w:szCs w:val="24"/>
              </w:rPr>
              <w:t>7 700 (77%)</w:t>
            </w:r>
          </w:p>
        </w:tc>
        <w:tc>
          <w:tcPr>
            <w:tcW w:w="1703" w:type="dxa"/>
            <w:tcBorders>
              <w:top w:val="single" w:sz="4" w:space="0" w:color="000000"/>
              <w:left w:val="single" w:sz="4" w:space="0" w:color="000000"/>
              <w:bottom w:val="single" w:sz="4" w:space="0" w:color="000000"/>
              <w:right w:val="single" w:sz="4" w:space="0" w:color="000000"/>
            </w:tcBorders>
            <w:hideMark/>
          </w:tcPr>
          <w:p w14:paraId="1EC6B6EF" w14:textId="77777777" w:rsidR="00271E6C" w:rsidRPr="000F1E2E" w:rsidRDefault="00271E6C" w:rsidP="00771FBC">
            <w:pPr>
              <w:pStyle w:val="4"/>
              <w:ind w:firstLine="0"/>
              <w:jc w:val="center"/>
              <w:rPr>
                <w:sz w:val="24"/>
                <w:szCs w:val="24"/>
              </w:rPr>
            </w:pPr>
            <w:r w:rsidRPr="000F1E2E">
              <w:rPr>
                <w:sz w:val="24"/>
                <w:szCs w:val="24"/>
              </w:rPr>
              <w:t>2 300</w:t>
            </w:r>
            <w:r w:rsidRPr="000F1E2E">
              <w:rPr>
                <w:sz w:val="24"/>
                <w:szCs w:val="24"/>
              </w:rPr>
              <w:tab/>
              <w:t>(23%)</w:t>
            </w:r>
          </w:p>
        </w:tc>
        <w:tc>
          <w:tcPr>
            <w:tcW w:w="1089" w:type="dxa"/>
            <w:tcBorders>
              <w:top w:val="single" w:sz="4" w:space="0" w:color="000000"/>
              <w:left w:val="single" w:sz="4" w:space="0" w:color="000000"/>
              <w:bottom w:val="single" w:sz="4" w:space="0" w:color="000000"/>
              <w:right w:val="single" w:sz="4" w:space="0" w:color="000000"/>
            </w:tcBorders>
            <w:hideMark/>
          </w:tcPr>
          <w:p w14:paraId="4864C2F8"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1C450E94" w14:textId="77777777" w:rsidTr="00771FB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0A2CA9"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602782"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hideMark/>
          </w:tcPr>
          <w:p w14:paraId="29D89772" w14:textId="77777777" w:rsidR="00271E6C" w:rsidRPr="000F1E2E" w:rsidRDefault="00271E6C" w:rsidP="00771FBC">
            <w:pPr>
              <w:pStyle w:val="4"/>
              <w:ind w:firstLine="0"/>
              <w:jc w:val="center"/>
              <w:rPr>
                <w:sz w:val="24"/>
                <w:szCs w:val="24"/>
              </w:rPr>
            </w:pPr>
            <w:r w:rsidRPr="000F1E2E">
              <w:rPr>
                <w:sz w:val="24"/>
                <w:szCs w:val="24"/>
              </w:rPr>
              <w:t>опыт</w:t>
            </w:r>
          </w:p>
        </w:tc>
        <w:tc>
          <w:tcPr>
            <w:tcW w:w="1952" w:type="dxa"/>
            <w:tcBorders>
              <w:top w:val="single" w:sz="4" w:space="0" w:color="000000"/>
              <w:left w:val="single" w:sz="4" w:space="0" w:color="000000"/>
              <w:bottom w:val="single" w:sz="4" w:space="0" w:color="000000"/>
              <w:right w:val="single" w:sz="4" w:space="0" w:color="000000"/>
            </w:tcBorders>
            <w:hideMark/>
          </w:tcPr>
          <w:p w14:paraId="7536B57F" w14:textId="77777777" w:rsidR="00271E6C" w:rsidRPr="000F1E2E" w:rsidRDefault="00271E6C" w:rsidP="00771FBC">
            <w:pPr>
              <w:pStyle w:val="4"/>
              <w:ind w:firstLine="0"/>
              <w:jc w:val="center"/>
              <w:rPr>
                <w:sz w:val="24"/>
                <w:szCs w:val="24"/>
              </w:rPr>
            </w:pPr>
            <w:r w:rsidRPr="000F1E2E">
              <w:rPr>
                <w:sz w:val="24"/>
                <w:szCs w:val="24"/>
              </w:rPr>
              <w:t>7 500 (75%)</w:t>
            </w:r>
          </w:p>
        </w:tc>
        <w:tc>
          <w:tcPr>
            <w:tcW w:w="1703" w:type="dxa"/>
            <w:tcBorders>
              <w:top w:val="single" w:sz="4" w:space="0" w:color="000000"/>
              <w:left w:val="single" w:sz="4" w:space="0" w:color="000000"/>
              <w:bottom w:val="single" w:sz="4" w:space="0" w:color="000000"/>
              <w:right w:val="single" w:sz="4" w:space="0" w:color="000000"/>
            </w:tcBorders>
            <w:hideMark/>
          </w:tcPr>
          <w:p w14:paraId="4EDDB51C" w14:textId="77777777" w:rsidR="00271E6C" w:rsidRPr="000F1E2E" w:rsidRDefault="00271E6C" w:rsidP="00771FBC">
            <w:pPr>
              <w:pStyle w:val="4"/>
              <w:ind w:firstLine="0"/>
              <w:jc w:val="center"/>
              <w:rPr>
                <w:sz w:val="24"/>
                <w:szCs w:val="24"/>
              </w:rPr>
            </w:pPr>
            <w:r w:rsidRPr="000F1E2E">
              <w:rPr>
                <w:sz w:val="24"/>
                <w:szCs w:val="24"/>
              </w:rPr>
              <w:t>2 500 (25%)</w:t>
            </w:r>
          </w:p>
        </w:tc>
        <w:tc>
          <w:tcPr>
            <w:tcW w:w="1089" w:type="dxa"/>
            <w:tcBorders>
              <w:top w:val="single" w:sz="4" w:space="0" w:color="000000"/>
              <w:left w:val="single" w:sz="4" w:space="0" w:color="000000"/>
              <w:bottom w:val="single" w:sz="4" w:space="0" w:color="000000"/>
              <w:right w:val="single" w:sz="4" w:space="0" w:color="000000"/>
            </w:tcBorders>
            <w:hideMark/>
          </w:tcPr>
          <w:p w14:paraId="2A79C346" w14:textId="77777777" w:rsidR="00271E6C" w:rsidRPr="000F1E2E" w:rsidRDefault="00271E6C" w:rsidP="00771FBC">
            <w:pPr>
              <w:pStyle w:val="4"/>
              <w:ind w:firstLine="0"/>
              <w:jc w:val="center"/>
              <w:rPr>
                <w:sz w:val="24"/>
                <w:szCs w:val="24"/>
              </w:rPr>
            </w:pPr>
            <w:r w:rsidRPr="000F1E2E">
              <w:rPr>
                <w:sz w:val="24"/>
                <w:szCs w:val="24"/>
              </w:rPr>
              <w:t>10 000</w:t>
            </w:r>
          </w:p>
        </w:tc>
      </w:tr>
      <w:tr w:rsidR="00271E6C" w:rsidRPr="000F1E2E" w14:paraId="2D806977" w14:textId="77777777" w:rsidTr="00771FB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204CF572" w14:textId="77777777" w:rsidR="00271E6C" w:rsidRPr="000F1E2E" w:rsidRDefault="00271E6C" w:rsidP="00771FBC">
            <w:pPr>
              <w:pStyle w:val="4"/>
              <w:ind w:firstLine="0"/>
              <w:rPr>
                <w:sz w:val="24"/>
                <w:szCs w:val="24"/>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4370DA4D" w14:textId="77777777" w:rsidR="00271E6C" w:rsidRPr="000F1E2E" w:rsidRDefault="00271E6C" w:rsidP="00771FBC">
            <w:pPr>
              <w:pStyle w:val="4"/>
              <w:ind w:firstLine="0"/>
              <w:jc w:val="center"/>
              <w:rPr>
                <w:sz w:val="24"/>
                <w:szCs w:val="24"/>
              </w:rPr>
            </w:pPr>
          </w:p>
        </w:tc>
        <w:tc>
          <w:tcPr>
            <w:tcW w:w="1158" w:type="dxa"/>
            <w:tcBorders>
              <w:top w:val="single" w:sz="4" w:space="0" w:color="000000"/>
              <w:left w:val="single" w:sz="4" w:space="0" w:color="000000"/>
              <w:bottom w:val="single" w:sz="4" w:space="0" w:color="000000"/>
              <w:right w:val="single" w:sz="4" w:space="0" w:color="000000"/>
            </w:tcBorders>
          </w:tcPr>
          <w:p w14:paraId="5B73852D" w14:textId="77777777" w:rsidR="00271E6C" w:rsidRPr="000F1E2E" w:rsidRDefault="00271E6C" w:rsidP="00771FBC">
            <w:pPr>
              <w:pStyle w:val="4"/>
              <w:ind w:firstLine="0"/>
              <w:jc w:val="center"/>
              <w:rPr>
                <w:sz w:val="24"/>
                <w:szCs w:val="24"/>
              </w:rPr>
            </w:pPr>
            <w:r w:rsidRPr="000F1E2E">
              <w:rPr>
                <w:sz w:val="24"/>
                <w:szCs w:val="24"/>
              </w:rPr>
              <w:t>Итого</w:t>
            </w:r>
          </w:p>
        </w:tc>
        <w:tc>
          <w:tcPr>
            <w:tcW w:w="1952" w:type="dxa"/>
            <w:tcBorders>
              <w:top w:val="single" w:sz="4" w:space="0" w:color="000000"/>
              <w:left w:val="single" w:sz="4" w:space="0" w:color="000000"/>
              <w:bottom w:val="single" w:sz="4" w:space="0" w:color="000000"/>
              <w:right w:val="single" w:sz="4" w:space="0" w:color="000000"/>
            </w:tcBorders>
            <w:hideMark/>
          </w:tcPr>
          <w:p w14:paraId="79C8FAF1" w14:textId="77777777" w:rsidR="00271E6C" w:rsidRPr="000F1E2E" w:rsidRDefault="00271E6C" w:rsidP="00771FBC">
            <w:pPr>
              <w:pStyle w:val="4"/>
              <w:ind w:firstLine="0"/>
              <w:jc w:val="center"/>
              <w:rPr>
                <w:sz w:val="24"/>
                <w:szCs w:val="24"/>
              </w:rPr>
            </w:pPr>
            <w:r w:rsidRPr="000F1E2E">
              <w:rPr>
                <w:sz w:val="24"/>
                <w:szCs w:val="24"/>
              </w:rPr>
              <w:t>15 200</w:t>
            </w:r>
          </w:p>
        </w:tc>
        <w:tc>
          <w:tcPr>
            <w:tcW w:w="1703" w:type="dxa"/>
            <w:tcBorders>
              <w:top w:val="single" w:sz="4" w:space="0" w:color="000000"/>
              <w:left w:val="single" w:sz="4" w:space="0" w:color="000000"/>
              <w:bottom w:val="single" w:sz="4" w:space="0" w:color="000000"/>
              <w:right w:val="single" w:sz="4" w:space="0" w:color="000000"/>
            </w:tcBorders>
            <w:hideMark/>
          </w:tcPr>
          <w:p w14:paraId="2E4FE976" w14:textId="77777777" w:rsidR="00271E6C" w:rsidRPr="000F1E2E" w:rsidRDefault="00271E6C" w:rsidP="00771FBC">
            <w:pPr>
              <w:pStyle w:val="4"/>
              <w:ind w:firstLine="0"/>
              <w:jc w:val="center"/>
              <w:rPr>
                <w:sz w:val="24"/>
                <w:szCs w:val="24"/>
              </w:rPr>
            </w:pPr>
            <w:r w:rsidRPr="000F1E2E">
              <w:rPr>
                <w:sz w:val="24"/>
                <w:szCs w:val="24"/>
              </w:rPr>
              <w:t>4 800</w:t>
            </w:r>
          </w:p>
        </w:tc>
        <w:tc>
          <w:tcPr>
            <w:tcW w:w="1089" w:type="dxa"/>
            <w:tcBorders>
              <w:top w:val="single" w:sz="4" w:space="0" w:color="000000"/>
              <w:left w:val="single" w:sz="4" w:space="0" w:color="000000"/>
              <w:bottom w:val="single" w:sz="4" w:space="0" w:color="000000"/>
              <w:right w:val="single" w:sz="4" w:space="0" w:color="000000"/>
            </w:tcBorders>
            <w:hideMark/>
          </w:tcPr>
          <w:p w14:paraId="4ABC1BB9" w14:textId="77777777" w:rsidR="00271E6C" w:rsidRPr="000F1E2E" w:rsidRDefault="00271E6C" w:rsidP="00771FBC">
            <w:pPr>
              <w:pStyle w:val="4"/>
              <w:ind w:firstLine="0"/>
              <w:jc w:val="center"/>
              <w:rPr>
                <w:sz w:val="24"/>
                <w:szCs w:val="24"/>
              </w:rPr>
            </w:pPr>
            <w:r w:rsidRPr="000F1E2E">
              <w:rPr>
                <w:sz w:val="24"/>
                <w:szCs w:val="24"/>
              </w:rPr>
              <w:t>20 000</w:t>
            </w:r>
          </w:p>
        </w:tc>
      </w:tr>
    </w:tbl>
    <w:p w14:paraId="1048B573" w14:textId="77777777" w:rsidR="00F978C3" w:rsidRDefault="00F978C3" w:rsidP="00C5419C">
      <w:pPr>
        <w:pStyle w:val="4"/>
        <w:rPr>
          <w:sz w:val="28"/>
          <w:szCs w:val="28"/>
        </w:rPr>
      </w:pPr>
    </w:p>
    <w:p w14:paraId="05BC5CA1" w14:textId="1BF49018" w:rsidR="00C5419C" w:rsidRPr="000F1E2E" w:rsidRDefault="00C5419C" w:rsidP="00C5419C">
      <w:pPr>
        <w:pStyle w:val="4"/>
        <w:rPr>
          <w:sz w:val="28"/>
          <w:szCs w:val="28"/>
        </w:rPr>
      </w:pPr>
      <w:r w:rsidRPr="000F1E2E">
        <w:rPr>
          <w:sz w:val="28"/>
          <w:szCs w:val="28"/>
        </w:rPr>
        <w:t>Тиляпия, выращенная в ТОО «</w:t>
      </w:r>
      <w:proofErr w:type="spellStart"/>
      <w:r w:rsidRPr="000F1E2E">
        <w:rPr>
          <w:sz w:val="28"/>
          <w:szCs w:val="28"/>
        </w:rPr>
        <w:t>Капшагайское</w:t>
      </w:r>
      <w:proofErr w:type="spellEnd"/>
      <w:r w:rsidRPr="000F1E2E">
        <w:rPr>
          <w:sz w:val="28"/>
          <w:szCs w:val="28"/>
        </w:rPr>
        <w:t xml:space="preserve"> НВХ-1973»</w:t>
      </w:r>
    </w:p>
    <w:p w14:paraId="263A51E0" w14:textId="77777777" w:rsidR="00C5419C" w:rsidRPr="000F1E2E" w:rsidRDefault="00C5419C" w:rsidP="00C5419C">
      <w:pPr>
        <w:pStyle w:val="4"/>
        <w:rPr>
          <w:sz w:val="28"/>
          <w:szCs w:val="28"/>
        </w:rPr>
      </w:pPr>
      <w:r w:rsidRPr="000F1E2E">
        <w:rPr>
          <w:sz w:val="28"/>
          <w:szCs w:val="28"/>
        </w:rPr>
        <w:t>Р1 = 834 / 1000 = 0,834 и Р2 =810 /1000 = 0,81; 0,83-0,81= 0,024</w:t>
      </w:r>
    </w:p>
    <w:p w14:paraId="2663B97F" w14:textId="77777777" w:rsidR="00C5419C" w:rsidRPr="000F1E2E" w:rsidRDefault="00C5419C" w:rsidP="00C5419C">
      <w:pPr>
        <w:pStyle w:val="4"/>
        <w:rPr>
          <w:sz w:val="28"/>
          <w:szCs w:val="28"/>
        </w:rPr>
      </w:pPr>
      <w:r w:rsidRPr="000F1E2E">
        <w:rPr>
          <w:sz w:val="28"/>
          <w:szCs w:val="28"/>
        </w:rPr>
        <w:t>будет равна: Р = 0,834х1000 +0,81х1000 /2000 = 0,822</w:t>
      </w:r>
    </w:p>
    <w:p w14:paraId="5ACFFCAD" w14:textId="77777777" w:rsidR="00C5419C" w:rsidRPr="000F1E2E" w:rsidRDefault="00C5419C" w:rsidP="00C5419C">
      <w:pPr>
        <w:pStyle w:val="4"/>
        <w:rPr>
          <w:sz w:val="28"/>
          <w:szCs w:val="28"/>
        </w:rPr>
      </w:pPr>
      <w:r w:rsidRPr="000F1E2E">
        <w:rPr>
          <w:sz w:val="28"/>
          <w:szCs w:val="28"/>
        </w:rPr>
        <w:t xml:space="preserve">Находим ошибку разности: </w:t>
      </w:r>
    </w:p>
    <w:p w14:paraId="781D53E2" w14:textId="77777777" w:rsidR="00C5419C" w:rsidRPr="000F1E2E" w:rsidRDefault="00C5419C" w:rsidP="00C5419C">
      <w:pPr>
        <w:pStyle w:val="4"/>
        <w:rPr>
          <w:sz w:val="28"/>
          <w:szCs w:val="28"/>
        </w:rPr>
      </w:pPr>
      <w:proofErr w:type="spellStart"/>
      <w:r w:rsidRPr="000F1E2E">
        <w:rPr>
          <w:sz w:val="28"/>
          <w:szCs w:val="28"/>
        </w:rPr>
        <w:t>mdp</w:t>
      </w:r>
      <w:proofErr w:type="spellEnd"/>
      <w:r w:rsidRPr="000F1E2E">
        <w:rPr>
          <w:sz w:val="28"/>
          <w:szCs w:val="28"/>
        </w:rPr>
        <w:t xml:space="preserve"> =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67D56B92" wp14:editId="018CB1DC">
            <wp:extent cx="114300" cy="25908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0D8FF507" wp14:editId="66B7D88C">
            <wp:extent cx="114300" cy="25908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 0,82 х 0,178(1/1000 + 1/1000) =</w:t>
      </w:r>
      <w:r w:rsidRPr="000F1E2E">
        <w:rPr>
          <w:noProof/>
          <w:sz w:val="28"/>
          <w:szCs w:val="28"/>
        </w:rPr>
        <w:drawing>
          <wp:inline distT="0" distB="0" distL="0" distR="0" wp14:anchorId="35FB5162" wp14:editId="056DE895">
            <wp:extent cx="114300" cy="25908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t xml:space="preserve"> 0,0001476 =0,0121</w:t>
      </w:r>
    </w:p>
    <w:p w14:paraId="1827F98B" w14:textId="77777777" w:rsidR="00C5419C" w:rsidRPr="000F1E2E" w:rsidRDefault="00C5419C" w:rsidP="00C5419C">
      <w:pPr>
        <w:pStyle w:val="4"/>
        <w:rPr>
          <w:sz w:val="28"/>
          <w:szCs w:val="28"/>
        </w:rPr>
      </w:pPr>
      <w:r w:rsidRPr="000F1E2E">
        <w:rPr>
          <w:sz w:val="28"/>
          <w:szCs w:val="28"/>
        </w:rPr>
        <w:lastRenderedPageBreak/>
        <w:t xml:space="preserve">откуда, </w:t>
      </w:r>
      <w:proofErr w:type="spellStart"/>
      <w:r w:rsidRPr="000F1E2E">
        <w:rPr>
          <w:sz w:val="28"/>
          <w:szCs w:val="28"/>
        </w:rPr>
        <w:t>tф</w:t>
      </w:r>
      <w:proofErr w:type="spellEnd"/>
      <w:r w:rsidRPr="000F1E2E">
        <w:rPr>
          <w:sz w:val="28"/>
          <w:szCs w:val="28"/>
        </w:rPr>
        <w:t xml:space="preserve"> = 0,024 /0,0121=1,984 = 1,98 </w:t>
      </w:r>
    </w:p>
    <w:p w14:paraId="509D0776" w14:textId="77777777" w:rsidR="00C5419C" w:rsidRPr="000F1E2E" w:rsidRDefault="00C5419C" w:rsidP="00C5419C">
      <w:pPr>
        <w:pStyle w:val="4"/>
        <w:rPr>
          <w:sz w:val="28"/>
          <w:szCs w:val="28"/>
        </w:rPr>
      </w:pPr>
      <w:r w:rsidRPr="000F1E2E">
        <w:rPr>
          <w:sz w:val="28"/>
          <w:szCs w:val="28"/>
        </w:rPr>
        <w:t xml:space="preserve">по таблице Стьюдента для: f = п1 +п2 -2 = 2000-2 =1998, Р=0,05, </w:t>
      </w:r>
      <w:proofErr w:type="spellStart"/>
      <w:r w:rsidRPr="000F1E2E">
        <w:rPr>
          <w:sz w:val="28"/>
          <w:szCs w:val="28"/>
        </w:rPr>
        <w:t>tst</w:t>
      </w:r>
      <w:proofErr w:type="spellEnd"/>
      <w:r w:rsidRPr="000F1E2E">
        <w:rPr>
          <w:sz w:val="28"/>
          <w:szCs w:val="28"/>
        </w:rPr>
        <w:t xml:space="preserve"> =1,96.</w:t>
      </w:r>
    </w:p>
    <w:p w14:paraId="33341C06" w14:textId="77777777" w:rsidR="00C5419C" w:rsidRPr="000F1E2E" w:rsidRDefault="00C5419C" w:rsidP="00C5419C">
      <w:pPr>
        <w:pStyle w:val="4"/>
        <w:rPr>
          <w:sz w:val="28"/>
          <w:szCs w:val="28"/>
        </w:rPr>
      </w:pPr>
      <w:r w:rsidRPr="000F1E2E">
        <w:rPr>
          <w:sz w:val="28"/>
          <w:szCs w:val="28"/>
        </w:rPr>
        <w:t xml:space="preserve">Так как, </w:t>
      </w:r>
      <w:proofErr w:type="spellStart"/>
      <w:r w:rsidRPr="000F1E2E">
        <w:rPr>
          <w:sz w:val="28"/>
          <w:szCs w:val="28"/>
        </w:rPr>
        <w:t>tф</w:t>
      </w:r>
      <w:proofErr w:type="spellEnd"/>
      <w:r w:rsidRPr="000F1E2E">
        <w:rPr>
          <w:sz w:val="28"/>
          <w:szCs w:val="28"/>
        </w:rPr>
        <w:t>=1,98</w:t>
      </w:r>
      <m:oMath>
        <m:r>
          <w:rPr>
            <w:rFonts w:ascii="Cambria Math" w:hAnsi="Cambria Math"/>
            <w:sz w:val="28"/>
            <w:szCs w:val="28"/>
          </w:rPr>
          <m:t>&gt;</m:t>
        </m:r>
      </m:oMath>
      <w:r w:rsidRPr="000F1E2E">
        <w:rPr>
          <w:sz w:val="28"/>
          <w:szCs w:val="28"/>
        </w:rPr>
        <w:t xml:space="preserve">tst=1,96 нулевая гипотеза отвергается с вероятностью (Р=0,95) эффективное действие опытного комбикорма на выживаемость мальков тиляпии нужно признать статистически достоверным.  </w:t>
      </w:r>
      <w:bookmarkStart w:id="52" w:name="_Hlk49351940"/>
    </w:p>
    <w:bookmarkEnd w:id="52"/>
    <w:p w14:paraId="7123EA11" w14:textId="77777777" w:rsidR="00C5419C" w:rsidRPr="000F1E2E" w:rsidRDefault="00C5419C" w:rsidP="00C5419C">
      <w:pPr>
        <w:pStyle w:val="4"/>
        <w:rPr>
          <w:sz w:val="28"/>
          <w:szCs w:val="28"/>
        </w:rPr>
      </w:pPr>
      <w:r w:rsidRPr="000F1E2E">
        <w:rPr>
          <w:sz w:val="28"/>
          <w:szCs w:val="28"/>
        </w:rPr>
        <w:t xml:space="preserve">Тиляпия, выращенная КХ «MG» </w:t>
      </w:r>
    </w:p>
    <w:p w14:paraId="09D790DB" w14:textId="77777777" w:rsidR="00C5419C" w:rsidRPr="000F1E2E" w:rsidRDefault="00C5419C" w:rsidP="00C5419C">
      <w:pPr>
        <w:pStyle w:val="4"/>
        <w:rPr>
          <w:sz w:val="28"/>
          <w:szCs w:val="28"/>
        </w:rPr>
      </w:pPr>
      <w:r w:rsidRPr="000F1E2E">
        <w:rPr>
          <w:sz w:val="28"/>
          <w:szCs w:val="28"/>
        </w:rPr>
        <w:t>Р1 = 830 / 1000 = 0,84 и Р2 =856 /1000 = 0,856; 0, 856- 0,83 =0,026</w:t>
      </w:r>
    </w:p>
    <w:p w14:paraId="2DDCCCA5" w14:textId="77777777" w:rsidR="00C5419C" w:rsidRPr="000F1E2E" w:rsidRDefault="00C5419C" w:rsidP="00C5419C">
      <w:pPr>
        <w:pStyle w:val="4"/>
        <w:rPr>
          <w:sz w:val="28"/>
          <w:szCs w:val="28"/>
        </w:rPr>
      </w:pPr>
      <w:r w:rsidRPr="000F1E2E">
        <w:rPr>
          <w:sz w:val="28"/>
          <w:szCs w:val="28"/>
        </w:rPr>
        <w:t>будет равна: Р = 0,856х1000 +0,83х1000 /2000 = 0,843</w:t>
      </w:r>
    </w:p>
    <w:p w14:paraId="0AA39A6E" w14:textId="77777777" w:rsidR="00C5419C" w:rsidRPr="000F1E2E" w:rsidRDefault="00C5419C" w:rsidP="00C5419C">
      <w:pPr>
        <w:pStyle w:val="4"/>
        <w:rPr>
          <w:sz w:val="28"/>
          <w:szCs w:val="28"/>
        </w:rPr>
      </w:pPr>
      <w:r w:rsidRPr="000F1E2E">
        <w:rPr>
          <w:sz w:val="28"/>
          <w:szCs w:val="28"/>
        </w:rPr>
        <w:t xml:space="preserve">Находим ошибку разности: </w:t>
      </w:r>
    </w:p>
    <w:p w14:paraId="41682230" w14:textId="77777777" w:rsidR="00C5419C" w:rsidRPr="000F1E2E" w:rsidRDefault="00C5419C" w:rsidP="00C5419C">
      <w:pPr>
        <w:pStyle w:val="4"/>
        <w:rPr>
          <w:sz w:val="28"/>
          <w:szCs w:val="28"/>
        </w:rPr>
      </w:pPr>
      <w:proofErr w:type="spellStart"/>
      <w:r w:rsidRPr="000F1E2E">
        <w:rPr>
          <w:sz w:val="28"/>
          <w:szCs w:val="28"/>
        </w:rPr>
        <w:t>mdp</w:t>
      </w:r>
      <w:proofErr w:type="spellEnd"/>
      <w:r w:rsidRPr="000F1E2E">
        <w:rPr>
          <w:sz w:val="28"/>
          <w:szCs w:val="28"/>
        </w:rPr>
        <w:t xml:space="preserve"> =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648056A5" wp14:editId="2A88F2D3">
            <wp:extent cx="114300" cy="25908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62D85E4B" wp14:editId="21A654B1">
            <wp:extent cx="114300" cy="25908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 0,843 х 0,157(1/1000 + 1/1000) = 0,000132351 =0,0115</w:t>
      </w:r>
    </w:p>
    <w:p w14:paraId="52F45611" w14:textId="77777777" w:rsidR="00C5419C" w:rsidRPr="000F1E2E" w:rsidRDefault="00C5419C" w:rsidP="00C5419C">
      <w:pPr>
        <w:pStyle w:val="4"/>
        <w:rPr>
          <w:sz w:val="28"/>
          <w:szCs w:val="28"/>
        </w:rPr>
      </w:pPr>
      <w:r w:rsidRPr="000F1E2E">
        <w:rPr>
          <w:sz w:val="28"/>
          <w:szCs w:val="28"/>
        </w:rPr>
        <w:t xml:space="preserve">откуда, </w:t>
      </w:r>
      <w:proofErr w:type="spellStart"/>
      <w:r w:rsidRPr="000F1E2E">
        <w:rPr>
          <w:sz w:val="28"/>
          <w:szCs w:val="28"/>
        </w:rPr>
        <w:t>tф</w:t>
      </w:r>
      <w:proofErr w:type="spellEnd"/>
      <w:r w:rsidRPr="000F1E2E">
        <w:rPr>
          <w:sz w:val="28"/>
          <w:szCs w:val="28"/>
        </w:rPr>
        <w:t xml:space="preserve"> = 0,026 /0,0115=2,26</w:t>
      </w:r>
    </w:p>
    <w:p w14:paraId="0296A0B9" w14:textId="77777777" w:rsidR="00C5419C" w:rsidRPr="000F1E2E" w:rsidRDefault="00C5419C" w:rsidP="00C5419C">
      <w:pPr>
        <w:pStyle w:val="4"/>
        <w:rPr>
          <w:sz w:val="28"/>
          <w:szCs w:val="28"/>
        </w:rPr>
      </w:pPr>
      <w:r w:rsidRPr="000F1E2E">
        <w:rPr>
          <w:sz w:val="28"/>
          <w:szCs w:val="28"/>
        </w:rPr>
        <w:t xml:space="preserve">по таблице Стьюдента для f = п1 +п2 -2 = 2000-2 =1998 Р=0,05 </w:t>
      </w:r>
      <w:proofErr w:type="spellStart"/>
      <w:r w:rsidRPr="000F1E2E">
        <w:rPr>
          <w:sz w:val="28"/>
          <w:szCs w:val="28"/>
        </w:rPr>
        <w:t>tst</w:t>
      </w:r>
      <w:proofErr w:type="spellEnd"/>
      <w:r w:rsidRPr="000F1E2E">
        <w:rPr>
          <w:sz w:val="28"/>
          <w:szCs w:val="28"/>
        </w:rPr>
        <w:t xml:space="preserve"> =1,96</w:t>
      </w:r>
    </w:p>
    <w:p w14:paraId="67A084D0" w14:textId="77777777" w:rsidR="00C5419C" w:rsidRPr="000F1E2E" w:rsidRDefault="00C5419C" w:rsidP="00C5419C">
      <w:pPr>
        <w:pStyle w:val="4"/>
        <w:rPr>
          <w:sz w:val="28"/>
          <w:szCs w:val="28"/>
        </w:rPr>
      </w:pPr>
      <w:r w:rsidRPr="000F1E2E">
        <w:rPr>
          <w:sz w:val="28"/>
          <w:szCs w:val="28"/>
        </w:rPr>
        <w:t xml:space="preserve">Так как </w:t>
      </w:r>
      <w:proofErr w:type="spellStart"/>
      <w:r w:rsidRPr="000F1E2E">
        <w:rPr>
          <w:sz w:val="28"/>
          <w:szCs w:val="28"/>
        </w:rPr>
        <w:t>tф</w:t>
      </w:r>
      <w:proofErr w:type="spellEnd"/>
      <w:r w:rsidRPr="000F1E2E">
        <w:rPr>
          <w:sz w:val="28"/>
          <w:szCs w:val="28"/>
        </w:rPr>
        <w:t xml:space="preserve"> = 2,26</w:t>
      </w:r>
      <m:oMath>
        <m:r>
          <w:rPr>
            <w:rFonts w:ascii="Cambria Math" w:hAnsi="Cambria Math"/>
            <w:sz w:val="28"/>
            <w:szCs w:val="28"/>
          </w:rPr>
          <m:t>&gt;</m:t>
        </m:r>
      </m:oMath>
      <w:r w:rsidRPr="000F1E2E">
        <w:rPr>
          <w:sz w:val="28"/>
          <w:szCs w:val="28"/>
        </w:rPr>
        <w:t xml:space="preserve">tst 1,96 нулевая гипотеза отвергается с вероятностью (Р=0,95) эффективное действие опытного комбикорма на выживаемость мальков тиляпии нужно признать статистически достоверно. </w:t>
      </w:r>
      <w:bookmarkStart w:id="53" w:name="_Hlk49352008"/>
    </w:p>
    <w:bookmarkEnd w:id="53"/>
    <w:p w14:paraId="141414D5" w14:textId="77777777" w:rsidR="00C5419C" w:rsidRPr="000F1E2E" w:rsidRDefault="00C5419C" w:rsidP="00C5419C">
      <w:pPr>
        <w:pStyle w:val="4"/>
        <w:rPr>
          <w:sz w:val="28"/>
          <w:szCs w:val="28"/>
        </w:rPr>
      </w:pPr>
      <w:r w:rsidRPr="000F1E2E">
        <w:rPr>
          <w:sz w:val="28"/>
          <w:szCs w:val="28"/>
        </w:rPr>
        <w:t xml:space="preserve">Судак, выращенный КХ «MG» </w:t>
      </w:r>
    </w:p>
    <w:p w14:paraId="616FDDC2" w14:textId="77777777" w:rsidR="00C5419C" w:rsidRPr="000F1E2E" w:rsidRDefault="00C5419C" w:rsidP="00C5419C">
      <w:pPr>
        <w:pStyle w:val="4"/>
        <w:rPr>
          <w:sz w:val="28"/>
          <w:szCs w:val="28"/>
        </w:rPr>
      </w:pPr>
      <w:r w:rsidRPr="000F1E2E">
        <w:rPr>
          <w:sz w:val="28"/>
          <w:szCs w:val="28"/>
        </w:rPr>
        <w:t>Р1 = 5 200/10000 = 0,52 и Р2 = 5 500 /10000 = 0,55; 0, 55- 0,52 =0,03</w:t>
      </w:r>
    </w:p>
    <w:p w14:paraId="1B9B4607" w14:textId="77777777" w:rsidR="00C5419C" w:rsidRPr="000F1E2E" w:rsidRDefault="00C5419C" w:rsidP="00C5419C">
      <w:pPr>
        <w:pStyle w:val="4"/>
        <w:rPr>
          <w:sz w:val="28"/>
          <w:szCs w:val="28"/>
        </w:rPr>
      </w:pPr>
      <w:r w:rsidRPr="000F1E2E">
        <w:rPr>
          <w:sz w:val="28"/>
          <w:szCs w:val="28"/>
        </w:rPr>
        <w:t xml:space="preserve">будет равна: Р = 0,52х10000 +0,55х10000/20000 = 0,535=0,54 </w:t>
      </w:r>
    </w:p>
    <w:p w14:paraId="2EDA3942" w14:textId="77777777" w:rsidR="00C5419C" w:rsidRPr="000F1E2E" w:rsidRDefault="00C5419C" w:rsidP="00C5419C">
      <w:pPr>
        <w:pStyle w:val="4"/>
        <w:rPr>
          <w:sz w:val="28"/>
          <w:szCs w:val="28"/>
        </w:rPr>
      </w:pPr>
      <w:r w:rsidRPr="000F1E2E">
        <w:rPr>
          <w:sz w:val="28"/>
          <w:szCs w:val="28"/>
        </w:rPr>
        <w:t xml:space="preserve">Находим ошибку разности: </w:t>
      </w:r>
    </w:p>
    <w:p w14:paraId="04D37418" w14:textId="77777777" w:rsidR="00C5419C" w:rsidRPr="000F1E2E" w:rsidRDefault="00C5419C" w:rsidP="00C5419C">
      <w:pPr>
        <w:pStyle w:val="4"/>
        <w:rPr>
          <w:sz w:val="28"/>
          <w:szCs w:val="28"/>
        </w:rPr>
      </w:pPr>
      <w:proofErr w:type="spellStart"/>
      <w:r w:rsidRPr="000F1E2E">
        <w:rPr>
          <w:sz w:val="28"/>
          <w:szCs w:val="28"/>
        </w:rPr>
        <w:t>mdp</w:t>
      </w:r>
      <w:proofErr w:type="spellEnd"/>
      <w:r w:rsidRPr="000F1E2E">
        <w:rPr>
          <w:sz w:val="28"/>
          <w:szCs w:val="28"/>
        </w:rPr>
        <w:t xml:space="preserve"> =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050BBDEE" wp14:editId="2E820CB5">
            <wp:extent cx="114300" cy="25908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4E2E4CE7" wp14:editId="614908E4">
            <wp:extent cx="114300" cy="25908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 0,54 х 0,46(1/10000 + 1/10000) =0,0035 </w:t>
      </w:r>
    </w:p>
    <w:p w14:paraId="3F196B66" w14:textId="77777777" w:rsidR="00C5419C" w:rsidRPr="000F1E2E" w:rsidRDefault="00C5419C" w:rsidP="00C5419C">
      <w:pPr>
        <w:pStyle w:val="4"/>
        <w:rPr>
          <w:sz w:val="28"/>
          <w:szCs w:val="28"/>
        </w:rPr>
      </w:pPr>
      <w:r w:rsidRPr="000F1E2E">
        <w:rPr>
          <w:sz w:val="28"/>
          <w:szCs w:val="28"/>
        </w:rPr>
        <w:t xml:space="preserve">откуда, </w:t>
      </w:r>
      <w:proofErr w:type="spellStart"/>
      <w:r w:rsidRPr="000F1E2E">
        <w:rPr>
          <w:sz w:val="28"/>
          <w:szCs w:val="28"/>
        </w:rPr>
        <w:t>tф</w:t>
      </w:r>
      <w:proofErr w:type="spellEnd"/>
      <w:r w:rsidRPr="000F1E2E">
        <w:rPr>
          <w:sz w:val="28"/>
          <w:szCs w:val="28"/>
        </w:rPr>
        <w:t xml:space="preserve"> = 0,03 /0,0035= 8,57</w:t>
      </w:r>
    </w:p>
    <w:p w14:paraId="4D3A081D" w14:textId="77777777" w:rsidR="00C5419C" w:rsidRPr="000F1E2E" w:rsidRDefault="00C5419C" w:rsidP="00C5419C">
      <w:pPr>
        <w:pStyle w:val="4"/>
        <w:rPr>
          <w:sz w:val="28"/>
          <w:szCs w:val="28"/>
        </w:rPr>
      </w:pPr>
      <w:r w:rsidRPr="000F1E2E">
        <w:rPr>
          <w:sz w:val="28"/>
          <w:szCs w:val="28"/>
        </w:rPr>
        <w:t xml:space="preserve">по таблице Стьюдента для f = п1 +п2-2 = 20000-2 =19998, Р=0,05, </w:t>
      </w:r>
      <w:proofErr w:type="spellStart"/>
      <w:r w:rsidRPr="000F1E2E">
        <w:rPr>
          <w:sz w:val="28"/>
          <w:szCs w:val="28"/>
        </w:rPr>
        <w:t>tst</w:t>
      </w:r>
      <w:proofErr w:type="spellEnd"/>
      <w:r w:rsidRPr="000F1E2E">
        <w:rPr>
          <w:sz w:val="28"/>
          <w:szCs w:val="28"/>
        </w:rPr>
        <w:t>=1,96.</w:t>
      </w:r>
    </w:p>
    <w:p w14:paraId="46561521" w14:textId="77777777" w:rsidR="00C5419C" w:rsidRPr="000F1E2E" w:rsidRDefault="00C5419C" w:rsidP="00C5419C">
      <w:pPr>
        <w:pStyle w:val="4"/>
        <w:rPr>
          <w:sz w:val="28"/>
          <w:szCs w:val="28"/>
        </w:rPr>
      </w:pPr>
      <w:r w:rsidRPr="000F1E2E">
        <w:rPr>
          <w:sz w:val="28"/>
          <w:szCs w:val="28"/>
        </w:rPr>
        <w:t xml:space="preserve">Так как, </w:t>
      </w:r>
      <w:proofErr w:type="spellStart"/>
      <w:r w:rsidRPr="000F1E2E">
        <w:rPr>
          <w:sz w:val="28"/>
          <w:szCs w:val="28"/>
        </w:rPr>
        <w:t>tф</w:t>
      </w:r>
      <w:proofErr w:type="spellEnd"/>
      <w:r w:rsidRPr="000F1E2E">
        <w:rPr>
          <w:sz w:val="28"/>
          <w:szCs w:val="28"/>
        </w:rPr>
        <w:t xml:space="preserve"> 8,57tst</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49E6FDE6" wp14:editId="3DA7500C">
            <wp:extent cx="129540" cy="236220"/>
            <wp:effectExtent l="0" t="0" r="381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23622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56B6C0FD" wp14:editId="3C168194">
            <wp:extent cx="129540" cy="236220"/>
            <wp:effectExtent l="0" t="0" r="381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23622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1,96 нулевая гипотеза отвергается с высокой   вероятностью (Р=0,95), эффективное действие опытного комбикорма на выживаемость мальков судака нужно признать статистически достоверным.  </w:t>
      </w:r>
    </w:p>
    <w:p w14:paraId="6F756F99" w14:textId="77777777" w:rsidR="00C5419C" w:rsidRPr="000F1E2E" w:rsidRDefault="00C5419C" w:rsidP="00C5419C">
      <w:pPr>
        <w:pStyle w:val="4"/>
        <w:rPr>
          <w:sz w:val="28"/>
          <w:szCs w:val="28"/>
        </w:rPr>
      </w:pPr>
      <w:r w:rsidRPr="000F1E2E">
        <w:rPr>
          <w:sz w:val="28"/>
          <w:szCs w:val="28"/>
        </w:rPr>
        <w:t xml:space="preserve">Клариевый сом, выращенный в КХ «MG» </w:t>
      </w:r>
    </w:p>
    <w:p w14:paraId="07472DE8" w14:textId="77777777" w:rsidR="00C5419C" w:rsidRPr="000F1E2E" w:rsidRDefault="00C5419C" w:rsidP="00C5419C">
      <w:pPr>
        <w:pStyle w:val="4"/>
        <w:rPr>
          <w:sz w:val="28"/>
          <w:szCs w:val="28"/>
        </w:rPr>
      </w:pPr>
      <w:r w:rsidRPr="000F1E2E">
        <w:rPr>
          <w:sz w:val="28"/>
          <w:szCs w:val="28"/>
        </w:rPr>
        <w:t>Р1 = 7 200/10000 = 0,72 и Р2 = 7 400/10000 = 0,74, 0, 74- 0,72 =0,02</w:t>
      </w:r>
    </w:p>
    <w:p w14:paraId="50B8D15B" w14:textId="77777777" w:rsidR="00C5419C" w:rsidRPr="000F1E2E" w:rsidRDefault="00C5419C" w:rsidP="00C5419C">
      <w:pPr>
        <w:pStyle w:val="4"/>
        <w:rPr>
          <w:sz w:val="28"/>
          <w:szCs w:val="28"/>
        </w:rPr>
      </w:pPr>
      <w:r w:rsidRPr="000F1E2E">
        <w:rPr>
          <w:sz w:val="28"/>
          <w:szCs w:val="28"/>
        </w:rPr>
        <w:t xml:space="preserve">будет равна: Р = 0,72х10000 +0,74х10000 /20000 = 0,730=0,73 </w:t>
      </w:r>
    </w:p>
    <w:p w14:paraId="5D44731D" w14:textId="77777777" w:rsidR="00C5419C" w:rsidRPr="000F1E2E" w:rsidRDefault="00C5419C" w:rsidP="00C5419C">
      <w:pPr>
        <w:pStyle w:val="4"/>
        <w:rPr>
          <w:sz w:val="28"/>
          <w:szCs w:val="28"/>
        </w:rPr>
      </w:pPr>
      <w:r w:rsidRPr="000F1E2E">
        <w:rPr>
          <w:sz w:val="28"/>
          <w:szCs w:val="28"/>
        </w:rPr>
        <w:t xml:space="preserve">Находим ошибку разности: </w:t>
      </w:r>
    </w:p>
    <w:p w14:paraId="2600FE52" w14:textId="77777777" w:rsidR="00C5419C" w:rsidRPr="000F1E2E" w:rsidRDefault="00C5419C" w:rsidP="00C5419C">
      <w:pPr>
        <w:pStyle w:val="4"/>
        <w:rPr>
          <w:sz w:val="28"/>
          <w:szCs w:val="28"/>
        </w:rPr>
      </w:pPr>
      <w:proofErr w:type="spellStart"/>
      <w:r w:rsidRPr="000F1E2E">
        <w:rPr>
          <w:sz w:val="28"/>
          <w:szCs w:val="28"/>
        </w:rPr>
        <w:t>mdp</w:t>
      </w:r>
      <w:proofErr w:type="spellEnd"/>
      <w:r w:rsidRPr="000F1E2E">
        <w:rPr>
          <w:sz w:val="28"/>
          <w:szCs w:val="28"/>
        </w:rPr>
        <w:t xml:space="preserve"> =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4675D22C" wp14:editId="310CBFCC">
            <wp:extent cx="114300" cy="25908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5126B878" wp14:editId="557FB8BF">
            <wp:extent cx="114300" cy="25908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 0,73 х 0,27(1/10000 + 1/10000) =0,003139 =0,0031 </w:t>
      </w:r>
    </w:p>
    <w:p w14:paraId="0F296104" w14:textId="77777777" w:rsidR="00C5419C" w:rsidRPr="000F1E2E" w:rsidRDefault="00C5419C" w:rsidP="00C5419C">
      <w:pPr>
        <w:pStyle w:val="4"/>
        <w:rPr>
          <w:sz w:val="28"/>
          <w:szCs w:val="28"/>
        </w:rPr>
      </w:pPr>
      <w:r w:rsidRPr="000F1E2E">
        <w:rPr>
          <w:sz w:val="28"/>
          <w:szCs w:val="28"/>
        </w:rPr>
        <w:t xml:space="preserve">откуда, </w:t>
      </w:r>
      <w:proofErr w:type="spellStart"/>
      <w:r w:rsidRPr="000F1E2E">
        <w:rPr>
          <w:sz w:val="28"/>
          <w:szCs w:val="28"/>
        </w:rPr>
        <w:t>tф</w:t>
      </w:r>
      <w:proofErr w:type="spellEnd"/>
      <w:r w:rsidRPr="000F1E2E">
        <w:rPr>
          <w:sz w:val="28"/>
          <w:szCs w:val="28"/>
        </w:rPr>
        <w:t xml:space="preserve"> = 0,02 /0,0031= 6,452 =6,45</w:t>
      </w:r>
    </w:p>
    <w:p w14:paraId="417B8608" w14:textId="77777777" w:rsidR="00C5419C" w:rsidRPr="000F1E2E" w:rsidRDefault="00C5419C" w:rsidP="00C5419C">
      <w:pPr>
        <w:pStyle w:val="4"/>
        <w:rPr>
          <w:sz w:val="28"/>
          <w:szCs w:val="28"/>
        </w:rPr>
      </w:pPr>
      <w:r w:rsidRPr="000F1E2E">
        <w:rPr>
          <w:sz w:val="28"/>
          <w:szCs w:val="28"/>
        </w:rPr>
        <w:t xml:space="preserve">по таблице Стьюдента для f = п1 +п2 -2 = 20000-2 =19998, Р=0,05, </w:t>
      </w:r>
      <w:proofErr w:type="spellStart"/>
      <w:r w:rsidRPr="000F1E2E">
        <w:rPr>
          <w:sz w:val="28"/>
          <w:szCs w:val="28"/>
        </w:rPr>
        <w:t>ts</w:t>
      </w:r>
      <w:proofErr w:type="spellEnd"/>
      <w:r w:rsidRPr="000F1E2E">
        <w:rPr>
          <w:sz w:val="28"/>
          <w:szCs w:val="28"/>
        </w:rPr>
        <w:t>=1,96.</w:t>
      </w:r>
    </w:p>
    <w:p w14:paraId="3AD1C7DC" w14:textId="77777777" w:rsidR="00C5419C" w:rsidRPr="000F1E2E" w:rsidRDefault="00C5419C" w:rsidP="00C5419C">
      <w:pPr>
        <w:pStyle w:val="4"/>
        <w:rPr>
          <w:sz w:val="28"/>
          <w:szCs w:val="28"/>
        </w:rPr>
      </w:pPr>
      <w:r w:rsidRPr="000F1E2E">
        <w:rPr>
          <w:sz w:val="28"/>
          <w:szCs w:val="28"/>
        </w:rPr>
        <w:t xml:space="preserve">Так как, tф6,45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1FDF5978" wp14:editId="56782184">
            <wp:extent cx="205740" cy="23622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59AAA562" wp14:editId="0297980B">
            <wp:extent cx="205740" cy="23622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end"/>
      </w:r>
      <w:proofErr w:type="spellStart"/>
      <w:r w:rsidRPr="000F1E2E">
        <w:rPr>
          <w:sz w:val="28"/>
          <w:szCs w:val="28"/>
        </w:rPr>
        <w:t>tst</w:t>
      </w:r>
      <w:proofErr w:type="spellEnd"/>
      <w:r w:rsidRPr="000F1E2E">
        <w:rPr>
          <w:sz w:val="28"/>
          <w:szCs w:val="28"/>
        </w:rPr>
        <w:t xml:space="preserve"> 1,96 нулевая гипотеза отвергается с высокой   вероятностью (Р=0,95), эффективное действие опытного комбикорма на выживаемость мальков клариевого сома нужно признать статистически достоверным.  </w:t>
      </w:r>
    </w:p>
    <w:p w14:paraId="1CED0C6E" w14:textId="77777777" w:rsidR="00C5419C" w:rsidRPr="000F1E2E" w:rsidRDefault="00C5419C" w:rsidP="00C5419C">
      <w:pPr>
        <w:pStyle w:val="4"/>
        <w:rPr>
          <w:sz w:val="28"/>
          <w:szCs w:val="28"/>
        </w:rPr>
      </w:pPr>
      <w:r w:rsidRPr="000F1E2E">
        <w:rPr>
          <w:sz w:val="28"/>
          <w:szCs w:val="28"/>
        </w:rPr>
        <w:t>Клариевый сом, выращенный в   ТОО «</w:t>
      </w:r>
      <w:proofErr w:type="spellStart"/>
      <w:r w:rsidRPr="000F1E2E">
        <w:rPr>
          <w:sz w:val="28"/>
          <w:szCs w:val="28"/>
        </w:rPr>
        <w:t>Капшагайское</w:t>
      </w:r>
      <w:proofErr w:type="spellEnd"/>
      <w:r w:rsidRPr="000F1E2E">
        <w:rPr>
          <w:sz w:val="28"/>
          <w:szCs w:val="28"/>
        </w:rPr>
        <w:t xml:space="preserve"> НВХ-1973» </w:t>
      </w:r>
    </w:p>
    <w:p w14:paraId="4D0292B4" w14:textId="77777777" w:rsidR="00C5419C" w:rsidRPr="000F1E2E" w:rsidRDefault="00C5419C" w:rsidP="00C5419C">
      <w:pPr>
        <w:pStyle w:val="4"/>
        <w:rPr>
          <w:sz w:val="28"/>
          <w:szCs w:val="28"/>
        </w:rPr>
      </w:pPr>
      <w:r w:rsidRPr="000F1E2E">
        <w:rPr>
          <w:sz w:val="28"/>
          <w:szCs w:val="28"/>
        </w:rPr>
        <w:t>Р1 = 7 500 / 10000 = 0,75 и Р2 = 7 700 /10000 = 0,77, 0, 77- 0,75 =0,02</w:t>
      </w:r>
    </w:p>
    <w:p w14:paraId="76C2ECD0" w14:textId="77777777" w:rsidR="00C5419C" w:rsidRPr="000F1E2E" w:rsidRDefault="00C5419C" w:rsidP="00C5419C">
      <w:pPr>
        <w:pStyle w:val="4"/>
        <w:rPr>
          <w:sz w:val="28"/>
          <w:szCs w:val="28"/>
        </w:rPr>
      </w:pPr>
      <w:r w:rsidRPr="000F1E2E">
        <w:rPr>
          <w:sz w:val="28"/>
          <w:szCs w:val="28"/>
        </w:rPr>
        <w:t>будет равна: Р = 0,75х10000 +0,77х10000 /20000 = 0,76</w:t>
      </w:r>
    </w:p>
    <w:p w14:paraId="2F03D735" w14:textId="77777777" w:rsidR="00C5419C" w:rsidRPr="000F1E2E" w:rsidRDefault="00C5419C" w:rsidP="00C5419C">
      <w:pPr>
        <w:pStyle w:val="4"/>
        <w:rPr>
          <w:sz w:val="28"/>
          <w:szCs w:val="28"/>
        </w:rPr>
      </w:pPr>
      <w:r w:rsidRPr="000F1E2E">
        <w:rPr>
          <w:sz w:val="28"/>
          <w:szCs w:val="28"/>
        </w:rPr>
        <w:t xml:space="preserve">Находим ошибку разности: </w:t>
      </w:r>
    </w:p>
    <w:p w14:paraId="4163D89B" w14:textId="77777777" w:rsidR="00C5419C" w:rsidRPr="000F1E2E" w:rsidRDefault="00C5419C" w:rsidP="00C5419C">
      <w:pPr>
        <w:pStyle w:val="4"/>
        <w:rPr>
          <w:sz w:val="28"/>
          <w:szCs w:val="28"/>
        </w:rPr>
      </w:pPr>
      <w:proofErr w:type="spellStart"/>
      <w:r w:rsidRPr="000F1E2E">
        <w:rPr>
          <w:sz w:val="28"/>
          <w:szCs w:val="28"/>
        </w:rPr>
        <w:t>mdp</w:t>
      </w:r>
      <w:proofErr w:type="spellEnd"/>
      <w:r w:rsidRPr="000F1E2E">
        <w:rPr>
          <w:sz w:val="28"/>
          <w:szCs w:val="28"/>
        </w:rPr>
        <w:t xml:space="preserve"> =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0CB07FA4" wp14:editId="6A1D7F69">
            <wp:extent cx="114300" cy="25908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08ADBEE6" wp14:editId="0C8126FE">
            <wp:extent cx="114300" cy="25908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59080"/>
                    </a:xfrm>
                    <a:prstGeom prst="rect">
                      <a:avLst/>
                    </a:prstGeom>
                    <a:noFill/>
                    <a:ln>
                      <a:noFill/>
                    </a:ln>
                  </pic:spPr>
                </pic:pic>
              </a:graphicData>
            </a:graphic>
          </wp:inline>
        </w:drawing>
      </w:r>
      <w:r w:rsidRPr="000F1E2E">
        <w:rPr>
          <w:sz w:val="28"/>
          <w:szCs w:val="28"/>
        </w:rPr>
        <w:fldChar w:fldCharType="end"/>
      </w:r>
      <w:r w:rsidRPr="000F1E2E">
        <w:rPr>
          <w:sz w:val="28"/>
          <w:szCs w:val="28"/>
        </w:rPr>
        <w:t xml:space="preserve"> 0,76 х 0,24(1/10000 + 1/10000) = 0,0060</w:t>
      </w:r>
    </w:p>
    <w:p w14:paraId="2E798FAC" w14:textId="77777777" w:rsidR="00C5419C" w:rsidRPr="000F1E2E" w:rsidRDefault="00C5419C" w:rsidP="00C5419C">
      <w:pPr>
        <w:pStyle w:val="4"/>
        <w:rPr>
          <w:sz w:val="28"/>
          <w:szCs w:val="28"/>
        </w:rPr>
      </w:pPr>
      <w:r w:rsidRPr="000F1E2E">
        <w:rPr>
          <w:sz w:val="28"/>
          <w:szCs w:val="28"/>
        </w:rPr>
        <w:t xml:space="preserve">откуда, </w:t>
      </w:r>
      <w:proofErr w:type="spellStart"/>
      <w:r w:rsidRPr="000F1E2E">
        <w:rPr>
          <w:sz w:val="28"/>
          <w:szCs w:val="28"/>
        </w:rPr>
        <w:t>tф</w:t>
      </w:r>
      <w:proofErr w:type="spellEnd"/>
      <w:r w:rsidRPr="000F1E2E">
        <w:rPr>
          <w:sz w:val="28"/>
          <w:szCs w:val="28"/>
        </w:rPr>
        <w:t xml:space="preserve"> = 0,02 /0,006= 3,334 = 3,33</w:t>
      </w:r>
    </w:p>
    <w:p w14:paraId="08897967" w14:textId="77777777" w:rsidR="00C5419C" w:rsidRPr="000F1E2E" w:rsidRDefault="00C5419C" w:rsidP="00C5419C">
      <w:pPr>
        <w:pStyle w:val="4"/>
        <w:rPr>
          <w:sz w:val="28"/>
          <w:szCs w:val="28"/>
        </w:rPr>
      </w:pPr>
      <w:r w:rsidRPr="000F1E2E">
        <w:rPr>
          <w:sz w:val="28"/>
          <w:szCs w:val="28"/>
        </w:rPr>
        <w:lastRenderedPageBreak/>
        <w:t xml:space="preserve">по таблице Стьюдента для f = п1 +п2 -2 = 20000-2 =19998, Р=0,05, </w:t>
      </w:r>
      <w:proofErr w:type="spellStart"/>
      <w:r w:rsidRPr="000F1E2E">
        <w:rPr>
          <w:sz w:val="28"/>
          <w:szCs w:val="28"/>
        </w:rPr>
        <w:t>tst</w:t>
      </w:r>
      <w:proofErr w:type="spellEnd"/>
      <w:r w:rsidRPr="000F1E2E">
        <w:rPr>
          <w:sz w:val="28"/>
          <w:szCs w:val="28"/>
        </w:rPr>
        <w:t>=1,96</w:t>
      </w:r>
    </w:p>
    <w:p w14:paraId="1D031593" w14:textId="1433AC8B" w:rsidR="00C5419C" w:rsidRPr="000F1E2E" w:rsidRDefault="00C5419C" w:rsidP="00C5419C">
      <w:pPr>
        <w:pStyle w:val="4"/>
        <w:rPr>
          <w:sz w:val="28"/>
          <w:szCs w:val="28"/>
        </w:rPr>
      </w:pPr>
      <w:r w:rsidRPr="000F1E2E">
        <w:rPr>
          <w:sz w:val="28"/>
          <w:szCs w:val="28"/>
        </w:rPr>
        <w:t xml:space="preserve">Так как, tф3,33 </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51C1A2E8" wp14:editId="0C9386CF">
            <wp:extent cx="205740" cy="2362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12A77597" wp14:editId="3D56D2C9">
            <wp:extent cx="205740" cy="23622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end"/>
      </w:r>
      <w:proofErr w:type="spellStart"/>
      <w:r w:rsidRPr="000F1E2E">
        <w:rPr>
          <w:sz w:val="28"/>
          <w:szCs w:val="28"/>
        </w:rPr>
        <w:t>tst</w:t>
      </w:r>
      <w:proofErr w:type="spellEnd"/>
      <w:r w:rsidRPr="000F1E2E">
        <w:rPr>
          <w:sz w:val="28"/>
          <w:szCs w:val="28"/>
        </w:rPr>
        <w:t xml:space="preserve"> 1,96 нулевая гипотеза отвергается с высокой   вероятностью (Р=0,95), эффективное действие опытного комбикорма на выживаемость мальков клариевого сома нужно признать статистически достоверным</w:t>
      </w:r>
      <w:r w:rsidR="000C574E" w:rsidRPr="000F1E2E">
        <w:rPr>
          <w:sz w:val="28"/>
          <w:szCs w:val="28"/>
        </w:rPr>
        <w:t xml:space="preserve"> [101-103]</w:t>
      </w:r>
      <w:r w:rsidRPr="000F1E2E">
        <w:rPr>
          <w:sz w:val="28"/>
          <w:szCs w:val="28"/>
        </w:rPr>
        <w:t xml:space="preserve">.  </w:t>
      </w:r>
    </w:p>
    <w:p w14:paraId="1A5F61E0" w14:textId="77777777" w:rsidR="00C5419C" w:rsidRPr="000F1E2E" w:rsidRDefault="00C5419C" w:rsidP="00C5419C">
      <w:pPr>
        <w:pStyle w:val="4"/>
        <w:rPr>
          <w:sz w:val="28"/>
          <w:szCs w:val="28"/>
        </w:rPr>
      </w:pPr>
      <w:r w:rsidRPr="000F1E2E">
        <w:rPr>
          <w:sz w:val="28"/>
          <w:szCs w:val="28"/>
        </w:rPr>
        <w:t>Выборочные результаты проведения научно-производственного опыта рыб по абсолютному приросту представлены в таблице 21.</w:t>
      </w:r>
    </w:p>
    <w:p w14:paraId="68277F48" w14:textId="77777777" w:rsidR="00F978C3" w:rsidRDefault="00F978C3" w:rsidP="00C5419C">
      <w:pPr>
        <w:pStyle w:val="4"/>
        <w:ind w:firstLine="0"/>
        <w:rPr>
          <w:sz w:val="28"/>
          <w:szCs w:val="28"/>
        </w:rPr>
      </w:pPr>
    </w:p>
    <w:p w14:paraId="5968E4C9" w14:textId="5065B041" w:rsidR="00C5419C" w:rsidRPr="000F1E2E" w:rsidRDefault="00C5419C" w:rsidP="00C5419C">
      <w:pPr>
        <w:pStyle w:val="4"/>
        <w:ind w:firstLine="0"/>
        <w:rPr>
          <w:sz w:val="28"/>
          <w:szCs w:val="28"/>
        </w:rPr>
      </w:pPr>
      <w:r w:rsidRPr="000F1E2E">
        <w:rPr>
          <w:sz w:val="28"/>
          <w:szCs w:val="28"/>
        </w:rPr>
        <w:t>Таблица 21 – Выборочные результаты проведения научно-производственного опыта рыб по абсолютному приросту</w:t>
      </w:r>
    </w:p>
    <w:p w14:paraId="281DDF38" w14:textId="77777777" w:rsidR="00C5419C" w:rsidRPr="000F1E2E" w:rsidRDefault="00C5419C" w:rsidP="00C5419C">
      <w:pPr>
        <w:pStyle w:val="4"/>
        <w:ind w:firstLine="0"/>
        <w:rPr>
          <w:sz w:val="28"/>
          <w:szCs w:val="28"/>
        </w:rPr>
      </w:pPr>
    </w:p>
    <w:tbl>
      <w:tblPr>
        <w:tblStyle w:val="a3"/>
        <w:tblW w:w="9571" w:type="dxa"/>
        <w:tblLayout w:type="fixed"/>
        <w:tblLook w:val="04A0" w:firstRow="1" w:lastRow="0" w:firstColumn="1" w:lastColumn="0" w:noHBand="0" w:noVBand="1"/>
      </w:tblPr>
      <w:tblGrid>
        <w:gridCol w:w="1468"/>
        <w:gridCol w:w="1315"/>
        <w:gridCol w:w="1340"/>
        <w:gridCol w:w="1296"/>
        <w:gridCol w:w="1380"/>
        <w:gridCol w:w="1366"/>
        <w:gridCol w:w="1406"/>
      </w:tblGrid>
      <w:tr w:rsidR="00C5419C" w:rsidRPr="000F1E2E" w14:paraId="46CA4BC2" w14:textId="77777777" w:rsidTr="00771FBC">
        <w:tc>
          <w:tcPr>
            <w:tcW w:w="1468" w:type="dxa"/>
            <w:vMerge w:val="restart"/>
          </w:tcPr>
          <w:p w14:paraId="1D0925E9" w14:textId="77777777" w:rsidR="00C5419C" w:rsidRPr="000F1E2E" w:rsidRDefault="00C5419C" w:rsidP="00771FBC">
            <w:pPr>
              <w:pStyle w:val="4"/>
              <w:ind w:firstLine="0"/>
              <w:rPr>
                <w:sz w:val="28"/>
                <w:szCs w:val="28"/>
              </w:rPr>
            </w:pPr>
            <w:r w:rsidRPr="000F1E2E">
              <w:rPr>
                <w:sz w:val="28"/>
                <w:szCs w:val="28"/>
              </w:rPr>
              <w:t>Виды рыб</w:t>
            </w:r>
          </w:p>
        </w:tc>
        <w:tc>
          <w:tcPr>
            <w:tcW w:w="2655" w:type="dxa"/>
            <w:gridSpan w:val="2"/>
          </w:tcPr>
          <w:p w14:paraId="030028D3" w14:textId="77777777" w:rsidR="00C5419C" w:rsidRPr="000F1E2E" w:rsidRDefault="00C5419C" w:rsidP="00771FBC">
            <w:pPr>
              <w:pStyle w:val="4"/>
              <w:ind w:firstLine="0"/>
              <w:jc w:val="center"/>
              <w:rPr>
                <w:sz w:val="28"/>
                <w:szCs w:val="28"/>
              </w:rPr>
            </w:pPr>
            <w:r w:rsidRPr="000F1E2E">
              <w:rPr>
                <w:sz w:val="28"/>
                <w:szCs w:val="28"/>
              </w:rPr>
              <w:t>Абсолютный прирост, г</w:t>
            </w:r>
          </w:p>
        </w:tc>
        <w:tc>
          <w:tcPr>
            <w:tcW w:w="2676" w:type="dxa"/>
            <w:gridSpan w:val="2"/>
          </w:tcPr>
          <w:p w14:paraId="382ADD93" w14:textId="77777777" w:rsidR="00C5419C" w:rsidRPr="000F1E2E" w:rsidRDefault="00C5419C" w:rsidP="00771FBC">
            <w:pPr>
              <w:pStyle w:val="4"/>
              <w:ind w:firstLine="0"/>
              <w:jc w:val="center"/>
              <w:rPr>
                <w:sz w:val="28"/>
                <w:szCs w:val="28"/>
              </w:rPr>
            </w:pPr>
            <w:r w:rsidRPr="000F1E2E">
              <w:rPr>
                <w:sz w:val="28"/>
                <w:szCs w:val="28"/>
              </w:rPr>
              <w:t>Отклонения от средней арифметической</w:t>
            </w:r>
          </w:p>
        </w:tc>
        <w:tc>
          <w:tcPr>
            <w:tcW w:w="2772" w:type="dxa"/>
            <w:gridSpan w:val="2"/>
          </w:tcPr>
          <w:p w14:paraId="5F832FB6" w14:textId="77777777" w:rsidR="00C5419C" w:rsidRPr="000F1E2E" w:rsidRDefault="00C5419C" w:rsidP="00771FBC">
            <w:pPr>
              <w:pStyle w:val="4"/>
              <w:ind w:firstLine="0"/>
              <w:jc w:val="center"/>
              <w:rPr>
                <w:sz w:val="28"/>
                <w:szCs w:val="28"/>
              </w:rPr>
            </w:pPr>
            <w:r w:rsidRPr="000F1E2E">
              <w:rPr>
                <w:sz w:val="28"/>
                <w:szCs w:val="28"/>
              </w:rPr>
              <w:t>Квадраты отклонения</w:t>
            </w:r>
          </w:p>
        </w:tc>
      </w:tr>
      <w:tr w:rsidR="00C5419C" w:rsidRPr="000F1E2E" w14:paraId="771647FD" w14:textId="77777777" w:rsidTr="00771FBC">
        <w:tc>
          <w:tcPr>
            <w:tcW w:w="1468" w:type="dxa"/>
            <w:vMerge/>
          </w:tcPr>
          <w:p w14:paraId="59C927DE" w14:textId="77777777" w:rsidR="00C5419C" w:rsidRPr="000F1E2E" w:rsidRDefault="00C5419C" w:rsidP="00771FBC">
            <w:pPr>
              <w:pStyle w:val="4"/>
              <w:ind w:firstLine="0"/>
              <w:rPr>
                <w:sz w:val="28"/>
                <w:szCs w:val="28"/>
              </w:rPr>
            </w:pPr>
          </w:p>
        </w:tc>
        <w:tc>
          <w:tcPr>
            <w:tcW w:w="1315" w:type="dxa"/>
          </w:tcPr>
          <w:p w14:paraId="150B5A0D" w14:textId="77777777" w:rsidR="00C5419C" w:rsidRPr="000F1E2E" w:rsidRDefault="00C5419C" w:rsidP="00771FBC">
            <w:pPr>
              <w:pStyle w:val="4"/>
              <w:ind w:firstLine="0"/>
              <w:jc w:val="center"/>
              <w:rPr>
                <w:sz w:val="28"/>
                <w:szCs w:val="28"/>
              </w:rPr>
            </w:pPr>
            <w:r w:rsidRPr="000F1E2E">
              <w:rPr>
                <w:sz w:val="28"/>
                <w:szCs w:val="28"/>
              </w:rPr>
              <w:t>опыт</w:t>
            </w:r>
          </w:p>
        </w:tc>
        <w:tc>
          <w:tcPr>
            <w:tcW w:w="1340" w:type="dxa"/>
          </w:tcPr>
          <w:p w14:paraId="6F8A5580" w14:textId="77777777" w:rsidR="00C5419C" w:rsidRPr="000F1E2E" w:rsidRDefault="00C5419C" w:rsidP="00771FBC">
            <w:pPr>
              <w:pStyle w:val="4"/>
              <w:ind w:firstLine="0"/>
              <w:jc w:val="center"/>
              <w:rPr>
                <w:sz w:val="28"/>
                <w:szCs w:val="28"/>
              </w:rPr>
            </w:pPr>
            <w:r w:rsidRPr="000F1E2E">
              <w:rPr>
                <w:sz w:val="28"/>
                <w:szCs w:val="28"/>
              </w:rPr>
              <w:t>контроль</w:t>
            </w:r>
          </w:p>
        </w:tc>
        <w:tc>
          <w:tcPr>
            <w:tcW w:w="1296" w:type="dxa"/>
          </w:tcPr>
          <w:p w14:paraId="28FEF2DB" w14:textId="77777777" w:rsidR="00C5419C" w:rsidRPr="000F1E2E" w:rsidRDefault="00C5419C" w:rsidP="00771FBC">
            <w:pPr>
              <w:pStyle w:val="4"/>
              <w:ind w:firstLine="0"/>
              <w:jc w:val="center"/>
              <w:rPr>
                <w:sz w:val="28"/>
                <w:szCs w:val="28"/>
              </w:rPr>
            </w:pPr>
            <w:r w:rsidRPr="000F1E2E">
              <w:rPr>
                <w:sz w:val="28"/>
                <w:szCs w:val="28"/>
              </w:rPr>
              <w:t>опыт</w:t>
            </w:r>
          </w:p>
        </w:tc>
        <w:tc>
          <w:tcPr>
            <w:tcW w:w="1380" w:type="dxa"/>
          </w:tcPr>
          <w:p w14:paraId="57B79000" w14:textId="77777777" w:rsidR="00C5419C" w:rsidRPr="000F1E2E" w:rsidRDefault="00C5419C" w:rsidP="00771FBC">
            <w:pPr>
              <w:pStyle w:val="4"/>
              <w:ind w:firstLine="0"/>
              <w:jc w:val="center"/>
              <w:rPr>
                <w:sz w:val="28"/>
                <w:szCs w:val="28"/>
              </w:rPr>
            </w:pPr>
            <w:r w:rsidRPr="000F1E2E">
              <w:rPr>
                <w:sz w:val="28"/>
                <w:szCs w:val="28"/>
              </w:rPr>
              <w:t>контроль</w:t>
            </w:r>
          </w:p>
        </w:tc>
        <w:tc>
          <w:tcPr>
            <w:tcW w:w="1366" w:type="dxa"/>
          </w:tcPr>
          <w:p w14:paraId="381C450A" w14:textId="77777777" w:rsidR="00C5419C" w:rsidRPr="000F1E2E" w:rsidRDefault="00C5419C" w:rsidP="00771FBC">
            <w:pPr>
              <w:pStyle w:val="4"/>
              <w:ind w:firstLine="0"/>
              <w:jc w:val="center"/>
              <w:rPr>
                <w:sz w:val="28"/>
                <w:szCs w:val="28"/>
              </w:rPr>
            </w:pPr>
            <w:r w:rsidRPr="000F1E2E">
              <w:rPr>
                <w:sz w:val="28"/>
                <w:szCs w:val="28"/>
              </w:rPr>
              <w:t>опыт</w:t>
            </w:r>
          </w:p>
        </w:tc>
        <w:tc>
          <w:tcPr>
            <w:tcW w:w="1406" w:type="dxa"/>
          </w:tcPr>
          <w:p w14:paraId="2F915FD5" w14:textId="77777777" w:rsidR="00C5419C" w:rsidRPr="000F1E2E" w:rsidRDefault="00C5419C" w:rsidP="00771FBC">
            <w:pPr>
              <w:pStyle w:val="4"/>
              <w:ind w:firstLine="0"/>
              <w:jc w:val="center"/>
              <w:rPr>
                <w:sz w:val="28"/>
                <w:szCs w:val="28"/>
              </w:rPr>
            </w:pPr>
            <w:r w:rsidRPr="000F1E2E">
              <w:rPr>
                <w:sz w:val="28"/>
                <w:szCs w:val="28"/>
              </w:rPr>
              <w:t>контроль</w:t>
            </w:r>
          </w:p>
        </w:tc>
      </w:tr>
      <w:tr w:rsidR="00C5419C" w:rsidRPr="000F1E2E" w14:paraId="42B80D16" w14:textId="77777777" w:rsidTr="00771FBC">
        <w:tc>
          <w:tcPr>
            <w:tcW w:w="1468" w:type="dxa"/>
          </w:tcPr>
          <w:p w14:paraId="2CD4BE68" w14:textId="77777777" w:rsidR="00C5419C" w:rsidRPr="000F1E2E" w:rsidRDefault="00C5419C" w:rsidP="00771FBC">
            <w:pPr>
              <w:pStyle w:val="4"/>
              <w:ind w:firstLine="0"/>
              <w:rPr>
                <w:sz w:val="28"/>
                <w:szCs w:val="28"/>
              </w:rPr>
            </w:pPr>
            <w:r w:rsidRPr="000F1E2E">
              <w:rPr>
                <w:sz w:val="28"/>
                <w:szCs w:val="28"/>
              </w:rPr>
              <w:t>1</w:t>
            </w:r>
          </w:p>
        </w:tc>
        <w:tc>
          <w:tcPr>
            <w:tcW w:w="1315" w:type="dxa"/>
          </w:tcPr>
          <w:p w14:paraId="78995B3E" w14:textId="77777777" w:rsidR="00C5419C" w:rsidRPr="000F1E2E" w:rsidRDefault="00C5419C" w:rsidP="00771FBC">
            <w:pPr>
              <w:pStyle w:val="4"/>
              <w:ind w:firstLine="0"/>
              <w:jc w:val="center"/>
              <w:rPr>
                <w:sz w:val="28"/>
                <w:szCs w:val="28"/>
              </w:rPr>
            </w:pPr>
            <w:r w:rsidRPr="000F1E2E">
              <w:rPr>
                <w:sz w:val="28"/>
                <w:szCs w:val="28"/>
              </w:rPr>
              <w:t>2</w:t>
            </w:r>
          </w:p>
        </w:tc>
        <w:tc>
          <w:tcPr>
            <w:tcW w:w="1340" w:type="dxa"/>
          </w:tcPr>
          <w:p w14:paraId="2E4E53F5" w14:textId="77777777" w:rsidR="00C5419C" w:rsidRPr="000F1E2E" w:rsidRDefault="00C5419C" w:rsidP="00771FBC">
            <w:pPr>
              <w:pStyle w:val="4"/>
              <w:ind w:firstLine="0"/>
              <w:jc w:val="center"/>
              <w:rPr>
                <w:sz w:val="28"/>
                <w:szCs w:val="28"/>
              </w:rPr>
            </w:pPr>
            <w:r w:rsidRPr="000F1E2E">
              <w:rPr>
                <w:sz w:val="28"/>
                <w:szCs w:val="28"/>
              </w:rPr>
              <w:t>3</w:t>
            </w:r>
          </w:p>
        </w:tc>
        <w:tc>
          <w:tcPr>
            <w:tcW w:w="1296" w:type="dxa"/>
          </w:tcPr>
          <w:p w14:paraId="0DF7B05A" w14:textId="77777777" w:rsidR="00C5419C" w:rsidRPr="000F1E2E" w:rsidRDefault="00C5419C" w:rsidP="00771FBC">
            <w:pPr>
              <w:pStyle w:val="4"/>
              <w:ind w:firstLine="0"/>
              <w:jc w:val="center"/>
              <w:rPr>
                <w:sz w:val="28"/>
                <w:szCs w:val="28"/>
              </w:rPr>
            </w:pPr>
            <w:r w:rsidRPr="000F1E2E">
              <w:rPr>
                <w:sz w:val="28"/>
                <w:szCs w:val="28"/>
              </w:rPr>
              <w:t>4</w:t>
            </w:r>
          </w:p>
        </w:tc>
        <w:tc>
          <w:tcPr>
            <w:tcW w:w="1380" w:type="dxa"/>
          </w:tcPr>
          <w:p w14:paraId="72353812" w14:textId="77777777" w:rsidR="00C5419C" w:rsidRPr="000F1E2E" w:rsidRDefault="00C5419C" w:rsidP="00771FBC">
            <w:pPr>
              <w:pStyle w:val="4"/>
              <w:ind w:firstLine="0"/>
              <w:jc w:val="center"/>
              <w:rPr>
                <w:sz w:val="28"/>
                <w:szCs w:val="28"/>
              </w:rPr>
            </w:pPr>
            <w:r w:rsidRPr="000F1E2E">
              <w:rPr>
                <w:sz w:val="28"/>
                <w:szCs w:val="28"/>
              </w:rPr>
              <w:t>5</w:t>
            </w:r>
          </w:p>
        </w:tc>
        <w:tc>
          <w:tcPr>
            <w:tcW w:w="1366" w:type="dxa"/>
          </w:tcPr>
          <w:p w14:paraId="7EB50066" w14:textId="77777777" w:rsidR="00C5419C" w:rsidRPr="000F1E2E" w:rsidRDefault="00C5419C" w:rsidP="00771FBC">
            <w:pPr>
              <w:pStyle w:val="4"/>
              <w:ind w:firstLine="0"/>
              <w:jc w:val="center"/>
              <w:rPr>
                <w:sz w:val="28"/>
                <w:szCs w:val="28"/>
              </w:rPr>
            </w:pPr>
            <w:r w:rsidRPr="000F1E2E">
              <w:rPr>
                <w:sz w:val="28"/>
                <w:szCs w:val="28"/>
              </w:rPr>
              <w:t>6</w:t>
            </w:r>
          </w:p>
        </w:tc>
        <w:tc>
          <w:tcPr>
            <w:tcW w:w="1406" w:type="dxa"/>
          </w:tcPr>
          <w:p w14:paraId="00DD3E9F" w14:textId="77777777" w:rsidR="00C5419C" w:rsidRPr="000F1E2E" w:rsidRDefault="00C5419C" w:rsidP="00771FBC">
            <w:pPr>
              <w:pStyle w:val="4"/>
              <w:ind w:firstLine="0"/>
              <w:jc w:val="center"/>
              <w:rPr>
                <w:sz w:val="28"/>
                <w:szCs w:val="28"/>
              </w:rPr>
            </w:pPr>
            <w:r w:rsidRPr="000F1E2E">
              <w:rPr>
                <w:sz w:val="28"/>
                <w:szCs w:val="28"/>
              </w:rPr>
              <w:t>7</w:t>
            </w:r>
          </w:p>
        </w:tc>
      </w:tr>
      <w:tr w:rsidR="00C5419C" w:rsidRPr="000F1E2E" w14:paraId="4F771B71" w14:textId="77777777" w:rsidTr="00771FBC">
        <w:tc>
          <w:tcPr>
            <w:tcW w:w="1468" w:type="dxa"/>
            <w:vMerge w:val="restart"/>
          </w:tcPr>
          <w:p w14:paraId="29DAEF18" w14:textId="77777777" w:rsidR="00C5419C" w:rsidRPr="000F1E2E" w:rsidRDefault="00C5419C" w:rsidP="00771FBC">
            <w:pPr>
              <w:pStyle w:val="4"/>
              <w:ind w:firstLine="0"/>
              <w:rPr>
                <w:sz w:val="28"/>
                <w:szCs w:val="28"/>
              </w:rPr>
            </w:pPr>
            <w:r w:rsidRPr="000F1E2E">
              <w:rPr>
                <w:sz w:val="28"/>
                <w:szCs w:val="28"/>
              </w:rPr>
              <w:t xml:space="preserve">Судак </w:t>
            </w:r>
          </w:p>
          <w:p w14:paraId="4F133273" w14:textId="77777777" w:rsidR="00C5419C" w:rsidRPr="000F1E2E" w:rsidRDefault="00C5419C" w:rsidP="00771FBC">
            <w:pPr>
              <w:pStyle w:val="4"/>
              <w:ind w:firstLine="0"/>
              <w:rPr>
                <w:sz w:val="28"/>
                <w:szCs w:val="28"/>
              </w:rPr>
            </w:pPr>
          </w:p>
          <w:p w14:paraId="2E83519A" w14:textId="77777777" w:rsidR="00C5419C" w:rsidRPr="000F1E2E" w:rsidRDefault="00C5419C" w:rsidP="00771FBC">
            <w:pPr>
              <w:pStyle w:val="4"/>
              <w:ind w:firstLine="0"/>
              <w:rPr>
                <w:sz w:val="28"/>
                <w:szCs w:val="28"/>
              </w:rPr>
            </w:pPr>
          </w:p>
          <w:p w14:paraId="7EDE4307" w14:textId="77777777" w:rsidR="00C5419C" w:rsidRPr="000F1E2E" w:rsidRDefault="00C5419C" w:rsidP="00771FBC">
            <w:pPr>
              <w:pStyle w:val="4"/>
              <w:ind w:firstLine="0"/>
              <w:rPr>
                <w:sz w:val="28"/>
                <w:szCs w:val="28"/>
              </w:rPr>
            </w:pPr>
          </w:p>
          <w:p w14:paraId="2FBE6BB0" w14:textId="77777777" w:rsidR="00C5419C" w:rsidRPr="000F1E2E" w:rsidRDefault="00C5419C" w:rsidP="00771FBC">
            <w:pPr>
              <w:pStyle w:val="4"/>
              <w:ind w:firstLine="0"/>
              <w:rPr>
                <w:sz w:val="28"/>
                <w:szCs w:val="28"/>
              </w:rPr>
            </w:pPr>
          </w:p>
          <w:p w14:paraId="37361A6D" w14:textId="77777777" w:rsidR="00C5419C" w:rsidRPr="000F1E2E" w:rsidRDefault="00C5419C" w:rsidP="00771FBC">
            <w:pPr>
              <w:pStyle w:val="4"/>
              <w:ind w:firstLine="0"/>
              <w:rPr>
                <w:sz w:val="28"/>
                <w:szCs w:val="28"/>
              </w:rPr>
            </w:pPr>
            <w:r w:rsidRPr="000F1E2E">
              <w:rPr>
                <w:sz w:val="28"/>
                <w:szCs w:val="28"/>
              </w:rPr>
              <w:t>5</w:t>
            </w:r>
            <m:oMath>
              <m:nary>
                <m:naryPr>
                  <m:chr m:val="∑"/>
                  <m:limLoc m:val="undOvr"/>
                  <m:subHide m:val="1"/>
                  <m:supHide m:val="1"/>
                  <m:ctrlPr>
                    <w:rPr>
                      <w:rFonts w:ascii="Cambria Math" w:hAnsi="Cambria Math"/>
                      <w:i/>
                      <w:sz w:val="28"/>
                      <w:szCs w:val="28"/>
                    </w:rPr>
                  </m:ctrlPr>
                </m:naryPr>
                <m:sub/>
                <m:sup/>
                <m:e/>
              </m:nary>
            </m:oMath>
          </w:p>
        </w:tc>
        <w:tc>
          <w:tcPr>
            <w:tcW w:w="1315" w:type="dxa"/>
          </w:tcPr>
          <w:p w14:paraId="31A0991F" w14:textId="77777777" w:rsidR="00C5419C" w:rsidRPr="000F1E2E" w:rsidRDefault="00C5419C" w:rsidP="00771FBC">
            <w:pPr>
              <w:pStyle w:val="4"/>
              <w:ind w:firstLine="0"/>
              <w:jc w:val="center"/>
              <w:rPr>
                <w:sz w:val="28"/>
                <w:szCs w:val="28"/>
              </w:rPr>
            </w:pPr>
            <w:r w:rsidRPr="000F1E2E">
              <w:rPr>
                <w:sz w:val="28"/>
                <w:szCs w:val="28"/>
              </w:rPr>
              <w:t>81,0</w:t>
            </w:r>
          </w:p>
        </w:tc>
        <w:tc>
          <w:tcPr>
            <w:tcW w:w="1340" w:type="dxa"/>
          </w:tcPr>
          <w:p w14:paraId="791F05B6" w14:textId="77777777" w:rsidR="00C5419C" w:rsidRPr="000F1E2E" w:rsidRDefault="00C5419C" w:rsidP="00771FBC">
            <w:pPr>
              <w:pStyle w:val="4"/>
              <w:ind w:firstLine="0"/>
              <w:jc w:val="center"/>
              <w:rPr>
                <w:sz w:val="28"/>
                <w:szCs w:val="28"/>
              </w:rPr>
            </w:pPr>
            <w:r w:rsidRPr="000F1E2E">
              <w:rPr>
                <w:sz w:val="28"/>
                <w:szCs w:val="28"/>
              </w:rPr>
              <w:t>88,0</w:t>
            </w:r>
          </w:p>
        </w:tc>
        <w:tc>
          <w:tcPr>
            <w:tcW w:w="1296" w:type="dxa"/>
          </w:tcPr>
          <w:p w14:paraId="362B13F3" w14:textId="77777777" w:rsidR="00C5419C" w:rsidRPr="000F1E2E" w:rsidRDefault="00C5419C" w:rsidP="00771FBC">
            <w:pPr>
              <w:pStyle w:val="4"/>
              <w:ind w:firstLine="0"/>
              <w:jc w:val="center"/>
              <w:rPr>
                <w:sz w:val="28"/>
                <w:szCs w:val="28"/>
              </w:rPr>
            </w:pPr>
            <w:r w:rsidRPr="000F1E2E">
              <w:rPr>
                <w:sz w:val="28"/>
                <w:szCs w:val="28"/>
              </w:rPr>
              <w:t>-5,4</w:t>
            </w:r>
          </w:p>
        </w:tc>
        <w:tc>
          <w:tcPr>
            <w:tcW w:w="1380" w:type="dxa"/>
          </w:tcPr>
          <w:p w14:paraId="2DA91C6F" w14:textId="77777777" w:rsidR="00C5419C" w:rsidRPr="000F1E2E" w:rsidRDefault="00C5419C" w:rsidP="00771FBC">
            <w:pPr>
              <w:pStyle w:val="4"/>
              <w:ind w:firstLine="0"/>
              <w:jc w:val="center"/>
              <w:rPr>
                <w:sz w:val="28"/>
                <w:szCs w:val="28"/>
              </w:rPr>
            </w:pPr>
            <w:r w:rsidRPr="000F1E2E">
              <w:rPr>
                <w:sz w:val="28"/>
                <w:szCs w:val="28"/>
              </w:rPr>
              <w:t>-3,6</w:t>
            </w:r>
          </w:p>
        </w:tc>
        <w:tc>
          <w:tcPr>
            <w:tcW w:w="1366" w:type="dxa"/>
          </w:tcPr>
          <w:p w14:paraId="4BB488EB" w14:textId="77777777" w:rsidR="00C5419C" w:rsidRPr="000F1E2E" w:rsidRDefault="00C5419C" w:rsidP="00771FBC">
            <w:pPr>
              <w:pStyle w:val="4"/>
              <w:ind w:firstLine="0"/>
              <w:jc w:val="center"/>
              <w:rPr>
                <w:sz w:val="28"/>
                <w:szCs w:val="28"/>
              </w:rPr>
            </w:pPr>
            <w:r w:rsidRPr="000F1E2E">
              <w:rPr>
                <w:sz w:val="28"/>
                <w:szCs w:val="28"/>
              </w:rPr>
              <w:t>29,16</w:t>
            </w:r>
          </w:p>
        </w:tc>
        <w:tc>
          <w:tcPr>
            <w:tcW w:w="1406" w:type="dxa"/>
          </w:tcPr>
          <w:p w14:paraId="67F57ADB" w14:textId="77777777" w:rsidR="00C5419C" w:rsidRPr="000F1E2E" w:rsidRDefault="00C5419C" w:rsidP="00771FBC">
            <w:pPr>
              <w:pStyle w:val="4"/>
              <w:ind w:firstLine="0"/>
              <w:jc w:val="center"/>
              <w:rPr>
                <w:sz w:val="28"/>
                <w:szCs w:val="28"/>
              </w:rPr>
            </w:pPr>
            <w:r w:rsidRPr="000F1E2E">
              <w:rPr>
                <w:sz w:val="28"/>
                <w:szCs w:val="28"/>
              </w:rPr>
              <w:t>12,96</w:t>
            </w:r>
          </w:p>
        </w:tc>
      </w:tr>
      <w:tr w:rsidR="00C5419C" w:rsidRPr="000F1E2E" w14:paraId="69A82680" w14:textId="77777777" w:rsidTr="00771FBC">
        <w:tc>
          <w:tcPr>
            <w:tcW w:w="1468" w:type="dxa"/>
            <w:vMerge/>
          </w:tcPr>
          <w:p w14:paraId="2764AFDE" w14:textId="77777777" w:rsidR="00C5419C" w:rsidRPr="000F1E2E" w:rsidRDefault="00C5419C" w:rsidP="00771FBC">
            <w:pPr>
              <w:pStyle w:val="4"/>
              <w:ind w:firstLine="0"/>
              <w:rPr>
                <w:sz w:val="28"/>
                <w:szCs w:val="28"/>
              </w:rPr>
            </w:pPr>
          </w:p>
        </w:tc>
        <w:tc>
          <w:tcPr>
            <w:tcW w:w="1315" w:type="dxa"/>
          </w:tcPr>
          <w:p w14:paraId="5CBBAE1D" w14:textId="77777777" w:rsidR="00C5419C" w:rsidRPr="000F1E2E" w:rsidRDefault="00C5419C" w:rsidP="00771FBC">
            <w:pPr>
              <w:pStyle w:val="4"/>
              <w:ind w:firstLine="0"/>
              <w:jc w:val="center"/>
              <w:rPr>
                <w:sz w:val="28"/>
                <w:szCs w:val="28"/>
              </w:rPr>
            </w:pPr>
            <w:r w:rsidRPr="000F1E2E">
              <w:rPr>
                <w:sz w:val="28"/>
                <w:szCs w:val="28"/>
              </w:rPr>
              <w:t>86,0</w:t>
            </w:r>
          </w:p>
        </w:tc>
        <w:tc>
          <w:tcPr>
            <w:tcW w:w="1340" w:type="dxa"/>
          </w:tcPr>
          <w:p w14:paraId="27137FE7" w14:textId="77777777" w:rsidR="00C5419C" w:rsidRPr="000F1E2E" w:rsidRDefault="00C5419C" w:rsidP="00771FBC">
            <w:pPr>
              <w:pStyle w:val="4"/>
              <w:ind w:firstLine="0"/>
              <w:jc w:val="center"/>
              <w:rPr>
                <w:sz w:val="28"/>
                <w:szCs w:val="28"/>
              </w:rPr>
            </w:pPr>
            <w:r w:rsidRPr="000F1E2E">
              <w:rPr>
                <w:sz w:val="28"/>
                <w:szCs w:val="28"/>
              </w:rPr>
              <w:t>90</w:t>
            </w:r>
          </w:p>
        </w:tc>
        <w:tc>
          <w:tcPr>
            <w:tcW w:w="1296" w:type="dxa"/>
          </w:tcPr>
          <w:p w14:paraId="321E93F1" w14:textId="77777777" w:rsidR="00C5419C" w:rsidRPr="000F1E2E" w:rsidRDefault="00C5419C" w:rsidP="00771FBC">
            <w:pPr>
              <w:pStyle w:val="4"/>
              <w:ind w:firstLine="0"/>
              <w:jc w:val="center"/>
              <w:rPr>
                <w:sz w:val="28"/>
                <w:szCs w:val="28"/>
              </w:rPr>
            </w:pPr>
            <w:r w:rsidRPr="000F1E2E">
              <w:rPr>
                <w:sz w:val="28"/>
                <w:szCs w:val="28"/>
              </w:rPr>
              <w:t>0,4</w:t>
            </w:r>
          </w:p>
        </w:tc>
        <w:tc>
          <w:tcPr>
            <w:tcW w:w="1380" w:type="dxa"/>
          </w:tcPr>
          <w:p w14:paraId="5A1E41EA" w14:textId="77777777" w:rsidR="00C5419C" w:rsidRPr="000F1E2E" w:rsidRDefault="00C5419C" w:rsidP="00771FBC">
            <w:pPr>
              <w:pStyle w:val="4"/>
              <w:ind w:firstLine="0"/>
              <w:jc w:val="center"/>
              <w:rPr>
                <w:sz w:val="28"/>
                <w:szCs w:val="28"/>
              </w:rPr>
            </w:pPr>
            <w:r w:rsidRPr="000F1E2E">
              <w:rPr>
                <w:sz w:val="28"/>
                <w:szCs w:val="28"/>
              </w:rPr>
              <w:t>-1,6</w:t>
            </w:r>
          </w:p>
        </w:tc>
        <w:tc>
          <w:tcPr>
            <w:tcW w:w="1366" w:type="dxa"/>
          </w:tcPr>
          <w:p w14:paraId="55D3A525" w14:textId="77777777" w:rsidR="00C5419C" w:rsidRPr="000F1E2E" w:rsidRDefault="00C5419C" w:rsidP="00771FBC">
            <w:pPr>
              <w:pStyle w:val="4"/>
              <w:ind w:firstLine="0"/>
              <w:jc w:val="center"/>
              <w:rPr>
                <w:sz w:val="28"/>
                <w:szCs w:val="28"/>
              </w:rPr>
            </w:pPr>
            <w:r w:rsidRPr="000F1E2E">
              <w:rPr>
                <w:sz w:val="28"/>
                <w:szCs w:val="28"/>
              </w:rPr>
              <w:t>0,16</w:t>
            </w:r>
          </w:p>
        </w:tc>
        <w:tc>
          <w:tcPr>
            <w:tcW w:w="1406" w:type="dxa"/>
          </w:tcPr>
          <w:p w14:paraId="33734EF0" w14:textId="77777777" w:rsidR="00C5419C" w:rsidRPr="000F1E2E" w:rsidRDefault="00C5419C" w:rsidP="00771FBC">
            <w:pPr>
              <w:pStyle w:val="4"/>
              <w:ind w:firstLine="0"/>
              <w:jc w:val="center"/>
              <w:rPr>
                <w:sz w:val="28"/>
                <w:szCs w:val="28"/>
              </w:rPr>
            </w:pPr>
            <w:r w:rsidRPr="000F1E2E">
              <w:rPr>
                <w:sz w:val="28"/>
                <w:szCs w:val="28"/>
              </w:rPr>
              <w:t>2,56</w:t>
            </w:r>
          </w:p>
        </w:tc>
      </w:tr>
      <w:tr w:rsidR="00C5419C" w:rsidRPr="000F1E2E" w14:paraId="126A750F" w14:textId="77777777" w:rsidTr="00771FBC">
        <w:tc>
          <w:tcPr>
            <w:tcW w:w="1468" w:type="dxa"/>
            <w:vMerge/>
          </w:tcPr>
          <w:p w14:paraId="72D9EA1E" w14:textId="77777777" w:rsidR="00C5419C" w:rsidRPr="000F1E2E" w:rsidRDefault="00C5419C" w:rsidP="00771FBC">
            <w:pPr>
              <w:pStyle w:val="4"/>
              <w:ind w:firstLine="0"/>
              <w:rPr>
                <w:sz w:val="28"/>
                <w:szCs w:val="28"/>
              </w:rPr>
            </w:pPr>
          </w:p>
        </w:tc>
        <w:tc>
          <w:tcPr>
            <w:tcW w:w="1315" w:type="dxa"/>
          </w:tcPr>
          <w:p w14:paraId="2CF77723" w14:textId="77777777" w:rsidR="00C5419C" w:rsidRPr="000F1E2E" w:rsidRDefault="00C5419C" w:rsidP="00771FBC">
            <w:pPr>
              <w:pStyle w:val="4"/>
              <w:ind w:firstLine="0"/>
              <w:jc w:val="center"/>
              <w:rPr>
                <w:sz w:val="28"/>
                <w:szCs w:val="28"/>
              </w:rPr>
            </w:pPr>
            <w:r w:rsidRPr="000F1E2E">
              <w:rPr>
                <w:sz w:val="28"/>
                <w:szCs w:val="28"/>
              </w:rPr>
              <w:t>88,0</w:t>
            </w:r>
          </w:p>
        </w:tc>
        <w:tc>
          <w:tcPr>
            <w:tcW w:w="1340" w:type="dxa"/>
          </w:tcPr>
          <w:p w14:paraId="2CA24578" w14:textId="77777777" w:rsidR="00C5419C" w:rsidRPr="000F1E2E" w:rsidRDefault="00C5419C" w:rsidP="00771FBC">
            <w:pPr>
              <w:pStyle w:val="4"/>
              <w:ind w:firstLine="0"/>
              <w:jc w:val="center"/>
              <w:rPr>
                <w:sz w:val="28"/>
                <w:szCs w:val="28"/>
              </w:rPr>
            </w:pPr>
            <w:r w:rsidRPr="000F1E2E">
              <w:rPr>
                <w:sz w:val="28"/>
                <w:szCs w:val="28"/>
              </w:rPr>
              <w:t>93,0</w:t>
            </w:r>
          </w:p>
        </w:tc>
        <w:tc>
          <w:tcPr>
            <w:tcW w:w="1296" w:type="dxa"/>
          </w:tcPr>
          <w:p w14:paraId="684FD892" w14:textId="77777777" w:rsidR="00C5419C" w:rsidRPr="000F1E2E" w:rsidRDefault="00C5419C" w:rsidP="00771FBC">
            <w:pPr>
              <w:pStyle w:val="4"/>
              <w:ind w:firstLine="0"/>
              <w:jc w:val="center"/>
              <w:rPr>
                <w:sz w:val="28"/>
                <w:szCs w:val="28"/>
              </w:rPr>
            </w:pPr>
            <w:r w:rsidRPr="000F1E2E">
              <w:rPr>
                <w:sz w:val="28"/>
                <w:szCs w:val="28"/>
              </w:rPr>
              <w:t>1,6</w:t>
            </w:r>
          </w:p>
        </w:tc>
        <w:tc>
          <w:tcPr>
            <w:tcW w:w="1380" w:type="dxa"/>
          </w:tcPr>
          <w:p w14:paraId="5A3439EC" w14:textId="77777777" w:rsidR="00C5419C" w:rsidRPr="000F1E2E" w:rsidRDefault="00C5419C" w:rsidP="00771FBC">
            <w:pPr>
              <w:pStyle w:val="4"/>
              <w:ind w:firstLine="0"/>
              <w:jc w:val="center"/>
              <w:rPr>
                <w:sz w:val="28"/>
                <w:szCs w:val="28"/>
              </w:rPr>
            </w:pPr>
            <w:r w:rsidRPr="000F1E2E">
              <w:rPr>
                <w:sz w:val="28"/>
                <w:szCs w:val="28"/>
              </w:rPr>
              <w:t>1,4</w:t>
            </w:r>
          </w:p>
        </w:tc>
        <w:tc>
          <w:tcPr>
            <w:tcW w:w="1366" w:type="dxa"/>
          </w:tcPr>
          <w:p w14:paraId="209EE741" w14:textId="77777777" w:rsidR="00C5419C" w:rsidRPr="000F1E2E" w:rsidRDefault="00C5419C" w:rsidP="00771FBC">
            <w:pPr>
              <w:pStyle w:val="4"/>
              <w:ind w:firstLine="0"/>
              <w:jc w:val="center"/>
              <w:rPr>
                <w:sz w:val="28"/>
                <w:szCs w:val="28"/>
              </w:rPr>
            </w:pPr>
            <w:r w:rsidRPr="000F1E2E">
              <w:rPr>
                <w:sz w:val="28"/>
                <w:szCs w:val="28"/>
              </w:rPr>
              <w:t>2,56</w:t>
            </w:r>
          </w:p>
        </w:tc>
        <w:tc>
          <w:tcPr>
            <w:tcW w:w="1406" w:type="dxa"/>
          </w:tcPr>
          <w:p w14:paraId="0B1A7E43" w14:textId="77777777" w:rsidR="00C5419C" w:rsidRPr="000F1E2E" w:rsidRDefault="00C5419C" w:rsidP="00771FBC">
            <w:pPr>
              <w:pStyle w:val="4"/>
              <w:ind w:firstLine="0"/>
              <w:jc w:val="center"/>
              <w:rPr>
                <w:sz w:val="28"/>
                <w:szCs w:val="28"/>
              </w:rPr>
            </w:pPr>
            <w:r w:rsidRPr="000F1E2E">
              <w:rPr>
                <w:sz w:val="28"/>
                <w:szCs w:val="28"/>
              </w:rPr>
              <w:t>1,96</w:t>
            </w:r>
          </w:p>
        </w:tc>
      </w:tr>
      <w:tr w:rsidR="00C5419C" w:rsidRPr="000F1E2E" w14:paraId="3E081BB8" w14:textId="77777777" w:rsidTr="00771FBC">
        <w:tc>
          <w:tcPr>
            <w:tcW w:w="1468" w:type="dxa"/>
            <w:vMerge/>
          </w:tcPr>
          <w:p w14:paraId="19197414" w14:textId="77777777" w:rsidR="00C5419C" w:rsidRPr="000F1E2E" w:rsidRDefault="00C5419C" w:rsidP="00771FBC">
            <w:pPr>
              <w:pStyle w:val="4"/>
              <w:ind w:firstLine="0"/>
              <w:rPr>
                <w:sz w:val="28"/>
                <w:szCs w:val="28"/>
              </w:rPr>
            </w:pPr>
          </w:p>
        </w:tc>
        <w:tc>
          <w:tcPr>
            <w:tcW w:w="1315" w:type="dxa"/>
          </w:tcPr>
          <w:p w14:paraId="0086DC84" w14:textId="77777777" w:rsidR="00C5419C" w:rsidRPr="000F1E2E" w:rsidRDefault="00C5419C" w:rsidP="00771FBC">
            <w:pPr>
              <w:pStyle w:val="4"/>
              <w:ind w:firstLine="0"/>
              <w:jc w:val="center"/>
              <w:rPr>
                <w:sz w:val="28"/>
                <w:szCs w:val="28"/>
              </w:rPr>
            </w:pPr>
            <w:r w:rsidRPr="000F1E2E">
              <w:rPr>
                <w:sz w:val="28"/>
                <w:szCs w:val="28"/>
              </w:rPr>
              <w:t>90,0</w:t>
            </w:r>
          </w:p>
        </w:tc>
        <w:tc>
          <w:tcPr>
            <w:tcW w:w="1340" w:type="dxa"/>
          </w:tcPr>
          <w:p w14:paraId="50C65EBD" w14:textId="77777777" w:rsidR="00C5419C" w:rsidRPr="000F1E2E" w:rsidRDefault="00C5419C" w:rsidP="00771FBC">
            <w:pPr>
              <w:pStyle w:val="4"/>
              <w:ind w:firstLine="0"/>
              <w:jc w:val="center"/>
              <w:rPr>
                <w:sz w:val="28"/>
                <w:szCs w:val="28"/>
              </w:rPr>
            </w:pPr>
            <w:r w:rsidRPr="000F1E2E">
              <w:rPr>
                <w:sz w:val="28"/>
                <w:szCs w:val="28"/>
              </w:rPr>
              <w:t>95,0</w:t>
            </w:r>
          </w:p>
        </w:tc>
        <w:tc>
          <w:tcPr>
            <w:tcW w:w="1296" w:type="dxa"/>
          </w:tcPr>
          <w:p w14:paraId="652D47A2" w14:textId="77777777" w:rsidR="00C5419C" w:rsidRPr="000F1E2E" w:rsidRDefault="00C5419C" w:rsidP="00771FBC">
            <w:pPr>
              <w:pStyle w:val="4"/>
              <w:ind w:firstLine="0"/>
              <w:jc w:val="center"/>
              <w:rPr>
                <w:sz w:val="28"/>
                <w:szCs w:val="28"/>
              </w:rPr>
            </w:pPr>
            <w:r w:rsidRPr="000F1E2E">
              <w:rPr>
                <w:sz w:val="28"/>
                <w:szCs w:val="28"/>
              </w:rPr>
              <w:t>3,6</w:t>
            </w:r>
          </w:p>
        </w:tc>
        <w:tc>
          <w:tcPr>
            <w:tcW w:w="1380" w:type="dxa"/>
          </w:tcPr>
          <w:p w14:paraId="15220864" w14:textId="77777777" w:rsidR="00C5419C" w:rsidRPr="000F1E2E" w:rsidRDefault="00C5419C" w:rsidP="00771FBC">
            <w:pPr>
              <w:pStyle w:val="4"/>
              <w:ind w:firstLine="0"/>
              <w:jc w:val="center"/>
              <w:rPr>
                <w:sz w:val="28"/>
                <w:szCs w:val="28"/>
              </w:rPr>
            </w:pPr>
            <w:r w:rsidRPr="000F1E2E">
              <w:rPr>
                <w:sz w:val="28"/>
                <w:szCs w:val="28"/>
              </w:rPr>
              <w:t>3,4</w:t>
            </w:r>
          </w:p>
        </w:tc>
        <w:tc>
          <w:tcPr>
            <w:tcW w:w="1366" w:type="dxa"/>
          </w:tcPr>
          <w:p w14:paraId="55A8A571" w14:textId="77777777" w:rsidR="00C5419C" w:rsidRPr="000F1E2E" w:rsidRDefault="00C5419C" w:rsidP="00771FBC">
            <w:pPr>
              <w:pStyle w:val="4"/>
              <w:ind w:firstLine="0"/>
              <w:jc w:val="center"/>
              <w:rPr>
                <w:sz w:val="28"/>
                <w:szCs w:val="28"/>
              </w:rPr>
            </w:pPr>
            <w:r w:rsidRPr="000F1E2E">
              <w:rPr>
                <w:sz w:val="28"/>
                <w:szCs w:val="28"/>
              </w:rPr>
              <w:t>12,96</w:t>
            </w:r>
          </w:p>
        </w:tc>
        <w:tc>
          <w:tcPr>
            <w:tcW w:w="1406" w:type="dxa"/>
          </w:tcPr>
          <w:p w14:paraId="41DFB3F8" w14:textId="77777777" w:rsidR="00C5419C" w:rsidRPr="000F1E2E" w:rsidRDefault="00C5419C" w:rsidP="00771FBC">
            <w:pPr>
              <w:pStyle w:val="4"/>
              <w:ind w:firstLine="0"/>
              <w:jc w:val="center"/>
              <w:rPr>
                <w:sz w:val="28"/>
                <w:szCs w:val="28"/>
              </w:rPr>
            </w:pPr>
            <w:r w:rsidRPr="000F1E2E">
              <w:rPr>
                <w:sz w:val="28"/>
                <w:szCs w:val="28"/>
              </w:rPr>
              <w:t>11,56</w:t>
            </w:r>
          </w:p>
        </w:tc>
      </w:tr>
      <w:tr w:rsidR="00C5419C" w:rsidRPr="000F1E2E" w14:paraId="4CFFAFA6" w14:textId="77777777" w:rsidTr="00771FBC">
        <w:tc>
          <w:tcPr>
            <w:tcW w:w="1468" w:type="dxa"/>
            <w:vMerge/>
          </w:tcPr>
          <w:p w14:paraId="581C2787" w14:textId="77777777" w:rsidR="00C5419C" w:rsidRPr="000F1E2E" w:rsidRDefault="00C5419C" w:rsidP="00771FBC">
            <w:pPr>
              <w:pStyle w:val="4"/>
              <w:ind w:firstLine="0"/>
              <w:rPr>
                <w:sz w:val="28"/>
                <w:szCs w:val="28"/>
              </w:rPr>
            </w:pPr>
          </w:p>
        </w:tc>
        <w:tc>
          <w:tcPr>
            <w:tcW w:w="1315" w:type="dxa"/>
          </w:tcPr>
          <w:p w14:paraId="4B253D09" w14:textId="77777777" w:rsidR="00C5419C" w:rsidRPr="000F1E2E" w:rsidRDefault="00C5419C" w:rsidP="00771FBC">
            <w:pPr>
              <w:pStyle w:val="4"/>
              <w:ind w:firstLine="0"/>
              <w:jc w:val="center"/>
              <w:rPr>
                <w:sz w:val="28"/>
                <w:szCs w:val="28"/>
              </w:rPr>
            </w:pPr>
            <w:r w:rsidRPr="000F1E2E">
              <w:rPr>
                <w:sz w:val="28"/>
                <w:szCs w:val="28"/>
              </w:rPr>
              <w:t>87,0</w:t>
            </w:r>
          </w:p>
        </w:tc>
        <w:tc>
          <w:tcPr>
            <w:tcW w:w="1340" w:type="dxa"/>
          </w:tcPr>
          <w:p w14:paraId="6EA357AF" w14:textId="77777777" w:rsidR="00C5419C" w:rsidRPr="000F1E2E" w:rsidRDefault="00C5419C" w:rsidP="00771FBC">
            <w:pPr>
              <w:pStyle w:val="4"/>
              <w:ind w:firstLine="0"/>
              <w:jc w:val="center"/>
              <w:rPr>
                <w:sz w:val="28"/>
                <w:szCs w:val="28"/>
              </w:rPr>
            </w:pPr>
            <w:r w:rsidRPr="000F1E2E">
              <w:rPr>
                <w:sz w:val="28"/>
                <w:szCs w:val="28"/>
              </w:rPr>
              <w:t>92,0</w:t>
            </w:r>
          </w:p>
        </w:tc>
        <w:tc>
          <w:tcPr>
            <w:tcW w:w="1296" w:type="dxa"/>
          </w:tcPr>
          <w:p w14:paraId="0B67D77A" w14:textId="77777777" w:rsidR="00C5419C" w:rsidRPr="000F1E2E" w:rsidRDefault="00C5419C" w:rsidP="00771FBC">
            <w:pPr>
              <w:pStyle w:val="4"/>
              <w:ind w:firstLine="0"/>
              <w:jc w:val="center"/>
              <w:rPr>
                <w:sz w:val="28"/>
                <w:szCs w:val="28"/>
              </w:rPr>
            </w:pPr>
            <w:r w:rsidRPr="000F1E2E">
              <w:rPr>
                <w:sz w:val="28"/>
                <w:szCs w:val="28"/>
              </w:rPr>
              <w:t>0,6</w:t>
            </w:r>
          </w:p>
        </w:tc>
        <w:tc>
          <w:tcPr>
            <w:tcW w:w="1380" w:type="dxa"/>
          </w:tcPr>
          <w:p w14:paraId="29C22363" w14:textId="77777777" w:rsidR="00C5419C" w:rsidRPr="000F1E2E" w:rsidRDefault="00C5419C" w:rsidP="00771FBC">
            <w:pPr>
              <w:pStyle w:val="4"/>
              <w:ind w:firstLine="0"/>
              <w:jc w:val="center"/>
              <w:rPr>
                <w:sz w:val="28"/>
                <w:szCs w:val="28"/>
              </w:rPr>
            </w:pPr>
            <w:r w:rsidRPr="000F1E2E">
              <w:rPr>
                <w:sz w:val="28"/>
                <w:szCs w:val="28"/>
              </w:rPr>
              <w:t>0,4</w:t>
            </w:r>
          </w:p>
        </w:tc>
        <w:tc>
          <w:tcPr>
            <w:tcW w:w="1366" w:type="dxa"/>
          </w:tcPr>
          <w:p w14:paraId="17D44C0F" w14:textId="77777777" w:rsidR="00C5419C" w:rsidRPr="000F1E2E" w:rsidRDefault="00C5419C" w:rsidP="00771FBC">
            <w:pPr>
              <w:pStyle w:val="4"/>
              <w:ind w:firstLine="0"/>
              <w:jc w:val="center"/>
              <w:rPr>
                <w:sz w:val="28"/>
                <w:szCs w:val="28"/>
              </w:rPr>
            </w:pPr>
            <w:r w:rsidRPr="000F1E2E">
              <w:rPr>
                <w:sz w:val="28"/>
                <w:szCs w:val="28"/>
              </w:rPr>
              <w:t>0,36</w:t>
            </w:r>
          </w:p>
        </w:tc>
        <w:tc>
          <w:tcPr>
            <w:tcW w:w="1406" w:type="dxa"/>
          </w:tcPr>
          <w:p w14:paraId="46768CAD" w14:textId="77777777" w:rsidR="00C5419C" w:rsidRPr="000F1E2E" w:rsidRDefault="00C5419C" w:rsidP="00771FBC">
            <w:pPr>
              <w:pStyle w:val="4"/>
              <w:ind w:firstLine="0"/>
              <w:jc w:val="center"/>
              <w:rPr>
                <w:sz w:val="28"/>
                <w:szCs w:val="28"/>
              </w:rPr>
            </w:pPr>
            <w:r w:rsidRPr="000F1E2E">
              <w:rPr>
                <w:sz w:val="28"/>
                <w:szCs w:val="28"/>
              </w:rPr>
              <w:t>0,16</w:t>
            </w:r>
          </w:p>
        </w:tc>
      </w:tr>
      <w:tr w:rsidR="00C5419C" w:rsidRPr="000F1E2E" w14:paraId="64330F5B" w14:textId="77777777" w:rsidTr="00771FBC">
        <w:tc>
          <w:tcPr>
            <w:tcW w:w="1468" w:type="dxa"/>
            <w:vMerge/>
          </w:tcPr>
          <w:p w14:paraId="0802553D" w14:textId="77777777" w:rsidR="00C5419C" w:rsidRPr="000F1E2E" w:rsidRDefault="00C5419C" w:rsidP="00771FBC">
            <w:pPr>
              <w:pStyle w:val="4"/>
              <w:ind w:firstLine="0"/>
              <w:rPr>
                <w:sz w:val="28"/>
                <w:szCs w:val="28"/>
              </w:rPr>
            </w:pPr>
          </w:p>
        </w:tc>
        <w:tc>
          <w:tcPr>
            <w:tcW w:w="1315" w:type="dxa"/>
          </w:tcPr>
          <w:p w14:paraId="5C8CC825" w14:textId="77777777" w:rsidR="00C5419C" w:rsidRPr="000F1E2E" w:rsidRDefault="00C5419C" w:rsidP="00771FBC">
            <w:pPr>
              <w:pStyle w:val="4"/>
              <w:ind w:firstLine="0"/>
              <w:jc w:val="center"/>
              <w:rPr>
                <w:sz w:val="28"/>
                <w:szCs w:val="28"/>
              </w:rPr>
            </w:pPr>
            <w:r w:rsidRPr="000F1E2E">
              <w:rPr>
                <w:sz w:val="28"/>
                <w:szCs w:val="28"/>
              </w:rPr>
              <w:t>432</w:t>
            </w:r>
          </w:p>
        </w:tc>
        <w:tc>
          <w:tcPr>
            <w:tcW w:w="1340" w:type="dxa"/>
          </w:tcPr>
          <w:p w14:paraId="1FE71C1E" w14:textId="77777777" w:rsidR="00C5419C" w:rsidRPr="000F1E2E" w:rsidRDefault="00C5419C" w:rsidP="00771FBC">
            <w:pPr>
              <w:pStyle w:val="4"/>
              <w:ind w:firstLine="0"/>
              <w:jc w:val="center"/>
              <w:rPr>
                <w:sz w:val="28"/>
                <w:szCs w:val="28"/>
              </w:rPr>
            </w:pPr>
            <w:r w:rsidRPr="000F1E2E">
              <w:rPr>
                <w:sz w:val="28"/>
                <w:szCs w:val="28"/>
              </w:rPr>
              <w:t>458</w:t>
            </w:r>
          </w:p>
        </w:tc>
        <w:tc>
          <w:tcPr>
            <w:tcW w:w="1296" w:type="dxa"/>
          </w:tcPr>
          <w:p w14:paraId="002E7B3A" w14:textId="77777777" w:rsidR="00C5419C" w:rsidRPr="000F1E2E" w:rsidRDefault="00C5419C" w:rsidP="00771FBC">
            <w:pPr>
              <w:pStyle w:val="4"/>
              <w:ind w:firstLine="0"/>
              <w:jc w:val="center"/>
              <w:rPr>
                <w:sz w:val="28"/>
                <w:szCs w:val="28"/>
              </w:rPr>
            </w:pPr>
          </w:p>
        </w:tc>
        <w:tc>
          <w:tcPr>
            <w:tcW w:w="1380" w:type="dxa"/>
          </w:tcPr>
          <w:p w14:paraId="123A08C2" w14:textId="77777777" w:rsidR="00C5419C" w:rsidRPr="000F1E2E" w:rsidRDefault="00C5419C" w:rsidP="00771FBC">
            <w:pPr>
              <w:pStyle w:val="4"/>
              <w:ind w:firstLine="0"/>
              <w:jc w:val="center"/>
              <w:rPr>
                <w:sz w:val="28"/>
                <w:szCs w:val="28"/>
              </w:rPr>
            </w:pPr>
          </w:p>
        </w:tc>
        <w:tc>
          <w:tcPr>
            <w:tcW w:w="1366" w:type="dxa"/>
          </w:tcPr>
          <w:p w14:paraId="576EC628" w14:textId="77777777" w:rsidR="00C5419C" w:rsidRPr="000F1E2E" w:rsidRDefault="00C5419C" w:rsidP="00771FBC">
            <w:pPr>
              <w:pStyle w:val="4"/>
              <w:ind w:firstLine="0"/>
              <w:jc w:val="center"/>
              <w:rPr>
                <w:sz w:val="28"/>
                <w:szCs w:val="28"/>
              </w:rPr>
            </w:pPr>
            <w:r w:rsidRPr="000F1E2E">
              <w:rPr>
                <w:sz w:val="28"/>
                <w:szCs w:val="28"/>
              </w:rPr>
              <w:t>45,2</w:t>
            </w:r>
          </w:p>
        </w:tc>
        <w:tc>
          <w:tcPr>
            <w:tcW w:w="1406" w:type="dxa"/>
          </w:tcPr>
          <w:p w14:paraId="4FB4BFE8" w14:textId="77777777" w:rsidR="00C5419C" w:rsidRPr="000F1E2E" w:rsidRDefault="00C5419C" w:rsidP="00771FBC">
            <w:pPr>
              <w:pStyle w:val="4"/>
              <w:ind w:firstLine="0"/>
              <w:jc w:val="center"/>
              <w:rPr>
                <w:sz w:val="28"/>
                <w:szCs w:val="28"/>
              </w:rPr>
            </w:pPr>
            <w:r w:rsidRPr="000F1E2E">
              <w:rPr>
                <w:sz w:val="28"/>
                <w:szCs w:val="28"/>
              </w:rPr>
              <w:t>29,2</w:t>
            </w:r>
          </w:p>
        </w:tc>
      </w:tr>
      <w:tr w:rsidR="00C5419C" w:rsidRPr="000F1E2E" w14:paraId="007C1796" w14:textId="77777777" w:rsidTr="00771FBC">
        <w:tc>
          <w:tcPr>
            <w:tcW w:w="1468" w:type="dxa"/>
          </w:tcPr>
          <w:p w14:paraId="15E0FB5D" w14:textId="77777777" w:rsidR="00C5419C" w:rsidRPr="000F1E2E" w:rsidRDefault="00000000" w:rsidP="00771FBC">
            <w:pPr>
              <w:pStyle w:val="4"/>
              <w:ind w:firstLine="0"/>
              <w:rPr>
                <w:sz w:val="28"/>
                <w:szCs w:val="28"/>
              </w:rPr>
            </w:pPr>
            <m:oMathPara>
              <m:oMath>
                <m:limUpp>
                  <m:limUppPr>
                    <m:ctrlPr>
                      <w:rPr>
                        <w:rFonts w:ascii="Cambria Math" w:hAnsi="Cambria Math"/>
                        <w:sz w:val="28"/>
                        <w:szCs w:val="28"/>
                      </w:rPr>
                    </m:ctrlPr>
                  </m:limUppPr>
                  <m:e>
                    <m:r>
                      <w:rPr>
                        <w:rFonts w:ascii="Cambria Math" w:hAnsi="Cambria Math"/>
                        <w:sz w:val="28"/>
                        <w:szCs w:val="28"/>
                      </w:rPr>
                      <m:t>x</m:t>
                    </m:r>
                  </m:e>
                  <m:lim>
                    <m:r>
                      <w:rPr>
                        <w:rFonts w:ascii="Cambria Math" w:hAnsi="Cambria Math"/>
                        <w:sz w:val="28"/>
                        <w:szCs w:val="28"/>
                      </w:rPr>
                      <m:t>_</m:t>
                    </m:r>
                  </m:lim>
                </m:limUpp>
              </m:oMath>
            </m:oMathPara>
          </w:p>
        </w:tc>
        <w:tc>
          <w:tcPr>
            <w:tcW w:w="1315" w:type="dxa"/>
          </w:tcPr>
          <w:p w14:paraId="7317E870" w14:textId="77777777" w:rsidR="00C5419C" w:rsidRPr="000F1E2E" w:rsidRDefault="00C5419C" w:rsidP="00771FBC">
            <w:pPr>
              <w:pStyle w:val="4"/>
              <w:ind w:firstLine="0"/>
              <w:jc w:val="center"/>
              <w:rPr>
                <w:sz w:val="28"/>
                <w:szCs w:val="28"/>
              </w:rPr>
            </w:pPr>
            <w:r w:rsidRPr="000F1E2E">
              <w:rPr>
                <w:sz w:val="28"/>
                <w:szCs w:val="28"/>
              </w:rPr>
              <w:t>86,4</w:t>
            </w:r>
          </w:p>
        </w:tc>
        <w:tc>
          <w:tcPr>
            <w:tcW w:w="1340" w:type="dxa"/>
          </w:tcPr>
          <w:p w14:paraId="773CFFBA" w14:textId="77777777" w:rsidR="00C5419C" w:rsidRPr="000F1E2E" w:rsidRDefault="00C5419C" w:rsidP="00771FBC">
            <w:pPr>
              <w:pStyle w:val="4"/>
              <w:ind w:firstLine="0"/>
              <w:jc w:val="center"/>
              <w:rPr>
                <w:sz w:val="28"/>
                <w:szCs w:val="28"/>
              </w:rPr>
            </w:pPr>
            <w:r w:rsidRPr="000F1E2E">
              <w:rPr>
                <w:sz w:val="28"/>
                <w:szCs w:val="28"/>
              </w:rPr>
              <w:t>91.6</w:t>
            </w:r>
          </w:p>
        </w:tc>
        <w:tc>
          <w:tcPr>
            <w:tcW w:w="1296" w:type="dxa"/>
          </w:tcPr>
          <w:p w14:paraId="7A2B8A43" w14:textId="77777777" w:rsidR="00C5419C" w:rsidRPr="000F1E2E" w:rsidRDefault="00C5419C" w:rsidP="00771FBC">
            <w:pPr>
              <w:pStyle w:val="4"/>
              <w:ind w:firstLine="0"/>
              <w:jc w:val="center"/>
              <w:rPr>
                <w:sz w:val="28"/>
                <w:szCs w:val="28"/>
              </w:rPr>
            </w:pPr>
          </w:p>
        </w:tc>
        <w:tc>
          <w:tcPr>
            <w:tcW w:w="1380" w:type="dxa"/>
          </w:tcPr>
          <w:p w14:paraId="73642ABE" w14:textId="77777777" w:rsidR="00C5419C" w:rsidRPr="000F1E2E" w:rsidRDefault="00C5419C" w:rsidP="00771FBC">
            <w:pPr>
              <w:pStyle w:val="4"/>
              <w:ind w:firstLine="0"/>
              <w:jc w:val="center"/>
              <w:rPr>
                <w:sz w:val="28"/>
                <w:szCs w:val="28"/>
              </w:rPr>
            </w:pPr>
          </w:p>
        </w:tc>
        <w:tc>
          <w:tcPr>
            <w:tcW w:w="2772" w:type="dxa"/>
            <w:gridSpan w:val="2"/>
          </w:tcPr>
          <w:p w14:paraId="64C8A558" w14:textId="77777777" w:rsidR="00C5419C" w:rsidRPr="000F1E2E" w:rsidRDefault="00C5419C" w:rsidP="00771FBC">
            <w:pPr>
              <w:pStyle w:val="4"/>
              <w:ind w:firstLine="0"/>
              <w:jc w:val="center"/>
              <w:rPr>
                <w:sz w:val="28"/>
                <w:szCs w:val="28"/>
              </w:rPr>
            </w:pPr>
            <w:r w:rsidRPr="000F1E2E">
              <w:rPr>
                <w:sz w:val="28"/>
                <w:szCs w:val="28"/>
              </w:rPr>
              <w:t>74,4</w:t>
            </w:r>
          </w:p>
        </w:tc>
      </w:tr>
      <w:tr w:rsidR="00C5419C" w:rsidRPr="000F1E2E" w14:paraId="117D7676" w14:textId="77777777" w:rsidTr="00771FBC">
        <w:tc>
          <w:tcPr>
            <w:tcW w:w="1468" w:type="dxa"/>
            <w:vMerge w:val="restart"/>
          </w:tcPr>
          <w:p w14:paraId="33A17736" w14:textId="77777777" w:rsidR="00C5419C" w:rsidRPr="000F1E2E" w:rsidRDefault="00C5419C" w:rsidP="00771FBC">
            <w:pPr>
              <w:pStyle w:val="4"/>
              <w:ind w:firstLine="0"/>
              <w:rPr>
                <w:sz w:val="28"/>
                <w:szCs w:val="28"/>
              </w:rPr>
            </w:pPr>
            <w:proofErr w:type="spellStart"/>
            <w:r w:rsidRPr="000F1E2E">
              <w:rPr>
                <w:sz w:val="28"/>
                <w:szCs w:val="28"/>
              </w:rPr>
              <w:t>Кларие</w:t>
            </w:r>
            <w:proofErr w:type="spellEnd"/>
          </w:p>
          <w:p w14:paraId="5467226B" w14:textId="77777777" w:rsidR="00C5419C" w:rsidRPr="000F1E2E" w:rsidRDefault="00C5419C" w:rsidP="00771FBC">
            <w:pPr>
              <w:pStyle w:val="4"/>
              <w:ind w:firstLine="0"/>
              <w:rPr>
                <w:sz w:val="28"/>
                <w:szCs w:val="28"/>
              </w:rPr>
            </w:pPr>
            <w:r w:rsidRPr="000F1E2E">
              <w:rPr>
                <w:sz w:val="28"/>
                <w:szCs w:val="28"/>
              </w:rPr>
              <w:t>вый сом</w:t>
            </w:r>
          </w:p>
          <w:p w14:paraId="13A03303" w14:textId="77777777" w:rsidR="00C5419C" w:rsidRPr="000F1E2E" w:rsidRDefault="00C5419C" w:rsidP="00771FBC">
            <w:pPr>
              <w:pStyle w:val="4"/>
              <w:ind w:firstLine="0"/>
              <w:rPr>
                <w:sz w:val="28"/>
                <w:szCs w:val="28"/>
              </w:rPr>
            </w:pPr>
          </w:p>
          <w:p w14:paraId="03D1A481" w14:textId="77777777" w:rsidR="00C5419C" w:rsidRPr="000F1E2E" w:rsidRDefault="00C5419C" w:rsidP="00771FBC">
            <w:pPr>
              <w:pStyle w:val="4"/>
              <w:ind w:firstLine="0"/>
              <w:rPr>
                <w:sz w:val="28"/>
                <w:szCs w:val="28"/>
              </w:rPr>
            </w:pPr>
          </w:p>
          <w:p w14:paraId="1CA09500" w14:textId="77777777" w:rsidR="00C5419C" w:rsidRPr="000F1E2E" w:rsidRDefault="00C5419C" w:rsidP="00771FBC">
            <w:pPr>
              <w:pStyle w:val="4"/>
              <w:ind w:firstLine="0"/>
              <w:rPr>
                <w:sz w:val="28"/>
                <w:szCs w:val="28"/>
              </w:rPr>
            </w:pPr>
          </w:p>
          <w:p w14:paraId="5780D3F3" w14:textId="77777777" w:rsidR="00C5419C" w:rsidRPr="000F1E2E" w:rsidRDefault="00C5419C" w:rsidP="00771FBC">
            <w:pPr>
              <w:pStyle w:val="4"/>
              <w:ind w:firstLine="0"/>
              <w:rPr>
                <w:sz w:val="28"/>
                <w:szCs w:val="28"/>
              </w:rPr>
            </w:pPr>
          </w:p>
          <w:p w14:paraId="044FFEE7" w14:textId="77777777" w:rsidR="00C5419C" w:rsidRPr="000F1E2E" w:rsidRDefault="00000000" w:rsidP="00771FBC">
            <w:pPr>
              <w:pStyle w:val="4"/>
              <w:rPr>
                <w:sz w:val="28"/>
                <w:szCs w:val="28"/>
              </w:rPr>
            </w:pPr>
            <m:oMathPara>
              <m:oMath>
                <m:nary>
                  <m:naryPr>
                    <m:chr m:val="∑"/>
                    <m:limLoc m:val="undOvr"/>
                    <m:subHide m:val="1"/>
                    <m:supHide m:val="1"/>
                    <m:ctrlPr>
                      <w:rPr>
                        <w:rFonts w:ascii="Cambria Math" w:hAnsi="Cambria Math"/>
                        <w:i/>
                        <w:sz w:val="28"/>
                        <w:szCs w:val="28"/>
                      </w:rPr>
                    </m:ctrlPr>
                  </m:naryPr>
                  <m:sub/>
                  <m:sup/>
                  <m:e/>
                </m:nary>
              </m:oMath>
            </m:oMathPara>
          </w:p>
        </w:tc>
        <w:tc>
          <w:tcPr>
            <w:tcW w:w="1315" w:type="dxa"/>
          </w:tcPr>
          <w:p w14:paraId="0BF28D6F" w14:textId="77777777" w:rsidR="00C5419C" w:rsidRPr="000F1E2E" w:rsidRDefault="00C5419C" w:rsidP="00771FBC">
            <w:pPr>
              <w:pStyle w:val="4"/>
              <w:ind w:firstLine="0"/>
              <w:jc w:val="center"/>
              <w:rPr>
                <w:sz w:val="28"/>
                <w:szCs w:val="28"/>
              </w:rPr>
            </w:pPr>
            <w:r w:rsidRPr="000F1E2E">
              <w:rPr>
                <w:sz w:val="28"/>
                <w:szCs w:val="28"/>
              </w:rPr>
              <w:t>1483,6</w:t>
            </w:r>
          </w:p>
        </w:tc>
        <w:tc>
          <w:tcPr>
            <w:tcW w:w="1340" w:type="dxa"/>
          </w:tcPr>
          <w:p w14:paraId="73288090" w14:textId="77777777" w:rsidR="00C5419C" w:rsidRPr="000F1E2E" w:rsidRDefault="00C5419C" w:rsidP="00771FBC">
            <w:pPr>
              <w:pStyle w:val="4"/>
              <w:ind w:firstLine="0"/>
              <w:jc w:val="center"/>
              <w:rPr>
                <w:sz w:val="28"/>
                <w:szCs w:val="28"/>
              </w:rPr>
            </w:pPr>
            <w:r w:rsidRPr="000F1E2E">
              <w:rPr>
                <w:sz w:val="28"/>
                <w:szCs w:val="28"/>
              </w:rPr>
              <w:t>1606,6</w:t>
            </w:r>
          </w:p>
        </w:tc>
        <w:tc>
          <w:tcPr>
            <w:tcW w:w="1296" w:type="dxa"/>
          </w:tcPr>
          <w:p w14:paraId="73D8F8B7" w14:textId="77777777" w:rsidR="00C5419C" w:rsidRPr="000F1E2E" w:rsidRDefault="00C5419C" w:rsidP="00771FBC">
            <w:pPr>
              <w:pStyle w:val="4"/>
              <w:ind w:firstLine="0"/>
              <w:jc w:val="center"/>
              <w:rPr>
                <w:sz w:val="28"/>
                <w:szCs w:val="28"/>
              </w:rPr>
            </w:pPr>
            <w:r w:rsidRPr="000F1E2E">
              <w:rPr>
                <w:sz w:val="28"/>
                <w:szCs w:val="28"/>
              </w:rPr>
              <w:t>-25.2</w:t>
            </w:r>
          </w:p>
        </w:tc>
        <w:tc>
          <w:tcPr>
            <w:tcW w:w="1380" w:type="dxa"/>
          </w:tcPr>
          <w:p w14:paraId="65CA6D9A" w14:textId="77777777" w:rsidR="00C5419C" w:rsidRPr="000F1E2E" w:rsidRDefault="00C5419C" w:rsidP="00771FBC">
            <w:pPr>
              <w:pStyle w:val="4"/>
              <w:ind w:firstLine="0"/>
              <w:jc w:val="center"/>
              <w:rPr>
                <w:sz w:val="28"/>
                <w:szCs w:val="28"/>
              </w:rPr>
            </w:pPr>
            <w:r w:rsidRPr="000F1E2E">
              <w:rPr>
                <w:sz w:val="28"/>
                <w:szCs w:val="28"/>
              </w:rPr>
              <w:t>-15,06</w:t>
            </w:r>
          </w:p>
        </w:tc>
        <w:tc>
          <w:tcPr>
            <w:tcW w:w="1366" w:type="dxa"/>
          </w:tcPr>
          <w:p w14:paraId="21DBA728" w14:textId="77777777" w:rsidR="00C5419C" w:rsidRPr="000F1E2E" w:rsidRDefault="00C5419C" w:rsidP="00771FBC">
            <w:pPr>
              <w:pStyle w:val="4"/>
              <w:ind w:firstLine="0"/>
              <w:jc w:val="center"/>
              <w:rPr>
                <w:sz w:val="28"/>
                <w:szCs w:val="28"/>
              </w:rPr>
            </w:pPr>
            <w:r w:rsidRPr="000F1E2E">
              <w:rPr>
                <w:sz w:val="28"/>
                <w:szCs w:val="28"/>
              </w:rPr>
              <w:t>636.05</w:t>
            </w:r>
          </w:p>
        </w:tc>
        <w:tc>
          <w:tcPr>
            <w:tcW w:w="1406" w:type="dxa"/>
          </w:tcPr>
          <w:p w14:paraId="02A866D4" w14:textId="77777777" w:rsidR="00C5419C" w:rsidRPr="000F1E2E" w:rsidRDefault="00C5419C" w:rsidP="00771FBC">
            <w:pPr>
              <w:pStyle w:val="4"/>
              <w:ind w:firstLine="0"/>
              <w:jc w:val="center"/>
              <w:rPr>
                <w:sz w:val="28"/>
                <w:szCs w:val="28"/>
              </w:rPr>
            </w:pPr>
            <w:r w:rsidRPr="000F1E2E">
              <w:rPr>
                <w:sz w:val="28"/>
                <w:szCs w:val="28"/>
              </w:rPr>
              <w:t>226,80</w:t>
            </w:r>
          </w:p>
        </w:tc>
      </w:tr>
      <w:tr w:rsidR="00C5419C" w:rsidRPr="000F1E2E" w14:paraId="05C56A3E" w14:textId="77777777" w:rsidTr="00771FBC">
        <w:tc>
          <w:tcPr>
            <w:tcW w:w="1468" w:type="dxa"/>
            <w:vMerge/>
          </w:tcPr>
          <w:p w14:paraId="15363D20" w14:textId="77777777" w:rsidR="00C5419C" w:rsidRPr="000F1E2E" w:rsidRDefault="00C5419C" w:rsidP="00771FBC">
            <w:pPr>
              <w:pStyle w:val="4"/>
              <w:rPr>
                <w:sz w:val="28"/>
                <w:szCs w:val="28"/>
              </w:rPr>
            </w:pPr>
          </w:p>
        </w:tc>
        <w:tc>
          <w:tcPr>
            <w:tcW w:w="1315" w:type="dxa"/>
          </w:tcPr>
          <w:p w14:paraId="5CD3BE34" w14:textId="77777777" w:rsidR="00C5419C" w:rsidRPr="000F1E2E" w:rsidRDefault="00C5419C" w:rsidP="00771FBC">
            <w:pPr>
              <w:pStyle w:val="4"/>
              <w:ind w:firstLine="0"/>
              <w:jc w:val="center"/>
              <w:rPr>
                <w:sz w:val="28"/>
                <w:szCs w:val="28"/>
              </w:rPr>
            </w:pPr>
            <w:r w:rsidRPr="000F1E2E">
              <w:rPr>
                <w:sz w:val="28"/>
                <w:szCs w:val="28"/>
              </w:rPr>
              <w:t>1413,7</w:t>
            </w:r>
          </w:p>
        </w:tc>
        <w:tc>
          <w:tcPr>
            <w:tcW w:w="1340" w:type="dxa"/>
          </w:tcPr>
          <w:p w14:paraId="4234B8F7" w14:textId="77777777" w:rsidR="00C5419C" w:rsidRPr="000F1E2E" w:rsidRDefault="00C5419C" w:rsidP="00771FBC">
            <w:pPr>
              <w:pStyle w:val="4"/>
              <w:ind w:firstLine="0"/>
              <w:jc w:val="center"/>
              <w:rPr>
                <w:sz w:val="28"/>
                <w:szCs w:val="28"/>
              </w:rPr>
            </w:pPr>
            <w:r w:rsidRPr="000F1E2E">
              <w:rPr>
                <w:sz w:val="28"/>
                <w:szCs w:val="28"/>
              </w:rPr>
              <w:t>1570,7</w:t>
            </w:r>
          </w:p>
        </w:tc>
        <w:tc>
          <w:tcPr>
            <w:tcW w:w="1296" w:type="dxa"/>
          </w:tcPr>
          <w:p w14:paraId="7BA8C108" w14:textId="77777777" w:rsidR="00C5419C" w:rsidRPr="000F1E2E" w:rsidRDefault="00C5419C" w:rsidP="00771FBC">
            <w:pPr>
              <w:pStyle w:val="4"/>
              <w:ind w:firstLine="0"/>
              <w:jc w:val="center"/>
              <w:rPr>
                <w:sz w:val="28"/>
                <w:szCs w:val="28"/>
              </w:rPr>
            </w:pPr>
            <w:r w:rsidRPr="000F1E2E">
              <w:rPr>
                <w:sz w:val="28"/>
                <w:szCs w:val="28"/>
              </w:rPr>
              <w:t>-95.1</w:t>
            </w:r>
          </w:p>
        </w:tc>
        <w:tc>
          <w:tcPr>
            <w:tcW w:w="1380" w:type="dxa"/>
          </w:tcPr>
          <w:p w14:paraId="14023FED" w14:textId="77777777" w:rsidR="00C5419C" w:rsidRPr="000F1E2E" w:rsidRDefault="00C5419C" w:rsidP="00771FBC">
            <w:pPr>
              <w:pStyle w:val="4"/>
              <w:ind w:firstLine="0"/>
              <w:jc w:val="center"/>
              <w:rPr>
                <w:sz w:val="28"/>
                <w:szCs w:val="28"/>
              </w:rPr>
            </w:pPr>
            <w:r w:rsidRPr="000F1E2E">
              <w:rPr>
                <w:sz w:val="28"/>
                <w:szCs w:val="28"/>
              </w:rPr>
              <w:t>-50,96</w:t>
            </w:r>
          </w:p>
        </w:tc>
        <w:tc>
          <w:tcPr>
            <w:tcW w:w="1366" w:type="dxa"/>
          </w:tcPr>
          <w:p w14:paraId="355B2FDB" w14:textId="77777777" w:rsidR="00C5419C" w:rsidRPr="000F1E2E" w:rsidRDefault="00C5419C" w:rsidP="00771FBC">
            <w:pPr>
              <w:pStyle w:val="4"/>
              <w:ind w:firstLine="0"/>
              <w:jc w:val="center"/>
              <w:rPr>
                <w:sz w:val="28"/>
                <w:szCs w:val="28"/>
              </w:rPr>
            </w:pPr>
            <w:r w:rsidRPr="000F1E2E">
              <w:rPr>
                <w:sz w:val="28"/>
                <w:szCs w:val="28"/>
              </w:rPr>
              <w:t>9044.01</w:t>
            </w:r>
          </w:p>
        </w:tc>
        <w:tc>
          <w:tcPr>
            <w:tcW w:w="1406" w:type="dxa"/>
          </w:tcPr>
          <w:p w14:paraId="0647A659" w14:textId="77777777" w:rsidR="00C5419C" w:rsidRPr="000F1E2E" w:rsidRDefault="00C5419C" w:rsidP="00771FBC">
            <w:pPr>
              <w:pStyle w:val="4"/>
              <w:ind w:firstLine="0"/>
              <w:jc w:val="center"/>
              <w:rPr>
                <w:sz w:val="28"/>
                <w:szCs w:val="28"/>
              </w:rPr>
            </w:pPr>
            <w:r w:rsidRPr="000F1E2E">
              <w:rPr>
                <w:sz w:val="28"/>
                <w:szCs w:val="28"/>
              </w:rPr>
              <w:t>2596,92</w:t>
            </w:r>
          </w:p>
        </w:tc>
      </w:tr>
      <w:tr w:rsidR="00C5419C" w:rsidRPr="000F1E2E" w14:paraId="4D93A2FC" w14:textId="77777777" w:rsidTr="00771FBC">
        <w:tc>
          <w:tcPr>
            <w:tcW w:w="1468" w:type="dxa"/>
            <w:vMerge/>
          </w:tcPr>
          <w:p w14:paraId="01899210" w14:textId="77777777" w:rsidR="00C5419C" w:rsidRPr="000F1E2E" w:rsidRDefault="00C5419C" w:rsidP="00771FBC">
            <w:pPr>
              <w:pStyle w:val="4"/>
              <w:rPr>
                <w:sz w:val="28"/>
                <w:szCs w:val="28"/>
              </w:rPr>
            </w:pPr>
          </w:p>
        </w:tc>
        <w:tc>
          <w:tcPr>
            <w:tcW w:w="1315" w:type="dxa"/>
          </w:tcPr>
          <w:p w14:paraId="15B51282" w14:textId="77777777" w:rsidR="00C5419C" w:rsidRPr="000F1E2E" w:rsidRDefault="00C5419C" w:rsidP="00771FBC">
            <w:pPr>
              <w:pStyle w:val="4"/>
              <w:ind w:firstLine="0"/>
              <w:jc w:val="center"/>
              <w:rPr>
                <w:sz w:val="28"/>
                <w:szCs w:val="28"/>
              </w:rPr>
            </w:pPr>
            <w:r w:rsidRPr="000F1E2E">
              <w:rPr>
                <w:sz w:val="28"/>
                <w:szCs w:val="28"/>
              </w:rPr>
              <w:t>1628,4</w:t>
            </w:r>
          </w:p>
        </w:tc>
        <w:tc>
          <w:tcPr>
            <w:tcW w:w="1340" w:type="dxa"/>
          </w:tcPr>
          <w:p w14:paraId="5E93BC86" w14:textId="77777777" w:rsidR="00C5419C" w:rsidRPr="000F1E2E" w:rsidRDefault="00C5419C" w:rsidP="00771FBC">
            <w:pPr>
              <w:pStyle w:val="4"/>
              <w:ind w:firstLine="0"/>
              <w:jc w:val="center"/>
              <w:rPr>
                <w:sz w:val="28"/>
                <w:szCs w:val="28"/>
              </w:rPr>
            </w:pPr>
            <w:r w:rsidRPr="000F1E2E">
              <w:rPr>
                <w:sz w:val="28"/>
                <w:szCs w:val="28"/>
              </w:rPr>
              <w:t>1702,3</w:t>
            </w:r>
          </w:p>
        </w:tc>
        <w:tc>
          <w:tcPr>
            <w:tcW w:w="1296" w:type="dxa"/>
          </w:tcPr>
          <w:p w14:paraId="64B447F7" w14:textId="77777777" w:rsidR="00C5419C" w:rsidRPr="000F1E2E" w:rsidRDefault="00C5419C" w:rsidP="00771FBC">
            <w:pPr>
              <w:pStyle w:val="4"/>
              <w:ind w:firstLine="0"/>
              <w:jc w:val="center"/>
              <w:rPr>
                <w:sz w:val="28"/>
                <w:szCs w:val="28"/>
              </w:rPr>
            </w:pPr>
            <w:r w:rsidRPr="000F1E2E">
              <w:rPr>
                <w:sz w:val="28"/>
                <w:szCs w:val="28"/>
              </w:rPr>
              <w:t>119.6</w:t>
            </w:r>
          </w:p>
        </w:tc>
        <w:tc>
          <w:tcPr>
            <w:tcW w:w="1380" w:type="dxa"/>
          </w:tcPr>
          <w:p w14:paraId="7339CACF" w14:textId="77777777" w:rsidR="00C5419C" w:rsidRPr="000F1E2E" w:rsidRDefault="00C5419C" w:rsidP="00771FBC">
            <w:pPr>
              <w:pStyle w:val="4"/>
              <w:ind w:firstLine="0"/>
              <w:jc w:val="center"/>
              <w:rPr>
                <w:sz w:val="28"/>
                <w:szCs w:val="28"/>
              </w:rPr>
            </w:pPr>
            <w:r w:rsidRPr="000F1E2E">
              <w:rPr>
                <w:sz w:val="28"/>
                <w:szCs w:val="28"/>
              </w:rPr>
              <w:t>80,64</w:t>
            </w:r>
          </w:p>
        </w:tc>
        <w:tc>
          <w:tcPr>
            <w:tcW w:w="1366" w:type="dxa"/>
          </w:tcPr>
          <w:p w14:paraId="0B265F9D" w14:textId="77777777" w:rsidR="00C5419C" w:rsidRPr="000F1E2E" w:rsidRDefault="00C5419C" w:rsidP="00771FBC">
            <w:pPr>
              <w:pStyle w:val="4"/>
              <w:ind w:firstLine="0"/>
              <w:jc w:val="center"/>
              <w:rPr>
                <w:sz w:val="28"/>
                <w:szCs w:val="28"/>
              </w:rPr>
            </w:pPr>
            <w:r w:rsidRPr="000F1E2E">
              <w:rPr>
                <w:sz w:val="28"/>
                <w:szCs w:val="28"/>
              </w:rPr>
              <w:t>14304.16</w:t>
            </w:r>
          </w:p>
        </w:tc>
        <w:tc>
          <w:tcPr>
            <w:tcW w:w="1406" w:type="dxa"/>
          </w:tcPr>
          <w:p w14:paraId="5A2EB99D" w14:textId="77777777" w:rsidR="00C5419C" w:rsidRPr="000F1E2E" w:rsidRDefault="00C5419C" w:rsidP="00771FBC">
            <w:pPr>
              <w:pStyle w:val="4"/>
              <w:ind w:firstLine="0"/>
              <w:jc w:val="center"/>
              <w:rPr>
                <w:sz w:val="28"/>
                <w:szCs w:val="28"/>
              </w:rPr>
            </w:pPr>
            <w:r w:rsidRPr="000F1E2E">
              <w:rPr>
                <w:sz w:val="28"/>
                <w:szCs w:val="28"/>
              </w:rPr>
              <w:t>6502,81</w:t>
            </w:r>
          </w:p>
        </w:tc>
      </w:tr>
      <w:tr w:rsidR="00C5419C" w:rsidRPr="000F1E2E" w14:paraId="274ABD54" w14:textId="77777777" w:rsidTr="00771FBC">
        <w:tc>
          <w:tcPr>
            <w:tcW w:w="1468" w:type="dxa"/>
            <w:vMerge/>
          </w:tcPr>
          <w:p w14:paraId="33E08D6A" w14:textId="77777777" w:rsidR="00C5419C" w:rsidRPr="000F1E2E" w:rsidRDefault="00C5419C" w:rsidP="00771FBC">
            <w:pPr>
              <w:pStyle w:val="4"/>
              <w:rPr>
                <w:sz w:val="28"/>
                <w:szCs w:val="28"/>
              </w:rPr>
            </w:pPr>
          </w:p>
        </w:tc>
        <w:tc>
          <w:tcPr>
            <w:tcW w:w="1315" w:type="dxa"/>
          </w:tcPr>
          <w:p w14:paraId="489DFC9D" w14:textId="77777777" w:rsidR="00C5419C" w:rsidRPr="000F1E2E" w:rsidRDefault="00C5419C" w:rsidP="00771FBC">
            <w:pPr>
              <w:pStyle w:val="4"/>
              <w:ind w:firstLine="0"/>
              <w:jc w:val="center"/>
              <w:rPr>
                <w:sz w:val="28"/>
                <w:szCs w:val="28"/>
              </w:rPr>
            </w:pPr>
            <w:r w:rsidRPr="000F1E2E">
              <w:rPr>
                <w:sz w:val="28"/>
                <w:szCs w:val="28"/>
              </w:rPr>
              <w:t>1588,5</w:t>
            </w:r>
          </w:p>
        </w:tc>
        <w:tc>
          <w:tcPr>
            <w:tcW w:w="1340" w:type="dxa"/>
          </w:tcPr>
          <w:p w14:paraId="6FF0FC75" w14:textId="77777777" w:rsidR="00C5419C" w:rsidRPr="000F1E2E" w:rsidRDefault="00C5419C" w:rsidP="00771FBC">
            <w:pPr>
              <w:pStyle w:val="4"/>
              <w:ind w:firstLine="0"/>
              <w:jc w:val="center"/>
              <w:rPr>
                <w:sz w:val="28"/>
                <w:szCs w:val="28"/>
              </w:rPr>
            </w:pPr>
            <w:r w:rsidRPr="000F1E2E">
              <w:rPr>
                <w:sz w:val="28"/>
                <w:szCs w:val="28"/>
              </w:rPr>
              <w:t>1678,4</w:t>
            </w:r>
          </w:p>
        </w:tc>
        <w:tc>
          <w:tcPr>
            <w:tcW w:w="1296" w:type="dxa"/>
          </w:tcPr>
          <w:p w14:paraId="0B120427" w14:textId="77777777" w:rsidR="00C5419C" w:rsidRPr="000F1E2E" w:rsidRDefault="00C5419C" w:rsidP="00771FBC">
            <w:pPr>
              <w:pStyle w:val="4"/>
              <w:ind w:firstLine="0"/>
              <w:jc w:val="center"/>
              <w:rPr>
                <w:sz w:val="28"/>
                <w:szCs w:val="28"/>
              </w:rPr>
            </w:pPr>
            <w:r w:rsidRPr="000F1E2E">
              <w:rPr>
                <w:sz w:val="28"/>
                <w:szCs w:val="28"/>
              </w:rPr>
              <w:t>79,7</w:t>
            </w:r>
          </w:p>
        </w:tc>
        <w:tc>
          <w:tcPr>
            <w:tcW w:w="1380" w:type="dxa"/>
          </w:tcPr>
          <w:p w14:paraId="4D35F228" w14:textId="77777777" w:rsidR="00C5419C" w:rsidRPr="000F1E2E" w:rsidRDefault="00C5419C" w:rsidP="00771FBC">
            <w:pPr>
              <w:pStyle w:val="4"/>
              <w:ind w:firstLine="0"/>
              <w:jc w:val="center"/>
              <w:rPr>
                <w:sz w:val="28"/>
                <w:szCs w:val="28"/>
              </w:rPr>
            </w:pPr>
            <w:r w:rsidRPr="000F1E2E">
              <w:rPr>
                <w:sz w:val="28"/>
                <w:szCs w:val="28"/>
              </w:rPr>
              <w:t>56,74</w:t>
            </w:r>
          </w:p>
        </w:tc>
        <w:tc>
          <w:tcPr>
            <w:tcW w:w="1366" w:type="dxa"/>
          </w:tcPr>
          <w:p w14:paraId="2997C5E5" w14:textId="77777777" w:rsidR="00C5419C" w:rsidRPr="000F1E2E" w:rsidRDefault="00C5419C" w:rsidP="00771FBC">
            <w:pPr>
              <w:pStyle w:val="4"/>
              <w:ind w:firstLine="0"/>
              <w:jc w:val="center"/>
              <w:rPr>
                <w:sz w:val="28"/>
                <w:szCs w:val="28"/>
              </w:rPr>
            </w:pPr>
            <w:r w:rsidRPr="000F1E2E">
              <w:rPr>
                <w:sz w:val="28"/>
                <w:szCs w:val="28"/>
              </w:rPr>
              <w:t>6352.09</w:t>
            </w:r>
          </w:p>
        </w:tc>
        <w:tc>
          <w:tcPr>
            <w:tcW w:w="1406" w:type="dxa"/>
          </w:tcPr>
          <w:p w14:paraId="3E8FA21B" w14:textId="77777777" w:rsidR="00C5419C" w:rsidRPr="000F1E2E" w:rsidRDefault="00C5419C" w:rsidP="00771FBC">
            <w:pPr>
              <w:pStyle w:val="4"/>
              <w:ind w:firstLine="0"/>
              <w:jc w:val="center"/>
              <w:rPr>
                <w:sz w:val="28"/>
                <w:szCs w:val="28"/>
              </w:rPr>
            </w:pPr>
            <w:r w:rsidRPr="000F1E2E">
              <w:rPr>
                <w:sz w:val="28"/>
                <w:szCs w:val="28"/>
              </w:rPr>
              <w:t>3219,43</w:t>
            </w:r>
          </w:p>
        </w:tc>
      </w:tr>
      <w:tr w:rsidR="00C5419C" w:rsidRPr="000F1E2E" w14:paraId="0E040DE8" w14:textId="77777777" w:rsidTr="00771FBC">
        <w:tc>
          <w:tcPr>
            <w:tcW w:w="1468" w:type="dxa"/>
            <w:vMerge/>
          </w:tcPr>
          <w:p w14:paraId="794DF8FC" w14:textId="77777777" w:rsidR="00C5419C" w:rsidRPr="000F1E2E" w:rsidRDefault="00C5419C" w:rsidP="00771FBC">
            <w:pPr>
              <w:pStyle w:val="4"/>
              <w:rPr>
                <w:sz w:val="28"/>
                <w:szCs w:val="28"/>
              </w:rPr>
            </w:pPr>
          </w:p>
        </w:tc>
        <w:tc>
          <w:tcPr>
            <w:tcW w:w="1315" w:type="dxa"/>
          </w:tcPr>
          <w:p w14:paraId="3F55C199" w14:textId="77777777" w:rsidR="00C5419C" w:rsidRPr="000F1E2E" w:rsidRDefault="00C5419C" w:rsidP="00771FBC">
            <w:pPr>
              <w:pStyle w:val="4"/>
              <w:ind w:firstLine="0"/>
              <w:jc w:val="center"/>
              <w:rPr>
                <w:sz w:val="28"/>
                <w:szCs w:val="28"/>
              </w:rPr>
            </w:pPr>
            <w:r w:rsidRPr="000F1E2E">
              <w:rPr>
                <w:sz w:val="28"/>
                <w:szCs w:val="28"/>
              </w:rPr>
              <w:t>1418,0</w:t>
            </w:r>
          </w:p>
        </w:tc>
        <w:tc>
          <w:tcPr>
            <w:tcW w:w="1340" w:type="dxa"/>
          </w:tcPr>
          <w:p w14:paraId="57F0F3B5" w14:textId="77777777" w:rsidR="00C5419C" w:rsidRPr="000F1E2E" w:rsidRDefault="00C5419C" w:rsidP="00771FBC">
            <w:pPr>
              <w:pStyle w:val="4"/>
              <w:ind w:firstLine="0"/>
              <w:jc w:val="center"/>
              <w:rPr>
                <w:sz w:val="28"/>
                <w:szCs w:val="28"/>
              </w:rPr>
            </w:pPr>
            <w:r w:rsidRPr="000F1E2E">
              <w:rPr>
                <w:sz w:val="28"/>
                <w:szCs w:val="28"/>
              </w:rPr>
              <w:t>1560,0</w:t>
            </w:r>
          </w:p>
        </w:tc>
        <w:tc>
          <w:tcPr>
            <w:tcW w:w="1296" w:type="dxa"/>
          </w:tcPr>
          <w:p w14:paraId="51C23A86" w14:textId="77777777" w:rsidR="00C5419C" w:rsidRPr="000F1E2E" w:rsidRDefault="00C5419C" w:rsidP="00771FBC">
            <w:pPr>
              <w:pStyle w:val="4"/>
              <w:ind w:firstLine="0"/>
              <w:jc w:val="center"/>
              <w:rPr>
                <w:sz w:val="28"/>
                <w:szCs w:val="28"/>
              </w:rPr>
            </w:pPr>
            <w:r w:rsidRPr="000F1E2E">
              <w:rPr>
                <w:sz w:val="28"/>
                <w:szCs w:val="28"/>
              </w:rPr>
              <w:t>-90.84</w:t>
            </w:r>
          </w:p>
        </w:tc>
        <w:tc>
          <w:tcPr>
            <w:tcW w:w="1380" w:type="dxa"/>
          </w:tcPr>
          <w:p w14:paraId="234C035E" w14:textId="77777777" w:rsidR="00C5419C" w:rsidRPr="000F1E2E" w:rsidRDefault="00C5419C" w:rsidP="00771FBC">
            <w:pPr>
              <w:pStyle w:val="4"/>
              <w:ind w:firstLine="0"/>
              <w:jc w:val="center"/>
              <w:rPr>
                <w:sz w:val="28"/>
                <w:szCs w:val="28"/>
              </w:rPr>
            </w:pPr>
            <w:r w:rsidRPr="000F1E2E">
              <w:rPr>
                <w:sz w:val="28"/>
                <w:szCs w:val="28"/>
              </w:rPr>
              <w:t>-61,66</w:t>
            </w:r>
          </w:p>
        </w:tc>
        <w:tc>
          <w:tcPr>
            <w:tcW w:w="1366" w:type="dxa"/>
          </w:tcPr>
          <w:p w14:paraId="3629FB13" w14:textId="77777777" w:rsidR="00C5419C" w:rsidRPr="000F1E2E" w:rsidRDefault="00C5419C" w:rsidP="00771FBC">
            <w:pPr>
              <w:pStyle w:val="4"/>
              <w:ind w:firstLine="0"/>
              <w:jc w:val="center"/>
              <w:rPr>
                <w:sz w:val="28"/>
                <w:szCs w:val="28"/>
              </w:rPr>
            </w:pPr>
            <w:r w:rsidRPr="000F1E2E">
              <w:rPr>
                <w:sz w:val="28"/>
                <w:szCs w:val="28"/>
              </w:rPr>
              <w:t>8251.9</w:t>
            </w:r>
          </w:p>
        </w:tc>
        <w:tc>
          <w:tcPr>
            <w:tcW w:w="1406" w:type="dxa"/>
          </w:tcPr>
          <w:p w14:paraId="0391DE26" w14:textId="77777777" w:rsidR="00C5419C" w:rsidRPr="000F1E2E" w:rsidRDefault="00C5419C" w:rsidP="00771FBC">
            <w:pPr>
              <w:pStyle w:val="4"/>
              <w:ind w:firstLine="0"/>
              <w:jc w:val="center"/>
              <w:rPr>
                <w:sz w:val="28"/>
                <w:szCs w:val="28"/>
              </w:rPr>
            </w:pPr>
            <w:r w:rsidRPr="000F1E2E">
              <w:rPr>
                <w:sz w:val="28"/>
                <w:szCs w:val="28"/>
              </w:rPr>
              <w:t>3801,96</w:t>
            </w:r>
          </w:p>
        </w:tc>
      </w:tr>
      <w:tr w:rsidR="00C5419C" w:rsidRPr="000F1E2E" w14:paraId="20D607A2" w14:textId="77777777" w:rsidTr="00771FBC">
        <w:tc>
          <w:tcPr>
            <w:tcW w:w="1468" w:type="dxa"/>
            <w:vMerge/>
          </w:tcPr>
          <w:p w14:paraId="4C96364D" w14:textId="77777777" w:rsidR="00C5419C" w:rsidRPr="000F1E2E" w:rsidRDefault="00C5419C" w:rsidP="00771FBC">
            <w:pPr>
              <w:pStyle w:val="4"/>
              <w:rPr>
                <w:sz w:val="28"/>
                <w:szCs w:val="28"/>
              </w:rPr>
            </w:pPr>
          </w:p>
        </w:tc>
        <w:tc>
          <w:tcPr>
            <w:tcW w:w="1315" w:type="dxa"/>
          </w:tcPr>
          <w:p w14:paraId="39AE0A94" w14:textId="77777777" w:rsidR="00C5419C" w:rsidRPr="000F1E2E" w:rsidRDefault="00C5419C" w:rsidP="00771FBC">
            <w:pPr>
              <w:pStyle w:val="4"/>
              <w:ind w:firstLine="0"/>
              <w:jc w:val="center"/>
              <w:rPr>
                <w:sz w:val="28"/>
                <w:szCs w:val="28"/>
              </w:rPr>
            </w:pPr>
            <w:r w:rsidRPr="000F1E2E">
              <w:rPr>
                <w:sz w:val="28"/>
                <w:szCs w:val="28"/>
              </w:rPr>
              <w:t>1581,4</w:t>
            </w:r>
          </w:p>
        </w:tc>
        <w:tc>
          <w:tcPr>
            <w:tcW w:w="1340" w:type="dxa"/>
          </w:tcPr>
          <w:p w14:paraId="64D8AB1A" w14:textId="77777777" w:rsidR="00C5419C" w:rsidRPr="000F1E2E" w:rsidRDefault="00C5419C" w:rsidP="00771FBC">
            <w:pPr>
              <w:pStyle w:val="4"/>
              <w:ind w:firstLine="0"/>
              <w:jc w:val="center"/>
              <w:rPr>
                <w:sz w:val="28"/>
                <w:szCs w:val="28"/>
              </w:rPr>
            </w:pPr>
            <w:r w:rsidRPr="000F1E2E">
              <w:rPr>
                <w:sz w:val="28"/>
                <w:szCs w:val="28"/>
              </w:rPr>
              <w:t>1695,3</w:t>
            </w:r>
          </w:p>
        </w:tc>
        <w:tc>
          <w:tcPr>
            <w:tcW w:w="1296" w:type="dxa"/>
          </w:tcPr>
          <w:p w14:paraId="6728EE64" w14:textId="77777777" w:rsidR="00C5419C" w:rsidRPr="000F1E2E" w:rsidRDefault="00C5419C" w:rsidP="00771FBC">
            <w:pPr>
              <w:pStyle w:val="4"/>
              <w:ind w:firstLine="0"/>
              <w:jc w:val="center"/>
              <w:rPr>
                <w:sz w:val="28"/>
                <w:szCs w:val="28"/>
              </w:rPr>
            </w:pPr>
            <w:r w:rsidRPr="000F1E2E">
              <w:rPr>
                <w:sz w:val="28"/>
                <w:szCs w:val="28"/>
              </w:rPr>
              <w:t>72,6</w:t>
            </w:r>
          </w:p>
        </w:tc>
        <w:tc>
          <w:tcPr>
            <w:tcW w:w="1380" w:type="dxa"/>
          </w:tcPr>
          <w:p w14:paraId="284E6C63" w14:textId="77777777" w:rsidR="00C5419C" w:rsidRPr="000F1E2E" w:rsidRDefault="00C5419C" w:rsidP="00771FBC">
            <w:pPr>
              <w:pStyle w:val="4"/>
              <w:ind w:firstLine="0"/>
              <w:jc w:val="center"/>
              <w:rPr>
                <w:sz w:val="28"/>
                <w:szCs w:val="28"/>
              </w:rPr>
            </w:pPr>
            <w:r w:rsidRPr="000F1E2E">
              <w:rPr>
                <w:sz w:val="28"/>
                <w:szCs w:val="28"/>
              </w:rPr>
              <w:t>73,64</w:t>
            </w:r>
          </w:p>
        </w:tc>
        <w:tc>
          <w:tcPr>
            <w:tcW w:w="1366" w:type="dxa"/>
          </w:tcPr>
          <w:p w14:paraId="63A0E7AE" w14:textId="77777777" w:rsidR="00C5419C" w:rsidRPr="000F1E2E" w:rsidRDefault="00C5419C" w:rsidP="00771FBC">
            <w:pPr>
              <w:pStyle w:val="4"/>
              <w:ind w:firstLine="0"/>
              <w:jc w:val="center"/>
              <w:rPr>
                <w:sz w:val="28"/>
                <w:szCs w:val="28"/>
              </w:rPr>
            </w:pPr>
            <w:r w:rsidRPr="000F1E2E">
              <w:rPr>
                <w:sz w:val="28"/>
                <w:szCs w:val="28"/>
              </w:rPr>
              <w:t>5270.8</w:t>
            </w:r>
          </w:p>
        </w:tc>
        <w:tc>
          <w:tcPr>
            <w:tcW w:w="1406" w:type="dxa"/>
          </w:tcPr>
          <w:p w14:paraId="2EE4F69F" w14:textId="77777777" w:rsidR="00C5419C" w:rsidRPr="000F1E2E" w:rsidRDefault="00C5419C" w:rsidP="00771FBC">
            <w:pPr>
              <w:pStyle w:val="4"/>
              <w:ind w:firstLine="0"/>
              <w:jc w:val="center"/>
              <w:rPr>
                <w:sz w:val="28"/>
                <w:szCs w:val="28"/>
              </w:rPr>
            </w:pPr>
            <w:r w:rsidRPr="000F1E2E">
              <w:rPr>
                <w:sz w:val="28"/>
                <w:szCs w:val="28"/>
              </w:rPr>
              <w:t>5422,85</w:t>
            </w:r>
          </w:p>
        </w:tc>
      </w:tr>
      <w:tr w:rsidR="00C5419C" w:rsidRPr="000F1E2E" w14:paraId="5864244E" w14:textId="77777777" w:rsidTr="00771FBC">
        <w:tc>
          <w:tcPr>
            <w:tcW w:w="1468" w:type="dxa"/>
            <w:vMerge/>
          </w:tcPr>
          <w:p w14:paraId="4DEF8B79" w14:textId="77777777" w:rsidR="00C5419C" w:rsidRPr="000F1E2E" w:rsidRDefault="00C5419C" w:rsidP="00771FBC">
            <w:pPr>
              <w:pStyle w:val="4"/>
              <w:rPr>
                <w:sz w:val="28"/>
                <w:szCs w:val="28"/>
              </w:rPr>
            </w:pPr>
          </w:p>
        </w:tc>
        <w:tc>
          <w:tcPr>
            <w:tcW w:w="1315" w:type="dxa"/>
          </w:tcPr>
          <w:p w14:paraId="79C66E94" w14:textId="77777777" w:rsidR="00C5419C" w:rsidRPr="000F1E2E" w:rsidRDefault="00C5419C" w:rsidP="00771FBC">
            <w:pPr>
              <w:pStyle w:val="4"/>
              <w:ind w:firstLine="0"/>
              <w:jc w:val="center"/>
              <w:rPr>
                <w:sz w:val="28"/>
                <w:szCs w:val="28"/>
              </w:rPr>
            </w:pPr>
            <w:r w:rsidRPr="000F1E2E">
              <w:rPr>
                <w:sz w:val="28"/>
                <w:szCs w:val="28"/>
              </w:rPr>
              <w:t>1448,3</w:t>
            </w:r>
          </w:p>
        </w:tc>
        <w:tc>
          <w:tcPr>
            <w:tcW w:w="1340" w:type="dxa"/>
          </w:tcPr>
          <w:p w14:paraId="4C8D2ADC" w14:textId="77777777" w:rsidR="00C5419C" w:rsidRPr="000F1E2E" w:rsidRDefault="00C5419C" w:rsidP="00771FBC">
            <w:pPr>
              <w:pStyle w:val="4"/>
              <w:ind w:firstLine="0"/>
              <w:jc w:val="center"/>
              <w:rPr>
                <w:sz w:val="28"/>
                <w:szCs w:val="28"/>
              </w:rPr>
            </w:pPr>
            <w:r w:rsidRPr="000F1E2E">
              <w:rPr>
                <w:sz w:val="28"/>
                <w:szCs w:val="28"/>
              </w:rPr>
              <w:t>1538,3</w:t>
            </w:r>
          </w:p>
        </w:tc>
        <w:tc>
          <w:tcPr>
            <w:tcW w:w="1296" w:type="dxa"/>
          </w:tcPr>
          <w:p w14:paraId="5EB226F1" w14:textId="77777777" w:rsidR="00C5419C" w:rsidRPr="000F1E2E" w:rsidRDefault="00C5419C" w:rsidP="00771FBC">
            <w:pPr>
              <w:pStyle w:val="4"/>
              <w:ind w:firstLine="0"/>
              <w:jc w:val="center"/>
              <w:rPr>
                <w:sz w:val="28"/>
                <w:szCs w:val="28"/>
              </w:rPr>
            </w:pPr>
            <w:r w:rsidRPr="000F1E2E">
              <w:rPr>
                <w:sz w:val="28"/>
                <w:szCs w:val="28"/>
              </w:rPr>
              <w:t>-60.5</w:t>
            </w:r>
          </w:p>
        </w:tc>
        <w:tc>
          <w:tcPr>
            <w:tcW w:w="1380" w:type="dxa"/>
          </w:tcPr>
          <w:p w14:paraId="738CD067" w14:textId="77777777" w:rsidR="00C5419C" w:rsidRPr="000F1E2E" w:rsidRDefault="00C5419C" w:rsidP="00771FBC">
            <w:pPr>
              <w:pStyle w:val="4"/>
              <w:ind w:firstLine="0"/>
              <w:jc w:val="center"/>
              <w:rPr>
                <w:sz w:val="28"/>
                <w:szCs w:val="28"/>
              </w:rPr>
            </w:pPr>
            <w:r w:rsidRPr="000F1E2E">
              <w:rPr>
                <w:sz w:val="28"/>
                <w:szCs w:val="28"/>
              </w:rPr>
              <w:t>-83,36</w:t>
            </w:r>
          </w:p>
        </w:tc>
        <w:tc>
          <w:tcPr>
            <w:tcW w:w="1366" w:type="dxa"/>
          </w:tcPr>
          <w:p w14:paraId="7C23EBFC" w14:textId="77777777" w:rsidR="00C5419C" w:rsidRPr="000F1E2E" w:rsidRDefault="00C5419C" w:rsidP="00771FBC">
            <w:pPr>
              <w:pStyle w:val="4"/>
              <w:ind w:firstLine="0"/>
              <w:jc w:val="center"/>
              <w:rPr>
                <w:sz w:val="28"/>
                <w:szCs w:val="28"/>
              </w:rPr>
            </w:pPr>
            <w:r w:rsidRPr="000F1E2E">
              <w:rPr>
                <w:sz w:val="28"/>
                <w:szCs w:val="28"/>
              </w:rPr>
              <w:t>3660.25</w:t>
            </w:r>
          </w:p>
        </w:tc>
        <w:tc>
          <w:tcPr>
            <w:tcW w:w="1406" w:type="dxa"/>
          </w:tcPr>
          <w:p w14:paraId="09212A65" w14:textId="77777777" w:rsidR="00C5419C" w:rsidRPr="000F1E2E" w:rsidRDefault="00C5419C" w:rsidP="00771FBC">
            <w:pPr>
              <w:pStyle w:val="4"/>
              <w:ind w:firstLine="0"/>
              <w:jc w:val="center"/>
              <w:rPr>
                <w:sz w:val="28"/>
                <w:szCs w:val="28"/>
              </w:rPr>
            </w:pPr>
            <w:r w:rsidRPr="000F1E2E">
              <w:rPr>
                <w:sz w:val="28"/>
                <w:szCs w:val="28"/>
              </w:rPr>
              <w:t>6948,89</w:t>
            </w:r>
          </w:p>
        </w:tc>
      </w:tr>
      <w:tr w:rsidR="00C5419C" w:rsidRPr="000F1E2E" w14:paraId="001EAAB8" w14:textId="77777777" w:rsidTr="00771FBC">
        <w:tc>
          <w:tcPr>
            <w:tcW w:w="1468" w:type="dxa"/>
            <w:vMerge/>
          </w:tcPr>
          <w:p w14:paraId="14D1A658" w14:textId="77777777" w:rsidR="00C5419C" w:rsidRPr="000F1E2E" w:rsidRDefault="00C5419C" w:rsidP="00771FBC">
            <w:pPr>
              <w:pStyle w:val="4"/>
              <w:ind w:firstLine="0"/>
              <w:rPr>
                <w:sz w:val="28"/>
                <w:szCs w:val="28"/>
              </w:rPr>
            </w:pPr>
          </w:p>
        </w:tc>
        <w:tc>
          <w:tcPr>
            <w:tcW w:w="1315" w:type="dxa"/>
          </w:tcPr>
          <w:p w14:paraId="49E747EC" w14:textId="77777777" w:rsidR="00C5419C" w:rsidRPr="000F1E2E" w:rsidRDefault="00C5419C" w:rsidP="00771FBC">
            <w:pPr>
              <w:pStyle w:val="4"/>
              <w:ind w:firstLine="0"/>
              <w:jc w:val="center"/>
              <w:rPr>
                <w:sz w:val="28"/>
                <w:szCs w:val="28"/>
              </w:rPr>
            </w:pPr>
            <w:r w:rsidRPr="000F1E2E">
              <w:rPr>
                <w:sz w:val="28"/>
                <w:szCs w:val="28"/>
              </w:rPr>
              <w:t>10561,9</w:t>
            </w:r>
          </w:p>
        </w:tc>
        <w:tc>
          <w:tcPr>
            <w:tcW w:w="1340" w:type="dxa"/>
          </w:tcPr>
          <w:p w14:paraId="48BF0D4A" w14:textId="77777777" w:rsidR="00C5419C" w:rsidRPr="000F1E2E" w:rsidRDefault="00C5419C" w:rsidP="00771FBC">
            <w:pPr>
              <w:pStyle w:val="4"/>
              <w:ind w:firstLine="0"/>
              <w:jc w:val="center"/>
              <w:rPr>
                <w:sz w:val="28"/>
                <w:szCs w:val="28"/>
              </w:rPr>
            </w:pPr>
            <w:r w:rsidRPr="000F1E2E">
              <w:rPr>
                <w:sz w:val="28"/>
                <w:szCs w:val="28"/>
              </w:rPr>
              <w:t>11351,6</w:t>
            </w:r>
          </w:p>
        </w:tc>
        <w:tc>
          <w:tcPr>
            <w:tcW w:w="1296" w:type="dxa"/>
          </w:tcPr>
          <w:p w14:paraId="646DA094" w14:textId="77777777" w:rsidR="00C5419C" w:rsidRPr="000F1E2E" w:rsidRDefault="00C5419C" w:rsidP="00771FBC">
            <w:pPr>
              <w:pStyle w:val="4"/>
              <w:ind w:firstLine="0"/>
              <w:jc w:val="center"/>
              <w:rPr>
                <w:sz w:val="28"/>
                <w:szCs w:val="28"/>
              </w:rPr>
            </w:pPr>
          </w:p>
        </w:tc>
        <w:tc>
          <w:tcPr>
            <w:tcW w:w="1380" w:type="dxa"/>
          </w:tcPr>
          <w:p w14:paraId="5CB63FA8" w14:textId="77777777" w:rsidR="00C5419C" w:rsidRPr="000F1E2E" w:rsidRDefault="00C5419C" w:rsidP="00771FBC">
            <w:pPr>
              <w:pStyle w:val="4"/>
              <w:ind w:firstLine="0"/>
              <w:jc w:val="center"/>
              <w:rPr>
                <w:sz w:val="28"/>
                <w:szCs w:val="28"/>
              </w:rPr>
            </w:pPr>
          </w:p>
        </w:tc>
        <w:tc>
          <w:tcPr>
            <w:tcW w:w="1366" w:type="dxa"/>
          </w:tcPr>
          <w:p w14:paraId="56B4ED77" w14:textId="77777777" w:rsidR="00C5419C" w:rsidRPr="000F1E2E" w:rsidRDefault="00C5419C" w:rsidP="00771FBC">
            <w:pPr>
              <w:pStyle w:val="4"/>
              <w:ind w:firstLine="0"/>
              <w:jc w:val="center"/>
              <w:rPr>
                <w:sz w:val="28"/>
                <w:szCs w:val="28"/>
              </w:rPr>
            </w:pPr>
            <w:r w:rsidRPr="000F1E2E">
              <w:rPr>
                <w:sz w:val="28"/>
                <w:szCs w:val="28"/>
              </w:rPr>
              <w:t>47519.26</w:t>
            </w:r>
          </w:p>
        </w:tc>
        <w:tc>
          <w:tcPr>
            <w:tcW w:w="1406" w:type="dxa"/>
          </w:tcPr>
          <w:p w14:paraId="7606DB79" w14:textId="77777777" w:rsidR="00C5419C" w:rsidRPr="000F1E2E" w:rsidRDefault="00C5419C" w:rsidP="00771FBC">
            <w:pPr>
              <w:pStyle w:val="4"/>
              <w:ind w:firstLine="0"/>
              <w:jc w:val="center"/>
              <w:rPr>
                <w:sz w:val="28"/>
                <w:szCs w:val="28"/>
              </w:rPr>
            </w:pPr>
            <w:r w:rsidRPr="000F1E2E">
              <w:rPr>
                <w:sz w:val="28"/>
                <w:szCs w:val="28"/>
              </w:rPr>
              <w:t>28719,66</w:t>
            </w:r>
          </w:p>
        </w:tc>
      </w:tr>
      <w:tr w:rsidR="00C5419C" w:rsidRPr="000F1E2E" w14:paraId="37156C41" w14:textId="77777777" w:rsidTr="00771FBC">
        <w:tc>
          <w:tcPr>
            <w:tcW w:w="1468" w:type="dxa"/>
          </w:tcPr>
          <w:p w14:paraId="33880EC4" w14:textId="77777777" w:rsidR="00C5419C" w:rsidRPr="000F1E2E" w:rsidRDefault="00C5419C" w:rsidP="00771FBC">
            <w:pPr>
              <w:pStyle w:val="4"/>
              <w:ind w:firstLine="0"/>
              <w:rPr>
                <w:sz w:val="28"/>
                <w:szCs w:val="28"/>
              </w:rPr>
            </w:pPr>
            <m:oMathPara>
              <m:oMath>
                <m:r>
                  <m:rPr>
                    <m:sty m:val="p"/>
                  </m:rPr>
                  <w:rPr>
                    <w:rFonts w:ascii="Cambria Math" w:hAnsi="Cambria Math"/>
                    <w:sz w:val="28"/>
                    <w:szCs w:val="28"/>
                  </w:rPr>
                  <m:t>+</m:t>
                </m:r>
                <m:limUpp>
                  <m:limUppPr>
                    <m:ctrlPr>
                      <w:rPr>
                        <w:rFonts w:ascii="Cambria Math" w:hAnsi="Cambria Math"/>
                        <w:sz w:val="28"/>
                        <w:szCs w:val="28"/>
                      </w:rPr>
                    </m:ctrlPr>
                  </m:limUppPr>
                  <m:e>
                    <m:r>
                      <w:rPr>
                        <w:rFonts w:ascii="Cambria Math" w:hAnsi="Cambria Math"/>
                        <w:sz w:val="28"/>
                        <w:szCs w:val="28"/>
                      </w:rPr>
                      <m:t>x</m:t>
                    </m:r>
                  </m:e>
                  <m:lim>
                    <m:r>
                      <w:rPr>
                        <w:rFonts w:ascii="Cambria Math" w:hAnsi="Cambria Math"/>
                        <w:sz w:val="28"/>
                        <w:szCs w:val="28"/>
                      </w:rPr>
                      <m:t>_</m:t>
                    </m:r>
                  </m:lim>
                </m:limUpp>
              </m:oMath>
            </m:oMathPara>
          </w:p>
        </w:tc>
        <w:tc>
          <w:tcPr>
            <w:tcW w:w="1315" w:type="dxa"/>
          </w:tcPr>
          <w:p w14:paraId="05AB3858" w14:textId="77777777" w:rsidR="00C5419C" w:rsidRPr="000F1E2E" w:rsidRDefault="00C5419C" w:rsidP="00771FBC">
            <w:pPr>
              <w:pStyle w:val="4"/>
              <w:ind w:firstLine="0"/>
              <w:jc w:val="center"/>
              <w:rPr>
                <w:sz w:val="28"/>
                <w:szCs w:val="28"/>
              </w:rPr>
            </w:pPr>
            <w:r w:rsidRPr="000F1E2E">
              <w:rPr>
                <w:sz w:val="28"/>
                <w:szCs w:val="28"/>
              </w:rPr>
              <w:t>1508,84</w:t>
            </w:r>
          </w:p>
        </w:tc>
        <w:tc>
          <w:tcPr>
            <w:tcW w:w="1340" w:type="dxa"/>
          </w:tcPr>
          <w:p w14:paraId="149D403E" w14:textId="77777777" w:rsidR="00C5419C" w:rsidRPr="000F1E2E" w:rsidRDefault="00C5419C" w:rsidP="00771FBC">
            <w:pPr>
              <w:pStyle w:val="4"/>
              <w:ind w:firstLine="0"/>
              <w:jc w:val="center"/>
              <w:rPr>
                <w:sz w:val="28"/>
                <w:szCs w:val="28"/>
              </w:rPr>
            </w:pPr>
            <w:r w:rsidRPr="000F1E2E">
              <w:rPr>
                <w:sz w:val="28"/>
                <w:szCs w:val="28"/>
              </w:rPr>
              <w:t>1621,66</w:t>
            </w:r>
          </w:p>
        </w:tc>
        <w:tc>
          <w:tcPr>
            <w:tcW w:w="1296" w:type="dxa"/>
          </w:tcPr>
          <w:p w14:paraId="6FB64DCE" w14:textId="77777777" w:rsidR="00C5419C" w:rsidRPr="000F1E2E" w:rsidRDefault="00C5419C" w:rsidP="00771FBC">
            <w:pPr>
              <w:pStyle w:val="4"/>
              <w:ind w:firstLine="0"/>
              <w:jc w:val="center"/>
              <w:rPr>
                <w:sz w:val="28"/>
                <w:szCs w:val="28"/>
              </w:rPr>
            </w:pPr>
          </w:p>
        </w:tc>
        <w:tc>
          <w:tcPr>
            <w:tcW w:w="1380" w:type="dxa"/>
          </w:tcPr>
          <w:p w14:paraId="3FD3DC62" w14:textId="77777777" w:rsidR="00C5419C" w:rsidRPr="000F1E2E" w:rsidRDefault="00C5419C" w:rsidP="00771FBC">
            <w:pPr>
              <w:pStyle w:val="4"/>
              <w:ind w:firstLine="0"/>
              <w:jc w:val="center"/>
              <w:rPr>
                <w:sz w:val="28"/>
                <w:szCs w:val="28"/>
              </w:rPr>
            </w:pPr>
          </w:p>
        </w:tc>
        <w:tc>
          <w:tcPr>
            <w:tcW w:w="2772" w:type="dxa"/>
            <w:gridSpan w:val="2"/>
          </w:tcPr>
          <w:p w14:paraId="3DBA81E1" w14:textId="77777777" w:rsidR="00C5419C" w:rsidRPr="000F1E2E" w:rsidRDefault="00C5419C" w:rsidP="00771FBC">
            <w:pPr>
              <w:pStyle w:val="4"/>
              <w:ind w:firstLine="0"/>
              <w:jc w:val="center"/>
              <w:rPr>
                <w:sz w:val="28"/>
                <w:szCs w:val="28"/>
              </w:rPr>
            </w:pPr>
            <w:r w:rsidRPr="000F1E2E">
              <w:rPr>
                <w:sz w:val="28"/>
                <w:szCs w:val="28"/>
              </w:rPr>
              <w:t>76238,92</w:t>
            </w:r>
          </w:p>
        </w:tc>
      </w:tr>
      <w:tr w:rsidR="00C5419C" w:rsidRPr="000F1E2E" w14:paraId="1D029ED5" w14:textId="77777777" w:rsidTr="00771FBC">
        <w:tc>
          <w:tcPr>
            <w:tcW w:w="1468" w:type="dxa"/>
            <w:vMerge w:val="restart"/>
          </w:tcPr>
          <w:p w14:paraId="4BE6D972" w14:textId="77777777" w:rsidR="00C5419C" w:rsidRPr="000F1E2E" w:rsidRDefault="00C5419C" w:rsidP="00771FBC">
            <w:pPr>
              <w:pStyle w:val="4"/>
              <w:ind w:firstLine="0"/>
              <w:rPr>
                <w:sz w:val="28"/>
                <w:szCs w:val="28"/>
              </w:rPr>
            </w:pPr>
            <w:r w:rsidRPr="000F1E2E">
              <w:rPr>
                <w:sz w:val="28"/>
                <w:szCs w:val="28"/>
              </w:rPr>
              <w:t xml:space="preserve">Тиляпия </w:t>
            </w:r>
          </w:p>
          <w:p w14:paraId="7230D077" w14:textId="77777777" w:rsidR="00C5419C" w:rsidRPr="000F1E2E" w:rsidRDefault="00C5419C" w:rsidP="00771FBC">
            <w:pPr>
              <w:pStyle w:val="4"/>
              <w:ind w:firstLine="0"/>
              <w:rPr>
                <w:sz w:val="28"/>
                <w:szCs w:val="28"/>
              </w:rPr>
            </w:pPr>
          </w:p>
          <w:p w14:paraId="55BA4E34" w14:textId="77777777" w:rsidR="00C5419C" w:rsidRPr="000F1E2E" w:rsidRDefault="00C5419C" w:rsidP="00771FBC">
            <w:pPr>
              <w:pStyle w:val="4"/>
              <w:ind w:firstLine="0"/>
              <w:rPr>
                <w:sz w:val="28"/>
                <w:szCs w:val="28"/>
              </w:rPr>
            </w:pPr>
          </w:p>
          <w:p w14:paraId="67570D29" w14:textId="77777777" w:rsidR="00C5419C" w:rsidRPr="000F1E2E" w:rsidRDefault="00000000" w:rsidP="00771FBC">
            <w:pPr>
              <w:pStyle w:val="4"/>
              <w:ind w:firstLine="0"/>
              <w:rPr>
                <w:sz w:val="28"/>
                <w:szCs w:val="28"/>
              </w:rPr>
            </w:pPr>
            <m:oMathPara>
              <m:oMath>
                <m:nary>
                  <m:naryPr>
                    <m:chr m:val="∑"/>
                    <m:limLoc m:val="undOvr"/>
                    <m:subHide m:val="1"/>
                    <m:supHide m:val="1"/>
                    <m:ctrlPr>
                      <w:rPr>
                        <w:rFonts w:ascii="Cambria Math" w:hAnsi="Cambria Math"/>
                        <w:i/>
                        <w:sz w:val="28"/>
                        <w:szCs w:val="28"/>
                      </w:rPr>
                    </m:ctrlPr>
                  </m:naryPr>
                  <m:sub/>
                  <m:sup/>
                  <m:e/>
                </m:nary>
              </m:oMath>
            </m:oMathPara>
          </w:p>
        </w:tc>
        <w:tc>
          <w:tcPr>
            <w:tcW w:w="1315" w:type="dxa"/>
          </w:tcPr>
          <w:p w14:paraId="11A0C9CB" w14:textId="77777777" w:rsidR="00C5419C" w:rsidRPr="000F1E2E" w:rsidRDefault="00C5419C" w:rsidP="00771FBC">
            <w:pPr>
              <w:pStyle w:val="4"/>
              <w:ind w:firstLine="0"/>
              <w:jc w:val="center"/>
              <w:rPr>
                <w:sz w:val="28"/>
                <w:szCs w:val="28"/>
              </w:rPr>
            </w:pPr>
            <w:r w:rsidRPr="000F1E2E">
              <w:rPr>
                <w:sz w:val="28"/>
                <w:szCs w:val="28"/>
              </w:rPr>
              <w:t>3,9</w:t>
            </w:r>
          </w:p>
        </w:tc>
        <w:tc>
          <w:tcPr>
            <w:tcW w:w="1340" w:type="dxa"/>
          </w:tcPr>
          <w:p w14:paraId="606A39CD" w14:textId="77777777" w:rsidR="00C5419C" w:rsidRPr="000F1E2E" w:rsidRDefault="00C5419C" w:rsidP="00771FBC">
            <w:pPr>
              <w:pStyle w:val="4"/>
              <w:ind w:firstLine="0"/>
              <w:jc w:val="center"/>
              <w:rPr>
                <w:sz w:val="28"/>
                <w:szCs w:val="28"/>
              </w:rPr>
            </w:pPr>
            <w:r w:rsidRPr="000F1E2E">
              <w:rPr>
                <w:sz w:val="28"/>
                <w:szCs w:val="28"/>
              </w:rPr>
              <w:t>4,4</w:t>
            </w:r>
          </w:p>
        </w:tc>
        <w:tc>
          <w:tcPr>
            <w:tcW w:w="1296" w:type="dxa"/>
          </w:tcPr>
          <w:p w14:paraId="66384B22" w14:textId="77777777" w:rsidR="00C5419C" w:rsidRPr="000F1E2E" w:rsidRDefault="00C5419C" w:rsidP="00771FBC">
            <w:pPr>
              <w:pStyle w:val="4"/>
              <w:ind w:firstLine="0"/>
              <w:jc w:val="center"/>
              <w:rPr>
                <w:sz w:val="28"/>
                <w:szCs w:val="28"/>
              </w:rPr>
            </w:pPr>
            <w:r w:rsidRPr="000F1E2E">
              <w:rPr>
                <w:sz w:val="28"/>
                <w:szCs w:val="28"/>
              </w:rPr>
              <w:t>-0,13</w:t>
            </w:r>
          </w:p>
        </w:tc>
        <w:tc>
          <w:tcPr>
            <w:tcW w:w="1380" w:type="dxa"/>
          </w:tcPr>
          <w:p w14:paraId="18A73324" w14:textId="77777777" w:rsidR="00C5419C" w:rsidRPr="000F1E2E" w:rsidRDefault="00C5419C" w:rsidP="00771FBC">
            <w:pPr>
              <w:pStyle w:val="4"/>
              <w:ind w:firstLine="0"/>
              <w:jc w:val="center"/>
              <w:rPr>
                <w:sz w:val="28"/>
                <w:szCs w:val="28"/>
              </w:rPr>
            </w:pPr>
            <w:r w:rsidRPr="000F1E2E">
              <w:rPr>
                <w:sz w:val="28"/>
                <w:szCs w:val="28"/>
              </w:rPr>
              <w:t>0,07</w:t>
            </w:r>
          </w:p>
        </w:tc>
        <w:tc>
          <w:tcPr>
            <w:tcW w:w="1366" w:type="dxa"/>
          </w:tcPr>
          <w:p w14:paraId="6161B31C" w14:textId="77777777" w:rsidR="00C5419C" w:rsidRPr="000F1E2E" w:rsidRDefault="00C5419C" w:rsidP="00771FBC">
            <w:pPr>
              <w:pStyle w:val="4"/>
              <w:ind w:firstLine="0"/>
              <w:jc w:val="center"/>
              <w:rPr>
                <w:sz w:val="28"/>
                <w:szCs w:val="28"/>
              </w:rPr>
            </w:pPr>
            <w:r w:rsidRPr="000F1E2E">
              <w:rPr>
                <w:sz w:val="28"/>
                <w:szCs w:val="28"/>
              </w:rPr>
              <w:t>0,0169</w:t>
            </w:r>
          </w:p>
        </w:tc>
        <w:tc>
          <w:tcPr>
            <w:tcW w:w="1406" w:type="dxa"/>
          </w:tcPr>
          <w:p w14:paraId="7C211A80" w14:textId="77777777" w:rsidR="00C5419C" w:rsidRPr="000F1E2E" w:rsidRDefault="00C5419C" w:rsidP="00771FBC">
            <w:pPr>
              <w:pStyle w:val="4"/>
              <w:ind w:firstLine="0"/>
              <w:jc w:val="center"/>
              <w:rPr>
                <w:sz w:val="28"/>
                <w:szCs w:val="28"/>
              </w:rPr>
            </w:pPr>
            <w:r w:rsidRPr="000F1E2E">
              <w:rPr>
                <w:sz w:val="28"/>
                <w:szCs w:val="28"/>
              </w:rPr>
              <w:t>0,0049</w:t>
            </w:r>
          </w:p>
        </w:tc>
      </w:tr>
      <w:tr w:rsidR="00C5419C" w:rsidRPr="000F1E2E" w14:paraId="43EA9E87" w14:textId="77777777" w:rsidTr="00771FBC">
        <w:tc>
          <w:tcPr>
            <w:tcW w:w="1468" w:type="dxa"/>
            <w:vMerge/>
          </w:tcPr>
          <w:p w14:paraId="08940E73" w14:textId="77777777" w:rsidR="00C5419C" w:rsidRPr="000F1E2E" w:rsidRDefault="00C5419C" w:rsidP="00771FBC">
            <w:pPr>
              <w:pStyle w:val="4"/>
              <w:ind w:firstLine="0"/>
              <w:rPr>
                <w:sz w:val="28"/>
                <w:szCs w:val="28"/>
              </w:rPr>
            </w:pPr>
          </w:p>
        </w:tc>
        <w:tc>
          <w:tcPr>
            <w:tcW w:w="1315" w:type="dxa"/>
          </w:tcPr>
          <w:p w14:paraId="32FB06AE" w14:textId="77777777" w:rsidR="00C5419C" w:rsidRPr="000F1E2E" w:rsidRDefault="00C5419C" w:rsidP="00771FBC">
            <w:pPr>
              <w:pStyle w:val="4"/>
              <w:ind w:firstLine="0"/>
              <w:jc w:val="center"/>
              <w:rPr>
                <w:sz w:val="28"/>
                <w:szCs w:val="28"/>
              </w:rPr>
            </w:pPr>
            <w:r w:rsidRPr="000F1E2E">
              <w:rPr>
                <w:sz w:val="28"/>
                <w:szCs w:val="28"/>
              </w:rPr>
              <w:t>4,1</w:t>
            </w:r>
          </w:p>
        </w:tc>
        <w:tc>
          <w:tcPr>
            <w:tcW w:w="1340" w:type="dxa"/>
          </w:tcPr>
          <w:p w14:paraId="633BFDD3" w14:textId="77777777" w:rsidR="00C5419C" w:rsidRPr="000F1E2E" w:rsidRDefault="00C5419C" w:rsidP="00771FBC">
            <w:pPr>
              <w:pStyle w:val="4"/>
              <w:ind w:firstLine="0"/>
              <w:jc w:val="center"/>
              <w:rPr>
                <w:sz w:val="28"/>
                <w:szCs w:val="28"/>
              </w:rPr>
            </w:pPr>
            <w:r w:rsidRPr="000F1E2E">
              <w:rPr>
                <w:sz w:val="28"/>
                <w:szCs w:val="28"/>
              </w:rPr>
              <w:t>4,38</w:t>
            </w:r>
          </w:p>
        </w:tc>
        <w:tc>
          <w:tcPr>
            <w:tcW w:w="1296" w:type="dxa"/>
          </w:tcPr>
          <w:p w14:paraId="0F8585D6" w14:textId="77777777" w:rsidR="00C5419C" w:rsidRPr="000F1E2E" w:rsidRDefault="00C5419C" w:rsidP="00771FBC">
            <w:pPr>
              <w:pStyle w:val="4"/>
              <w:ind w:firstLine="0"/>
              <w:jc w:val="center"/>
              <w:rPr>
                <w:sz w:val="28"/>
                <w:szCs w:val="28"/>
              </w:rPr>
            </w:pPr>
            <w:r w:rsidRPr="000F1E2E">
              <w:rPr>
                <w:sz w:val="28"/>
                <w:szCs w:val="28"/>
              </w:rPr>
              <w:t>0,07</w:t>
            </w:r>
          </w:p>
        </w:tc>
        <w:tc>
          <w:tcPr>
            <w:tcW w:w="1380" w:type="dxa"/>
          </w:tcPr>
          <w:p w14:paraId="106C11BA" w14:textId="77777777" w:rsidR="00C5419C" w:rsidRPr="000F1E2E" w:rsidRDefault="00C5419C" w:rsidP="00771FBC">
            <w:pPr>
              <w:pStyle w:val="4"/>
              <w:ind w:firstLine="0"/>
              <w:jc w:val="center"/>
              <w:rPr>
                <w:sz w:val="28"/>
                <w:szCs w:val="28"/>
              </w:rPr>
            </w:pPr>
            <w:r w:rsidRPr="000F1E2E">
              <w:rPr>
                <w:sz w:val="28"/>
                <w:szCs w:val="28"/>
              </w:rPr>
              <w:t>0,05</w:t>
            </w:r>
          </w:p>
        </w:tc>
        <w:tc>
          <w:tcPr>
            <w:tcW w:w="1366" w:type="dxa"/>
          </w:tcPr>
          <w:p w14:paraId="1CF0BBC7" w14:textId="77777777" w:rsidR="00C5419C" w:rsidRPr="000F1E2E" w:rsidRDefault="00C5419C" w:rsidP="00771FBC">
            <w:pPr>
              <w:pStyle w:val="4"/>
              <w:ind w:firstLine="0"/>
              <w:jc w:val="center"/>
              <w:rPr>
                <w:sz w:val="28"/>
                <w:szCs w:val="28"/>
              </w:rPr>
            </w:pPr>
            <w:r w:rsidRPr="000F1E2E">
              <w:rPr>
                <w:sz w:val="28"/>
                <w:szCs w:val="28"/>
              </w:rPr>
              <w:t>0,0049</w:t>
            </w:r>
          </w:p>
        </w:tc>
        <w:tc>
          <w:tcPr>
            <w:tcW w:w="1406" w:type="dxa"/>
          </w:tcPr>
          <w:p w14:paraId="5A608567" w14:textId="77777777" w:rsidR="00C5419C" w:rsidRPr="000F1E2E" w:rsidRDefault="00C5419C" w:rsidP="00771FBC">
            <w:pPr>
              <w:pStyle w:val="4"/>
              <w:ind w:firstLine="0"/>
              <w:jc w:val="center"/>
              <w:rPr>
                <w:sz w:val="28"/>
                <w:szCs w:val="28"/>
              </w:rPr>
            </w:pPr>
            <w:r w:rsidRPr="000F1E2E">
              <w:rPr>
                <w:sz w:val="28"/>
                <w:szCs w:val="28"/>
              </w:rPr>
              <w:t>0,0025</w:t>
            </w:r>
          </w:p>
        </w:tc>
      </w:tr>
      <w:tr w:rsidR="00C5419C" w:rsidRPr="000F1E2E" w14:paraId="225EA269" w14:textId="77777777" w:rsidTr="00771FBC">
        <w:tc>
          <w:tcPr>
            <w:tcW w:w="1468" w:type="dxa"/>
            <w:vMerge/>
          </w:tcPr>
          <w:p w14:paraId="1AD08048" w14:textId="77777777" w:rsidR="00C5419C" w:rsidRPr="000F1E2E" w:rsidRDefault="00C5419C" w:rsidP="00771FBC">
            <w:pPr>
              <w:pStyle w:val="4"/>
              <w:ind w:firstLine="0"/>
              <w:rPr>
                <w:sz w:val="28"/>
                <w:szCs w:val="28"/>
              </w:rPr>
            </w:pPr>
          </w:p>
        </w:tc>
        <w:tc>
          <w:tcPr>
            <w:tcW w:w="1315" w:type="dxa"/>
          </w:tcPr>
          <w:p w14:paraId="4BD5F876" w14:textId="77777777" w:rsidR="00C5419C" w:rsidRPr="000F1E2E" w:rsidRDefault="00C5419C" w:rsidP="00771FBC">
            <w:pPr>
              <w:pStyle w:val="4"/>
              <w:ind w:firstLine="0"/>
              <w:jc w:val="center"/>
              <w:rPr>
                <w:sz w:val="28"/>
                <w:szCs w:val="28"/>
              </w:rPr>
            </w:pPr>
            <w:r w:rsidRPr="000F1E2E">
              <w:rPr>
                <w:sz w:val="28"/>
                <w:szCs w:val="28"/>
              </w:rPr>
              <w:t>4,0</w:t>
            </w:r>
          </w:p>
        </w:tc>
        <w:tc>
          <w:tcPr>
            <w:tcW w:w="1340" w:type="dxa"/>
          </w:tcPr>
          <w:p w14:paraId="6AA9AA72" w14:textId="77777777" w:rsidR="00C5419C" w:rsidRPr="000F1E2E" w:rsidRDefault="00C5419C" w:rsidP="00771FBC">
            <w:pPr>
              <w:pStyle w:val="4"/>
              <w:ind w:firstLine="0"/>
              <w:jc w:val="center"/>
              <w:rPr>
                <w:sz w:val="28"/>
                <w:szCs w:val="28"/>
              </w:rPr>
            </w:pPr>
            <w:r w:rsidRPr="000F1E2E">
              <w:rPr>
                <w:sz w:val="28"/>
                <w:szCs w:val="28"/>
              </w:rPr>
              <w:t>4,15</w:t>
            </w:r>
          </w:p>
        </w:tc>
        <w:tc>
          <w:tcPr>
            <w:tcW w:w="1296" w:type="dxa"/>
          </w:tcPr>
          <w:p w14:paraId="09FCC09E" w14:textId="77777777" w:rsidR="00C5419C" w:rsidRPr="000F1E2E" w:rsidRDefault="00C5419C" w:rsidP="00771FBC">
            <w:pPr>
              <w:pStyle w:val="4"/>
              <w:ind w:firstLine="0"/>
              <w:jc w:val="center"/>
              <w:rPr>
                <w:sz w:val="28"/>
                <w:szCs w:val="28"/>
              </w:rPr>
            </w:pPr>
            <w:r w:rsidRPr="000F1E2E">
              <w:rPr>
                <w:sz w:val="28"/>
                <w:szCs w:val="28"/>
              </w:rPr>
              <w:t>-0,03</w:t>
            </w:r>
          </w:p>
        </w:tc>
        <w:tc>
          <w:tcPr>
            <w:tcW w:w="1380" w:type="dxa"/>
          </w:tcPr>
          <w:p w14:paraId="407621C6" w14:textId="77777777" w:rsidR="00C5419C" w:rsidRPr="000F1E2E" w:rsidRDefault="00C5419C" w:rsidP="00771FBC">
            <w:pPr>
              <w:pStyle w:val="4"/>
              <w:ind w:firstLine="0"/>
              <w:jc w:val="center"/>
              <w:rPr>
                <w:sz w:val="28"/>
                <w:szCs w:val="28"/>
              </w:rPr>
            </w:pPr>
            <w:r w:rsidRPr="000F1E2E">
              <w:rPr>
                <w:sz w:val="28"/>
                <w:szCs w:val="28"/>
              </w:rPr>
              <w:t>-0,18</w:t>
            </w:r>
          </w:p>
        </w:tc>
        <w:tc>
          <w:tcPr>
            <w:tcW w:w="1366" w:type="dxa"/>
          </w:tcPr>
          <w:p w14:paraId="0EFA8180" w14:textId="77777777" w:rsidR="00C5419C" w:rsidRPr="000F1E2E" w:rsidRDefault="00C5419C" w:rsidP="00771FBC">
            <w:pPr>
              <w:pStyle w:val="4"/>
              <w:ind w:firstLine="0"/>
              <w:jc w:val="center"/>
              <w:rPr>
                <w:sz w:val="28"/>
                <w:szCs w:val="28"/>
              </w:rPr>
            </w:pPr>
            <w:r w:rsidRPr="000F1E2E">
              <w:rPr>
                <w:sz w:val="28"/>
                <w:szCs w:val="28"/>
              </w:rPr>
              <w:t>0,0009</w:t>
            </w:r>
          </w:p>
        </w:tc>
        <w:tc>
          <w:tcPr>
            <w:tcW w:w="1406" w:type="dxa"/>
          </w:tcPr>
          <w:p w14:paraId="3B46B370" w14:textId="77777777" w:rsidR="00C5419C" w:rsidRPr="000F1E2E" w:rsidRDefault="00C5419C" w:rsidP="00771FBC">
            <w:pPr>
              <w:pStyle w:val="4"/>
              <w:ind w:firstLine="0"/>
              <w:jc w:val="center"/>
              <w:rPr>
                <w:sz w:val="28"/>
                <w:szCs w:val="28"/>
              </w:rPr>
            </w:pPr>
            <w:r w:rsidRPr="000F1E2E">
              <w:rPr>
                <w:sz w:val="28"/>
                <w:szCs w:val="28"/>
              </w:rPr>
              <w:t>0,0324</w:t>
            </w:r>
          </w:p>
        </w:tc>
      </w:tr>
      <w:tr w:rsidR="00C5419C" w:rsidRPr="000F1E2E" w14:paraId="17596D94" w14:textId="77777777" w:rsidTr="00771FBC">
        <w:tc>
          <w:tcPr>
            <w:tcW w:w="1468" w:type="dxa"/>
            <w:vMerge/>
          </w:tcPr>
          <w:p w14:paraId="23895E01" w14:textId="77777777" w:rsidR="00C5419C" w:rsidRPr="000F1E2E" w:rsidRDefault="00C5419C" w:rsidP="00771FBC">
            <w:pPr>
              <w:pStyle w:val="4"/>
              <w:ind w:firstLine="0"/>
              <w:rPr>
                <w:sz w:val="28"/>
                <w:szCs w:val="28"/>
              </w:rPr>
            </w:pPr>
          </w:p>
        </w:tc>
        <w:tc>
          <w:tcPr>
            <w:tcW w:w="1315" w:type="dxa"/>
          </w:tcPr>
          <w:p w14:paraId="67E80741" w14:textId="77777777" w:rsidR="00C5419C" w:rsidRPr="000F1E2E" w:rsidRDefault="00C5419C" w:rsidP="00771FBC">
            <w:pPr>
              <w:pStyle w:val="4"/>
              <w:ind w:firstLine="0"/>
              <w:jc w:val="center"/>
              <w:rPr>
                <w:sz w:val="28"/>
                <w:szCs w:val="28"/>
              </w:rPr>
            </w:pPr>
            <w:r w:rsidRPr="000F1E2E">
              <w:rPr>
                <w:sz w:val="28"/>
                <w:szCs w:val="28"/>
              </w:rPr>
              <w:t>4,1</w:t>
            </w:r>
          </w:p>
        </w:tc>
        <w:tc>
          <w:tcPr>
            <w:tcW w:w="1340" w:type="dxa"/>
          </w:tcPr>
          <w:p w14:paraId="4B6B3FF9" w14:textId="77777777" w:rsidR="00C5419C" w:rsidRPr="000F1E2E" w:rsidRDefault="00C5419C" w:rsidP="00771FBC">
            <w:pPr>
              <w:pStyle w:val="4"/>
              <w:ind w:firstLine="0"/>
              <w:jc w:val="center"/>
              <w:rPr>
                <w:sz w:val="28"/>
                <w:szCs w:val="28"/>
              </w:rPr>
            </w:pPr>
            <w:r w:rsidRPr="000F1E2E">
              <w:rPr>
                <w:sz w:val="28"/>
                <w:szCs w:val="28"/>
              </w:rPr>
              <w:t>4,38</w:t>
            </w:r>
          </w:p>
        </w:tc>
        <w:tc>
          <w:tcPr>
            <w:tcW w:w="1296" w:type="dxa"/>
          </w:tcPr>
          <w:p w14:paraId="6C821ADB" w14:textId="77777777" w:rsidR="00C5419C" w:rsidRPr="000F1E2E" w:rsidRDefault="00C5419C" w:rsidP="00771FBC">
            <w:pPr>
              <w:pStyle w:val="4"/>
              <w:ind w:firstLine="0"/>
              <w:jc w:val="center"/>
              <w:rPr>
                <w:sz w:val="28"/>
                <w:szCs w:val="28"/>
              </w:rPr>
            </w:pPr>
            <w:r w:rsidRPr="000F1E2E">
              <w:rPr>
                <w:sz w:val="28"/>
                <w:szCs w:val="28"/>
              </w:rPr>
              <w:t>0,07</w:t>
            </w:r>
          </w:p>
        </w:tc>
        <w:tc>
          <w:tcPr>
            <w:tcW w:w="1380" w:type="dxa"/>
          </w:tcPr>
          <w:p w14:paraId="564D36DF" w14:textId="77777777" w:rsidR="00C5419C" w:rsidRPr="000F1E2E" w:rsidRDefault="00C5419C" w:rsidP="00771FBC">
            <w:pPr>
              <w:pStyle w:val="4"/>
              <w:ind w:firstLine="0"/>
              <w:jc w:val="center"/>
              <w:rPr>
                <w:sz w:val="28"/>
                <w:szCs w:val="28"/>
              </w:rPr>
            </w:pPr>
            <w:r w:rsidRPr="000F1E2E">
              <w:rPr>
                <w:sz w:val="28"/>
                <w:szCs w:val="28"/>
              </w:rPr>
              <w:t>0,05</w:t>
            </w:r>
          </w:p>
        </w:tc>
        <w:tc>
          <w:tcPr>
            <w:tcW w:w="1366" w:type="dxa"/>
          </w:tcPr>
          <w:p w14:paraId="6B3EF7D4" w14:textId="77777777" w:rsidR="00C5419C" w:rsidRPr="000F1E2E" w:rsidRDefault="00C5419C" w:rsidP="00771FBC">
            <w:pPr>
              <w:pStyle w:val="4"/>
              <w:ind w:firstLine="0"/>
              <w:jc w:val="center"/>
              <w:rPr>
                <w:sz w:val="28"/>
                <w:szCs w:val="28"/>
              </w:rPr>
            </w:pPr>
            <w:r w:rsidRPr="000F1E2E">
              <w:rPr>
                <w:sz w:val="28"/>
                <w:szCs w:val="28"/>
              </w:rPr>
              <w:t>0,0049</w:t>
            </w:r>
          </w:p>
        </w:tc>
        <w:tc>
          <w:tcPr>
            <w:tcW w:w="1406" w:type="dxa"/>
          </w:tcPr>
          <w:p w14:paraId="69B672A7" w14:textId="77777777" w:rsidR="00C5419C" w:rsidRPr="000F1E2E" w:rsidRDefault="00C5419C" w:rsidP="00771FBC">
            <w:pPr>
              <w:pStyle w:val="4"/>
              <w:ind w:firstLine="0"/>
              <w:jc w:val="center"/>
              <w:rPr>
                <w:sz w:val="28"/>
                <w:szCs w:val="28"/>
              </w:rPr>
            </w:pPr>
            <w:r w:rsidRPr="000F1E2E">
              <w:rPr>
                <w:sz w:val="28"/>
                <w:szCs w:val="28"/>
              </w:rPr>
              <w:t>0,0025</w:t>
            </w:r>
          </w:p>
        </w:tc>
      </w:tr>
      <w:tr w:rsidR="00C5419C" w:rsidRPr="000F1E2E" w14:paraId="7FA33D58" w14:textId="77777777" w:rsidTr="00771FBC">
        <w:tc>
          <w:tcPr>
            <w:tcW w:w="1468" w:type="dxa"/>
            <w:vMerge/>
          </w:tcPr>
          <w:p w14:paraId="5CCD725F" w14:textId="77777777" w:rsidR="00C5419C" w:rsidRPr="000F1E2E" w:rsidRDefault="00C5419C" w:rsidP="00771FBC">
            <w:pPr>
              <w:pStyle w:val="4"/>
              <w:ind w:firstLine="0"/>
              <w:rPr>
                <w:sz w:val="28"/>
                <w:szCs w:val="28"/>
              </w:rPr>
            </w:pPr>
          </w:p>
        </w:tc>
        <w:tc>
          <w:tcPr>
            <w:tcW w:w="1315" w:type="dxa"/>
          </w:tcPr>
          <w:p w14:paraId="50A99BC6" w14:textId="77777777" w:rsidR="00C5419C" w:rsidRPr="000F1E2E" w:rsidRDefault="00C5419C" w:rsidP="00771FBC">
            <w:pPr>
              <w:pStyle w:val="4"/>
              <w:ind w:firstLine="0"/>
              <w:jc w:val="center"/>
              <w:rPr>
                <w:sz w:val="28"/>
                <w:szCs w:val="28"/>
              </w:rPr>
            </w:pPr>
            <w:r w:rsidRPr="000F1E2E">
              <w:rPr>
                <w:sz w:val="28"/>
                <w:szCs w:val="28"/>
              </w:rPr>
              <w:t>16,1</w:t>
            </w:r>
          </w:p>
        </w:tc>
        <w:tc>
          <w:tcPr>
            <w:tcW w:w="1340" w:type="dxa"/>
          </w:tcPr>
          <w:p w14:paraId="15C9DF09" w14:textId="77777777" w:rsidR="00C5419C" w:rsidRPr="000F1E2E" w:rsidRDefault="00C5419C" w:rsidP="00771FBC">
            <w:pPr>
              <w:pStyle w:val="4"/>
              <w:ind w:firstLine="0"/>
              <w:jc w:val="center"/>
              <w:rPr>
                <w:sz w:val="28"/>
                <w:szCs w:val="28"/>
              </w:rPr>
            </w:pPr>
            <w:r w:rsidRPr="000F1E2E">
              <w:rPr>
                <w:sz w:val="28"/>
                <w:szCs w:val="28"/>
              </w:rPr>
              <w:t>17,31</w:t>
            </w:r>
          </w:p>
        </w:tc>
        <w:tc>
          <w:tcPr>
            <w:tcW w:w="1296" w:type="dxa"/>
          </w:tcPr>
          <w:p w14:paraId="7C7E2984" w14:textId="77777777" w:rsidR="00C5419C" w:rsidRPr="000F1E2E" w:rsidRDefault="00C5419C" w:rsidP="00771FBC">
            <w:pPr>
              <w:pStyle w:val="4"/>
              <w:ind w:firstLine="0"/>
              <w:jc w:val="center"/>
              <w:rPr>
                <w:sz w:val="28"/>
                <w:szCs w:val="28"/>
              </w:rPr>
            </w:pPr>
          </w:p>
        </w:tc>
        <w:tc>
          <w:tcPr>
            <w:tcW w:w="1380" w:type="dxa"/>
          </w:tcPr>
          <w:p w14:paraId="0F0BB793" w14:textId="77777777" w:rsidR="00C5419C" w:rsidRPr="000F1E2E" w:rsidRDefault="00C5419C" w:rsidP="00771FBC">
            <w:pPr>
              <w:pStyle w:val="4"/>
              <w:ind w:firstLine="0"/>
              <w:jc w:val="center"/>
              <w:rPr>
                <w:sz w:val="28"/>
                <w:szCs w:val="28"/>
              </w:rPr>
            </w:pPr>
          </w:p>
        </w:tc>
        <w:tc>
          <w:tcPr>
            <w:tcW w:w="1366" w:type="dxa"/>
          </w:tcPr>
          <w:p w14:paraId="4F8E3760" w14:textId="77777777" w:rsidR="00C5419C" w:rsidRPr="000F1E2E" w:rsidRDefault="00C5419C" w:rsidP="00771FBC">
            <w:pPr>
              <w:pStyle w:val="4"/>
              <w:ind w:firstLine="0"/>
              <w:jc w:val="center"/>
              <w:rPr>
                <w:sz w:val="28"/>
                <w:szCs w:val="28"/>
              </w:rPr>
            </w:pPr>
            <w:r w:rsidRPr="000F1E2E">
              <w:rPr>
                <w:sz w:val="28"/>
                <w:szCs w:val="28"/>
              </w:rPr>
              <w:t>0,0276</w:t>
            </w:r>
          </w:p>
        </w:tc>
        <w:tc>
          <w:tcPr>
            <w:tcW w:w="1406" w:type="dxa"/>
          </w:tcPr>
          <w:p w14:paraId="1DEF47D3" w14:textId="77777777" w:rsidR="00C5419C" w:rsidRPr="000F1E2E" w:rsidRDefault="00C5419C" w:rsidP="00771FBC">
            <w:pPr>
              <w:pStyle w:val="4"/>
              <w:ind w:firstLine="0"/>
              <w:jc w:val="center"/>
              <w:rPr>
                <w:sz w:val="28"/>
                <w:szCs w:val="28"/>
              </w:rPr>
            </w:pPr>
            <w:r w:rsidRPr="000F1E2E">
              <w:rPr>
                <w:sz w:val="28"/>
                <w:szCs w:val="28"/>
              </w:rPr>
              <w:t>0,0423</w:t>
            </w:r>
          </w:p>
        </w:tc>
      </w:tr>
      <w:tr w:rsidR="00C5419C" w:rsidRPr="000F1E2E" w14:paraId="1623350D" w14:textId="77777777" w:rsidTr="00771FBC">
        <w:tc>
          <w:tcPr>
            <w:tcW w:w="1468" w:type="dxa"/>
          </w:tcPr>
          <w:p w14:paraId="3475550D" w14:textId="77777777" w:rsidR="00C5419C" w:rsidRPr="000F1E2E" w:rsidRDefault="00000000" w:rsidP="00771FBC">
            <w:pPr>
              <w:pStyle w:val="4"/>
              <w:ind w:firstLine="0"/>
              <w:rPr>
                <w:sz w:val="28"/>
                <w:szCs w:val="28"/>
              </w:rPr>
            </w:pPr>
            <m:oMathPara>
              <m:oMath>
                <m:limUpp>
                  <m:limUppPr>
                    <m:ctrlPr>
                      <w:rPr>
                        <w:rFonts w:ascii="Cambria Math" w:hAnsi="Cambria Math"/>
                        <w:sz w:val="28"/>
                        <w:szCs w:val="28"/>
                      </w:rPr>
                    </m:ctrlPr>
                  </m:limUppPr>
                  <m:e>
                    <m:r>
                      <w:rPr>
                        <w:rFonts w:ascii="Cambria Math" w:hAnsi="Cambria Math"/>
                        <w:sz w:val="28"/>
                        <w:szCs w:val="28"/>
                      </w:rPr>
                      <m:t>x</m:t>
                    </m:r>
                  </m:e>
                  <m:lim>
                    <m:r>
                      <w:rPr>
                        <w:rFonts w:ascii="Cambria Math" w:hAnsi="Cambria Math"/>
                        <w:sz w:val="28"/>
                        <w:szCs w:val="28"/>
                      </w:rPr>
                      <m:t>_</m:t>
                    </m:r>
                  </m:lim>
                </m:limUpp>
              </m:oMath>
            </m:oMathPara>
          </w:p>
        </w:tc>
        <w:tc>
          <w:tcPr>
            <w:tcW w:w="1315" w:type="dxa"/>
          </w:tcPr>
          <w:p w14:paraId="144CA5C6" w14:textId="77777777" w:rsidR="00C5419C" w:rsidRPr="000F1E2E" w:rsidRDefault="00C5419C" w:rsidP="00771FBC">
            <w:pPr>
              <w:pStyle w:val="4"/>
              <w:ind w:firstLine="0"/>
              <w:jc w:val="center"/>
              <w:rPr>
                <w:sz w:val="28"/>
                <w:szCs w:val="28"/>
              </w:rPr>
            </w:pPr>
            <w:r w:rsidRPr="000F1E2E">
              <w:rPr>
                <w:sz w:val="28"/>
                <w:szCs w:val="28"/>
              </w:rPr>
              <w:t>4,03</w:t>
            </w:r>
          </w:p>
        </w:tc>
        <w:tc>
          <w:tcPr>
            <w:tcW w:w="1340" w:type="dxa"/>
          </w:tcPr>
          <w:p w14:paraId="5B804C6F" w14:textId="77777777" w:rsidR="00C5419C" w:rsidRPr="000F1E2E" w:rsidRDefault="00C5419C" w:rsidP="00771FBC">
            <w:pPr>
              <w:pStyle w:val="4"/>
              <w:ind w:firstLine="0"/>
              <w:jc w:val="center"/>
              <w:rPr>
                <w:sz w:val="28"/>
                <w:szCs w:val="28"/>
              </w:rPr>
            </w:pPr>
            <w:r w:rsidRPr="000F1E2E">
              <w:rPr>
                <w:sz w:val="28"/>
                <w:szCs w:val="28"/>
              </w:rPr>
              <w:t>4,33</w:t>
            </w:r>
          </w:p>
        </w:tc>
        <w:tc>
          <w:tcPr>
            <w:tcW w:w="1296" w:type="dxa"/>
          </w:tcPr>
          <w:p w14:paraId="64011E4E" w14:textId="77777777" w:rsidR="00C5419C" w:rsidRPr="000F1E2E" w:rsidRDefault="00C5419C" w:rsidP="00771FBC">
            <w:pPr>
              <w:pStyle w:val="4"/>
              <w:ind w:firstLine="0"/>
              <w:jc w:val="center"/>
              <w:rPr>
                <w:sz w:val="28"/>
                <w:szCs w:val="28"/>
              </w:rPr>
            </w:pPr>
          </w:p>
        </w:tc>
        <w:tc>
          <w:tcPr>
            <w:tcW w:w="1380" w:type="dxa"/>
          </w:tcPr>
          <w:p w14:paraId="19F48A54" w14:textId="77777777" w:rsidR="00C5419C" w:rsidRPr="000F1E2E" w:rsidRDefault="00C5419C" w:rsidP="00771FBC">
            <w:pPr>
              <w:pStyle w:val="4"/>
              <w:ind w:firstLine="0"/>
              <w:jc w:val="center"/>
              <w:rPr>
                <w:sz w:val="28"/>
                <w:szCs w:val="28"/>
              </w:rPr>
            </w:pPr>
          </w:p>
        </w:tc>
        <w:tc>
          <w:tcPr>
            <w:tcW w:w="2772" w:type="dxa"/>
            <w:gridSpan w:val="2"/>
          </w:tcPr>
          <w:p w14:paraId="556B72E2" w14:textId="77777777" w:rsidR="00C5419C" w:rsidRPr="000F1E2E" w:rsidRDefault="00C5419C" w:rsidP="00771FBC">
            <w:pPr>
              <w:pStyle w:val="4"/>
              <w:ind w:firstLine="0"/>
              <w:jc w:val="center"/>
              <w:rPr>
                <w:sz w:val="28"/>
                <w:szCs w:val="28"/>
              </w:rPr>
            </w:pPr>
            <w:r w:rsidRPr="000F1E2E">
              <w:rPr>
                <w:sz w:val="28"/>
                <w:szCs w:val="28"/>
              </w:rPr>
              <w:t>0,0699</w:t>
            </w:r>
          </w:p>
        </w:tc>
      </w:tr>
    </w:tbl>
    <w:p w14:paraId="2B6F74DF" w14:textId="77777777" w:rsidR="00F978C3" w:rsidRDefault="00F978C3" w:rsidP="00C5419C">
      <w:pPr>
        <w:pStyle w:val="4"/>
        <w:rPr>
          <w:sz w:val="28"/>
          <w:szCs w:val="28"/>
        </w:rPr>
      </w:pPr>
    </w:p>
    <w:p w14:paraId="5FB6EB3E" w14:textId="4E4AECE9" w:rsidR="00C5419C" w:rsidRPr="000F1E2E" w:rsidRDefault="00C5419C" w:rsidP="00C5419C">
      <w:pPr>
        <w:pStyle w:val="4"/>
        <w:rPr>
          <w:sz w:val="28"/>
          <w:szCs w:val="28"/>
        </w:rPr>
      </w:pPr>
      <w:r w:rsidRPr="000F1E2E">
        <w:rPr>
          <w:sz w:val="28"/>
          <w:szCs w:val="28"/>
        </w:rPr>
        <w:t xml:space="preserve">Судак  </w:t>
      </w:r>
    </w:p>
    <w:p w14:paraId="076B9A38" w14:textId="77777777" w:rsidR="00C5419C" w:rsidRPr="000F1E2E" w:rsidRDefault="00C5419C" w:rsidP="00C5419C">
      <w:pPr>
        <w:pStyle w:val="4"/>
        <w:rPr>
          <w:sz w:val="28"/>
          <w:szCs w:val="28"/>
        </w:rPr>
      </w:pPr>
      <w:r w:rsidRPr="000F1E2E">
        <w:rPr>
          <w:sz w:val="28"/>
          <w:szCs w:val="28"/>
        </w:rPr>
        <w:t xml:space="preserve">Средняя арифметическая опытной группы равна 86,4мг, а контроль 91,6мг. Разница составляет 5,2 мг. </w:t>
      </w:r>
    </w:p>
    <w:p w14:paraId="46081103" w14:textId="77777777" w:rsidR="00C5419C" w:rsidRPr="000F1E2E" w:rsidRDefault="00C5419C" w:rsidP="00C5419C">
      <w:pPr>
        <w:pStyle w:val="4"/>
        <w:rPr>
          <w:sz w:val="28"/>
          <w:szCs w:val="28"/>
        </w:rPr>
      </w:pPr>
      <w:r w:rsidRPr="000F1E2E">
        <w:rPr>
          <w:sz w:val="28"/>
          <w:szCs w:val="28"/>
        </w:rPr>
        <w:t>По формуле определяем ошибку этой разницы:</w:t>
      </w:r>
    </w:p>
    <w:p w14:paraId="3E81828C" w14:textId="77777777" w:rsidR="00C5419C" w:rsidRPr="000F1E2E" w:rsidRDefault="00C5419C" w:rsidP="00C5419C">
      <w:pPr>
        <w:pStyle w:val="4"/>
        <w:rPr>
          <w:sz w:val="28"/>
          <w:szCs w:val="28"/>
        </w:rPr>
      </w:pPr>
      <w:proofErr w:type="spellStart"/>
      <w:r w:rsidRPr="000F1E2E">
        <w:rPr>
          <w:sz w:val="28"/>
          <w:szCs w:val="28"/>
        </w:rPr>
        <w:lastRenderedPageBreak/>
        <w:t>mD</w:t>
      </w:r>
      <w:proofErr w:type="spellEnd"/>
      <w:r w:rsidRPr="000F1E2E">
        <w:rPr>
          <w:sz w:val="28"/>
          <w:szCs w:val="28"/>
        </w:rPr>
        <w:t xml:space="preserve"> =</w:t>
      </w:r>
      <m:oMath>
        <m:r>
          <w:rPr>
            <w:rFonts w:ascii="Cambria Math" w:hAnsi="Cambria Math"/>
            <w:sz w:val="28"/>
            <w:szCs w:val="28"/>
          </w:rPr>
          <m:t>√</m:t>
        </m:r>
      </m:oMath>
      <w:r w:rsidRPr="000F1E2E">
        <w:rPr>
          <w:sz w:val="28"/>
          <w:szCs w:val="28"/>
        </w:rPr>
        <w:t xml:space="preserve"> 74,4/ 8 х 10/25 = </w:t>
      </w:r>
      <m:oMath>
        <m:r>
          <w:rPr>
            <w:rFonts w:ascii="Cambria Math" w:hAnsi="Cambria Math"/>
            <w:sz w:val="28"/>
            <w:szCs w:val="28"/>
          </w:rPr>
          <m:t>√</m:t>
        </m:r>
      </m:oMath>
      <w:r w:rsidRPr="000F1E2E">
        <w:rPr>
          <w:sz w:val="28"/>
          <w:szCs w:val="28"/>
        </w:rPr>
        <w:t xml:space="preserve"> 9,3 х 0,4=</w:t>
      </w:r>
      <m:oMath>
        <m:r>
          <w:rPr>
            <w:rFonts w:ascii="Cambria Math" w:hAnsi="Cambria Math"/>
            <w:sz w:val="28"/>
            <w:szCs w:val="28"/>
          </w:rPr>
          <m:t>√</m:t>
        </m:r>
      </m:oMath>
      <w:r w:rsidRPr="000F1E2E">
        <w:rPr>
          <w:sz w:val="28"/>
          <w:szCs w:val="28"/>
        </w:rPr>
        <w:t xml:space="preserve">3,72 =1,93 мг </w:t>
      </w:r>
    </w:p>
    <w:p w14:paraId="097A0244" w14:textId="77777777" w:rsidR="00C5419C" w:rsidRPr="000F1E2E" w:rsidRDefault="00C5419C" w:rsidP="00C5419C">
      <w:pPr>
        <w:pStyle w:val="4"/>
        <w:rPr>
          <w:sz w:val="28"/>
          <w:szCs w:val="28"/>
        </w:rPr>
      </w:pPr>
      <w:r w:rsidRPr="000F1E2E">
        <w:rPr>
          <w:sz w:val="28"/>
          <w:szCs w:val="28"/>
        </w:rPr>
        <w:t xml:space="preserve">критерий достоверности </w:t>
      </w:r>
      <w:proofErr w:type="spellStart"/>
      <w:r w:rsidRPr="000F1E2E">
        <w:rPr>
          <w:sz w:val="28"/>
          <w:szCs w:val="28"/>
        </w:rPr>
        <w:t>tф</w:t>
      </w:r>
      <w:proofErr w:type="spellEnd"/>
      <w:r w:rsidRPr="000F1E2E">
        <w:rPr>
          <w:sz w:val="28"/>
          <w:szCs w:val="28"/>
        </w:rPr>
        <w:t xml:space="preserve"> =   5,2/ 1,93= 2,69</w:t>
      </w:r>
    </w:p>
    <w:p w14:paraId="28B5902B" w14:textId="77777777" w:rsidR="00C5419C" w:rsidRPr="000F1E2E" w:rsidRDefault="00C5419C" w:rsidP="00C5419C">
      <w:pPr>
        <w:pStyle w:val="4"/>
        <w:rPr>
          <w:sz w:val="28"/>
          <w:szCs w:val="28"/>
        </w:rPr>
      </w:pPr>
      <w:r w:rsidRPr="000F1E2E">
        <w:rPr>
          <w:sz w:val="28"/>
          <w:szCs w:val="28"/>
        </w:rPr>
        <w:t xml:space="preserve">для уровня значимости Р=0,05 и числа степеней свободы, k=5 + 5 -2 = 8   </w:t>
      </w:r>
    </w:p>
    <w:p w14:paraId="58689491" w14:textId="77777777" w:rsidR="00C5419C" w:rsidRPr="000F1E2E" w:rsidRDefault="00C5419C" w:rsidP="00C5419C">
      <w:pPr>
        <w:pStyle w:val="4"/>
        <w:rPr>
          <w:sz w:val="28"/>
          <w:szCs w:val="28"/>
        </w:rPr>
      </w:pPr>
      <w:r w:rsidRPr="000F1E2E">
        <w:rPr>
          <w:sz w:val="28"/>
          <w:szCs w:val="28"/>
        </w:rPr>
        <w:t xml:space="preserve">По таблице «Стандартные значения критерия </w:t>
      </w:r>
      <w:proofErr w:type="spellStart"/>
      <w:r w:rsidRPr="000F1E2E">
        <w:rPr>
          <w:sz w:val="28"/>
          <w:szCs w:val="28"/>
        </w:rPr>
        <w:t>tst</w:t>
      </w:r>
      <w:proofErr w:type="spellEnd"/>
      <w:r w:rsidRPr="000F1E2E">
        <w:rPr>
          <w:sz w:val="28"/>
          <w:szCs w:val="28"/>
        </w:rPr>
        <w:t xml:space="preserve"> Стьюдента» находим </w:t>
      </w:r>
      <w:proofErr w:type="spellStart"/>
      <w:r w:rsidRPr="000F1E2E">
        <w:rPr>
          <w:sz w:val="28"/>
          <w:szCs w:val="28"/>
        </w:rPr>
        <w:t>tst</w:t>
      </w:r>
      <w:proofErr w:type="spellEnd"/>
      <w:r w:rsidRPr="000F1E2E">
        <w:rPr>
          <w:sz w:val="28"/>
          <w:szCs w:val="28"/>
        </w:rPr>
        <w:t xml:space="preserve">=1,96, полученная в опыте величина </w:t>
      </w:r>
      <w:proofErr w:type="spellStart"/>
      <w:r w:rsidRPr="000F1E2E">
        <w:rPr>
          <w:sz w:val="28"/>
          <w:szCs w:val="28"/>
        </w:rPr>
        <w:t>tф</w:t>
      </w:r>
      <w:proofErr w:type="spellEnd"/>
      <w:r w:rsidRPr="000F1E2E">
        <w:rPr>
          <w:sz w:val="28"/>
          <w:szCs w:val="28"/>
        </w:rPr>
        <w:t xml:space="preserve">=2,69 значительно превосходит критическое значение этого критерия </w:t>
      </w:r>
      <w:proofErr w:type="spellStart"/>
      <w:r w:rsidRPr="000F1E2E">
        <w:rPr>
          <w:sz w:val="28"/>
          <w:szCs w:val="28"/>
        </w:rPr>
        <w:t>tst</w:t>
      </w:r>
      <w:proofErr w:type="spellEnd"/>
      <w:r w:rsidRPr="000F1E2E">
        <w:rPr>
          <w:sz w:val="28"/>
          <w:szCs w:val="28"/>
        </w:rPr>
        <w:t xml:space="preserve">=2,31, что позволяет отвергнуть нулевую гипотезу и признать разницу в привесах рыбы в опыте и в контроле статистически достоверной, так как </w:t>
      </w:r>
      <w:proofErr w:type="spellStart"/>
      <w:r w:rsidRPr="000F1E2E">
        <w:rPr>
          <w:sz w:val="28"/>
          <w:szCs w:val="28"/>
        </w:rPr>
        <w:t>tф</w:t>
      </w:r>
      <w:proofErr w:type="spellEnd"/>
      <w:r w:rsidRPr="000F1E2E">
        <w:rPr>
          <w:sz w:val="28"/>
          <w:szCs w:val="28"/>
        </w:rPr>
        <w:t xml:space="preserve"> = 2,69</w:t>
      </w:r>
      <w:r w:rsidRPr="000F1E2E">
        <w:rPr>
          <w:sz w:val="28"/>
          <w:szCs w:val="28"/>
        </w:rPr>
        <w:fldChar w:fldCharType="begin"/>
      </w:r>
      <w:r w:rsidRPr="000F1E2E">
        <w:rPr>
          <w:sz w:val="28"/>
          <w:szCs w:val="28"/>
        </w:rPr>
        <w:instrText xml:space="preserve"> QUOTE </w:instrText>
      </w:r>
      <w:r w:rsidRPr="000F1E2E">
        <w:rPr>
          <w:noProof/>
          <w:sz w:val="28"/>
          <w:szCs w:val="28"/>
        </w:rPr>
        <w:drawing>
          <wp:inline distT="0" distB="0" distL="0" distR="0" wp14:anchorId="46E133F3" wp14:editId="4892BD54">
            <wp:extent cx="205740" cy="23622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separate"/>
      </w:r>
      <w:r w:rsidRPr="000F1E2E">
        <w:rPr>
          <w:noProof/>
          <w:sz w:val="28"/>
          <w:szCs w:val="28"/>
        </w:rPr>
        <w:drawing>
          <wp:inline distT="0" distB="0" distL="0" distR="0" wp14:anchorId="4076275E" wp14:editId="0FD1118D">
            <wp:extent cx="205740" cy="236220"/>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5740" cy="236220"/>
                    </a:xfrm>
                    <a:prstGeom prst="rect">
                      <a:avLst/>
                    </a:prstGeom>
                    <a:noFill/>
                    <a:ln>
                      <a:noFill/>
                    </a:ln>
                  </pic:spPr>
                </pic:pic>
              </a:graphicData>
            </a:graphic>
          </wp:inline>
        </w:drawing>
      </w:r>
      <w:r w:rsidRPr="000F1E2E">
        <w:rPr>
          <w:sz w:val="28"/>
          <w:szCs w:val="28"/>
        </w:rPr>
        <w:fldChar w:fldCharType="end"/>
      </w:r>
      <w:r w:rsidRPr="000F1E2E">
        <w:rPr>
          <w:sz w:val="28"/>
          <w:szCs w:val="28"/>
        </w:rPr>
        <w:t>tst2,31.</w:t>
      </w:r>
    </w:p>
    <w:p w14:paraId="3F185B70" w14:textId="77777777" w:rsidR="00C5419C" w:rsidRPr="000F1E2E" w:rsidRDefault="00C5419C" w:rsidP="00C5419C">
      <w:pPr>
        <w:pStyle w:val="4"/>
        <w:rPr>
          <w:sz w:val="28"/>
          <w:szCs w:val="28"/>
        </w:rPr>
      </w:pPr>
      <w:r w:rsidRPr="000F1E2E">
        <w:rPr>
          <w:sz w:val="28"/>
          <w:szCs w:val="28"/>
        </w:rPr>
        <w:t xml:space="preserve">Клариевый сом </w:t>
      </w:r>
    </w:p>
    <w:p w14:paraId="2478AC95" w14:textId="77777777" w:rsidR="00C5419C" w:rsidRPr="000F1E2E" w:rsidRDefault="00C5419C" w:rsidP="00C5419C">
      <w:pPr>
        <w:pStyle w:val="4"/>
        <w:rPr>
          <w:sz w:val="28"/>
          <w:szCs w:val="28"/>
        </w:rPr>
      </w:pPr>
      <w:r w:rsidRPr="000F1E2E">
        <w:rPr>
          <w:sz w:val="28"/>
          <w:szCs w:val="28"/>
        </w:rPr>
        <w:t xml:space="preserve">Средняя арифметическая опытной группы равна 1508,84 мг, а контроль 1621,66 мг. Разница составляет 112,82 мг. </w:t>
      </w:r>
    </w:p>
    <w:p w14:paraId="4481A240" w14:textId="77777777" w:rsidR="00C5419C" w:rsidRPr="000F1E2E" w:rsidRDefault="00C5419C" w:rsidP="00C5419C">
      <w:pPr>
        <w:pStyle w:val="4"/>
        <w:rPr>
          <w:sz w:val="28"/>
          <w:szCs w:val="28"/>
        </w:rPr>
      </w:pPr>
      <w:r w:rsidRPr="000F1E2E">
        <w:rPr>
          <w:sz w:val="28"/>
          <w:szCs w:val="28"/>
        </w:rPr>
        <w:t>По формуле определяем ошибку этой разницы:</w:t>
      </w:r>
    </w:p>
    <w:p w14:paraId="3C3A4E16" w14:textId="77777777" w:rsidR="00C5419C" w:rsidRPr="000F1E2E" w:rsidRDefault="00C5419C" w:rsidP="00C5419C">
      <w:pPr>
        <w:pStyle w:val="4"/>
        <w:rPr>
          <w:sz w:val="28"/>
          <w:szCs w:val="28"/>
        </w:rPr>
      </w:pPr>
      <w:proofErr w:type="spellStart"/>
      <w:r w:rsidRPr="000F1E2E">
        <w:rPr>
          <w:sz w:val="28"/>
          <w:szCs w:val="28"/>
        </w:rPr>
        <w:t>mD</w:t>
      </w:r>
      <w:proofErr w:type="spellEnd"/>
      <w:r w:rsidRPr="000F1E2E">
        <w:rPr>
          <w:sz w:val="28"/>
          <w:szCs w:val="28"/>
        </w:rPr>
        <w:t xml:space="preserve"> =</w:t>
      </w:r>
      <m:oMath>
        <m:r>
          <w:rPr>
            <w:rFonts w:ascii="Cambria Math" w:hAnsi="Cambria Math"/>
            <w:sz w:val="28"/>
            <w:szCs w:val="28"/>
          </w:rPr>
          <m:t>√</m:t>
        </m:r>
      </m:oMath>
      <w:r w:rsidRPr="000F1E2E">
        <w:rPr>
          <w:sz w:val="28"/>
          <w:szCs w:val="28"/>
        </w:rPr>
        <w:t>76238,92 / 12 х 14 /49 =</w:t>
      </w:r>
      <m:oMath>
        <m:r>
          <w:rPr>
            <w:rFonts w:ascii="Cambria Math" w:hAnsi="Cambria Math"/>
            <w:sz w:val="28"/>
            <w:szCs w:val="28"/>
          </w:rPr>
          <m:t>√</m:t>
        </m:r>
      </m:oMath>
      <w:r w:rsidRPr="000F1E2E">
        <w:rPr>
          <w:sz w:val="28"/>
          <w:szCs w:val="28"/>
        </w:rPr>
        <w:t>6353,24 х 0,286 =</w:t>
      </w:r>
      <m:oMath>
        <m:r>
          <w:rPr>
            <w:rFonts w:ascii="Cambria Math" w:hAnsi="Cambria Math"/>
            <w:sz w:val="28"/>
            <w:szCs w:val="28"/>
          </w:rPr>
          <m:t>√</m:t>
        </m:r>
      </m:oMath>
      <w:r w:rsidRPr="000F1E2E">
        <w:rPr>
          <w:sz w:val="28"/>
          <w:szCs w:val="28"/>
        </w:rPr>
        <w:t>1817,03= 42,62 мг</w:t>
      </w:r>
    </w:p>
    <w:p w14:paraId="23D27DDB" w14:textId="77777777" w:rsidR="00C5419C" w:rsidRPr="000F1E2E" w:rsidRDefault="00C5419C" w:rsidP="00C5419C">
      <w:pPr>
        <w:pStyle w:val="4"/>
        <w:rPr>
          <w:sz w:val="28"/>
          <w:szCs w:val="28"/>
        </w:rPr>
      </w:pPr>
      <w:r w:rsidRPr="000F1E2E">
        <w:rPr>
          <w:sz w:val="28"/>
          <w:szCs w:val="28"/>
        </w:rPr>
        <w:t xml:space="preserve">критерий достоверности </w:t>
      </w:r>
      <w:proofErr w:type="spellStart"/>
      <w:r w:rsidRPr="000F1E2E">
        <w:rPr>
          <w:sz w:val="28"/>
          <w:szCs w:val="28"/>
        </w:rPr>
        <w:t>tф</w:t>
      </w:r>
      <w:proofErr w:type="spellEnd"/>
      <w:r w:rsidRPr="000F1E2E">
        <w:rPr>
          <w:sz w:val="28"/>
          <w:szCs w:val="28"/>
        </w:rPr>
        <w:t xml:space="preserve"> = 112,82 / 42,62 = 2,65</w:t>
      </w:r>
    </w:p>
    <w:p w14:paraId="5D33088F" w14:textId="77777777" w:rsidR="00C5419C" w:rsidRPr="000F1E2E" w:rsidRDefault="00C5419C" w:rsidP="00C5419C">
      <w:pPr>
        <w:pStyle w:val="4"/>
        <w:rPr>
          <w:sz w:val="28"/>
          <w:szCs w:val="28"/>
        </w:rPr>
      </w:pPr>
      <w:r w:rsidRPr="000F1E2E">
        <w:rPr>
          <w:sz w:val="28"/>
          <w:szCs w:val="28"/>
        </w:rPr>
        <w:t xml:space="preserve">для уровня значимости Р=0,05 и числа степеней свободы, k=7+7 -2 = 12  </w:t>
      </w:r>
    </w:p>
    <w:p w14:paraId="09DC332A" w14:textId="77777777" w:rsidR="00C5419C" w:rsidRPr="000F1E2E" w:rsidRDefault="00C5419C" w:rsidP="00C5419C">
      <w:pPr>
        <w:pStyle w:val="4"/>
        <w:rPr>
          <w:sz w:val="28"/>
          <w:szCs w:val="28"/>
        </w:rPr>
      </w:pPr>
      <w:r w:rsidRPr="000F1E2E">
        <w:rPr>
          <w:sz w:val="28"/>
          <w:szCs w:val="28"/>
        </w:rPr>
        <w:t xml:space="preserve">По таблице «Стандартные значения критерия </w:t>
      </w:r>
      <w:proofErr w:type="spellStart"/>
      <w:r w:rsidRPr="000F1E2E">
        <w:rPr>
          <w:sz w:val="28"/>
          <w:szCs w:val="28"/>
        </w:rPr>
        <w:t>tst</w:t>
      </w:r>
      <w:proofErr w:type="spellEnd"/>
      <w:r w:rsidRPr="000F1E2E">
        <w:rPr>
          <w:sz w:val="28"/>
          <w:szCs w:val="28"/>
        </w:rPr>
        <w:t xml:space="preserve"> Стьюдента» находим   </w:t>
      </w:r>
      <w:proofErr w:type="spellStart"/>
      <w:r w:rsidRPr="000F1E2E">
        <w:rPr>
          <w:sz w:val="28"/>
          <w:szCs w:val="28"/>
        </w:rPr>
        <w:t>tst</w:t>
      </w:r>
      <w:proofErr w:type="spellEnd"/>
      <w:r w:rsidRPr="000F1E2E">
        <w:rPr>
          <w:sz w:val="28"/>
          <w:szCs w:val="28"/>
        </w:rPr>
        <w:t xml:space="preserve">= 2,18, полученная в опыте величина </w:t>
      </w:r>
      <w:proofErr w:type="spellStart"/>
      <w:r w:rsidRPr="000F1E2E">
        <w:rPr>
          <w:sz w:val="28"/>
          <w:szCs w:val="28"/>
        </w:rPr>
        <w:t>tф</w:t>
      </w:r>
      <w:proofErr w:type="spellEnd"/>
      <w:r w:rsidRPr="000F1E2E">
        <w:rPr>
          <w:sz w:val="28"/>
          <w:szCs w:val="28"/>
        </w:rPr>
        <w:t xml:space="preserve">= 2,65 больше критического значения этого критерия </w:t>
      </w:r>
      <w:proofErr w:type="spellStart"/>
      <w:r w:rsidRPr="000F1E2E">
        <w:rPr>
          <w:sz w:val="28"/>
          <w:szCs w:val="28"/>
        </w:rPr>
        <w:t>tst</w:t>
      </w:r>
      <w:proofErr w:type="spellEnd"/>
      <w:r w:rsidRPr="000F1E2E">
        <w:rPr>
          <w:sz w:val="28"/>
          <w:szCs w:val="28"/>
        </w:rPr>
        <w:t>= 2,18, что позволяет отвергнуть нулевую гипотезу и признать разницу в привесах мальков клариевого сома в опыте и в контроле статистически достоверной.</w:t>
      </w:r>
    </w:p>
    <w:p w14:paraId="5FA3843C" w14:textId="77777777" w:rsidR="00C5419C" w:rsidRPr="000F1E2E" w:rsidRDefault="00C5419C" w:rsidP="00C5419C">
      <w:pPr>
        <w:pStyle w:val="4"/>
        <w:rPr>
          <w:sz w:val="28"/>
          <w:szCs w:val="28"/>
        </w:rPr>
      </w:pPr>
      <w:r w:rsidRPr="000F1E2E">
        <w:rPr>
          <w:sz w:val="28"/>
          <w:szCs w:val="28"/>
        </w:rPr>
        <w:t xml:space="preserve">Тиляпия </w:t>
      </w:r>
    </w:p>
    <w:p w14:paraId="1F14D18F" w14:textId="77777777" w:rsidR="00C5419C" w:rsidRPr="000F1E2E" w:rsidRDefault="00C5419C" w:rsidP="00C5419C">
      <w:pPr>
        <w:pStyle w:val="4"/>
        <w:rPr>
          <w:sz w:val="28"/>
          <w:szCs w:val="28"/>
        </w:rPr>
      </w:pPr>
      <w:r w:rsidRPr="000F1E2E">
        <w:rPr>
          <w:sz w:val="28"/>
          <w:szCs w:val="28"/>
        </w:rPr>
        <w:t xml:space="preserve">Средняя арифметическая опытной группы равна 4,03 г, а контроль 4,33 г. </w:t>
      </w:r>
    </w:p>
    <w:p w14:paraId="7CB813AB" w14:textId="77777777" w:rsidR="00C5419C" w:rsidRPr="000F1E2E" w:rsidRDefault="00C5419C" w:rsidP="00C5419C">
      <w:pPr>
        <w:pStyle w:val="4"/>
        <w:rPr>
          <w:sz w:val="28"/>
          <w:szCs w:val="28"/>
        </w:rPr>
      </w:pPr>
      <w:r w:rsidRPr="000F1E2E">
        <w:rPr>
          <w:sz w:val="28"/>
          <w:szCs w:val="28"/>
        </w:rPr>
        <w:t>Разница составляет 0,300 г.</w:t>
      </w:r>
    </w:p>
    <w:p w14:paraId="3CD77438" w14:textId="77777777" w:rsidR="00C5419C" w:rsidRPr="000F1E2E" w:rsidRDefault="00C5419C" w:rsidP="00C5419C">
      <w:pPr>
        <w:pStyle w:val="4"/>
        <w:rPr>
          <w:sz w:val="28"/>
          <w:szCs w:val="28"/>
        </w:rPr>
      </w:pPr>
      <w:r w:rsidRPr="000F1E2E">
        <w:rPr>
          <w:sz w:val="28"/>
          <w:szCs w:val="28"/>
        </w:rPr>
        <w:t>По формуле определяем ошибку этой разницы:</w:t>
      </w:r>
    </w:p>
    <w:p w14:paraId="30924DCE" w14:textId="77777777" w:rsidR="00C5419C" w:rsidRPr="000F1E2E" w:rsidRDefault="00C5419C" w:rsidP="00C5419C">
      <w:pPr>
        <w:pStyle w:val="4"/>
        <w:rPr>
          <w:sz w:val="28"/>
          <w:szCs w:val="28"/>
        </w:rPr>
      </w:pPr>
      <w:proofErr w:type="spellStart"/>
      <w:r w:rsidRPr="000F1E2E">
        <w:rPr>
          <w:sz w:val="28"/>
          <w:szCs w:val="28"/>
        </w:rPr>
        <w:t>mD</w:t>
      </w:r>
      <w:proofErr w:type="spellEnd"/>
      <w:r w:rsidRPr="000F1E2E">
        <w:rPr>
          <w:sz w:val="28"/>
          <w:szCs w:val="28"/>
        </w:rPr>
        <w:t xml:space="preserve"> =</w:t>
      </w:r>
      <m:oMath>
        <m:r>
          <w:rPr>
            <w:rFonts w:ascii="Cambria Math" w:hAnsi="Cambria Math"/>
            <w:sz w:val="28"/>
            <w:szCs w:val="28"/>
          </w:rPr>
          <m:t>√</m:t>
        </m:r>
      </m:oMath>
      <w:r w:rsidRPr="000F1E2E">
        <w:rPr>
          <w:sz w:val="28"/>
          <w:szCs w:val="28"/>
        </w:rPr>
        <w:t xml:space="preserve">0, 0699/6 х 8/16 = </w:t>
      </w:r>
      <m:oMath>
        <m:r>
          <w:rPr>
            <w:rFonts w:ascii="Cambria Math" w:hAnsi="Cambria Math"/>
            <w:sz w:val="28"/>
            <w:szCs w:val="28"/>
          </w:rPr>
          <m:t>√</m:t>
        </m:r>
      </m:oMath>
      <w:r w:rsidRPr="000F1E2E">
        <w:rPr>
          <w:sz w:val="28"/>
          <w:szCs w:val="28"/>
        </w:rPr>
        <w:t>0,01165 х0,5 =</w:t>
      </w:r>
      <m:oMath>
        <m:r>
          <w:rPr>
            <w:rFonts w:ascii="Cambria Math" w:hAnsi="Cambria Math"/>
            <w:sz w:val="28"/>
            <w:szCs w:val="28"/>
          </w:rPr>
          <m:t>√</m:t>
        </m:r>
      </m:oMath>
      <w:r w:rsidRPr="000F1E2E">
        <w:rPr>
          <w:sz w:val="28"/>
          <w:szCs w:val="28"/>
        </w:rPr>
        <w:t xml:space="preserve">0,005825 =0,0763 г </w:t>
      </w:r>
    </w:p>
    <w:p w14:paraId="77BF99EB" w14:textId="77777777" w:rsidR="00C5419C" w:rsidRPr="000F1E2E" w:rsidRDefault="00C5419C" w:rsidP="00C5419C">
      <w:pPr>
        <w:pStyle w:val="4"/>
        <w:rPr>
          <w:sz w:val="28"/>
          <w:szCs w:val="28"/>
        </w:rPr>
      </w:pPr>
      <w:r w:rsidRPr="000F1E2E">
        <w:rPr>
          <w:sz w:val="28"/>
          <w:szCs w:val="28"/>
        </w:rPr>
        <w:t xml:space="preserve">критерий достоверности </w:t>
      </w:r>
      <w:proofErr w:type="spellStart"/>
      <w:r w:rsidRPr="000F1E2E">
        <w:rPr>
          <w:sz w:val="28"/>
          <w:szCs w:val="28"/>
        </w:rPr>
        <w:t>tф</w:t>
      </w:r>
      <w:proofErr w:type="spellEnd"/>
      <w:r w:rsidRPr="000F1E2E">
        <w:rPr>
          <w:sz w:val="28"/>
          <w:szCs w:val="28"/>
        </w:rPr>
        <w:t xml:space="preserve"> = 0,300/ 0,0763 = 3,93</w:t>
      </w:r>
    </w:p>
    <w:p w14:paraId="0C80D485" w14:textId="77777777" w:rsidR="00C5419C" w:rsidRPr="000F1E2E" w:rsidRDefault="00C5419C" w:rsidP="00C5419C">
      <w:pPr>
        <w:pStyle w:val="4"/>
        <w:rPr>
          <w:sz w:val="28"/>
          <w:szCs w:val="28"/>
        </w:rPr>
      </w:pPr>
      <w:r w:rsidRPr="000F1E2E">
        <w:rPr>
          <w:sz w:val="28"/>
          <w:szCs w:val="28"/>
        </w:rPr>
        <w:t xml:space="preserve">для уровня значимости Р=0,05 и числа степеней свободы, k=4 + 4 -2 =6   </w:t>
      </w:r>
    </w:p>
    <w:p w14:paraId="4565A771" w14:textId="4D760636" w:rsidR="00C5419C" w:rsidRPr="000F1E2E" w:rsidRDefault="00C5419C" w:rsidP="00C5419C">
      <w:pPr>
        <w:pStyle w:val="4"/>
        <w:rPr>
          <w:sz w:val="28"/>
          <w:szCs w:val="28"/>
        </w:rPr>
      </w:pPr>
      <w:r w:rsidRPr="000F1E2E">
        <w:rPr>
          <w:sz w:val="28"/>
          <w:szCs w:val="28"/>
        </w:rPr>
        <w:t xml:space="preserve">По таблице «Стандартные значения критерия </w:t>
      </w:r>
      <w:proofErr w:type="spellStart"/>
      <w:r w:rsidRPr="000F1E2E">
        <w:rPr>
          <w:sz w:val="28"/>
          <w:szCs w:val="28"/>
        </w:rPr>
        <w:t>tst</w:t>
      </w:r>
      <w:proofErr w:type="spellEnd"/>
      <w:r w:rsidRPr="000F1E2E">
        <w:rPr>
          <w:sz w:val="28"/>
          <w:szCs w:val="28"/>
        </w:rPr>
        <w:t xml:space="preserve"> Стьюдента» находим </w:t>
      </w:r>
      <w:proofErr w:type="spellStart"/>
      <w:r w:rsidRPr="000F1E2E">
        <w:rPr>
          <w:sz w:val="28"/>
          <w:szCs w:val="28"/>
        </w:rPr>
        <w:t>tst</w:t>
      </w:r>
      <w:proofErr w:type="spellEnd"/>
      <w:r w:rsidRPr="000F1E2E">
        <w:rPr>
          <w:sz w:val="28"/>
          <w:szCs w:val="28"/>
        </w:rPr>
        <w:t xml:space="preserve">= 2,45, полученная в опыте величина </w:t>
      </w:r>
      <w:proofErr w:type="spellStart"/>
      <w:r w:rsidRPr="000F1E2E">
        <w:rPr>
          <w:sz w:val="28"/>
          <w:szCs w:val="28"/>
        </w:rPr>
        <w:t>tф</w:t>
      </w:r>
      <w:proofErr w:type="spellEnd"/>
      <w:r w:rsidRPr="000F1E2E">
        <w:rPr>
          <w:sz w:val="28"/>
          <w:szCs w:val="28"/>
        </w:rPr>
        <w:t xml:space="preserve">= 3,93 больше критического значение этого критерия </w:t>
      </w:r>
      <w:proofErr w:type="spellStart"/>
      <w:r w:rsidRPr="000F1E2E">
        <w:rPr>
          <w:sz w:val="28"/>
          <w:szCs w:val="28"/>
        </w:rPr>
        <w:t>tst</w:t>
      </w:r>
      <w:proofErr w:type="spellEnd"/>
      <w:r w:rsidRPr="000F1E2E">
        <w:rPr>
          <w:sz w:val="28"/>
          <w:szCs w:val="28"/>
        </w:rPr>
        <w:t>=2,45, что позволяет отвергнуть нулевую гипотезу и признать разницу в привесах мальков тиляпии в опыте и в контроле статистически достоверной</w:t>
      </w:r>
      <w:r w:rsidR="00132735" w:rsidRPr="000F1E2E">
        <w:rPr>
          <w:sz w:val="28"/>
          <w:szCs w:val="28"/>
        </w:rPr>
        <w:t xml:space="preserve"> [104]</w:t>
      </w:r>
      <w:r w:rsidRPr="000F1E2E">
        <w:rPr>
          <w:sz w:val="28"/>
          <w:szCs w:val="28"/>
        </w:rPr>
        <w:t xml:space="preserve">. </w:t>
      </w:r>
    </w:p>
    <w:p w14:paraId="7FD5267C" w14:textId="77777777" w:rsidR="00942C1D" w:rsidRPr="000F1E2E" w:rsidRDefault="00942C1D" w:rsidP="00C5419C">
      <w:pPr>
        <w:pStyle w:val="4"/>
        <w:rPr>
          <w:sz w:val="28"/>
          <w:szCs w:val="28"/>
        </w:rPr>
      </w:pPr>
    </w:p>
    <w:p w14:paraId="3EA42965" w14:textId="77777777" w:rsidR="00B776DC" w:rsidRPr="000F1E2E" w:rsidRDefault="00B776DC" w:rsidP="00B776DC">
      <w:pPr>
        <w:tabs>
          <w:tab w:val="left" w:pos="1245"/>
        </w:tabs>
        <w:spacing w:after="0" w:line="240" w:lineRule="auto"/>
        <w:ind w:firstLine="709"/>
        <w:jc w:val="both"/>
        <w:rPr>
          <w:rFonts w:ascii="Times New Roman" w:hAnsi="Times New Roman"/>
          <w:b/>
          <w:bCs/>
          <w:sz w:val="28"/>
          <w:szCs w:val="28"/>
        </w:rPr>
      </w:pPr>
      <w:r w:rsidRPr="000F1E2E">
        <w:rPr>
          <w:rFonts w:ascii="Times New Roman" w:hAnsi="Times New Roman"/>
          <w:b/>
          <w:bCs/>
          <w:sz w:val="28"/>
          <w:szCs w:val="28"/>
        </w:rPr>
        <w:t>Выводы по третьей главе</w:t>
      </w:r>
    </w:p>
    <w:p w14:paraId="135E75C5"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Отработаны технологические режимы производства стартовых кормов методом экструдирования. Эксперимент показал, что на переваримость сухого вещества, питательных веществ и общей энергии экспериментальных рационов влияет наличие выбранных ингредиентов, так как нерациональный стартовый рацион приводит к значительным потерям веса молоди рыб. Для производства смеси экструдированного корма, частицы малого диаметра до 0,1 мм пригорали к шнеку в центре рабочей камеры, вращая образовавшуюся пробку на одном месте, закладывая выходное отверстия матрицы, что в результате приводило к резкой пульсации давления, и в последствии к неустойчивому процессу экструзии. При размере частиц 0,2-0,5 мм экструдируемой смеси процесс </w:t>
      </w:r>
      <w:r w:rsidRPr="000F1E2E">
        <w:rPr>
          <w:rFonts w:ascii="Times New Roman" w:hAnsi="Times New Roman"/>
          <w:sz w:val="28"/>
          <w:szCs w:val="28"/>
        </w:rPr>
        <w:lastRenderedPageBreak/>
        <w:t>экструдирования шел стабильно при малых пульсациях, при этом экструдат представлял собой гранулы с мелкой пористостью, данный диаметр частиц наиболее эффективен и был применен для производства стартового комбикорма.</w:t>
      </w:r>
    </w:p>
    <w:p w14:paraId="31E68670" w14:textId="52F3A0B9" w:rsidR="007159A8" w:rsidRPr="000F1E2E" w:rsidRDefault="00225680"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Установлены физико-химические, технологические и рыбоводно-биологические свойства опытных партий кормов:</w:t>
      </w:r>
    </w:p>
    <w:p w14:paraId="7E821A55" w14:textId="787CB717" w:rsidR="00B776DC" w:rsidRPr="000F1E2E" w:rsidRDefault="00B776DC" w:rsidP="00B776DC">
      <w:pPr>
        <w:pStyle w:val="a4"/>
        <w:numPr>
          <w:ilvl w:val="0"/>
          <w:numId w:val="6"/>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стартовый для судака, (крупка 0,2 - 0,5 мм) - влага 8,55%, с. протеин - 53,66%, с. жир - 12,02%, с. клетчатка - 0,74%, с. зола - 10,17%, линолевая кислота - 2,13%, лизин - 4,03%,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- 1,75%, фосфор - 1,68%, кальций - 2,51%, обменная энергия - 417,32 4ккал/100г;</w:t>
      </w:r>
    </w:p>
    <w:p w14:paraId="6039227E" w14:textId="10472D2A" w:rsidR="00B776DC" w:rsidRPr="000F1E2E" w:rsidRDefault="00B776DC" w:rsidP="00B776DC">
      <w:pPr>
        <w:pStyle w:val="a4"/>
        <w:numPr>
          <w:ilvl w:val="0"/>
          <w:numId w:val="6"/>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стартовый для клариевого сома (размер крупки 0,2; 0,5; 1,0 мм) - влага 9,04%, с. протеин - 50,7%, с. жир - 11,53%, с. клетчатка - 0,83%, с. зола - 10,0%, линолевая кислота - 1,58%, лизин - 3,46%,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- 1,6%, фосфор - 1,85%, кальций - 2,85%, обменная энергия - 413,93 ккал/100г;</w:t>
      </w:r>
    </w:p>
    <w:p w14:paraId="0AED201B" w14:textId="2C5CBC43" w:rsidR="00B776DC" w:rsidRPr="000F1E2E" w:rsidRDefault="00B776DC" w:rsidP="00B776DC">
      <w:pPr>
        <w:pStyle w:val="a4"/>
        <w:numPr>
          <w:ilvl w:val="0"/>
          <w:numId w:val="6"/>
        </w:numPr>
        <w:tabs>
          <w:tab w:val="left" w:pos="993"/>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стартовый для тиляпии (размер крупки 1 мм и 2 мм) - влага 9,32%, с. протеин - 44,85%, с. жир - 8,28%, с. клетчатка - 1,94%, с. зола - 9,19%, линолевая кислота - 2,11%, лизин - 3,0%,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- 1,25%, фосфор - 1,58%, кальций - 2,26%, обменная энергия - 409,0 ккал/100г.</w:t>
      </w:r>
    </w:p>
    <w:p w14:paraId="729456D5"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Объемная масса составила для фракции 0,2 мм клариевого сома 784,2±2,84 кг/м3, для судака 737,8±1,54 кг/м3. Объемная масса гранул 1 и 2 мм варьировала от 584,57±26,77 кг/м3 до 602,6±3,73 кг/м3. </w:t>
      </w:r>
    </w:p>
    <w:p w14:paraId="3FD42C0E"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По водостойкости крупки корма (1–2 мм) не разрушаются в воде более 24 часов.</w:t>
      </w:r>
    </w:p>
    <w:p w14:paraId="49AAE688" w14:textId="5CC9FB8F" w:rsidR="00B776DC" w:rsidRPr="00BA6528" w:rsidRDefault="00B776DC" w:rsidP="00B776DC">
      <w:pPr>
        <w:tabs>
          <w:tab w:val="left" w:pos="1245"/>
        </w:tabs>
        <w:spacing w:after="0" w:line="240" w:lineRule="auto"/>
        <w:ind w:firstLine="709"/>
        <w:jc w:val="both"/>
        <w:rPr>
          <w:rFonts w:ascii="Times New Roman" w:hAnsi="Times New Roman"/>
          <w:sz w:val="28"/>
          <w:szCs w:val="28"/>
          <w:lang w:val="kk-KZ"/>
        </w:rPr>
      </w:pPr>
      <w:r w:rsidRPr="000F1E2E">
        <w:rPr>
          <w:rFonts w:ascii="Times New Roman" w:hAnsi="Times New Roman"/>
          <w:sz w:val="28"/>
          <w:szCs w:val="28"/>
        </w:rPr>
        <w:t>Показатели кормовой коэффициент (КК) и выживаемость молоди определены в пределах нормы и составляют: для судака КК - 1,29-1,3 ед., выживаемость – 51%; для клариевого сома КК – 0,93-0,92 ед., выживаемость -76%; для тиляпии КК – 1,2-1,3 ед., выживаемость – 85%</w:t>
      </w:r>
      <w:r w:rsidR="00BA6528">
        <w:rPr>
          <w:rFonts w:ascii="Times New Roman" w:hAnsi="Times New Roman"/>
          <w:sz w:val="28"/>
          <w:szCs w:val="28"/>
          <w:lang w:val="kk-KZ"/>
        </w:rPr>
        <w:t>.</w:t>
      </w:r>
    </w:p>
    <w:p w14:paraId="3C5ADA41"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Используя математическую модель крошимости гранул, был установлен режим выработки экструдата с минимальной крошимостью гранул. Он обеспечивается при увлажнении измельченной смеси компонентов комбикорма перед экструдированием до 32% с последующей экструзией при температуре 132°С с давлением 4 Мпа.  следующих значениях факторов в натуральных – влажность кормосмеси перед экструдированием равна 32%, температура экструдирования равна 1320С и давление 4 МПа. Крошимость гранул при данных режимов равна 1,02%. </w:t>
      </w:r>
    </w:p>
    <w:p w14:paraId="39EE8A95" w14:textId="3E79BD6D" w:rsidR="005F3399" w:rsidRPr="000F1E2E" w:rsidRDefault="00B776DC" w:rsidP="00A016A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Было выяснено, что при хранении комбикорма для молоди судака в течение 10 месяцев происходит повышение уровня кислотного и перекисного числа жира. Конкретные значения составляют 29,5 мг КОН/г и 0,22% соответственно, в то время как допустимые нормы составляют 30,0 мг КОН/г и 0,2%. Показатели других видов комбикормов не превышают установленные нормы. Наблюдается слеживание крупок размером 0,2 мм. Поэтому рекомендуется сократить срок хранения комбикорма до 10 месяцев, чтобы избежать потери питательных свойств и сохранить его качество.</w:t>
      </w:r>
    </w:p>
    <w:p w14:paraId="30C47FDC" w14:textId="77777777" w:rsidR="00B776DC" w:rsidRPr="000F1E2E" w:rsidRDefault="00B776DC" w:rsidP="00925BE4">
      <w:pPr>
        <w:pStyle w:val="1"/>
        <w:ind w:firstLine="709"/>
        <w:jc w:val="both"/>
        <w:rPr>
          <w:rFonts w:ascii="Times New Roman" w:hAnsi="Times New Roman"/>
          <w:color w:val="auto"/>
        </w:rPr>
      </w:pPr>
      <w:bookmarkStart w:id="54" w:name="_Toc164951016"/>
      <w:r w:rsidRPr="000F1E2E">
        <w:rPr>
          <w:rFonts w:ascii="Times New Roman" w:hAnsi="Times New Roman"/>
          <w:color w:val="auto"/>
        </w:rPr>
        <w:lastRenderedPageBreak/>
        <w:t>4 РАСЧЕТ ЭКОНОМИЧЕСКОЙ ЭФФЕКТИВНОСТИ ИСПОЛЬЗОВАНИЯ РАЗРАБОТАННЫХ СТАРТОВЫХ КОМБИКОРМОВ ПРИ ПОДРАЩИВАНИИ МОЛОДИ РЫБ</w:t>
      </w:r>
      <w:bookmarkEnd w:id="54"/>
    </w:p>
    <w:p w14:paraId="7D69ECE4"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w:t>
      </w:r>
    </w:p>
    <w:p w14:paraId="63B1DC17"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На основании данных, полученных в результате проведения производственной проверки, была рассчитана экономическая эффективность подращивания рыб с использованием разработанных стартовых комбикормов.</w:t>
      </w:r>
    </w:p>
    <w:p w14:paraId="39554289"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Расходы на кормление рыб рассчитываются как произведение стоимости корма на КК и массу выпущенной рыбы. При расчете учитываются также затраты на хранение, транспортировку и распределение корма.</w:t>
      </w:r>
    </w:p>
    <w:p w14:paraId="16E655FE" w14:textId="508EBDE7" w:rsidR="00B776DC" w:rsidRPr="000F1E2E" w:rsidRDefault="00B776DC" w:rsidP="00B776DC">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Регулярный мониторинг позволяет оперативно выявлять проблемы с кормлением и принимать корректирующие меры, что в конечном итоге приводит к оптимизации расходов на кормление и повышению продуктивности </w:t>
      </w:r>
      <w:proofErr w:type="gramStart"/>
      <w:r w:rsidRPr="000F1E2E">
        <w:rPr>
          <w:rFonts w:ascii="Times New Roman" w:hAnsi="Times New Roman"/>
          <w:sz w:val="28"/>
          <w:szCs w:val="28"/>
        </w:rPr>
        <w:t>рыбоводства</w:t>
      </w:r>
      <w:r w:rsidR="00132735" w:rsidRPr="000F1E2E">
        <w:rPr>
          <w:rFonts w:ascii="Times New Roman" w:hAnsi="Times New Roman"/>
          <w:sz w:val="28"/>
          <w:szCs w:val="28"/>
        </w:rPr>
        <w:t>[</w:t>
      </w:r>
      <w:proofErr w:type="gramEnd"/>
      <w:r w:rsidR="00987369" w:rsidRPr="000F1E2E">
        <w:rPr>
          <w:rFonts w:ascii="Times New Roman" w:hAnsi="Times New Roman"/>
          <w:sz w:val="28"/>
          <w:szCs w:val="28"/>
        </w:rPr>
        <w:t>105,106</w:t>
      </w:r>
      <w:r w:rsidR="00132735" w:rsidRPr="000F1E2E">
        <w:rPr>
          <w:rFonts w:ascii="Times New Roman" w:hAnsi="Times New Roman"/>
          <w:sz w:val="28"/>
          <w:szCs w:val="28"/>
        </w:rPr>
        <w:t>]</w:t>
      </w:r>
      <w:r w:rsidRPr="000F1E2E">
        <w:rPr>
          <w:rFonts w:ascii="Times New Roman" w:hAnsi="Times New Roman"/>
          <w:sz w:val="28"/>
          <w:szCs w:val="28"/>
        </w:rPr>
        <w:t>.</w:t>
      </w:r>
    </w:p>
    <w:p w14:paraId="1D7DAB0C" w14:textId="77777777" w:rsidR="00B776DC" w:rsidRPr="000F1E2E" w:rsidRDefault="00B776DC" w:rsidP="00B776DC">
      <w:pPr>
        <w:tabs>
          <w:tab w:val="left" w:pos="1245"/>
        </w:tabs>
        <w:spacing w:after="0" w:line="240" w:lineRule="auto"/>
        <w:ind w:firstLine="709"/>
        <w:jc w:val="both"/>
        <w:rPr>
          <w:rFonts w:ascii="Times New Roman" w:hAnsi="Times New Roman"/>
          <w:sz w:val="28"/>
          <w:szCs w:val="28"/>
        </w:rPr>
      </w:pPr>
    </w:p>
    <w:p w14:paraId="1A4F007A" w14:textId="7917A08E" w:rsidR="00B776DC" w:rsidRPr="000F1E2E" w:rsidRDefault="00B776DC" w:rsidP="00E7083F">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Таблица 22 - Показатели кормового коэффициента комбикормов</w:t>
      </w:r>
    </w:p>
    <w:p w14:paraId="512F465E" w14:textId="77777777" w:rsidR="00E7083F" w:rsidRPr="000F1E2E" w:rsidRDefault="00E7083F" w:rsidP="00E7083F">
      <w:pPr>
        <w:tabs>
          <w:tab w:val="left" w:pos="1245"/>
        </w:tabs>
        <w:spacing w:after="0" w:line="240" w:lineRule="auto"/>
        <w:jc w:val="both"/>
        <w:rPr>
          <w:rFonts w:ascii="Times New Roman" w:hAnsi="Times New Roman"/>
          <w:sz w:val="28"/>
          <w:szCs w:val="28"/>
        </w:rPr>
      </w:pPr>
    </w:p>
    <w:tbl>
      <w:tblPr>
        <w:tblW w:w="9214" w:type="dxa"/>
        <w:tblInd w:w="108" w:type="dxa"/>
        <w:tblLayout w:type="fixed"/>
        <w:tblCellMar>
          <w:left w:w="0" w:type="dxa"/>
          <w:right w:w="0" w:type="dxa"/>
        </w:tblCellMar>
        <w:tblLook w:val="04A0" w:firstRow="1" w:lastRow="0" w:firstColumn="1" w:lastColumn="0" w:noHBand="0" w:noVBand="1"/>
      </w:tblPr>
      <w:tblGrid>
        <w:gridCol w:w="820"/>
        <w:gridCol w:w="2690"/>
        <w:gridCol w:w="2552"/>
        <w:gridCol w:w="3152"/>
      </w:tblGrid>
      <w:tr w:rsidR="00E7083F" w:rsidRPr="000F1E2E" w14:paraId="41656A12" w14:textId="77777777" w:rsidTr="00771FBC">
        <w:trPr>
          <w:trHeight w:val="362"/>
        </w:trPr>
        <w:tc>
          <w:tcPr>
            <w:tcW w:w="82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0E6880"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bCs/>
                <w:color w:val="000000" w:themeColor="text1"/>
                <w:kern w:val="24"/>
                <w:sz w:val="28"/>
                <w:szCs w:val="28"/>
              </w:rPr>
              <w:t>№</w:t>
            </w:r>
          </w:p>
        </w:tc>
        <w:tc>
          <w:tcPr>
            <w:tcW w:w="269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1CBE7B9"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bCs/>
                <w:color w:val="000000" w:themeColor="text1"/>
                <w:kern w:val="24"/>
                <w:sz w:val="28"/>
                <w:szCs w:val="28"/>
              </w:rPr>
              <w:t>Объект исследований</w:t>
            </w:r>
          </w:p>
        </w:tc>
        <w:tc>
          <w:tcPr>
            <w:tcW w:w="5704" w:type="dxa"/>
            <w:gridSpan w:val="2"/>
            <w:tcBorders>
              <w:top w:val="single" w:sz="8" w:space="0" w:color="000000"/>
              <w:left w:val="single" w:sz="8" w:space="0" w:color="000000"/>
              <w:right w:val="single" w:sz="4" w:space="0" w:color="auto"/>
            </w:tcBorders>
            <w:shd w:val="clear" w:color="auto" w:fill="auto"/>
            <w:tcMar>
              <w:top w:w="15" w:type="dxa"/>
              <w:left w:w="108" w:type="dxa"/>
              <w:bottom w:w="0" w:type="dxa"/>
              <w:right w:w="108" w:type="dxa"/>
            </w:tcMar>
            <w:hideMark/>
          </w:tcPr>
          <w:p w14:paraId="068542EE"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bCs/>
                <w:color w:val="000000" w:themeColor="text1"/>
                <w:kern w:val="24"/>
                <w:sz w:val="28"/>
                <w:szCs w:val="28"/>
              </w:rPr>
              <w:t>Кормовой коэффициент, ед.</w:t>
            </w:r>
          </w:p>
        </w:tc>
      </w:tr>
      <w:tr w:rsidR="00E7083F" w:rsidRPr="000F1E2E" w14:paraId="1B5F6AD6" w14:textId="77777777" w:rsidTr="00771FBC">
        <w:trPr>
          <w:trHeight w:val="328"/>
        </w:trPr>
        <w:tc>
          <w:tcPr>
            <w:tcW w:w="820"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A31B8E" w14:textId="77777777" w:rsidR="00E7083F" w:rsidRPr="000F1E2E" w:rsidRDefault="00E7083F" w:rsidP="00771FBC">
            <w:pPr>
              <w:spacing w:after="0" w:line="240" w:lineRule="auto"/>
              <w:rPr>
                <w:rFonts w:ascii="Times New Roman" w:hAnsi="Times New Roman"/>
                <w:sz w:val="28"/>
                <w:szCs w:val="28"/>
              </w:rPr>
            </w:pPr>
          </w:p>
        </w:tc>
        <w:tc>
          <w:tcPr>
            <w:tcW w:w="2690"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4FE24" w14:textId="77777777" w:rsidR="00E7083F" w:rsidRPr="000F1E2E" w:rsidRDefault="00E7083F" w:rsidP="00771FBC">
            <w:pPr>
              <w:spacing w:after="0" w:line="240" w:lineRule="auto"/>
              <w:rPr>
                <w:rFonts w:ascii="Times New Roman" w:hAnsi="Times New Roman"/>
                <w:sz w:val="28"/>
                <w:szCs w:val="28"/>
              </w:rPr>
            </w:pP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765F9A" w14:textId="77777777" w:rsidR="00E7083F" w:rsidRPr="000F1E2E" w:rsidRDefault="00E7083F" w:rsidP="00771FBC">
            <w:pPr>
              <w:tabs>
                <w:tab w:val="left" w:pos="-7797"/>
              </w:tabs>
              <w:spacing w:after="0" w:line="240" w:lineRule="auto"/>
              <w:jc w:val="center"/>
              <w:rPr>
                <w:rFonts w:ascii="Times New Roman" w:hAnsi="Times New Roman"/>
                <w:sz w:val="28"/>
                <w:szCs w:val="28"/>
              </w:rPr>
            </w:pPr>
            <w:proofErr w:type="spellStart"/>
            <w:r w:rsidRPr="000F1E2E">
              <w:rPr>
                <w:rFonts w:ascii="Times New Roman" w:hAnsi="Times New Roman"/>
                <w:color w:val="000000" w:themeColor="text1"/>
                <w:kern w:val="24"/>
                <w:sz w:val="28"/>
                <w:szCs w:val="28"/>
              </w:rPr>
              <w:t>КазНИИППП</w:t>
            </w:r>
            <w:proofErr w:type="spellEnd"/>
          </w:p>
        </w:tc>
        <w:tc>
          <w:tcPr>
            <w:tcW w:w="3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3E7D72" w14:textId="77777777" w:rsidR="00E7083F" w:rsidRPr="000F1E2E" w:rsidRDefault="00E7083F" w:rsidP="00771FBC">
            <w:pPr>
              <w:tabs>
                <w:tab w:val="left" w:pos="-7797"/>
              </w:tabs>
              <w:spacing w:after="0" w:line="240" w:lineRule="auto"/>
              <w:jc w:val="center"/>
              <w:rPr>
                <w:rFonts w:ascii="Times New Roman" w:hAnsi="Times New Roman"/>
                <w:sz w:val="28"/>
                <w:szCs w:val="28"/>
              </w:rPr>
            </w:pPr>
            <w:proofErr w:type="spellStart"/>
            <w:r w:rsidRPr="000F1E2E">
              <w:rPr>
                <w:rFonts w:ascii="Times New Roman" w:hAnsi="Times New Roman"/>
                <w:color w:val="000000" w:themeColor="text1"/>
                <w:kern w:val="24"/>
                <w:sz w:val="28"/>
                <w:szCs w:val="28"/>
              </w:rPr>
              <w:t>Aller</w:t>
            </w:r>
            <w:proofErr w:type="spellEnd"/>
            <w:r w:rsidRPr="000F1E2E">
              <w:rPr>
                <w:rFonts w:ascii="Times New Roman" w:hAnsi="Times New Roman"/>
                <w:color w:val="000000" w:themeColor="text1"/>
                <w:kern w:val="24"/>
                <w:sz w:val="28"/>
                <w:szCs w:val="28"/>
              </w:rPr>
              <w:t xml:space="preserve"> Aqua</w:t>
            </w:r>
          </w:p>
        </w:tc>
      </w:tr>
      <w:tr w:rsidR="00E7083F" w:rsidRPr="000F1E2E" w14:paraId="60500D58" w14:textId="77777777" w:rsidTr="00771FBC">
        <w:trPr>
          <w:trHeight w:val="279"/>
        </w:trPr>
        <w:tc>
          <w:tcPr>
            <w:tcW w:w="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92674A"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bCs/>
                <w:color w:val="000000" w:themeColor="text1"/>
                <w:kern w:val="24"/>
                <w:sz w:val="28"/>
                <w:szCs w:val="28"/>
              </w:rPr>
              <w:t>1</w:t>
            </w:r>
          </w:p>
        </w:tc>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9149AA"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color w:val="000000" w:themeColor="text1"/>
                <w:kern w:val="24"/>
                <w:sz w:val="28"/>
                <w:szCs w:val="28"/>
              </w:rPr>
              <w:t xml:space="preserve">Судак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C3D90C"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 xml:space="preserve">1,28 </w:t>
            </w:r>
          </w:p>
        </w:tc>
        <w:tc>
          <w:tcPr>
            <w:tcW w:w="3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6A767B"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1,2</w:t>
            </w:r>
          </w:p>
        </w:tc>
      </w:tr>
      <w:tr w:rsidR="00E7083F" w:rsidRPr="000F1E2E" w14:paraId="00FCA064" w14:textId="77777777" w:rsidTr="00771FBC">
        <w:trPr>
          <w:trHeight w:val="230"/>
        </w:trPr>
        <w:tc>
          <w:tcPr>
            <w:tcW w:w="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1CDFCD"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bCs/>
                <w:color w:val="000000" w:themeColor="text1"/>
                <w:kern w:val="24"/>
                <w:sz w:val="28"/>
                <w:szCs w:val="28"/>
              </w:rPr>
              <w:t>2</w:t>
            </w:r>
          </w:p>
        </w:tc>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0C2BED2"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color w:val="000000" w:themeColor="text1"/>
                <w:kern w:val="24"/>
                <w:sz w:val="28"/>
                <w:szCs w:val="28"/>
              </w:rPr>
              <w:t>Клариевый сом</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1F682B"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0,93</w:t>
            </w:r>
          </w:p>
        </w:tc>
        <w:tc>
          <w:tcPr>
            <w:tcW w:w="3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EBDFFB"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0,88 </w:t>
            </w:r>
          </w:p>
        </w:tc>
      </w:tr>
      <w:tr w:rsidR="00E7083F" w:rsidRPr="000F1E2E" w14:paraId="504BAF56" w14:textId="77777777" w:rsidTr="00771FBC">
        <w:trPr>
          <w:trHeight w:val="211"/>
        </w:trPr>
        <w:tc>
          <w:tcPr>
            <w:tcW w:w="8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A1C7B5"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bCs/>
                <w:color w:val="000000" w:themeColor="text1"/>
                <w:kern w:val="24"/>
                <w:sz w:val="28"/>
                <w:szCs w:val="28"/>
              </w:rPr>
              <w:t>3</w:t>
            </w:r>
          </w:p>
        </w:tc>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777717A" w14:textId="77777777" w:rsidR="00E7083F" w:rsidRPr="000F1E2E" w:rsidRDefault="00E7083F" w:rsidP="00771FBC">
            <w:pPr>
              <w:tabs>
                <w:tab w:val="left" w:pos="-7797"/>
              </w:tabs>
              <w:spacing w:after="0" w:line="240" w:lineRule="auto"/>
              <w:jc w:val="both"/>
              <w:rPr>
                <w:rFonts w:ascii="Times New Roman" w:hAnsi="Times New Roman"/>
                <w:sz w:val="28"/>
                <w:szCs w:val="28"/>
              </w:rPr>
            </w:pPr>
            <w:r w:rsidRPr="000F1E2E">
              <w:rPr>
                <w:rFonts w:ascii="Times New Roman" w:hAnsi="Times New Roman"/>
                <w:color w:val="000000" w:themeColor="text1"/>
                <w:kern w:val="24"/>
                <w:sz w:val="28"/>
                <w:szCs w:val="28"/>
              </w:rPr>
              <w:t>Тиляпия</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492AF6"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 xml:space="preserve">1,2 </w:t>
            </w:r>
          </w:p>
        </w:tc>
        <w:tc>
          <w:tcPr>
            <w:tcW w:w="3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E0210D0" w14:textId="77777777" w:rsidR="00E7083F" w:rsidRPr="000F1E2E" w:rsidRDefault="00E7083F" w:rsidP="00771FBC">
            <w:pPr>
              <w:tabs>
                <w:tab w:val="left" w:pos="-7797"/>
              </w:tabs>
              <w:spacing w:after="0" w:line="240" w:lineRule="auto"/>
              <w:jc w:val="center"/>
              <w:rPr>
                <w:rFonts w:ascii="Times New Roman" w:hAnsi="Times New Roman"/>
                <w:sz w:val="28"/>
                <w:szCs w:val="28"/>
              </w:rPr>
            </w:pPr>
            <w:r w:rsidRPr="000F1E2E">
              <w:rPr>
                <w:rFonts w:ascii="Times New Roman" w:hAnsi="Times New Roman"/>
                <w:color w:val="000000" w:themeColor="text1"/>
                <w:kern w:val="24"/>
                <w:sz w:val="28"/>
                <w:szCs w:val="28"/>
              </w:rPr>
              <w:t> 1,1</w:t>
            </w:r>
          </w:p>
        </w:tc>
      </w:tr>
    </w:tbl>
    <w:p w14:paraId="5227A5BF" w14:textId="77777777" w:rsidR="00E7083F" w:rsidRPr="000F1E2E" w:rsidRDefault="00E7083F" w:rsidP="00E7083F">
      <w:pPr>
        <w:tabs>
          <w:tab w:val="left" w:pos="1245"/>
        </w:tabs>
        <w:spacing w:after="0" w:line="240" w:lineRule="auto"/>
        <w:jc w:val="both"/>
        <w:rPr>
          <w:rFonts w:ascii="Times New Roman" w:hAnsi="Times New Roman"/>
          <w:sz w:val="28"/>
          <w:szCs w:val="28"/>
        </w:rPr>
      </w:pPr>
    </w:p>
    <w:p w14:paraId="2FD13C35"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проведенном исследовании была оценена эффективность использования импортных и экспериментальных комбикормов при выращивании мальков. Для этой цели были использованы два типа корма: корм, разработанный </w:t>
      </w:r>
      <w:proofErr w:type="spellStart"/>
      <w:r w:rsidRPr="000F1E2E">
        <w:rPr>
          <w:rFonts w:ascii="Times New Roman" w:hAnsi="Times New Roman"/>
          <w:sz w:val="28"/>
          <w:szCs w:val="28"/>
        </w:rPr>
        <w:t>КазНИИППП</w:t>
      </w:r>
      <w:proofErr w:type="spellEnd"/>
      <w:r w:rsidRPr="000F1E2E">
        <w:rPr>
          <w:rFonts w:ascii="Times New Roman" w:hAnsi="Times New Roman"/>
          <w:sz w:val="28"/>
          <w:szCs w:val="28"/>
        </w:rPr>
        <w:t>, и импортный корм.</w:t>
      </w:r>
    </w:p>
    <w:p w14:paraId="08FF979F"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Цена 1 кг корма, разработанного </w:t>
      </w:r>
      <w:proofErr w:type="spellStart"/>
      <w:r w:rsidRPr="000F1E2E">
        <w:rPr>
          <w:rFonts w:ascii="Times New Roman" w:hAnsi="Times New Roman"/>
          <w:sz w:val="28"/>
          <w:szCs w:val="28"/>
        </w:rPr>
        <w:t>КазНИИППП</w:t>
      </w:r>
      <w:proofErr w:type="spellEnd"/>
      <w:r w:rsidRPr="000F1E2E">
        <w:rPr>
          <w:rFonts w:ascii="Times New Roman" w:hAnsi="Times New Roman"/>
          <w:sz w:val="28"/>
          <w:szCs w:val="28"/>
        </w:rPr>
        <w:t>, составляет 611,41 тенге для молоди судака и 505,57 тенге для молоди клариевого сома. Поскольку на рынке отсутствуют специализированные стартовые корма для этих видов рыб, рыбоводы вынуждены использовать стартовый корм, предназначенный для молоди форели датского производства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 по цене 1800 тенге за кг. Для молоди тиляпии также использовали корм, разработанный </w:t>
      </w:r>
      <w:proofErr w:type="spellStart"/>
      <w:r w:rsidRPr="000F1E2E">
        <w:rPr>
          <w:rFonts w:ascii="Times New Roman" w:hAnsi="Times New Roman"/>
          <w:sz w:val="28"/>
          <w:szCs w:val="28"/>
        </w:rPr>
        <w:t>КазНИИППП</w:t>
      </w:r>
      <w:proofErr w:type="spellEnd"/>
      <w:r w:rsidRPr="000F1E2E">
        <w:rPr>
          <w:rFonts w:ascii="Times New Roman" w:hAnsi="Times New Roman"/>
          <w:sz w:val="28"/>
          <w:szCs w:val="28"/>
        </w:rPr>
        <w:t>, стоимостью 354,7 тенге за кг, и импортный стартовый корм "</w:t>
      </w: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 по цене 750 тенге за кг.</w:t>
      </w:r>
    </w:p>
    <w:p w14:paraId="5068647C" w14:textId="6CA905BD"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В ходе эксперимента была изучена </w:t>
      </w:r>
      <w:proofErr w:type="spellStart"/>
      <w:r w:rsidRPr="000F1E2E">
        <w:rPr>
          <w:rFonts w:ascii="Times New Roman" w:hAnsi="Times New Roman"/>
          <w:sz w:val="28"/>
          <w:szCs w:val="28"/>
        </w:rPr>
        <w:t>поедаемость</w:t>
      </w:r>
      <w:proofErr w:type="spellEnd"/>
      <w:r w:rsidRPr="000F1E2E">
        <w:rPr>
          <w:rFonts w:ascii="Times New Roman" w:hAnsi="Times New Roman"/>
          <w:sz w:val="28"/>
          <w:szCs w:val="28"/>
        </w:rPr>
        <w:t xml:space="preserve"> кормов и</w:t>
      </w:r>
      <w:r w:rsidR="00C37E0E" w:rsidRPr="000F1E2E">
        <w:rPr>
          <w:rFonts w:ascii="Times New Roman" w:hAnsi="Times New Roman"/>
          <w:sz w:val="28"/>
          <w:szCs w:val="28"/>
        </w:rPr>
        <w:t xml:space="preserve"> </w:t>
      </w:r>
      <w:r w:rsidR="00E87106" w:rsidRPr="000F1E2E">
        <w:rPr>
          <w:rFonts w:ascii="Times New Roman" w:hAnsi="Times New Roman"/>
          <w:sz w:val="28"/>
          <w:szCs w:val="28"/>
        </w:rPr>
        <w:t xml:space="preserve">расходы на корм </w:t>
      </w:r>
      <w:r w:rsidR="007E6B47" w:rsidRPr="000F1E2E">
        <w:rPr>
          <w:rFonts w:ascii="Times New Roman" w:hAnsi="Times New Roman"/>
          <w:sz w:val="28"/>
          <w:szCs w:val="28"/>
        </w:rPr>
        <w:t>в денежном эквиваленте,</w:t>
      </w:r>
      <w:r w:rsidR="00E87106" w:rsidRPr="000F1E2E">
        <w:rPr>
          <w:rFonts w:ascii="Times New Roman" w:hAnsi="Times New Roman"/>
          <w:sz w:val="28"/>
          <w:szCs w:val="28"/>
        </w:rPr>
        <w:t xml:space="preserve"> </w:t>
      </w:r>
      <w:r w:rsidR="007D4EEE" w:rsidRPr="000F1E2E">
        <w:rPr>
          <w:rFonts w:ascii="Times New Roman" w:hAnsi="Times New Roman"/>
          <w:sz w:val="28"/>
          <w:szCs w:val="28"/>
        </w:rPr>
        <w:t xml:space="preserve">расходованный </w:t>
      </w:r>
      <w:r w:rsidR="007E6B47" w:rsidRPr="000F1E2E">
        <w:rPr>
          <w:rFonts w:ascii="Times New Roman" w:hAnsi="Times New Roman"/>
          <w:sz w:val="28"/>
          <w:szCs w:val="28"/>
        </w:rPr>
        <w:t xml:space="preserve">на получение дополнительной ихтиомассы. </w:t>
      </w:r>
      <w:r w:rsidRPr="000F1E2E">
        <w:rPr>
          <w:rFonts w:ascii="Times New Roman" w:hAnsi="Times New Roman"/>
          <w:sz w:val="28"/>
          <w:szCs w:val="28"/>
        </w:rPr>
        <w:t>Полученные результаты представлены в таблице 23. Они позволяют сделать выводы о эффективности применения различных комбикормов при выращивании молоди рыб.</w:t>
      </w:r>
    </w:p>
    <w:p w14:paraId="4FE3CBF4"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Оказалось, что использование импортных комбикормов приводит к более высокой </w:t>
      </w:r>
      <w:proofErr w:type="spellStart"/>
      <w:r w:rsidRPr="000F1E2E">
        <w:rPr>
          <w:rFonts w:ascii="Times New Roman" w:hAnsi="Times New Roman"/>
          <w:sz w:val="28"/>
          <w:szCs w:val="28"/>
        </w:rPr>
        <w:t>поедаемости</w:t>
      </w:r>
      <w:proofErr w:type="spellEnd"/>
      <w:r w:rsidRPr="000F1E2E">
        <w:rPr>
          <w:rFonts w:ascii="Times New Roman" w:hAnsi="Times New Roman"/>
          <w:sz w:val="28"/>
          <w:szCs w:val="28"/>
        </w:rPr>
        <w:t xml:space="preserve"> и более эффективному приросту массы рыбы. Например, при использовании импортного корма для молоди судака наблюдался более </w:t>
      </w:r>
      <w:r w:rsidRPr="000F1E2E">
        <w:rPr>
          <w:rFonts w:ascii="Times New Roman" w:hAnsi="Times New Roman"/>
          <w:sz w:val="28"/>
          <w:szCs w:val="28"/>
        </w:rPr>
        <w:lastRenderedPageBreak/>
        <w:t xml:space="preserve">высокий прирост массы в сравнении с кормом, разработанным </w:t>
      </w:r>
      <w:proofErr w:type="spellStart"/>
      <w:r w:rsidRPr="000F1E2E">
        <w:rPr>
          <w:rFonts w:ascii="Times New Roman" w:hAnsi="Times New Roman"/>
          <w:sz w:val="28"/>
          <w:szCs w:val="28"/>
        </w:rPr>
        <w:t>КазНИИППП</w:t>
      </w:r>
      <w:proofErr w:type="spellEnd"/>
      <w:r w:rsidRPr="000F1E2E">
        <w:rPr>
          <w:rFonts w:ascii="Times New Roman" w:hAnsi="Times New Roman"/>
          <w:sz w:val="28"/>
          <w:szCs w:val="28"/>
        </w:rPr>
        <w:t>. Такие же результаты были получены и для молоди клариевого сома и тиляпии.</w:t>
      </w:r>
    </w:p>
    <w:p w14:paraId="7114207C"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Однако, несмотря на более высокую эффективность импортных комбикормов, их стоимость значительно выше, чем у комбикормов, разработанных </w:t>
      </w:r>
      <w:proofErr w:type="spellStart"/>
      <w:r w:rsidRPr="000F1E2E">
        <w:rPr>
          <w:rFonts w:ascii="Times New Roman" w:hAnsi="Times New Roman"/>
          <w:sz w:val="28"/>
          <w:szCs w:val="28"/>
        </w:rPr>
        <w:t>КазНИИППП</w:t>
      </w:r>
      <w:proofErr w:type="spellEnd"/>
      <w:r w:rsidRPr="000F1E2E">
        <w:rPr>
          <w:rFonts w:ascii="Times New Roman" w:hAnsi="Times New Roman"/>
          <w:sz w:val="28"/>
          <w:szCs w:val="28"/>
        </w:rPr>
        <w:t xml:space="preserve">. </w:t>
      </w:r>
    </w:p>
    <w:p w14:paraId="2C2F34E0"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Таким образом, при выборе комбикорма для выращивания молоди рыбы необходимо учитывать как его эффективность, так и стоимость</w:t>
      </w:r>
    </w:p>
    <w:p w14:paraId="2A0C4AB8" w14:textId="77777777" w:rsidR="002B2B2E" w:rsidRPr="000F1E2E" w:rsidRDefault="002B2B2E" w:rsidP="00623EA4">
      <w:pPr>
        <w:tabs>
          <w:tab w:val="left" w:pos="1245"/>
        </w:tabs>
        <w:spacing w:after="0" w:line="240" w:lineRule="auto"/>
        <w:ind w:firstLine="709"/>
        <w:jc w:val="both"/>
        <w:rPr>
          <w:rFonts w:ascii="Times New Roman" w:hAnsi="Times New Roman"/>
          <w:sz w:val="28"/>
          <w:szCs w:val="28"/>
        </w:rPr>
      </w:pPr>
    </w:p>
    <w:p w14:paraId="1C595414" w14:textId="349B4A6A" w:rsidR="002B2B2E" w:rsidRPr="000F1E2E" w:rsidRDefault="002B2B2E" w:rsidP="002B2B2E">
      <w:pPr>
        <w:tabs>
          <w:tab w:val="left" w:pos="1245"/>
        </w:tabs>
        <w:spacing w:after="0" w:line="240" w:lineRule="auto"/>
        <w:jc w:val="both"/>
        <w:rPr>
          <w:rFonts w:ascii="Times New Roman" w:hAnsi="Times New Roman"/>
          <w:sz w:val="28"/>
          <w:szCs w:val="28"/>
        </w:rPr>
      </w:pPr>
      <w:r w:rsidRPr="000F1E2E">
        <w:rPr>
          <w:rFonts w:ascii="Times New Roman" w:hAnsi="Times New Roman"/>
          <w:sz w:val="28"/>
          <w:szCs w:val="28"/>
        </w:rPr>
        <w:t>Таблица 23 – Анализ экономической выгоды применения комбикормов</w:t>
      </w:r>
    </w:p>
    <w:p w14:paraId="7B0D76BD" w14:textId="77777777" w:rsidR="00FF4516" w:rsidRPr="000F1E2E" w:rsidRDefault="00FF4516" w:rsidP="002B2B2E">
      <w:pPr>
        <w:tabs>
          <w:tab w:val="left" w:pos="1245"/>
        </w:tabs>
        <w:spacing w:after="0" w:line="240" w:lineRule="auto"/>
        <w:jc w:val="both"/>
        <w:rPr>
          <w:rFonts w:ascii="Times New Roman" w:hAnsi="Times New Roman"/>
          <w:sz w:val="28"/>
          <w:szCs w:val="28"/>
        </w:rPr>
      </w:pPr>
    </w:p>
    <w:tbl>
      <w:tblPr>
        <w:tblStyle w:val="a3"/>
        <w:tblW w:w="5000" w:type="pct"/>
        <w:tblInd w:w="-5" w:type="dxa"/>
        <w:tblLook w:val="04A0" w:firstRow="1" w:lastRow="0" w:firstColumn="1" w:lastColumn="0" w:noHBand="0" w:noVBand="1"/>
      </w:tblPr>
      <w:tblGrid>
        <w:gridCol w:w="2816"/>
        <w:gridCol w:w="1359"/>
        <w:gridCol w:w="911"/>
        <w:gridCol w:w="1358"/>
        <w:gridCol w:w="911"/>
        <w:gridCol w:w="1358"/>
        <w:gridCol w:w="915"/>
      </w:tblGrid>
      <w:tr w:rsidR="00FF4516" w:rsidRPr="000F1E2E" w14:paraId="017BA51F" w14:textId="77777777" w:rsidTr="00FA0D95">
        <w:trPr>
          <w:trHeight w:val="272"/>
        </w:trPr>
        <w:tc>
          <w:tcPr>
            <w:tcW w:w="1463" w:type="pct"/>
            <w:vMerge w:val="restart"/>
          </w:tcPr>
          <w:p w14:paraId="4982C41E" w14:textId="77777777" w:rsidR="00FF4516" w:rsidRPr="000F1E2E" w:rsidRDefault="00FF4516" w:rsidP="00FA0D95">
            <w:pPr>
              <w:spacing w:after="0" w:line="240" w:lineRule="auto"/>
              <w:ind w:left="-83" w:firstLine="83"/>
              <w:jc w:val="center"/>
              <w:rPr>
                <w:rFonts w:ascii="Times New Roman" w:hAnsi="Times New Roman"/>
                <w:sz w:val="28"/>
                <w:szCs w:val="28"/>
              </w:rPr>
            </w:pPr>
            <w:r w:rsidRPr="000F1E2E">
              <w:rPr>
                <w:rFonts w:ascii="Times New Roman" w:hAnsi="Times New Roman"/>
                <w:sz w:val="28"/>
                <w:szCs w:val="28"/>
              </w:rPr>
              <w:t>Основные показатели</w:t>
            </w:r>
          </w:p>
        </w:tc>
        <w:tc>
          <w:tcPr>
            <w:tcW w:w="3537" w:type="pct"/>
            <w:gridSpan w:val="6"/>
          </w:tcPr>
          <w:p w14:paraId="38AA89F7"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Виды рыб</w:t>
            </w:r>
          </w:p>
        </w:tc>
      </w:tr>
      <w:tr w:rsidR="00FF4516" w:rsidRPr="000F1E2E" w14:paraId="7BA7AE0A" w14:textId="77777777" w:rsidTr="00FA0D95">
        <w:trPr>
          <w:trHeight w:val="145"/>
        </w:trPr>
        <w:tc>
          <w:tcPr>
            <w:tcW w:w="1463" w:type="pct"/>
            <w:vMerge/>
          </w:tcPr>
          <w:p w14:paraId="7F7A484F" w14:textId="77777777" w:rsidR="00FF4516" w:rsidRPr="000F1E2E" w:rsidRDefault="00FF4516" w:rsidP="00771FBC">
            <w:pPr>
              <w:spacing w:after="0" w:line="240" w:lineRule="auto"/>
              <w:jc w:val="center"/>
              <w:rPr>
                <w:rFonts w:ascii="Times New Roman" w:hAnsi="Times New Roman"/>
                <w:sz w:val="28"/>
                <w:szCs w:val="28"/>
              </w:rPr>
            </w:pPr>
          </w:p>
        </w:tc>
        <w:tc>
          <w:tcPr>
            <w:tcW w:w="1179" w:type="pct"/>
            <w:gridSpan w:val="2"/>
          </w:tcPr>
          <w:p w14:paraId="11350BCB"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Судак</w:t>
            </w:r>
          </w:p>
        </w:tc>
        <w:tc>
          <w:tcPr>
            <w:tcW w:w="1178" w:type="pct"/>
            <w:gridSpan w:val="2"/>
          </w:tcPr>
          <w:p w14:paraId="3B122AF6"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Клариевый сом</w:t>
            </w:r>
          </w:p>
        </w:tc>
        <w:tc>
          <w:tcPr>
            <w:tcW w:w="1179" w:type="pct"/>
            <w:gridSpan w:val="2"/>
          </w:tcPr>
          <w:p w14:paraId="4306EC65"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Тиляпия</w:t>
            </w:r>
          </w:p>
        </w:tc>
      </w:tr>
      <w:tr w:rsidR="00FF4516" w:rsidRPr="000F1E2E" w14:paraId="47DB49E1" w14:textId="77777777" w:rsidTr="00FA0D95">
        <w:trPr>
          <w:trHeight w:val="145"/>
        </w:trPr>
        <w:tc>
          <w:tcPr>
            <w:tcW w:w="1463" w:type="pct"/>
            <w:vMerge/>
          </w:tcPr>
          <w:p w14:paraId="6ACC9D2E" w14:textId="77777777" w:rsidR="00FF4516" w:rsidRPr="000F1E2E" w:rsidRDefault="00FF4516" w:rsidP="00771FBC">
            <w:pPr>
              <w:spacing w:after="0" w:line="240" w:lineRule="auto"/>
              <w:jc w:val="center"/>
              <w:rPr>
                <w:rFonts w:ascii="Times New Roman" w:hAnsi="Times New Roman"/>
                <w:sz w:val="28"/>
                <w:szCs w:val="28"/>
              </w:rPr>
            </w:pPr>
          </w:p>
        </w:tc>
        <w:tc>
          <w:tcPr>
            <w:tcW w:w="706" w:type="pct"/>
          </w:tcPr>
          <w:p w14:paraId="46B6EF1D"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КазНИИ</w:t>
            </w:r>
            <w:proofErr w:type="spellEnd"/>
            <w:r w:rsidRPr="000F1E2E">
              <w:rPr>
                <w:rFonts w:ascii="Times New Roman" w:hAnsi="Times New Roman"/>
                <w:sz w:val="28"/>
                <w:szCs w:val="28"/>
              </w:rPr>
              <w:t xml:space="preserve"> ППП</w:t>
            </w:r>
          </w:p>
        </w:tc>
        <w:tc>
          <w:tcPr>
            <w:tcW w:w="473" w:type="pct"/>
          </w:tcPr>
          <w:p w14:paraId="72FFF9AF"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w:t>
            </w:r>
          </w:p>
        </w:tc>
        <w:tc>
          <w:tcPr>
            <w:tcW w:w="705" w:type="pct"/>
          </w:tcPr>
          <w:p w14:paraId="611A99B8"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КазНИИ</w:t>
            </w:r>
            <w:proofErr w:type="spellEnd"/>
            <w:r w:rsidRPr="000F1E2E">
              <w:rPr>
                <w:rFonts w:ascii="Times New Roman" w:hAnsi="Times New Roman"/>
                <w:sz w:val="28"/>
                <w:szCs w:val="28"/>
              </w:rPr>
              <w:t xml:space="preserve"> ППП</w:t>
            </w:r>
          </w:p>
        </w:tc>
        <w:tc>
          <w:tcPr>
            <w:tcW w:w="473" w:type="pct"/>
          </w:tcPr>
          <w:p w14:paraId="54881E74"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w:t>
            </w:r>
          </w:p>
        </w:tc>
        <w:tc>
          <w:tcPr>
            <w:tcW w:w="705" w:type="pct"/>
          </w:tcPr>
          <w:p w14:paraId="05053697"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КазНИИ</w:t>
            </w:r>
            <w:proofErr w:type="spellEnd"/>
            <w:r w:rsidRPr="000F1E2E">
              <w:rPr>
                <w:rFonts w:ascii="Times New Roman" w:hAnsi="Times New Roman"/>
                <w:sz w:val="28"/>
                <w:szCs w:val="28"/>
              </w:rPr>
              <w:t xml:space="preserve"> ППП</w:t>
            </w:r>
          </w:p>
        </w:tc>
        <w:tc>
          <w:tcPr>
            <w:tcW w:w="474" w:type="pct"/>
          </w:tcPr>
          <w:p w14:paraId="340BE84B" w14:textId="77777777" w:rsidR="00FF4516" w:rsidRPr="000F1E2E" w:rsidRDefault="00FF4516" w:rsidP="00771FBC">
            <w:pPr>
              <w:spacing w:after="0" w:line="240" w:lineRule="auto"/>
              <w:jc w:val="center"/>
              <w:rPr>
                <w:rFonts w:ascii="Times New Roman" w:hAnsi="Times New Roman"/>
                <w:sz w:val="28"/>
                <w:szCs w:val="28"/>
              </w:rPr>
            </w:pPr>
            <w:proofErr w:type="spellStart"/>
            <w:r w:rsidRPr="000F1E2E">
              <w:rPr>
                <w:rFonts w:ascii="Times New Roman" w:hAnsi="Times New Roman"/>
                <w:sz w:val="28"/>
                <w:szCs w:val="28"/>
              </w:rPr>
              <w:t>Aller</w:t>
            </w:r>
            <w:proofErr w:type="spellEnd"/>
            <w:r w:rsidRPr="000F1E2E">
              <w:rPr>
                <w:rFonts w:ascii="Times New Roman" w:hAnsi="Times New Roman"/>
                <w:sz w:val="28"/>
                <w:szCs w:val="28"/>
              </w:rPr>
              <w:t xml:space="preserve"> Aqua</w:t>
            </w:r>
          </w:p>
        </w:tc>
      </w:tr>
      <w:tr w:rsidR="00FF4516" w:rsidRPr="000F1E2E" w14:paraId="0130187B" w14:textId="77777777" w:rsidTr="00FA0D95">
        <w:trPr>
          <w:trHeight w:val="145"/>
        </w:trPr>
        <w:tc>
          <w:tcPr>
            <w:tcW w:w="1463" w:type="pct"/>
          </w:tcPr>
          <w:p w14:paraId="42AE2543"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Сырой протеин, %</w:t>
            </w:r>
          </w:p>
        </w:tc>
        <w:tc>
          <w:tcPr>
            <w:tcW w:w="706" w:type="pct"/>
          </w:tcPr>
          <w:p w14:paraId="2DD86417"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53,66</w:t>
            </w:r>
          </w:p>
        </w:tc>
        <w:tc>
          <w:tcPr>
            <w:tcW w:w="473" w:type="pct"/>
          </w:tcPr>
          <w:p w14:paraId="61849DA5"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58</w:t>
            </w:r>
          </w:p>
        </w:tc>
        <w:tc>
          <w:tcPr>
            <w:tcW w:w="705" w:type="pct"/>
          </w:tcPr>
          <w:p w14:paraId="37A0B43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50,7</w:t>
            </w:r>
          </w:p>
        </w:tc>
        <w:tc>
          <w:tcPr>
            <w:tcW w:w="473" w:type="pct"/>
          </w:tcPr>
          <w:p w14:paraId="2B2F2DDA"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58</w:t>
            </w:r>
          </w:p>
        </w:tc>
        <w:tc>
          <w:tcPr>
            <w:tcW w:w="705" w:type="pct"/>
          </w:tcPr>
          <w:p w14:paraId="4BFEC5A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44,85</w:t>
            </w:r>
          </w:p>
        </w:tc>
        <w:tc>
          <w:tcPr>
            <w:tcW w:w="474" w:type="pct"/>
          </w:tcPr>
          <w:p w14:paraId="07F29AFA"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45</w:t>
            </w:r>
          </w:p>
        </w:tc>
      </w:tr>
      <w:tr w:rsidR="00FF4516" w:rsidRPr="000F1E2E" w14:paraId="4FFEDC3F" w14:textId="77777777" w:rsidTr="00FA0D95">
        <w:trPr>
          <w:trHeight w:val="145"/>
        </w:trPr>
        <w:tc>
          <w:tcPr>
            <w:tcW w:w="1463" w:type="pct"/>
          </w:tcPr>
          <w:p w14:paraId="2D27C7E1"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Сырой жир, %</w:t>
            </w:r>
          </w:p>
        </w:tc>
        <w:tc>
          <w:tcPr>
            <w:tcW w:w="706" w:type="pct"/>
          </w:tcPr>
          <w:p w14:paraId="6A2BC81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12,02</w:t>
            </w:r>
          </w:p>
        </w:tc>
        <w:tc>
          <w:tcPr>
            <w:tcW w:w="473" w:type="pct"/>
          </w:tcPr>
          <w:p w14:paraId="2CA93A3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17</w:t>
            </w:r>
          </w:p>
        </w:tc>
        <w:tc>
          <w:tcPr>
            <w:tcW w:w="705" w:type="pct"/>
          </w:tcPr>
          <w:p w14:paraId="732C511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11,53</w:t>
            </w:r>
          </w:p>
        </w:tc>
        <w:tc>
          <w:tcPr>
            <w:tcW w:w="473" w:type="pct"/>
          </w:tcPr>
          <w:p w14:paraId="0630914B"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17</w:t>
            </w:r>
          </w:p>
        </w:tc>
        <w:tc>
          <w:tcPr>
            <w:tcW w:w="705" w:type="pct"/>
          </w:tcPr>
          <w:p w14:paraId="10428FF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8,28</w:t>
            </w:r>
          </w:p>
        </w:tc>
        <w:tc>
          <w:tcPr>
            <w:tcW w:w="474" w:type="pct"/>
          </w:tcPr>
          <w:p w14:paraId="6498ABA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10</w:t>
            </w:r>
          </w:p>
        </w:tc>
      </w:tr>
      <w:tr w:rsidR="00FF4516" w:rsidRPr="000F1E2E" w14:paraId="4A9B80E6" w14:textId="77777777" w:rsidTr="00FA0D95">
        <w:trPr>
          <w:trHeight w:val="145"/>
        </w:trPr>
        <w:tc>
          <w:tcPr>
            <w:tcW w:w="1463" w:type="pct"/>
          </w:tcPr>
          <w:p w14:paraId="7F5432E7"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Углеводы, %</w:t>
            </w:r>
          </w:p>
        </w:tc>
        <w:tc>
          <w:tcPr>
            <w:tcW w:w="706" w:type="pct"/>
          </w:tcPr>
          <w:p w14:paraId="5C31B5D6"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4,98</w:t>
            </w:r>
          </w:p>
        </w:tc>
        <w:tc>
          <w:tcPr>
            <w:tcW w:w="473" w:type="pct"/>
          </w:tcPr>
          <w:p w14:paraId="7A19BE9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6,0</w:t>
            </w:r>
          </w:p>
        </w:tc>
        <w:tc>
          <w:tcPr>
            <w:tcW w:w="705" w:type="pct"/>
          </w:tcPr>
          <w:p w14:paraId="48B082C3"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6,72</w:t>
            </w:r>
          </w:p>
        </w:tc>
        <w:tc>
          <w:tcPr>
            <w:tcW w:w="473" w:type="pct"/>
          </w:tcPr>
          <w:p w14:paraId="369554C6"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6,0</w:t>
            </w:r>
          </w:p>
        </w:tc>
        <w:tc>
          <w:tcPr>
            <w:tcW w:w="705" w:type="pct"/>
          </w:tcPr>
          <w:p w14:paraId="19E1F2EB"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9,25</w:t>
            </w:r>
          </w:p>
        </w:tc>
        <w:tc>
          <w:tcPr>
            <w:tcW w:w="474" w:type="pct"/>
          </w:tcPr>
          <w:p w14:paraId="0C30E3B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15</w:t>
            </w:r>
          </w:p>
        </w:tc>
      </w:tr>
      <w:tr w:rsidR="00FF4516" w:rsidRPr="000F1E2E" w14:paraId="756A40C3" w14:textId="77777777" w:rsidTr="00FA0D95">
        <w:trPr>
          <w:trHeight w:val="145"/>
        </w:trPr>
        <w:tc>
          <w:tcPr>
            <w:tcW w:w="1463" w:type="pct"/>
          </w:tcPr>
          <w:p w14:paraId="4AACC69B"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Сырая зола, %</w:t>
            </w:r>
          </w:p>
        </w:tc>
        <w:tc>
          <w:tcPr>
            <w:tcW w:w="706" w:type="pct"/>
          </w:tcPr>
          <w:p w14:paraId="614BF3F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10,17</w:t>
            </w:r>
          </w:p>
        </w:tc>
        <w:tc>
          <w:tcPr>
            <w:tcW w:w="473" w:type="pct"/>
          </w:tcPr>
          <w:p w14:paraId="39DBF5EB"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10,1</w:t>
            </w:r>
          </w:p>
        </w:tc>
        <w:tc>
          <w:tcPr>
            <w:tcW w:w="705" w:type="pct"/>
          </w:tcPr>
          <w:p w14:paraId="46761D6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10,08</w:t>
            </w:r>
          </w:p>
        </w:tc>
        <w:tc>
          <w:tcPr>
            <w:tcW w:w="473" w:type="pct"/>
          </w:tcPr>
          <w:p w14:paraId="3C51C005"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10,1</w:t>
            </w:r>
          </w:p>
        </w:tc>
        <w:tc>
          <w:tcPr>
            <w:tcW w:w="705" w:type="pct"/>
          </w:tcPr>
          <w:p w14:paraId="274058F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9,19</w:t>
            </w:r>
          </w:p>
        </w:tc>
        <w:tc>
          <w:tcPr>
            <w:tcW w:w="474" w:type="pct"/>
          </w:tcPr>
          <w:p w14:paraId="6AA274DD"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6,9</w:t>
            </w:r>
          </w:p>
        </w:tc>
      </w:tr>
      <w:tr w:rsidR="00FF4516" w:rsidRPr="000F1E2E" w14:paraId="379A2447" w14:textId="77777777" w:rsidTr="00FA0D95">
        <w:trPr>
          <w:trHeight w:val="145"/>
        </w:trPr>
        <w:tc>
          <w:tcPr>
            <w:tcW w:w="1463" w:type="pct"/>
          </w:tcPr>
          <w:p w14:paraId="08436A0F"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Сырая клетчатка, %</w:t>
            </w:r>
          </w:p>
        </w:tc>
        <w:tc>
          <w:tcPr>
            <w:tcW w:w="706" w:type="pct"/>
          </w:tcPr>
          <w:p w14:paraId="1D48869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0,74</w:t>
            </w:r>
          </w:p>
        </w:tc>
        <w:tc>
          <w:tcPr>
            <w:tcW w:w="473" w:type="pct"/>
          </w:tcPr>
          <w:p w14:paraId="0260DB41"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0,9</w:t>
            </w:r>
          </w:p>
        </w:tc>
        <w:tc>
          <w:tcPr>
            <w:tcW w:w="705" w:type="pct"/>
          </w:tcPr>
          <w:p w14:paraId="58C7F227"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0,83</w:t>
            </w:r>
          </w:p>
        </w:tc>
        <w:tc>
          <w:tcPr>
            <w:tcW w:w="473" w:type="pct"/>
          </w:tcPr>
          <w:p w14:paraId="09A19C17"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0,9</w:t>
            </w:r>
          </w:p>
        </w:tc>
        <w:tc>
          <w:tcPr>
            <w:tcW w:w="705" w:type="pct"/>
          </w:tcPr>
          <w:p w14:paraId="17EDC146"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1,94</w:t>
            </w:r>
          </w:p>
        </w:tc>
        <w:tc>
          <w:tcPr>
            <w:tcW w:w="474" w:type="pct"/>
          </w:tcPr>
          <w:p w14:paraId="171C66A2"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3,3</w:t>
            </w:r>
          </w:p>
        </w:tc>
      </w:tr>
      <w:tr w:rsidR="00FF4516" w:rsidRPr="000F1E2E" w14:paraId="6D857395" w14:textId="77777777" w:rsidTr="00FA0D95">
        <w:trPr>
          <w:trHeight w:val="145"/>
        </w:trPr>
        <w:tc>
          <w:tcPr>
            <w:tcW w:w="1463" w:type="pct"/>
          </w:tcPr>
          <w:p w14:paraId="2F6E7FF3"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Энергетическая ценность, МДж/кг</w:t>
            </w:r>
          </w:p>
        </w:tc>
        <w:tc>
          <w:tcPr>
            <w:tcW w:w="706" w:type="pct"/>
          </w:tcPr>
          <w:p w14:paraId="3D2F640B"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20,78</w:t>
            </w:r>
          </w:p>
        </w:tc>
        <w:tc>
          <w:tcPr>
            <w:tcW w:w="473" w:type="pct"/>
          </w:tcPr>
          <w:p w14:paraId="5E1DE0D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21,6</w:t>
            </w:r>
          </w:p>
        </w:tc>
        <w:tc>
          <w:tcPr>
            <w:tcW w:w="705" w:type="pct"/>
          </w:tcPr>
          <w:p w14:paraId="3B48B3E9"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20,61</w:t>
            </w:r>
          </w:p>
        </w:tc>
        <w:tc>
          <w:tcPr>
            <w:tcW w:w="473" w:type="pct"/>
          </w:tcPr>
          <w:p w14:paraId="6F2AD6D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21,6</w:t>
            </w:r>
          </w:p>
        </w:tc>
        <w:tc>
          <w:tcPr>
            <w:tcW w:w="705" w:type="pct"/>
          </w:tcPr>
          <w:p w14:paraId="5982120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20,37</w:t>
            </w:r>
          </w:p>
        </w:tc>
        <w:tc>
          <w:tcPr>
            <w:tcW w:w="474" w:type="pct"/>
          </w:tcPr>
          <w:p w14:paraId="6DFBBCC3"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21,2</w:t>
            </w:r>
          </w:p>
        </w:tc>
      </w:tr>
      <w:tr w:rsidR="00FF4516" w:rsidRPr="000F1E2E" w14:paraId="6642D9B2" w14:textId="77777777" w:rsidTr="00FA0D95">
        <w:trPr>
          <w:trHeight w:val="145"/>
        </w:trPr>
        <w:tc>
          <w:tcPr>
            <w:tcW w:w="1463" w:type="pct"/>
          </w:tcPr>
          <w:p w14:paraId="33B006F4"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Кормовой коэффициент, ед.</w:t>
            </w:r>
          </w:p>
        </w:tc>
        <w:tc>
          <w:tcPr>
            <w:tcW w:w="706" w:type="pct"/>
          </w:tcPr>
          <w:p w14:paraId="030780CE"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1,28</w:t>
            </w:r>
          </w:p>
        </w:tc>
        <w:tc>
          <w:tcPr>
            <w:tcW w:w="473" w:type="pct"/>
          </w:tcPr>
          <w:p w14:paraId="51E52139"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1,2</w:t>
            </w:r>
          </w:p>
        </w:tc>
        <w:tc>
          <w:tcPr>
            <w:tcW w:w="705" w:type="pct"/>
          </w:tcPr>
          <w:p w14:paraId="5E385F0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0,93</w:t>
            </w:r>
          </w:p>
        </w:tc>
        <w:tc>
          <w:tcPr>
            <w:tcW w:w="473" w:type="pct"/>
          </w:tcPr>
          <w:p w14:paraId="33A164E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0,88</w:t>
            </w:r>
          </w:p>
        </w:tc>
        <w:tc>
          <w:tcPr>
            <w:tcW w:w="705" w:type="pct"/>
          </w:tcPr>
          <w:p w14:paraId="51A9E7C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1,2</w:t>
            </w:r>
          </w:p>
        </w:tc>
        <w:tc>
          <w:tcPr>
            <w:tcW w:w="474" w:type="pct"/>
          </w:tcPr>
          <w:p w14:paraId="7E2ED8D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1,1</w:t>
            </w:r>
          </w:p>
        </w:tc>
      </w:tr>
      <w:tr w:rsidR="00FF4516" w:rsidRPr="000F1E2E" w14:paraId="3EDB11B1" w14:textId="77777777" w:rsidTr="00FA0D95">
        <w:trPr>
          <w:trHeight w:val="145"/>
        </w:trPr>
        <w:tc>
          <w:tcPr>
            <w:tcW w:w="1463" w:type="pct"/>
          </w:tcPr>
          <w:p w14:paraId="2DA67714"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sz w:val="28"/>
                <w:szCs w:val="28"/>
              </w:rPr>
              <w:t xml:space="preserve">Стоимость 1 кг корма, </w:t>
            </w:r>
            <w:proofErr w:type="spellStart"/>
            <w:r w:rsidRPr="000F1E2E">
              <w:rPr>
                <w:rFonts w:ascii="Times New Roman" w:hAnsi="Times New Roman"/>
                <w:sz w:val="28"/>
                <w:szCs w:val="28"/>
              </w:rPr>
              <w:t>тг</w:t>
            </w:r>
            <w:proofErr w:type="spellEnd"/>
            <w:r w:rsidRPr="000F1E2E">
              <w:rPr>
                <w:rFonts w:ascii="Times New Roman" w:hAnsi="Times New Roman"/>
                <w:sz w:val="28"/>
                <w:szCs w:val="28"/>
              </w:rPr>
              <w:t>/кг</w:t>
            </w:r>
          </w:p>
        </w:tc>
        <w:tc>
          <w:tcPr>
            <w:tcW w:w="706" w:type="pct"/>
          </w:tcPr>
          <w:p w14:paraId="663305F1"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611,41</w:t>
            </w:r>
          </w:p>
        </w:tc>
        <w:tc>
          <w:tcPr>
            <w:tcW w:w="473" w:type="pct"/>
          </w:tcPr>
          <w:p w14:paraId="4E77D9E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1800</w:t>
            </w:r>
          </w:p>
        </w:tc>
        <w:tc>
          <w:tcPr>
            <w:tcW w:w="705" w:type="pct"/>
          </w:tcPr>
          <w:p w14:paraId="66F017B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505,57</w:t>
            </w:r>
          </w:p>
        </w:tc>
        <w:tc>
          <w:tcPr>
            <w:tcW w:w="473" w:type="pct"/>
          </w:tcPr>
          <w:p w14:paraId="23CB81C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1800</w:t>
            </w:r>
          </w:p>
        </w:tc>
        <w:tc>
          <w:tcPr>
            <w:tcW w:w="705" w:type="pct"/>
          </w:tcPr>
          <w:p w14:paraId="513F950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354,7</w:t>
            </w:r>
          </w:p>
        </w:tc>
        <w:tc>
          <w:tcPr>
            <w:tcW w:w="474" w:type="pct"/>
          </w:tcPr>
          <w:p w14:paraId="0F4400B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750</w:t>
            </w:r>
          </w:p>
        </w:tc>
      </w:tr>
      <w:tr w:rsidR="00FF4516" w:rsidRPr="000F1E2E" w14:paraId="44814A8D" w14:textId="77777777" w:rsidTr="00FA0D95">
        <w:trPr>
          <w:trHeight w:val="145"/>
        </w:trPr>
        <w:tc>
          <w:tcPr>
            <w:tcW w:w="1463" w:type="pct"/>
          </w:tcPr>
          <w:p w14:paraId="75427E27" w14:textId="77777777" w:rsidR="00FF4516" w:rsidRPr="000F1E2E" w:rsidRDefault="00FF4516" w:rsidP="00771FBC">
            <w:pPr>
              <w:spacing w:after="0" w:line="240" w:lineRule="auto"/>
              <w:rPr>
                <w:rFonts w:ascii="Times New Roman" w:hAnsi="Times New Roman"/>
                <w:sz w:val="28"/>
                <w:szCs w:val="28"/>
              </w:rPr>
            </w:pPr>
            <w:r w:rsidRPr="000F1E2E">
              <w:rPr>
                <w:rFonts w:ascii="Times New Roman" w:hAnsi="Times New Roman"/>
                <w:bCs/>
                <w:sz w:val="28"/>
                <w:szCs w:val="28"/>
              </w:rPr>
              <w:t xml:space="preserve">Стоимость корма для выращивания рыбы, </w:t>
            </w:r>
            <w:proofErr w:type="spellStart"/>
            <w:r w:rsidRPr="000F1E2E">
              <w:rPr>
                <w:rFonts w:ascii="Times New Roman" w:hAnsi="Times New Roman"/>
                <w:bCs/>
                <w:sz w:val="28"/>
                <w:szCs w:val="28"/>
              </w:rPr>
              <w:t>тг</w:t>
            </w:r>
            <w:proofErr w:type="spellEnd"/>
            <w:r w:rsidRPr="000F1E2E">
              <w:rPr>
                <w:rFonts w:ascii="Times New Roman" w:hAnsi="Times New Roman"/>
                <w:bCs/>
                <w:sz w:val="28"/>
                <w:szCs w:val="28"/>
              </w:rPr>
              <w:t>/кг</w:t>
            </w:r>
          </w:p>
        </w:tc>
        <w:tc>
          <w:tcPr>
            <w:tcW w:w="706" w:type="pct"/>
          </w:tcPr>
          <w:p w14:paraId="12EE899E"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782,60</w:t>
            </w:r>
          </w:p>
        </w:tc>
        <w:tc>
          <w:tcPr>
            <w:tcW w:w="473" w:type="pct"/>
          </w:tcPr>
          <w:p w14:paraId="64223828"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2160</w:t>
            </w:r>
          </w:p>
        </w:tc>
        <w:tc>
          <w:tcPr>
            <w:tcW w:w="705" w:type="pct"/>
          </w:tcPr>
          <w:p w14:paraId="0FD1347F"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470,18</w:t>
            </w:r>
          </w:p>
        </w:tc>
        <w:tc>
          <w:tcPr>
            <w:tcW w:w="473" w:type="pct"/>
          </w:tcPr>
          <w:p w14:paraId="67D79712"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1584</w:t>
            </w:r>
          </w:p>
        </w:tc>
        <w:tc>
          <w:tcPr>
            <w:tcW w:w="705" w:type="pct"/>
          </w:tcPr>
          <w:p w14:paraId="54CB6A73"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425,64</w:t>
            </w:r>
          </w:p>
        </w:tc>
        <w:tc>
          <w:tcPr>
            <w:tcW w:w="474" w:type="pct"/>
          </w:tcPr>
          <w:p w14:paraId="1ABFA09C"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825</w:t>
            </w:r>
          </w:p>
        </w:tc>
      </w:tr>
      <w:tr w:rsidR="00FF4516" w:rsidRPr="000F1E2E" w14:paraId="528C2914" w14:textId="77777777" w:rsidTr="00FA0D95">
        <w:trPr>
          <w:trHeight w:val="145"/>
        </w:trPr>
        <w:tc>
          <w:tcPr>
            <w:tcW w:w="1463" w:type="pct"/>
          </w:tcPr>
          <w:p w14:paraId="2F15E0CF" w14:textId="77777777" w:rsidR="00FF4516" w:rsidRPr="000F1E2E" w:rsidRDefault="00FF4516" w:rsidP="00771FBC">
            <w:pPr>
              <w:spacing w:after="0" w:line="240" w:lineRule="auto"/>
              <w:rPr>
                <w:rFonts w:ascii="Times New Roman" w:hAnsi="Times New Roman"/>
                <w:bCs/>
                <w:sz w:val="28"/>
                <w:szCs w:val="28"/>
              </w:rPr>
            </w:pPr>
            <w:r w:rsidRPr="000F1E2E">
              <w:rPr>
                <w:rFonts w:ascii="Times New Roman" w:hAnsi="Times New Roman"/>
                <w:bCs/>
                <w:sz w:val="28"/>
                <w:szCs w:val="28"/>
              </w:rPr>
              <w:t>Эффективность использования экспериментальных кормов, %</w:t>
            </w:r>
          </w:p>
        </w:tc>
        <w:tc>
          <w:tcPr>
            <w:tcW w:w="1179" w:type="pct"/>
            <w:gridSpan w:val="2"/>
          </w:tcPr>
          <w:p w14:paraId="755E3A04"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63,7</w:t>
            </w:r>
          </w:p>
        </w:tc>
        <w:tc>
          <w:tcPr>
            <w:tcW w:w="1178" w:type="pct"/>
            <w:gridSpan w:val="2"/>
          </w:tcPr>
          <w:p w14:paraId="3AE49CF8"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70,3</w:t>
            </w:r>
          </w:p>
        </w:tc>
        <w:tc>
          <w:tcPr>
            <w:tcW w:w="1179" w:type="pct"/>
            <w:gridSpan w:val="2"/>
          </w:tcPr>
          <w:p w14:paraId="6F66B720" w14:textId="77777777" w:rsidR="00FF4516" w:rsidRPr="000F1E2E" w:rsidRDefault="00FF4516" w:rsidP="00771FBC">
            <w:pPr>
              <w:spacing w:after="0" w:line="240" w:lineRule="auto"/>
              <w:jc w:val="center"/>
              <w:rPr>
                <w:rFonts w:ascii="Times New Roman" w:hAnsi="Times New Roman"/>
                <w:sz w:val="28"/>
                <w:szCs w:val="28"/>
              </w:rPr>
            </w:pPr>
            <w:r w:rsidRPr="000F1E2E">
              <w:rPr>
                <w:rFonts w:ascii="Times New Roman" w:hAnsi="Times New Roman"/>
                <w:sz w:val="28"/>
                <w:szCs w:val="28"/>
              </w:rPr>
              <w:t>48,4</w:t>
            </w:r>
          </w:p>
        </w:tc>
      </w:tr>
    </w:tbl>
    <w:p w14:paraId="134B442A" w14:textId="77777777" w:rsidR="00FF4516" w:rsidRPr="000F1E2E" w:rsidRDefault="00FF4516" w:rsidP="002B2B2E">
      <w:pPr>
        <w:tabs>
          <w:tab w:val="left" w:pos="1245"/>
        </w:tabs>
        <w:spacing w:after="0" w:line="240" w:lineRule="auto"/>
        <w:jc w:val="both"/>
        <w:rPr>
          <w:rFonts w:ascii="Times New Roman" w:hAnsi="Times New Roman"/>
          <w:sz w:val="28"/>
          <w:szCs w:val="28"/>
        </w:rPr>
      </w:pPr>
    </w:p>
    <w:p w14:paraId="5C9BD7E2"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Небольшая разница в кормовых коэффициентах указывает на то, что даже при более высокой питательной ценности импортного корма по содержанию протеина и жира, экспериментальный корм больше соответствует физиологическим требованиям изучаемых видов рыб. При этом, эффективность использования разработанных экспериментальных кормов была значительно выше.  </w:t>
      </w:r>
    </w:p>
    <w:p w14:paraId="61B5E299" w14:textId="68DE203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Результаты выращивания молоди рыб показали экономическую целесообразность использования разработанных комбикормов.  Затраты комбикорма на 1 кг прироста ихтиомассы в денежном выражении составляет для молоди судака – 782,60 тенге, зарубежного корма – 2160 тенге, для молоди клариевого сома – 470,18 тенге,  зарубежного корма – 1584 тенге, для молоди </w:t>
      </w:r>
      <w:r w:rsidRPr="000F1E2E">
        <w:rPr>
          <w:rFonts w:ascii="Times New Roman" w:hAnsi="Times New Roman"/>
          <w:sz w:val="28"/>
          <w:szCs w:val="28"/>
        </w:rPr>
        <w:lastRenderedPageBreak/>
        <w:t xml:space="preserve">тиляпии – 425,64, зарубежного корма – 825 тенге. Так, </w:t>
      </w:r>
      <w:r w:rsidR="005C4AB4" w:rsidRPr="000F1E2E">
        <w:rPr>
          <w:rFonts w:ascii="Times New Roman" w:hAnsi="Times New Roman"/>
          <w:sz w:val="28"/>
          <w:szCs w:val="28"/>
        </w:rPr>
        <w:t>экономическ</w:t>
      </w:r>
      <w:r w:rsidR="001543F0" w:rsidRPr="000F1E2E">
        <w:rPr>
          <w:rFonts w:ascii="Times New Roman" w:hAnsi="Times New Roman"/>
          <w:sz w:val="28"/>
          <w:szCs w:val="28"/>
        </w:rPr>
        <w:t xml:space="preserve">ая выгода </w:t>
      </w:r>
      <w:r w:rsidRPr="000F1E2E">
        <w:rPr>
          <w:rFonts w:ascii="Times New Roman" w:hAnsi="Times New Roman"/>
          <w:sz w:val="28"/>
          <w:szCs w:val="28"/>
        </w:rPr>
        <w:t>использования экспериментальных кормов для молоди судака составила 63,7%, для молоди клариевого сома – 70,3%, для тиляпии - 48,4%.</w:t>
      </w:r>
    </w:p>
    <w:p w14:paraId="19C2FE32"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Результаты производственного испытания, включающие рыбоводно-биологические и экономические показатели, указывают на почти полное совпадение результатов использования кормов иностранного производства и отечественных опытных кормов, которые аналогичны по питательности и созданы на основе современных подходов к кормлению. </w:t>
      </w:r>
    </w:p>
    <w:p w14:paraId="5451DB26" w14:textId="63513624" w:rsidR="0091129F" w:rsidRPr="000F1E2E" w:rsidRDefault="0091129F">
      <w:pPr>
        <w:spacing w:after="160" w:line="259" w:lineRule="auto"/>
        <w:rPr>
          <w:rFonts w:ascii="Times New Roman" w:hAnsi="Times New Roman"/>
          <w:sz w:val="28"/>
          <w:szCs w:val="28"/>
        </w:rPr>
      </w:pPr>
      <w:r w:rsidRPr="000F1E2E">
        <w:rPr>
          <w:rFonts w:ascii="Times New Roman" w:hAnsi="Times New Roman"/>
          <w:sz w:val="28"/>
          <w:szCs w:val="28"/>
        </w:rPr>
        <w:br w:type="page"/>
      </w:r>
    </w:p>
    <w:p w14:paraId="689E8C3E" w14:textId="77777777" w:rsidR="0091129F" w:rsidRPr="000F1E2E" w:rsidRDefault="0091129F" w:rsidP="00925BE4">
      <w:pPr>
        <w:pStyle w:val="1"/>
        <w:spacing w:before="0" w:line="240" w:lineRule="auto"/>
        <w:jc w:val="center"/>
        <w:rPr>
          <w:rFonts w:ascii="Times New Roman" w:hAnsi="Times New Roman"/>
          <w:color w:val="auto"/>
        </w:rPr>
      </w:pPr>
      <w:bookmarkStart w:id="55" w:name="_Toc164951017"/>
      <w:r w:rsidRPr="000F1E2E">
        <w:rPr>
          <w:rFonts w:ascii="Times New Roman" w:hAnsi="Times New Roman"/>
          <w:color w:val="auto"/>
        </w:rPr>
        <w:lastRenderedPageBreak/>
        <w:t>ЗАКЛЮЧЕНИЕ</w:t>
      </w:r>
      <w:bookmarkEnd w:id="55"/>
    </w:p>
    <w:p w14:paraId="25771CB0"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p>
    <w:p w14:paraId="6E85B742" w14:textId="77777777" w:rsidR="00E276F6" w:rsidRPr="000F1E2E" w:rsidRDefault="00B731C8" w:rsidP="00B731C8">
      <w:pPr>
        <w:tabs>
          <w:tab w:val="left" w:pos="709"/>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1. </w:t>
      </w:r>
      <w:r w:rsidR="00F70BED" w:rsidRPr="000F1E2E">
        <w:rPr>
          <w:rFonts w:ascii="Times New Roman" w:hAnsi="Times New Roman"/>
          <w:sz w:val="28"/>
          <w:szCs w:val="28"/>
        </w:rPr>
        <w:t>Установлен</w:t>
      </w:r>
      <w:r w:rsidR="007C2EC3" w:rsidRPr="000F1E2E">
        <w:rPr>
          <w:rFonts w:ascii="Times New Roman" w:hAnsi="Times New Roman"/>
          <w:sz w:val="28"/>
          <w:szCs w:val="28"/>
        </w:rPr>
        <w:t xml:space="preserve">ы </w:t>
      </w:r>
      <w:r w:rsidR="00AC1C58" w:rsidRPr="000F1E2E">
        <w:rPr>
          <w:rFonts w:ascii="Times New Roman" w:hAnsi="Times New Roman"/>
          <w:sz w:val="28"/>
          <w:szCs w:val="28"/>
        </w:rPr>
        <w:t>индивидуальные параметры питательности кормов по вид</w:t>
      </w:r>
      <w:r w:rsidRPr="000F1E2E">
        <w:rPr>
          <w:rFonts w:ascii="Times New Roman" w:hAnsi="Times New Roman"/>
          <w:sz w:val="28"/>
          <w:szCs w:val="28"/>
        </w:rPr>
        <w:t>а</w:t>
      </w:r>
      <w:r w:rsidR="00AC1C58" w:rsidRPr="000F1E2E">
        <w:rPr>
          <w:rFonts w:ascii="Times New Roman" w:hAnsi="Times New Roman"/>
          <w:sz w:val="28"/>
          <w:szCs w:val="28"/>
        </w:rPr>
        <w:t xml:space="preserve">м рыб </w:t>
      </w:r>
      <w:r w:rsidR="0086704E" w:rsidRPr="000F1E2E">
        <w:rPr>
          <w:rFonts w:ascii="Times New Roman" w:hAnsi="Times New Roman"/>
          <w:sz w:val="28"/>
          <w:szCs w:val="28"/>
        </w:rPr>
        <w:t>и по основным питательным веществам</w:t>
      </w:r>
      <w:r w:rsidR="00E276F6" w:rsidRPr="000F1E2E">
        <w:rPr>
          <w:rFonts w:ascii="Times New Roman" w:hAnsi="Times New Roman"/>
          <w:sz w:val="28"/>
          <w:szCs w:val="28"/>
        </w:rPr>
        <w:t>.</w:t>
      </w:r>
    </w:p>
    <w:p w14:paraId="5C31CEF5" w14:textId="522FE1A9" w:rsidR="00B114C1" w:rsidRPr="000F1E2E" w:rsidRDefault="00E276F6" w:rsidP="00B731C8">
      <w:pPr>
        <w:tabs>
          <w:tab w:val="left" w:pos="709"/>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w:t>
      </w:r>
      <w:r w:rsidR="00350CB5" w:rsidRPr="000F1E2E">
        <w:rPr>
          <w:rFonts w:ascii="Times New Roman" w:hAnsi="Times New Roman"/>
          <w:sz w:val="28"/>
          <w:szCs w:val="28"/>
        </w:rPr>
        <w:t>ля молоди судака</w:t>
      </w:r>
      <w:r w:rsidR="00A322FE" w:rsidRPr="000F1E2E">
        <w:rPr>
          <w:rFonts w:ascii="Times New Roman" w:hAnsi="Times New Roman"/>
          <w:sz w:val="28"/>
          <w:szCs w:val="28"/>
        </w:rPr>
        <w:t xml:space="preserve"> – </w:t>
      </w:r>
      <w:r w:rsidR="00CC6F3A" w:rsidRPr="000F1E2E">
        <w:rPr>
          <w:rFonts w:ascii="Times New Roman" w:hAnsi="Times New Roman"/>
          <w:sz w:val="28"/>
          <w:szCs w:val="28"/>
        </w:rPr>
        <w:t xml:space="preserve">минимальная </w:t>
      </w:r>
      <w:r w:rsidR="00A322FE" w:rsidRPr="000F1E2E">
        <w:rPr>
          <w:rFonts w:ascii="Times New Roman" w:hAnsi="Times New Roman"/>
          <w:sz w:val="28"/>
          <w:szCs w:val="28"/>
        </w:rPr>
        <w:t>обменная энергия 17</w:t>
      </w:r>
      <w:r w:rsidR="00B114C1" w:rsidRPr="000F1E2E">
        <w:rPr>
          <w:rFonts w:ascii="Times New Roman" w:hAnsi="Times New Roman"/>
          <w:sz w:val="28"/>
          <w:szCs w:val="28"/>
        </w:rPr>
        <w:t xml:space="preserve"> МДж/</w:t>
      </w:r>
      <w:r w:rsidR="00B407E4" w:rsidRPr="000F1E2E">
        <w:rPr>
          <w:rFonts w:ascii="Times New Roman" w:hAnsi="Times New Roman"/>
          <w:sz w:val="28"/>
          <w:szCs w:val="28"/>
        </w:rPr>
        <w:t>100 г.</w:t>
      </w:r>
      <w:r w:rsidR="00B114C1" w:rsidRPr="000F1E2E">
        <w:rPr>
          <w:rFonts w:ascii="Times New Roman" w:hAnsi="Times New Roman"/>
          <w:sz w:val="28"/>
          <w:szCs w:val="28"/>
        </w:rPr>
        <w:t xml:space="preserve">; </w:t>
      </w:r>
      <w:r w:rsidR="007E730F" w:rsidRPr="000F1E2E">
        <w:rPr>
          <w:rFonts w:ascii="Times New Roman" w:hAnsi="Times New Roman"/>
          <w:sz w:val="28"/>
          <w:szCs w:val="28"/>
        </w:rPr>
        <w:t>содержани</w:t>
      </w:r>
      <w:r w:rsidR="00ED3A4B" w:rsidRPr="000F1E2E">
        <w:rPr>
          <w:rFonts w:ascii="Times New Roman" w:hAnsi="Times New Roman"/>
          <w:sz w:val="28"/>
          <w:szCs w:val="28"/>
        </w:rPr>
        <w:t xml:space="preserve">е сырого протеина и жира </w:t>
      </w:r>
      <w:r w:rsidR="005309DE" w:rsidRPr="000F1E2E">
        <w:rPr>
          <w:rFonts w:ascii="Times New Roman" w:hAnsi="Times New Roman"/>
          <w:sz w:val="28"/>
          <w:szCs w:val="28"/>
        </w:rPr>
        <w:t>не меньше 52 и 11%</w:t>
      </w:r>
      <w:r w:rsidR="00080584" w:rsidRPr="000F1E2E">
        <w:rPr>
          <w:rFonts w:ascii="Times New Roman" w:hAnsi="Times New Roman"/>
          <w:sz w:val="28"/>
          <w:szCs w:val="28"/>
        </w:rPr>
        <w:t xml:space="preserve"> соответственно</w:t>
      </w:r>
      <w:r w:rsidR="008C2151" w:rsidRPr="000F1E2E">
        <w:rPr>
          <w:rFonts w:ascii="Times New Roman" w:hAnsi="Times New Roman"/>
          <w:sz w:val="28"/>
          <w:szCs w:val="28"/>
        </w:rPr>
        <w:t>.</w:t>
      </w:r>
    </w:p>
    <w:p w14:paraId="64559753" w14:textId="42F8FD42" w:rsidR="006036A1" w:rsidRPr="000F1E2E" w:rsidRDefault="006036A1" w:rsidP="00B731C8">
      <w:pPr>
        <w:tabs>
          <w:tab w:val="left" w:pos="709"/>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Для молоди тиляпии - </w:t>
      </w:r>
      <w:r w:rsidR="00CC6F3A" w:rsidRPr="000F1E2E">
        <w:rPr>
          <w:rFonts w:ascii="Times New Roman" w:hAnsi="Times New Roman"/>
          <w:sz w:val="28"/>
          <w:szCs w:val="28"/>
        </w:rPr>
        <w:t xml:space="preserve">минимальная </w:t>
      </w:r>
      <w:r w:rsidR="001E28C8" w:rsidRPr="000F1E2E">
        <w:rPr>
          <w:rFonts w:ascii="Times New Roman" w:hAnsi="Times New Roman"/>
          <w:sz w:val="28"/>
          <w:szCs w:val="28"/>
        </w:rPr>
        <w:t>обменная энергия 1</w:t>
      </w:r>
      <w:r w:rsidR="00206D29" w:rsidRPr="000F1E2E">
        <w:rPr>
          <w:rFonts w:ascii="Times New Roman" w:hAnsi="Times New Roman"/>
          <w:sz w:val="28"/>
          <w:szCs w:val="28"/>
        </w:rPr>
        <w:t>3</w:t>
      </w:r>
      <w:r w:rsidR="001E28C8" w:rsidRPr="000F1E2E">
        <w:rPr>
          <w:rFonts w:ascii="Times New Roman" w:hAnsi="Times New Roman"/>
          <w:sz w:val="28"/>
          <w:szCs w:val="28"/>
        </w:rPr>
        <w:t xml:space="preserve"> МДж/</w:t>
      </w:r>
      <w:r w:rsidR="00B407E4" w:rsidRPr="000F1E2E">
        <w:rPr>
          <w:rFonts w:ascii="Times New Roman" w:hAnsi="Times New Roman"/>
          <w:sz w:val="28"/>
          <w:szCs w:val="28"/>
        </w:rPr>
        <w:t>100</w:t>
      </w:r>
      <w:r w:rsidR="00A244C4" w:rsidRPr="000F1E2E">
        <w:rPr>
          <w:rFonts w:ascii="Times New Roman" w:hAnsi="Times New Roman"/>
          <w:sz w:val="28"/>
          <w:szCs w:val="28"/>
        </w:rPr>
        <w:t xml:space="preserve"> г</w:t>
      </w:r>
      <w:r w:rsidR="001E28C8" w:rsidRPr="000F1E2E">
        <w:rPr>
          <w:rFonts w:ascii="Times New Roman" w:hAnsi="Times New Roman"/>
          <w:sz w:val="28"/>
          <w:szCs w:val="28"/>
        </w:rPr>
        <w:t xml:space="preserve">; содержание сырого протеина и жира не меньше </w:t>
      </w:r>
      <w:r w:rsidR="00B63DE7" w:rsidRPr="000F1E2E">
        <w:rPr>
          <w:rFonts w:ascii="Times New Roman" w:hAnsi="Times New Roman"/>
          <w:sz w:val="28"/>
          <w:szCs w:val="28"/>
        </w:rPr>
        <w:t>42</w:t>
      </w:r>
      <w:r w:rsidR="001E28C8" w:rsidRPr="000F1E2E">
        <w:rPr>
          <w:rFonts w:ascii="Times New Roman" w:hAnsi="Times New Roman"/>
          <w:sz w:val="28"/>
          <w:szCs w:val="28"/>
        </w:rPr>
        <w:t xml:space="preserve"> и </w:t>
      </w:r>
      <w:r w:rsidR="00B63DE7" w:rsidRPr="000F1E2E">
        <w:rPr>
          <w:rFonts w:ascii="Times New Roman" w:hAnsi="Times New Roman"/>
          <w:sz w:val="28"/>
          <w:szCs w:val="28"/>
        </w:rPr>
        <w:t>8</w:t>
      </w:r>
      <w:r w:rsidR="001E28C8" w:rsidRPr="000F1E2E">
        <w:rPr>
          <w:rFonts w:ascii="Times New Roman" w:hAnsi="Times New Roman"/>
          <w:sz w:val="28"/>
          <w:szCs w:val="28"/>
        </w:rPr>
        <w:t>% соответственно.</w:t>
      </w:r>
    </w:p>
    <w:p w14:paraId="14ED3013" w14:textId="004E1460" w:rsidR="001E28C8" w:rsidRPr="000F1E2E" w:rsidRDefault="001E28C8" w:rsidP="001E28C8">
      <w:pPr>
        <w:tabs>
          <w:tab w:val="left" w:pos="709"/>
        </w:tabs>
        <w:spacing w:after="0" w:line="240" w:lineRule="auto"/>
        <w:ind w:firstLine="709"/>
        <w:jc w:val="both"/>
        <w:rPr>
          <w:rFonts w:ascii="Times New Roman" w:hAnsi="Times New Roman"/>
          <w:sz w:val="28"/>
          <w:szCs w:val="28"/>
        </w:rPr>
      </w:pPr>
      <w:r w:rsidRPr="000F1E2E">
        <w:rPr>
          <w:rFonts w:ascii="Times New Roman" w:hAnsi="Times New Roman"/>
          <w:sz w:val="28"/>
          <w:szCs w:val="28"/>
        </w:rPr>
        <w:t>Для клариевого сом</w:t>
      </w:r>
      <w:r w:rsidR="00821226" w:rsidRPr="000F1E2E">
        <w:rPr>
          <w:rFonts w:ascii="Times New Roman" w:hAnsi="Times New Roman"/>
          <w:sz w:val="28"/>
          <w:szCs w:val="28"/>
        </w:rPr>
        <w:t>а</w:t>
      </w:r>
      <w:r w:rsidRPr="000F1E2E">
        <w:rPr>
          <w:rFonts w:ascii="Times New Roman" w:hAnsi="Times New Roman"/>
          <w:sz w:val="28"/>
          <w:szCs w:val="28"/>
        </w:rPr>
        <w:t xml:space="preserve"> - </w:t>
      </w:r>
      <w:r w:rsidR="00CC6F3A" w:rsidRPr="000F1E2E">
        <w:rPr>
          <w:rFonts w:ascii="Times New Roman" w:hAnsi="Times New Roman"/>
          <w:sz w:val="28"/>
          <w:szCs w:val="28"/>
        </w:rPr>
        <w:t xml:space="preserve">минимальная </w:t>
      </w:r>
      <w:r w:rsidRPr="000F1E2E">
        <w:rPr>
          <w:rFonts w:ascii="Times New Roman" w:hAnsi="Times New Roman"/>
          <w:sz w:val="28"/>
          <w:szCs w:val="28"/>
        </w:rPr>
        <w:t>обменная энергия 1</w:t>
      </w:r>
      <w:r w:rsidR="00206D29" w:rsidRPr="000F1E2E">
        <w:rPr>
          <w:rFonts w:ascii="Times New Roman" w:hAnsi="Times New Roman"/>
          <w:sz w:val="28"/>
          <w:szCs w:val="28"/>
        </w:rPr>
        <w:t>8</w:t>
      </w:r>
      <w:r w:rsidRPr="000F1E2E">
        <w:rPr>
          <w:rFonts w:ascii="Times New Roman" w:hAnsi="Times New Roman"/>
          <w:sz w:val="28"/>
          <w:szCs w:val="28"/>
        </w:rPr>
        <w:t xml:space="preserve"> МДж/</w:t>
      </w:r>
      <w:r w:rsidR="00A244C4" w:rsidRPr="000F1E2E">
        <w:rPr>
          <w:rFonts w:ascii="Times New Roman" w:hAnsi="Times New Roman"/>
          <w:sz w:val="28"/>
          <w:szCs w:val="28"/>
        </w:rPr>
        <w:t>100г.</w:t>
      </w:r>
      <w:r w:rsidRPr="000F1E2E">
        <w:rPr>
          <w:rFonts w:ascii="Times New Roman" w:hAnsi="Times New Roman"/>
          <w:sz w:val="28"/>
          <w:szCs w:val="28"/>
        </w:rPr>
        <w:t xml:space="preserve">; содержание сырого протеина и жира не меньше </w:t>
      </w:r>
      <w:r w:rsidR="00B63DE7" w:rsidRPr="000F1E2E">
        <w:rPr>
          <w:rFonts w:ascii="Times New Roman" w:hAnsi="Times New Roman"/>
          <w:sz w:val="28"/>
          <w:szCs w:val="28"/>
        </w:rPr>
        <w:t xml:space="preserve">50 </w:t>
      </w:r>
      <w:r w:rsidRPr="000F1E2E">
        <w:rPr>
          <w:rFonts w:ascii="Times New Roman" w:hAnsi="Times New Roman"/>
          <w:sz w:val="28"/>
          <w:szCs w:val="28"/>
        </w:rPr>
        <w:t xml:space="preserve">и </w:t>
      </w:r>
      <w:r w:rsidR="00B63DE7" w:rsidRPr="000F1E2E">
        <w:rPr>
          <w:rFonts w:ascii="Times New Roman" w:hAnsi="Times New Roman"/>
          <w:sz w:val="28"/>
          <w:szCs w:val="28"/>
        </w:rPr>
        <w:t>8</w:t>
      </w:r>
      <w:r w:rsidRPr="000F1E2E">
        <w:rPr>
          <w:rFonts w:ascii="Times New Roman" w:hAnsi="Times New Roman"/>
          <w:sz w:val="28"/>
          <w:szCs w:val="28"/>
        </w:rPr>
        <w:t>% соответственно.</w:t>
      </w:r>
    </w:p>
    <w:p w14:paraId="340061BD"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2. Установлены нормы ввода компонентов в стартовые комбикорма и скорректированы рецепты витаминно-минеральных премиксов с физиологически необходимым содержанием витаминов и минеральных веществ для рыб, увеличено содержание витамина С.</w:t>
      </w:r>
    </w:p>
    <w:p w14:paraId="0DB25BB7" w14:textId="63C26E12" w:rsidR="0091129F" w:rsidRPr="000F1E2E" w:rsidRDefault="00A77CEC" w:rsidP="0037365B">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3. Определены оптимальные режимы </w:t>
      </w:r>
      <w:r w:rsidR="00932566" w:rsidRPr="000F1E2E">
        <w:rPr>
          <w:rFonts w:ascii="Times New Roman" w:hAnsi="Times New Roman"/>
          <w:sz w:val="28"/>
          <w:szCs w:val="28"/>
        </w:rPr>
        <w:t xml:space="preserve">процесса </w:t>
      </w:r>
      <w:r w:rsidR="000805E2" w:rsidRPr="000F1E2E">
        <w:rPr>
          <w:rFonts w:ascii="Times New Roman" w:hAnsi="Times New Roman"/>
          <w:sz w:val="28"/>
          <w:szCs w:val="28"/>
        </w:rPr>
        <w:t>экструзии</w:t>
      </w:r>
      <w:r w:rsidR="00D63354" w:rsidRPr="000F1E2E">
        <w:rPr>
          <w:rFonts w:ascii="Times New Roman" w:hAnsi="Times New Roman"/>
          <w:sz w:val="28"/>
          <w:szCs w:val="28"/>
        </w:rPr>
        <w:t xml:space="preserve"> компонентной смеси</w:t>
      </w:r>
      <w:r w:rsidR="00E54433" w:rsidRPr="000F1E2E">
        <w:rPr>
          <w:rFonts w:ascii="Times New Roman" w:hAnsi="Times New Roman"/>
          <w:sz w:val="28"/>
          <w:szCs w:val="28"/>
        </w:rPr>
        <w:t xml:space="preserve">, </w:t>
      </w:r>
      <w:r w:rsidR="00CE4D67" w:rsidRPr="000F1E2E">
        <w:rPr>
          <w:rFonts w:ascii="Times New Roman" w:hAnsi="Times New Roman"/>
          <w:sz w:val="28"/>
          <w:szCs w:val="28"/>
        </w:rPr>
        <w:t xml:space="preserve">которая </w:t>
      </w:r>
      <w:r w:rsidR="00E35E1A" w:rsidRPr="000F1E2E">
        <w:rPr>
          <w:rFonts w:ascii="Times New Roman" w:hAnsi="Times New Roman"/>
          <w:sz w:val="28"/>
          <w:szCs w:val="28"/>
        </w:rPr>
        <w:t xml:space="preserve">начинается </w:t>
      </w:r>
      <w:r w:rsidR="00CE4D67" w:rsidRPr="000F1E2E">
        <w:rPr>
          <w:rFonts w:ascii="Times New Roman" w:hAnsi="Times New Roman"/>
          <w:sz w:val="28"/>
          <w:szCs w:val="28"/>
        </w:rPr>
        <w:t xml:space="preserve"> с предваритель</w:t>
      </w:r>
      <w:r w:rsidR="00E35E1A" w:rsidRPr="000F1E2E">
        <w:rPr>
          <w:rFonts w:ascii="Times New Roman" w:hAnsi="Times New Roman"/>
          <w:sz w:val="28"/>
          <w:szCs w:val="28"/>
        </w:rPr>
        <w:t>ного тонкодисперсного</w:t>
      </w:r>
      <w:r w:rsidR="00284309" w:rsidRPr="000F1E2E">
        <w:rPr>
          <w:rFonts w:ascii="Times New Roman" w:hAnsi="Times New Roman"/>
          <w:sz w:val="28"/>
          <w:szCs w:val="28"/>
        </w:rPr>
        <w:t xml:space="preserve"> </w:t>
      </w:r>
      <w:r w:rsidR="00B17D1C" w:rsidRPr="000F1E2E">
        <w:rPr>
          <w:rFonts w:ascii="Times New Roman" w:hAnsi="Times New Roman"/>
          <w:sz w:val="28"/>
          <w:szCs w:val="28"/>
        </w:rPr>
        <w:t>(0,2 мм)</w:t>
      </w:r>
      <w:r w:rsidR="00E35E1A" w:rsidRPr="000F1E2E">
        <w:rPr>
          <w:rFonts w:ascii="Times New Roman" w:hAnsi="Times New Roman"/>
          <w:sz w:val="28"/>
          <w:szCs w:val="28"/>
        </w:rPr>
        <w:t xml:space="preserve"> измельчения  </w:t>
      </w:r>
      <w:r w:rsidR="00B17D1C" w:rsidRPr="000F1E2E">
        <w:rPr>
          <w:rFonts w:ascii="Times New Roman" w:hAnsi="Times New Roman"/>
          <w:sz w:val="28"/>
          <w:szCs w:val="28"/>
        </w:rPr>
        <w:t xml:space="preserve">точно дозированного сырья, </w:t>
      </w:r>
      <w:r w:rsidR="00CA54A8" w:rsidRPr="000F1E2E">
        <w:rPr>
          <w:rFonts w:ascii="Times New Roman" w:hAnsi="Times New Roman"/>
          <w:sz w:val="28"/>
          <w:szCs w:val="28"/>
        </w:rPr>
        <w:t>с последующим увлажнением (28-32</w:t>
      </w:r>
      <w:r w:rsidR="00D30288" w:rsidRPr="000F1E2E">
        <w:rPr>
          <w:rFonts w:ascii="Times New Roman" w:hAnsi="Times New Roman"/>
          <w:sz w:val="28"/>
          <w:szCs w:val="28"/>
        </w:rPr>
        <w:t>%) и пер</w:t>
      </w:r>
      <w:r w:rsidR="0037365B" w:rsidRPr="000F1E2E">
        <w:rPr>
          <w:rFonts w:ascii="Times New Roman" w:hAnsi="Times New Roman"/>
          <w:sz w:val="28"/>
          <w:szCs w:val="28"/>
        </w:rPr>
        <w:t xml:space="preserve">емешиванием, затем, </w:t>
      </w:r>
      <w:r w:rsidR="0091129F" w:rsidRPr="000F1E2E">
        <w:rPr>
          <w:rFonts w:ascii="Times New Roman" w:hAnsi="Times New Roman"/>
          <w:sz w:val="28"/>
          <w:szCs w:val="28"/>
        </w:rPr>
        <w:t>смесь экструдируется при температуре в диапазоне от 125 до 138°C и давлении от 4 до 6 МПа. Экструзия позволяет сформировать гранулы комбикорма с высокой плотностью и структурой, что обеспечивает лучшую усвояемость питательных веществ.</w:t>
      </w:r>
    </w:p>
    <w:p w14:paraId="0E753CF9"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Полученные гранулы комбикорма затем охлаждаются и высушиваются, чтобы удалить излишнюю влагу. Это важно для предотвращения возможного разрушения гранул в процессе транспортировки и хранения. После этого на гранулы наносится подогретый до 50°C жир, который впитывается в структуру гранул. Это улучшает вкус и питательную ценность комбикорма.</w:t>
      </w:r>
    </w:p>
    <w:p w14:paraId="42B0C67E"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Затем гранулы измельчаются на крупки различного размера - 0,2 мм, 0,5 мм и 1 мм. Это делается для того, чтобы адаптировать комбикорм к разным возрастным группам. </w:t>
      </w:r>
    </w:p>
    <w:p w14:paraId="12BBA5CB"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4. Установлены физико-химические, технологические и рыбоводно-биологические свойства опытных партий кормов:</w:t>
      </w:r>
    </w:p>
    <w:p w14:paraId="43D4244D" w14:textId="669CE485"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стартовый для судака, (крупка 0,2 - 0,5 мм) - влага 8,55%, с. протеин - 53,66%, с. жир - 12,02%, с. клетчатка - 0,74%, с. зола - 10,17%, линолевая кислота - 2,13%, лизин - 4,03%,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- 1,75%, фосфор - 1,68%, кальций - 2,51%, обменная энергия - 417,32 4</w:t>
      </w:r>
      <w:r w:rsidR="00852959" w:rsidRPr="000F1E2E">
        <w:rPr>
          <w:rFonts w:ascii="Times New Roman" w:hAnsi="Times New Roman"/>
          <w:sz w:val="28"/>
          <w:szCs w:val="28"/>
        </w:rPr>
        <w:t xml:space="preserve"> </w:t>
      </w:r>
      <w:r w:rsidRPr="000F1E2E">
        <w:rPr>
          <w:rFonts w:ascii="Times New Roman" w:hAnsi="Times New Roman"/>
          <w:sz w:val="28"/>
          <w:szCs w:val="28"/>
        </w:rPr>
        <w:t>ккал/100г;</w:t>
      </w:r>
    </w:p>
    <w:p w14:paraId="3C8189B8"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стартовый для клариевого сома (размер крупки 0,2; 0,5; 1,0 мм) - влага 9,04%, с. протеин - 50,7%, с. жир - 11,53%, с. клетчатка - 0,83%, с. зола - 10,0%, линолевая кислота - 1,58%, лизин - 3,46%,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- 1,6%, фосфор - 1,85%, кальций - 2,85%, обменная энергия - 413,93 ккал/100г;</w:t>
      </w:r>
    </w:p>
    <w:p w14:paraId="508D3953"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 стартовый для тиляпии (размер крупки 1 мм и 2 мм) - влага 9,32%, с. протеин - 44,85%, с. жир - 8,28%, с. клетчатка - 1,94%, с. зола - 9,19%, линолевая кислота - 2,11%, лизин - 3,0%, </w:t>
      </w:r>
      <w:proofErr w:type="spellStart"/>
      <w:r w:rsidRPr="000F1E2E">
        <w:rPr>
          <w:rFonts w:ascii="Times New Roman" w:hAnsi="Times New Roman"/>
          <w:sz w:val="28"/>
          <w:szCs w:val="28"/>
        </w:rPr>
        <w:t>метионин+цистин</w:t>
      </w:r>
      <w:proofErr w:type="spellEnd"/>
      <w:r w:rsidRPr="000F1E2E">
        <w:rPr>
          <w:rFonts w:ascii="Times New Roman" w:hAnsi="Times New Roman"/>
          <w:sz w:val="28"/>
          <w:szCs w:val="28"/>
        </w:rPr>
        <w:t xml:space="preserve"> - 1,25%, фосфор - 1,58%, кальций - 2,26%, обменная энергия - 409,0 ккал/100г.</w:t>
      </w:r>
    </w:p>
    <w:p w14:paraId="3EFDF320" w14:textId="77777777"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lastRenderedPageBreak/>
        <w:t xml:space="preserve">Объемная масса установлена для фракции 0,2 мм клариевого сома 784,2±2,84 кг/м3, для судака 737,8±1,54 кг/м3. Объемная масса гранул 1 и 2 мм варьировала от 584,57±26,77 кг/м3 до 602,6±3,73 кг/м3. </w:t>
      </w:r>
    </w:p>
    <w:p w14:paraId="2F64E0B4" w14:textId="0ADD2B20"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 водостойкости крупки корма (1–2 мм) не разрушаются в воде более 24 часов, гранулы комбикорма для судака, а также клариевого сома разбухают за 40 минут, а тиляпии за 35 минут. </w:t>
      </w:r>
    </w:p>
    <w:p w14:paraId="4C0D1735" w14:textId="7E8603F3"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Показатели кормовой </w:t>
      </w:r>
      <w:r w:rsidR="00FA0D95" w:rsidRPr="000F1E2E">
        <w:rPr>
          <w:rFonts w:ascii="Times New Roman" w:hAnsi="Times New Roman"/>
          <w:sz w:val="28"/>
          <w:szCs w:val="28"/>
        </w:rPr>
        <w:t>коэффициент</w:t>
      </w:r>
      <w:r w:rsidRPr="000F1E2E">
        <w:rPr>
          <w:rFonts w:ascii="Times New Roman" w:hAnsi="Times New Roman"/>
          <w:sz w:val="28"/>
          <w:szCs w:val="28"/>
        </w:rPr>
        <w:t xml:space="preserve"> (КК) и выживаемость молоди определены в пределах нормы и </w:t>
      </w:r>
      <w:r w:rsidR="00FA0D95" w:rsidRPr="000F1E2E">
        <w:rPr>
          <w:rFonts w:ascii="Times New Roman" w:hAnsi="Times New Roman"/>
          <w:sz w:val="28"/>
          <w:szCs w:val="28"/>
        </w:rPr>
        <w:t>составляют</w:t>
      </w:r>
      <w:r w:rsidRPr="000F1E2E">
        <w:rPr>
          <w:rFonts w:ascii="Times New Roman" w:hAnsi="Times New Roman"/>
          <w:sz w:val="28"/>
          <w:szCs w:val="28"/>
        </w:rPr>
        <w:t xml:space="preserve">: для судака КК - 1,29-1,3 ед., выживаемость – 51%; для клариевого сома КК – 0,93-0,92 ед., выживаемость – 71-76%; для тиляпии КК – 1,2-1,3 ед., выживаемость – 85%, </w:t>
      </w:r>
    </w:p>
    <w:p w14:paraId="2D40207A" w14:textId="250D73FE" w:rsidR="0091129F" w:rsidRPr="000F1E2E" w:rsidRDefault="0091129F"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 xml:space="preserve">5. Используя математическую модель крошимости гранул, был установлен режим выработки экструдата с минимальной крошимостью гранул. Он обеспечивается при увлажнении измельченной смеси компонентов комбикорма перед экструдированием до 32% с последующей экструзией при температуре 132°С с давлением 4 Мпа. Крошимость гранул при данных режимов равна 1,02%. </w:t>
      </w:r>
    </w:p>
    <w:p w14:paraId="4E9927EB" w14:textId="7F63C67E" w:rsidR="0091129F" w:rsidRPr="000F1E2E" w:rsidRDefault="00EE5721"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6</w:t>
      </w:r>
      <w:r w:rsidR="0091129F" w:rsidRPr="000F1E2E">
        <w:rPr>
          <w:rFonts w:ascii="Times New Roman" w:hAnsi="Times New Roman"/>
          <w:sz w:val="28"/>
          <w:szCs w:val="28"/>
        </w:rPr>
        <w:t>. Результаты выращивания молоди рыб показали экономическую целесообразность использования разработанных комбикормов.  Затраты комбикорма на 1 кг прироста ихтиомассы в денежном выражении составляет для молоди судака – 782,60 тенге, зарубежного корма – 2160 тенге, для молоди клариевого сома – 470,18 тенге,  зарубежного корма – 1584 тенге, для молоди тиляпии – 425,64, зарубежного корма – 825 тенге. Так, эффективность использования экспериментальных кормов для молоди судака составила 63,7%, для молоди клариевого сома – 70,3%, для тиляпии - 48,4%.</w:t>
      </w:r>
    </w:p>
    <w:p w14:paraId="649D3ADC" w14:textId="16F9DADE" w:rsidR="0091129F" w:rsidRPr="000F1E2E" w:rsidRDefault="00EE5721"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7</w:t>
      </w:r>
      <w:r w:rsidR="0091129F" w:rsidRPr="000F1E2E">
        <w:rPr>
          <w:rFonts w:ascii="Times New Roman" w:hAnsi="Times New Roman"/>
          <w:sz w:val="28"/>
          <w:szCs w:val="28"/>
        </w:rPr>
        <w:t xml:space="preserve">. Проведено внедрение </w:t>
      </w:r>
      <w:r w:rsidR="00543B9D" w:rsidRPr="000F1E2E">
        <w:rPr>
          <w:rFonts w:ascii="Times New Roman" w:hAnsi="Times New Roman"/>
          <w:sz w:val="28"/>
          <w:szCs w:val="28"/>
        </w:rPr>
        <w:t>в производство</w:t>
      </w:r>
      <w:r w:rsidR="00537B8A" w:rsidRPr="000F1E2E">
        <w:rPr>
          <w:rFonts w:ascii="Times New Roman" w:hAnsi="Times New Roman"/>
          <w:sz w:val="28"/>
          <w:szCs w:val="28"/>
        </w:rPr>
        <w:t xml:space="preserve"> технологии производства</w:t>
      </w:r>
      <w:r w:rsidR="0091129F" w:rsidRPr="000F1E2E">
        <w:rPr>
          <w:rFonts w:ascii="Times New Roman" w:hAnsi="Times New Roman"/>
          <w:sz w:val="28"/>
          <w:szCs w:val="28"/>
        </w:rPr>
        <w:t xml:space="preserve"> стартовых комбикормов для молоди судака, клариевого сома и тиляпии на заводе ТОО</w:t>
      </w:r>
      <w:r w:rsidR="00A8556A" w:rsidRPr="000F1E2E">
        <w:rPr>
          <w:rFonts w:ascii="Times New Roman" w:hAnsi="Times New Roman"/>
          <w:sz w:val="28"/>
          <w:szCs w:val="28"/>
        </w:rPr>
        <w:t xml:space="preserve"> </w:t>
      </w:r>
      <w:r w:rsidR="0091129F" w:rsidRPr="000F1E2E">
        <w:rPr>
          <w:rFonts w:ascii="Times New Roman" w:hAnsi="Times New Roman"/>
          <w:sz w:val="28"/>
          <w:szCs w:val="28"/>
        </w:rPr>
        <w:t>«</w:t>
      </w:r>
      <w:proofErr w:type="spellStart"/>
      <w:r w:rsidR="0091129F" w:rsidRPr="000F1E2E">
        <w:rPr>
          <w:rFonts w:ascii="Times New Roman" w:hAnsi="Times New Roman"/>
          <w:sz w:val="28"/>
          <w:szCs w:val="28"/>
        </w:rPr>
        <w:t>PetFoodKZ</w:t>
      </w:r>
      <w:proofErr w:type="spellEnd"/>
      <w:r w:rsidR="0091129F" w:rsidRPr="000F1E2E">
        <w:rPr>
          <w:rFonts w:ascii="Times New Roman" w:hAnsi="Times New Roman"/>
          <w:sz w:val="28"/>
          <w:szCs w:val="28"/>
        </w:rPr>
        <w:t xml:space="preserve">». </w:t>
      </w:r>
    </w:p>
    <w:p w14:paraId="3AB6FD2E" w14:textId="74A7344D" w:rsidR="0091129F" w:rsidRPr="000F1E2E" w:rsidRDefault="00EE5721" w:rsidP="0091129F">
      <w:pPr>
        <w:tabs>
          <w:tab w:val="left" w:pos="1245"/>
        </w:tabs>
        <w:spacing w:after="0" w:line="240" w:lineRule="auto"/>
        <w:ind w:firstLine="709"/>
        <w:jc w:val="both"/>
        <w:rPr>
          <w:rFonts w:ascii="Times New Roman" w:hAnsi="Times New Roman"/>
          <w:sz w:val="28"/>
          <w:szCs w:val="28"/>
        </w:rPr>
      </w:pPr>
      <w:r w:rsidRPr="000F1E2E">
        <w:rPr>
          <w:rFonts w:ascii="Times New Roman" w:hAnsi="Times New Roman"/>
          <w:sz w:val="28"/>
          <w:szCs w:val="28"/>
        </w:rPr>
        <w:t>8</w:t>
      </w:r>
      <w:r w:rsidR="0091129F" w:rsidRPr="000F1E2E">
        <w:rPr>
          <w:rFonts w:ascii="Times New Roman" w:hAnsi="Times New Roman"/>
          <w:sz w:val="28"/>
          <w:szCs w:val="28"/>
        </w:rPr>
        <w:t xml:space="preserve">. </w:t>
      </w:r>
      <w:r w:rsidR="00052CA9" w:rsidRPr="000F1E2E">
        <w:rPr>
          <w:rFonts w:ascii="Times New Roman" w:hAnsi="Times New Roman"/>
          <w:sz w:val="28"/>
          <w:szCs w:val="28"/>
        </w:rPr>
        <w:t>Были разработаны следующие нормативные и технические документы для индустриального изготовления стартовых кормов:</w:t>
      </w:r>
      <w:r w:rsidR="0091129F" w:rsidRPr="000F1E2E">
        <w:rPr>
          <w:rFonts w:ascii="Times New Roman" w:hAnsi="Times New Roman"/>
          <w:sz w:val="28"/>
          <w:szCs w:val="28"/>
        </w:rPr>
        <w:t>1) Технологический регламент производства стартовых комбикормов для молоди рыб (судак, клариев</w:t>
      </w:r>
      <w:r w:rsidR="00771E04" w:rsidRPr="000F1E2E">
        <w:rPr>
          <w:rFonts w:ascii="Times New Roman" w:hAnsi="Times New Roman"/>
          <w:sz w:val="28"/>
          <w:szCs w:val="28"/>
        </w:rPr>
        <w:t>ый</w:t>
      </w:r>
      <w:r w:rsidR="0091129F" w:rsidRPr="000F1E2E">
        <w:rPr>
          <w:rFonts w:ascii="Times New Roman" w:hAnsi="Times New Roman"/>
          <w:sz w:val="28"/>
          <w:szCs w:val="28"/>
        </w:rPr>
        <w:t xml:space="preserve"> сом, тиляпи</w:t>
      </w:r>
      <w:r w:rsidR="00771E04" w:rsidRPr="000F1E2E">
        <w:rPr>
          <w:rFonts w:ascii="Times New Roman" w:hAnsi="Times New Roman"/>
          <w:sz w:val="28"/>
          <w:szCs w:val="28"/>
        </w:rPr>
        <w:t>я</w:t>
      </w:r>
      <w:r w:rsidR="0091129F" w:rsidRPr="000F1E2E">
        <w:rPr>
          <w:rFonts w:ascii="Times New Roman" w:hAnsi="Times New Roman"/>
          <w:sz w:val="28"/>
          <w:szCs w:val="28"/>
        </w:rPr>
        <w:t>); 2) Рекомендации по технологии производства экструдированных стартовых комбикормов для судака; 3) Рекомендации по технологии производства экструдированных стартовых комбикормов для клариевого сома; 4)</w:t>
      </w:r>
      <w:r w:rsidR="0077586A" w:rsidRPr="000F1E2E">
        <w:rPr>
          <w:rFonts w:ascii="Times New Roman" w:hAnsi="Times New Roman"/>
          <w:sz w:val="28"/>
          <w:szCs w:val="28"/>
        </w:rPr>
        <w:t xml:space="preserve"> </w:t>
      </w:r>
      <w:r w:rsidR="0091129F" w:rsidRPr="000F1E2E">
        <w:rPr>
          <w:rFonts w:ascii="Times New Roman" w:hAnsi="Times New Roman"/>
          <w:sz w:val="28"/>
          <w:szCs w:val="28"/>
        </w:rPr>
        <w:t>Рекомендации по технологии производства экструдированных стартовых комбикормов для тиляпии.</w:t>
      </w:r>
    </w:p>
    <w:p w14:paraId="45CA08C5" w14:textId="77777777" w:rsidR="00526203" w:rsidRPr="000F1E2E" w:rsidRDefault="00526203" w:rsidP="00526203">
      <w:pPr>
        <w:rPr>
          <w:rFonts w:ascii="Times New Roman" w:hAnsi="Times New Roman"/>
          <w:sz w:val="28"/>
          <w:szCs w:val="28"/>
        </w:rPr>
      </w:pPr>
    </w:p>
    <w:p w14:paraId="3059A47D" w14:textId="77777777" w:rsidR="00526203" w:rsidRPr="000F1E2E" w:rsidRDefault="00526203" w:rsidP="00526203">
      <w:pPr>
        <w:rPr>
          <w:rFonts w:ascii="Times New Roman" w:hAnsi="Times New Roman"/>
          <w:sz w:val="28"/>
          <w:szCs w:val="28"/>
        </w:rPr>
      </w:pPr>
    </w:p>
    <w:p w14:paraId="22A27646" w14:textId="353BAB9D" w:rsidR="00BC79AA" w:rsidRPr="000F1E2E" w:rsidRDefault="00526203" w:rsidP="00526203">
      <w:pPr>
        <w:tabs>
          <w:tab w:val="left" w:pos="3720"/>
        </w:tabs>
        <w:rPr>
          <w:rFonts w:ascii="Times New Roman" w:hAnsi="Times New Roman"/>
          <w:sz w:val="28"/>
          <w:szCs w:val="28"/>
        </w:rPr>
      </w:pPr>
      <w:r w:rsidRPr="000F1E2E">
        <w:rPr>
          <w:rFonts w:ascii="Times New Roman" w:hAnsi="Times New Roman"/>
          <w:sz w:val="28"/>
          <w:szCs w:val="28"/>
        </w:rPr>
        <w:tab/>
      </w:r>
    </w:p>
    <w:p w14:paraId="4D33886A" w14:textId="77777777" w:rsidR="00BC79AA" w:rsidRPr="000F1E2E" w:rsidRDefault="00BC79AA">
      <w:pPr>
        <w:spacing w:after="160" w:line="259" w:lineRule="auto"/>
        <w:rPr>
          <w:rFonts w:ascii="Times New Roman" w:hAnsi="Times New Roman"/>
          <w:sz w:val="28"/>
          <w:szCs w:val="28"/>
        </w:rPr>
      </w:pPr>
      <w:r w:rsidRPr="000F1E2E">
        <w:rPr>
          <w:rFonts w:ascii="Times New Roman" w:hAnsi="Times New Roman"/>
          <w:sz w:val="28"/>
          <w:szCs w:val="28"/>
        </w:rPr>
        <w:br w:type="page"/>
      </w:r>
    </w:p>
    <w:p w14:paraId="66A8A70C" w14:textId="77777777" w:rsidR="00BC79AA" w:rsidRPr="000F1E2E" w:rsidRDefault="00BC79AA" w:rsidP="00BC79AA">
      <w:pPr>
        <w:pStyle w:val="4"/>
        <w:jc w:val="center"/>
        <w:outlineLvl w:val="0"/>
        <w:rPr>
          <w:b/>
          <w:sz w:val="28"/>
          <w:szCs w:val="28"/>
        </w:rPr>
      </w:pPr>
      <w:bookmarkStart w:id="56" w:name="_Toc163816364"/>
      <w:bookmarkStart w:id="57" w:name="_Toc164951018"/>
      <w:r w:rsidRPr="000F1E2E">
        <w:rPr>
          <w:b/>
          <w:sz w:val="28"/>
          <w:szCs w:val="28"/>
        </w:rPr>
        <w:lastRenderedPageBreak/>
        <w:t>СПИСОК ИСПОЛЬЗОВАННЫХ ИСТОЧНИКОВ</w:t>
      </w:r>
      <w:bookmarkEnd w:id="56"/>
      <w:bookmarkEnd w:id="57"/>
    </w:p>
    <w:p w14:paraId="6F1D6820" w14:textId="77777777" w:rsidR="00BC79AA" w:rsidRPr="000F1E2E" w:rsidRDefault="00BC79AA" w:rsidP="00BC79AA">
      <w:pPr>
        <w:tabs>
          <w:tab w:val="left" w:pos="993"/>
          <w:tab w:val="left" w:pos="1134"/>
        </w:tabs>
        <w:spacing w:after="0" w:line="240" w:lineRule="auto"/>
        <w:ind w:firstLine="709"/>
        <w:jc w:val="both"/>
        <w:rPr>
          <w:rFonts w:ascii="Times New Roman" w:hAnsi="Times New Roman"/>
          <w:sz w:val="28"/>
          <w:szCs w:val="28"/>
        </w:rPr>
      </w:pPr>
    </w:p>
    <w:p w14:paraId="56307BA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Программа развития рыбного хозяйства на 2021-2030 годы, Постановление Правительства Республики Казахстан от 5 апреля 2021 года №208.</w:t>
      </w:r>
    </w:p>
    <w:p w14:paraId="1D03877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Сидорова В.И.,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w:t>
      </w:r>
      <w:proofErr w:type="spellStart"/>
      <w:r w:rsidRPr="000F1E2E">
        <w:rPr>
          <w:rFonts w:ascii="Times New Roman" w:hAnsi="Times New Roman"/>
          <w:sz w:val="28"/>
          <w:szCs w:val="28"/>
        </w:rPr>
        <w:t>Койшыбаева</w:t>
      </w:r>
      <w:proofErr w:type="spellEnd"/>
      <w:r w:rsidRPr="000F1E2E">
        <w:rPr>
          <w:rFonts w:ascii="Times New Roman" w:hAnsi="Times New Roman"/>
          <w:sz w:val="28"/>
          <w:szCs w:val="28"/>
        </w:rPr>
        <w:t xml:space="preserve"> С.К., </w:t>
      </w:r>
      <w:proofErr w:type="spellStart"/>
      <w:r w:rsidRPr="000F1E2E">
        <w:rPr>
          <w:rFonts w:ascii="Times New Roman" w:hAnsi="Times New Roman"/>
          <w:sz w:val="28"/>
          <w:szCs w:val="28"/>
        </w:rPr>
        <w:t>Бадрызлова</w:t>
      </w:r>
      <w:proofErr w:type="spellEnd"/>
      <w:r w:rsidRPr="000F1E2E">
        <w:rPr>
          <w:rFonts w:ascii="Times New Roman" w:hAnsi="Times New Roman"/>
          <w:sz w:val="28"/>
          <w:szCs w:val="28"/>
        </w:rPr>
        <w:t xml:space="preserve"> Н.С. Перспективы производства биологически полноценных стартовых комбикормов для судака в Республике Казахстан //Новости науки Казахстана. - 2020. - № 1 (143). - С. 97-114.</w:t>
      </w:r>
    </w:p>
    <w:p w14:paraId="2B7087A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Сидорова В.И.,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Январёва</w:t>
      </w:r>
      <w:proofErr w:type="spellEnd"/>
      <w:r w:rsidRPr="000F1E2E">
        <w:rPr>
          <w:rFonts w:ascii="Times New Roman" w:hAnsi="Times New Roman"/>
          <w:sz w:val="28"/>
          <w:szCs w:val="28"/>
        </w:rPr>
        <w:t xml:space="preserve"> Н.И., </w:t>
      </w:r>
      <w:proofErr w:type="spellStart"/>
      <w:r w:rsidRPr="000F1E2E">
        <w:rPr>
          <w:rFonts w:ascii="Times New Roman" w:hAnsi="Times New Roman"/>
          <w:sz w:val="28"/>
          <w:szCs w:val="28"/>
        </w:rPr>
        <w:t>Койшыбаева</w:t>
      </w:r>
      <w:proofErr w:type="spellEnd"/>
      <w:r w:rsidRPr="000F1E2E">
        <w:rPr>
          <w:rFonts w:ascii="Times New Roman" w:hAnsi="Times New Roman"/>
          <w:sz w:val="28"/>
          <w:szCs w:val="28"/>
        </w:rPr>
        <w:t xml:space="preserve"> С.К., </w:t>
      </w:r>
      <w:proofErr w:type="spellStart"/>
      <w:r w:rsidRPr="000F1E2E">
        <w:rPr>
          <w:rFonts w:ascii="Times New Roman" w:hAnsi="Times New Roman"/>
          <w:sz w:val="28"/>
          <w:szCs w:val="28"/>
        </w:rPr>
        <w:t>Бадрызлова</w:t>
      </w:r>
      <w:proofErr w:type="spellEnd"/>
      <w:r w:rsidRPr="000F1E2E">
        <w:rPr>
          <w:rFonts w:ascii="Times New Roman" w:hAnsi="Times New Roman"/>
          <w:sz w:val="28"/>
          <w:szCs w:val="28"/>
        </w:rPr>
        <w:t xml:space="preserve"> Н.С. Питательная ценность стартовых кормов для ценных видов рыб, выращиваемых в индустриальных условиях //Вестник Астраханского государственного технического университета. Серия: Рыбное хозяйство. - 2019. - № 3. - С. 97-106.</w:t>
      </w:r>
    </w:p>
    <w:p w14:paraId="17108D4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М.Ж., Сидорова В.И.,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Разработка стартового комбикорма для молоди судака //Инновационные достижения науки и техники АПК. Сборник научных трудов Международной научно-практической конференции. – Кинель. - 2022. - С. 353-359.</w:t>
      </w:r>
    </w:p>
    <w:p w14:paraId="71078E9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М.Ж., Жиенбаева С.Т., Сидорова В.И.,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Разработка технологии производства стартовых экструдированных кормов для молод и рыб //Вестник Алматинского технологического университета. - 2021. - № 4. - С. 10-16.</w:t>
      </w:r>
    </w:p>
    <w:p w14:paraId="49F6157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 Ж., Оспанов А. Б., Сидорова В. 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 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 Ж., </w:t>
      </w: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 А. Использование нетрадиционных видов сырья при производстве комбикормов для ценных видов рыб // Вестник Астраханского государственного технического университета. Серия: Рыбное хозяйство. – 2022. – № 2. – С. 34-49.</w:t>
      </w:r>
    </w:p>
    <w:p w14:paraId="00A34623" w14:textId="77777777" w:rsidR="00BC79AA" w:rsidRPr="000F1E2E" w:rsidRDefault="00BC79AA" w:rsidP="00514246">
      <w:pPr>
        <w:pStyle w:val="a4"/>
        <w:numPr>
          <w:ilvl w:val="0"/>
          <w:numId w:val="9"/>
        </w:numPr>
        <w:tabs>
          <w:tab w:val="left" w:pos="1134"/>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rPr>
        <w:t>Агеец</w:t>
      </w:r>
      <w:proofErr w:type="spellEnd"/>
      <w:r w:rsidRPr="000F1E2E">
        <w:rPr>
          <w:rFonts w:ascii="Times New Roman" w:hAnsi="Times New Roman"/>
          <w:sz w:val="28"/>
          <w:szCs w:val="28"/>
        </w:rPr>
        <w:t xml:space="preserve"> В., Кошак Ж. Качественный комбикорм - здоровая рыба - экологически чистая продукция //Наука и инновации. - 2020. - № 3 (205). - С. 17-21.</w:t>
      </w:r>
    </w:p>
    <w:p w14:paraId="12C66B82" w14:textId="77777777" w:rsidR="00BC79AA" w:rsidRPr="000F1E2E" w:rsidRDefault="00BC79AA" w:rsidP="00514246">
      <w:pPr>
        <w:pStyle w:val="a4"/>
        <w:numPr>
          <w:ilvl w:val="0"/>
          <w:numId w:val="9"/>
        </w:numPr>
        <w:tabs>
          <w:tab w:val="left" w:pos="1134"/>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Сидорова В.И., Бектурсунова М.Ж., Оспанов Н.З., </w:t>
      </w:r>
      <w:proofErr w:type="spellStart"/>
      <w:r w:rsidRPr="000F1E2E">
        <w:rPr>
          <w:rFonts w:ascii="Times New Roman" w:hAnsi="Times New Roman"/>
          <w:sz w:val="28"/>
          <w:szCs w:val="28"/>
        </w:rPr>
        <w:t>Патсаев</w:t>
      </w:r>
      <w:proofErr w:type="spellEnd"/>
      <w:r w:rsidRPr="000F1E2E">
        <w:rPr>
          <w:rFonts w:ascii="Times New Roman" w:hAnsi="Times New Roman"/>
          <w:sz w:val="28"/>
          <w:szCs w:val="28"/>
        </w:rPr>
        <w:t xml:space="preserve"> М.М. Перспективы производства биологический полноценных стартовых и продукционных комбикормов для судака в Республике Казахстан //Аграрий Казахстана. - 2022. - №15 (149).</w:t>
      </w:r>
    </w:p>
    <w:p w14:paraId="611715F2"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Грозеску</w:t>
      </w:r>
      <w:proofErr w:type="spellEnd"/>
      <w:r w:rsidRPr="000F1E2E">
        <w:rPr>
          <w:rFonts w:ascii="Times New Roman" w:hAnsi="Times New Roman"/>
          <w:sz w:val="28"/>
          <w:szCs w:val="28"/>
        </w:rPr>
        <w:t xml:space="preserve"> Ю. Н., Пономарев С. В. Использование в рационах осетровых рыб нетрадиционного кормового сырья и биологически активных препаратов //Кормление сельскохозяйственных животных и кормопроизводство. - 2017. - № 2. - С. 3-20.</w:t>
      </w:r>
    </w:p>
    <w:p w14:paraId="4DB1C15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Пономарев С. В., </w:t>
      </w:r>
      <w:proofErr w:type="spellStart"/>
      <w:r w:rsidRPr="000F1E2E">
        <w:rPr>
          <w:rFonts w:ascii="Times New Roman" w:hAnsi="Times New Roman"/>
          <w:sz w:val="28"/>
          <w:szCs w:val="28"/>
        </w:rPr>
        <w:t>Грозеску</w:t>
      </w:r>
      <w:proofErr w:type="spellEnd"/>
      <w:r w:rsidRPr="000F1E2E">
        <w:rPr>
          <w:rFonts w:ascii="Times New Roman" w:hAnsi="Times New Roman"/>
          <w:sz w:val="28"/>
          <w:szCs w:val="28"/>
        </w:rPr>
        <w:t xml:space="preserve"> Ю. Н., Бахарева А. А. Корма и кормление рыб в аквакультуре. - М.: МОРКНИГА, 2013. - 417 с.</w:t>
      </w:r>
    </w:p>
    <w:p w14:paraId="3752EF49"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lang w:val="en-US"/>
        </w:rPr>
        <w:t xml:space="preserve">Ma X., Jin T., Yoo J.  H., Kim M.  H., Ryu G.  H.  Effects of plant ingredients on physicochemical properties of extruded fish feed //Food Engineering Progress. - 2019.  </w:t>
      </w:r>
      <w:r w:rsidRPr="000F1E2E">
        <w:rPr>
          <w:rFonts w:ascii="Times New Roman" w:hAnsi="Times New Roman"/>
          <w:sz w:val="28"/>
          <w:szCs w:val="28"/>
        </w:rPr>
        <w:t xml:space="preserve">- </w:t>
      </w:r>
      <w:proofErr w:type="spellStart"/>
      <w:r w:rsidRPr="000F1E2E">
        <w:rPr>
          <w:rFonts w:ascii="Times New Roman" w:hAnsi="Times New Roman"/>
          <w:sz w:val="28"/>
          <w:szCs w:val="28"/>
        </w:rPr>
        <w:t>Vol</w:t>
      </w:r>
      <w:proofErr w:type="spellEnd"/>
      <w:r w:rsidRPr="000F1E2E">
        <w:rPr>
          <w:rFonts w:ascii="Times New Roman" w:hAnsi="Times New Roman"/>
          <w:sz w:val="28"/>
          <w:szCs w:val="28"/>
        </w:rPr>
        <w:t xml:space="preserve">. 23, №1. - P. 1-6. </w:t>
      </w:r>
    </w:p>
    <w:p w14:paraId="03B2A4B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lastRenderedPageBreak/>
        <w:t xml:space="preserve">Коваленко Е.О. </w:t>
      </w:r>
      <w:proofErr w:type="spellStart"/>
      <w:r w:rsidRPr="000F1E2E">
        <w:rPr>
          <w:rFonts w:ascii="Times New Roman" w:hAnsi="Times New Roman"/>
          <w:sz w:val="28"/>
          <w:szCs w:val="28"/>
        </w:rPr>
        <w:t>Морфобиологическая</w:t>
      </w:r>
      <w:proofErr w:type="spellEnd"/>
      <w:r w:rsidRPr="000F1E2E">
        <w:rPr>
          <w:rFonts w:ascii="Times New Roman" w:hAnsi="Times New Roman"/>
          <w:sz w:val="28"/>
          <w:szCs w:val="28"/>
        </w:rPr>
        <w:t xml:space="preserve"> характеристика судака (Sander </w:t>
      </w:r>
      <w:proofErr w:type="spellStart"/>
      <w:r w:rsidRPr="000F1E2E">
        <w:rPr>
          <w:rFonts w:ascii="Times New Roman" w:hAnsi="Times New Roman"/>
          <w:sz w:val="28"/>
          <w:szCs w:val="28"/>
        </w:rPr>
        <w:t>lucioperca</w:t>
      </w:r>
      <w:proofErr w:type="spellEnd"/>
      <w:r w:rsidRPr="000F1E2E">
        <w:rPr>
          <w:rFonts w:ascii="Times New Roman" w:hAnsi="Times New Roman"/>
          <w:sz w:val="28"/>
          <w:szCs w:val="28"/>
        </w:rPr>
        <w:t xml:space="preserve">, L.) и его роль в экосистеме Краснодарского водохранилища: </w:t>
      </w:r>
      <w:proofErr w:type="spellStart"/>
      <w:r w:rsidRPr="000F1E2E">
        <w:rPr>
          <w:rFonts w:ascii="Times New Roman" w:hAnsi="Times New Roman"/>
          <w:sz w:val="28"/>
          <w:szCs w:val="28"/>
        </w:rPr>
        <w:t>автореф</w:t>
      </w:r>
      <w:proofErr w:type="spellEnd"/>
      <w:r w:rsidRPr="000F1E2E">
        <w:rPr>
          <w:rFonts w:ascii="Times New Roman" w:hAnsi="Times New Roman"/>
          <w:sz w:val="28"/>
          <w:szCs w:val="28"/>
        </w:rPr>
        <w:t>.  ….  канд.  биол.  наук: 03.02.06 - Краснодар., 2015. - 24 с.</w:t>
      </w:r>
    </w:p>
    <w:p w14:paraId="7765576B"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Коваленко Е.О.  Морфологическая характеристика судака (Sander </w:t>
      </w:r>
      <w:proofErr w:type="spellStart"/>
      <w:r w:rsidRPr="000F1E2E">
        <w:rPr>
          <w:rFonts w:ascii="Times New Roman" w:hAnsi="Times New Roman"/>
          <w:sz w:val="28"/>
          <w:szCs w:val="28"/>
        </w:rPr>
        <w:t>lucioperca</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Linnaeus</w:t>
      </w:r>
      <w:proofErr w:type="spellEnd"/>
      <w:r w:rsidRPr="000F1E2E">
        <w:rPr>
          <w:rFonts w:ascii="Times New Roman" w:hAnsi="Times New Roman"/>
          <w:sz w:val="28"/>
          <w:szCs w:val="28"/>
        </w:rPr>
        <w:t>, 1758) Краснодарского водохранилища //Труды Кубанского государственного аграрного университета. -  2014. - Т. 5, № 50. - С. 55-58.</w:t>
      </w:r>
    </w:p>
    <w:p w14:paraId="05D78F6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Попов Н.Н.  Формирование популяции судака (</w:t>
      </w:r>
      <w:proofErr w:type="spellStart"/>
      <w:r w:rsidRPr="000F1E2E">
        <w:rPr>
          <w:rFonts w:ascii="Times New Roman" w:hAnsi="Times New Roman"/>
          <w:sz w:val="28"/>
          <w:szCs w:val="28"/>
        </w:rPr>
        <w:t>Stizosredion</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lucioperca</w:t>
      </w:r>
      <w:proofErr w:type="spellEnd"/>
      <w:r w:rsidRPr="000F1E2E">
        <w:rPr>
          <w:rFonts w:ascii="Times New Roman" w:hAnsi="Times New Roman"/>
          <w:sz w:val="28"/>
          <w:szCs w:val="28"/>
        </w:rPr>
        <w:t xml:space="preserve"> (L.))  Урало-Каспийского бассейна: </w:t>
      </w:r>
      <w:proofErr w:type="spellStart"/>
      <w:r w:rsidRPr="000F1E2E">
        <w:rPr>
          <w:rFonts w:ascii="Times New Roman" w:hAnsi="Times New Roman"/>
          <w:sz w:val="28"/>
          <w:szCs w:val="28"/>
        </w:rPr>
        <w:t>дис</w:t>
      </w:r>
      <w:proofErr w:type="spellEnd"/>
      <w:r w:rsidRPr="000F1E2E">
        <w:rPr>
          <w:rFonts w:ascii="Times New Roman" w:hAnsi="Times New Roman"/>
          <w:sz w:val="28"/>
          <w:szCs w:val="28"/>
        </w:rPr>
        <w:t>. ... канд. биол. наук: 03.02.06.  - Атырау, 2014. - 150 с.</w:t>
      </w:r>
    </w:p>
    <w:p w14:paraId="39A4E258"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Cian R.  E., Bacchetta C., Cazenave J., Drago S.  R.  Optimization of single screw extrusion process for producing fish feeds based on vegetable meals and evaluation of nutritional effects using a juvenile </w:t>
      </w:r>
      <w:proofErr w:type="spellStart"/>
      <w:r w:rsidRPr="000F1E2E">
        <w:rPr>
          <w:rFonts w:ascii="Times New Roman" w:hAnsi="Times New Roman"/>
          <w:sz w:val="28"/>
          <w:szCs w:val="28"/>
          <w:lang w:val="en-US"/>
        </w:rPr>
        <w:t>Piaractus</w:t>
      </w:r>
      <w:proofErr w:type="spellEnd"/>
      <w:r w:rsidRPr="000F1E2E">
        <w:rPr>
          <w:rFonts w:ascii="Times New Roman" w:hAnsi="Times New Roman"/>
          <w:sz w:val="28"/>
          <w:szCs w:val="28"/>
          <w:lang w:val="en-US"/>
        </w:rPr>
        <w:t xml:space="preserve"> </w:t>
      </w:r>
      <w:proofErr w:type="spellStart"/>
      <w:r w:rsidRPr="000F1E2E">
        <w:rPr>
          <w:rFonts w:ascii="Times New Roman" w:hAnsi="Times New Roman"/>
          <w:sz w:val="28"/>
          <w:szCs w:val="28"/>
          <w:lang w:val="en-US"/>
        </w:rPr>
        <w:t>mesopotamicus</w:t>
      </w:r>
      <w:proofErr w:type="spellEnd"/>
      <w:r w:rsidRPr="000F1E2E">
        <w:rPr>
          <w:rFonts w:ascii="Times New Roman" w:hAnsi="Times New Roman"/>
          <w:sz w:val="28"/>
          <w:szCs w:val="28"/>
          <w:lang w:val="en-US"/>
        </w:rPr>
        <w:t xml:space="preserve"> model //Animal Feed Science and Technology. - 2017. - Vol. 234. - P. 54-64. </w:t>
      </w:r>
    </w:p>
    <w:p w14:paraId="058C1CD8"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rPr>
        <w:t>Дельмухаметов</w:t>
      </w:r>
      <w:proofErr w:type="spellEnd"/>
      <w:r w:rsidRPr="000F1E2E">
        <w:rPr>
          <w:rFonts w:ascii="Times New Roman" w:hAnsi="Times New Roman"/>
          <w:sz w:val="28"/>
          <w:szCs w:val="28"/>
        </w:rPr>
        <w:t xml:space="preserve"> А.Б., Пьянов Д.С.  Рост судака различных поколений в установках замкнутого водоснабжения //Известия КГТУ. - 2014. - Т. 32. - С. 85-90. </w:t>
      </w:r>
    </w:p>
    <w:p w14:paraId="6B3B39E5"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Mukhramova</w:t>
      </w:r>
      <w:proofErr w:type="spellEnd"/>
      <w:r w:rsidRPr="000F1E2E">
        <w:rPr>
          <w:rFonts w:ascii="Times New Roman" w:hAnsi="Times New Roman"/>
          <w:sz w:val="28"/>
          <w:szCs w:val="28"/>
          <w:lang w:val="en-US"/>
        </w:rPr>
        <w:t xml:space="preserve"> A., </w:t>
      </w:r>
      <w:proofErr w:type="spellStart"/>
      <w:r w:rsidRPr="000F1E2E">
        <w:rPr>
          <w:rFonts w:ascii="Times New Roman" w:hAnsi="Times New Roman"/>
          <w:sz w:val="28"/>
          <w:szCs w:val="28"/>
          <w:lang w:val="en-US"/>
        </w:rPr>
        <w:t>Assylbekova</w:t>
      </w:r>
      <w:proofErr w:type="spellEnd"/>
      <w:r w:rsidRPr="000F1E2E">
        <w:rPr>
          <w:rFonts w:ascii="Times New Roman" w:hAnsi="Times New Roman"/>
          <w:sz w:val="28"/>
          <w:szCs w:val="28"/>
          <w:lang w:val="en-US"/>
        </w:rPr>
        <w:t xml:space="preserve"> S., </w:t>
      </w:r>
      <w:proofErr w:type="spellStart"/>
      <w:r w:rsidRPr="000F1E2E">
        <w:rPr>
          <w:rFonts w:ascii="Times New Roman" w:hAnsi="Times New Roman"/>
          <w:sz w:val="28"/>
          <w:szCs w:val="28"/>
          <w:lang w:val="en-US"/>
        </w:rPr>
        <w:t>Sambetbaev</w:t>
      </w:r>
      <w:proofErr w:type="spellEnd"/>
      <w:r w:rsidRPr="000F1E2E">
        <w:rPr>
          <w:rFonts w:ascii="Times New Roman" w:hAnsi="Times New Roman"/>
          <w:sz w:val="28"/>
          <w:szCs w:val="28"/>
          <w:lang w:val="en-US"/>
        </w:rPr>
        <w:t xml:space="preserve"> A., Policar T., </w:t>
      </w:r>
      <w:proofErr w:type="spellStart"/>
      <w:r w:rsidRPr="000F1E2E">
        <w:rPr>
          <w:rFonts w:ascii="Times New Roman" w:hAnsi="Times New Roman"/>
          <w:sz w:val="28"/>
          <w:szCs w:val="28"/>
          <w:lang w:val="en-US"/>
        </w:rPr>
        <w:t>Isbekov</w:t>
      </w:r>
      <w:proofErr w:type="spellEnd"/>
      <w:r w:rsidRPr="000F1E2E">
        <w:rPr>
          <w:rFonts w:ascii="Times New Roman" w:hAnsi="Times New Roman"/>
          <w:sz w:val="28"/>
          <w:szCs w:val="28"/>
          <w:lang w:val="en-US"/>
        </w:rPr>
        <w:t xml:space="preserve"> K., </w:t>
      </w:r>
      <w:proofErr w:type="spellStart"/>
      <w:r w:rsidRPr="000F1E2E">
        <w:rPr>
          <w:rFonts w:ascii="Times New Roman" w:hAnsi="Times New Roman"/>
          <w:sz w:val="28"/>
          <w:szCs w:val="28"/>
          <w:lang w:val="en-US"/>
        </w:rPr>
        <w:t>Koishybayeva</w:t>
      </w:r>
      <w:proofErr w:type="spellEnd"/>
      <w:r w:rsidRPr="000F1E2E">
        <w:rPr>
          <w:rFonts w:ascii="Times New Roman" w:hAnsi="Times New Roman"/>
          <w:sz w:val="28"/>
          <w:szCs w:val="28"/>
          <w:lang w:val="en-US"/>
        </w:rPr>
        <w:t xml:space="preserve"> S., </w:t>
      </w:r>
      <w:proofErr w:type="spellStart"/>
      <w:r w:rsidRPr="000F1E2E">
        <w:rPr>
          <w:rFonts w:ascii="Times New Roman" w:hAnsi="Times New Roman"/>
          <w:sz w:val="28"/>
          <w:szCs w:val="28"/>
          <w:lang w:val="en-US"/>
        </w:rPr>
        <w:t>Badryzlova</w:t>
      </w:r>
      <w:proofErr w:type="spellEnd"/>
      <w:r w:rsidRPr="000F1E2E">
        <w:rPr>
          <w:rFonts w:ascii="Times New Roman" w:hAnsi="Times New Roman"/>
          <w:sz w:val="28"/>
          <w:szCs w:val="28"/>
          <w:lang w:val="en-US"/>
        </w:rPr>
        <w:t xml:space="preserve"> N. Use of domestic starter feeds for culturing </w:t>
      </w:r>
      <w:proofErr w:type="spellStart"/>
      <w:r w:rsidRPr="000F1E2E">
        <w:rPr>
          <w:rFonts w:ascii="Times New Roman" w:hAnsi="Times New Roman"/>
          <w:sz w:val="28"/>
          <w:szCs w:val="28"/>
          <w:lang w:val="en-US"/>
        </w:rPr>
        <w:t>clarid</w:t>
      </w:r>
      <w:proofErr w:type="spellEnd"/>
      <w:r w:rsidRPr="000F1E2E">
        <w:rPr>
          <w:rFonts w:ascii="Times New Roman" w:hAnsi="Times New Roman"/>
          <w:sz w:val="28"/>
          <w:szCs w:val="28"/>
          <w:lang w:val="en-US"/>
        </w:rPr>
        <w:t xml:space="preserve"> catfish and tilapia //Eurasian Journal of Biosciences. - 2020. - Vol.14. - </w:t>
      </w:r>
      <w:proofErr w:type="spellStart"/>
      <w:r w:rsidRPr="000F1E2E">
        <w:rPr>
          <w:rFonts w:ascii="Times New Roman" w:hAnsi="Times New Roman"/>
          <w:sz w:val="28"/>
          <w:szCs w:val="28"/>
          <w:lang w:val="en-US"/>
        </w:rPr>
        <w:t>lssue</w:t>
      </w:r>
      <w:proofErr w:type="spellEnd"/>
      <w:r w:rsidRPr="000F1E2E">
        <w:rPr>
          <w:rFonts w:ascii="Times New Roman" w:hAnsi="Times New Roman"/>
          <w:sz w:val="28"/>
          <w:szCs w:val="28"/>
          <w:lang w:val="en-US"/>
        </w:rPr>
        <w:t xml:space="preserve"> l. – </w:t>
      </w:r>
      <w:r w:rsidRPr="000F1E2E">
        <w:rPr>
          <w:rFonts w:ascii="Times New Roman" w:hAnsi="Times New Roman"/>
          <w:sz w:val="28"/>
          <w:szCs w:val="28"/>
        </w:rPr>
        <w:t>Р</w:t>
      </w:r>
      <w:r w:rsidRPr="000F1E2E">
        <w:rPr>
          <w:rFonts w:ascii="Times New Roman" w:hAnsi="Times New Roman"/>
          <w:sz w:val="28"/>
          <w:szCs w:val="28"/>
          <w:lang w:val="en-US"/>
        </w:rPr>
        <w:t>. 453-458.</w:t>
      </w:r>
    </w:p>
    <w:p w14:paraId="5A290591"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rPr>
      </w:pPr>
      <w:proofErr w:type="spellStart"/>
      <w:r w:rsidRPr="000F1E2E">
        <w:rPr>
          <w:rFonts w:ascii="Times New Roman" w:hAnsi="Times New Roman"/>
          <w:sz w:val="28"/>
          <w:szCs w:val="28"/>
        </w:rPr>
        <w:t>Боронецкая</w:t>
      </w:r>
      <w:proofErr w:type="spellEnd"/>
      <w:r w:rsidRPr="000F1E2E">
        <w:rPr>
          <w:rFonts w:ascii="Times New Roman" w:hAnsi="Times New Roman"/>
          <w:sz w:val="28"/>
          <w:szCs w:val="28"/>
        </w:rPr>
        <w:t xml:space="preserve"> О.И. Использование тиляпии (</w:t>
      </w:r>
      <w:proofErr w:type="spellStart"/>
      <w:r w:rsidRPr="000F1E2E">
        <w:rPr>
          <w:rFonts w:ascii="Times New Roman" w:hAnsi="Times New Roman"/>
          <w:sz w:val="28"/>
          <w:szCs w:val="28"/>
          <w:lang w:val="en-US"/>
        </w:rPr>
        <w:t>tilapiinae</w:t>
      </w:r>
      <w:proofErr w:type="spellEnd"/>
      <w:r w:rsidRPr="000F1E2E">
        <w:rPr>
          <w:rFonts w:ascii="Times New Roman" w:hAnsi="Times New Roman"/>
          <w:sz w:val="28"/>
          <w:szCs w:val="28"/>
        </w:rPr>
        <w:t>) в мировой и отечественной аквакультуре //Известия ТСХА - 2014. - №1. - С. 164-172</w:t>
      </w:r>
    </w:p>
    <w:p w14:paraId="72C783C8"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 А.,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 Ж., Сидорова В. И., </w:t>
      </w:r>
      <w:proofErr w:type="spellStart"/>
      <w:r w:rsidRPr="000F1E2E">
        <w:rPr>
          <w:rFonts w:ascii="Times New Roman" w:hAnsi="Times New Roman"/>
          <w:sz w:val="28"/>
          <w:szCs w:val="28"/>
        </w:rPr>
        <w:t>Самбетбаев</w:t>
      </w:r>
      <w:proofErr w:type="spellEnd"/>
      <w:r w:rsidRPr="000F1E2E">
        <w:rPr>
          <w:rFonts w:ascii="Times New Roman" w:hAnsi="Times New Roman"/>
          <w:sz w:val="28"/>
          <w:szCs w:val="28"/>
        </w:rPr>
        <w:t xml:space="preserve"> А.А., </w:t>
      </w:r>
      <w:proofErr w:type="spellStart"/>
      <w:r w:rsidRPr="000F1E2E">
        <w:rPr>
          <w:rFonts w:ascii="Times New Roman" w:hAnsi="Times New Roman"/>
          <w:sz w:val="28"/>
          <w:szCs w:val="28"/>
        </w:rPr>
        <w:t>Исбеков</w:t>
      </w:r>
      <w:proofErr w:type="spellEnd"/>
      <w:r w:rsidRPr="000F1E2E">
        <w:rPr>
          <w:rFonts w:ascii="Times New Roman" w:hAnsi="Times New Roman"/>
          <w:sz w:val="28"/>
          <w:szCs w:val="28"/>
        </w:rPr>
        <w:t xml:space="preserve"> К.Б. Стартовый комбикорм для </w:t>
      </w:r>
      <w:proofErr w:type="spellStart"/>
      <w:r w:rsidRPr="000F1E2E">
        <w:rPr>
          <w:rFonts w:ascii="Times New Roman" w:hAnsi="Times New Roman"/>
          <w:sz w:val="28"/>
          <w:szCs w:val="28"/>
        </w:rPr>
        <w:t>Clarias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gariepinus</w:t>
      </w:r>
      <w:proofErr w:type="spellEnd"/>
      <w:r w:rsidRPr="000F1E2E">
        <w:rPr>
          <w:rFonts w:ascii="Times New Roman" w:hAnsi="Times New Roman"/>
          <w:sz w:val="28"/>
          <w:szCs w:val="28"/>
        </w:rPr>
        <w:t>, разработанный в Казахстане: рецептура, показатели качества и эффективность в аквакультуре // Сельскохозяйственная биология. – 2022. – Т. 57, № 4. – С. 791-802.</w:t>
      </w:r>
    </w:p>
    <w:p w14:paraId="6B179660"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rPr>
        <w:t>Муллабаев</w:t>
      </w:r>
      <w:proofErr w:type="spellEnd"/>
      <w:r w:rsidRPr="000F1E2E">
        <w:rPr>
          <w:rFonts w:ascii="Times New Roman" w:hAnsi="Times New Roman"/>
          <w:sz w:val="28"/>
          <w:szCs w:val="28"/>
        </w:rPr>
        <w:t xml:space="preserve"> Н.Р., </w:t>
      </w:r>
      <w:proofErr w:type="spellStart"/>
      <w:r w:rsidRPr="000F1E2E">
        <w:rPr>
          <w:rFonts w:ascii="Times New Roman" w:hAnsi="Times New Roman"/>
          <w:sz w:val="28"/>
          <w:szCs w:val="28"/>
        </w:rPr>
        <w:t>Маматкулов</w:t>
      </w:r>
      <w:proofErr w:type="spellEnd"/>
      <w:r w:rsidRPr="000F1E2E">
        <w:rPr>
          <w:rFonts w:ascii="Times New Roman" w:hAnsi="Times New Roman"/>
          <w:sz w:val="28"/>
          <w:szCs w:val="28"/>
        </w:rPr>
        <w:t xml:space="preserve"> А. Р., </w:t>
      </w:r>
      <w:proofErr w:type="spellStart"/>
      <w:r w:rsidRPr="000F1E2E">
        <w:rPr>
          <w:rFonts w:ascii="Times New Roman" w:hAnsi="Times New Roman"/>
          <w:sz w:val="28"/>
          <w:szCs w:val="28"/>
        </w:rPr>
        <w:t>Исроилов</w:t>
      </w:r>
      <w:proofErr w:type="spellEnd"/>
      <w:r w:rsidRPr="000F1E2E">
        <w:rPr>
          <w:rFonts w:ascii="Times New Roman" w:hAnsi="Times New Roman"/>
          <w:sz w:val="28"/>
          <w:szCs w:val="28"/>
        </w:rPr>
        <w:t xml:space="preserve"> С.У., Камилов Б.Г., Арипов Т. Ф. Рост молоди африканского сома при кормлении кормами с разным уровнем содержания белка «</w:t>
      </w:r>
      <w:proofErr w:type="spellStart"/>
      <w:r w:rsidRPr="000F1E2E">
        <w:rPr>
          <w:rFonts w:ascii="Times New Roman" w:hAnsi="Times New Roman"/>
          <w:sz w:val="28"/>
          <w:szCs w:val="28"/>
        </w:rPr>
        <w:t>фанпро</w:t>
      </w:r>
      <w:proofErr w:type="spellEnd"/>
      <w:r w:rsidRPr="000F1E2E">
        <w:rPr>
          <w:rFonts w:ascii="Times New Roman" w:hAnsi="Times New Roman"/>
          <w:sz w:val="28"/>
          <w:szCs w:val="28"/>
        </w:rPr>
        <w:t>» и показатели их качества //</w:t>
      </w:r>
      <w:proofErr w:type="spellStart"/>
      <w:r w:rsidRPr="000F1E2E">
        <w:rPr>
          <w:rFonts w:ascii="Times New Roman" w:hAnsi="Times New Roman"/>
          <w:sz w:val="28"/>
          <w:szCs w:val="28"/>
        </w:rPr>
        <w:t>Agro</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Inform</w:t>
      </w:r>
      <w:proofErr w:type="spellEnd"/>
      <w:r w:rsidRPr="000F1E2E">
        <w:rPr>
          <w:rFonts w:ascii="Times New Roman" w:hAnsi="Times New Roman"/>
          <w:sz w:val="28"/>
          <w:szCs w:val="28"/>
        </w:rPr>
        <w:t>. - 2022. - № 3. - С. 71-75.</w:t>
      </w:r>
    </w:p>
    <w:p w14:paraId="02F0D17F"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proofErr w:type="spellStart"/>
      <w:r w:rsidRPr="000F1E2E">
        <w:rPr>
          <w:rFonts w:ascii="Times New Roman" w:hAnsi="Times New Roman"/>
          <w:sz w:val="28"/>
          <w:szCs w:val="28"/>
          <w:lang w:val="en-US"/>
        </w:rPr>
        <w:t>Koishibaeva</w:t>
      </w:r>
      <w:proofErr w:type="spellEnd"/>
      <w:r w:rsidRPr="000F1E2E">
        <w:rPr>
          <w:rFonts w:ascii="Times New Roman" w:hAnsi="Times New Roman"/>
          <w:sz w:val="28"/>
          <w:szCs w:val="28"/>
          <w:lang w:val="en-US"/>
        </w:rPr>
        <w:t xml:space="preserve"> S.K. Technological aspects of incubation of caviar and rearing of young walleye in the fish farming of the Almaty region //Proceedings of the National Academy of Sciences of the Republic of Kazakhstan. </w:t>
      </w:r>
      <w:r w:rsidRPr="000F1E2E">
        <w:rPr>
          <w:rFonts w:ascii="Times New Roman" w:hAnsi="Times New Roman"/>
          <w:sz w:val="28"/>
          <w:szCs w:val="28"/>
        </w:rPr>
        <w:t xml:space="preserve">The </w:t>
      </w:r>
      <w:proofErr w:type="spellStart"/>
      <w:r w:rsidRPr="000F1E2E">
        <w:rPr>
          <w:rFonts w:ascii="Times New Roman" w:hAnsi="Times New Roman"/>
          <w:sz w:val="28"/>
          <w:szCs w:val="28"/>
        </w:rPr>
        <w:t>series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is</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biological</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and</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medical</w:t>
      </w:r>
      <w:proofErr w:type="spellEnd"/>
      <w:r w:rsidRPr="000F1E2E">
        <w:rPr>
          <w:rFonts w:ascii="Times New Roman" w:hAnsi="Times New Roman"/>
          <w:sz w:val="28"/>
          <w:szCs w:val="28"/>
        </w:rPr>
        <w:t>. - 2016. - № 6. - Р. 193-202.</w:t>
      </w:r>
    </w:p>
    <w:p w14:paraId="6BA1A8E9"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Лютиков А. А., Королев А. Е., Остроумова И. Н. Культивирование ранней молоди судака (</w:t>
      </w:r>
      <w:proofErr w:type="spellStart"/>
      <w:r w:rsidRPr="000F1E2E">
        <w:rPr>
          <w:rFonts w:ascii="Times New Roman" w:hAnsi="Times New Roman"/>
          <w:sz w:val="28"/>
          <w:szCs w:val="28"/>
        </w:rPr>
        <w:t>Sanderlucioperca</w:t>
      </w:r>
      <w:proofErr w:type="spellEnd"/>
      <w:r w:rsidRPr="000F1E2E">
        <w:rPr>
          <w:rFonts w:ascii="Times New Roman" w:hAnsi="Times New Roman"/>
          <w:sz w:val="28"/>
          <w:szCs w:val="28"/>
        </w:rPr>
        <w:t>) и окуня (</w:t>
      </w:r>
      <w:proofErr w:type="spellStart"/>
      <w:r w:rsidRPr="000F1E2E">
        <w:rPr>
          <w:rFonts w:ascii="Times New Roman" w:hAnsi="Times New Roman"/>
          <w:sz w:val="28"/>
          <w:szCs w:val="28"/>
        </w:rPr>
        <w:t>Percafluviatilis</w:t>
      </w:r>
      <w:proofErr w:type="spellEnd"/>
      <w:r w:rsidRPr="000F1E2E">
        <w:rPr>
          <w:rFonts w:ascii="Times New Roman" w:hAnsi="Times New Roman"/>
          <w:sz w:val="28"/>
          <w:szCs w:val="28"/>
        </w:rPr>
        <w:t xml:space="preserve">) на искусственных диетах //Известия КГТУ. - 2020. - №56. - С. 34-47 </w:t>
      </w:r>
    </w:p>
    <w:p w14:paraId="33D9E031"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 xml:space="preserve">Пьянов Д. С.  Рыбоводно-биологические особенности выращивания товарного судака в установках замкнутого водоснабжения: диссертация ... </w:t>
      </w:r>
      <w:r w:rsidRPr="000F1E2E">
        <w:rPr>
          <w:rFonts w:ascii="Times New Roman" w:hAnsi="Times New Roman"/>
          <w:sz w:val="28"/>
          <w:szCs w:val="28"/>
        </w:rPr>
        <w:lastRenderedPageBreak/>
        <w:t>кандидата биологических наук: 03.02.06/ФГБЩУ ВО КГТУ. - Калининград, 2016. - 142 с.</w:t>
      </w:r>
    </w:p>
    <w:p w14:paraId="487A97C9"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 xml:space="preserve">Сидорова B.И.,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Койшибаева</w:t>
      </w:r>
      <w:proofErr w:type="spellEnd"/>
      <w:r w:rsidRPr="000F1E2E">
        <w:rPr>
          <w:rFonts w:ascii="Times New Roman" w:hAnsi="Times New Roman"/>
          <w:sz w:val="28"/>
          <w:szCs w:val="28"/>
        </w:rPr>
        <w:t xml:space="preserve"> C.К., </w:t>
      </w:r>
      <w:proofErr w:type="spellStart"/>
      <w:r w:rsidRPr="000F1E2E">
        <w:rPr>
          <w:rFonts w:ascii="Times New Roman" w:hAnsi="Times New Roman"/>
          <w:sz w:val="28"/>
          <w:szCs w:val="28"/>
        </w:rPr>
        <w:t>Бадрызлова</w:t>
      </w:r>
      <w:proofErr w:type="spellEnd"/>
      <w:r w:rsidRPr="000F1E2E">
        <w:rPr>
          <w:rFonts w:ascii="Times New Roman" w:hAnsi="Times New Roman"/>
          <w:sz w:val="28"/>
          <w:szCs w:val="28"/>
        </w:rPr>
        <w:t xml:space="preserve"> Н.С., Ахметов А.Е. Разработка новых технологий и техники производства кормов для рыб //Новости науки Казахстана. - 2017. - № 4 (134). - С.164-182.</w:t>
      </w:r>
    </w:p>
    <w:p w14:paraId="221DC7A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Анализ состояния и перспективные направления развития аквакультуры: науч. </w:t>
      </w:r>
      <w:proofErr w:type="spellStart"/>
      <w:r w:rsidRPr="000F1E2E">
        <w:rPr>
          <w:rFonts w:ascii="Times New Roman" w:hAnsi="Times New Roman"/>
          <w:sz w:val="28"/>
          <w:szCs w:val="28"/>
        </w:rPr>
        <w:t>аналит</w:t>
      </w:r>
      <w:proofErr w:type="spellEnd"/>
      <w:r w:rsidRPr="000F1E2E">
        <w:rPr>
          <w:rFonts w:ascii="Times New Roman" w:hAnsi="Times New Roman"/>
          <w:sz w:val="28"/>
          <w:szCs w:val="28"/>
        </w:rPr>
        <w:t>. обзор. - М.: ФГБНУ «</w:t>
      </w:r>
      <w:proofErr w:type="spellStart"/>
      <w:r w:rsidRPr="000F1E2E">
        <w:rPr>
          <w:rFonts w:ascii="Times New Roman" w:hAnsi="Times New Roman"/>
          <w:sz w:val="28"/>
          <w:szCs w:val="28"/>
        </w:rPr>
        <w:t>Росинформ-агротех</w:t>
      </w:r>
      <w:proofErr w:type="spellEnd"/>
      <w:r w:rsidRPr="000F1E2E">
        <w:rPr>
          <w:rFonts w:ascii="Times New Roman" w:hAnsi="Times New Roman"/>
          <w:sz w:val="28"/>
          <w:szCs w:val="28"/>
        </w:rPr>
        <w:t>», 2019. - 88 с.</w:t>
      </w:r>
    </w:p>
    <w:p w14:paraId="6B80E5AC"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Брагинец С. В., Бахчевников О. Н., Хлыстунов В. Ф.  Экструдирование кормов для аквакультуры (обзор) //Таврический вестник аграрной науки.  - 2021.  - № 1(25).  - С.  38-49.</w:t>
      </w:r>
    </w:p>
    <w:p w14:paraId="4AF7E46E"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Шулаев</w:t>
      </w:r>
      <w:proofErr w:type="spellEnd"/>
      <w:r w:rsidRPr="000F1E2E">
        <w:rPr>
          <w:rFonts w:ascii="Times New Roman" w:hAnsi="Times New Roman"/>
          <w:sz w:val="28"/>
          <w:szCs w:val="28"/>
        </w:rPr>
        <w:t xml:space="preserve"> Г. М. Совершенствование состава обогатительных добавок из бобовых культур для замещения рыбной муки в комбикормах //Главный зоотехник. - 2015. - № 9. - С. 18-24.</w:t>
      </w:r>
    </w:p>
    <w:p w14:paraId="23032DFF"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 xml:space="preserve">Бедарева О. М., </w:t>
      </w:r>
      <w:proofErr w:type="spellStart"/>
      <w:r w:rsidRPr="000F1E2E">
        <w:rPr>
          <w:rFonts w:ascii="Times New Roman" w:hAnsi="Times New Roman"/>
          <w:sz w:val="28"/>
          <w:szCs w:val="28"/>
        </w:rPr>
        <w:t>Мурачева</w:t>
      </w:r>
      <w:proofErr w:type="spellEnd"/>
      <w:r w:rsidRPr="000F1E2E">
        <w:rPr>
          <w:rFonts w:ascii="Times New Roman" w:hAnsi="Times New Roman"/>
          <w:sz w:val="28"/>
          <w:szCs w:val="28"/>
        </w:rPr>
        <w:t xml:space="preserve"> Л. С., Троян Т. Н. Сельскохозяйственные культуры как сырье растительного происхождения для производства рыбных комбикормов //Проблемы региональной экологии. - 2018. - № 5. - С. 6-9.</w:t>
      </w:r>
    </w:p>
    <w:p w14:paraId="4C0867E7" w14:textId="77777777" w:rsidR="00BC79AA" w:rsidRPr="000F1E2E" w:rsidRDefault="00BC79AA" w:rsidP="00514246">
      <w:pPr>
        <w:pStyle w:val="a4"/>
        <w:numPr>
          <w:ilvl w:val="0"/>
          <w:numId w:val="9"/>
        </w:numPr>
        <w:tabs>
          <w:tab w:val="left" w:pos="1276"/>
        </w:tabs>
        <w:spacing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Буяров</w:t>
      </w:r>
      <w:proofErr w:type="spellEnd"/>
      <w:r w:rsidRPr="000F1E2E">
        <w:rPr>
          <w:rFonts w:ascii="Times New Roman" w:hAnsi="Times New Roman"/>
          <w:sz w:val="28"/>
          <w:szCs w:val="28"/>
        </w:rPr>
        <w:t xml:space="preserve"> В.С., Юшкова Ю.А., Родимцев С.А., </w:t>
      </w:r>
      <w:proofErr w:type="spellStart"/>
      <w:r w:rsidRPr="000F1E2E">
        <w:rPr>
          <w:rFonts w:ascii="Times New Roman" w:hAnsi="Times New Roman"/>
          <w:sz w:val="28"/>
          <w:szCs w:val="28"/>
        </w:rPr>
        <w:t>Буяров</w:t>
      </w:r>
      <w:proofErr w:type="spellEnd"/>
      <w:r w:rsidRPr="000F1E2E">
        <w:rPr>
          <w:rFonts w:ascii="Times New Roman" w:hAnsi="Times New Roman"/>
          <w:sz w:val="28"/>
          <w:szCs w:val="28"/>
        </w:rPr>
        <w:t xml:space="preserve"> А.В. Разработка оптимальных вариантов кормления для личинок судака с целью повышения жизнестойкости при дальнейшем прудовом выращивании //Вестник Курской государственной сельскохозяйственной академии. - 2017. - №9. - С. – 36-41 </w:t>
      </w:r>
    </w:p>
    <w:p w14:paraId="7986E1B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Клыбик</w:t>
      </w:r>
      <w:proofErr w:type="spellEnd"/>
      <w:r w:rsidRPr="000F1E2E">
        <w:rPr>
          <w:rFonts w:ascii="Times New Roman" w:hAnsi="Times New Roman"/>
          <w:sz w:val="28"/>
          <w:szCs w:val="28"/>
        </w:rPr>
        <w:t xml:space="preserve"> В. К., Пылило И. С., Никончук В. В. Обзор перспективных технологий производства рыбных комбикормов //Матер. </w:t>
      </w:r>
      <w:proofErr w:type="spellStart"/>
      <w:r w:rsidRPr="000F1E2E">
        <w:rPr>
          <w:rFonts w:ascii="Times New Roman" w:hAnsi="Times New Roman"/>
          <w:sz w:val="28"/>
          <w:szCs w:val="28"/>
        </w:rPr>
        <w:t>Междунар</w:t>
      </w:r>
      <w:proofErr w:type="spellEnd"/>
      <w:r w:rsidRPr="000F1E2E">
        <w:rPr>
          <w:rFonts w:ascii="Times New Roman" w:hAnsi="Times New Roman"/>
          <w:sz w:val="28"/>
          <w:szCs w:val="28"/>
        </w:rPr>
        <w:t>. науч.-</w:t>
      </w:r>
      <w:proofErr w:type="spellStart"/>
      <w:r w:rsidRPr="000F1E2E">
        <w:rPr>
          <w:rFonts w:ascii="Times New Roman" w:hAnsi="Times New Roman"/>
          <w:sz w:val="28"/>
          <w:szCs w:val="28"/>
        </w:rPr>
        <w:t>практ</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конф</w:t>
      </w:r>
      <w:proofErr w:type="spellEnd"/>
      <w:r w:rsidRPr="000F1E2E">
        <w:rPr>
          <w:rFonts w:ascii="Times New Roman" w:hAnsi="Times New Roman"/>
          <w:sz w:val="28"/>
          <w:szCs w:val="28"/>
        </w:rPr>
        <w:t>.  «Механизация и электрификация сельскохозяйственного производства. Инновационные технологии производства и переработки сельскохозяйственной продукции. Актуальные проблемы животноводства». - Нижний Новгород: ФГБОУ ВО «Нижегородская ГСХА», 2020. - С. 144-147.</w:t>
      </w:r>
    </w:p>
    <w:p w14:paraId="468DBFF5" w14:textId="77777777" w:rsidR="00BC79AA" w:rsidRPr="000F1E2E" w:rsidRDefault="00BC79AA" w:rsidP="00514246">
      <w:pPr>
        <w:pStyle w:val="a4"/>
        <w:numPr>
          <w:ilvl w:val="0"/>
          <w:numId w:val="9"/>
        </w:numPr>
        <w:tabs>
          <w:tab w:val="left" w:pos="1276"/>
        </w:tabs>
        <w:spacing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Романова Е.М., Федорова Е.В., </w:t>
      </w:r>
      <w:proofErr w:type="spellStart"/>
      <w:r w:rsidRPr="000F1E2E">
        <w:rPr>
          <w:rFonts w:ascii="Times New Roman" w:hAnsi="Times New Roman"/>
          <w:sz w:val="28"/>
          <w:szCs w:val="28"/>
        </w:rPr>
        <w:t>Камалетдино¬ва</w:t>
      </w:r>
      <w:proofErr w:type="spellEnd"/>
      <w:r w:rsidRPr="000F1E2E">
        <w:rPr>
          <w:rFonts w:ascii="Times New Roman" w:hAnsi="Times New Roman"/>
          <w:sz w:val="28"/>
          <w:szCs w:val="28"/>
        </w:rPr>
        <w:t xml:space="preserve"> Э.Р. Искусственное воспроизводство африканского сома с </w:t>
      </w:r>
      <w:proofErr w:type="spellStart"/>
      <w:r w:rsidRPr="000F1E2E">
        <w:rPr>
          <w:rFonts w:ascii="Times New Roman" w:hAnsi="Times New Roman"/>
          <w:sz w:val="28"/>
          <w:szCs w:val="28"/>
        </w:rPr>
        <w:t>исполь¬зованием</w:t>
      </w:r>
      <w:proofErr w:type="spellEnd"/>
      <w:r w:rsidRPr="000F1E2E">
        <w:rPr>
          <w:rFonts w:ascii="Times New Roman" w:hAnsi="Times New Roman"/>
          <w:sz w:val="28"/>
          <w:szCs w:val="28"/>
        </w:rPr>
        <w:t xml:space="preserve"> гормональной стимуляции //Зоотехния. - 2014. - №10. - С. 31-32.</w:t>
      </w:r>
    </w:p>
    <w:p w14:paraId="470A06BA" w14:textId="77777777" w:rsidR="00BC79AA" w:rsidRPr="000F1E2E" w:rsidRDefault="00BC79AA" w:rsidP="00514246">
      <w:pPr>
        <w:pStyle w:val="a4"/>
        <w:numPr>
          <w:ilvl w:val="0"/>
          <w:numId w:val="9"/>
        </w:numPr>
        <w:tabs>
          <w:tab w:val="left" w:pos="1276"/>
        </w:tabs>
        <w:spacing w:line="240" w:lineRule="auto"/>
        <w:ind w:left="0" w:firstLine="709"/>
        <w:jc w:val="both"/>
        <w:rPr>
          <w:rFonts w:ascii="Times New Roman" w:hAnsi="Times New Roman"/>
          <w:sz w:val="28"/>
          <w:szCs w:val="28"/>
        </w:rPr>
      </w:pPr>
      <w:r w:rsidRPr="000F1E2E">
        <w:rPr>
          <w:rFonts w:ascii="Times New Roman" w:hAnsi="Times New Roman"/>
          <w:sz w:val="28"/>
          <w:szCs w:val="28"/>
        </w:rPr>
        <w:t>Брагинец С. В., Бахчевников О. Н., Хлыстунов В. Ф.  Экструдирование кормов для аквакультуры (обзор) //Таврический вестник аграрной науки. - 2021. - № 13. - С. 38-49.</w:t>
      </w:r>
    </w:p>
    <w:p w14:paraId="66B0D68C" w14:textId="77777777" w:rsidR="00BC79AA" w:rsidRPr="000F1E2E" w:rsidRDefault="00BC79AA" w:rsidP="00514246">
      <w:pPr>
        <w:pStyle w:val="a4"/>
        <w:numPr>
          <w:ilvl w:val="0"/>
          <w:numId w:val="9"/>
        </w:numPr>
        <w:tabs>
          <w:tab w:val="left" w:pos="1276"/>
        </w:tabs>
        <w:spacing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De la Rosa-Millán J., Heredia-Olea E., Perez-Carrillo E., Guajardo-Flores D., Serna-Saldívar S. O. Effect of decortication, germination and extrusion on physicochemical and in vitro protein and starch digestion characteristics of black beans (Phaseolus vulgaris L.)  //LWT - Food Science and Technology. - 2019. - Vol. 102. - P. 330-337. </w:t>
      </w:r>
    </w:p>
    <w:p w14:paraId="2923B5EB"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rPr>
      </w:pPr>
      <w:r w:rsidRPr="000F1E2E">
        <w:rPr>
          <w:rFonts w:ascii="Times New Roman" w:hAnsi="Times New Roman"/>
          <w:sz w:val="28"/>
          <w:szCs w:val="28"/>
        </w:rPr>
        <w:t>Агеев А.В. Состояние и перспективы мирового и отечественного производства кормов для объектов аквакультуры, производства и потребления рыбной муки //Рыбное хозяйство. - 2018. - №4. - С. 92-95.</w:t>
      </w:r>
    </w:p>
    <w:p w14:paraId="5A06B1EA"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rPr>
      </w:pPr>
      <w:proofErr w:type="spellStart"/>
      <w:r w:rsidRPr="000F1E2E">
        <w:rPr>
          <w:rFonts w:ascii="Times New Roman" w:hAnsi="Times New Roman"/>
          <w:sz w:val="28"/>
          <w:szCs w:val="28"/>
        </w:rPr>
        <w:lastRenderedPageBreak/>
        <w:t>Лакин</w:t>
      </w:r>
      <w:proofErr w:type="spellEnd"/>
      <w:r w:rsidRPr="000F1E2E">
        <w:rPr>
          <w:rFonts w:ascii="Times New Roman" w:hAnsi="Times New Roman"/>
          <w:sz w:val="28"/>
          <w:szCs w:val="28"/>
        </w:rPr>
        <w:t xml:space="preserve"> Г.Ф. Биометрия. - Москва: Высшая школа, 1990. - 351 с.</w:t>
      </w:r>
    </w:p>
    <w:p w14:paraId="4DE44B07"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М.Ж., Сидорова В.И., Жиенбаева С.Т., Машенцева Н.Г.,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А.А. Разработка технологии экструдированных продукционных комбикормов для рыб, выращиваемых в индустриальных условиях //Вестник </w:t>
      </w:r>
      <w:proofErr w:type="spellStart"/>
      <w:r w:rsidRPr="000F1E2E">
        <w:rPr>
          <w:rFonts w:ascii="Times New Roman" w:hAnsi="Times New Roman"/>
          <w:sz w:val="28"/>
          <w:szCs w:val="28"/>
        </w:rPr>
        <w:t>КрасГАУ</w:t>
      </w:r>
      <w:proofErr w:type="spellEnd"/>
      <w:r w:rsidRPr="000F1E2E">
        <w:rPr>
          <w:rFonts w:ascii="Times New Roman" w:hAnsi="Times New Roman"/>
          <w:sz w:val="28"/>
          <w:szCs w:val="28"/>
        </w:rPr>
        <w:t xml:space="preserve">. - 2022. - № 11. - С. 116-123. </w:t>
      </w:r>
    </w:p>
    <w:p w14:paraId="4A1F306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Справочник рыбовода. Инновационные технологии аквакультуры юга России. - </w:t>
      </w:r>
      <w:proofErr w:type="spellStart"/>
      <w:r w:rsidRPr="000F1E2E">
        <w:rPr>
          <w:rFonts w:ascii="Times New Roman" w:hAnsi="Times New Roman"/>
          <w:sz w:val="28"/>
          <w:szCs w:val="28"/>
        </w:rPr>
        <w:t>Ростов</w:t>
      </w:r>
      <w:proofErr w:type="spellEnd"/>
      <w:r w:rsidRPr="000F1E2E">
        <w:rPr>
          <w:rFonts w:ascii="Times New Roman" w:hAnsi="Times New Roman"/>
          <w:sz w:val="28"/>
          <w:szCs w:val="28"/>
        </w:rPr>
        <w:t xml:space="preserve"> н/Д.: Изд-во ЮНЦ РАН, 2013. - 224 с.</w:t>
      </w:r>
    </w:p>
    <w:p w14:paraId="29907F44" w14:textId="77777777" w:rsidR="00BC79AA" w:rsidRPr="000F1E2E" w:rsidRDefault="00BC79AA" w:rsidP="00514246">
      <w:pPr>
        <w:pStyle w:val="a4"/>
        <w:numPr>
          <w:ilvl w:val="0"/>
          <w:numId w:val="9"/>
        </w:numPr>
        <w:tabs>
          <w:tab w:val="left" w:pos="1276"/>
        </w:tabs>
        <w:spacing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Головина Н.А., Романова Н.Н., Головин П.П., Симонов В.М., Дементьев В.Н., </w:t>
      </w:r>
      <w:proofErr w:type="spellStart"/>
      <w:r w:rsidRPr="000F1E2E">
        <w:rPr>
          <w:rFonts w:ascii="Times New Roman" w:hAnsi="Times New Roman"/>
          <w:sz w:val="28"/>
          <w:szCs w:val="28"/>
        </w:rPr>
        <w:t>Шишанова</w:t>
      </w:r>
      <w:proofErr w:type="spellEnd"/>
      <w:r w:rsidRPr="000F1E2E">
        <w:rPr>
          <w:rFonts w:ascii="Times New Roman" w:hAnsi="Times New Roman"/>
          <w:sz w:val="28"/>
          <w:szCs w:val="28"/>
        </w:rPr>
        <w:t xml:space="preserve"> Е.И., </w:t>
      </w:r>
      <w:proofErr w:type="spellStart"/>
      <w:r w:rsidRPr="000F1E2E">
        <w:rPr>
          <w:rFonts w:ascii="Times New Roman" w:hAnsi="Times New Roman"/>
          <w:sz w:val="28"/>
          <w:szCs w:val="28"/>
        </w:rPr>
        <w:t>Тренклер</w:t>
      </w:r>
      <w:proofErr w:type="spellEnd"/>
      <w:r w:rsidRPr="000F1E2E">
        <w:rPr>
          <w:rFonts w:ascii="Times New Roman" w:hAnsi="Times New Roman"/>
          <w:sz w:val="28"/>
          <w:szCs w:val="28"/>
        </w:rPr>
        <w:t xml:space="preserve"> И.В., Пономарев С.В., Коноваленко Л.Ю., Мишуров Н.П. Анализ состояния и перспективные направления развития аквакультуры: науч. </w:t>
      </w:r>
      <w:proofErr w:type="spellStart"/>
      <w:r w:rsidRPr="000F1E2E">
        <w:rPr>
          <w:rFonts w:ascii="Times New Roman" w:hAnsi="Times New Roman"/>
          <w:sz w:val="28"/>
          <w:szCs w:val="28"/>
        </w:rPr>
        <w:t>аналит</w:t>
      </w:r>
      <w:proofErr w:type="spellEnd"/>
      <w:r w:rsidRPr="000F1E2E">
        <w:rPr>
          <w:rFonts w:ascii="Times New Roman" w:hAnsi="Times New Roman"/>
          <w:sz w:val="28"/>
          <w:szCs w:val="28"/>
        </w:rPr>
        <w:t>. обзор. - М.: ФГБНУ «</w:t>
      </w:r>
      <w:proofErr w:type="spellStart"/>
      <w:r w:rsidRPr="000F1E2E">
        <w:rPr>
          <w:rFonts w:ascii="Times New Roman" w:hAnsi="Times New Roman"/>
          <w:sz w:val="28"/>
          <w:szCs w:val="28"/>
        </w:rPr>
        <w:t>Росинформагротех</w:t>
      </w:r>
      <w:proofErr w:type="spellEnd"/>
      <w:r w:rsidRPr="000F1E2E">
        <w:rPr>
          <w:rFonts w:ascii="Times New Roman" w:hAnsi="Times New Roman"/>
          <w:sz w:val="28"/>
          <w:szCs w:val="28"/>
        </w:rPr>
        <w:t>», 2019. - 88 с.</w:t>
      </w:r>
    </w:p>
    <w:p w14:paraId="276F0EC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Сидорова В.И.,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w:t>
      </w:r>
      <w:proofErr w:type="spellStart"/>
      <w:r w:rsidRPr="000F1E2E">
        <w:rPr>
          <w:rFonts w:ascii="Times New Roman" w:hAnsi="Times New Roman"/>
          <w:sz w:val="28"/>
          <w:szCs w:val="28"/>
        </w:rPr>
        <w:t>Койшыбаева</w:t>
      </w:r>
      <w:proofErr w:type="spellEnd"/>
      <w:r w:rsidRPr="000F1E2E">
        <w:rPr>
          <w:rFonts w:ascii="Times New Roman" w:hAnsi="Times New Roman"/>
          <w:sz w:val="28"/>
          <w:szCs w:val="28"/>
        </w:rPr>
        <w:t xml:space="preserve"> С.К., </w:t>
      </w:r>
      <w:proofErr w:type="spellStart"/>
      <w:r w:rsidRPr="000F1E2E">
        <w:rPr>
          <w:rFonts w:ascii="Times New Roman" w:hAnsi="Times New Roman"/>
          <w:sz w:val="28"/>
          <w:szCs w:val="28"/>
        </w:rPr>
        <w:t>Бадрызлова</w:t>
      </w:r>
      <w:proofErr w:type="spellEnd"/>
      <w:r w:rsidRPr="000F1E2E">
        <w:rPr>
          <w:rFonts w:ascii="Times New Roman" w:hAnsi="Times New Roman"/>
          <w:sz w:val="28"/>
          <w:szCs w:val="28"/>
        </w:rPr>
        <w:t xml:space="preserve"> Н.С., </w:t>
      </w: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А.А., </w:t>
      </w:r>
      <w:proofErr w:type="spellStart"/>
      <w:r w:rsidRPr="000F1E2E">
        <w:rPr>
          <w:rFonts w:ascii="Times New Roman" w:hAnsi="Times New Roman"/>
          <w:sz w:val="28"/>
          <w:szCs w:val="28"/>
        </w:rPr>
        <w:t>Шуткараев</w:t>
      </w:r>
      <w:proofErr w:type="spellEnd"/>
      <w:r w:rsidRPr="000F1E2E">
        <w:rPr>
          <w:rFonts w:ascii="Times New Roman" w:hAnsi="Times New Roman"/>
          <w:sz w:val="28"/>
          <w:szCs w:val="28"/>
        </w:rPr>
        <w:t xml:space="preserve"> А.В. Экструдированные стартовые комбикорма для клариевого сома //Вестник Астраханского государственного технического университета. Серия: Рыбное хозяйство. - 2020. - №2. - С. 82-93.</w:t>
      </w:r>
    </w:p>
    <w:p w14:paraId="6A959452"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М.Ж., Сидорова В.И.,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Комбикорма для молоди рыб (клариевого сома, тиляпии, судака) //Материалы МНПК «Инновационное развитие пищевой, легкой промышленности и индустрии гостеприимства» АТУ. - Алматы, 2020. - С. 187-189.</w:t>
      </w:r>
    </w:p>
    <w:p w14:paraId="0767ECF4"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rPr>
      </w:pPr>
      <w:r w:rsidRPr="000F1E2E">
        <w:rPr>
          <w:rFonts w:ascii="Times New Roman" w:hAnsi="Times New Roman"/>
          <w:sz w:val="28"/>
          <w:szCs w:val="28"/>
          <w:lang w:val="en-US"/>
        </w:rPr>
        <w:t xml:space="preserve">Delgado E., Reyes-Jaquez D.  Extruded aquaculture feed:  a review, Extrusion of Metals, Polymers and Food Products. - London: </w:t>
      </w:r>
      <w:proofErr w:type="spellStart"/>
      <w:r w:rsidRPr="000F1E2E">
        <w:rPr>
          <w:rFonts w:ascii="Times New Roman" w:hAnsi="Times New Roman"/>
          <w:sz w:val="28"/>
          <w:szCs w:val="28"/>
          <w:lang w:val="en-US"/>
        </w:rPr>
        <w:t>InTechOpen</w:t>
      </w:r>
      <w:proofErr w:type="spellEnd"/>
      <w:r w:rsidRPr="000F1E2E">
        <w:rPr>
          <w:rFonts w:ascii="Times New Roman" w:hAnsi="Times New Roman"/>
          <w:sz w:val="28"/>
          <w:szCs w:val="28"/>
          <w:lang w:val="en-US"/>
        </w:rPr>
        <w:t xml:space="preserve">, 2018.  </w:t>
      </w:r>
      <w:r w:rsidRPr="000F1E2E">
        <w:rPr>
          <w:rFonts w:ascii="Times New Roman" w:hAnsi="Times New Roman"/>
          <w:sz w:val="28"/>
          <w:szCs w:val="28"/>
        </w:rPr>
        <w:t xml:space="preserve">- P.  145-163. </w:t>
      </w:r>
    </w:p>
    <w:p w14:paraId="38F9F3FB"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lang w:val="en-US"/>
        </w:rPr>
      </w:pPr>
      <w:r w:rsidRPr="000F1E2E">
        <w:rPr>
          <w:rFonts w:ascii="Times New Roman" w:hAnsi="Times New Roman"/>
          <w:sz w:val="28"/>
          <w:szCs w:val="28"/>
          <w:lang w:val="en-US"/>
        </w:rPr>
        <w:t xml:space="preserve">Lock E. J., </w:t>
      </w:r>
      <w:proofErr w:type="spellStart"/>
      <w:r w:rsidRPr="000F1E2E">
        <w:rPr>
          <w:rFonts w:ascii="Times New Roman" w:hAnsi="Times New Roman"/>
          <w:sz w:val="28"/>
          <w:szCs w:val="28"/>
          <w:lang w:val="en-US"/>
        </w:rPr>
        <w:t>Biancarosa</w:t>
      </w:r>
      <w:proofErr w:type="spellEnd"/>
      <w:r w:rsidRPr="000F1E2E">
        <w:rPr>
          <w:rFonts w:ascii="Times New Roman" w:hAnsi="Times New Roman"/>
          <w:sz w:val="28"/>
          <w:szCs w:val="28"/>
          <w:lang w:val="en-US"/>
        </w:rPr>
        <w:t xml:space="preserve"> I., Gasco L. Insects as raw materials in compound feed for aquaculture //Edible Insects in Sustainable Food Systems. - 2018. - P. 263-276. </w:t>
      </w:r>
    </w:p>
    <w:p w14:paraId="6811A585"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Абросимова Н.А., Абросимова Е.Б., Абросимова К.С., Морозова М.А. Кормовое сырье и биологически активные добавки для рыбных объектов аквакультуры. - СПб: Лань, 2019. - 152 с.</w:t>
      </w:r>
    </w:p>
    <w:p w14:paraId="0807C825" w14:textId="77777777" w:rsidR="00BC79AA" w:rsidRPr="000F1E2E" w:rsidRDefault="00BC79AA" w:rsidP="00514246">
      <w:pPr>
        <w:pStyle w:val="a4"/>
        <w:numPr>
          <w:ilvl w:val="0"/>
          <w:numId w:val="9"/>
        </w:numPr>
        <w:tabs>
          <w:tab w:val="left" w:pos="1276"/>
        </w:tabs>
        <w:ind w:left="0" w:firstLine="709"/>
        <w:rPr>
          <w:rFonts w:ascii="Times New Roman" w:hAnsi="Times New Roman"/>
          <w:sz w:val="28"/>
          <w:szCs w:val="28"/>
          <w:lang w:val="en-US"/>
        </w:rPr>
      </w:pPr>
      <w:r w:rsidRPr="000F1E2E">
        <w:rPr>
          <w:rFonts w:ascii="Times New Roman" w:hAnsi="Times New Roman"/>
          <w:sz w:val="28"/>
          <w:szCs w:val="28"/>
          <w:lang w:val="en-US"/>
        </w:rPr>
        <w:t xml:space="preserve">Singh P., Paul B. N., Giri S. S. Potentiality of new feed ingredients for aquaculture:  a review //Agricultural Reviews. - 2018. - Vol. 39, № 4. - P. 282-291. </w:t>
      </w:r>
    </w:p>
    <w:p w14:paraId="2D95EB57"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rPr>
      </w:pPr>
      <w:r w:rsidRPr="000F1E2E">
        <w:rPr>
          <w:rFonts w:ascii="Times New Roman" w:hAnsi="Times New Roman"/>
          <w:sz w:val="28"/>
          <w:szCs w:val="28"/>
        </w:rPr>
        <w:t>Зыков Л. А., Герасимов Ю. В., Абраменко М. И., Лебедев Т. Б. Сравнительный анализ биологической и промысловой продуктивности ценных промысловых рыб каспийского бассейна //Вопросы рыболовства. - 2019. - № 2 (20). - С. 137-151.</w:t>
      </w:r>
    </w:p>
    <w:p w14:paraId="6B722F69"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Сидорова В. И.,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 Ж., </w:t>
      </w:r>
      <w:proofErr w:type="spellStart"/>
      <w:r w:rsidRPr="000F1E2E">
        <w:rPr>
          <w:rFonts w:ascii="Times New Roman" w:hAnsi="Times New Roman"/>
          <w:sz w:val="28"/>
          <w:szCs w:val="28"/>
        </w:rPr>
        <w:t>Январёва</w:t>
      </w:r>
      <w:proofErr w:type="spellEnd"/>
      <w:r w:rsidRPr="000F1E2E">
        <w:rPr>
          <w:rFonts w:ascii="Times New Roman" w:hAnsi="Times New Roman"/>
          <w:sz w:val="28"/>
          <w:szCs w:val="28"/>
        </w:rPr>
        <w:t xml:space="preserve"> Н. И., </w:t>
      </w:r>
      <w:proofErr w:type="spellStart"/>
      <w:r w:rsidRPr="000F1E2E">
        <w:rPr>
          <w:rFonts w:ascii="Times New Roman" w:hAnsi="Times New Roman"/>
          <w:sz w:val="28"/>
          <w:szCs w:val="28"/>
        </w:rPr>
        <w:t>Койшыбаева</w:t>
      </w:r>
      <w:proofErr w:type="spellEnd"/>
      <w:r w:rsidRPr="000F1E2E">
        <w:rPr>
          <w:rFonts w:ascii="Times New Roman" w:hAnsi="Times New Roman"/>
          <w:sz w:val="28"/>
          <w:szCs w:val="28"/>
        </w:rPr>
        <w:t xml:space="preserve"> С. К., </w:t>
      </w:r>
      <w:proofErr w:type="spellStart"/>
      <w:r w:rsidRPr="000F1E2E">
        <w:rPr>
          <w:rFonts w:ascii="Times New Roman" w:hAnsi="Times New Roman"/>
          <w:sz w:val="28"/>
          <w:szCs w:val="28"/>
        </w:rPr>
        <w:t>Бадрызлова</w:t>
      </w:r>
      <w:proofErr w:type="spellEnd"/>
      <w:r w:rsidRPr="000F1E2E">
        <w:rPr>
          <w:rFonts w:ascii="Times New Roman" w:hAnsi="Times New Roman"/>
          <w:sz w:val="28"/>
          <w:szCs w:val="28"/>
        </w:rPr>
        <w:t xml:space="preserve"> Н. С., </w:t>
      </w: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 А., </w:t>
      </w:r>
      <w:proofErr w:type="spellStart"/>
      <w:r w:rsidRPr="000F1E2E">
        <w:rPr>
          <w:rFonts w:ascii="Times New Roman" w:hAnsi="Times New Roman"/>
          <w:sz w:val="28"/>
          <w:szCs w:val="28"/>
        </w:rPr>
        <w:t>Шуткараев</w:t>
      </w:r>
      <w:proofErr w:type="spellEnd"/>
      <w:r w:rsidRPr="000F1E2E">
        <w:rPr>
          <w:rFonts w:ascii="Times New Roman" w:hAnsi="Times New Roman"/>
          <w:sz w:val="28"/>
          <w:szCs w:val="28"/>
        </w:rPr>
        <w:t xml:space="preserve"> А. В. Экструдированные стартовые комбикорма для клариевого сома //Вестник Астраханского государственного технического университета. Серия: Рыбное хозяйство. - 2020. - № 2. - С. 82-93</w:t>
      </w:r>
    </w:p>
    <w:p w14:paraId="1691C1F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lastRenderedPageBreak/>
        <w:t>Кормановская</w:t>
      </w:r>
      <w:proofErr w:type="spellEnd"/>
      <w:r w:rsidRPr="000F1E2E">
        <w:rPr>
          <w:rFonts w:ascii="Times New Roman" w:hAnsi="Times New Roman"/>
          <w:sz w:val="28"/>
          <w:szCs w:val="28"/>
        </w:rPr>
        <w:t xml:space="preserve"> М.А. Химический состав и питательная ценность кормов Казахстана.-Алма-Ата: Кайнар, 1968. - 252 с.</w:t>
      </w:r>
    </w:p>
    <w:p w14:paraId="70C9D227"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Японцев А. Э., </w:t>
      </w:r>
      <w:proofErr w:type="spellStart"/>
      <w:r w:rsidRPr="000F1E2E">
        <w:rPr>
          <w:rFonts w:ascii="Times New Roman" w:hAnsi="Times New Roman"/>
          <w:sz w:val="28"/>
          <w:szCs w:val="28"/>
        </w:rPr>
        <w:t>Чехранова</w:t>
      </w:r>
      <w:proofErr w:type="spellEnd"/>
      <w:r w:rsidRPr="000F1E2E">
        <w:rPr>
          <w:rFonts w:ascii="Times New Roman" w:hAnsi="Times New Roman"/>
          <w:sz w:val="28"/>
          <w:szCs w:val="28"/>
        </w:rPr>
        <w:t xml:space="preserve"> С. В., Батракова Ю. М., Самофалова О. В., Ставцев А. Э. Оптимизация питательной ценности экструдированных кормов для форели с использованием кристаллических аминокислот //Известия НВ АУК. - 2021. - № 4(64). - С. 275-282.</w:t>
      </w:r>
    </w:p>
    <w:p w14:paraId="0990045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Афанасьев В.А., </w:t>
      </w:r>
      <w:proofErr w:type="spellStart"/>
      <w:r w:rsidRPr="000F1E2E">
        <w:rPr>
          <w:rFonts w:ascii="Times New Roman" w:hAnsi="Times New Roman"/>
          <w:sz w:val="28"/>
          <w:szCs w:val="28"/>
        </w:rPr>
        <w:t>Остриков</w:t>
      </w:r>
      <w:proofErr w:type="spellEnd"/>
      <w:r w:rsidRPr="000F1E2E">
        <w:rPr>
          <w:rFonts w:ascii="Times New Roman" w:hAnsi="Times New Roman"/>
          <w:sz w:val="28"/>
          <w:szCs w:val="28"/>
        </w:rPr>
        <w:t xml:space="preserve"> А.Н., Василенко В.Н., Фролова Л.Н. Оценка эффективности технологии получения зерновых хлопьев для производства комбикормов для молодняка крупного рогатого скота //Кормопроизводство. - 2017. - № 6. - С. 33-38. </w:t>
      </w:r>
    </w:p>
    <w:p w14:paraId="7502BC31"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pPr>
      <w:r w:rsidRPr="000F1E2E">
        <w:rPr>
          <w:rFonts w:ascii="Times New Roman" w:hAnsi="Times New Roman"/>
          <w:sz w:val="28"/>
          <w:szCs w:val="28"/>
        </w:rPr>
        <w:t xml:space="preserve">Хрусталев Е.И., Курапова Т.М., </w:t>
      </w:r>
      <w:proofErr w:type="spellStart"/>
      <w:r w:rsidRPr="000F1E2E">
        <w:rPr>
          <w:rFonts w:ascii="Times New Roman" w:hAnsi="Times New Roman"/>
          <w:sz w:val="28"/>
          <w:szCs w:val="28"/>
        </w:rPr>
        <w:t>Гончаренок</w:t>
      </w:r>
      <w:proofErr w:type="spellEnd"/>
      <w:r w:rsidRPr="000F1E2E">
        <w:rPr>
          <w:rFonts w:ascii="Times New Roman" w:hAnsi="Times New Roman"/>
          <w:sz w:val="28"/>
          <w:szCs w:val="28"/>
        </w:rPr>
        <w:t xml:space="preserve"> О.Е., Молчанова К.А. Корма и кормление в аквакультуре. - СПб: Лань, 2017. - 388 с.</w:t>
      </w:r>
    </w:p>
    <w:p w14:paraId="04FA8E0E"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Щербина М.А., </w:t>
      </w:r>
      <w:proofErr w:type="spellStart"/>
      <w:r w:rsidRPr="000F1E2E">
        <w:rPr>
          <w:rFonts w:ascii="Times New Roman" w:hAnsi="Times New Roman"/>
          <w:sz w:val="28"/>
          <w:szCs w:val="28"/>
        </w:rPr>
        <w:t>Гамыгин</w:t>
      </w:r>
      <w:proofErr w:type="spellEnd"/>
      <w:r w:rsidRPr="000F1E2E">
        <w:rPr>
          <w:rFonts w:ascii="Times New Roman" w:hAnsi="Times New Roman"/>
          <w:sz w:val="28"/>
          <w:szCs w:val="28"/>
        </w:rPr>
        <w:t xml:space="preserve"> Е.А. Кормление рыб в пресноводной аквакультуре. – М.: ВНИРО, 2006. – 360 с.</w:t>
      </w:r>
    </w:p>
    <w:p w14:paraId="1B28521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Tacon A.G.J. Trends in global aquaculture and aquafeed production: 2000-2017 Rev. //Fish. Sci. </w:t>
      </w:r>
      <w:proofErr w:type="spellStart"/>
      <w:r w:rsidRPr="000F1E2E">
        <w:rPr>
          <w:rFonts w:ascii="Times New Roman" w:hAnsi="Times New Roman"/>
          <w:sz w:val="28"/>
          <w:szCs w:val="28"/>
          <w:lang w:val="en-US"/>
        </w:rPr>
        <w:t>Aquac</w:t>
      </w:r>
      <w:proofErr w:type="spellEnd"/>
      <w:r w:rsidRPr="000F1E2E">
        <w:rPr>
          <w:rFonts w:ascii="Times New Roman" w:hAnsi="Times New Roman"/>
          <w:sz w:val="28"/>
          <w:szCs w:val="28"/>
          <w:lang w:val="en-US"/>
        </w:rPr>
        <w:t xml:space="preserve">. - 2019. - Vol. 28 (1). - </w:t>
      </w:r>
      <w:r w:rsidRPr="000F1E2E">
        <w:rPr>
          <w:rFonts w:ascii="Times New Roman" w:hAnsi="Times New Roman"/>
          <w:sz w:val="28"/>
          <w:szCs w:val="28"/>
        </w:rPr>
        <w:t>Р</w:t>
      </w:r>
      <w:r w:rsidRPr="000F1E2E">
        <w:rPr>
          <w:rFonts w:ascii="Times New Roman" w:hAnsi="Times New Roman"/>
          <w:sz w:val="28"/>
          <w:szCs w:val="28"/>
          <w:lang w:val="en-US"/>
        </w:rPr>
        <w:t xml:space="preserve">. 43-56. </w:t>
      </w:r>
    </w:p>
    <w:p w14:paraId="74E19C6F"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Grayson J. D., Dabrowski K.  Utilization of Live‐Food Enrichment with Polyunsaturated Fatty Acids (PUFA) for the Intensive Culture of Yellow Perch Larvae //North American Journal of Aquaculture. - 2022. - Vol. 84(2). - </w:t>
      </w:r>
      <w:r w:rsidRPr="000F1E2E">
        <w:rPr>
          <w:rFonts w:ascii="Times New Roman" w:hAnsi="Times New Roman"/>
          <w:sz w:val="28"/>
          <w:szCs w:val="28"/>
        </w:rPr>
        <w:t>Р</w:t>
      </w:r>
      <w:r w:rsidRPr="000F1E2E">
        <w:rPr>
          <w:rFonts w:ascii="Times New Roman" w:hAnsi="Times New Roman"/>
          <w:sz w:val="28"/>
          <w:szCs w:val="28"/>
          <w:lang w:val="en-US"/>
        </w:rPr>
        <w:t>. 131-148.</w:t>
      </w:r>
    </w:p>
    <w:p w14:paraId="0E3B3FFE" w14:textId="77777777" w:rsidR="00BC79AA" w:rsidRPr="000F1E2E" w:rsidRDefault="00BC79AA" w:rsidP="00514246">
      <w:pPr>
        <w:pStyle w:val="a4"/>
        <w:numPr>
          <w:ilvl w:val="0"/>
          <w:numId w:val="9"/>
        </w:numPr>
        <w:tabs>
          <w:tab w:val="left" w:pos="1276"/>
        </w:tabs>
        <w:ind w:left="0" w:firstLine="709"/>
        <w:jc w:val="both"/>
        <w:rPr>
          <w:rFonts w:ascii="Times New Roman" w:hAnsi="Times New Roman"/>
          <w:sz w:val="28"/>
          <w:szCs w:val="28"/>
          <w:lang w:val="en-US"/>
        </w:rPr>
      </w:pPr>
      <w:r w:rsidRPr="000F1E2E">
        <w:rPr>
          <w:rFonts w:ascii="Times New Roman" w:hAnsi="Times New Roman"/>
          <w:sz w:val="28"/>
          <w:szCs w:val="28"/>
        </w:rPr>
        <w:t xml:space="preserve">Скляров В.Я. Корма, кормление рыб в аквакультуре. – М.: ВНИРО, 2008.- </w:t>
      </w:r>
      <w:r w:rsidRPr="000F1E2E">
        <w:rPr>
          <w:rFonts w:ascii="Times New Roman" w:hAnsi="Times New Roman"/>
          <w:sz w:val="28"/>
          <w:szCs w:val="28"/>
          <w:lang w:val="en-US"/>
        </w:rPr>
        <w:t>150 с.</w:t>
      </w:r>
    </w:p>
    <w:p w14:paraId="1212BBE2"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Кошак, Ж. B. Проблемы качества сырья, используемого в комбикормах для рыб //Вопросы рыбного хозяйства Беларуси. - 2022. - № 1(33). - С. 144-155.</w:t>
      </w:r>
    </w:p>
    <w:p w14:paraId="73BE80F3" w14:textId="77777777" w:rsidR="00BC79AA" w:rsidRPr="000F1E2E" w:rsidRDefault="00BC79AA" w:rsidP="00514246">
      <w:pPr>
        <w:pStyle w:val="a4"/>
        <w:numPr>
          <w:ilvl w:val="0"/>
          <w:numId w:val="9"/>
        </w:numPr>
        <w:tabs>
          <w:tab w:val="left" w:pos="709"/>
          <w:tab w:val="left" w:pos="1276"/>
        </w:tabs>
        <w:spacing w:after="16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Zhao, X., Wang, Y., Wang, X., Ye, J. 2021. Growth performance, plasma components, and intestinal barrier in grouper (</w:t>
      </w:r>
      <w:proofErr w:type="spellStart"/>
      <w:r w:rsidRPr="000F1E2E">
        <w:rPr>
          <w:rFonts w:ascii="Times New Roman" w:hAnsi="Times New Roman"/>
          <w:i/>
          <w:sz w:val="28"/>
          <w:szCs w:val="28"/>
          <w:lang w:val="en-US"/>
        </w:rPr>
        <w:t>Epinephelus</w:t>
      </w:r>
      <w:proofErr w:type="spellEnd"/>
      <w:r w:rsidRPr="000F1E2E">
        <w:rPr>
          <w:rFonts w:ascii="Times New Roman" w:hAnsi="Times New Roman"/>
          <w:i/>
          <w:sz w:val="28"/>
          <w:szCs w:val="28"/>
          <w:lang w:val="en-US"/>
        </w:rPr>
        <w:t xml:space="preserve"> </w:t>
      </w:r>
      <w:proofErr w:type="spellStart"/>
      <w:r w:rsidRPr="000F1E2E">
        <w:rPr>
          <w:rFonts w:ascii="Times New Roman" w:hAnsi="Times New Roman"/>
          <w:i/>
          <w:sz w:val="28"/>
          <w:szCs w:val="28"/>
          <w:lang w:val="en-US"/>
        </w:rPr>
        <w:t>coioides</w:t>
      </w:r>
      <w:proofErr w:type="spellEnd"/>
      <w:r w:rsidRPr="000F1E2E">
        <w:rPr>
          <w:rFonts w:ascii="Times New Roman" w:hAnsi="Times New Roman"/>
          <w:sz w:val="28"/>
          <w:szCs w:val="28"/>
          <w:lang w:val="en-US"/>
        </w:rPr>
        <w:t xml:space="preserve">) are altered by dietary fish meal replacement with extruded soybean meal. </w:t>
      </w:r>
      <w:proofErr w:type="spellStart"/>
      <w:r w:rsidRPr="000F1E2E">
        <w:rPr>
          <w:rFonts w:ascii="Times New Roman" w:hAnsi="Times New Roman"/>
          <w:sz w:val="28"/>
          <w:szCs w:val="28"/>
        </w:rPr>
        <w:t>Aquaculture</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Reports</w:t>
      </w:r>
      <w:proofErr w:type="spellEnd"/>
      <w:r w:rsidRPr="000F1E2E">
        <w:rPr>
          <w:rFonts w:ascii="Times New Roman" w:hAnsi="Times New Roman"/>
          <w:sz w:val="28"/>
          <w:szCs w:val="28"/>
        </w:rPr>
        <w:t xml:space="preserve">, 21, 100863. </w:t>
      </w:r>
    </w:p>
    <w:p w14:paraId="6E65DECA" w14:textId="77777777" w:rsidR="00BC79AA" w:rsidRPr="000F1E2E" w:rsidRDefault="00BC79AA" w:rsidP="00514246">
      <w:pPr>
        <w:pStyle w:val="a4"/>
        <w:numPr>
          <w:ilvl w:val="0"/>
          <w:numId w:val="9"/>
        </w:numPr>
        <w:tabs>
          <w:tab w:val="left" w:pos="852"/>
          <w:tab w:val="left" w:pos="1276"/>
        </w:tabs>
        <w:spacing w:after="16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Martin, A., Osen, R., Greiling, A., </w:t>
      </w:r>
      <w:proofErr w:type="spellStart"/>
      <w:r w:rsidRPr="000F1E2E">
        <w:rPr>
          <w:rFonts w:ascii="Times New Roman" w:hAnsi="Times New Roman"/>
          <w:sz w:val="28"/>
          <w:szCs w:val="28"/>
          <w:lang w:val="en-US"/>
        </w:rPr>
        <w:t>Karbstein</w:t>
      </w:r>
      <w:proofErr w:type="spellEnd"/>
      <w:r w:rsidRPr="000F1E2E">
        <w:rPr>
          <w:rFonts w:ascii="Times New Roman" w:hAnsi="Times New Roman"/>
          <w:sz w:val="28"/>
          <w:szCs w:val="28"/>
          <w:lang w:val="en-US"/>
        </w:rPr>
        <w:t xml:space="preserve">, H. P., Emin, A. 2019. Effect of rapeseed press cake and peel on the extruder response and physical pellet quality in extruded fish feed. Aquaculture, 512, 734316. </w:t>
      </w:r>
    </w:p>
    <w:p w14:paraId="5520D69B" w14:textId="77777777" w:rsidR="00BC79AA" w:rsidRPr="000F1E2E" w:rsidRDefault="00BC79AA" w:rsidP="00514246">
      <w:pPr>
        <w:pStyle w:val="a4"/>
        <w:numPr>
          <w:ilvl w:val="0"/>
          <w:numId w:val="9"/>
        </w:numPr>
        <w:tabs>
          <w:tab w:val="left" w:pos="852"/>
          <w:tab w:val="left" w:pos="1276"/>
        </w:tabs>
        <w:spacing w:after="16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Oke</w:t>
      </w:r>
      <w:proofErr w:type="spellEnd"/>
      <w:r w:rsidRPr="000F1E2E">
        <w:rPr>
          <w:rFonts w:ascii="Times New Roman" w:hAnsi="Times New Roman"/>
          <w:sz w:val="28"/>
          <w:szCs w:val="28"/>
          <w:lang w:val="en-US"/>
        </w:rPr>
        <w:t xml:space="preserve"> M.O., </w:t>
      </w:r>
      <w:proofErr w:type="spellStart"/>
      <w:r w:rsidRPr="000F1E2E">
        <w:rPr>
          <w:rFonts w:ascii="Times New Roman" w:hAnsi="Times New Roman"/>
          <w:sz w:val="28"/>
          <w:szCs w:val="28"/>
          <w:lang w:val="en-US"/>
        </w:rPr>
        <w:t>Awonorin</w:t>
      </w:r>
      <w:proofErr w:type="spellEnd"/>
      <w:r w:rsidRPr="000F1E2E">
        <w:rPr>
          <w:rFonts w:ascii="Times New Roman" w:hAnsi="Times New Roman"/>
          <w:sz w:val="28"/>
          <w:szCs w:val="28"/>
          <w:lang w:val="en-US"/>
        </w:rPr>
        <w:t xml:space="preserve"> S.O., Sanni L.O., Asiedu R., </w:t>
      </w:r>
      <w:proofErr w:type="spellStart"/>
      <w:r w:rsidRPr="000F1E2E">
        <w:rPr>
          <w:rFonts w:ascii="Times New Roman" w:hAnsi="Times New Roman"/>
          <w:sz w:val="28"/>
          <w:szCs w:val="28"/>
          <w:lang w:val="en-US"/>
        </w:rPr>
        <w:t>Aiyedun</w:t>
      </w:r>
      <w:proofErr w:type="spellEnd"/>
      <w:r w:rsidRPr="000F1E2E">
        <w:rPr>
          <w:rFonts w:ascii="Times New Roman" w:hAnsi="Times New Roman"/>
          <w:sz w:val="28"/>
          <w:szCs w:val="28"/>
          <w:lang w:val="en-US"/>
        </w:rPr>
        <w:t xml:space="preserve"> P.O. 2012. Effect of </w:t>
      </w:r>
      <w:proofErr w:type="spellStart"/>
      <w:r w:rsidRPr="000F1E2E">
        <w:rPr>
          <w:rFonts w:ascii="Times New Roman" w:hAnsi="Times New Roman"/>
          <w:sz w:val="28"/>
          <w:szCs w:val="28"/>
          <w:lang w:val="en-US"/>
        </w:rPr>
        <w:t>extru</w:t>
      </w:r>
      <w:proofErr w:type="spellEnd"/>
      <w:r w:rsidRPr="000F1E2E">
        <w:rPr>
          <w:rFonts w:ascii="Times New Roman" w:hAnsi="Times New Roman"/>
          <w:sz w:val="28"/>
          <w:szCs w:val="28"/>
          <w:lang w:val="en-US"/>
        </w:rPr>
        <w:t xml:space="preserve"> on variables on extrudates properties of water yam flour - a response surface analysis J. Food Process. </w:t>
      </w:r>
      <w:proofErr w:type="spellStart"/>
      <w:r w:rsidRPr="000F1E2E">
        <w:rPr>
          <w:rFonts w:ascii="Times New Roman" w:hAnsi="Times New Roman"/>
          <w:sz w:val="28"/>
          <w:szCs w:val="28"/>
          <w:lang w:val="en-US"/>
        </w:rPr>
        <w:t>Preserv</w:t>
      </w:r>
      <w:proofErr w:type="spellEnd"/>
      <w:r w:rsidRPr="000F1E2E">
        <w:rPr>
          <w:rFonts w:ascii="Times New Roman" w:hAnsi="Times New Roman"/>
          <w:sz w:val="28"/>
          <w:szCs w:val="28"/>
          <w:lang w:val="en-US"/>
        </w:rPr>
        <w:t xml:space="preserve">., 37 (5), pp. 456-473, </w:t>
      </w:r>
    </w:p>
    <w:p w14:paraId="67D5CF73" w14:textId="77777777" w:rsidR="00BC79AA" w:rsidRPr="000F1E2E" w:rsidRDefault="00BC79AA" w:rsidP="00514246">
      <w:pPr>
        <w:pStyle w:val="a4"/>
        <w:numPr>
          <w:ilvl w:val="0"/>
          <w:numId w:val="9"/>
        </w:numPr>
        <w:tabs>
          <w:tab w:val="left" w:pos="709"/>
          <w:tab w:val="left" w:pos="852"/>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Мишуров Н. П., Давыдова С. А., Давыдов А. А. Перспективные технологии повышения качества комбикормов //Техника и технологии в животноводстве. - 2019. - №3 (35). - С. 4-11.</w:t>
      </w:r>
    </w:p>
    <w:p w14:paraId="10845223" w14:textId="77777777" w:rsidR="00BC79AA" w:rsidRPr="000F1E2E" w:rsidRDefault="00BC79AA" w:rsidP="00514246">
      <w:pPr>
        <w:pStyle w:val="a4"/>
        <w:numPr>
          <w:ilvl w:val="0"/>
          <w:numId w:val="9"/>
        </w:numPr>
        <w:tabs>
          <w:tab w:val="left" w:pos="852"/>
          <w:tab w:val="left" w:pos="1276"/>
        </w:tabs>
        <w:spacing w:after="160" w:line="240" w:lineRule="auto"/>
        <w:ind w:left="0" w:firstLine="709"/>
        <w:jc w:val="both"/>
        <w:rPr>
          <w:rFonts w:ascii="Times New Roman" w:hAnsi="Times New Roman"/>
          <w:sz w:val="28"/>
          <w:szCs w:val="28"/>
        </w:rPr>
      </w:pPr>
      <w:r w:rsidRPr="000F1E2E">
        <w:rPr>
          <w:rFonts w:ascii="Times New Roman" w:hAnsi="Times New Roman"/>
          <w:sz w:val="28"/>
          <w:szCs w:val="28"/>
          <w:lang w:val="en-US"/>
        </w:rPr>
        <w:t xml:space="preserve">Sidorova V., </w:t>
      </w:r>
      <w:proofErr w:type="spellStart"/>
      <w:r w:rsidRPr="000F1E2E">
        <w:rPr>
          <w:rFonts w:ascii="Times New Roman" w:hAnsi="Times New Roman"/>
          <w:sz w:val="28"/>
          <w:szCs w:val="28"/>
          <w:lang w:val="en-US"/>
        </w:rPr>
        <w:t>Mukhramova</w:t>
      </w:r>
      <w:proofErr w:type="spellEnd"/>
      <w:r w:rsidRPr="000F1E2E">
        <w:rPr>
          <w:rFonts w:ascii="Times New Roman" w:hAnsi="Times New Roman"/>
          <w:sz w:val="28"/>
          <w:szCs w:val="28"/>
          <w:lang w:val="en-US"/>
        </w:rPr>
        <w:t xml:space="preserve">, A., </w:t>
      </w:r>
      <w:proofErr w:type="spellStart"/>
      <w:r w:rsidRPr="000F1E2E">
        <w:rPr>
          <w:rFonts w:ascii="Times New Roman" w:hAnsi="Times New Roman"/>
          <w:sz w:val="28"/>
          <w:szCs w:val="28"/>
          <w:lang w:val="en-US"/>
        </w:rPr>
        <w:t>Assylbekova</w:t>
      </w:r>
      <w:proofErr w:type="spellEnd"/>
      <w:r w:rsidRPr="000F1E2E">
        <w:rPr>
          <w:rFonts w:ascii="Times New Roman" w:hAnsi="Times New Roman"/>
          <w:sz w:val="28"/>
          <w:szCs w:val="28"/>
          <w:lang w:val="en-US"/>
        </w:rPr>
        <w:t xml:space="preserve">, S., </w:t>
      </w:r>
      <w:proofErr w:type="spellStart"/>
      <w:r w:rsidRPr="000F1E2E">
        <w:rPr>
          <w:rFonts w:ascii="Times New Roman" w:hAnsi="Times New Roman"/>
          <w:sz w:val="28"/>
          <w:szCs w:val="28"/>
          <w:lang w:val="en-US"/>
        </w:rPr>
        <w:t>Sambetbaev</w:t>
      </w:r>
      <w:proofErr w:type="spellEnd"/>
      <w:r w:rsidRPr="000F1E2E">
        <w:rPr>
          <w:rFonts w:ascii="Times New Roman" w:hAnsi="Times New Roman"/>
          <w:sz w:val="28"/>
          <w:szCs w:val="28"/>
          <w:lang w:val="en-US"/>
        </w:rPr>
        <w:t xml:space="preserve">, A., Policar, T., </w:t>
      </w:r>
      <w:proofErr w:type="spellStart"/>
      <w:r w:rsidRPr="000F1E2E">
        <w:rPr>
          <w:rFonts w:ascii="Times New Roman" w:hAnsi="Times New Roman"/>
          <w:sz w:val="28"/>
          <w:szCs w:val="28"/>
          <w:lang w:val="en-US"/>
        </w:rPr>
        <w:t>Isbekov</w:t>
      </w:r>
      <w:proofErr w:type="spellEnd"/>
      <w:r w:rsidRPr="000F1E2E">
        <w:rPr>
          <w:rFonts w:ascii="Times New Roman" w:hAnsi="Times New Roman"/>
          <w:sz w:val="28"/>
          <w:szCs w:val="28"/>
          <w:lang w:val="en-US"/>
        </w:rPr>
        <w:t xml:space="preserve">, K., </w:t>
      </w:r>
      <w:proofErr w:type="spellStart"/>
      <w:r w:rsidRPr="000F1E2E">
        <w:rPr>
          <w:rFonts w:ascii="Times New Roman" w:hAnsi="Times New Roman"/>
          <w:sz w:val="28"/>
          <w:szCs w:val="28"/>
          <w:lang w:val="en-US"/>
        </w:rPr>
        <w:t>Koishybayeva</w:t>
      </w:r>
      <w:proofErr w:type="spellEnd"/>
      <w:r w:rsidRPr="000F1E2E">
        <w:rPr>
          <w:rFonts w:ascii="Times New Roman" w:hAnsi="Times New Roman"/>
          <w:sz w:val="28"/>
          <w:szCs w:val="28"/>
          <w:lang w:val="en-US"/>
        </w:rPr>
        <w:t xml:space="preserve">, S., </w:t>
      </w:r>
      <w:proofErr w:type="spellStart"/>
      <w:r w:rsidRPr="000F1E2E">
        <w:rPr>
          <w:rFonts w:ascii="Times New Roman" w:hAnsi="Times New Roman"/>
          <w:sz w:val="28"/>
          <w:szCs w:val="28"/>
          <w:lang w:val="en-US"/>
        </w:rPr>
        <w:t>Badryzlova</w:t>
      </w:r>
      <w:proofErr w:type="spellEnd"/>
      <w:r w:rsidRPr="000F1E2E">
        <w:rPr>
          <w:rFonts w:ascii="Times New Roman" w:hAnsi="Times New Roman"/>
          <w:sz w:val="28"/>
          <w:szCs w:val="28"/>
          <w:lang w:val="en-US"/>
        </w:rPr>
        <w:t xml:space="preserve">, N. 2020. Use of domestic starter feeds for culturing </w:t>
      </w:r>
      <w:proofErr w:type="spellStart"/>
      <w:r w:rsidRPr="000F1E2E">
        <w:rPr>
          <w:rFonts w:ascii="Times New Roman" w:hAnsi="Times New Roman"/>
          <w:sz w:val="28"/>
          <w:szCs w:val="28"/>
          <w:lang w:val="en-US"/>
        </w:rPr>
        <w:t>clarid</w:t>
      </w:r>
      <w:proofErr w:type="spellEnd"/>
      <w:r w:rsidRPr="000F1E2E">
        <w:rPr>
          <w:rFonts w:ascii="Times New Roman" w:hAnsi="Times New Roman"/>
          <w:sz w:val="28"/>
          <w:szCs w:val="28"/>
          <w:lang w:val="en-US"/>
        </w:rPr>
        <w:t xml:space="preserve"> catfish and tilapia. </w:t>
      </w:r>
      <w:proofErr w:type="spellStart"/>
      <w:r w:rsidRPr="000F1E2E">
        <w:rPr>
          <w:rFonts w:ascii="Times New Roman" w:hAnsi="Times New Roman"/>
          <w:sz w:val="28"/>
          <w:szCs w:val="28"/>
        </w:rPr>
        <w:t>EurAsian</w:t>
      </w:r>
      <w:proofErr w:type="spellEnd"/>
      <w:r w:rsidRPr="000F1E2E">
        <w:rPr>
          <w:rFonts w:ascii="Times New Roman" w:hAnsi="Times New Roman"/>
          <w:sz w:val="28"/>
          <w:szCs w:val="28"/>
        </w:rPr>
        <w:t xml:space="preserve"> Journal </w:t>
      </w:r>
      <w:proofErr w:type="spellStart"/>
      <w:r w:rsidRPr="000F1E2E">
        <w:rPr>
          <w:rFonts w:ascii="Times New Roman" w:hAnsi="Times New Roman"/>
          <w:sz w:val="28"/>
          <w:szCs w:val="28"/>
        </w:rPr>
        <w:t>of</w:t>
      </w:r>
      <w:proofErr w:type="spellEnd"/>
      <w:r w:rsidRPr="000F1E2E">
        <w:rPr>
          <w:rFonts w:ascii="Times New Roman" w:hAnsi="Times New Roman"/>
          <w:sz w:val="28"/>
          <w:szCs w:val="28"/>
        </w:rPr>
        <w:t xml:space="preserve"> </w:t>
      </w:r>
      <w:proofErr w:type="spellStart"/>
      <w:r w:rsidRPr="000F1E2E">
        <w:rPr>
          <w:rFonts w:ascii="Times New Roman" w:hAnsi="Times New Roman"/>
          <w:sz w:val="28"/>
          <w:szCs w:val="28"/>
        </w:rPr>
        <w:t>BioSciences</w:t>
      </w:r>
      <w:proofErr w:type="spellEnd"/>
      <w:r w:rsidRPr="000F1E2E">
        <w:rPr>
          <w:rFonts w:ascii="Times New Roman" w:hAnsi="Times New Roman"/>
          <w:sz w:val="28"/>
          <w:szCs w:val="28"/>
        </w:rPr>
        <w:t>, 14(1). Том 14, Изд. 1, 453-458.</w:t>
      </w:r>
    </w:p>
    <w:p w14:paraId="3F4FB6A5" w14:textId="77777777" w:rsidR="00BC79AA" w:rsidRPr="000F1E2E" w:rsidRDefault="00BC79AA" w:rsidP="00514246">
      <w:pPr>
        <w:pStyle w:val="a4"/>
        <w:numPr>
          <w:ilvl w:val="0"/>
          <w:numId w:val="9"/>
        </w:numPr>
        <w:tabs>
          <w:tab w:val="left" w:pos="1134"/>
          <w:tab w:val="left" w:pos="1276"/>
        </w:tabs>
        <w:spacing w:after="16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Фролов, В. Ю., </w:t>
      </w:r>
      <w:proofErr w:type="spellStart"/>
      <w:r w:rsidRPr="000F1E2E">
        <w:rPr>
          <w:rFonts w:ascii="Times New Roman" w:hAnsi="Times New Roman"/>
          <w:sz w:val="28"/>
          <w:szCs w:val="28"/>
        </w:rPr>
        <w:t>Класнер</w:t>
      </w:r>
      <w:proofErr w:type="spellEnd"/>
      <w:r w:rsidRPr="000F1E2E">
        <w:rPr>
          <w:rFonts w:ascii="Times New Roman" w:hAnsi="Times New Roman"/>
          <w:sz w:val="28"/>
          <w:szCs w:val="28"/>
        </w:rPr>
        <w:t xml:space="preserve">, Г. Г., Тарасов, В. С. 2021. Разработка пресс-экструдера для обработки зернобобовых культур. Политематический сетевой </w:t>
      </w:r>
      <w:r w:rsidRPr="000F1E2E">
        <w:rPr>
          <w:rFonts w:ascii="Times New Roman" w:hAnsi="Times New Roman"/>
          <w:sz w:val="28"/>
          <w:szCs w:val="28"/>
        </w:rPr>
        <w:lastRenderedPageBreak/>
        <w:t xml:space="preserve">электронный научный журнал Кубанского государственного аграрного университета, (168), 109-126. </w:t>
      </w:r>
    </w:p>
    <w:p w14:paraId="701EBF0A" w14:textId="77777777" w:rsidR="00BC79AA" w:rsidRPr="000F1E2E" w:rsidRDefault="00BC79AA" w:rsidP="00514246">
      <w:pPr>
        <w:pStyle w:val="a4"/>
        <w:numPr>
          <w:ilvl w:val="0"/>
          <w:numId w:val="9"/>
        </w:numPr>
        <w:tabs>
          <w:tab w:val="left" w:pos="1134"/>
          <w:tab w:val="left" w:pos="1276"/>
        </w:tabs>
        <w:spacing w:after="16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Михайлова М. В. 2001. Совершенствование технологии выращивания молоди полупроходного судака в дельте Волги. Сб. </w:t>
      </w:r>
      <w:proofErr w:type="spellStart"/>
      <w:r w:rsidRPr="000F1E2E">
        <w:rPr>
          <w:rFonts w:ascii="Times New Roman" w:hAnsi="Times New Roman"/>
          <w:sz w:val="28"/>
          <w:szCs w:val="28"/>
        </w:rPr>
        <w:t>КаспНИИРХ</w:t>
      </w:r>
      <w:proofErr w:type="spellEnd"/>
      <w:r w:rsidRPr="000F1E2E">
        <w:rPr>
          <w:rFonts w:ascii="Times New Roman" w:hAnsi="Times New Roman"/>
          <w:sz w:val="28"/>
          <w:szCs w:val="28"/>
        </w:rPr>
        <w:t>. Астрахань. 157-173.</w:t>
      </w:r>
    </w:p>
    <w:p w14:paraId="6693E06F" w14:textId="77777777" w:rsidR="00BC79AA" w:rsidRPr="000F1E2E" w:rsidRDefault="00BC79AA" w:rsidP="00514246">
      <w:pPr>
        <w:pStyle w:val="a4"/>
        <w:numPr>
          <w:ilvl w:val="0"/>
          <w:numId w:val="9"/>
        </w:numPr>
        <w:tabs>
          <w:tab w:val="left" w:pos="709"/>
          <w:tab w:val="left" w:pos="1134"/>
          <w:tab w:val="left" w:pos="1276"/>
        </w:tabs>
        <w:spacing w:after="0" w:line="240" w:lineRule="auto"/>
        <w:ind w:left="0" w:firstLine="709"/>
        <w:jc w:val="both"/>
      </w:pPr>
      <w:r w:rsidRPr="000F1E2E">
        <w:rPr>
          <w:rFonts w:ascii="Times New Roman" w:hAnsi="Times New Roman"/>
          <w:sz w:val="28"/>
          <w:szCs w:val="28"/>
        </w:rPr>
        <w:t xml:space="preserve">Артемов, Р. В., Арнаутов, М. В., Бочкарев, А. И., Баскакова, Ю. А., Артемов, А. В., Кокшаров, А. Е., </w:t>
      </w:r>
      <w:proofErr w:type="spellStart"/>
      <w:r w:rsidRPr="000F1E2E">
        <w:rPr>
          <w:rFonts w:ascii="Times New Roman" w:hAnsi="Times New Roman"/>
          <w:sz w:val="28"/>
          <w:szCs w:val="28"/>
        </w:rPr>
        <w:t>Биндюков</w:t>
      </w:r>
      <w:proofErr w:type="spellEnd"/>
      <w:r w:rsidRPr="000F1E2E">
        <w:rPr>
          <w:rFonts w:ascii="Times New Roman" w:hAnsi="Times New Roman"/>
          <w:sz w:val="28"/>
          <w:szCs w:val="28"/>
        </w:rPr>
        <w:t xml:space="preserve">, С. В. 2019. Обоснование рациональных параметров экструдирования растительных компонентов на оборудовании малой мощности для получения комбикормов для аквакультуры. Труды ВНИРО, 176, 182-192. </w:t>
      </w:r>
    </w:p>
    <w:p w14:paraId="521601A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Khater E. S. G., </w:t>
      </w:r>
      <w:proofErr w:type="spellStart"/>
      <w:r w:rsidRPr="000F1E2E">
        <w:rPr>
          <w:rFonts w:ascii="Times New Roman" w:hAnsi="Times New Roman"/>
          <w:sz w:val="28"/>
          <w:szCs w:val="28"/>
          <w:lang w:val="en-US"/>
        </w:rPr>
        <w:t>Bahnasawy</w:t>
      </w:r>
      <w:proofErr w:type="spellEnd"/>
      <w:r w:rsidRPr="000F1E2E">
        <w:rPr>
          <w:rFonts w:ascii="Times New Roman" w:hAnsi="Times New Roman"/>
          <w:sz w:val="28"/>
          <w:szCs w:val="28"/>
          <w:lang w:val="en-US"/>
        </w:rPr>
        <w:t xml:space="preserve"> A. H., Ali S. A. Physical and mechanical properties of fish feed pellets //Journal of Food Processing &amp; Technology. - 2014. - Vol.  5, № 10. - P. 1-6. </w:t>
      </w:r>
    </w:p>
    <w:p w14:paraId="3149484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De Cruz C.  R., Kamarudin M.  S., Saad C.  R., Ramezani-Fard E.  Effects of extruder die temperature on the physical properties of extruded fish pellets containing taro and broken rice starch //Animal Feed Science and Technology. - 2015. - Vol. 199. - P. 137-145. </w:t>
      </w:r>
    </w:p>
    <w:p w14:paraId="63663D2E"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Rodríguez-Miranda J., Ramírez- Wong B., Vivar-Vera M. A., Solís-Soto A., Gómez-Aldapa C. A., Castro-Rosas J., Medrano-Roldan H., Delgado-Licon E.  Effect of bean flour concentration (Phaseolus vulgaris L.), moisture content and extrusion temperature on the functional properties of aquafeeds //</w:t>
      </w:r>
      <w:proofErr w:type="spellStart"/>
      <w:r w:rsidRPr="000F1E2E">
        <w:rPr>
          <w:rFonts w:ascii="Times New Roman" w:hAnsi="Times New Roman"/>
          <w:sz w:val="28"/>
          <w:szCs w:val="28"/>
          <w:lang w:val="en-US"/>
        </w:rPr>
        <w:t>Revista</w:t>
      </w:r>
      <w:proofErr w:type="spellEnd"/>
      <w:r w:rsidRPr="000F1E2E">
        <w:rPr>
          <w:rFonts w:ascii="Times New Roman" w:hAnsi="Times New Roman"/>
          <w:sz w:val="28"/>
          <w:szCs w:val="28"/>
          <w:lang w:val="en-US"/>
        </w:rPr>
        <w:t xml:space="preserve"> Mexicana de </w:t>
      </w:r>
      <w:proofErr w:type="spellStart"/>
      <w:r w:rsidRPr="000F1E2E">
        <w:rPr>
          <w:rFonts w:ascii="Times New Roman" w:hAnsi="Times New Roman"/>
          <w:sz w:val="28"/>
          <w:szCs w:val="28"/>
          <w:lang w:val="en-US"/>
        </w:rPr>
        <w:t>Ingeniera</w:t>
      </w:r>
      <w:proofErr w:type="spellEnd"/>
      <w:r w:rsidRPr="000F1E2E">
        <w:rPr>
          <w:rFonts w:ascii="Times New Roman" w:hAnsi="Times New Roman"/>
          <w:sz w:val="28"/>
          <w:szCs w:val="28"/>
          <w:lang w:val="en-US"/>
        </w:rPr>
        <w:t xml:space="preserve"> </w:t>
      </w:r>
      <w:proofErr w:type="spellStart"/>
      <w:r w:rsidRPr="000F1E2E">
        <w:rPr>
          <w:rFonts w:ascii="Times New Roman" w:hAnsi="Times New Roman"/>
          <w:sz w:val="28"/>
          <w:szCs w:val="28"/>
          <w:lang w:val="en-US"/>
        </w:rPr>
        <w:t>Quimica</w:t>
      </w:r>
      <w:proofErr w:type="spellEnd"/>
      <w:r w:rsidRPr="000F1E2E">
        <w:rPr>
          <w:rFonts w:ascii="Times New Roman" w:hAnsi="Times New Roman"/>
          <w:sz w:val="28"/>
          <w:szCs w:val="28"/>
          <w:lang w:val="en-US"/>
        </w:rPr>
        <w:t xml:space="preserve">.  - 2014.  - Vol.  13, №3.  - P.  649-663.  </w:t>
      </w:r>
    </w:p>
    <w:p w14:paraId="6445FDC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lang w:val="en-US"/>
        </w:rPr>
        <w:t xml:space="preserve">Daniel N.  A review on replacing fish meal in aqua feeds using plant protein sources //International Journal of Fisheries and Aquatic Studies.  </w:t>
      </w:r>
      <w:r w:rsidRPr="000F1E2E">
        <w:rPr>
          <w:rFonts w:ascii="Times New Roman" w:hAnsi="Times New Roman"/>
          <w:sz w:val="28"/>
          <w:szCs w:val="28"/>
        </w:rPr>
        <w:t xml:space="preserve">- 2018.  - </w:t>
      </w:r>
      <w:proofErr w:type="spellStart"/>
      <w:r w:rsidRPr="000F1E2E">
        <w:rPr>
          <w:rFonts w:ascii="Times New Roman" w:hAnsi="Times New Roman"/>
          <w:sz w:val="28"/>
          <w:szCs w:val="28"/>
        </w:rPr>
        <w:t>Vol</w:t>
      </w:r>
      <w:proofErr w:type="spellEnd"/>
      <w:r w:rsidRPr="000F1E2E">
        <w:rPr>
          <w:rFonts w:ascii="Times New Roman" w:hAnsi="Times New Roman"/>
          <w:sz w:val="28"/>
          <w:szCs w:val="28"/>
        </w:rPr>
        <w:t xml:space="preserve">.  6, №2.  - P.  164–179.  </w:t>
      </w:r>
    </w:p>
    <w:p w14:paraId="6C26977B"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Мартынова Д., Киселев С., Мартынов Н., Попов В. Разработка энерго- и ресурсосберегающей линии для производства кормов и кормовых добавок и исследование изменений структурно-механических свойств перерабатываемого материала //Образование, наука, транспорт в XXI  веке: опыт, перспективы, инновации: материалы V  МНПК, </w:t>
      </w:r>
      <w:proofErr w:type="spellStart"/>
      <w:r w:rsidRPr="000F1E2E">
        <w:rPr>
          <w:rFonts w:ascii="Times New Roman" w:hAnsi="Times New Roman"/>
          <w:sz w:val="28"/>
          <w:szCs w:val="28"/>
        </w:rPr>
        <w:t>SamGUPS</w:t>
      </w:r>
      <w:proofErr w:type="spellEnd"/>
      <w:r w:rsidRPr="000F1E2E">
        <w:rPr>
          <w:rFonts w:ascii="Times New Roman" w:hAnsi="Times New Roman"/>
          <w:sz w:val="28"/>
          <w:szCs w:val="28"/>
        </w:rPr>
        <w:t xml:space="preserve">. - 2015. - С. 78-83. </w:t>
      </w:r>
    </w:p>
    <w:p w14:paraId="1F8E4D1C"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Афанасьев В.А., Фролова Л.Н., Сизиков К.А., </w:t>
      </w:r>
      <w:proofErr w:type="spellStart"/>
      <w:r w:rsidRPr="000F1E2E">
        <w:rPr>
          <w:rFonts w:ascii="Times New Roman" w:hAnsi="Times New Roman"/>
          <w:sz w:val="28"/>
          <w:szCs w:val="28"/>
        </w:rPr>
        <w:t>Остриков</w:t>
      </w:r>
      <w:proofErr w:type="spellEnd"/>
      <w:r w:rsidRPr="000F1E2E">
        <w:rPr>
          <w:rFonts w:ascii="Times New Roman" w:hAnsi="Times New Roman"/>
          <w:sz w:val="28"/>
          <w:szCs w:val="28"/>
        </w:rPr>
        <w:t xml:space="preserve"> А.Н., Василенко В.Н. Исследование кинетических закономерностей процесса экструдирования зерновых культур при производстве </w:t>
      </w:r>
      <w:proofErr w:type="spellStart"/>
      <w:r w:rsidRPr="000F1E2E">
        <w:rPr>
          <w:rFonts w:ascii="Times New Roman" w:hAnsi="Times New Roman"/>
          <w:sz w:val="28"/>
          <w:szCs w:val="28"/>
        </w:rPr>
        <w:t>высокоусвояемых</w:t>
      </w:r>
      <w:proofErr w:type="spellEnd"/>
      <w:r w:rsidRPr="000F1E2E">
        <w:rPr>
          <w:rFonts w:ascii="Times New Roman" w:hAnsi="Times New Roman"/>
          <w:sz w:val="28"/>
          <w:szCs w:val="28"/>
        </w:rPr>
        <w:t xml:space="preserve"> комбикормов с защищенным белком для крупного рогатого скота //Вестник Воронежского государственного университета инженерных технологий. – 2021. - № 1 (87). - С. 44-54.</w:t>
      </w:r>
    </w:p>
    <w:p w14:paraId="3130F5BA"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Zhelyzakov</w:t>
      </w:r>
      <w:proofErr w:type="spellEnd"/>
      <w:r w:rsidRPr="000F1E2E">
        <w:rPr>
          <w:rFonts w:ascii="Times New Roman" w:hAnsi="Times New Roman"/>
          <w:sz w:val="28"/>
          <w:szCs w:val="28"/>
          <w:lang w:val="en-US"/>
        </w:rPr>
        <w:t xml:space="preserve"> G.I. Effect of Different Diets on Growth Performance and Survival of European Perch (</w:t>
      </w:r>
      <w:proofErr w:type="spellStart"/>
      <w:r w:rsidRPr="000F1E2E">
        <w:rPr>
          <w:rFonts w:ascii="Times New Roman" w:hAnsi="Times New Roman"/>
          <w:sz w:val="28"/>
          <w:szCs w:val="28"/>
          <w:lang w:val="en-US"/>
        </w:rPr>
        <w:t>Perca</w:t>
      </w:r>
      <w:proofErr w:type="spellEnd"/>
      <w:r w:rsidRPr="000F1E2E">
        <w:rPr>
          <w:rFonts w:ascii="Times New Roman" w:hAnsi="Times New Roman"/>
          <w:sz w:val="28"/>
          <w:szCs w:val="28"/>
          <w:lang w:val="en-US"/>
        </w:rPr>
        <w:t xml:space="preserve"> </w:t>
      </w:r>
      <w:proofErr w:type="spellStart"/>
      <w:r w:rsidRPr="000F1E2E">
        <w:rPr>
          <w:rFonts w:ascii="Times New Roman" w:hAnsi="Times New Roman"/>
          <w:sz w:val="28"/>
          <w:szCs w:val="28"/>
          <w:lang w:val="en-US"/>
        </w:rPr>
        <w:t>fluviatilis</w:t>
      </w:r>
      <w:proofErr w:type="spellEnd"/>
      <w:r w:rsidRPr="000F1E2E">
        <w:rPr>
          <w:rFonts w:ascii="Times New Roman" w:hAnsi="Times New Roman"/>
          <w:sz w:val="28"/>
          <w:szCs w:val="28"/>
          <w:lang w:val="en-US"/>
        </w:rPr>
        <w:t xml:space="preserve"> L.) Cultivated in Recirculating System During Transition from Live Food to Formulated Feed //Aquatic Research. - 2018. - Vol. 1(1). - </w:t>
      </w:r>
      <w:r w:rsidRPr="000F1E2E">
        <w:rPr>
          <w:rFonts w:ascii="Times New Roman" w:hAnsi="Times New Roman"/>
          <w:sz w:val="28"/>
          <w:szCs w:val="28"/>
        </w:rPr>
        <w:t>Р</w:t>
      </w:r>
      <w:r w:rsidRPr="000F1E2E">
        <w:rPr>
          <w:rFonts w:ascii="Times New Roman" w:hAnsi="Times New Roman"/>
          <w:sz w:val="28"/>
          <w:szCs w:val="28"/>
          <w:lang w:val="en-US"/>
        </w:rPr>
        <w:t>. 12-17.</w:t>
      </w:r>
    </w:p>
    <w:p w14:paraId="3E4FB02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Arevalo A. M., </w:t>
      </w:r>
      <w:proofErr w:type="spellStart"/>
      <w:r w:rsidRPr="000F1E2E">
        <w:rPr>
          <w:rFonts w:ascii="Times New Roman" w:hAnsi="Times New Roman"/>
          <w:sz w:val="28"/>
          <w:szCs w:val="28"/>
          <w:lang w:val="en-US"/>
        </w:rPr>
        <w:t>Ascheri</w:t>
      </w:r>
      <w:proofErr w:type="spellEnd"/>
      <w:r w:rsidRPr="000F1E2E">
        <w:rPr>
          <w:rFonts w:ascii="Times New Roman" w:hAnsi="Times New Roman"/>
          <w:sz w:val="28"/>
          <w:szCs w:val="28"/>
          <w:lang w:val="en-US"/>
        </w:rPr>
        <w:t xml:space="preserve"> J. L. R., de Oliveira E. M. S., Berrios J. D. J. Aquaculture feeds: a review of raw material, manufacturing process and product quality //Journal of Food, Agriculture &amp; Environment. - 2018. - Vol. 16, № 3/4. - P. 10-17. </w:t>
      </w:r>
    </w:p>
    <w:p w14:paraId="1225518A"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lastRenderedPageBreak/>
        <w:t xml:space="preserve">Пахомов В.И., Рудой Д.В., </w:t>
      </w:r>
      <w:proofErr w:type="spellStart"/>
      <w:r w:rsidRPr="000F1E2E">
        <w:rPr>
          <w:rFonts w:ascii="Times New Roman" w:hAnsi="Times New Roman"/>
          <w:sz w:val="28"/>
          <w:szCs w:val="28"/>
        </w:rPr>
        <w:t>Тупольских</w:t>
      </w:r>
      <w:proofErr w:type="spellEnd"/>
      <w:r w:rsidRPr="000F1E2E">
        <w:rPr>
          <w:rFonts w:ascii="Times New Roman" w:hAnsi="Times New Roman"/>
          <w:sz w:val="28"/>
          <w:szCs w:val="28"/>
        </w:rPr>
        <w:t xml:space="preserve"> Т.И., Соловьев А.Н., Брагинец С.В., Бахчевников О.Н.  Технологии и оборудование для экструдирования растительного сырья. - </w:t>
      </w:r>
      <w:proofErr w:type="spellStart"/>
      <w:r w:rsidRPr="000F1E2E">
        <w:rPr>
          <w:rFonts w:ascii="Times New Roman" w:hAnsi="Times New Roman"/>
          <w:sz w:val="28"/>
          <w:szCs w:val="28"/>
        </w:rPr>
        <w:t>Ростов</w:t>
      </w:r>
      <w:proofErr w:type="spellEnd"/>
      <w:r w:rsidRPr="000F1E2E">
        <w:rPr>
          <w:rFonts w:ascii="Times New Roman" w:hAnsi="Times New Roman"/>
          <w:sz w:val="28"/>
          <w:szCs w:val="28"/>
        </w:rPr>
        <w:t>-на-Дону: ДГТУ, 2018. - 108 с.</w:t>
      </w:r>
    </w:p>
    <w:p w14:paraId="3CB5C34B"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Cai Y., Huang H., Yao W., Yang H., Xue M., Li X., Leng X. Effects of fish meal replacement by three protein sources on physical pellet quality and growth performance of Pacific white shrimp (</w:t>
      </w:r>
      <w:proofErr w:type="spellStart"/>
      <w:r w:rsidRPr="000F1E2E">
        <w:rPr>
          <w:rFonts w:ascii="Times New Roman" w:hAnsi="Times New Roman"/>
          <w:sz w:val="28"/>
          <w:szCs w:val="28"/>
          <w:lang w:val="en-US"/>
        </w:rPr>
        <w:t>Litopenaeus</w:t>
      </w:r>
      <w:proofErr w:type="spellEnd"/>
      <w:r w:rsidRPr="000F1E2E">
        <w:rPr>
          <w:rFonts w:ascii="Times New Roman" w:hAnsi="Times New Roman"/>
          <w:sz w:val="28"/>
          <w:szCs w:val="28"/>
          <w:lang w:val="en-US"/>
        </w:rPr>
        <w:t xml:space="preserve"> </w:t>
      </w:r>
      <w:proofErr w:type="spellStart"/>
      <w:r w:rsidRPr="000F1E2E">
        <w:rPr>
          <w:rFonts w:ascii="Times New Roman" w:hAnsi="Times New Roman"/>
          <w:sz w:val="28"/>
          <w:szCs w:val="28"/>
          <w:lang w:val="en-US"/>
        </w:rPr>
        <w:t>vannamei</w:t>
      </w:r>
      <w:proofErr w:type="spellEnd"/>
      <w:r w:rsidRPr="000F1E2E">
        <w:rPr>
          <w:rFonts w:ascii="Times New Roman" w:hAnsi="Times New Roman"/>
          <w:sz w:val="28"/>
          <w:szCs w:val="28"/>
          <w:lang w:val="en-US"/>
        </w:rPr>
        <w:t>) //Aquaculture Reports. - 2022. - Vol. 25, Issue 2, - P. 101210.</w:t>
      </w:r>
    </w:p>
    <w:p w14:paraId="2411FBE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Афанасьев В., Богомолов И., </w:t>
      </w:r>
      <w:proofErr w:type="spellStart"/>
      <w:r w:rsidRPr="000F1E2E">
        <w:rPr>
          <w:rFonts w:ascii="Times New Roman" w:hAnsi="Times New Roman"/>
          <w:sz w:val="28"/>
          <w:szCs w:val="28"/>
        </w:rPr>
        <w:t>Остриков</w:t>
      </w:r>
      <w:proofErr w:type="spellEnd"/>
      <w:r w:rsidRPr="000F1E2E">
        <w:rPr>
          <w:rFonts w:ascii="Times New Roman" w:hAnsi="Times New Roman"/>
          <w:sz w:val="28"/>
          <w:szCs w:val="28"/>
        </w:rPr>
        <w:t xml:space="preserve"> А., Старцева С. Технология и оборудование для производства комбикормов для ценных пород рыб //Комбикорма. - 2021. - №1. - С. 24-28.</w:t>
      </w:r>
    </w:p>
    <w:p w14:paraId="60F87BDE"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Технический регламент «Требования к безопасности кормов и кормовых добавок» утвержден Постановлением Правительства Республики Казахстан от 18 марта 2008 года N 263.</w:t>
      </w:r>
    </w:p>
    <w:p w14:paraId="37B4D608"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Зубкова Т.М., Колобов А.Н. Использование программного обеспечения для определения и прогнозирования показателей качества экструдированной продукции //Программные продукты и системы / Software &amp; Systems. - 2015. - № 3 (111). - С. 123-128.</w:t>
      </w:r>
    </w:p>
    <w:p w14:paraId="2F83B757"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Любомирова В.Н., Романов В.В., Ракова Л.Ю. Результативность эндогенного и экзогенного использования пробиотика </w:t>
      </w:r>
      <w:proofErr w:type="spellStart"/>
      <w:r w:rsidRPr="000F1E2E">
        <w:rPr>
          <w:rFonts w:ascii="Times New Roman" w:hAnsi="Times New Roman"/>
          <w:sz w:val="28"/>
          <w:szCs w:val="28"/>
        </w:rPr>
        <w:t>Споротермин</w:t>
      </w:r>
      <w:proofErr w:type="spellEnd"/>
      <w:r w:rsidRPr="000F1E2E">
        <w:rPr>
          <w:rFonts w:ascii="Times New Roman" w:hAnsi="Times New Roman"/>
          <w:sz w:val="28"/>
          <w:szCs w:val="28"/>
        </w:rPr>
        <w:t xml:space="preserve"> на разных этапах онтогенеза африканского клариевого сома //Вестник Ульяновской ГСХА. - 2018. - №4 (44). - С. 172-177.</w:t>
      </w:r>
    </w:p>
    <w:p w14:paraId="6B1D548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Пахомов В.И., Брагинец С.В., Алферов А.С., Бахчевников О.Н., </w:t>
      </w:r>
      <w:proofErr w:type="spellStart"/>
      <w:r w:rsidRPr="000F1E2E">
        <w:rPr>
          <w:rFonts w:ascii="Times New Roman" w:hAnsi="Times New Roman"/>
          <w:sz w:val="28"/>
          <w:szCs w:val="28"/>
        </w:rPr>
        <w:t>Рухляда</w:t>
      </w:r>
      <w:proofErr w:type="spellEnd"/>
      <w:r w:rsidRPr="000F1E2E">
        <w:rPr>
          <w:rFonts w:ascii="Times New Roman" w:hAnsi="Times New Roman"/>
          <w:sz w:val="28"/>
          <w:szCs w:val="28"/>
        </w:rPr>
        <w:t xml:space="preserve"> А.И., </w:t>
      </w:r>
      <w:proofErr w:type="spellStart"/>
      <w:r w:rsidRPr="000F1E2E">
        <w:rPr>
          <w:rFonts w:ascii="Times New Roman" w:hAnsi="Times New Roman"/>
          <w:sz w:val="28"/>
          <w:szCs w:val="28"/>
        </w:rPr>
        <w:t>Чернуцкий</w:t>
      </w:r>
      <w:proofErr w:type="spellEnd"/>
      <w:r w:rsidRPr="000F1E2E">
        <w:rPr>
          <w:rFonts w:ascii="Times New Roman" w:hAnsi="Times New Roman"/>
          <w:sz w:val="28"/>
          <w:szCs w:val="28"/>
        </w:rPr>
        <w:t xml:space="preserve"> М.В.  Технологический регламент экструдирования смеси зерновых и зеленых кормов при внутрихозяйственном приготовлении комбикормов. - «АНЦ «Донской», 2017. - 60 с.</w:t>
      </w:r>
    </w:p>
    <w:p w14:paraId="5F419E28"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Morken, T., </w:t>
      </w:r>
      <w:proofErr w:type="spellStart"/>
      <w:r w:rsidRPr="000F1E2E">
        <w:rPr>
          <w:rFonts w:ascii="Times New Roman" w:hAnsi="Times New Roman"/>
          <w:sz w:val="28"/>
          <w:szCs w:val="28"/>
          <w:lang w:val="en-US"/>
        </w:rPr>
        <w:t>Kraugerud</w:t>
      </w:r>
      <w:proofErr w:type="spellEnd"/>
      <w:r w:rsidRPr="000F1E2E">
        <w:rPr>
          <w:rFonts w:ascii="Times New Roman" w:hAnsi="Times New Roman"/>
          <w:sz w:val="28"/>
          <w:szCs w:val="28"/>
          <w:lang w:val="en-US"/>
        </w:rPr>
        <w:t xml:space="preserve">, O., Sørensen, M., </w:t>
      </w:r>
      <w:proofErr w:type="spellStart"/>
      <w:r w:rsidRPr="000F1E2E">
        <w:rPr>
          <w:rFonts w:ascii="Times New Roman" w:hAnsi="Times New Roman"/>
          <w:sz w:val="28"/>
          <w:szCs w:val="28"/>
          <w:lang w:val="en-US"/>
        </w:rPr>
        <w:t>Storebakken</w:t>
      </w:r>
      <w:proofErr w:type="spellEnd"/>
      <w:r w:rsidRPr="000F1E2E">
        <w:rPr>
          <w:rFonts w:ascii="Times New Roman" w:hAnsi="Times New Roman"/>
          <w:sz w:val="28"/>
          <w:szCs w:val="28"/>
          <w:lang w:val="en-US"/>
        </w:rPr>
        <w:t xml:space="preserve">, T., Hillestad, M., Christiansen R., Øverland M. Effects of feed processing conditions and acid salts on nutrient digestibility and physical quality of soy‐based diets for Atlantic salmon (Salmo </w:t>
      </w:r>
      <w:proofErr w:type="spellStart"/>
      <w:r w:rsidRPr="000F1E2E">
        <w:rPr>
          <w:rFonts w:ascii="Times New Roman" w:hAnsi="Times New Roman"/>
          <w:sz w:val="28"/>
          <w:szCs w:val="28"/>
          <w:lang w:val="en-US"/>
        </w:rPr>
        <w:t>salar</w:t>
      </w:r>
      <w:proofErr w:type="spellEnd"/>
      <w:r w:rsidRPr="000F1E2E">
        <w:rPr>
          <w:rFonts w:ascii="Times New Roman" w:hAnsi="Times New Roman"/>
          <w:sz w:val="28"/>
          <w:szCs w:val="28"/>
          <w:lang w:val="en-US"/>
        </w:rPr>
        <w:t xml:space="preserve">) //Aquaculture Nutrition. - 2014. - Vol. 18, Issue 1, - </w:t>
      </w:r>
      <w:r w:rsidRPr="000F1E2E">
        <w:rPr>
          <w:rFonts w:ascii="Times New Roman" w:hAnsi="Times New Roman"/>
          <w:sz w:val="28"/>
          <w:szCs w:val="28"/>
        </w:rPr>
        <w:t>Р</w:t>
      </w:r>
      <w:r w:rsidRPr="000F1E2E">
        <w:rPr>
          <w:rFonts w:ascii="Times New Roman" w:hAnsi="Times New Roman"/>
          <w:sz w:val="28"/>
          <w:szCs w:val="28"/>
          <w:lang w:val="en-US"/>
        </w:rPr>
        <w:t xml:space="preserve">. 21-34. </w:t>
      </w:r>
    </w:p>
    <w:p w14:paraId="735D44F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Samuelsen T. A., Oterhals A. Water-soluble protein level in fishmeal affects extrusion </w:t>
      </w:r>
      <w:proofErr w:type="spellStart"/>
      <w:r w:rsidRPr="000F1E2E">
        <w:rPr>
          <w:rFonts w:ascii="Times New Roman" w:hAnsi="Times New Roman"/>
          <w:sz w:val="28"/>
          <w:szCs w:val="28"/>
          <w:lang w:val="en-US"/>
        </w:rPr>
        <w:t>behaviour</w:t>
      </w:r>
      <w:proofErr w:type="spellEnd"/>
      <w:r w:rsidRPr="000F1E2E">
        <w:rPr>
          <w:rFonts w:ascii="Times New Roman" w:hAnsi="Times New Roman"/>
          <w:sz w:val="28"/>
          <w:szCs w:val="28"/>
          <w:lang w:val="en-US"/>
        </w:rPr>
        <w:t xml:space="preserve">, phase transitions and physical quality of feed //Aquaculture Nutrition. - 2016. - Vol. 22. - </w:t>
      </w:r>
      <w:r w:rsidRPr="000F1E2E">
        <w:rPr>
          <w:rFonts w:ascii="Times New Roman" w:hAnsi="Times New Roman"/>
          <w:sz w:val="28"/>
          <w:szCs w:val="28"/>
        </w:rPr>
        <w:t>Р</w:t>
      </w:r>
      <w:r w:rsidRPr="000F1E2E">
        <w:rPr>
          <w:rFonts w:ascii="Times New Roman" w:hAnsi="Times New Roman"/>
          <w:sz w:val="28"/>
          <w:szCs w:val="28"/>
          <w:lang w:val="en-US"/>
        </w:rPr>
        <w:t>. 120-133.</w:t>
      </w:r>
    </w:p>
    <w:p w14:paraId="5C2B88C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Bektursunova, M., Sidorova, V., </w:t>
      </w:r>
      <w:proofErr w:type="spellStart"/>
      <w:r w:rsidRPr="000F1E2E">
        <w:rPr>
          <w:rFonts w:ascii="Times New Roman" w:hAnsi="Times New Roman"/>
          <w:sz w:val="28"/>
          <w:szCs w:val="28"/>
          <w:lang w:val="en-US"/>
        </w:rPr>
        <w:t>Zhiyenbayeva</w:t>
      </w:r>
      <w:proofErr w:type="spellEnd"/>
      <w:r w:rsidRPr="000F1E2E">
        <w:rPr>
          <w:rFonts w:ascii="Times New Roman" w:hAnsi="Times New Roman"/>
          <w:sz w:val="28"/>
          <w:szCs w:val="28"/>
          <w:lang w:val="en-US"/>
        </w:rPr>
        <w:t xml:space="preserve">, S., </w:t>
      </w:r>
      <w:proofErr w:type="spellStart"/>
      <w:r w:rsidRPr="000F1E2E">
        <w:rPr>
          <w:rFonts w:ascii="Times New Roman" w:hAnsi="Times New Roman"/>
          <w:sz w:val="28"/>
          <w:szCs w:val="28"/>
          <w:lang w:val="en-US"/>
        </w:rPr>
        <w:t>Mashentseva</w:t>
      </w:r>
      <w:proofErr w:type="spellEnd"/>
      <w:r w:rsidRPr="000F1E2E">
        <w:rPr>
          <w:rFonts w:ascii="Times New Roman" w:hAnsi="Times New Roman"/>
          <w:sz w:val="28"/>
          <w:szCs w:val="28"/>
          <w:lang w:val="en-US"/>
        </w:rPr>
        <w:t xml:space="preserve">, N., </w:t>
      </w:r>
      <w:proofErr w:type="spellStart"/>
      <w:r w:rsidRPr="000F1E2E">
        <w:rPr>
          <w:rFonts w:ascii="Times New Roman" w:hAnsi="Times New Roman"/>
          <w:sz w:val="28"/>
          <w:szCs w:val="28"/>
          <w:lang w:val="en-US"/>
        </w:rPr>
        <w:t>Assylbekova</w:t>
      </w:r>
      <w:proofErr w:type="spellEnd"/>
      <w:r w:rsidRPr="000F1E2E">
        <w:rPr>
          <w:rFonts w:ascii="Times New Roman" w:hAnsi="Times New Roman"/>
          <w:sz w:val="28"/>
          <w:szCs w:val="28"/>
          <w:lang w:val="en-US"/>
        </w:rPr>
        <w:t xml:space="preserve">, S.  Effect of extrusion process parameters on pellet crumbliness in fish feed production. </w:t>
      </w:r>
      <w:proofErr w:type="spellStart"/>
      <w:r w:rsidRPr="000F1E2E">
        <w:rPr>
          <w:rFonts w:ascii="Times New Roman" w:hAnsi="Times New Roman"/>
          <w:sz w:val="28"/>
          <w:szCs w:val="28"/>
          <w:lang w:val="en-US"/>
        </w:rPr>
        <w:t>Potravinarstvo</w:t>
      </w:r>
      <w:proofErr w:type="spellEnd"/>
      <w:r w:rsidRPr="000F1E2E">
        <w:rPr>
          <w:rFonts w:ascii="Times New Roman" w:hAnsi="Times New Roman"/>
          <w:sz w:val="28"/>
          <w:szCs w:val="28"/>
          <w:lang w:val="en-US"/>
        </w:rPr>
        <w:t xml:space="preserve"> Slovak Journal of Food Sciences. - 2023. Vol. 17. - </w:t>
      </w:r>
      <w:r w:rsidRPr="000F1E2E">
        <w:rPr>
          <w:rFonts w:ascii="Times New Roman" w:hAnsi="Times New Roman"/>
          <w:sz w:val="28"/>
          <w:szCs w:val="28"/>
        </w:rPr>
        <w:t>Р</w:t>
      </w:r>
      <w:r w:rsidRPr="000F1E2E">
        <w:rPr>
          <w:rFonts w:ascii="Times New Roman" w:hAnsi="Times New Roman"/>
          <w:sz w:val="28"/>
          <w:szCs w:val="28"/>
          <w:lang w:val="en-US"/>
        </w:rPr>
        <w:t>. - 594-605.</w:t>
      </w:r>
    </w:p>
    <w:p w14:paraId="0D2C0EFF"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Стельмашонок Е. В.  Моделирование процессов и систем. - М.: </w:t>
      </w:r>
      <w:proofErr w:type="spellStart"/>
      <w:r w:rsidRPr="000F1E2E">
        <w:rPr>
          <w:rFonts w:ascii="Times New Roman" w:hAnsi="Times New Roman"/>
          <w:sz w:val="28"/>
          <w:szCs w:val="28"/>
        </w:rPr>
        <w:t>Юрайт</w:t>
      </w:r>
      <w:proofErr w:type="spellEnd"/>
      <w:r w:rsidRPr="000F1E2E">
        <w:rPr>
          <w:rFonts w:ascii="Times New Roman" w:hAnsi="Times New Roman"/>
          <w:sz w:val="28"/>
          <w:szCs w:val="28"/>
        </w:rPr>
        <w:t>, 2020. - 289 с.</w:t>
      </w:r>
    </w:p>
    <w:p w14:paraId="6E47FD0A"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Курочкин А. А., Шабурова Г. В., Фролов Д. И., Воронина П. К.  Моделирование процесса получения экструдатов на основе нового технологического решения //Нива Поволжья. - 2014. - №1 (30). - С. 70-76.</w:t>
      </w:r>
    </w:p>
    <w:p w14:paraId="5AC34F82"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Bordoloi R., Ganguly S. Extrusion technique in food processing and a review on its various technological parameters //In Indian Journal of Scientific Research and Technology. - 2014. - Vol. 2, Issue1. - </w:t>
      </w:r>
      <w:r w:rsidRPr="000F1E2E">
        <w:rPr>
          <w:rFonts w:ascii="Times New Roman" w:hAnsi="Times New Roman"/>
          <w:sz w:val="28"/>
          <w:szCs w:val="28"/>
        </w:rPr>
        <w:t>Р</w:t>
      </w:r>
      <w:r w:rsidRPr="000F1E2E">
        <w:rPr>
          <w:rFonts w:ascii="Times New Roman" w:hAnsi="Times New Roman"/>
          <w:sz w:val="28"/>
          <w:szCs w:val="28"/>
          <w:lang w:val="en-US"/>
        </w:rPr>
        <w:t>. 1-3.</w:t>
      </w:r>
    </w:p>
    <w:p w14:paraId="11CE173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lastRenderedPageBreak/>
        <w:t xml:space="preserve">Alam M., Kaur J., Khaira H., Gupta K. Extrusion and extruded products: changes in quality attributes as affected by extrusion process parameters:  a review // In Critical Reviews in Food Science and Nutrition. - 2015. - Vol. 56, Issue 3. - </w:t>
      </w:r>
      <w:r w:rsidRPr="000F1E2E">
        <w:rPr>
          <w:rFonts w:ascii="Times New Roman" w:hAnsi="Times New Roman"/>
          <w:sz w:val="28"/>
          <w:szCs w:val="28"/>
        </w:rPr>
        <w:t>Р</w:t>
      </w:r>
      <w:r w:rsidRPr="000F1E2E">
        <w:rPr>
          <w:rFonts w:ascii="Times New Roman" w:hAnsi="Times New Roman"/>
          <w:sz w:val="28"/>
          <w:szCs w:val="28"/>
          <w:lang w:val="en-US"/>
        </w:rPr>
        <w:t xml:space="preserve">. 445-473. </w:t>
      </w:r>
    </w:p>
    <w:p w14:paraId="2A5CEBBA"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Sørensen M. A review of the effects of ingredient composition and processing conditions on the physical qualities of extruded high‐energy fish feed as measured by prevailing methods //Aquaculture Nutrition. - 2014. -  Vol. 18(3). - </w:t>
      </w:r>
      <w:r w:rsidRPr="000F1E2E">
        <w:rPr>
          <w:rFonts w:ascii="Times New Roman" w:hAnsi="Times New Roman"/>
          <w:sz w:val="28"/>
          <w:szCs w:val="28"/>
        </w:rPr>
        <w:t>Р</w:t>
      </w:r>
      <w:r w:rsidRPr="000F1E2E">
        <w:rPr>
          <w:rFonts w:ascii="Times New Roman" w:hAnsi="Times New Roman"/>
          <w:sz w:val="28"/>
          <w:szCs w:val="28"/>
          <w:lang w:val="en-US"/>
        </w:rPr>
        <w:t xml:space="preserve">. 233-248. </w:t>
      </w:r>
    </w:p>
    <w:p w14:paraId="49CBFD23"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Chevanan</w:t>
      </w:r>
      <w:proofErr w:type="spellEnd"/>
      <w:r w:rsidRPr="000F1E2E">
        <w:rPr>
          <w:rFonts w:ascii="Times New Roman" w:hAnsi="Times New Roman"/>
          <w:sz w:val="28"/>
          <w:szCs w:val="28"/>
          <w:lang w:val="en-US"/>
        </w:rPr>
        <w:t xml:space="preserve"> N., </w:t>
      </w:r>
      <w:proofErr w:type="spellStart"/>
      <w:r w:rsidRPr="000F1E2E">
        <w:rPr>
          <w:rFonts w:ascii="Times New Roman" w:hAnsi="Times New Roman"/>
          <w:sz w:val="28"/>
          <w:szCs w:val="28"/>
          <w:lang w:val="en-US"/>
        </w:rPr>
        <w:t>Muthukumarappan</w:t>
      </w:r>
      <w:proofErr w:type="spellEnd"/>
      <w:r w:rsidRPr="000F1E2E">
        <w:rPr>
          <w:rFonts w:ascii="Times New Roman" w:hAnsi="Times New Roman"/>
          <w:sz w:val="28"/>
          <w:szCs w:val="28"/>
          <w:lang w:val="en-US"/>
        </w:rPr>
        <w:t xml:space="preserve"> K., Rosentrater K. A., Julson J. Effect of die dimensions on extrusion processing parameters and properties of DDG-based aquaculture feeds //Cereal Chemistry Journal. - 2014. - Vol. 84, Issue 4. - </w:t>
      </w:r>
      <w:r w:rsidRPr="000F1E2E">
        <w:rPr>
          <w:rFonts w:ascii="Times New Roman" w:hAnsi="Times New Roman"/>
          <w:sz w:val="28"/>
          <w:szCs w:val="28"/>
        </w:rPr>
        <w:t>Р</w:t>
      </w:r>
      <w:r w:rsidRPr="000F1E2E">
        <w:rPr>
          <w:rFonts w:ascii="Times New Roman" w:hAnsi="Times New Roman"/>
          <w:sz w:val="28"/>
          <w:szCs w:val="28"/>
          <w:lang w:val="en-US"/>
        </w:rPr>
        <w:t xml:space="preserve">. 389-398. </w:t>
      </w:r>
    </w:p>
    <w:p w14:paraId="31BAF4E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Samuelsen T.  A., Mjøs S.  A.  Oterhals A. Impact of variability in fishmeal physicochemical properties on the extrusion process, starch gelatinization and pellet durability and hardness //Animal Feed Science and Technology. - 2013. - Vol. 179, Issue 1-4. - </w:t>
      </w:r>
      <w:r w:rsidRPr="000F1E2E">
        <w:rPr>
          <w:rFonts w:ascii="Times New Roman" w:hAnsi="Times New Roman"/>
          <w:sz w:val="28"/>
          <w:szCs w:val="28"/>
        </w:rPr>
        <w:t>Р</w:t>
      </w:r>
      <w:r w:rsidRPr="000F1E2E">
        <w:rPr>
          <w:rFonts w:ascii="Times New Roman" w:hAnsi="Times New Roman"/>
          <w:sz w:val="28"/>
          <w:szCs w:val="28"/>
          <w:lang w:val="en-US"/>
        </w:rPr>
        <w:t xml:space="preserve">. 77-84. </w:t>
      </w:r>
    </w:p>
    <w:p w14:paraId="6C51AC1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Shujuan</w:t>
      </w:r>
      <w:proofErr w:type="spellEnd"/>
      <w:r w:rsidRPr="000F1E2E">
        <w:rPr>
          <w:rFonts w:ascii="Times New Roman" w:hAnsi="Times New Roman"/>
          <w:sz w:val="28"/>
          <w:szCs w:val="28"/>
          <w:lang w:val="en-US"/>
        </w:rPr>
        <w:t xml:space="preserve"> X., Xiaofang L., Hao W., </w:t>
      </w:r>
      <w:proofErr w:type="spellStart"/>
      <w:r w:rsidRPr="000F1E2E">
        <w:rPr>
          <w:rFonts w:ascii="Times New Roman" w:hAnsi="Times New Roman"/>
          <w:sz w:val="28"/>
          <w:szCs w:val="28"/>
          <w:lang w:val="en-US"/>
        </w:rPr>
        <w:t>Xiaoze</w:t>
      </w:r>
      <w:proofErr w:type="spellEnd"/>
      <w:r w:rsidRPr="000F1E2E">
        <w:rPr>
          <w:rFonts w:ascii="Times New Roman" w:hAnsi="Times New Roman"/>
          <w:sz w:val="28"/>
          <w:szCs w:val="28"/>
          <w:lang w:val="en-US"/>
        </w:rPr>
        <w:t xml:space="preserve"> X., Peter A., Johan W., </w:t>
      </w:r>
      <w:proofErr w:type="spellStart"/>
      <w:r w:rsidRPr="000F1E2E">
        <w:rPr>
          <w:rFonts w:ascii="Times New Roman" w:hAnsi="Times New Roman"/>
          <w:sz w:val="28"/>
          <w:szCs w:val="28"/>
          <w:lang w:val="en-US"/>
        </w:rPr>
        <w:t>Schrama</w:t>
      </w:r>
      <w:proofErr w:type="spellEnd"/>
      <w:r w:rsidRPr="000F1E2E">
        <w:rPr>
          <w:rFonts w:ascii="Times New Roman" w:hAnsi="Times New Roman"/>
          <w:sz w:val="28"/>
          <w:szCs w:val="28"/>
          <w:lang w:val="en-US"/>
        </w:rPr>
        <w:t xml:space="preserve"> M. The impacts of physical properties of extruded feed on the digestion kinetics, gastrointestinal emptying and stomach water fluxes of spotted seabass (</w:t>
      </w:r>
      <w:proofErr w:type="spellStart"/>
      <w:r w:rsidRPr="000F1E2E">
        <w:rPr>
          <w:rFonts w:ascii="Times New Roman" w:hAnsi="Times New Roman"/>
          <w:sz w:val="28"/>
          <w:szCs w:val="28"/>
          <w:lang w:val="en-US"/>
        </w:rPr>
        <w:t>Lateolabrax</w:t>
      </w:r>
      <w:proofErr w:type="spellEnd"/>
      <w:r w:rsidRPr="000F1E2E">
        <w:rPr>
          <w:rFonts w:ascii="Times New Roman" w:hAnsi="Times New Roman"/>
          <w:sz w:val="28"/>
          <w:szCs w:val="28"/>
          <w:lang w:val="en-US"/>
        </w:rPr>
        <w:t xml:space="preserve"> maculatus) //Aquaculture. - 2023. - Vol. 570. - P. 739442. </w:t>
      </w:r>
    </w:p>
    <w:p w14:paraId="1444B3D9"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Singh S.  Understanding the effect of extrusion processing parameters on physical, nutritional and rheological properties of soy white flakes based aquafeed in a single screw extruder //USA:  South Dakota State University. - 2016. – </w:t>
      </w:r>
      <w:r w:rsidRPr="000F1E2E">
        <w:rPr>
          <w:rFonts w:ascii="Times New Roman" w:hAnsi="Times New Roman"/>
          <w:sz w:val="28"/>
          <w:szCs w:val="28"/>
        </w:rPr>
        <w:t>Р</w:t>
      </w:r>
      <w:r w:rsidRPr="000F1E2E">
        <w:rPr>
          <w:rFonts w:ascii="Times New Roman" w:hAnsi="Times New Roman"/>
          <w:sz w:val="28"/>
          <w:szCs w:val="28"/>
          <w:lang w:val="en-US"/>
        </w:rPr>
        <w:t xml:space="preserve">. - 253.  </w:t>
      </w:r>
    </w:p>
    <w:p w14:paraId="2AB4411C"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Rodríguez-Miranda J., Gomez-Aldapa C. A., Castro-Rosas J., Ramírez- Wong B., Vivar-Vera M. A., Morales-Rosas I., Medrano-Roldan I., Delgado E. Effect of extrusion temperature, moisture content and screw speed on the functional properties of aquaculture balanced feed //Emirates Journal of Food and Agriculture. - 2014. - Vol. 26, Issue 8. - </w:t>
      </w:r>
      <w:r w:rsidRPr="000F1E2E">
        <w:rPr>
          <w:rFonts w:ascii="Times New Roman" w:hAnsi="Times New Roman"/>
          <w:sz w:val="28"/>
          <w:szCs w:val="28"/>
        </w:rPr>
        <w:t>Р</w:t>
      </w:r>
      <w:r w:rsidRPr="000F1E2E">
        <w:rPr>
          <w:rFonts w:ascii="Times New Roman" w:hAnsi="Times New Roman"/>
          <w:sz w:val="28"/>
          <w:szCs w:val="28"/>
          <w:lang w:val="en-US"/>
        </w:rPr>
        <w:t xml:space="preserve">. 659-67. </w:t>
      </w:r>
    </w:p>
    <w:p w14:paraId="6032884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Luis Hoyos-Concha J., Samuel Villada-Castillo H., Fernando </w:t>
      </w:r>
      <w:proofErr w:type="spellStart"/>
      <w:r w:rsidRPr="000F1E2E">
        <w:rPr>
          <w:rFonts w:ascii="Times New Roman" w:hAnsi="Times New Roman"/>
          <w:sz w:val="28"/>
          <w:szCs w:val="28"/>
          <w:lang w:val="en-US"/>
        </w:rPr>
        <w:t>Roa</w:t>
      </w:r>
      <w:proofErr w:type="spellEnd"/>
      <w:r w:rsidRPr="000F1E2E">
        <w:rPr>
          <w:rFonts w:ascii="Times New Roman" w:hAnsi="Times New Roman"/>
          <w:sz w:val="28"/>
          <w:szCs w:val="28"/>
          <w:lang w:val="en-US"/>
        </w:rPr>
        <w:t xml:space="preserve">-Acosta D., Fernández-Quintero A., Ortega-Toro R. Extrusion parameters and physical transformations of an extrudate for fish: E </w:t>
      </w:r>
      <w:proofErr w:type="spellStart"/>
      <w:r w:rsidRPr="000F1E2E">
        <w:rPr>
          <w:rFonts w:ascii="Times New Roman" w:hAnsi="Times New Roman"/>
          <w:sz w:val="28"/>
          <w:szCs w:val="28"/>
          <w:lang w:val="en-US"/>
        </w:rPr>
        <w:t>ect</w:t>
      </w:r>
      <w:proofErr w:type="spellEnd"/>
      <w:r w:rsidRPr="000F1E2E">
        <w:rPr>
          <w:rFonts w:ascii="Times New Roman" w:hAnsi="Times New Roman"/>
          <w:sz w:val="28"/>
          <w:szCs w:val="28"/>
          <w:lang w:val="en-US"/>
        </w:rPr>
        <w:t xml:space="preserve"> of the addition of hydrolyzed protein flour from by-products of Oncorhynchus mykiss //Frontiers in Sustainable Food Systems. - 2014. - Vol. 6. - P. 1077274.</w:t>
      </w:r>
    </w:p>
    <w:p w14:paraId="0DA28248"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Патсаев</w:t>
      </w:r>
      <w:proofErr w:type="spellEnd"/>
      <w:r w:rsidRPr="000F1E2E">
        <w:rPr>
          <w:rFonts w:ascii="Times New Roman" w:hAnsi="Times New Roman"/>
          <w:sz w:val="28"/>
          <w:szCs w:val="28"/>
        </w:rPr>
        <w:t xml:space="preserve"> М.М., Сидорова В.И.,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w:t>
      </w:r>
      <w:proofErr w:type="spellStart"/>
      <w:r w:rsidRPr="000F1E2E">
        <w:rPr>
          <w:rFonts w:ascii="Times New Roman" w:hAnsi="Times New Roman"/>
          <w:sz w:val="28"/>
          <w:szCs w:val="28"/>
        </w:rPr>
        <w:t>Чижаева</w:t>
      </w:r>
      <w:proofErr w:type="spellEnd"/>
      <w:r w:rsidRPr="000F1E2E">
        <w:rPr>
          <w:rFonts w:ascii="Times New Roman" w:hAnsi="Times New Roman"/>
          <w:sz w:val="28"/>
          <w:szCs w:val="28"/>
        </w:rPr>
        <w:t xml:space="preserve"> А.В., Бектурсунова М.Ж., Оспанов Н.З. Микробиологические исследования сырья и комбикормов для ценных видов рыб // Вестник Университета </w:t>
      </w:r>
      <w:proofErr w:type="spellStart"/>
      <w:r w:rsidRPr="000F1E2E">
        <w:rPr>
          <w:rFonts w:ascii="Times New Roman" w:hAnsi="Times New Roman"/>
          <w:sz w:val="28"/>
          <w:szCs w:val="28"/>
        </w:rPr>
        <w:t>Шакарима</w:t>
      </w:r>
      <w:proofErr w:type="spellEnd"/>
      <w:r w:rsidRPr="000F1E2E">
        <w:rPr>
          <w:rFonts w:ascii="Times New Roman" w:hAnsi="Times New Roman"/>
          <w:sz w:val="28"/>
          <w:szCs w:val="28"/>
        </w:rPr>
        <w:t>. Серия технические науки. – 2022. - №4(8). – С. 11-21.</w:t>
      </w:r>
    </w:p>
    <w:p w14:paraId="2E6CB503"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Единые ветеринарные (ветеринарно-санитарные) требования, предъявляемые к товарам, подлежащим ветеринарному контролю (надзору). Утверждены Решением Комиссии Евразийского экономического союза от 18 июня 2010 года № 317.</w:t>
      </w:r>
    </w:p>
    <w:p w14:paraId="1B68F80D"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Anater</w:t>
      </w:r>
      <w:proofErr w:type="spellEnd"/>
      <w:r w:rsidRPr="000F1E2E">
        <w:rPr>
          <w:rFonts w:ascii="Times New Roman" w:hAnsi="Times New Roman"/>
          <w:sz w:val="28"/>
          <w:szCs w:val="28"/>
          <w:lang w:val="en-US"/>
        </w:rPr>
        <w:t xml:space="preserve"> A., </w:t>
      </w:r>
      <w:proofErr w:type="spellStart"/>
      <w:r w:rsidRPr="000F1E2E">
        <w:rPr>
          <w:rFonts w:ascii="Times New Roman" w:hAnsi="Times New Roman"/>
          <w:sz w:val="28"/>
          <w:szCs w:val="28"/>
          <w:lang w:val="en-US"/>
        </w:rPr>
        <w:t>Manyes</w:t>
      </w:r>
      <w:proofErr w:type="spellEnd"/>
      <w:r w:rsidRPr="000F1E2E">
        <w:rPr>
          <w:rFonts w:ascii="Times New Roman" w:hAnsi="Times New Roman"/>
          <w:sz w:val="28"/>
          <w:szCs w:val="28"/>
          <w:lang w:val="en-US"/>
        </w:rPr>
        <w:t xml:space="preserve"> L., Meca G., Ferrer E., Bittencourt F., Turra C., Font G. Mycotoxins and their consequences in aquaculture: A review //Aquaculture. - 2016. - Vol. 451. - P. 1-10. </w:t>
      </w:r>
    </w:p>
    <w:p w14:paraId="2500DAE6"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lastRenderedPageBreak/>
        <w:t xml:space="preserve">Di Gregorio M. C., de </w:t>
      </w:r>
      <w:proofErr w:type="spellStart"/>
      <w:r w:rsidRPr="000F1E2E">
        <w:rPr>
          <w:rFonts w:ascii="Times New Roman" w:hAnsi="Times New Roman"/>
          <w:sz w:val="28"/>
          <w:szCs w:val="28"/>
          <w:lang w:val="en-US"/>
        </w:rPr>
        <w:t>Neeff</w:t>
      </w:r>
      <w:proofErr w:type="spellEnd"/>
      <w:r w:rsidRPr="000F1E2E">
        <w:rPr>
          <w:rFonts w:ascii="Times New Roman" w:hAnsi="Times New Roman"/>
          <w:sz w:val="28"/>
          <w:szCs w:val="28"/>
          <w:lang w:val="en-US"/>
        </w:rPr>
        <w:t xml:space="preserve"> D. V., Jager A. V., </w:t>
      </w:r>
      <w:proofErr w:type="spellStart"/>
      <w:r w:rsidRPr="000F1E2E">
        <w:rPr>
          <w:rFonts w:ascii="Times New Roman" w:hAnsi="Times New Roman"/>
          <w:sz w:val="28"/>
          <w:szCs w:val="28"/>
          <w:lang w:val="en-US"/>
        </w:rPr>
        <w:t>Corassin</w:t>
      </w:r>
      <w:proofErr w:type="spellEnd"/>
      <w:r w:rsidRPr="000F1E2E">
        <w:rPr>
          <w:rFonts w:ascii="Times New Roman" w:hAnsi="Times New Roman"/>
          <w:sz w:val="28"/>
          <w:szCs w:val="28"/>
          <w:lang w:val="en-US"/>
        </w:rPr>
        <w:t xml:space="preserve"> C. H., de </w:t>
      </w:r>
      <w:proofErr w:type="spellStart"/>
      <w:r w:rsidRPr="000F1E2E">
        <w:rPr>
          <w:rFonts w:ascii="Times New Roman" w:hAnsi="Times New Roman"/>
          <w:sz w:val="28"/>
          <w:szCs w:val="28"/>
          <w:lang w:val="en-US"/>
        </w:rPr>
        <w:t>PinhoCarão</w:t>
      </w:r>
      <w:proofErr w:type="spellEnd"/>
      <w:r w:rsidRPr="000F1E2E">
        <w:rPr>
          <w:rFonts w:ascii="Times New Roman" w:hAnsi="Times New Roman"/>
          <w:sz w:val="28"/>
          <w:szCs w:val="28"/>
          <w:lang w:val="en-US"/>
        </w:rPr>
        <w:t xml:space="preserve"> Á. C., de Albuquerque R., de Azevedo A. C., Oliveira C. A. F. Mineral adsorbents for prevention of mycotoxins in animal feeds //Toxin Reviews. - 2014. - V. 33, №3. - P. 125-135.</w:t>
      </w:r>
    </w:p>
    <w:p w14:paraId="2CDA6AAB"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Оспанов А.Б., Сидорова В.И., </w:t>
      </w:r>
      <w:proofErr w:type="spellStart"/>
      <w:r w:rsidRPr="000F1E2E">
        <w:rPr>
          <w:rFonts w:ascii="Times New Roman" w:hAnsi="Times New Roman"/>
          <w:sz w:val="28"/>
          <w:szCs w:val="28"/>
        </w:rPr>
        <w:t>Чижаева</w:t>
      </w:r>
      <w:proofErr w:type="spellEnd"/>
      <w:r w:rsidRPr="000F1E2E">
        <w:rPr>
          <w:rFonts w:ascii="Times New Roman" w:hAnsi="Times New Roman"/>
          <w:sz w:val="28"/>
          <w:szCs w:val="28"/>
        </w:rPr>
        <w:t xml:space="preserve"> А.В.,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Бектурсунова М.Ж.  Микробиологические исследования сырья и комбикормов для непродуктивных животных //Кормопроизводство. - 2022. - №8. - С. 30-37</w:t>
      </w:r>
    </w:p>
    <w:p w14:paraId="523AF60A"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Бектурсунова М.Ж. Оспанов А.Б, Сидорова В.И., </w:t>
      </w:r>
      <w:proofErr w:type="spellStart"/>
      <w:r w:rsidRPr="000F1E2E">
        <w:rPr>
          <w:rFonts w:ascii="Times New Roman" w:hAnsi="Times New Roman"/>
          <w:sz w:val="28"/>
          <w:szCs w:val="28"/>
        </w:rPr>
        <w:t>Январева</w:t>
      </w:r>
      <w:proofErr w:type="spellEnd"/>
      <w:r w:rsidRPr="000F1E2E">
        <w:rPr>
          <w:rFonts w:ascii="Times New Roman" w:hAnsi="Times New Roman"/>
          <w:sz w:val="28"/>
          <w:szCs w:val="28"/>
        </w:rPr>
        <w:t xml:space="preserve"> Н.И., Жиенбаева С.Т., </w:t>
      </w:r>
      <w:proofErr w:type="spellStart"/>
      <w:r w:rsidRPr="000F1E2E">
        <w:rPr>
          <w:rFonts w:ascii="Times New Roman" w:hAnsi="Times New Roman"/>
          <w:sz w:val="28"/>
          <w:szCs w:val="28"/>
        </w:rPr>
        <w:t>Асылбекова</w:t>
      </w:r>
      <w:proofErr w:type="spellEnd"/>
      <w:r w:rsidRPr="000F1E2E">
        <w:rPr>
          <w:rFonts w:ascii="Times New Roman" w:hAnsi="Times New Roman"/>
          <w:sz w:val="28"/>
          <w:szCs w:val="28"/>
        </w:rPr>
        <w:t xml:space="preserve"> С.Ж., </w:t>
      </w:r>
      <w:proofErr w:type="spellStart"/>
      <w:r w:rsidRPr="000F1E2E">
        <w:rPr>
          <w:rFonts w:ascii="Times New Roman" w:hAnsi="Times New Roman"/>
          <w:sz w:val="28"/>
          <w:szCs w:val="28"/>
        </w:rPr>
        <w:t>Мухрамова</w:t>
      </w:r>
      <w:proofErr w:type="spellEnd"/>
      <w:r w:rsidRPr="000F1E2E">
        <w:rPr>
          <w:rFonts w:ascii="Times New Roman" w:hAnsi="Times New Roman"/>
          <w:sz w:val="28"/>
          <w:szCs w:val="28"/>
        </w:rPr>
        <w:t xml:space="preserve"> А.А. Изменение показателей качества экструдированных стартовых кормов для молоди рыб в процессе хранения //Вестник Алматинского технологического университета. - 2022. - № 3. - С. 161-168.</w:t>
      </w:r>
    </w:p>
    <w:p w14:paraId="3AFDC842"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Соколов А.В., Дворянинова О.П. Оценка эффективности продукционного корма для радужной форели //Технологии пищевой и перерабатывающей промышленности АПК- продукты здорового питания. - 2019. - №3. - С. 53-62.</w:t>
      </w:r>
    </w:p>
    <w:p w14:paraId="34F851A9"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Власов В.А. Рыбоводство. - СПб: Лань, 2014 – 552 с.</w:t>
      </w:r>
    </w:p>
    <w:p w14:paraId="35619763"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Vasagam</w:t>
      </w:r>
      <w:proofErr w:type="spellEnd"/>
      <w:r w:rsidRPr="000F1E2E">
        <w:rPr>
          <w:rFonts w:ascii="Times New Roman" w:hAnsi="Times New Roman"/>
          <w:sz w:val="28"/>
          <w:szCs w:val="28"/>
          <w:lang w:val="en-US"/>
        </w:rPr>
        <w:t xml:space="preserve"> K.  K., </w:t>
      </w:r>
      <w:proofErr w:type="spellStart"/>
      <w:r w:rsidRPr="000F1E2E">
        <w:rPr>
          <w:rFonts w:ascii="Times New Roman" w:hAnsi="Times New Roman"/>
          <w:sz w:val="28"/>
          <w:szCs w:val="28"/>
          <w:lang w:val="en-US"/>
        </w:rPr>
        <w:t>Ambasankar</w:t>
      </w:r>
      <w:proofErr w:type="spellEnd"/>
      <w:r w:rsidRPr="000F1E2E">
        <w:rPr>
          <w:rFonts w:ascii="Times New Roman" w:hAnsi="Times New Roman"/>
          <w:sz w:val="28"/>
          <w:szCs w:val="28"/>
          <w:lang w:val="en-US"/>
        </w:rPr>
        <w:t xml:space="preserve"> K., Dayal J.  S.  An overview of aquafeed formulation and processing //Advances in Marine and Brackish water Aquaculture.  - 2015. - P. 227-240. </w:t>
      </w:r>
    </w:p>
    <w:p w14:paraId="7BF98661"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r w:rsidRPr="000F1E2E">
        <w:rPr>
          <w:rFonts w:ascii="Times New Roman" w:hAnsi="Times New Roman"/>
          <w:sz w:val="28"/>
          <w:szCs w:val="28"/>
          <w:lang w:val="en-US"/>
        </w:rPr>
        <w:t xml:space="preserve">Offiah V., </w:t>
      </w:r>
      <w:proofErr w:type="spellStart"/>
      <w:r w:rsidRPr="000F1E2E">
        <w:rPr>
          <w:rFonts w:ascii="Times New Roman" w:hAnsi="Times New Roman"/>
          <w:sz w:val="28"/>
          <w:szCs w:val="28"/>
          <w:lang w:val="en-US"/>
        </w:rPr>
        <w:t>Kontogiorgos</w:t>
      </w:r>
      <w:proofErr w:type="spellEnd"/>
      <w:r w:rsidRPr="000F1E2E">
        <w:rPr>
          <w:rFonts w:ascii="Times New Roman" w:hAnsi="Times New Roman"/>
          <w:sz w:val="28"/>
          <w:szCs w:val="28"/>
          <w:lang w:val="en-US"/>
        </w:rPr>
        <w:t xml:space="preserve"> V., Falade K.O. Extrusion processing of raw food materials and by-products: A review //Critical reviews in food science and nutrition. - 2019. - V. 59. № 18. - P. 2979-2998.</w:t>
      </w:r>
    </w:p>
    <w:p w14:paraId="2EA53A24"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Морозов В. В., Богданов К. А., Игнатенков В. Г. Теоретическое исследование изменения давления в экструдере для производства кормов с добавлением сапропеля //Вестник Курганской ГСХА. - 2020. - №2 (34).</w:t>
      </w:r>
    </w:p>
    <w:p w14:paraId="13B43725"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r w:rsidRPr="000F1E2E">
        <w:rPr>
          <w:rFonts w:ascii="Times New Roman" w:hAnsi="Times New Roman"/>
          <w:sz w:val="28"/>
          <w:szCs w:val="28"/>
        </w:rPr>
        <w:t xml:space="preserve">Артемов Р. В., Арнаутов М. В., Бочкарев А. И., Баскакова Ю. А., Артемов А. В., Кокшаров А. Е., </w:t>
      </w:r>
      <w:proofErr w:type="spellStart"/>
      <w:r w:rsidRPr="000F1E2E">
        <w:rPr>
          <w:rFonts w:ascii="Times New Roman" w:hAnsi="Times New Roman"/>
          <w:sz w:val="28"/>
          <w:szCs w:val="28"/>
        </w:rPr>
        <w:t>Биндюков</w:t>
      </w:r>
      <w:proofErr w:type="spellEnd"/>
      <w:r w:rsidRPr="000F1E2E">
        <w:rPr>
          <w:rFonts w:ascii="Times New Roman" w:hAnsi="Times New Roman"/>
          <w:sz w:val="28"/>
          <w:szCs w:val="28"/>
        </w:rPr>
        <w:t xml:space="preserve"> С. В. Обоснование рациональных параметров экструдирования растительных компонентов на оборудовании малой мощности для получения комбикормов для аквакультуры //Труды ВНИРО. - 2019. - Т. 176. - С. 182-192</w:t>
      </w:r>
    </w:p>
    <w:p w14:paraId="03B44589"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lang w:val="en-US"/>
        </w:rPr>
      </w:pPr>
      <w:proofErr w:type="spellStart"/>
      <w:r w:rsidRPr="000F1E2E">
        <w:rPr>
          <w:rFonts w:ascii="Times New Roman" w:hAnsi="Times New Roman"/>
          <w:sz w:val="28"/>
          <w:szCs w:val="28"/>
          <w:lang w:val="en-US"/>
        </w:rPr>
        <w:t>Aas</w:t>
      </w:r>
      <w:proofErr w:type="spellEnd"/>
      <w:r w:rsidRPr="000F1E2E">
        <w:rPr>
          <w:rFonts w:ascii="Times New Roman" w:hAnsi="Times New Roman"/>
          <w:sz w:val="28"/>
          <w:szCs w:val="28"/>
          <w:lang w:val="en-US"/>
        </w:rPr>
        <w:t xml:space="preserve"> Turid S., Oehme M., Sørensen M., He G., </w:t>
      </w:r>
      <w:proofErr w:type="spellStart"/>
      <w:r w:rsidRPr="000F1E2E">
        <w:rPr>
          <w:rFonts w:ascii="Times New Roman" w:hAnsi="Times New Roman"/>
          <w:sz w:val="28"/>
          <w:szCs w:val="28"/>
          <w:lang w:val="en-US"/>
        </w:rPr>
        <w:t>Lygren</w:t>
      </w:r>
      <w:proofErr w:type="spellEnd"/>
      <w:r w:rsidRPr="000F1E2E">
        <w:rPr>
          <w:rFonts w:ascii="Times New Roman" w:hAnsi="Times New Roman"/>
          <w:sz w:val="28"/>
          <w:szCs w:val="28"/>
          <w:lang w:val="en-US"/>
        </w:rPr>
        <w:t xml:space="preserve"> I, Aasgaard T.  Analysis of pellet degradation of extruded high energy fish feeds with different physical quality in a pneumatic feeding system //Aquacultural Engineering - AQUACULT ENG.- 2016. - V. 44. - P. 25-34. </w:t>
      </w:r>
    </w:p>
    <w:p w14:paraId="35DC4A00" w14:textId="77777777" w:rsidR="00BC79AA" w:rsidRPr="000F1E2E" w:rsidRDefault="00BC79AA" w:rsidP="00514246">
      <w:pPr>
        <w:pStyle w:val="a4"/>
        <w:numPr>
          <w:ilvl w:val="0"/>
          <w:numId w:val="9"/>
        </w:numPr>
        <w:tabs>
          <w:tab w:val="left" w:pos="709"/>
          <w:tab w:val="left" w:pos="1276"/>
        </w:tabs>
        <w:spacing w:after="0" w:line="240" w:lineRule="auto"/>
        <w:ind w:left="0" w:firstLine="709"/>
        <w:jc w:val="both"/>
        <w:rPr>
          <w:rFonts w:ascii="Times New Roman" w:hAnsi="Times New Roman"/>
          <w:sz w:val="28"/>
          <w:szCs w:val="28"/>
        </w:rPr>
      </w:pPr>
      <w:proofErr w:type="spellStart"/>
      <w:r w:rsidRPr="000F1E2E">
        <w:rPr>
          <w:rFonts w:ascii="Times New Roman" w:hAnsi="Times New Roman"/>
          <w:sz w:val="28"/>
          <w:szCs w:val="28"/>
        </w:rPr>
        <w:t>Цугленок</w:t>
      </w:r>
      <w:proofErr w:type="spellEnd"/>
      <w:r w:rsidRPr="000F1E2E">
        <w:rPr>
          <w:rFonts w:ascii="Times New Roman" w:hAnsi="Times New Roman"/>
          <w:sz w:val="28"/>
          <w:szCs w:val="28"/>
        </w:rPr>
        <w:t xml:space="preserve"> Н.В., Янова М.А., Данилин В.Г., </w:t>
      </w:r>
      <w:proofErr w:type="spellStart"/>
      <w:r w:rsidRPr="000F1E2E">
        <w:rPr>
          <w:rFonts w:ascii="Times New Roman" w:hAnsi="Times New Roman"/>
          <w:sz w:val="28"/>
          <w:szCs w:val="28"/>
        </w:rPr>
        <w:t>Матюшев</w:t>
      </w:r>
      <w:proofErr w:type="spellEnd"/>
      <w:r w:rsidRPr="000F1E2E">
        <w:rPr>
          <w:rFonts w:ascii="Times New Roman" w:hAnsi="Times New Roman"/>
          <w:sz w:val="28"/>
          <w:szCs w:val="28"/>
        </w:rPr>
        <w:t xml:space="preserve"> В. В., Щербак О.П. Технологический регламент на производство экструдированного зерна. – Красноярск: </w:t>
      </w:r>
      <w:proofErr w:type="spellStart"/>
      <w:r w:rsidRPr="000F1E2E">
        <w:rPr>
          <w:rFonts w:ascii="Times New Roman" w:hAnsi="Times New Roman"/>
          <w:sz w:val="28"/>
          <w:szCs w:val="28"/>
        </w:rPr>
        <w:t>КрасГАУ</w:t>
      </w:r>
      <w:proofErr w:type="spellEnd"/>
      <w:r w:rsidRPr="000F1E2E">
        <w:rPr>
          <w:rFonts w:ascii="Times New Roman" w:hAnsi="Times New Roman"/>
          <w:sz w:val="28"/>
          <w:szCs w:val="28"/>
        </w:rPr>
        <w:t>, 2014. - 38 с.</w:t>
      </w:r>
    </w:p>
    <w:p w14:paraId="2C7590AB" w14:textId="49FFF63D" w:rsidR="000060D0" w:rsidRPr="000F1E2E" w:rsidRDefault="000060D0">
      <w:pPr>
        <w:spacing w:after="160" w:line="259" w:lineRule="auto"/>
        <w:rPr>
          <w:rFonts w:ascii="Times New Roman" w:hAnsi="Times New Roman"/>
          <w:sz w:val="28"/>
          <w:szCs w:val="28"/>
        </w:rPr>
      </w:pPr>
      <w:r w:rsidRPr="000F1E2E">
        <w:rPr>
          <w:rFonts w:ascii="Times New Roman" w:hAnsi="Times New Roman"/>
          <w:sz w:val="28"/>
          <w:szCs w:val="28"/>
        </w:rPr>
        <w:br w:type="page"/>
      </w:r>
    </w:p>
    <w:p w14:paraId="453A8308" w14:textId="77777777" w:rsidR="000060D0" w:rsidRPr="000F1E2E" w:rsidRDefault="000060D0" w:rsidP="000060D0">
      <w:pPr>
        <w:pStyle w:val="1"/>
        <w:jc w:val="center"/>
        <w:rPr>
          <w:rFonts w:ascii="Times New Roman" w:hAnsi="Times New Roman"/>
          <w:color w:val="auto"/>
        </w:rPr>
      </w:pPr>
      <w:bookmarkStart w:id="58" w:name="_Toc102048668"/>
      <w:bookmarkStart w:id="59" w:name="_Toc109291031"/>
      <w:bookmarkStart w:id="60" w:name="_Toc163816365"/>
      <w:bookmarkStart w:id="61" w:name="_Toc164951019"/>
      <w:r w:rsidRPr="000F1E2E">
        <w:rPr>
          <w:rFonts w:ascii="Times New Roman" w:hAnsi="Times New Roman"/>
          <w:color w:val="auto"/>
        </w:rPr>
        <w:lastRenderedPageBreak/>
        <w:t>ПРИЛОЖЕНИЕ А</w:t>
      </w:r>
      <w:bookmarkEnd w:id="58"/>
      <w:r w:rsidRPr="000F1E2E">
        <w:rPr>
          <w:rFonts w:ascii="Times New Roman" w:hAnsi="Times New Roman"/>
          <w:color w:val="auto"/>
        </w:rPr>
        <w:t xml:space="preserve"> - </w:t>
      </w:r>
      <w:r w:rsidRPr="000F1E2E">
        <w:rPr>
          <w:rFonts w:ascii="Times New Roman" w:hAnsi="Times New Roman"/>
          <w:b w:val="0"/>
          <w:color w:val="auto"/>
        </w:rPr>
        <w:t>НИР, в рамках которой выполнена диссертация</w:t>
      </w:r>
      <w:bookmarkEnd w:id="59"/>
      <w:bookmarkEnd w:id="60"/>
      <w:bookmarkEnd w:id="61"/>
    </w:p>
    <w:p w14:paraId="70C19B80" w14:textId="77777777" w:rsidR="000060D0" w:rsidRPr="000F1E2E" w:rsidRDefault="000060D0" w:rsidP="000060D0">
      <w:pPr>
        <w:jc w:val="center"/>
        <w:rPr>
          <w:rFonts w:ascii="Times New Roman" w:hAnsi="Times New Roman"/>
          <w:sz w:val="28"/>
          <w:szCs w:val="28"/>
        </w:rPr>
      </w:pPr>
    </w:p>
    <w:p w14:paraId="4E777649" w14:textId="77777777" w:rsidR="000060D0" w:rsidRPr="000F1E2E" w:rsidRDefault="000060D0" w:rsidP="000060D0">
      <w:pPr>
        <w:jc w:val="center"/>
        <w:rPr>
          <w:rFonts w:ascii="Times New Roman" w:hAnsi="Times New Roman"/>
          <w:sz w:val="28"/>
          <w:szCs w:val="28"/>
        </w:rPr>
      </w:pPr>
      <w:r w:rsidRPr="000F1E2E">
        <w:rPr>
          <w:noProof/>
        </w:rPr>
        <w:drawing>
          <wp:inline distT="0" distB="0" distL="0" distR="0" wp14:anchorId="259BBD7F" wp14:editId="62C185F4">
            <wp:extent cx="5658141" cy="80228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666186" cy="8034273"/>
                    </a:xfrm>
                    <a:prstGeom prst="rect">
                      <a:avLst/>
                    </a:prstGeom>
                  </pic:spPr>
                </pic:pic>
              </a:graphicData>
            </a:graphic>
          </wp:inline>
        </w:drawing>
      </w:r>
    </w:p>
    <w:p w14:paraId="5801A0DD" w14:textId="77777777" w:rsidR="000060D0" w:rsidRPr="000F1E2E" w:rsidRDefault="000060D0" w:rsidP="000060D0">
      <w:pPr>
        <w:jc w:val="center"/>
        <w:rPr>
          <w:rFonts w:ascii="Times New Roman" w:hAnsi="Times New Roman"/>
          <w:sz w:val="28"/>
          <w:szCs w:val="28"/>
        </w:rPr>
      </w:pPr>
      <w:r w:rsidRPr="000F1E2E">
        <w:rPr>
          <w:noProof/>
        </w:rPr>
        <w:lastRenderedPageBreak/>
        <w:drawing>
          <wp:inline distT="0" distB="0" distL="0" distR="0" wp14:anchorId="353CD328" wp14:editId="797D867C">
            <wp:extent cx="5128591" cy="343496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133909" cy="3438525"/>
                    </a:xfrm>
                    <a:prstGeom prst="rect">
                      <a:avLst/>
                    </a:prstGeom>
                  </pic:spPr>
                </pic:pic>
              </a:graphicData>
            </a:graphic>
          </wp:inline>
        </w:drawing>
      </w:r>
    </w:p>
    <w:p w14:paraId="51853007" w14:textId="77777777" w:rsidR="000060D0" w:rsidRPr="000F1E2E" w:rsidRDefault="000060D0" w:rsidP="000060D0">
      <w:pPr>
        <w:rPr>
          <w:rFonts w:ascii="Times New Roman" w:hAnsi="Times New Roman"/>
          <w:sz w:val="28"/>
          <w:szCs w:val="28"/>
        </w:rPr>
      </w:pPr>
    </w:p>
    <w:p w14:paraId="7D904C0A" w14:textId="77777777" w:rsidR="000060D0" w:rsidRPr="000F1E2E" w:rsidRDefault="000060D0" w:rsidP="000060D0">
      <w:pPr>
        <w:rPr>
          <w:rFonts w:ascii="Times New Roman" w:hAnsi="Times New Roman"/>
          <w:sz w:val="28"/>
          <w:szCs w:val="28"/>
        </w:rPr>
      </w:pPr>
    </w:p>
    <w:p w14:paraId="23C2111F" w14:textId="77777777" w:rsidR="000060D0" w:rsidRPr="000F1E2E" w:rsidRDefault="000060D0" w:rsidP="000060D0">
      <w:pPr>
        <w:rPr>
          <w:rFonts w:ascii="Times New Roman" w:hAnsi="Times New Roman"/>
          <w:sz w:val="28"/>
          <w:szCs w:val="28"/>
        </w:rPr>
      </w:pPr>
    </w:p>
    <w:p w14:paraId="6717A4E8" w14:textId="77777777" w:rsidR="000060D0" w:rsidRPr="000F1E2E" w:rsidRDefault="000060D0" w:rsidP="000060D0">
      <w:pPr>
        <w:rPr>
          <w:rFonts w:ascii="Times New Roman" w:hAnsi="Times New Roman"/>
          <w:sz w:val="28"/>
          <w:szCs w:val="28"/>
        </w:rPr>
      </w:pPr>
    </w:p>
    <w:p w14:paraId="111E3F89" w14:textId="77777777" w:rsidR="000060D0" w:rsidRPr="000F1E2E" w:rsidRDefault="000060D0" w:rsidP="000060D0">
      <w:pPr>
        <w:rPr>
          <w:rFonts w:ascii="Times New Roman" w:hAnsi="Times New Roman"/>
          <w:sz w:val="28"/>
          <w:szCs w:val="28"/>
        </w:rPr>
      </w:pPr>
    </w:p>
    <w:p w14:paraId="507829C9" w14:textId="77777777" w:rsidR="000060D0" w:rsidRPr="000F1E2E" w:rsidRDefault="000060D0" w:rsidP="000060D0">
      <w:pPr>
        <w:rPr>
          <w:rFonts w:ascii="Times New Roman" w:hAnsi="Times New Roman"/>
          <w:sz w:val="28"/>
          <w:szCs w:val="28"/>
        </w:rPr>
      </w:pPr>
    </w:p>
    <w:p w14:paraId="2CE7D4A5" w14:textId="77777777" w:rsidR="000060D0" w:rsidRPr="000F1E2E" w:rsidRDefault="000060D0" w:rsidP="000060D0">
      <w:pPr>
        <w:rPr>
          <w:rFonts w:ascii="Times New Roman" w:hAnsi="Times New Roman"/>
          <w:sz w:val="28"/>
          <w:szCs w:val="28"/>
        </w:rPr>
      </w:pPr>
    </w:p>
    <w:p w14:paraId="54D58280" w14:textId="77777777" w:rsidR="000060D0" w:rsidRPr="000F1E2E" w:rsidRDefault="000060D0" w:rsidP="000060D0">
      <w:pPr>
        <w:rPr>
          <w:rFonts w:ascii="Times New Roman" w:hAnsi="Times New Roman"/>
          <w:sz w:val="28"/>
          <w:szCs w:val="28"/>
        </w:rPr>
      </w:pPr>
    </w:p>
    <w:p w14:paraId="1DFC4A0F" w14:textId="77777777" w:rsidR="000060D0" w:rsidRPr="000F1E2E" w:rsidRDefault="000060D0" w:rsidP="000060D0">
      <w:pPr>
        <w:rPr>
          <w:rFonts w:ascii="Times New Roman" w:hAnsi="Times New Roman"/>
          <w:sz w:val="28"/>
          <w:szCs w:val="28"/>
        </w:rPr>
      </w:pPr>
    </w:p>
    <w:p w14:paraId="72B1E7F4" w14:textId="77777777" w:rsidR="000060D0" w:rsidRPr="000F1E2E" w:rsidRDefault="000060D0" w:rsidP="000060D0">
      <w:pPr>
        <w:rPr>
          <w:rFonts w:ascii="Times New Roman" w:hAnsi="Times New Roman"/>
          <w:sz w:val="28"/>
          <w:szCs w:val="28"/>
        </w:rPr>
      </w:pPr>
    </w:p>
    <w:p w14:paraId="2E1C78EC" w14:textId="77777777" w:rsidR="000060D0" w:rsidRPr="000F1E2E" w:rsidRDefault="000060D0" w:rsidP="000060D0">
      <w:pPr>
        <w:rPr>
          <w:rFonts w:ascii="Times New Roman" w:hAnsi="Times New Roman"/>
          <w:sz w:val="28"/>
          <w:szCs w:val="28"/>
        </w:rPr>
      </w:pPr>
    </w:p>
    <w:p w14:paraId="1557C430" w14:textId="77777777" w:rsidR="000060D0" w:rsidRPr="000F1E2E" w:rsidRDefault="000060D0" w:rsidP="000060D0">
      <w:pPr>
        <w:rPr>
          <w:rFonts w:ascii="Times New Roman" w:hAnsi="Times New Roman"/>
          <w:sz w:val="28"/>
          <w:szCs w:val="28"/>
        </w:rPr>
      </w:pPr>
    </w:p>
    <w:p w14:paraId="630E1FBB" w14:textId="77777777" w:rsidR="000060D0" w:rsidRPr="000F1E2E" w:rsidRDefault="000060D0" w:rsidP="000060D0">
      <w:pPr>
        <w:tabs>
          <w:tab w:val="left" w:pos="3105"/>
        </w:tabs>
        <w:rPr>
          <w:rFonts w:ascii="Times New Roman" w:hAnsi="Times New Roman"/>
          <w:sz w:val="28"/>
          <w:szCs w:val="28"/>
        </w:rPr>
      </w:pPr>
      <w:r w:rsidRPr="000F1E2E">
        <w:rPr>
          <w:rFonts w:ascii="Times New Roman" w:hAnsi="Times New Roman"/>
          <w:sz w:val="28"/>
          <w:szCs w:val="28"/>
        </w:rPr>
        <w:tab/>
      </w:r>
    </w:p>
    <w:p w14:paraId="2FE42EEA" w14:textId="77777777" w:rsidR="000060D0" w:rsidRPr="000F1E2E" w:rsidRDefault="000060D0" w:rsidP="000060D0">
      <w:pPr>
        <w:tabs>
          <w:tab w:val="left" w:pos="3105"/>
        </w:tabs>
        <w:rPr>
          <w:rFonts w:ascii="Times New Roman" w:hAnsi="Times New Roman"/>
          <w:sz w:val="28"/>
          <w:szCs w:val="28"/>
        </w:rPr>
      </w:pPr>
    </w:p>
    <w:p w14:paraId="5FE882A6" w14:textId="77777777" w:rsidR="000060D0" w:rsidRPr="000F1E2E" w:rsidRDefault="000060D0" w:rsidP="000060D0">
      <w:pPr>
        <w:tabs>
          <w:tab w:val="left" w:pos="3105"/>
        </w:tabs>
        <w:rPr>
          <w:rFonts w:ascii="Times New Roman" w:hAnsi="Times New Roman"/>
          <w:sz w:val="28"/>
          <w:szCs w:val="28"/>
        </w:rPr>
      </w:pPr>
    </w:p>
    <w:p w14:paraId="75E90A9F" w14:textId="77777777" w:rsidR="000060D0" w:rsidRPr="000F1E2E" w:rsidRDefault="000060D0" w:rsidP="000060D0">
      <w:pPr>
        <w:pStyle w:val="1"/>
        <w:jc w:val="center"/>
        <w:rPr>
          <w:rFonts w:ascii="Times New Roman" w:hAnsi="Times New Roman"/>
          <w:b w:val="0"/>
          <w:color w:val="auto"/>
        </w:rPr>
      </w:pPr>
      <w:bookmarkStart w:id="62" w:name="_Toc109291032"/>
      <w:bookmarkStart w:id="63" w:name="_Toc163816366"/>
      <w:bookmarkStart w:id="64" w:name="_Toc164951020"/>
      <w:r w:rsidRPr="000F1E2E">
        <w:rPr>
          <w:rFonts w:ascii="Times New Roman" w:hAnsi="Times New Roman"/>
          <w:color w:val="auto"/>
        </w:rPr>
        <w:lastRenderedPageBreak/>
        <w:t xml:space="preserve">ПРИЛОЖЕНИЕ Б – </w:t>
      </w:r>
      <w:bookmarkEnd w:id="62"/>
      <w:r w:rsidRPr="000F1E2E">
        <w:rPr>
          <w:rFonts w:ascii="Times New Roman" w:hAnsi="Times New Roman"/>
          <w:b w:val="0"/>
          <w:color w:val="auto"/>
        </w:rPr>
        <w:t>Документ, подтверждающий новизну (патент)</w:t>
      </w:r>
      <w:bookmarkEnd w:id="63"/>
      <w:bookmarkEnd w:id="64"/>
    </w:p>
    <w:p w14:paraId="08495A52" w14:textId="77777777" w:rsidR="000060D0" w:rsidRPr="000F1E2E" w:rsidRDefault="000060D0" w:rsidP="000060D0">
      <w:r w:rsidRPr="000F1E2E">
        <w:rPr>
          <w:noProof/>
        </w:rPr>
        <w:drawing>
          <wp:inline distT="0" distB="0" distL="0" distR="0" wp14:anchorId="5F9D44E5" wp14:editId="2F68FD27">
            <wp:extent cx="6120130" cy="8714740"/>
            <wp:effectExtent l="0" t="0" r="0" b="0"/>
            <wp:docPr id="1820747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47345" name=""/>
                    <pic:cNvPicPr/>
                  </pic:nvPicPr>
                  <pic:blipFill>
                    <a:blip r:embed="rId95"/>
                    <a:stretch>
                      <a:fillRect/>
                    </a:stretch>
                  </pic:blipFill>
                  <pic:spPr>
                    <a:xfrm>
                      <a:off x="0" y="0"/>
                      <a:ext cx="6120130" cy="8714740"/>
                    </a:xfrm>
                    <a:prstGeom prst="rect">
                      <a:avLst/>
                    </a:prstGeom>
                  </pic:spPr>
                </pic:pic>
              </a:graphicData>
            </a:graphic>
          </wp:inline>
        </w:drawing>
      </w:r>
    </w:p>
    <w:p w14:paraId="011AA647" w14:textId="77777777" w:rsidR="000060D0" w:rsidRPr="000F1E2E" w:rsidRDefault="000060D0" w:rsidP="000060D0">
      <w:pPr>
        <w:pStyle w:val="2"/>
        <w:jc w:val="center"/>
        <w:rPr>
          <w:rFonts w:ascii="Times New Roman" w:hAnsi="Times New Roman"/>
          <w:color w:val="auto"/>
          <w:sz w:val="28"/>
          <w:szCs w:val="28"/>
        </w:rPr>
      </w:pPr>
      <w:bookmarkStart w:id="65" w:name="_Toc109291033"/>
      <w:bookmarkStart w:id="66" w:name="_Toc163816367"/>
      <w:bookmarkStart w:id="67" w:name="_Toc164951021"/>
      <w:r w:rsidRPr="000F1E2E">
        <w:rPr>
          <w:rFonts w:ascii="Times New Roman" w:hAnsi="Times New Roman"/>
          <w:color w:val="auto"/>
          <w:sz w:val="28"/>
          <w:szCs w:val="28"/>
        </w:rPr>
        <w:lastRenderedPageBreak/>
        <w:t>ПРИЛОЖЕНИЕ В - Акты производственных испытаний и внедрений</w:t>
      </w:r>
      <w:bookmarkEnd w:id="65"/>
      <w:bookmarkEnd w:id="66"/>
      <w:bookmarkEnd w:id="67"/>
    </w:p>
    <w:p w14:paraId="7669A4E4" w14:textId="77777777" w:rsidR="000060D0" w:rsidRPr="000F1E2E" w:rsidRDefault="000060D0" w:rsidP="000060D0">
      <w:pPr>
        <w:spacing w:after="0" w:line="240" w:lineRule="auto"/>
        <w:ind w:hanging="993"/>
        <w:jc w:val="center"/>
        <w:rPr>
          <w:rFonts w:ascii="Times New Roman" w:hAnsi="Times New Roman"/>
          <w:sz w:val="28"/>
          <w:szCs w:val="28"/>
        </w:rPr>
      </w:pPr>
      <w:r w:rsidRPr="000F1E2E">
        <w:rPr>
          <w:noProof/>
        </w:rPr>
        <w:drawing>
          <wp:inline distT="0" distB="0" distL="0" distR="0" wp14:anchorId="69C49396" wp14:editId="355EDA34">
            <wp:extent cx="6305384" cy="8666921"/>
            <wp:effectExtent l="0" t="0" r="63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308912" cy="8671770"/>
                    </a:xfrm>
                    <a:prstGeom prst="rect">
                      <a:avLst/>
                    </a:prstGeom>
                  </pic:spPr>
                </pic:pic>
              </a:graphicData>
            </a:graphic>
          </wp:inline>
        </w:drawing>
      </w:r>
    </w:p>
    <w:p w14:paraId="4DE7BA63" w14:textId="77777777" w:rsidR="000060D0" w:rsidRPr="000F1E2E" w:rsidRDefault="000060D0" w:rsidP="000060D0">
      <w:pPr>
        <w:shd w:val="clear" w:color="auto" w:fill="FFFFFF"/>
        <w:tabs>
          <w:tab w:val="left" w:pos="0"/>
          <w:tab w:val="left" w:pos="6660"/>
        </w:tabs>
        <w:spacing w:after="0" w:line="240" w:lineRule="auto"/>
        <w:ind w:hanging="142"/>
        <w:rPr>
          <w:rFonts w:ascii="Times New Roman" w:hAnsi="Times New Roman"/>
          <w:sz w:val="28"/>
          <w:szCs w:val="28"/>
        </w:rPr>
        <w:sectPr w:rsidR="000060D0" w:rsidRPr="000F1E2E" w:rsidSect="0042556D">
          <w:headerReference w:type="even" r:id="rId97"/>
          <w:footerReference w:type="even" r:id="rId98"/>
          <w:footerReference w:type="default" r:id="rId99"/>
          <w:pgSz w:w="11906" w:h="16838"/>
          <w:pgMar w:top="1134" w:right="567" w:bottom="1134" w:left="1701" w:header="709" w:footer="709" w:gutter="0"/>
          <w:cols w:space="708"/>
          <w:docGrid w:linePitch="360"/>
        </w:sectPr>
      </w:pPr>
      <w:r w:rsidRPr="000F1E2E">
        <w:rPr>
          <w:rFonts w:ascii="Times New Roman" w:hAnsi="Times New Roman"/>
          <w:noProof/>
          <w:sz w:val="28"/>
          <w:szCs w:val="28"/>
        </w:rPr>
        <w:lastRenderedPageBreak/>
        <w:drawing>
          <wp:inline distT="0" distB="0" distL="0" distR="0" wp14:anchorId="12E5C846" wp14:editId="1440CE91">
            <wp:extent cx="6120130" cy="8724900"/>
            <wp:effectExtent l="0" t="0" r="0" b="0"/>
            <wp:docPr id="520503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03654" name=""/>
                    <pic:cNvPicPr/>
                  </pic:nvPicPr>
                  <pic:blipFill>
                    <a:blip r:embed="rId100"/>
                    <a:stretch>
                      <a:fillRect/>
                    </a:stretch>
                  </pic:blipFill>
                  <pic:spPr>
                    <a:xfrm>
                      <a:off x="0" y="0"/>
                      <a:ext cx="6120130" cy="8724900"/>
                    </a:xfrm>
                    <a:prstGeom prst="rect">
                      <a:avLst/>
                    </a:prstGeom>
                  </pic:spPr>
                </pic:pic>
              </a:graphicData>
            </a:graphic>
          </wp:inline>
        </w:drawing>
      </w:r>
    </w:p>
    <w:p w14:paraId="4DE63B36" w14:textId="77777777" w:rsidR="000060D0" w:rsidRPr="000F1E2E" w:rsidRDefault="000060D0" w:rsidP="000060D0">
      <w:pPr>
        <w:spacing w:after="0" w:line="240" w:lineRule="auto"/>
        <w:jc w:val="both"/>
        <w:rPr>
          <w:rFonts w:ascii="Times New Roman" w:hAnsi="Times New Roman"/>
          <w:sz w:val="28"/>
          <w:szCs w:val="28"/>
        </w:rPr>
      </w:pPr>
    </w:p>
    <w:p w14:paraId="147A58E4" w14:textId="77777777" w:rsidR="000060D0" w:rsidRPr="000F1E2E" w:rsidRDefault="000060D0" w:rsidP="000060D0">
      <w:pPr>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15415FCE" wp14:editId="08050E1F">
            <wp:extent cx="4719521" cy="9225518"/>
            <wp:effectExtent l="0" t="5080" r="0" b="0"/>
            <wp:docPr id="112896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6927" name=""/>
                    <pic:cNvPicPr/>
                  </pic:nvPicPr>
                  <pic:blipFill>
                    <a:blip r:embed="rId101"/>
                    <a:stretch>
                      <a:fillRect/>
                    </a:stretch>
                  </pic:blipFill>
                  <pic:spPr>
                    <a:xfrm rot="5400000">
                      <a:off x="0" y="0"/>
                      <a:ext cx="4771858" cy="9327825"/>
                    </a:xfrm>
                    <a:prstGeom prst="rect">
                      <a:avLst/>
                    </a:prstGeom>
                  </pic:spPr>
                </pic:pic>
              </a:graphicData>
            </a:graphic>
          </wp:inline>
        </w:drawing>
      </w:r>
    </w:p>
    <w:p w14:paraId="34B0E73D" w14:textId="77777777" w:rsidR="000060D0" w:rsidRPr="000F1E2E" w:rsidRDefault="000060D0" w:rsidP="000060D0">
      <w:pPr>
        <w:spacing w:after="0" w:line="240" w:lineRule="auto"/>
        <w:jc w:val="both"/>
        <w:rPr>
          <w:rFonts w:ascii="Times New Roman" w:hAnsi="Times New Roman"/>
          <w:sz w:val="28"/>
          <w:szCs w:val="28"/>
        </w:rPr>
      </w:pPr>
    </w:p>
    <w:p w14:paraId="01A3E2C9" w14:textId="77777777" w:rsidR="000060D0" w:rsidRPr="000F1E2E" w:rsidRDefault="000060D0" w:rsidP="000060D0">
      <w:pPr>
        <w:spacing w:after="0" w:line="240" w:lineRule="auto"/>
        <w:ind w:firstLine="567"/>
        <w:jc w:val="both"/>
        <w:rPr>
          <w:rFonts w:ascii="Times New Roman" w:hAnsi="Times New Roman"/>
          <w:sz w:val="24"/>
          <w:szCs w:val="24"/>
        </w:rPr>
        <w:sectPr w:rsidR="000060D0" w:rsidRPr="000F1E2E" w:rsidSect="00742787">
          <w:pgSz w:w="16838" w:h="11906" w:orient="landscape"/>
          <w:pgMar w:top="1134" w:right="567" w:bottom="1134" w:left="1701" w:header="709" w:footer="709" w:gutter="0"/>
          <w:cols w:space="708"/>
          <w:docGrid w:linePitch="360"/>
        </w:sectPr>
      </w:pPr>
    </w:p>
    <w:p w14:paraId="073FE169" w14:textId="77777777" w:rsidR="000060D0" w:rsidRPr="000F1E2E" w:rsidRDefault="000060D0" w:rsidP="000060D0">
      <w:pPr>
        <w:pStyle w:val="a6"/>
        <w:shd w:val="clear" w:color="auto" w:fill="FFFFFF"/>
        <w:spacing w:before="0" w:beforeAutospacing="0" w:after="0" w:afterAutospacing="0"/>
        <w:jc w:val="both"/>
        <w:rPr>
          <w:sz w:val="28"/>
          <w:szCs w:val="28"/>
        </w:rPr>
      </w:pPr>
      <w:r w:rsidRPr="000F1E2E">
        <w:rPr>
          <w:noProof/>
          <w:sz w:val="28"/>
          <w:szCs w:val="28"/>
        </w:rPr>
        <w:lastRenderedPageBreak/>
        <w:drawing>
          <wp:inline distT="0" distB="0" distL="0" distR="0" wp14:anchorId="44FB7C26" wp14:editId="7ED6A32E">
            <wp:extent cx="6120130" cy="8923020"/>
            <wp:effectExtent l="0" t="0" r="0" b="0"/>
            <wp:docPr id="652762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62480" name=""/>
                    <pic:cNvPicPr/>
                  </pic:nvPicPr>
                  <pic:blipFill>
                    <a:blip r:embed="rId102"/>
                    <a:stretch>
                      <a:fillRect/>
                    </a:stretch>
                  </pic:blipFill>
                  <pic:spPr>
                    <a:xfrm>
                      <a:off x="0" y="0"/>
                      <a:ext cx="6120130" cy="8923020"/>
                    </a:xfrm>
                    <a:prstGeom prst="rect">
                      <a:avLst/>
                    </a:prstGeom>
                  </pic:spPr>
                </pic:pic>
              </a:graphicData>
            </a:graphic>
          </wp:inline>
        </w:drawing>
      </w:r>
    </w:p>
    <w:p w14:paraId="38B728F3" w14:textId="77777777" w:rsidR="000060D0" w:rsidRPr="000F1E2E" w:rsidRDefault="000060D0" w:rsidP="000060D0">
      <w:pPr>
        <w:pStyle w:val="a6"/>
        <w:shd w:val="clear" w:color="auto" w:fill="FFFFFF"/>
        <w:spacing w:before="0" w:beforeAutospacing="0" w:after="0" w:afterAutospacing="0"/>
        <w:jc w:val="both"/>
        <w:rPr>
          <w:sz w:val="28"/>
          <w:szCs w:val="28"/>
        </w:rPr>
      </w:pPr>
    </w:p>
    <w:p w14:paraId="65AAD345"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sectPr w:rsidR="000060D0" w:rsidRPr="000F1E2E" w:rsidSect="00742787">
          <w:pgSz w:w="11906" w:h="16838"/>
          <w:pgMar w:top="1134" w:right="567" w:bottom="1134" w:left="1701" w:header="709" w:footer="709" w:gutter="0"/>
          <w:cols w:space="708"/>
          <w:docGrid w:linePitch="360"/>
        </w:sectPr>
      </w:pPr>
    </w:p>
    <w:p w14:paraId="6577F041"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r w:rsidRPr="000F1E2E">
        <w:rPr>
          <w:rStyle w:val="a7"/>
          <w:rFonts w:eastAsiaTheme="minorHAnsi"/>
          <w:noProof/>
          <w:sz w:val="28"/>
          <w:szCs w:val="28"/>
        </w:rPr>
        <w:lastRenderedPageBreak/>
        <w:drawing>
          <wp:inline distT="0" distB="0" distL="0" distR="0" wp14:anchorId="0B3F12B3" wp14:editId="0DBD2197">
            <wp:extent cx="5201555" cy="9554730"/>
            <wp:effectExtent l="0" t="4762" r="0" b="0"/>
            <wp:docPr id="30383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3244" name=""/>
                    <pic:cNvPicPr/>
                  </pic:nvPicPr>
                  <pic:blipFill>
                    <a:blip r:embed="rId103"/>
                    <a:stretch>
                      <a:fillRect/>
                    </a:stretch>
                  </pic:blipFill>
                  <pic:spPr>
                    <a:xfrm rot="5400000">
                      <a:off x="0" y="0"/>
                      <a:ext cx="5226685" cy="9600891"/>
                    </a:xfrm>
                    <a:prstGeom prst="rect">
                      <a:avLst/>
                    </a:prstGeom>
                  </pic:spPr>
                </pic:pic>
              </a:graphicData>
            </a:graphic>
          </wp:inline>
        </w:drawing>
      </w:r>
    </w:p>
    <w:p w14:paraId="4548E6EC"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p>
    <w:p w14:paraId="18CFC880"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p>
    <w:p w14:paraId="764B8507"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r w:rsidRPr="000F1E2E">
        <w:rPr>
          <w:rStyle w:val="a7"/>
          <w:rFonts w:eastAsiaTheme="minorHAnsi"/>
          <w:noProof/>
          <w:sz w:val="28"/>
          <w:szCs w:val="28"/>
        </w:rPr>
        <w:lastRenderedPageBreak/>
        <w:drawing>
          <wp:inline distT="0" distB="0" distL="0" distR="0" wp14:anchorId="2BBE590D" wp14:editId="406B0E3B">
            <wp:extent cx="5349558" cy="9691549"/>
            <wp:effectExtent l="635" t="0" r="4445" b="4445"/>
            <wp:docPr id="325256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56594" name=""/>
                    <pic:cNvPicPr/>
                  </pic:nvPicPr>
                  <pic:blipFill>
                    <a:blip r:embed="rId104"/>
                    <a:stretch>
                      <a:fillRect/>
                    </a:stretch>
                  </pic:blipFill>
                  <pic:spPr>
                    <a:xfrm rot="5400000">
                      <a:off x="0" y="0"/>
                      <a:ext cx="5375892" cy="9739256"/>
                    </a:xfrm>
                    <a:prstGeom prst="rect">
                      <a:avLst/>
                    </a:prstGeom>
                  </pic:spPr>
                </pic:pic>
              </a:graphicData>
            </a:graphic>
          </wp:inline>
        </w:drawing>
      </w:r>
    </w:p>
    <w:p w14:paraId="4A3B5607"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p>
    <w:p w14:paraId="61602761"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r w:rsidRPr="000F1E2E">
        <w:rPr>
          <w:rStyle w:val="a7"/>
          <w:rFonts w:eastAsiaTheme="minorHAnsi"/>
          <w:noProof/>
          <w:sz w:val="28"/>
          <w:szCs w:val="28"/>
        </w:rPr>
        <w:lastRenderedPageBreak/>
        <w:drawing>
          <wp:inline distT="0" distB="0" distL="0" distR="0" wp14:anchorId="660DC459" wp14:editId="39327F25">
            <wp:extent cx="4912043" cy="9709243"/>
            <wp:effectExtent l="1588" t="0" r="4762" b="4763"/>
            <wp:docPr id="1446006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06669" name=""/>
                    <pic:cNvPicPr/>
                  </pic:nvPicPr>
                  <pic:blipFill>
                    <a:blip r:embed="rId105"/>
                    <a:stretch>
                      <a:fillRect/>
                    </a:stretch>
                  </pic:blipFill>
                  <pic:spPr>
                    <a:xfrm rot="5400000">
                      <a:off x="0" y="0"/>
                      <a:ext cx="4928581" cy="9741932"/>
                    </a:xfrm>
                    <a:prstGeom prst="rect">
                      <a:avLst/>
                    </a:prstGeom>
                  </pic:spPr>
                </pic:pic>
              </a:graphicData>
            </a:graphic>
          </wp:inline>
        </w:drawing>
      </w:r>
    </w:p>
    <w:p w14:paraId="44D71777"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4"/>
          <w:szCs w:val="24"/>
        </w:rPr>
      </w:pPr>
    </w:p>
    <w:p w14:paraId="0AAC1011"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sectPr w:rsidR="000060D0" w:rsidRPr="000F1E2E" w:rsidSect="00742787">
          <w:pgSz w:w="16838" w:h="11906" w:orient="landscape"/>
          <w:pgMar w:top="1701" w:right="1134" w:bottom="567" w:left="1134" w:header="709" w:footer="709" w:gutter="0"/>
          <w:cols w:space="708"/>
          <w:docGrid w:linePitch="360"/>
        </w:sectPr>
      </w:pPr>
    </w:p>
    <w:p w14:paraId="05F11BDE"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r w:rsidRPr="000F1E2E">
        <w:rPr>
          <w:rStyle w:val="a7"/>
          <w:rFonts w:eastAsiaTheme="minorHAnsi"/>
          <w:noProof/>
          <w:sz w:val="28"/>
          <w:szCs w:val="28"/>
        </w:rPr>
        <w:lastRenderedPageBreak/>
        <w:drawing>
          <wp:inline distT="0" distB="0" distL="0" distR="0" wp14:anchorId="61448F19" wp14:editId="1E329810">
            <wp:extent cx="6120130" cy="8717280"/>
            <wp:effectExtent l="0" t="0" r="0" b="7620"/>
            <wp:docPr id="532305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05086" name=""/>
                    <pic:cNvPicPr/>
                  </pic:nvPicPr>
                  <pic:blipFill>
                    <a:blip r:embed="rId106"/>
                    <a:stretch>
                      <a:fillRect/>
                    </a:stretch>
                  </pic:blipFill>
                  <pic:spPr>
                    <a:xfrm>
                      <a:off x="0" y="0"/>
                      <a:ext cx="6120130" cy="8717280"/>
                    </a:xfrm>
                    <a:prstGeom prst="rect">
                      <a:avLst/>
                    </a:prstGeom>
                  </pic:spPr>
                </pic:pic>
              </a:graphicData>
            </a:graphic>
          </wp:inline>
        </w:drawing>
      </w:r>
    </w:p>
    <w:p w14:paraId="0DC6D643" w14:textId="77777777" w:rsidR="000060D0" w:rsidRPr="000F1E2E" w:rsidRDefault="000060D0" w:rsidP="000060D0">
      <w:pPr>
        <w:tabs>
          <w:tab w:val="left" w:pos="0"/>
          <w:tab w:val="left" w:pos="5387"/>
          <w:tab w:val="left" w:pos="5580"/>
          <w:tab w:val="left" w:pos="6300"/>
          <w:tab w:val="left" w:pos="10440"/>
        </w:tabs>
        <w:spacing w:after="0" w:line="240" w:lineRule="auto"/>
        <w:ind w:firstLine="709"/>
        <w:jc w:val="both"/>
        <w:rPr>
          <w:rFonts w:ascii="Times New Roman" w:hAnsi="Times New Roman"/>
          <w:bCs/>
          <w:sz w:val="28"/>
          <w:szCs w:val="28"/>
        </w:rPr>
      </w:pPr>
    </w:p>
    <w:p w14:paraId="20168E2D" w14:textId="77777777" w:rsidR="000060D0" w:rsidRPr="000F1E2E" w:rsidRDefault="000060D0" w:rsidP="000060D0">
      <w:pPr>
        <w:tabs>
          <w:tab w:val="left" w:pos="0"/>
          <w:tab w:val="left" w:pos="5387"/>
          <w:tab w:val="left" w:pos="5580"/>
          <w:tab w:val="left" w:pos="6300"/>
          <w:tab w:val="left" w:pos="10440"/>
        </w:tabs>
        <w:spacing w:after="0" w:line="240" w:lineRule="auto"/>
        <w:ind w:firstLine="709"/>
        <w:jc w:val="both"/>
        <w:rPr>
          <w:rFonts w:ascii="Times New Roman" w:hAnsi="Times New Roman"/>
          <w:bCs/>
          <w:sz w:val="28"/>
          <w:szCs w:val="28"/>
        </w:rPr>
      </w:pPr>
    </w:p>
    <w:p w14:paraId="1C5912EA" w14:textId="77777777" w:rsidR="000060D0" w:rsidRPr="000F1E2E" w:rsidRDefault="000060D0" w:rsidP="000060D0">
      <w:pPr>
        <w:tabs>
          <w:tab w:val="left" w:pos="5400"/>
          <w:tab w:val="left" w:pos="5940"/>
        </w:tabs>
        <w:autoSpaceDE w:val="0"/>
        <w:autoSpaceDN w:val="0"/>
        <w:adjustRightInd w:val="0"/>
        <w:spacing w:after="0" w:line="240" w:lineRule="auto"/>
        <w:ind w:firstLine="709"/>
        <w:jc w:val="both"/>
        <w:rPr>
          <w:rFonts w:ascii="Times New Roman" w:hAnsi="Times New Roman"/>
          <w:spacing w:val="2"/>
          <w:sz w:val="28"/>
          <w:szCs w:val="28"/>
        </w:rPr>
        <w:sectPr w:rsidR="000060D0" w:rsidRPr="000F1E2E" w:rsidSect="00742787">
          <w:pgSz w:w="11906" w:h="16838"/>
          <w:pgMar w:top="1134" w:right="567" w:bottom="1134" w:left="1701" w:header="709" w:footer="709" w:gutter="0"/>
          <w:cols w:space="708"/>
          <w:docGrid w:linePitch="360"/>
        </w:sectPr>
      </w:pPr>
    </w:p>
    <w:p w14:paraId="20376830" w14:textId="77777777" w:rsidR="000060D0" w:rsidRPr="000F1E2E" w:rsidRDefault="000060D0" w:rsidP="000060D0">
      <w:pPr>
        <w:spacing w:after="0" w:line="240" w:lineRule="auto"/>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16005975" wp14:editId="2674A776">
            <wp:extent cx="4633915" cy="9408400"/>
            <wp:effectExtent l="0" t="6032" r="8572" b="8573"/>
            <wp:docPr id="162001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1021" name=""/>
                    <pic:cNvPicPr/>
                  </pic:nvPicPr>
                  <pic:blipFill>
                    <a:blip r:embed="rId107"/>
                    <a:stretch>
                      <a:fillRect/>
                    </a:stretch>
                  </pic:blipFill>
                  <pic:spPr>
                    <a:xfrm rot="5400000">
                      <a:off x="0" y="0"/>
                      <a:ext cx="4644078" cy="9429034"/>
                    </a:xfrm>
                    <a:prstGeom prst="rect">
                      <a:avLst/>
                    </a:prstGeom>
                  </pic:spPr>
                </pic:pic>
              </a:graphicData>
            </a:graphic>
          </wp:inline>
        </w:drawing>
      </w:r>
    </w:p>
    <w:p w14:paraId="08A4B05D" w14:textId="77777777" w:rsidR="000060D0" w:rsidRPr="000F1E2E" w:rsidRDefault="000060D0" w:rsidP="000060D0">
      <w:pPr>
        <w:spacing w:after="0" w:line="240" w:lineRule="auto"/>
        <w:rPr>
          <w:rFonts w:ascii="Times New Roman" w:hAnsi="Times New Roman"/>
          <w:sz w:val="28"/>
          <w:szCs w:val="28"/>
        </w:rPr>
      </w:pPr>
    </w:p>
    <w:p w14:paraId="310E98BB" w14:textId="77777777" w:rsidR="000060D0" w:rsidRPr="000F1E2E" w:rsidRDefault="000060D0" w:rsidP="000060D0">
      <w:pPr>
        <w:spacing w:after="0" w:line="240" w:lineRule="auto"/>
        <w:rPr>
          <w:rFonts w:ascii="Times New Roman" w:hAnsi="Times New Roman"/>
          <w:sz w:val="28"/>
          <w:szCs w:val="28"/>
        </w:rPr>
      </w:pPr>
    </w:p>
    <w:p w14:paraId="18061993" w14:textId="77777777" w:rsidR="000060D0" w:rsidRPr="000F1E2E" w:rsidRDefault="000060D0" w:rsidP="000060D0">
      <w:pPr>
        <w:spacing w:after="0" w:line="240" w:lineRule="auto"/>
        <w:rPr>
          <w:rFonts w:ascii="Times New Roman" w:hAnsi="Times New Roman"/>
          <w:sz w:val="28"/>
          <w:szCs w:val="28"/>
        </w:rPr>
      </w:pPr>
    </w:p>
    <w:p w14:paraId="3D0FD580" w14:textId="77777777" w:rsidR="000060D0" w:rsidRPr="000F1E2E" w:rsidRDefault="000060D0" w:rsidP="000060D0">
      <w:pPr>
        <w:spacing w:after="0" w:line="240" w:lineRule="auto"/>
        <w:rPr>
          <w:rFonts w:ascii="Times New Roman" w:hAnsi="Times New Roman"/>
          <w:sz w:val="28"/>
          <w:szCs w:val="28"/>
        </w:rPr>
      </w:pPr>
    </w:p>
    <w:p w14:paraId="237E52B6" w14:textId="77777777" w:rsidR="000060D0" w:rsidRPr="000F1E2E" w:rsidRDefault="000060D0" w:rsidP="000060D0">
      <w:pPr>
        <w:spacing w:after="0" w:line="240" w:lineRule="auto"/>
        <w:rPr>
          <w:rFonts w:ascii="Times New Roman" w:hAnsi="Times New Roman"/>
          <w:sz w:val="28"/>
          <w:szCs w:val="28"/>
        </w:rPr>
      </w:pPr>
    </w:p>
    <w:p w14:paraId="4037E756" w14:textId="77777777" w:rsidR="000060D0" w:rsidRPr="000F1E2E" w:rsidRDefault="000060D0" w:rsidP="000060D0">
      <w:pPr>
        <w:tabs>
          <w:tab w:val="left" w:pos="567"/>
          <w:tab w:val="left" w:pos="5387"/>
          <w:tab w:val="left" w:pos="5580"/>
          <w:tab w:val="left" w:pos="6300"/>
          <w:tab w:val="left" w:pos="10440"/>
        </w:tabs>
        <w:spacing w:after="0" w:line="240" w:lineRule="auto"/>
        <w:jc w:val="both"/>
        <w:rPr>
          <w:rFonts w:ascii="Times New Roman" w:hAnsi="Times New Roman"/>
          <w:b/>
          <w:sz w:val="24"/>
          <w:szCs w:val="24"/>
        </w:rPr>
        <w:sectPr w:rsidR="000060D0" w:rsidRPr="000F1E2E" w:rsidSect="00742787">
          <w:pgSz w:w="16838" w:h="11906" w:orient="landscape"/>
          <w:pgMar w:top="1134" w:right="567" w:bottom="1134" w:left="1701" w:header="709" w:footer="709" w:gutter="0"/>
          <w:cols w:space="708"/>
          <w:docGrid w:linePitch="360"/>
        </w:sectPr>
      </w:pPr>
    </w:p>
    <w:p w14:paraId="3BB29234" w14:textId="77777777" w:rsidR="000060D0" w:rsidRPr="000F1E2E" w:rsidRDefault="000060D0" w:rsidP="000060D0">
      <w:pPr>
        <w:spacing w:after="0" w:line="240" w:lineRule="auto"/>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6449180E" wp14:editId="632CC825">
            <wp:extent cx="6120130" cy="8659495"/>
            <wp:effectExtent l="0" t="0" r="0" b="8255"/>
            <wp:docPr id="3722667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66741" name=""/>
                    <pic:cNvPicPr/>
                  </pic:nvPicPr>
                  <pic:blipFill>
                    <a:blip r:embed="rId108"/>
                    <a:stretch>
                      <a:fillRect/>
                    </a:stretch>
                  </pic:blipFill>
                  <pic:spPr>
                    <a:xfrm>
                      <a:off x="0" y="0"/>
                      <a:ext cx="6120130" cy="8659495"/>
                    </a:xfrm>
                    <a:prstGeom prst="rect">
                      <a:avLst/>
                    </a:prstGeom>
                  </pic:spPr>
                </pic:pic>
              </a:graphicData>
            </a:graphic>
          </wp:inline>
        </w:drawing>
      </w:r>
    </w:p>
    <w:p w14:paraId="4C9FA510" w14:textId="77777777" w:rsidR="000060D0" w:rsidRPr="000F1E2E" w:rsidRDefault="000060D0" w:rsidP="000060D0">
      <w:pPr>
        <w:spacing w:after="0" w:line="240" w:lineRule="auto"/>
        <w:ind w:firstLine="709"/>
        <w:jc w:val="both"/>
        <w:rPr>
          <w:rFonts w:ascii="Times New Roman" w:hAnsi="Times New Roman"/>
          <w:sz w:val="28"/>
          <w:szCs w:val="28"/>
        </w:rPr>
      </w:pPr>
    </w:p>
    <w:p w14:paraId="238C3E4A" w14:textId="77777777" w:rsidR="000060D0" w:rsidRPr="000F1E2E" w:rsidRDefault="000060D0" w:rsidP="000060D0">
      <w:pPr>
        <w:spacing w:after="0" w:line="240" w:lineRule="auto"/>
        <w:ind w:firstLine="709"/>
        <w:jc w:val="both"/>
        <w:rPr>
          <w:rFonts w:ascii="Times New Roman" w:hAnsi="Times New Roman"/>
          <w:sz w:val="28"/>
          <w:szCs w:val="28"/>
        </w:rPr>
      </w:pPr>
    </w:p>
    <w:p w14:paraId="563E70CD" w14:textId="77777777" w:rsidR="000060D0" w:rsidRPr="000F1E2E" w:rsidRDefault="000060D0" w:rsidP="000060D0">
      <w:pPr>
        <w:shd w:val="clear" w:color="auto" w:fill="FFFFFF"/>
        <w:tabs>
          <w:tab w:val="left" w:pos="0"/>
          <w:tab w:val="left" w:pos="6660"/>
        </w:tabs>
        <w:spacing w:after="0" w:line="240" w:lineRule="auto"/>
        <w:jc w:val="both"/>
        <w:rPr>
          <w:rFonts w:ascii="Times New Roman" w:hAnsi="Times New Roman"/>
          <w:sz w:val="28"/>
          <w:szCs w:val="28"/>
        </w:rPr>
      </w:pPr>
    </w:p>
    <w:p w14:paraId="347A5319" w14:textId="77777777" w:rsidR="000060D0" w:rsidRPr="000F1E2E" w:rsidRDefault="000060D0" w:rsidP="000060D0">
      <w:pPr>
        <w:shd w:val="clear" w:color="auto" w:fill="FFFFFF"/>
        <w:tabs>
          <w:tab w:val="left" w:pos="0"/>
          <w:tab w:val="left" w:pos="6660"/>
        </w:tabs>
        <w:spacing w:after="0" w:line="240" w:lineRule="auto"/>
        <w:jc w:val="both"/>
        <w:rPr>
          <w:rFonts w:ascii="Times New Roman" w:hAnsi="Times New Roman"/>
          <w:sz w:val="28"/>
          <w:szCs w:val="28"/>
        </w:rPr>
        <w:sectPr w:rsidR="000060D0" w:rsidRPr="000F1E2E" w:rsidSect="00742787">
          <w:pgSz w:w="11906" w:h="16838"/>
          <w:pgMar w:top="1134" w:right="567" w:bottom="1134" w:left="1701" w:header="709" w:footer="709" w:gutter="0"/>
          <w:cols w:space="708"/>
          <w:docGrid w:linePitch="360"/>
        </w:sectPr>
      </w:pPr>
      <w:r w:rsidRPr="000F1E2E">
        <w:rPr>
          <w:rFonts w:ascii="Times New Roman" w:hAnsi="Times New Roman"/>
          <w:noProof/>
          <w:sz w:val="28"/>
          <w:szCs w:val="28"/>
        </w:rPr>
        <w:drawing>
          <wp:inline distT="0" distB="0" distL="0" distR="0" wp14:anchorId="48072555" wp14:editId="55300B50">
            <wp:extent cx="6120130" cy="7932420"/>
            <wp:effectExtent l="0" t="0" r="0" b="0"/>
            <wp:docPr id="1789854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54590" name=""/>
                    <pic:cNvPicPr/>
                  </pic:nvPicPr>
                  <pic:blipFill>
                    <a:blip r:embed="rId109"/>
                    <a:stretch>
                      <a:fillRect/>
                    </a:stretch>
                  </pic:blipFill>
                  <pic:spPr>
                    <a:xfrm>
                      <a:off x="0" y="0"/>
                      <a:ext cx="6120130" cy="7932420"/>
                    </a:xfrm>
                    <a:prstGeom prst="rect">
                      <a:avLst/>
                    </a:prstGeom>
                  </pic:spPr>
                </pic:pic>
              </a:graphicData>
            </a:graphic>
          </wp:inline>
        </w:drawing>
      </w:r>
    </w:p>
    <w:p w14:paraId="53D2ABC4" w14:textId="77777777" w:rsidR="000060D0" w:rsidRPr="000F1E2E" w:rsidRDefault="000060D0" w:rsidP="000060D0">
      <w:pPr>
        <w:tabs>
          <w:tab w:val="left" w:pos="567"/>
          <w:tab w:val="left" w:pos="5580"/>
          <w:tab w:val="left" w:pos="6300"/>
          <w:tab w:val="left" w:pos="10440"/>
        </w:tabs>
        <w:spacing w:after="0" w:line="240" w:lineRule="auto"/>
        <w:jc w:val="both"/>
        <w:rPr>
          <w:rStyle w:val="a7"/>
          <w:rFonts w:eastAsiaTheme="minorHAnsi"/>
          <w:sz w:val="28"/>
          <w:szCs w:val="28"/>
        </w:rPr>
      </w:pPr>
      <w:r w:rsidRPr="000F1E2E">
        <w:rPr>
          <w:rStyle w:val="a7"/>
          <w:rFonts w:eastAsiaTheme="minorHAnsi"/>
          <w:noProof/>
          <w:sz w:val="28"/>
          <w:szCs w:val="28"/>
        </w:rPr>
        <w:lastRenderedPageBreak/>
        <w:drawing>
          <wp:inline distT="0" distB="0" distL="0" distR="0" wp14:anchorId="2F2EE94F" wp14:editId="35B94F18">
            <wp:extent cx="5413695" cy="9718233"/>
            <wp:effectExtent l="318" t="0" r="0" b="0"/>
            <wp:docPr id="1352141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41700" name=""/>
                    <pic:cNvPicPr/>
                  </pic:nvPicPr>
                  <pic:blipFill>
                    <a:blip r:embed="rId110"/>
                    <a:stretch>
                      <a:fillRect/>
                    </a:stretch>
                  </pic:blipFill>
                  <pic:spPr>
                    <a:xfrm rot="5400000">
                      <a:off x="0" y="0"/>
                      <a:ext cx="5444709" cy="9773907"/>
                    </a:xfrm>
                    <a:prstGeom prst="rect">
                      <a:avLst/>
                    </a:prstGeom>
                  </pic:spPr>
                </pic:pic>
              </a:graphicData>
            </a:graphic>
          </wp:inline>
        </w:drawing>
      </w:r>
    </w:p>
    <w:p w14:paraId="54145532"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4"/>
          <w:szCs w:val="24"/>
        </w:rPr>
      </w:pPr>
      <w:r w:rsidRPr="000F1E2E">
        <w:rPr>
          <w:rFonts w:ascii="Times New Roman" w:hAnsi="Times New Roman"/>
          <w:noProof/>
          <w:sz w:val="24"/>
          <w:szCs w:val="24"/>
        </w:rPr>
        <w:lastRenderedPageBreak/>
        <w:drawing>
          <wp:inline distT="0" distB="0" distL="0" distR="0" wp14:anchorId="211C2BEE" wp14:editId="50CE05A1">
            <wp:extent cx="5477513" cy="9756472"/>
            <wp:effectExtent l="0" t="5715" r="3175" b="3175"/>
            <wp:docPr id="400583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83712" name=""/>
                    <pic:cNvPicPr/>
                  </pic:nvPicPr>
                  <pic:blipFill>
                    <a:blip r:embed="rId111"/>
                    <a:stretch>
                      <a:fillRect/>
                    </a:stretch>
                  </pic:blipFill>
                  <pic:spPr>
                    <a:xfrm rot="5400000">
                      <a:off x="0" y="0"/>
                      <a:ext cx="5494361" cy="9786481"/>
                    </a:xfrm>
                    <a:prstGeom prst="rect">
                      <a:avLst/>
                    </a:prstGeom>
                  </pic:spPr>
                </pic:pic>
              </a:graphicData>
            </a:graphic>
          </wp:inline>
        </w:drawing>
      </w:r>
    </w:p>
    <w:p w14:paraId="2B153495"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4"/>
          <w:szCs w:val="24"/>
        </w:rPr>
      </w:pPr>
    </w:p>
    <w:p w14:paraId="678F14AA"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4"/>
          <w:szCs w:val="24"/>
        </w:rPr>
      </w:pPr>
      <w:r w:rsidRPr="000F1E2E">
        <w:rPr>
          <w:rFonts w:ascii="Times New Roman" w:hAnsi="Times New Roman"/>
          <w:noProof/>
          <w:sz w:val="24"/>
          <w:szCs w:val="24"/>
        </w:rPr>
        <w:drawing>
          <wp:inline distT="0" distB="0" distL="0" distR="0" wp14:anchorId="0ABAC5DC" wp14:editId="55C2E3A7">
            <wp:extent cx="5203108" cy="9734719"/>
            <wp:effectExtent l="953" t="0" r="0" b="0"/>
            <wp:docPr id="364871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71803" name=""/>
                    <pic:cNvPicPr/>
                  </pic:nvPicPr>
                  <pic:blipFill>
                    <a:blip r:embed="rId112"/>
                    <a:stretch>
                      <a:fillRect/>
                    </a:stretch>
                  </pic:blipFill>
                  <pic:spPr>
                    <a:xfrm rot="5400000">
                      <a:off x="0" y="0"/>
                      <a:ext cx="5219394" cy="9765189"/>
                    </a:xfrm>
                    <a:prstGeom prst="rect">
                      <a:avLst/>
                    </a:prstGeom>
                  </pic:spPr>
                </pic:pic>
              </a:graphicData>
            </a:graphic>
          </wp:inline>
        </w:drawing>
      </w:r>
    </w:p>
    <w:p w14:paraId="7718A41B" w14:textId="77777777" w:rsidR="000060D0" w:rsidRPr="000F1E2E" w:rsidRDefault="000060D0" w:rsidP="000060D0">
      <w:pPr>
        <w:tabs>
          <w:tab w:val="left" w:pos="567"/>
          <w:tab w:val="left" w:pos="5580"/>
          <w:tab w:val="left" w:pos="6300"/>
          <w:tab w:val="left" w:pos="7088"/>
          <w:tab w:val="left" w:pos="10440"/>
        </w:tabs>
        <w:spacing w:after="0" w:line="240" w:lineRule="auto"/>
        <w:jc w:val="both"/>
        <w:rPr>
          <w:rStyle w:val="a7"/>
          <w:rFonts w:eastAsiaTheme="minorHAnsi"/>
          <w:sz w:val="28"/>
          <w:szCs w:val="28"/>
        </w:rPr>
      </w:pPr>
    </w:p>
    <w:p w14:paraId="075CA4A9" w14:textId="77777777" w:rsidR="000060D0" w:rsidRPr="000F1E2E" w:rsidRDefault="000060D0" w:rsidP="000060D0">
      <w:pPr>
        <w:shd w:val="clear" w:color="auto" w:fill="FFFFFF"/>
        <w:tabs>
          <w:tab w:val="left" w:pos="0"/>
          <w:tab w:val="left" w:pos="6660"/>
        </w:tabs>
        <w:spacing w:after="0" w:line="240" w:lineRule="auto"/>
        <w:jc w:val="both"/>
        <w:rPr>
          <w:rFonts w:ascii="Times New Roman" w:hAnsi="Times New Roman"/>
          <w:sz w:val="28"/>
          <w:szCs w:val="28"/>
        </w:rPr>
        <w:sectPr w:rsidR="000060D0" w:rsidRPr="000F1E2E" w:rsidSect="00742787">
          <w:pgSz w:w="16838" w:h="11906" w:orient="landscape"/>
          <w:pgMar w:top="1701" w:right="1134" w:bottom="567" w:left="1134" w:header="709" w:footer="709" w:gutter="0"/>
          <w:cols w:space="708"/>
          <w:docGrid w:linePitch="360"/>
        </w:sectPr>
      </w:pPr>
    </w:p>
    <w:p w14:paraId="08259CD2" w14:textId="77777777" w:rsidR="000060D0" w:rsidRPr="000F1E2E" w:rsidRDefault="000060D0" w:rsidP="000060D0">
      <w:pPr>
        <w:tabs>
          <w:tab w:val="left" w:pos="5220"/>
          <w:tab w:val="left" w:pos="6300"/>
        </w:tabs>
        <w:spacing w:after="0" w:line="240" w:lineRule="auto"/>
        <w:ind w:left="-851"/>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103303D0" wp14:editId="1025F571">
            <wp:extent cx="6569075" cy="8380095"/>
            <wp:effectExtent l="0" t="0" r="3175" b="1905"/>
            <wp:docPr id="3" name="Рисунок 25" descr="C:\Users\444\Desktop\СКАНЕР 2020\Сканер к отчету 2020\Страницы к отчету\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44\Desktop\СКАНЕР 2020\Сканер к отчету 2020\Страницы к отчету\112.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6569166" cy="8380186"/>
                    </a:xfrm>
                    <a:prstGeom prst="rect">
                      <a:avLst/>
                    </a:prstGeom>
                    <a:noFill/>
                    <a:ln>
                      <a:noFill/>
                    </a:ln>
                    <a:extLst>
                      <a:ext uri="{53640926-AAD7-44D8-BBD7-CCE9431645EC}">
                        <a14:shadowObscured xmlns:a14="http://schemas.microsoft.com/office/drawing/2010/main"/>
                      </a:ext>
                    </a:extLst>
                  </pic:spPr>
                </pic:pic>
              </a:graphicData>
            </a:graphic>
          </wp:inline>
        </w:drawing>
      </w:r>
      <w:r w:rsidRPr="000F1E2E">
        <w:rPr>
          <w:rFonts w:ascii="Times New Roman" w:hAnsi="Times New Roman"/>
          <w:sz w:val="28"/>
          <w:szCs w:val="28"/>
        </w:rPr>
        <w:br w:type="textWrapping" w:clear="all"/>
      </w:r>
    </w:p>
    <w:p w14:paraId="25FDEB53" w14:textId="77777777" w:rsidR="000060D0" w:rsidRPr="000F1E2E" w:rsidRDefault="000060D0" w:rsidP="000060D0">
      <w:pPr>
        <w:pStyle w:val="1"/>
        <w:spacing w:before="0" w:line="240" w:lineRule="auto"/>
        <w:jc w:val="center"/>
        <w:rPr>
          <w:rFonts w:ascii="Times New Roman" w:hAnsi="Times New Roman"/>
          <w:b w:val="0"/>
          <w:color w:val="auto"/>
        </w:rPr>
      </w:pPr>
      <w:r w:rsidRPr="000F1E2E">
        <w:rPr>
          <w:rFonts w:ascii="Times New Roman" w:hAnsi="Times New Roman"/>
        </w:rPr>
        <w:br w:type="page"/>
      </w:r>
    </w:p>
    <w:p w14:paraId="19398A20" w14:textId="77777777" w:rsidR="000060D0" w:rsidRPr="000F1E2E" w:rsidRDefault="000060D0" w:rsidP="000060D0">
      <w:pPr>
        <w:spacing w:after="0" w:line="240" w:lineRule="auto"/>
        <w:ind w:left="-851"/>
        <w:jc w:val="center"/>
        <w:rPr>
          <w:rFonts w:ascii="Times New Roman" w:hAnsi="Times New Roman"/>
          <w:sz w:val="28"/>
          <w:szCs w:val="28"/>
        </w:rPr>
      </w:pPr>
      <w:r w:rsidRPr="000F1E2E">
        <w:rPr>
          <w:noProof/>
        </w:rPr>
        <w:lastRenderedPageBreak/>
        <w:drawing>
          <wp:inline distT="0" distB="0" distL="0" distR="0" wp14:anchorId="1B45B058" wp14:editId="5B8ACD99">
            <wp:extent cx="6117985" cy="861126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120130" cy="8614281"/>
                    </a:xfrm>
                    <a:prstGeom prst="rect">
                      <a:avLst/>
                    </a:prstGeom>
                  </pic:spPr>
                </pic:pic>
              </a:graphicData>
            </a:graphic>
          </wp:inline>
        </w:drawing>
      </w:r>
    </w:p>
    <w:p w14:paraId="4F749F3A" w14:textId="77777777" w:rsidR="000060D0" w:rsidRPr="000F1E2E" w:rsidRDefault="000060D0" w:rsidP="000060D0">
      <w:pPr>
        <w:spacing w:after="0" w:line="240" w:lineRule="auto"/>
        <w:jc w:val="center"/>
        <w:rPr>
          <w:rFonts w:ascii="Times New Roman" w:hAnsi="Times New Roman"/>
          <w:sz w:val="28"/>
          <w:szCs w:val="28"/>
        </w:rPr>
      </w:pPr>
    </w:p>
    <w:p w14:paraId="480D575A" w14:textId="77777777" w:rsidR="000060D0" w:rsidRPr="000F1E2E" w:rsidRDefault="000060D0" w:rsidP="000060D0">
      <w:pPr>
        <w:spacing w:after="0" w:line="240" w:lineRule="auto"/>
        <w:ind w:firstLine="709"/>
        <w:jc w:val="both"/>
        <w:rPr>
          <w:rFonts w:ascii="Times New Roman" w:hAnsi="Times New Roman"/>
          <w:sz w:val="28"/>
          <w:szCs w:val="28"/>
        </w:rPr>
      </w:pPr>
      <w:bookmarkStart w:id="68" w:name="_Hlk9782590"/>
      <w:bookmarkStart w:id="69" w:name="_Hlk9782728"/>
    </w:p>
    <w:p w14:paraId="42DCE505" w14:textId="77777777" w:rsidR="000060D0" w:rsidRPr="000F1E2E" w:rsidRDefault="000060D0" w:rsidP="000060D0">
      <w:pPr>
        <w:spacing w:after="0" w:line="240" w:lineRule="auto"/>
        <w:ind w:hanging="426"/>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76FE582C" wp14:editId="168977EA">
            <wp:extent cx="6594155" cy="8930640"/>
            <wp:effectExtent l="0" t="0" r="0" b="3810"/>
            <wp:docPr id="1609708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08622" name=""/>
                    <pic:cNvPicPr/>
                  </pic:nvPicPr>
                  <pic:blipFill>
                    <a:blip r:embed="rId115"/>
                    <a:stretch>
                      <a:fillRect/>
                    </a:stretch>
                  </pic:blipFill>
                  <pic:spPr>
                    <a:xfrm>
                      <a:off x="0" y="0"/>
                      <a:ext cx="6597611" cy="8935321"/>
                    </a:xfrm>
                    <a:prstGeom prst="rect">
                      <a:avLst/>
                    </a:prstGeom>
                  </pic:spPr>
                </pic:pic>
              </a:graphicData>
            </a:graphic>
          </wp:inline>
        </w:drawing>
      </w:r>
    </w:p>
    <w:p w14:paraId="2F4ADC0A" w14:textId="77777777" w:rsidR="000060D0" w:rsidRPr="000F1E2E" w:rsidRDefault="000060D0" w:rsidP="000060D0">
      <w:pPr>
        <w:spacing w:after="0" w:line="240" w:lineRule="auto"/>
        <w:ind w:firstLine="709"/>
        <w:jc w:val="both"/>
        <w:rPr>
          <w:rFonts w:ascii="Times New Roman" w:hAnsi="Times New Roman"/>
          <w:sz w:val="28"/>
          <w:szCs w:val="28"/>
        </w:rPr>
      </w:pPr>
    </w:p>
    <w:p w14:paraId="65E842B3" w14:textId="77777777" w:rsidR="000060D0" w:rsidRPr="000F1E2E" w:rsidRDefault="000060D0" w:rsidP="000060D0">
      <w:pPr>
        <w:spacing w:after="0" w:line="240" w:lineRule="auto"/>
        <w:ind w:hanging="284"/>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32C9FD16" wp14:editId="09FF0DDC">
            <wp:extent cx="6492652" cy="8953500"/>
            <wp:effectExtent l="0" t="0" r="3810" b="0"/>
            <wp:docPr id="1015376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76397" name=""/>
                    <pic:cNvPicPr/>
                  </pic:nvPicPr>
                  <pic:blipFill>
                    <a:blip r:embed="rId116"/>
                    <a:stretch>
                      <a:fillRect/>
                    </a:stretch>
                  </pic:blipFill>
                  <pic:spPr>
                    <a:xfrm>
                      <a:off x="0" y="0"/>
                      <a:ext cx="6501323" cy="8965457"/>
                    </a:xfrm>
                    <a:prstGeom prst="rect">
                      <a:avLst/>
                    </a:prstGeom>
                  </pic:spPr>
                </pic:pic>
              </a:graphicData>
            </a:graphic>
          </wp:inline>
        </w:drawing>
      </w:r>
    </w:p>
    <w:p w14:paraId="1A53A96B" w14:textId="77777777" w:rsidR="000060D0" w:rsidRPr="000F1E2E" w:rsidRDefault="000060D0" w:rsidP="000060D0">
      <w:pPr>
        <w:spacing w:after="0" w:line="240" w:lineRule="auto"/>
        <w:ind w:firstLine="567"/>
        <w:jc w:val="both"/>
        <w:rPr>
          <w:rFonts w:ascii="Times New Roman" w:hAnsi="Times New Roman"/>
          <w:sz w:val="28"/>
          <w:szCs w:val="28"/>
        </w:rPr>
      </w:pPr>
    </w:p>
    <w:p w14:paraId="16971FED" w14:textId="77777777" w:rsidR="000060D0" w:rsidRPr="000F1E2E" w:rsidRDefault="000060D0" w:rsidP="000060D0">
      <w:pPr>
        <w:tabs>
          <w:tab w:val="left" w:pos="0"/>
          <w:tab w:val="left" w:pos="5529"/>
        </w:tabs>
        <w:spacing w:after="0" w:line="240" w:lineRule="auto"/>
        <w:ind w:hanging="142"/>
        <w:jc w:val="both"/>
        <w:rPr>
          <w:rFonts w:ascii="Times New Roman" w:hAnsi="Times New Roman"/>
          <w:sz w:val="28"/>
          <w:szCs w:val="28"/>
        </w:rPr>
      </w:pPr>
      <w:r w:rsidRPr="000F1E2E">
        <w:rPr>
          <w:rFonts w:ascii="Times New Roman" w:hAnsi="Times New Roman"/>
          <w:noProof/>
          <w:sz w:val="28"/>
          <w:szCs w:val="28"/>
        </w:rPr>
        <w:drawing>
          <wp:inline distT="0" distB="0" distL="0" distR="0" wp14:anchorId="18C374BC" wp14:editId="1D621289">
            <wp:extent cx="6120130" cy="6393815"/>
            <wp:effectExtent l="0" t="0" r="0" b="6985"/>
            <wp:docPr id="1614202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02698" name=""/>
                    <pic:cNvPicPr/>
                  </pic:nvPicPr>
                  <pic:blipFill>
                    <a:blip r:embed="rId117"/>
                    <a:stretch>
                      <a:fillRect/>
                    </a:stretch>
                  </pic:blipFill>
                  <pic:spPr>
                    <a:xfrm>
                      <a:off x="0" y="0"/>
                      <a:ext cx="6120130" cy="6393815"/>
                    </a:xfrm>
                    <a:prstGeom prst="rect">
                      <a:avLst/>
                    </a:prstGeom>
                  </pic:spPr>
                </pic:pic>
              </a:graphicData>
            </a:graphic>
          </wp:inline>
        </w:drawing>
      </w:r>
    </w:p>
    <w:p w14:paraId="3EB08776" w14:textId="77777777" w:rsidR="000060D0" w:rsidRPr="000F1E2E" w:rsidRDefault="000060D0" w:rsidP="000060D0">
      <w:pPr>
        <w:tabs>
          <w:tab w:val="left" w:pos="0"/>
          <w:tab w:val="left" w:pos="5529"/>
        </w:tabs>
        <w:spacing w:after="0" w:line="240" w:lineRule="auto"/>
        <w:ind w:firstLine="709"/>
        <w:jc w:val="both"/>
        <w:rPr>
          <w:rFonts w:ascii="Times New Roman" w:hAnsi="Times New Roman"/>
          <w:sz w:val="28"/>
          <w:szCs w:val="28"/>
        </w:rPr>
      </w:pPr>
    </w:p>
    <w:p w14:paraId="154994D5" w14:textId="77777777" w:rsidR="000060D0" w:rsidRPr="000F1E2E" w:rsidRDefault="000060D0" w:rsidP="000060D0">
      <w:pPr>
        <w:tabs>
          <w:tab w:val="left" w:pos="0"/>
          <w:tab w:val="left" w:pos="5529"/>
        </w:tabs>
        <w:spacing w:after="0" w:line="240" w:lineRule="auto"/>
        <w:ind w:firstLine="709"/>
        <w:jc w:val="both"/>
        <w:rPr>
          <w:rFonts w:ascii="Times New Roman" w:hAnsi="Times New Roman"/>
          <w:sz w:val="28"/>
          <w:szCs w:val="28"/>
        </w:rPr>
      </w:pPr>
    </w:p>
    <w:p w14:paraId="42DF767C" w14:textId="77777777" w:rsidR="000060D0" w:rsidRPr="000F1E2E" w:rsidRDefault="000060D0" w:rsidP="000060D0">
      <w:pPr>
        <w:spacing w:after="0" w:line="240" w:lineRule="auto"/>
        <w:ind w:firstLine="709"/>
        <w:jc w:val="both"/>
        <w:rPr>
          <w:rFonts w:ascii="Times New Roman" w:hAnsi="Times New Roman"/>
          <w:sz w:val="28"/>
          <w:szCs w:val="28"/>
        </w:rPr>
      </w:pPr>
    </w:p>
    <w:p w14:paraId="11D15B5A" w14:textId="77777777" w:rsidR="000060D0" w:rsidRPr="000F1E2E" w:rsidRDefault="000060D0" w:rsidP="000060D0">
      <w:pPr>
        <w:tabs>
          <w:tab w:val="left" w:pos="0"/>
        </w:tabs>
        <w:spacing w:after="0" w:line="240" w:lineRule="auto"/>
        <w:rPr>
          <w:rFonts w:ascii="Times New Roman" w:hAnsi="Times New Roman"/>
          <w:sz w:val="28"/>
          <w:szCs w:val="28"/>
          <w:lang w:val="kk-KZ"/>
        </w:rPr>
        <w:sectPr w:rsidR="000060D0" w:rsidRPr="000F1E2E" w:rsidSect="00742787">
          <w:pgSz w:w="11906" w:h="16838"/>
          <w:pgMar w:top="1134" w:right="567" w:bottom="1134" w:left="1701" w:header="709" w:footer="709" w:gutter="0"/>
          <w:cols w:space="708"/>
          <w:docGrid w:linePitch="360"/>
        </w:sectPr>
      </w:pPr>
    </w:p>
    <w:p w14:paraId="27AA392E" w14:textId="77777777" w:rsidR="000060D0" w:rsidRPr="000F1E2E" w:rsidRDefault="000060D0" w:rsidP="000060D0">
      <w:pPr>
        <w:spacing w:after="0" w:line="240" w:lineRule="auto"/>
        <w:jc w:val="both"/>
        <w:rPr>
          <w:rFonts w:ascii="Times New Roman" w:hAnsi="Times New Roman"/>
          <w:sz w:val="28"/>
          <w:szCs w:val="28"/>
        </w:rPr>
      </w:pPr>
    </w:p>
    <w:p w14:paraId="48605701" w14:textId="77777777" w:rsidR="000060D0" w:rsidRPr="000F1E2E" w:rsidRDefault="000060D0" w:rsidP="000060D0">
      <w:pPr>
        <w:spacing w:after="0" w:line="240" w:lineRule="auto"/>
        <w:jc w:val="both"/>
        <w:rPr>
          <w:rFonts w:ascii="Times New Roman" w:hAnsi="Times New Roman"/>
          <w:sz w:val="28"/>
          <w:szCs w:val="28"/>
        </w:rPr>
      </w:pPr>
      <w:r w:rsidRPr="000F1E2E">
        <w:rPr>
          <w:rFonts w:ascii="Times New Roman" w:hAnsi="Times New Roman"/>
          <w:noProof/>
          <w:sz w:val="28"/>
          <w:szCs w:val="28"/>
        </w:rPr>
        <w:drawing>
          <wp:inline distT="0" distB="0" distL="0" distR="0" wp14:anchorId="566DDB20" wp14:editId="4F7C2DCB">
            <wp:extent cx="5149758" cy="9358814"/>
            <wp:effectExtent l="0" t="9207" r="4127" b="4128"/>
            <wp:docPr id="7565155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15592" name=""/>
                    <pic:cNvPicPr/>
                  </pic:nvPicPr>
                  <pic:blipFill>
                    <a:blip r:embed="rId118"/>
                    <a:stretch>
                      <a:fillRect/>
                    </a:stretch>
                  </pic:blipFill>
                  <pic:spPr>
                    <a:xfrm rot="5400000">
                      <a:off x="0" y="0"/>
                      <a:ext cx="5176354" cy="9407147"/>
                    </a:xfrm>
                    <a:prstGeom prst="rect">
                      <a:avLst/>
                    </a:prstGeom>
                  </pic:spPr>
                </pic:pic>
              </a:graphicData>
            </a:graphic>
          </wp:inline>
        </w:drawing>
      </w:r>
    </w:p>
    <w:p w14:paraId="32F68B2B" w14:textId="77777777" w:rsidR="000060D0" w:rsidRPr="000F1E2E" w:rsidRDefault="000060D0" w:rsidP="000060D0">
      <w:pPr>
        <w:spacing w:after="0" w:line="240" w:lineRule="auto"/>
        <w:jc w:val="both"/>
        <w:rPr>
          <w:rFonts w:ascii="Times New Roman" w:hAnsi="Times New Roman"/>
          <w:sz w:val="28"/>
          <w:szCs w:val="28"/>
        </w:rPr>
      </w:pPr>
    </w:p>
    <w:p w14:paraId="3745C73D" w14:textId="77777777" w:rsidR="000060D0" w:rsidRPr="000F1E2E" w:rsidRDefault="000060D0" w:rsidP="000060D0">
      <w:pPr>
        <w:spacing w:after="0" w:line="240" w:lineRule="auto"/>
        <w:ind w:firstLine="567"/>
        <w:jc w:val="both"/>
        <w:rPr>
          <w:rFonts w:ascii="Times New Roman" w:hAnsi="Times New Roman"/>
          <w:sz w:val="24"/>
          <w:szCs w:val="24"/>
        </w:rPr>
        <w:sectPr w:rsidR="000060D0" w:rsidRPr="000F1E2E" w:rsidSect="00742787">
          <w:pgSz w:w="16838" w:h="11906" w:orient="landscape"/>
          <w:pgMar w:top="1134" w:right="567" w:bottom="1134" w:left="1701" w:header="709" w:footer="709" w:gutter="0"/>
          <w:cols w:space="708"/>
          <w:docGrid w:linePitch="360"/>
        </w:sectPr>
      </w:pPr>
    </w:p>
    <w:p w14:paraId="0AF9481B" w14:textId="77777777" w:rsidR="000060D0" w:rsidRPr="000F1E2E" w:rsidRDefault="000060D0" w:rsidP="000060D0">
      <w:pPr>
        <w:tabs>
          <w:tab w:val="left" w:pos="972"/>
        </w:tabs>
        <w:ind w:hanging="426"/>
        <w:rPr>
          <w:rFonts w:ascii="Times New Roman" w:hAnsi="Times New Roman"/>
          <w:sz w:val="28"/>
          <w:szCs w:val="28"/>
          <w:lang w:val="kk-KZ"/>
        </w:rPr>
      </w:pPr>
      <w:r w:rsidRPr="000F1E2E">
        <w:rPr>
          <w:rFonts w:ascii="Times New Roman" w:hAnsi="Times New Roman"/>
          <w:noProof/>
          <w:sz w:val="28"/>
          <w:szCs w:val="28"/>
          <w:lang w:val="kk-KZ"/>
        </w:rPr>
        <w:lastRenderedPageBreak/>
        <w:drawing>
          <wp:inline distT="0" distB="0" distL="0" distR="0" wp14:anchorId="69F5B669" wp14:editId="1263C90B">
            <wp:extent cx="6339887" cy="8884920"/>
            <wp:effectExtent l="0" t="0" r="3810" b="0"/>
            <wp:docPr id="1352626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26609" name=""/>
                    <pic:cNvPicPr/>
                  </pic:nvPicPr>
                  <pic:blipFill>
                    <a:blip r:embed="rId119"/>
                    <a:stretch>
                      <a:fillRect/>
                    </a:stretch>
                  </pic:blipFill>
                  <pic:spPr>
                    <a:xfrm>
                      <a:off x="0" y="0"/>
                      <a:ext cx="6345071" cy="8892185"/>
                    </a:xfrm>
                    <a:prstGeom prst="rect">
                      <a:avLst/>
                    </a:prstGeom>
                  </pic:spPr>
                </pic:pic>
              </a:graphicData>
            </a:graphic>
          </wp:inline>
        </w:drawing>
      </w:r>
    </w:p>
    <w:p w14:paraId="184FD83A" w14:textId="77777777" w:rsidR="000060D0" w:rsidRPr="000F1E2E" w:rsidRDefault="000060D0" w:rsidP="000060D0">
      <w:pPr>
        <w:tabs>
          <w:tab w:val="left" w:pos="972"/>
        </w:tabs>
        <w:ind w:hanging="142"/>
        <w:rPr>
          <w:rFonts w:ascii="Times New Roman" w:hAnsi="Times New Roman"/>
          <w:sz w:val="28"/>
          <w:szCs w:val="28"/>
          <w:lang w:val="kk-KZ"/>
        </w:rPr>
        <w:sectPr w:rsidR="000060D0" w:rsidRPr="000F1E2E" w:rsidSect="00742787">
          <w:pgSz w:w="11906" w:h="16838"/>
          <w:pgMar w:top="1134" w:right="567" w:bottom="1134" w:left="1701" w:header="709" w:footer="709" w:gutter="0"/>
          <w:cols w:space="708"/>
          <w:docGrid w:linePitch="360"/>
        </w:sectPr>
      </w:pPr>
      <w:r w:rsidRPr="000F1E2E">
        <w:rPr>
          <w:rFonts w:ascii="Times New Roman" w:hAnsi="Times New Roman"/>
          <w:noProof/>
          <w:sz w:val="28"/>
          <w:szCs w:val="28"/>
          <w:lang w:val="kk-KZ"/>
        </w:rPr>
        <w:lastRenderedPageBreak/>
        <w:drawing>
          <wp:inline distT="0" distB="0" distL="0" distR="0" wp14:anchorId="192457E1" wp14:editId="224C2503">
            <wp:extent cx="6403303" cy="7452360"/>
            <wp:effectExtent l="0" t="0" r="0" b="0"/>
            <wp:docPr id="548839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39543" name=""/>
                    <pic:cNvPicPr/>
                  </pic:nvPicPr>
                  <pic:blipFill>
                    <a:blip r:embed="rId120"/>
                    <a:stretch>
                      <a:fillRect/>
                    </a:stretch>
                  </pic:blipFill>
                  <pic:spPr>
                    <a:xfrm>
                      <a:off x="0" y="0"/>
                      <a:ext cx="6407729" cy="7457512"/>
                    </a:xfrm>
                    <a:prstGeom prst="rect">
                      <a:avLst/>
                    </a:prstGeom>
                  </pic:spPr>
                </pic:pic>
              </a:graphicData>
            </a:graphic>
          </wp:inline>
        </w:drawing>
      </w:r>
      <w:r w:rsidRPr="000F1E2E">
        <w:rPr>
          <w:rFonts w:ascii="Times New Roman" w:hAnsi="Times New Roman"/>
          <w:sz w:val="28"/>
          <w:szCs w:val="28"/>
          <w:lang w:val="kk-KZ"/>
        </w:rPr>
        <w:tab/>
      </w:r>
    </w:p>
    <w:p w14:paraId="4A26E730" w14:textId="77777777" w:rsidR="000060D0" w:rsidRPr="000F1E2E" w:rsidRDefault="000060D0" w:rsidP="000060D0">
      <w:pPr>
        <w:tabs>
          <w:tab w:val="left" w:pos="5400"/>
          <w:tab w:val="left" w:pos="5940"/>
        </w:tabs>
        <w:autoSpaceDE w:val="0"/>
        <w:autoSpaceDN w:val="0"/>
        <w:adjustRightInd w:val="0"/>
        <w:spacing w:after="0" w:line="240" w:lineRule="auto"/>
        <w:ind w:hanging="284"/>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5E34A87F" wp14:editId="25310A1F">
            <wp:extent cx="6120130" cy="9037955"/>
            <wp:effectExtent l="0" t="0" r="0" b="0"/>
            <wp:docPr id="115807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7946" name=""/>
                    <pic:cNvPicPr/>
                  </pic:nvPicPr>
                  <pic:blipFill>
                    <a:blip r:embed="rId121"/>
                    <a:stretch>
                      <a:fillRect/>
                    </a:stretch>
                  </pic:blipFill>
                  <pic:spPr>
                    <a:xfrm>
                      <a:off x="0" y="0"/>
                      <a:ext cx="6120130" cy="9037955"/>
                    </a:xfrm>
                    <a:prstGeom prst="rect">
                      <a:avLst/>
                    </a:prstGeom>
                  </pic:spPr>
                </pic:pic>
              </a:graphicData>
            </a:graphic>
          </wp:inline>
        </w:drawing>
      </w:r>
    </w:p>
    <w:p w14:paraId="517FE62B" w14:textId="77777777" w:rsidR="000060D0" w:rsidRPr="000F1E2E" w:rsidRDefault="000060D0" w:rsidP="000060D0">
      <w:pPr>
        <w:spacing w:after="0" w:line="240" w:lineRule="auto"/>
        <w:jc w:val="both"/>
        <w:rPr>
          <w:rStyle w:val="70"/>
          <w:b/>
          <w:i w:val="0"/>
          <w:iCs w:val="0"/>
          <w:u w:val="single"/>
        </w:rPr>
      </w:pPr>
      <w:r w:rsidRPr="000F1E2E">
        <w:rPr>
          <w:rStyle w:val="70"/>
          <w:b/>
          <w:i w:val="0"/>
          <w:iCs w:val="0"/>
          <w:noProof/>
          <w:u w:val="single"/>
        </w:rPr>
        <w:lastRenderedPageBreak/>
        <w:drawing>
          <wp:inline distT="0" distB="0" distL="0" distR="0" wp14:anchorId="655E1602" wp14:editId="657F4741">
            <wp:extent cx="6120130" cy="8793480"/>
            <wp:effectExtent l="0" t="0" r="0" b="7620"/>
            <wp:docPr id="1261677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7787" name=""/>
                    <pic:cNvPicPr/>
                  </pic:nvPicPr>
                  <pic:blipFill>
                    <a:blip r:embed="rId122"/>
                    <a:stretch>
                      <a:fillRect/>
                    </a:stretch>
                  </pic:blipFill>
                  <pic:spPr>
                    <a:xfrm>
                      <a:off x="0" y="0"/>
                      <a:ext cx="6120130" cy="8793480"/>
                    </a:xfrm>
                    <a:prstGeom prst="rect">
                      <a:avLst/>
                    </a:prstGeom>
                  </pic:spPr>
                </pic:pic>
              </a:graphicData>
            </a:graphic>
          </wp:inline>
        </w:drawing>
      </w:r>
    </w:p>
    <w:p w14:paraId="32ADCF45" w14:textId="77777777" w:rsidR="000060D0" w:rsidRPr="000F1E2E" w:rsidRDefault="000060D0" w:rsidP="000060D0">
      <w:pPr>
        <w:spacing w:after="0" w:line="240" w:lineRule="auto"/>
        <w:jc w:val="both"/>
        <w:rPr>
          <w:rStyle w:val="70"/>
          <w:b/>
          <w:i w:val="0"/>
          <w:iCs w:val="0"/>
          <w:u w:val="single"/>
        </w:rPr>
      </w:pPr>
    </w:p>
    <w:p w14:paraId="50F56720" w14:textId="77777777" w:rsidR="000060D0" w:rsidRPr="000F1E2E" w:rsidRDefault="000060D0" w:rsidP="000060D0">
      <w:pPr>
        <w:pStyle w:val="1"/>
        <w:ind w:left="-284"/>
        <w:jc w:val="center"/>
        <w:rPr>
          <w:rFonts w:ascii="Times New Roman" w:hAnsi="Times New Roman"/>
        </w:rPr>
      </w:pPr>
      <w:bookmarkStart w:id="70" w:name="_Toc150454342"/>
      <w:bookmarkStart w:id="71" w:name="_Toc152630174"/>
      <w:bookmarkStart w:id="72" w:name="_Toc102048691"/>
      <w:bookmarkStart w:id="73" w:name="_Toc157099194"/>
      <w:bookmarkStart w:id="74" w:name="_Toc157099354"/>
      <w:bookmarkStart w:id="75" w:name="_Toc163746225"/>
      <w:bookmarkStart w:id="76" w:name="_Toc163816368"/>
      <w:bookmarkStart w:id="77" w:name="_Toc164951022"/>
      <w:r w:rsidRPr="000F1E2E">
        <w:rPr>
          <w:rFonts w:ascii="Times New Roman" w:hAnsi="Times New Roman"/>
          <w:noProof/>
        </w:rPr>
        <w:lastRenderedPageBreak/>
        <w:drawing>
          <wp:inline distT="0" distB="0" distL="0" distR="0" wp14:anchorId="5EDD8478" wp14:editId="732FD319">
            <wp:extent cx="6471285" cy="9166860"/>
            <wp:effectExtent l="0" t="0" r="5715" b="0"/>
            <wp:docPr id="174081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1876" name=""/>
                    <pic:cNvPicPr/>
                  </pic:nvPicPr>
                  <pic:blipFill>
                    <a:blip r:embed="rId123"/>
                    <a:stretch>
                      <a:fillRect/>
                    </a:stretch>
                  </pic:blipFill>
                  <pic:spPr>
                    <a:xfrm>
                      <a:off x="0" y="0"/>
                      <a:ext cx="6482668" cy="9182985"/>
                    </a:xfrm>
                    <a:prstGeom prst="rect">
                      <a:avLst/>
                    </a:prstGeom>
                  </pic:spPr>
                </pic:pic>
              </a:graphicData>
            </a:graphic>
          </wp:inline>
        </w:drawing>
      </w:r>
      <w:r w:rsidRPr="000F1E2E">
        <w:rPr>
          <w:rFonts w:ascii="Times New Roman" w:hAnsi="Times New Roman"/>
        </w:rPr>
        <w:t xml:space="preserve"> </w:t>
      </w:r>
      <w:r w:rsidRPr="000F1E2E">
        <w:rPr>
          <w:noProof/>
        </w:rPr>
        <w:lastRenderedPageBreak/>
        <w:drawing>
          <wp:inline distT="0" distB="0" distL="0" distR="0" wp14:anchorId="0CC24851" wp14:editId="145D0400">
            <wp:extent cx="6376670" cy="8905240"/>
            <wp:effectExtent l="0" t="0" r="5080" b="0"/>
            <wp:docPr id="5" name="Рисунок 27" descr="C:\Users\444\Desktop\СКАНЕР 2020\Сканер к отчету 2020\Страницы к отчету\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444\Desktop\СКАНЕР 2020\Сканер к отчету 2020\Страницы к отчету\11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6382306" cy="8912946"/>
                    </a:xfrm>
                    <a:prstGeom prst="rect">
                      <a:avLst/>
                    </a:prstGeom>
                    <a:noFill/>
                    <a:ln>
                      <a:noFill/>
                    </a:ln>
                    <a:extLst>
                      <a:ext uri="{53640926-AAD7-44D8-BBD7-CCE9431645EC}">
                        <a14:shadowObscured xmlns:a14="http://schemas.microsoft.com/office/drawing/2010/main"/>
                      </a:ext>
                    </a:extLst>
                  </pic:spPr>
                </pic:pic>
              </a:graphicData>
            </a:graphic>
          </wp:inline>
        </w:drawing>
      </w:r>
      <w:bookmarkEnd w:id="68"/>
      <w:bookmarkEnd w:id="69"/>
      <w:bookmarkEnd w:id="70"/>
      <w:bookmarkEnd w:id="71"/>
      <w:r w:rsidRPr="000F1E2E">
        <w:br w:type="textWrapping" w:clear="all"/>
      </w:r>
      <w:bookmarkEnd w:id="72"/>
      <w:r w:rsidRPr="000F1E2E">
        <w:rPr>
          <w:noProof/>
        </w:rPr>
        <w:lastRenderedPageBreak/>
        <w:drawing>
          <wp:inline distT="0" distB="0" distL="0" distR="0" wp14:anchorId="4F6F2CCC" wp14:editId="77165BCF">
            <wp:extent cx="6118889" cy="861921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120130" cy="8620962"/>
                    </a:xfrm>
                    <a:prstGeom prst="rect">
                      <a:avLst/>
                    </a:prstGeom>
                  </pic:spPr>
                </pic:pic>
              </a:graphicData>
            </a:graphic>
          </wp:inline>
        </w:drawing>
      </w:r>
      <w:bookmarkEnd w:id="73"/>
      <w:bookmarkEnd w:id="74"/>
      <w:bookmarkEnd w:id="75"/>
      <w:bookmarkEnd w:id="76"/>
      <w:bookmarkEnd w:id="77"/>
    </w:p>
    <w:p w14:paraId="71822764" w14:textId="77777777" w:rsidR="000060D0" w:rsidRPr="000F1E2E" w:rsidRDefault="000060D0" w:rsidP="000060D0">
      <w:pPr>
        <w:spacing w:after="0" w:line="240" w:lineRule="auto"/>
        <w:jc w:val="both"/>
        <w:rPr>
          <w:rFonts w:ascii="Times New Roman" w:hAnsi="Times New Roman"/>
          <w:sz w:val="28"/>
          <w:szCs w:val="28"/>
        </w:rPr>
      </w:pPr>
    </w:p>
    <w:p w14:paraId="292E0F55" w14:textId="77777777" w:rsidR="000060D0" w:rsidRPr="000F1E2E" w:rsidRDefault="000060D0" w:rsidP="000060D0">
      <w:pPr>
        <w:spacing w:after="0" w:line="240" w:lineRule="auto"/>
        <w:jc w:val="both"/>
        <w:rPr>
          <w:rFonts w:ascii="Times New Roman" w:hAnsi="Times New Roman"/>
          <w:sz w:val="28"/>
          <w:szCs w:val="28"/>
        </w:rPr>
        <w:sectPr w:rsidR="000060D0" w:rsidRPr="000F1E2E" w:rsidSect="00742787">
          <w:pgSz w:w="11906" w:h="16838"/>
          <w:pgMar w:top="1134" w:right="567" w:bottom="1134" w:left="1701" w:header="709" w:footer="709" w:gutter="0"/>
          <w:cols w:space="708"/>
          <w:docGrid w:linePitch="360"/>
        </w:sectPr>
      </w:pPr>
      <w:r w:rsidRPr="000F1E2E">
        <w:rPr>
          <w:rFonts w:ascii="Times New Roman" w:hAnsi="Times New Roman"/>
          <w:noProof/>
          <w:sz w:val="28"/>
          <w:szCs w:val="28"/>
        </w:rPr>
        <w:lastRenderedPageBreak/>
        <w:drawing>
          <wp:inline distT="0" distB="0" distL="0" distR="0" wp14:anchorId="2FCCFBE7" wp14:editId="65E88F61">
            <wp:extent cx="6120130" cy="8735695"/>
            <wp:effectExtent l="0" t="0" r="0" b="8255"/>
            <wp:docPr id="2055699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99127" name=""/>
                    <pic:cNvPicPr/>
                  </pic:nvPicPr>
                  <pic:blipFill>
                    <a:blip r:embed="rId126"/>
                    <a:stretch>
                      <a:fillRect/>
                    </a:stretch>
                  </pic:blipFill>
                  <pic:spPr>
                    <a:xfrm>
                      <a:off x="0" y="0"/>
                      <a:ext cx="6120130" cy="8735695"/>
                    </a:xfrm>
                    <a:prstGeom prst="rect">
                      <a:avLst/>
                    </a:prstGeom>
                  </pic:spPr>
                </pic:pic>
              </a:graphicData>
            </a:graphic>
          </wp:inline>
        </w:drawing>
      </w:r>
    </w:p>
    <w:p w14:paraId="670EE7D9"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25D15A80" wp14:editId="6B89A74E">
            <wp:extent cx="5570006" cy="9136808"/>
            <wp:effectExtent l="7303" t="0" r="317" b="318"/>
            <wp:docPr id="1633598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98718" name=""/>
                    <pic:cNvPicPr/>
                  </pic:nvPicPr>
                  <pic:blipFill>
                    <a:blip r:embed="rId127"/>
                    <a:stretch>
                      <a:fillRect/>
                    </a:stretch>
                  </pic:blipFill>
                  <pic:spPr>
                    <a:xfrm rot="5400000">
                      <a:off x="0" y="0"/>
                      <a:ext cx="5588310" cy="9166834"/>
                    </a:xfrm>
                    <a:prstGeom prst="rect">
                      <a:avLst/>
                    </a:prstGeom>
                  </pic:spPr>
                </pic:pic>
              </a:graphicData>
            </a:graphic>
          </wp:inline>
        </w:drawing>
      </w:r>
    </w:p>
    <w:p w14:paraId="41E163F9"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8"/>
          <w:szCs w:val="28"/>
        </w:rPr>
      </w:pPr>
      <w:r w:rsidRPr="000F1E2E">
        <w:rPr>
          <w:rFonts w:ascii="Times New Roman" w:hAnsi="Times New Roman"/>
          <w:b/>
          <w:noProof/>
          <w:sz w:val="24"/>
          <w:szCs w:val="24"/>
        </w:rPr>
        <w:lastRenderedPageBreak/>
        <w:drawing>
          <wp:inline distT="0" distB="0" distL="0" distR="0" wp14:anchorId="1AE44E21" wp14:editId="439605F4">
            <wp:extent cx="2496620" cy="9219319"/>
            <wp:effectExtent l="0" t="8572" r="0" b="0"/>
            <wp:docPr id="1575899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99746" name=""/>
                    <pic:cNvPicPr/>
                  </pic:nvPicPr>
                  <pic:blipFill>
                    <a:blip r:embed="rId128"/>
                    <a:stretch>
                      <a:fillRect/>
                    </a:stretch>
                  </pic:blipFill>
                  <pic:spPr>
                    <a:xfrm rot="5400000">
                      <a:off x="0" y="0"/>
                      <a:ext cx="2519707" cy="9304573"/>
                    </a:xfrm>
                    <a:prstGeom prst="rect">
                      <a:avLst/>
                    </a:prstGeom>
                  </pic:spPr>
                </pic:pic>
              </a:graphicData>
            </a:graphic>
          </wp:inline>
        </w:drawing>
      </w:r>
    </w:p>
    <w:p w14:paraId="7EC50FC2"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8"/>
          <w:szCs w:val="28"/>
        </w:rPr>
      </w:pPr>
    </w:p>
    <w:p w14:paraId="68FA908B" w14:textId="77777777" w:rsidR="000060D0" w:rsidRPr="000F1E2E" w:rsidRDefault="000060D0" w:rsidP="000060D0">
      <w:pPr>
        <w:tabs>
          <w:tab w:val="left" w:pos="5580"/>
          <w:tab w:val="left" w:pos="6300"/>
          <w:tab w:val="left" w:pos="10440"/>
        </w:tabs>
        <w:spacing w:after="0" w:line="240" w:lineRule="auto"/>
        <w:jc w:val="both"/>
        <w:rPr>
          <w:rFonts w:ascii="Times New Roman" w:hAnsi="Times New Roman"/>
          <w:sz w:val="28"/>
          <w:szCs w:val="28"/>
        </w:rPr>
      </w:pPr>
    </w:p>
    <w:p w14:paraId="6F880321" w14:textId="77777777" w:rsidR="000060D0" w:rsidRPr="000F1E2E" w:rsidRDefault="000060D0" w:rsidP="000060D0">
      <w:pPr>
        <w:spacing w:after="0" w:line="240" w:lineRule="auto"/>
        <w:rPr>
          <w:rFonts w:ascii="Times New Roman" w:hAnsi="Times New Roman"/>
          <w:b/>
          <w:sz w:val="24"/>
          <w:szCs w:val="24"/>
        </w:rPr>
        <w:sectPr w:rsidR="000060D0" w:rsidRPr="000F1E2E" w:rsidSect="00742787">
          <w:pgSz w:w="16838" w:h="11906" w:orient="landscape"/>
          <w:pgMar w:top="1701" w:right="1134" w:bottom="567" w:left="1134" w:header="709" w:footer="709" w:gutter="0"/>
          <w:cols w:space="708"/>
          <w:docGrid w:linePitch="360"/>
        </w:sectPr>
      </w:pPr>
    </w:p>
    <w:p w14:paraId="4FECF2A3" w14:textId="77777777" w:rsidR="000060D0" w:rsidRPr="000F1E2E" w:rsidRDefault="000060D0" w:rsidP="000060D0">
      <w:pPr>
        <w:tabs>
          <w:tab w:val="left" w:pos="1843"/>
        </w:tabs>
        <w:spacing w:after="0" w:line="240" w:lineRule="auto"/>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6D6F43CB" wp14:editId="6088C100">
            <wp:extent cx="6069330" cy="9251950"/>
            <wp:effectExtent l="0" t="0" r="7620" b="6350"/>
            <wp:docPr id="106870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0466" name=""/>
                    <pic:cNvPicPr/>
                  </pic:nvPicPr>
                  <pic:blipFill>
                    <a:blip r:embed="rId129"/>
                    <a:stretch>
                      <a:fillRect/>
                    </a:stretch>
                  </pic:blipFill>
                  <pic:spPr>
                    <a:xfrm>
                      <a:off x="0" y="0"/>
                      <a:ext cx="6069330" cy="9251950"/>
                    </a:xfrm>
                    <a:prstGeom prst="rect">
                      <a:avLst/>
                    </a:prstGeom>
                  </pic:spPr>
                </pic:pic>
              </a:graphicData>
            </a:graphic>
          </wp:inline>
        </w:drawing>
      </w:r>
    </w:p>
    <w:p w14:paraId="5025358D" w14:textId="77777777" w:rsidR="000060D0" w:rsidRPr="000F1E2E" w:rsidRDefault="000060D0" w:rsidP="000060D0">
      <w:pPr>
        <w:tabs>
          <w:tab w:val="left" w:pos="1843"/>
        </w:tabs>
        <w:spacing w:after="0" w:line="240" w:lineRule="auto"/>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7960F962" wp14:editId="184C2362">
            <wp:extent cx="6120130" cy="8992235"/>
            <wp:effectExtent l="0" t="0" r="0" b="0"/>
            <wp:docPr id="2073169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69298" name=""/>
                    <pic:cNvPicPr/>
                  </pic:nvPicPr>
                  <pic:blipFill>
                    <a:blip r:embed="rId130"/>
                    <a:stretch>
                      <a:fillRect/>
                    </a:stretch>
                  </pic:blipFill>
                  <pic:spPr>
                    <a:xfrm>
                      <a:off x="0" y="0"/>
                      <a:ext cx="6120130" cy="8992235"/>
                    </a:xfrm>
                    <a:prstGeom prst="rect">
                      <a:avLst/>
                    </a:prstGeom>
                  </pic:spPr>
                </pic:pic>
              </a:graphicData>
            </a:graphic>
          </wp:inline>
        </w:drawing>
      </w:r>
      <w:r w:rsidRPr="000F1E2E">
        <w:rPr>
          <w:rFonts w:ascii="Times New Roman" w:hAnsi="Times New Roman"/>
          <w:sz w:val="28"/>
          <w:szCs w:val="28"/>
        </w:rPr>
        <w:t xml:space="preserve"> </w:t>
      </w:r>
    </w:p>
    <w:p w14:paraId="3E843000" w14:textId="77777777" w:rsidR="000060D0" w:rsidRPr="000F1E2E" w:rsidRDefault="000060D0" w:rsidP="000060D0">
      <w:pPr>
        <w:tabs>
          <w:tab w:val="left" w:pos="1843"/>
        </w:tabs>
        <w:spacing w:after="0" w:line="240" w:lineRule="auto"/>
        <w:jc w:val="both"/>
        <w:rPr>
          <w:rFonts w:ascii="Times New Roman" w:hAnsi="Times New Roman"/>
          <w:sz w:val="28"/>
          <w:szCs w:val="28"/>
        </w:rPr>
      </w:pPr>
      <w:r w:rsidRPr="000F1E2E">
        <w:rPr>
          <w:rFonts w:ascii="Times New Roman" w:hAnsi="Times New Roman"/>
          <w:noProof/>
          <w:sz w:val="28"/>
          <w:szCs w:val="28"/>
        </w:rPr>
        <w:lastRenderedPageBreak/>
        <w:drawing>
          <wp:inline distT="0" distB="0" distL="0" distR="0" wp14:anchorId="3BF626F7" wp14:editId="6D41ACB1">
            <wp:extent cx="6403503" cy="8839200"/>
            <wp:effectExtent l="0" t="0" r="0" b="0"/>
            <wp:docPr id="1246804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04277" name=""/>
                    <pic:cNvPicPr/>
                  </pic:nvPicPr>
                  <pic:blipFill>
                    <a:blip r:embed="rId131"/>
                    <a:stretch>
                      <a:fillRect/>
                    </a:stretch>
                  </pic:blipFill>
                  <pic:spPr>
                    <a:xfrm>
                      <a:off x="0" y="0"/>
                      <a:ext cx="6408010" cy="8845421"/>
                    </a:xfrm>
                    <a:prstGeom prst="rect">
                      <a:avLst/>
                    </a:prstGeom>
                  </pic:spPr>
                </pic:pic>
              </a:graphicData>
            </a:graphic>
          </wp:inline>
        </w:drawing>
      </w:r>
    </w:p>
    <w:p w14:paraId="7032384E" w14:textId="77777777" w:rsidR="000060D0" w:rsidRPr="000F1E2E" w:rsidRDefault="000060D0" w:rsidP="000060D0">
      <w:pPr>
        <w:tabs>
          <w:tab w:val="left" w:pos="1843"/>
        </w:tabs>
        <w:spacing w:after="0" w:line="240" w:lineRule="auto"/>
        <w:jc w:val="both"/>
        <w:rPr>
          <w:rFonts w:ascii="Times New Roman" w:hAnsi="Times New Roman"/>
          <w:sz w:val="28"/>
          <w:szCs w:val="28"/>
        </w:rPr>
      </w:pPr>
    </w:p>
    <w:p w14:paraId="51A6ED0A" w14:textId="77777777" w:rsidR="000060D0" w:rsidRPr="000F1E2E" w:rsidRDefault="000060D0" w:rsidP="000060D0">
      <w:pPr>
        <w:spacing w:after="160" w:line="259" w:lineRule="auto"/>
        <w:rPr>
          <w:rFonts w:ascii="Times New Roman" w:hAnsi="Times New Roman"/>
          <w:sz w:val="28"/>
          <w:szCs w:val="28"/>
        </w:rPr>
      </w:pPr>
      <w:bookmarkStart w:id="78" w:name="_Toc102048695"/>
      <w:r w:rsidRPr="000F1E2E">
        <w:br w:type="page"/>
      </w:r>
      <w:r w:rsidRPr="000F1E2E">
        <w:rPr>
          <w:noProof/>
        </w:rPr>
        <w:lastRenderedPageBreak/>
        <w:drawing>
          <wp:inline distT="0" distB="0" distL="0" distR="0" wp14:anchorId="0B8AEFC6" wp14:editId="6C1D40F0">
            <wp:extent cx="6241415" cy="8313420"/>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b="3542"/>
                    <a:stretch/>
                  </pic:blipFill>
                  <pic:spPr bwMode="auto">
                    <a:xfrm>
                      <a:off x="0" y="0"/>
                      <a:ext cx="6241054" cy="8312939"/>
                    </a:xfrm>
                    <a:prstGeom prst="rect">
                      <a:avLst/>
                    </a:prstGeom>
                    <a:ln>
                      <a:noFill/>
                    </a:ln>
                    <a:extLst>
                      <a:ext uri="{53640926-AAD7-44D8-BBD7-CCE9431645EC}">
                        <a14:shadowObscured xmlns:a14="http://schemas.microsoft.com/office/drawing/2010/main"/>
                      </a:ext>
                    </a:extLst>
                  </pic:spPr>
                </pic:pic>
              </a:graphicData>
            </a:graphic>
          </wp:inline>
        </w:drawing>
      </w:r>
      <w:r w:rsidRPr="000F1E2E">
        <w:br w:type="textWrapping" w:clear="all"/>
      </w:r>
      <w:bookmarkStart w:id="79" w:name="_Toc102048699"/>
      <w:bookmarkEnd w:id="78"/>
    </w:p>
    <w:p w14:paraId="0BE07745" w14:textId="77777777" w:rsidR="000060D0" w:rsidRPr="000F1E2E" w:rsidRDefault="000060D0" w:rsidP="000060D0">
      <w:pPr>
        <w:pStyle w:val="1"/>
        <w:jc w:val="center"/>
        <w:rPr>
          <w:rFonts w:ascii="Times New Roman" w:hAnsi="Times New Roman"/>
          <w:color w:val="auto"/>
        </w:rPr>
        <w:sectPr w:rsidR="000060D0" w:rsidRPr="000F1E2E" w:rsidSect="00742787">
          <w:pgSz w:w="11906" w:h="16838"/>
          <w:pgMar w:top="1134" w:right="567" w:bottom="1134" w:left="1701" w:header="709" w:footer="709" w:gutter="0"/>
          <w:cols w:space="708"/>
          <w:titlePg/>
          <w:docGrid w:linePitch="360"/>
        </w:sectPr>
      </w:pPr>
      <w:bookmarkStart w:id="80" w:name="_Toc109291061"/>
      <w:bookmarkEnd w:id="79"/>
    </w:p>
    <w:p w14:paraId="3D4C555A" w14:textId="77777777" w:rsidR="000060D0" w:rsidRPr="000F1E2E" w:rsidRDefault="000060D0" w:rsidP="000060D0">
      <w:pPr>
        <w:pStyle w:val="1"/>
        <w:jc w:val="center"/>
        <w:rPr>
          <w:rFonts w:ascii="Times New Roman" w:hAnsi="Times New Roman"/>
          <w:color w:val="auto"/>
        </w:rPr>
      </w:pPr>
      <w:bookmarkStart w:id="81" w:name="_Toc163816369"/>
      <w:bookmarkStart w:id="82" w:name="_Toc164951023"/>
      <w:r w:rsidRPr="000F1E2E">
        <w:rPr>
          <w:rFonts w:ascii="Times New Roman" w:hAnsi="Times New Roman"/>
          <w:color w:val="auto"/>
        </w:rPr>
        <w:lastRenderedPageBreak/>
        <w:t xml:space="preserve">ПРИЛОЖЕНИЕ Г- </w:t>
      </w:r>
      <w:r w:rsidRPr="000F1E2E">
        <w:rPr>
          <w:rFonts w:ascii="Times New Roman" w:hAnsi="Times New Roman"/>
          <w:b w:val="0"/>
          <w:color w:val="auto"/>
        </w:rPr>
        <w:t>Технологический регламент производства стартовых комбикормов для молоди рыб</w:t>
      </w:r>
      <w:bookmarkEnd w:id="80"/>
      <w:bookmarkEnd w:id="81"/>
      <w:bookmarkEnd w:id="82"/>
    </w:p>
    <w:tbl>
      <w:tblPr>
        <w:tblStyle w:val="a3"/>
        <w:tblW w:w="15058" w:type="dxa"/>
        <w:tblLook w:val="04A0" w:firstRow="1" w:lastRow="0" w:firstColumn="1" w:lastColumn="0" w:noHBand="0" w:noVBand="1"/>
      </w:tblPr>
      <w:tblGrid>
        <w:gridCol w:w="5236"/>
        <w:gridCol w:w="5316"/>
        <w:gridCol w:w="4956"/>
      </w:tblGrid>
      <w:tr w:rsidR="000060D0" w:rsidRPr="000F1E2E" w14:paraId="51058509" w14:textId="77777777" w:rsidTr="005743BD">
        <w:trPr>
          <w:trHeight w:val="4790"/>
        </w:trPr>
        <w:tc>
          <w:tcPr>
            <w:tcW w:w="5019" w:type="dxa"/>
          </w:tcPr>
          <w:p w14:paraId="34733BE2" w14:textId="77777777" w:rsidR="000060D0" w:rsidRPr="000F1E2E" w:rsidRDefault="000060D0" w:rsidP="005743BD">
            <w:r w:rsidRPr="000F1E2E">
              <w:rPr>
                <w:noProof/>
              </w:rPr>
              <w:drawing>
                <wp:inline distT="0" distB="0" distL="0" distR="0" wp14:anchorId="3951385D" wp14:editId="7BEC2751">
                  <wp:extent cx="3187700" cy="4585750"/>
                  <wp:effectExtent l="0" t="0" r="0" b="5715"/>
                  <wp:docPr id="22" name="Рисунок 2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18438" cy="4629969"/>
                          </a:xfrm>
                          <a:prstGeom prst="rect">
                            <a:avLst/>
                          </a:prstGeom>
                          <a:noFill/>
                          <a:ln>
                            <a:noFill/>
                          </a:ln>
                        </pic:spPr>
                      </pic:pic>
                    </a:graphicData>
                  </a:graphic>
                </wp:inline>
              </w:drawing>
            </w:r>
          </w:p>
        </w:tc>
        <w:tc>
          <w:tcPr>
            <w:tcW w:w="5019" w:type="dxa"/>
          </w:tcPr>
          <w:p w14:paraId="43CD0CF1" w14:textId="77777777" w:rsidR="000060D0" w:rsidRPr="000F1E2E" w:rsidRDefault="000060D0" w:rsidP="005743BD">
            <w:r w:rsidRPr="000F1E2E">
              <w:rPr>
                <w:noProof/>
              </w:rPr>
              <w:drawing>
                <wp:inline distT="0" distB="0" distL="0" distR="0" wp14:anchorId="2DAD3EF8" wp14:editId="6A558356">
                  <wp:extent cx="3231071" cy="4599215"/>
                  <wp:effectExtent l="0" t="0" r="7620" b="0"/>
                  <wp:docPr id="23" name="Рисунок 23"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7148" cy="4636333"/>
                          </a:xfrm>
                          <a:prstGeom prst="rect">
                            <a:avLst/>
                          </a:prstGeom>
                          <a:noFill/>
                          <a:ln>
                            <a:noFill/>
                          </a:ln>
                        </pic:spPr>
                      </pic:pic>
                    </a:graphicData>
                  </a:graphic>
                </wp:inline>
              </w:drawing>
            </w:r>
          </w:p>
        </w:tc>
        <w:tc>
          <w:tcPr>
            <w:tcW w:w="5020" w:type="dxa"/>
          </w:tcPr>
          <w:p w14:paraId="2C764A1A" w14:textId="77777777" w:rsidR="000060D0" w:rsidRPr="000F1E2E" w:rsidRDefault="000060D0" w:rsidP="005743BD">
            <w:r w:rsidRPr="000F1E2E">
              <w:rPr>
                <w:noProof/>
              </w:rPr>
              <w:drawing>
                <wp:inline distT="0" distB="0" distL="0" distR="0" wp14:anchorId="6D9C72E0" wp14:editId="25EFE626">
                  <wp:extent cx="3002280" cy="4503420"/>
                  <wp:effectExtent l="0" t="0" r="7620" b="0"/>
                  <wp:docPr id="24" name="Рисунок 24"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Сод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Р Сод_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20423" cy="4530635"/>
                          </a:xfrm>
                          <a:prstGeom prst="rect">
                            <a:avLst/>
                          </a:prstGeom>
                          <a:noFill/>
                          <a:ln>
                            <a:noFill/>
                          </a:ln>
                        </pic:spPr>
                      </pic:pic>
                    </a:graphicData>
                  </a:graphic>
                </wp:inline>
              </w:drawing>
            </w:r>
          </w:p>
        </w:tc>
      </w:tr>
    </w:tbl>
    <w:p w14:paraId="5BCD8FF2" w14:textId="77777777" w:rsidR="000060D0" w:rsidRPr="000F1E2E" w:rsidRDefault="000060D0" w:rsidP="000060D0"/>
    <w:p w14:paraId="78182368" w14:textId="77777777" w:rsidR="000060D0" w:rsidRPr="000F1E2E" w:rsidRDefault="000060D0" w:rsidP="000060D0"/>
    <w:p w14:paraId="6C943042" w14:textId="77777777" w:rsidR="000060D0" w:rsidRPr="000F1E2E" w:rsidRDefault="000060D0" w:rsidP="000060D0">
      <w:pPr>
        <w:pStyle w:val="1"/>
        <w:jc w:val="center"/>
        <w:rPr>
          <w:rFonts w:ascii="Times New Roman" w:hAnsi="Times New Roman"/>
          <w:color w:val="auto"/>
        </w:rPr>
      </w:pPr>
      <w:bookmarkStart w:id="83" w:name="_Toc109291062"/>
      <w:bookmarkStart w:id="84" w:name="_Toc163816370"/>
      <w:bookmarkStart w:id="85" w:name="_Toc164951024"/>
      <w:r w:rsidRPr="000F1E2E">
        <w:rPr>
          <w:rFonts w:ascii="Times New Roman" w:hAnsi="Times New Roman"/>
          <w:color w:val="auto"/>
        </w:rPr>
        <w:lastRenderedPageBreak/>
        <w:t xml:space="preserve">ПРИЛОЖЕНИЕ Д – </w:t>
      </w:r>
      <w:bookmarkEnd w:id="83"/>
      <w:r w:rsidRPr="000F1E2E">
        <w:rPr>
          <w:rFonts w:ascii="Times New Roman" w:hAnsi="Times New Roman"/>
          <w:b w:val="0"/>
          <w:color w:val="auto"/>
        </w:rPr>
        <w:t>Рекомендации по технологии производства экструдированных стартовых комбикормов</w:t>
      </w:r>
      <w:bookmarkEnd w:id="84"/>
      <w:bookmarkEnd w:id="85"/>
    </w:p>
    <w:tbl>
      <w:tblPr>
        <w:tblStyle w:val="a3"/>
        <w:tblW w:w="15446" w:type="dxa"/>
        <w:tblLook w:val="04A0" w:firstRow="1" w:lastRow="0" w:firstColumn="1" w:lastColumn="0" w:noHBand="0" w:noVBand="1"/>
      </w:tblPr>
      <w:tblGrid>
        <w:gridCol w:w="5226"/>
        <w:gridCol w:w="5143"/>
        <w:gridCol w:w="5106"/>
      </w:tblGrid>
      <w:tr w:rsidR="000060D0" w:rsidRPr="000F1E2E" w14:paraId="0E6B0CB5" w14:textId="77777777" w:rsidTr="005743BD">
        <w:trPr>
          <w:trHeight w:val="2824"/>
        </w:trPr>
        <w:tc>
          <w:tcPr>
            <w:tcW w:w="5240" w:type="dxa"/>
          </w:tcPr>
          <w:p w14:paraId="0C0C39BC" w14:textId="77777777" w:rsidR="000060D0" w:rsidRPr="000F1E2E" w:rsidRDefault="000060D0" w:rsidP="005743BD">
            <w:r w:rsidRPr="000F1E2E">
              <w:rPr>
                <w:noProof/>
              </w:rPr>
              <w:drawing>
                <wp:inline distT="0" distB="0" distL="0" distR="0" wp14:anchorId="7F5D137F" wp14:editId="30C1EB38">
                  <wp:extent cx="3178506" cy="4488151"/>
                  <wp:effectExtent l="0" t="0" r="3175" b="8255"/>
                  <wp:docPr id="18" name="Рисунок 18"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удак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удак 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22594" cy="4550404"/>
                          </a:xfrm>
                          <a:prstGeom prst="rect">
                            <a:avLst/>
                          </a:prstGeom>
                          <a:noFill/>
                          <a:ln>
                            <a:noFill/>
                          </a:ln>
                        </pic:spPr>
                      </pic:pic>
                    </a:graphicData>
                  </a:graphic>
                </wp:inline>
              </w:drawing>
            </w:r>
          </w:p>
        </w:tc>
        <w:tc>
          <w:tcPr>
            <w:tcW w:w="5218" w:type="dxa"/>
          </w:tcPr>
          <w:p w14:paraId="4C0F882F" w14:textId="77777777" w:rsidR="000060D0" w:rsidRPr="000F1E2E" w:rsidRDefault="000060D0" w:rsidP="005743BD">
            <w:r w:rsidRPr="000F1E2E">
              <w:rPr>
                <w:noProof/>
              </w:rPr>
              <w:drawing>
                <wp:inline distT="0" distB="0" distL="0" distR="0" wp14:anchorId="1A699565" wp14:editId="5F94F332">
                  <wp:extent cx="3129224" cy="4564233"/>
                  <wp:effectExtent l="0" t="0" r="0" b="8255"/>
                  <wp:docPr id="19" name="Рисунок 19"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удак 2л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удак 2л_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65564" cy="4617238"/>
                          </a:xfrm>
                          <a:prstGeom prst="rect">
                            <a:avLst/>
                          </a:prstGeom>
                          <a:noFill/>
                          <a:ln>
                            <a:noFill/>
                          </a:ln>
                        </pic:spPr>
                      </pic:pic>
                    </a:graphicData>
                  </a:graphic>
                </wp:inline>
              </w:drawing>
            </w:r>
          </w:p>
        </w:tc>
        <w:tc>
          <w:tcPr>
            <w:tcW w:w="4988" w:type="dxa"/>
          </w:tcPr>
          <w:p w14:paraId="0AE85755" w14:textId="77777777" w:rsidR="000060D0" w:rsidRPr="000F1E2E" w:rsidRDefault="000060D0" w:rsidP="005743BD">
            <w:r w:rsidRPr="000F1E2E">
              <w:rPr>
                <w:noProof/>
              </w:rPr>
              <w:drawing>
                <wp:inline distT="0" distB="0" distL="0" distR="0" wp14:anchorId="7042A525" wp14:editId="47C6706E">
                  <wp:extent cx="3098165" cy="4482816"/>
                  <wp:effectExtent l="0" t="0" r="6985" b="0"/>
                  <wp:docPr id="20" name="Рисунок 20"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удак сод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удак сод_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15202" cy="4507467"/>
                          </a:xfrm>
                          <a:prstGeom prst="rect">
                            <a:avLst/>
                          </a:prstGeom>
                          <a:noFill/>
                          <a:ln>
                            <a:noFill/>
                          </a:ln>
                        </pic:spPr>
                      </pic:pic>
                    </a:graphicData>
                  </a:graphic>
                </wp:inline>
              </w:drawing>
            </w:r>
          </w:p>
        </w:tc>
      </w:tr>
    </w:tbl>
    <w:p w14:paraId="3BD33167" w14:textId="77777777" w:rsidR="000060D0" w:rsidRPr="000F1E2E" w:rsidRDefault="000060D0" w:rsidP="000060D0"/>
    <w:p w14:paraId="301B185B" w14:textId="77777777" w:rsidR="000060D0" w:rsidRPr="000F1E2E" w:rsidRDefault="000060D0" w:rsidP="000060D0"/>
    <w:tbl>
      <w:tblPr>
        <w:tblStyle w:val="a3"/>
        <w:tblW w:w="0" w:type="auto"/>
        <w:tblLook w:val="04A0" w:firstRow="1" w:lastRow="0" w:firstColumn="1" w:lastColumn="0" w:noHBand="0" w:noVBand="1"/>
      </w:tblPr>
      <w:tblGrid>
        <w:gridCol w:w="4750"/>
        <w:gridCol w:w="4852"/>
        <w:gridCol w:w="4958"/>
      </w:tblGrid>
      <w:tr w:rsidR="000060D0" w:rsidRPr="000F1E2E" w14:paraId="1F3D96EA" w14:textId="77777777" w:rsidTr="005743BD">
        <w:tc>
          <w:tcPr>
            <w:tcW w:w="4853" w:type="dxa"/>
          </w:tcPr>
          <w:p w14:paraId="1A823008" w14:textId="77777777" w:rsidR="000060D0" w:rsidRPr="000F1E2E" w:rsidRDefault="000060D0" w:rsidP="005743BD">
            <w:r w:rsidRPr="000F1E2E">
              <w:rPr>
                <w:noProof/>
              </w:rPr>
              <w:lastRenderedPageBreak/>
              <w:drawing>
                <wp:inline distT="0" distB="0" distL="0" distR="0" wp14:anchorId="22D40CB2" wp14:editId="3BF7CF3F">
                  <wp:extent cx="3242888" cy="4541520"/>
                  <wp:effectExtent l="0" t="0" r="0" b="0"/>
                  <wp:docPr id="10" name="Рисунок 10"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ом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ом 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70643" cy="4580390"/>
                          </a:xfrm>
                          <a:prstGeom prst="rect">
                            <a:avLst/>
                          </a:prstGeom>
                          <a:noFill/>
                          <a:ln>
                            <a:noFill/>
                          </a:ln>
                        </pic:spPr>
                      </pic:pic>
                    </a:graphicData>
                  </a:graphic>
                </wp:inline>
              </w:drawing>
            </w:r>
          </w:p>
        </w:tc>
        <w:tc>
          <w:tcPr>
            <w:tcW w:w="4853" w:type="dxa"/>
          </w:tcPr>
          <w:p w14:paraId="0F7955A3" w14:textId="77777777" w:rsidR="000060D0" w:rsidRPr="000F1E2E" w:rsidRDefault="000060D0" w:rsidP="005743BD">
            <w:r w:rsidRPr="000F1E2E">
              <w:rPr>
                <w:noProof/>
              </w:rPr>
              <w:drawing>
                <wp:inline distT="0" distB="0" distL="0" distR="0" wp14:anchorId="2CD681C6" wp14:editId="3C3D5342">
                  <wp:extent cx="3308283" cy="4655820"/>
                  <wp:effectExtent l="0" t="0" r="6985" b="0"/>
                  <wp:docPr id="11" name="Рисунок 11"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сом 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43962" cy="4706032"/>
                          </a:xfrm>
                          <a:prstGeom prst="rect">
                            <a:avLst/>
                          </a:prstGeom>
                          <a:noFill/>
                          <a:ln>
                            <a:noFill/>
                          </a:ln>
                        </pic:spPr>
                      </pic:pic>
                    </a:graphicData>
                  </a:graphic>
                </wp:inline>
              </w:drawing>
            </w:r>
          </w:p>
        </w:tc>
        <w:tc>
          <w:tcPr>
            <w:tcW w:w="4854" w:type="dxa"/>
          </w:tcPr>
          <w:p w14:paraId="3CD70091" w14:textId="77777777" w:rsidR="000060D0" w:rsidRPr="000F1E2E" w:rsidRDefault="000060D0" w:rsidP="005743BD">
            <w:r w:rsidRPr="000F1E2E">
              <w:rPr>
                <w:noProof/>
              </w:rPr>
              <w:drawing>
                <wp:inline distT="0" distB="0" distL="0" distR="0" wp14:anchorId="17AFEC03" wp14:editId="52FDEB2E">
                  <wp:extent cx="3383261" cy="4823460"/>
                  <wp:effectExtent l="0" t="0" r="8255" b="0"/>
                  <wp:docPr id="12" name="Рисунок 1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ом соде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Сом содер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23529" cy="4880870"/>
                          </a:xfrm>
                          <a:prstGeom prst="rect">
                            <a:avLst/>
                          </a:prstGeom>
                          <a:noFill/>
                          <a:ln>
                            <a:noFill/>
                          </a:ln>
                        </pic:spPr>
                      </pic:pic>
                    </a:graphicData>
                  </a:graphic>
                </wp:inline>
              </w:drawing>
            </w:r>
          </w:p>
        </w:tc>
      </w:tr>
    </w:tbl>
    <w:p w14:paraId="18D3597D" w14:textId="77777777" w:rsidR="000060D0" w:rsidRPr="000F1E2E" w:rsidRDefault="000060D0" w:rsidP="000060D0"/>
    <w:p w14:paraId="7F1CD903" w14:textId="77777777" w:rsidR="000060D0" w:rsidRPr="000F1E2E" w:rsidRDefault="000060D0" w:rsidP="000060D0"/>
    <w:tbl>
      <w:tblPr>
        <w:tblStyle w:val="a3"/>
        <w:tblW w:w="0" w:type="auto"/>
        <w:tblLook w:val="04A0" w:firstRow="1" w:lastRow="0" w:firstColumn="1" w:lastColumn="0" w:noHBand="0" w:noVBand="1"/>
      </w:tblPr>
      <w:tblGrid>
        <w:gridCol w:w="4882"/>
        <w:gridCol w:w="4739"/>
        <w:gridCol w:w="4939"/>
      </w:tblGrid>
      <w:tr w:rsidR="000060D0" w:rsidRPr="000F1E2E" w14:paraId="7CADCE3A" w14:textId="77777777" w:rsidTr="005743BD">
        <w:tc>
          <w:tcPr>
            <w:tcW w:w="4853" w:type="dxa"/>
          </w:tcPr>
          <w:p w14:paraId="10BE48AC" w14:textId="77777777" w:rsidR="000060D0" w:rsidRPr="000F1E2E" w:rsidRDefault="000060D0" w:rsidP="005743BD">
            <w:r w:rsidRPr="000F1E2E">
              <w:rPr>
                <w:noProof/>
              </w:rPr>
              <w:lastRenderedPageBreak/>
              <w:drawing>
                <wp:inline distT="0" distB="0" distL="0" distR="0" wp14:anchorId="72343779" wp14:editId="58410F26">
                  <wp:extent cx="3096064" cy="4321810"/>
                  <wp:effectExtent l="0" t="0" r="9525" b="2540"/>
                  <wp:docPr id="14" name="Рисунок 14"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тиляпия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тиляпия 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14372" cy="4347367"/>
                          </a:xfrm>
                          <a:prstGeom prst="rect">
                            <a:avLst/>
                          </a:prstGeom>
                          <a:noFill/>
                          <a:ln>
                            <a:noFill/>
                          </a:ln>
                        </pic:spPr>
                      </pic:pic>
                    </a:graphicData>
                  </a:graphic>
                </wp:inline>
              </w:drawing>
            </w:r>
          </w:p>
        </w:tc>
        <w:tc>
          <w:tcPr>
            <w:tcW w:w="4853" w:type="dxa"/>
          </w:tcPr>
          <w:p w14:paraId="6EF69645" w14:textId="77777777" w:rsidR="000060D0" w:rsidRPr="000F1E2E" w:rsidRDefault="000060D0" w:rsidP="005743BD">
            <w:r w:rsidRPr="000F1E2E">
              <w:rPr>
                <w:noProof/>
              </w:rPr>
              <w:drawing>
                <wp:inline distT="0" distB="0" distL="0" distR="0" wp14:anchorId="52EEF7C0" wp14:editId="34A35D83">
                  <wp:extent cx="3006090" cy="4360599"/>
                  <wp:effectExtent l="0" t="0" r="3810" b="1905"/>
                  <wp:docPr id="15" name="Рисунок 15"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тиляп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Рек. тиляпия 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25788" cy="4389173"/>
                          </a:xfrm>
                          <a:prstGeom prst="rect">
                            <a:avLst/>
                          </a:prstGeom>
                          <a:noFill/>
                          <a:ln>
                            <a:noFill/>
                          </a:ln>
                        </pic:spPr>
                      </pic:pic>
                    </a:graphicData>
                  </a:graphic>
                </wp:inline>
              </w:drawing>
            </w:r>
          </w:p>
        </w:tc>
        <w:tc>
          <w:tcPr>
            <w:tcW w:w="4854" w:type="dxa"/>
          </w:tcPr>
          <w:p w14:paraId="04EFC038" w14:textId="77777777" w:rsidR="000060D0" w:rsidRPr="000F1E2E" w:rsidRDefault="000060D0" w:rsidP="005743BD">
            <w:r w:rsidRPr="000F1E2E">
              <w:rPr>
                <w:noProof/>
              </w:rPr>
              <w:drawing>
                <wp:inline distT="0" distB="0" distL="0" distR="0" wp14:anchorId="7A473F7B" wp14:editId="1A5B4A2C">
                  <wp:extent cx="3139415" cy="4407535"/>
                  <wp:effectExtent l="0" t="0" r="4445" b="0"/>
                  <wp:docPr id="16" name="Рисунок 16"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иляпия содерж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2021-2023 МСХ Мая\АККРКДИТАЦИЯ\Публикации лаб . технологии зернопродуктов и комбикормов\Издательская деятельность (учебники, монографии, мет.указ., реком.  и.т.д\Рекомендации\Тиляпия содерж_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57337" cy="4432697"/>
                          </a:xfrm>
                          <a:prstGeom prst="rect">
                            <a:avLst/>
                          </a:prstGeom>
                          <a:noFill/>
                          <a:ln>
                            <a:noFill/>
                          </a:ln>
                        </pic:spPr>
                      </pic:pic>
                    </a:graphicData>
                  </a:graphic>
                </wp:inline>
              </w:drawing>
            </w:r>
          </w:p>
        </w:tc>
      </w:tr>
    </w:tbl>
    <w:p w14:paraId="32CD7584" w14:textId="77777777" w:rsidR="000060D0" w:rsidRPr="000F1E2E" w:rsidRDefault="000060D0" w:rsidP="000060D0"/>
    <w:p w14:paraId="0F2218E8" w14:textId="77777777" w:rsidR="000060D0" w:rsidRPr="000F1E2E" w:rsidRDefault="000060D0" w:rsidP="000060D0"/>
    <w:p w14:paraId="2A22287E" w14:textId="77777777" w:rsidR="000060D0" w:rsidRPr="000F1E2E" w:rsidRDefault="000060D0" w:rsidP="000060D0"/>
    <w:p w14:paraId="4AFE26CD" w14:textId="77777777" w:rsidR="000060D0" w:rsidRPr="000F1E2E" w:rsidRDefault="000060D0" w:rsidP="000060D0">
      <w:pPr>
        <w:pStyle w:val="1"/>
        <w:jc w:val="center"/>
        <w:rPr>
          <w:rFonts w:ascii="Times New Roman" w:hAnsi="Times New Roman"/>
          <w:b w:val="0"/>
          <w:color w:val="auto"/>
        </w:rPr>
      </w:pPr>
      <w:bookmarkStart w:id="86" w:name="_Toc109291063"/>
      <w:bookmarkStart w:id="87" w:name="_Toc163816371"/>
      <w:bookmarkStart w:id="88" w:name="_Toc164951025"/>
      <w:r w:rsidRPr="000F1E2E">
        <w:rPr>
          <w:rFonts w:ascii="Times New Roman" w:hAnsi="Times New Roman"/>
          <w:color w:val="auto"/>
        </w:rPr>
        <w:lastRenderedPageBreak/>
        <w:t>ПРИЛОЖЕНИЕ Е</w:t>
      </w:r>
      <w:r w:rsidRPr="000F1E2E">
        <w:rPr>
          <w:rFonts w:ascii="Times New Roman" w:hAnsi="Times New Roman"/>
          <w:b w:val="0"/>
          <w:color w:val="auto"/>
        </w:rPr>
        <w:t xml:space="preserve"> - Сертификаты и дипломы</w:t>
      </w:r>
      <w:bookmarkEnd w:id="86"/>
      <w:bookmarkEnd w:id="87"/>
      <w:bookmarkEnd w:id="88"/>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3"/>
        <w:gridCol w:w="7417"/>
      </w:tblGrid>
      <w:tr w:rsidR="000060D0" w:rsidRPr="000F1E2E" w14:paraId="433149AE" w14:textId="77777777" w:rsidTr="005743BD">
        <w:trPr>
          <w:trHeight w:val="7700"/>
        </w:trPr>
        <w:tc>
          <w:tcPr>
            <w:tcW w:w="7148" w:type="dxa"/>
          </w:tcPr>
          <w:p w14:paraId="132356B9" w14:textId="77777777" w:rsidR="000060D0" w:rsidRPr="000F1E2E" w:rsidRDefault="000060D0" w:rsidP="005743BD">
            <w:r w:rsidRPr="000F1E2E">
              <w:rPr>
                <w:noProof/>
              </w:rPr>
              <w:drawing>
                <wp:inline distT="0" distB="0" distL="0" distR="0" wp14:anchorId="3B393075" wp14:editId="1C04D45E">
                  <wp:extent cx="3487984" cy="4510522"/>
                  <wp:effectExtent l="2857" t="0" r="1588" b="1587"/>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rot="5400000">
                            <a:off x="0" y="0"/>
                            <a:ext cx="3540952" cy="4579018"/>
                          </a:xfrm>
                          <a:prstGeom prst="rect">
                            <a:avLst/>
                          </a:prstGeom>
                        </pic:spPr>
                      </pic:pic>
                    </a:graphicData>
                  </a:graphic>
                </wp:inline>
              </w:drawing>
            </w:r>
          </w:p>
        </w:tc>
        <w:tc>
          <w:tcPr>
            <w:tcW w:w="7412" w:type="dxa"/>
          </w:tcPr>
          <w:p w14:paraId="4DC2BF4A" w14:textId="77777777" w:rsidR="000060D0" w:rsidRPr="000F1E2E" w:rsidRDefault="000060D0" w:rsidP="005743BD">
            <w:r w:rsidRPr="000F1E2E">
              <w:rPr>
                <w:noProof/>
              </w:rPr>
              <w:drawing>
                <wp:inline distT="0" distB="0" distL="0" distR="0" wp14:anchorId="0053E827" wp14:editId="2DFDD704">
                  <wp:extent cx="4685696" cy="342900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4712138" cy="3448350"/>
                          </a:xfrm>
                          <a:prstGeom prst="rect">
                            <a:avLst/>
                          </a:prstGeom>
                        </pic:spPr>
                      </pic:pic>
                    </a:graphicData>
                  </a:graphic>
                </wp:inline>
              </w:drawing>
            </w:r>
          </w:p>
        </w:tc>
      </w:tr>
      <w:tr w:rsidR="000060D0" w:rsidRPr="000F1E2E" w14:paraId="5D8A70C7" w14:textId="77777777" w:rsidTr="005743BD">
        <w:trPr>
          <w:trHeight w:val="7700"/>
        </w:trPr>
        <w:tc>
          <w:tcPr>
            <w:tcW w:w="14560" w:type="dxa"/>
            <w:gridSpan w:val="2"/>
          </w:tcPr>
          <w:p w14:paraId="54E48335" w14:textId="77777777" w:rsidR="000060D0" w:rsidRPr="000F1E2E" w:rsidRDefault="000060D0" w:rsidP="005743BD">
            <w:r w:rsidRPr="000F1E2E">
              <w:rPr>
                <w:noProof/>
              </w:rPr>
              <w:lastRenderedPageBreak/>
              <w:drawing>
                <wp:inline distT="0" distB="0" distL="0" distR="0" wp14:anchorId="7E2E8CCB" wp14:editId="5ADC35E4">
                  <wp:extent cx="4794021" cy="9021183"/>
                  <wp:effectExtent l="953" t="0" r="7937" b="7938"/>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rot="5400000">
                            <a:off x="0" y="0"/>
                            <a:ext cx="4821026" cy="9072000"/>
                          </a:xfrm>
                          <a:prstGeom prst="rect">
                            <a:avLst/>
                          </a:prstGeom>
                        </pic:spPr>
                      </pic:pic>
                    </a:graphicData>
                  </a:graphic>
                </wp:inline>
              </w:drawing>
            </w:r>
          </w:p>
        </w:tc>
      </w:tr>
    </w:tbl>
    <w:p w14:paraId="23156B0B" w14:textId="77777777" w:rsidR="000060D0" w:rsidRPr="000F1E2E" w:rsidRDefault="000060D0" w:rsidP="000060D0"/>
    <w:p w14:paraId="07B85C4B" w14:textId="77777777" w:rsidR="000060D0" w:rsidRPr="000F1E2E" w:rsidRDefault="000060D0" w:rsidP="000060D0">
      <w:pPr>
        <w:tabs>
          <w:tab w:val="left" w:pos="4440"/>
        </w:tabs>
      </w:pPr>
      <w:r w:rsidRPr="000F1E2E">
        <w:tab/>
      </w:r>
    </w:p>
    <w:tbl>
      <w:tblPr>
        <w:tblStyle w:val="a3"/>
        <w:tblW w:w="15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6"/>
        <w:gridCol w:w="7568"/>
      </w:tblGrid>
      <w:tr w:rsidR="000060D0" w:rsidRPr="000F1E2E" w14:paraId="1690064E" w14:textId="77777777" w:rsidTr="005743BD">
        <w:trPr>
          <w:trHeight w:val="68"/>
        </w:trPr>
        <w:tc>
          <w:tcPr>
            <w:tcW w:w="7806" w:type="dxa"/>
          </w:tcPr>
          <w:p w14:paraId="491D9EE3" w14:textId="6D88455A" w:rsidR="000060D0" w:rsidRPr="000F1E2E" w:rsidRDefault="000060D0" w:rsidP="005743BD">
            <w:pPr>
              <w:tabs>
                <w:tab w:val="left" w:pos="0"/>
              </w:tabs>
              <w:jc w:val="both"/>
            </w:pPr>
            <w:r w:rsidRPr="000F1E2E">
              <w:rPr>
                <w:noProof/>
              </w:rPr>
              <w:lastRenderedPageBreak/>
              <w:drawing>
                <wp:inline distT="0" distB="0" distL="0" distR="0" wp14:anchorId="4D0C4644" wp14:editId="5BE7BB4B">
                  <wp:extent cx="4470400" cy="5265530"/>
                  <wp:effectExtent l="0" t="0" r="6350" b="0"/>
                  <wp:docPr id="18409247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24723" name=""/>
                          <pic:cNvPicPr/>
                        </pic:nvPicPr>
                        <pic:blipFill>
                          <a:blip r:embed="rId148"/>
                          <a:stretch>
                            <a:fillRect/>
                          </a:stretch>
                        </pic:blipFill>
                        <pic:spPr>
                          <a:xfrm>
                            <a:off x="0" y="0"/>
                            <a:ext cx="4475811" cy="5271903"/>
                          </a:xfrm>
                          <a:prstGeom prst="rect">
                            <a:avLst/>
                          </a:prstGeom>
                        </pic:spPr>
                      </pic:pic>
                    </a:graphicData>
                  </a:graphic>
                </wp:inline>
              </w:drawing>
            </w:r>
          </w:p>
        </w:tc>
        <w:tc>
          <w:tcPr>
            <w:tcW w:w="7568" w:type="dxa"/>
          </w:tcPr>
          <w:p w14:paraId="10653ADE" w14:textId="77777777" w:rsidR="000060D0" w:rsidRPr="000F1E2E" w:rsidRDefault="000060D0" w:rsidP="005743BD">
            <w:pPr>
              <w:tabs>
                <w:tab w:val="left" w:pos="1404"/>
              </w:tabs>
              <w:jc w:val="right"/>
            </w:pPr>
            <w:r w:rsidRPr="000F1E2E">
              <w:rPr>
                <w:noProof/>
              </w:rPr>
              <w:drawing>
                <wp:inline distT="0" distB="0" distL="0" distR="0" wp14:anchorId="27AECE43" wp14:editId="782BB1A2">
                  <wp:extent cx="4668520" cy="5844540"/>
                  <wp:effectExtent l="0" t="0" r="0" b="3810"/>
                  <wp:docPr id="1427244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44309" name=""/>
                          <pic:cNvPicPr/>
                        </pic:nvPicPr>
                        <pic:blipFill>
                          <a:blip r:embed="rId149"/>
                          <a:stretch>
                            <a:fillRect/>
                          </a:stretch>
                        </pic:blipFill>
                        <pic:spPr>
                          <a:xfrm>
                            <a:off x="0" y="0"/>
                            <a:ext cx="4668520" cy="5844540"/>
                          </a:xfrm>
                          <a:prstGeom prst="rect">
                            <a:avLst/>
                          </a:prstGeom>
                        </pic:spPr>
                      </pic:pic>
                    </a:graphicData>
                  </a:graphic>
                </wp:inline>
              </w:drawing>
            </w:r>
          </w:p>
        </w:tc>
      </w:tr>
    </w:tbl>
    <w:p w14:paraId="2E4EA5E5" w14:textId="77777777" w:rsidR="000060D0" w:rsidRPr="000F1E2E" w:rsidRDefault="000060D0" w:rsidP="000060D0">
      <w:pPr>
        <w:pStyle w:val="1"/>
        <w:jc w:val="center"/>
        <w:rPr>
          <w:rFonts w:ascii="Times New Roman" w:hAnsi="Times New Roman"/>
          <w:color w:val="auto"/>
        </w:rPr>
      </w:pPr>
      <w:bookmarkStart w:id="89" w:name="_Toc109291064"/>
      <w:bookmarkStart w:id="90" w:name="_Toc163816372"/>
      <w:bookmarkStart w:id="91" w:name="_Toc164951026"/>
      <w:r w:rsidRPr="000F1E2E">
        <w:rPr>
          <w:rFonts w:ascii="Times New Roman" w:hAnsi="Times New Roman"/>
          <w:color w:val="auto"/>
        </w:rPr>
        <w:lastRenderedPageBreak/>
        <w:t xml:space="preserve">ПРИЛОЖЕНИЕ Ж - </w:t>
      </w:r>
      <w:r w:rsidRPr="000F1E2E">
        <w:rPr>
          <w:rFonts w:ascii="Times New Roman" w:hAnsi="Times New Roman"/>
          <w:b w:val="0"/>
          <w:color w:val="auto"/>
        </w:rPr>
        <w:t>Грамоты</w:t>
      </w:r>
      <w:bookmarkEnd w:id="89"/>
      <w:bookmarkEnd w:id="90"/>
      <w:bookmarkEnd w:id="91"/>
    </w:p>
    <w:tbl>
      <w:tblPr>
        <w:tblStyle w:val="a3"/>
        <w:tblW w:w="14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5"/>
        <w:gridCol w:w="7345"/>
      </w:tblGrid>
      <w:tr w:rsidR="000060D0" w14:paraId="01F48B02" w14:textId="77777777" w:rsidTr="002059C0">
        <w:trPr>
          <w:trHeight w:val="7849"/>
        </w:trPr>
        <w:tc>
          <w:tcPr>
            <w:tcW w:w="7345" w:type="dxa"/>
          </w:tcPr>
          <w:p w14:paraId="1A3F0794" w14:textId="77777777" w:rsidR="000060D0" w:rsidRPr="000F1E2E" w:rsidRDefault="000060D0" w:rsidP="005743BD">
            <w:pPr>
              <w:tabs>
                <w:tab w:val="left" w:pos="743"/>
              </w:tabs>
              <w:jc w:val="both"/>
            </w:pPr>
            <w:r w:rsidRPr="000F1E2E">
              <w:tab/>
            </w:r>
            <w:r w:rsidRPr="000F1E2E">
              <w:rPr>
                <w:noProof/>
              </w:rPr>
              <w:drawing>
                <wp:inline distT="0" distB="0" distL="0" distR="0" wp14:anchorId="3F4A9720" wp14:editId="7C5D18C8">
                  <wp:extent cx="3839210" cy="4857750"/>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878657" cy="4907662"/>
                          </a:xfrm>
                          <a:prstGeom prst="rect">
                            <a:avLst/>
                          </a:prstGeom>
                        </pic:spPr>
                      </pic:pic>
                    </a:graphicData>
                  </a:graphic>
                </wp:inline>
              </w:drawing>
            </w:r>
          </w:p>
        </w:tc>
        <w:tc>
          <w:tcPr>
            <w:tcW w:w="7345" w:type="dxa"/>
          </w:tcPr>
          <w:p w14:paraId="7F1273E1" w14:textId="77777777" w:rsidR="000060D0" w:rsidRPr="009C1A2B" w:rsidRDefault="000060D0" w:rsidP="005743BD">
            <w:pPr>
              <w:tabs>
                <w:tab w:val="left" w:pos="1404"/>
              </w:tabs>
              <w:jc w:val="right"/>
            </w:pPr>
            <w:r w:rsidRPr="000F1E2E">
              <w:rPr>
                <w:noProof/>
              </w:rPr>
              <w:drawing>
                <wp:inline distT="0" distB="0" distL="0" distR="0" wp14:anchorId="7C6A1761" wp14:editId="6F16639E">
                  <wp:extent cx="3809365" cy="483870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3838227" cy="4875361"/>
                          </a:xfrm>
                          <a:prstGeom prst="rect">
                            <a:avLst/>
                          </a:prstGeom>
                        </pic:spPr>
                      </pic:pic>
                    </a:graphicData>
                  </a:graphic>
                </wp:inline>
              </w:drawing>
            </w:r>
          </w:p>
        </w:tc>
      </w:tr>
    </w:tbl>
    <w:p w14:paraId="7B965D0B" w14:textId="77777777" w:rsidR="00526203" w:rsidRPr="00526203" w:rsidRDefault="00526203" w:rsidP="002059C0">
      <w:pPr>
        <w:tabs>
          <w:tab w:val="left" w:pos="3720"/>
        </w:tabs>
        <w:rPr>
          <w:rFonts w:ascii="Times New Roman" w:hAnsi="Times New Roman"/>
          <w:sz w:val="28"/>
          <w:szCs w:val="28"/>
        </w:rPr>
      </w:pPr>
    </w:p>
    <w:sectPr w:rsidR="00526203" w:rsidRPr="00526203" w:rsidSect="00742787">
      <w:pgSz w:w="16838" w:h="11906" w:orient="landscape"/>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715640" w14:textId="77777777" w:rsidR="00042DCC" w:rsidRDefault="00042DCC" w:rsidP="00784703">
      <w:pPr>
        <w:spacing w:after="0" w:line="240" w:lineRule="auto"/>
      </w:pPr>
      <w:r>
        <w:separator/>
      </w:r>
    </w:p>
  </w:endnote>
  <w:endnote w:type="continuationSeparator" w:id="0">
    <w:p w14:paraId="4643145F" w14:textId="77777777" w:rsidR="00042DCC" w:rsidRDefault="00042DCC" w:rsidP="007847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8194207"/>
      <w:docPartObj>
        <w:docPartGallery w:val="Page Numbers (Bottom of Page)"/>
        <w:docPartUnique/>
      </w:docPartObj>
    </w:sdtPr>
    <w:sdtEndPr>
      <w:rPr>
        <w:rFonts w:ascii="Times New Roman" w:hAnsi="Times New Roman"/>
        <w:sz w:val="28"/>
        <w:szCs w:val="28"/>
      </w:rPr>
    </w:sdtEndPr>
    <w:sdtContent>
      <w:p w14:paraId="208D24E0" w14:textId="0FE51418" w:rsidR="00784703" w:rsidRPr="00784703" w:rsidRDefault="00784703">
        <w:pPr>
          <w:pStyle w:val="aa"/>
          <w:jc w:val="center"/>
          <w:rPr>
            <w:rFonts w:ascii="Times New Roman" w:hAnsi="Times New Roman"/>
            <w:sz w:val="28"/>
            <w:szCs w:val="28"/>
          </w:rPr>
        </w:pPr>
        <w:r w:rsidRPr="00784703">
          <w:rPr>
            <w:rFonts w:ascii="Times New Roman" w:hAnsi="Times New Roman"/>
            <w:sz w:val="28"/>
            <w:szCs w:val="28"/>
          </w:rPr>
          <w:fldChar w:fldCharType="begin"/>
        </w:r>
        <w:r w:rsidRPr="00784703">
          <w:rPr>
            <w:rFonts w:ascii="Times New Roman" w:hAnsi="Times New Roman"/>
            <w:sz w:val="28"/>
            <w:szCs w:val="28"/>
          </w:rPr>
          <w:instrText>PAGE   \* MERGEFORMAT</w:instrText>
        </w:r>
        <w:r w:rsidRPr="00784703">
          <w:rPr>
            <w:rFonts w:ascii="Times New Roman" w:hAnsi="Times New Roman"/>
            <w:sz w:val="28"/>
            <w:szCs w:val="28"/>
          </w:rPr>
          <w:fldChar w:fldCharType="separate"/>
        </w:r>
        <w:r w:rsidRPr="00784703">
          <w:rPr>
            <w:rFonts w:ascii="Times New Roman" w:hAnsi="Times New Roman"/>
            <w:sz w:val="28"/>
            <w:szCs w:val="28"/>
          </w:rPr>
          <w:t>2</w:t>
        </w:r>
        <w:r w:rsidRPr="00784703">
          <w:rPr>
            <w:rFonts w:ascii="Times New Roman" w:hAnsi="Times New Roman"/>
            <w:sz w:val="28"/>
            <w:szCs w:val="28"/>
          </w:rPr>
          <w:fldChar w:fldCharType="end"/>
        </w:r>
      </w:p>
    </w:sdtContent>
  </w:sdt>
  <w:p w14:paraId="4DB55BF9" w14:textId="77777777" w:rsidR="00784703" w:rsidRDefault="00784703">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460DD6" w14:textId="77777777" w:rsidR="000060D0" w:rsidRDefault="000060D0" w:rsidP="00E65B39">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C8DA69B" w14:textId="77777777" w:rsidR="000060D0" w:rsidRDefault="000060D0" w:rsidP="00E65B39">
    <w:pPr>
      <w:pStyle w:val="a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5267667"/>
      <w:docPartObj>
        <w:docPartGallery w:val="Page Numbers (Bottom of Page)"/>
        <w:docPartUnique/>
      </w:docPartObj>
    </w:sdtPr>
    <w:sdtEndPr>
      <w:rPr>
        <w:rFonts w:ascii="Times New Roman" w:hAnsi="Times New Roman"/>
        <w:sz w:val="28"/>
        <w:szCs w:val="28"/>
      </w:rPr>
    </w:sdtEndPr>
    <w:sdtContent>
      <w:p w14:paraId="6C976A34" w14:textId="77777777" w:rsidR="000060D0" w:rsidRPr="00164890" w:rsidRDefault="000060D0">
        <w:pPr>
          <w:pStyle w:val="aa"/>
          <w:jc w:val="center"/>
          <w:rPr>
            <w:rFonts w:ascii="Times New Roman" w:hAnsi="Times New Roman"/>
            <w:sz w:val="28"/>
            <w:szCs w:val="28"/>
          </w:rPr>
        </w:pPr>
        <w:r w:rsidRPr="00164890">
          <w:rPr>
            <w:rFonts w:ascii="Times New Roman" w:hAnsi="Times New Roman"/>
            <w:sz w:val="28"/>
            <w:szCs w:val="28"/>
          </w:rPr>
          <w:fldChar w:fldCharType="begin"/>
        </w:r>
        <w:r w:rsidRPr="00164890">
          <w:rPr>
            <w:rFonts w:ascii="Times New Roman" w:hAnsi="Times New Roman"/>
            <w:sz w:val="28"/>
            <w:szCs w:val="28"/>
          </w:rPr>
          <w:instrText>PAGE   \* MERGEFORMAT</w:instrText>
        </w:r>
        <w:r w:rsidRPr="00164890">
          <w:rPr>
            <w:rFonts w:ascii="Times New Roman" w:hAnsi="Times New Roman"/>
            <w:sz w:val="28"/>
            <w:szCs w:val="28"/>
          </w:rPr>
          <w:fldChar w:fldCharType="separate"/>
        </w:r>
        <w:r w:rsidRPr="00164890">
          <w:rPr>
            <w:rFonts w:ascii="Times New Roman" w:hAnsi="Times New Roman"/>
            <w:noProof/>
            <w:sz w:val="28"/>
            <w:szCs w:val="28"/>
          </w:rPr>
          <w:t>76</w:t>
        </w:r>
        <w:r w:rsidRPr="00164890">
          <w:rPr>
            <w:rFonts w:ascii="Times New Roman" w:hAnsi="Times New Roman"/>
            <w:sz w:val="28"/>
            <w:szCs w:val="28"/>
          </w:rPr>
          <w:fldChar w:fldCharType="end"/>
        </w:r>
      </w:p>
    </w:sdtContent>
  </w:sdt>
  <w:p w14:paraId="07D24C6C" w14:textId="77777777" w:rsidR="000060D0" w:rsidRPr="0081794E" w:rsidRDefault="000060D0" w:rsidP="00E65B39">
    <w:pPr>
      <w:pStyle w:val="a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7C19A7" w14:textId="77777777" w:rsidR="00042DCC" w:rsidRDefault="00042DCC" w:rsidP="00784703">
      <w:pPr>
        <w:spacing w:after="0" w:line="240" w:lineRule="auto"/>
      </w:pPr>
      <w:r>
        <w:separator/>
      </w:r>
    </w:p>
  </w:footnote>
  <w:footnote w:type="continuationSeparator" w:id="0">
    <w:p w14:paraId="586F7748" w14:textId="77777777" w:rsidR="00042DCC" w:rsidRDefault="00042DCC" w:rsidP="007847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B4E55" w14:textId="77777777" w:rsidR="000060D0" w:rsidRDefault="000060D0" w:rsidP="00E65B39">
    <w:pPr>
      <w:pStyle w:val="a8"/>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EC5EAA"/>
    <w:multiLevelType w:val="hybridMultilevel"/>
    <w:tmpl w:val="99E6A2CA"/>
    <w:lvl w:ilvl="0" w:tplc="DDEEB09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41947F60"/>
    <w:multiLevelType w:val="hybridMultilevel"/>
    <w:tmpl w:val="A5B4549A"/>
    <w:lvl w:ilvl="0" w:tplc="6B3656E4">
      <w:start w:val="1"/>
      <w:numFmt w:val="bullet"/>
      <w:lvlText w:val="-"/>
      <w:lvlJc w:val="left"/>
      <w:pPr>
        <w:ind w:left="1429" w:hanging="360"/>
      </w:pPr>
      <w:rPr>
        <w:rFonts w:ascii="Times New Roman" w:hAnsi="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 w15:restartNumberingAfterBreak="0">
    <w:nsid w:val="432C2CEF"/>
    <w:multiLevelType w:val="hybridMultilevel"/>
    <w:tmpl w:val="1974D67C"/>
    <w:lvl w:ilvl="0" w:tplc="6B3656E4">
      <w:start w:val="1"/>
      <w:numFmt w:val="bullet"/>
      <w:lvlText w:val="-"/>
      <w:lvlJc w:val="left"/>
      <w:pPr>
        <w:ind w:left="1429" w:hanging="360"/>
      </w:pPr>
      <w:rPr>
        <w:rFonts w:ascii="Times New Roman" w:hAnsi="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15:restartNumberingAfterBreak="0">
    <w:nsid w:val="4CF178A7"/>
    <w:multiLevelType w:val="hybridMultilevel"/>
    <w:tmpl w:val="D8886608"/>
    <w:lvl w:ilvl="0" w:tplc="6B3656E4">
      <w:start w:val="1"/>
      <w:numFmt w:val="bullet"/>
      <w:lvlText w:val="-"/>
      <w:lvlJc w:val="left"/>
      <w:pPr>
        <w:ind w:left="1429" w:hanging="360"/>
      </w:pPr>
      <w:rPr>
        <w:rFonts w:ascii="Times New Roman" w:hAnsi="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59A31380"/>
    <w:multiLevelType w:val="hybridMultilevel"/>
    <w:tmpl w:val="987661E6"/>
    <w:lvl w:ilvl="0" w:tplc="6B3656E4">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5A261AD4"/>
    <w:multiLevelType w:val="hybridMultilevel"/>
    <w:tmpl w:val="E31439DA"/>
    <w:lvl w:ilvl="0" w:tplc="6B3656E4">
      <w:start w:val="1"/>
      <w:numFmt w:val="bullet"/>
      <w:lvlText w:val="-"/>
      <w:lvlJc w:val="left"/>
      <w:pPr>
        <w:ind w:left="1429" w:hanging="360"/>
      </w:pPr>
      <w:rPr>
        <w:rFonts w:ascii="Times New Roman" w:hAnsi="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5C7E141D"/>
    <w:multiLevelType w:val="hybridMultilevel"/>
    <w:tmpl w:val="CFB62312"/>
    <w:lvl w:ilvl="0" w:tplc="955E9E5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5E8156A8"/>
    <w:multiLevelType w:val="hybridMultilevel"/>
    <w:tmpl w:val="73249C62"/>
    <w:lvl w:ilvl="0" w:tplc="EE8E525A">
      <w:start w:val="1"/>
      <w:numFmt w:val="decimal"/>
      <w:lvlText w:val="%1."/>
      <w:lvlJc w:val="left"/>
      <w:pPr>
        <w:ind w:left="1212" w:hanging="360"/>
      </w:pPr>
      <w:rPr>
        <w:rFonts w:ascii="Times New Roman" w:hAnsi="Times New Roman" w:cs="Times New Roman"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7BF5277F"/>
    <w:multiLevelType w:val="hybridMultilevel"/>
    <w:tmpl w:val="BD143354"/>
    <w:lvl w:ilvl="0" w:tplc="6B3656E4">
      <w:start w:val="1"/>
      <w:numFmt w:val="bullet"/>
      <w:lvlText w:val="-"/>
      <w:lvlJc w:val="left"/>
      <w:pPr>
        <w:ind w:left="720" w:hanging="360"/>
      </w:pPr>
      <w:rPr>
        <w:rFonts w:ascii="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791122961">
    <w:abstractNumId w:val="8"/>
  </w:num>
  <w:num w:numId="2" w16cid:durableId="242448664">
    <w:abstractNumId w:val="4"/>
  </w:num>
  <w:num w:numId="3" w16cid:durableId="314460429">
    <w:abstractNumId w:val="2"/>
  </w:num>
  <w:num w:numId="4" w16cid:durableId="945582306">
    <w:abstractNumId w:val="5"/>
  </w:num>
  <w:num w:numId="5" w16cid:durableId="985821830">
    <w:abstractNumId w:val="3"/>
  </w:num>
  <w:num w:numId="6" w16cid:durableId="144443607">
    <w:abstractNumId w:val="1"/>
  </w:num>
  <w:num w:numId="7" w16cid:durableId="169418962">
    <w:abstractNumId w:val="6"/>
  </w:num>
  <w:num w:numId="8" w16cid:durableId="1267271585">
    <w:abstractNumId w:val="0"/>
  </w:num>
  <w:num w:numId="9" w16cid:durableId="4052998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0E72"/>
    <w:rsid w:val="00002CB9"/>
    <w:rsid w:val="00005B6A"/>
    <w:rsid w:val="000060D0"/>
    <w:rsid w:val="000103D9"/>
    <w:rsid w:val="00012911"/>
    <w:rsid w:val="000137FD"/>
    <w:rsid w:val="00014269"/>
    <w:rsid w:val="0001451C"/>
    <w:rsid w:val="00015578"/>
    <w:rsid w:val="00017346"/>
    <w:rsid w:val="0002632D"/>
    <w:rsid w:val="00026731"/>
    <w:rsid w:val="0003024E"/>
    <w:rsid w:val="00034DAE"/>
    <w:rsid w:val="00035FCF"/>
    <w:rsid w:val="000377BC"/>
    <w:rsid w:val="000405B7"/>
    <w:rsid w:val="00041BEC"/>
    <w:rsid w:val="00042DCC"/>
    <w:rsid w:val="0004363C"/>
    <w:rsid w:val="00043830"/>
    <w:rsid w:val="0004406C"/>
    <w:rsid w:val="00046A97"/>
    <w:rsid w:val="00046D38"/>
    <w:rsid w:val="00051FCC"/>
    <w:rsid w:val="00052CA9"/>
    <w:rsid w:val="00055A39"/>
    <w:rsid w:val="0007070B"/>
    <w:rsid w:val="00071443"/>
    <w:rsid w:val="00072A0F"/>
    <w:rsid w:val="00075C3C"/>
    <w:rsid w:val="000767B5"/>
    <w:rsid w:val="00080584"/>
    <w:rsid w:val="000805E2"/>
    <w:rsid w:val="00080C56"/>
    <w:rsid w:val="00083119"/>
    <w:rsid w:val="00086B7A"/>
    <w:rsid w:val="000878ED"/>
    <w:rsid w:val="00087A4C"/>
    <w:rsid w:val="00090CCA"/>
    <w:rsid w:val="000918FE"/>
    <w:rsid w:val="00091AC1"/>
    <w:rsid w:val="00091EDF"/>
    <w:rsid w:val="00092998"/>
    <w:rsid w:val="00092E8E"/>
    <w:rsid w:val="00094FA5"/>
    <w:rsid w:val="00095C1C"/>
    <w:rsid w:val="000A3510"/>
    <w:rsid w:val="000A3752"/>
    <w:rsid w:val="000A5F23"/>
    <w:rsid w:val="000B38A5"/>
    <w:rsid w:val="000B7824"/>
    <w:rsid w:val="000C130A"/>
    <w:rsid w:val="000C3901"/>
    <w:rsid w:val="000C574E"/>
    <w:rsid w:val="000C5D7D"/>
    <w:rsid w:val="000C68D1"/>
    <w:rsid w:val="000D0BDE"/>
    <w:rsid w:val="000D4EE6"/>
    <w:rsid w:val="000D7D17"/>
    <w:rsid w:val="000E1D5E"/>
    <w:rsid w:val="000E647D"/>
    <w:rsid w:val="000F0E10"/>
    <w:rsid w:val="000F1E2E"/>
    <w:rsid w:val="000F21C2"/>
    <w:rsid w:val="000F2E1B"/>
    <w:rsid w:val="000F3820"/>
    <w:rsid w:val="000F5543"/>
    <w:rsid w:val="000F788F"/>
    <w:rsid w:val="001019F7"/>
    <w:rsid w:val="00101E37"/>
    <w:rsid w:val="00102846"/>
    <w:rsid w:val="001043B0"/>
    <w:rsid w:val="001104E7"/>
    <w:rsid w:val="00110FF6"/>
    <w:rsid w:val="00120677"/>
    <w:rsid w:val="00122F69"/>
    <w:rsid w:val="00126D2B"/>
    <w:rsid w:val="00127694"/>
    <w:rsid w:val="00132735"/>
    <w:rsid w:val="00135BE6"/>
    <w:rsid w:val="001361D0"/>
    <w:rsid w:val="00137580"/>
    <w:rsid w:val="00144AA0"/>
    <w:rsid w:val="0014540B"/>
    <w:rsid w:val="00145824"/>
    <w:rsid w:val="00147F0C"/>
    <w:rsid w:val="001543F0"/>
    <w:rsid w:val="00157522"/>
    <w:rsid w:val="00162A1C"/>
    <w:rsid w:val="00162FE6"/>
    <w:rsid w:val="00164890"/>
    <w:rsid w:val="00165965"/>
    <w:rsid w:val="00175D4A"/>
    <w:rsid w:val="001768E5"/>
    <w:rsid w:val="00181D35"/>
    <w:rsid w:val="001838D0"/>
    <w:rsid w:val="00186AAC"/>
    <w:rsid w:val="00190A4E"/>
    <w:rsid w:val="00191D1D"/>
    <w:rsid w:val="00191EC8"/>
    <w:rsid w:val="00193EBA"/>
    <w:rsid w:val="00193EC2"/>
    <w:rsid w:val="001A2097"/>
    <w:rsid w:val="001A23D6"/>
    <w:rsid w:val="001A419B"/>
    <w:rsid w:val="001A47E5"/>
    <w:rsid w:val="001A6319"/>
    <w:rsid w:val="001A7A21"/>
    <w:rsid w:val="001A7BBA"/>
    <w:rsid w:val="001B304F"/>
    <w:rsid w:val="001B38A2"/>
    <w:rsid w:val="001B3E6F"/>
    <w:rsid w:val="001B4C27"/>
    <w:rsid w:val="001B5088"/>
    <w:rsid w:val="001B7132"/>
    <w:rsid w:val="001C1061"/>
    <w:rsid w:val="001C179E"/>
    <w:rsid w:val="001C1D31"/>
    <w:rsid w:val="001C436F"/>
    <w:rsid w:val="001D4D23"/>
    <w:rsid w:val="001D75D5"/>
    <w:rsid w:val="001D792A"/>
    <w:rsid w:val="001E1B37"/>
    <w:rsid w:val="001E28C8"/>
    <w:rsid w:val="001E2DAF"/>
    <w:rsid w:val="001E3DD2"/>
    <w:rsid w:val="001E5751"/>
    <w:rsid w:val="001E62EE"/>
    <w:rsid w:val="001E7BF6"/>
    <w:rsid w:val="001F022D"/>
    <w:rsid w:val="001F271F"/>
    <w:rsid w:val="001F49A9"/>
    <w:rsid w:val="001F5D50"/>
    <w:rsid w:val="001F61FA"/>
    <w:rsid w:val="00200B01"/>
    <w:rsid w:val="00200D6C"/>
    <w:rsid w:val="00202C26"/>
    <w:rsid w:val="00203FBB"/>
    <w:rsid w:val="002040E8"/>
    <w:rsid w:val="0020584D"/>
    <w:rsid w:val="002059C0"/>
    <w:rsid w:val="00206D29"/>
    <w:rsid w:val="00212434"/>
    <w:rsid w:val="00214796"/>
    <w:rsid w:val="00214990"/>
    <w:rsid w:val="002155E3"/>
    <w:rsid w:val="0022134A"/>
    <w:rsid w:val="002231AE"/>
    <w:rsid w:val="00223F46"/>
    <w:rsid w:val="0022470A"/>
    <w:rsid w:val="00224C6E"/>
    <w:rsid w:val="00225680"/>
    <w:rsid w:val="00226DB4"/>
    <w:rsid w:val="002275E9"/>
    <w:rsid w:val="0023189E"/>
    <w:rsid w:val="00232E3C"/>
    <w:rsid w:val="00234801"/>
    <w:rsid w:val="0023640B"/>
    <w:rsid w:val="00236A85"/>
    <w:rsid w:val="00241713"/>
    <w:rsid w:val="00246D2C"/>
    <w:rsid w:val="00262686"/>
    <w:rsid w:val="00262A3D"/>
    <w:rsid w:val="00271E6C"/>
    <w:rsid w:val="00273B3E"/>
    <w:rsid w:val="00275766"/>
    <w:rsid w:val="00275874"/>
    <w:rsid w:val="00275F39"/>
    <w:rsid w:val="00276C84"/>
    <w:rsid w:val="00280CF6"/>
    <w:rsid w:val="00284309"/>
    <w:rsid w:val="0028580D"/>
    <w:rsid w:val="00285DC6"/>
    <w:rsid w:val="0028701F"/>
    <w:rsid w:val="00291914"/>
    <w:rsid w:val="002919B2"/>
    <w:rsid w:val="00295664"/>
    <w:rsid w:val="002968D4"/>
    <w:rsid w:val="002A1C5B"/>
    <w:rsid w:val="002A61DC"/>
    <w:rsid w:val="002A6669"/>
    <w:rsid w:val="002A7AF6"/>
    <w:rsid w:val="002B2B2E"/>
    <w:rsid w:val="002B5340"/>
    <w:rsid w:val="002C16F4"/>
    <w:rsid w:val="002C267A"/>
    <w:rsid w:val="002C5A33"/>
    <w:rsid w:val="002D35B1"/>
    <w:rsid w:val="002D484D"/>
    <w:rsid w:val="002D5FC0"/>
    <w:rsid w:val="002D6A8D"/>
    <w:rsid w:val="002E12BB"/>
    <w:rsid w:val="002E1D5A"/>
    <w:rsid w:val="002E3B98"/>
    <w:rsid w:val="002E4ADB"/>
    <w:rsid w:val="002F24DF"/>
    <w:rsid w:val="002F297E"/>
    <w:rsid w:val="002F2E56"/>
    <w:rsid w:val="002F4486"/>
    <w:rsid w:val="002F7239"/>
    <w:rsid w:val="002F7336"/>
    <w:rsid w:val="0030076E"/>
    <w:rsid w:val="003032B1"/>
    <w:rsid w:val="0030509A"/>
    <w:rsid w:val="003054A7"/>
    <w:rsid w:val="00310039"/>
    <w:rsid w:val="00313F50"/>
    <w:rsid w:val="00315C60"/>
    <w:rsid w:val="00316058"/>
    <w:rsid w:val="00317752"/>
    <w:rsid w:val="00325DFA"/>
    <w:rsid w:val="00327BE3"/>
    <w:rsid w:val="00330436"/>
    <w:rsid w:val="00330568"/>
    <w:rsid w:val="00332B29"/>
    <w:rsid w:val="00332ECA"/>
    <w:rsid w:val="003410F7"/>
    <w:rsid w:val="00344A40"/>
    <w:rsid w:val="00344B64"/>
    <w:rsid w:val="00345544"/>
    <w:rsid w:val="00346694"/>
    <w:rsid w:val="003466FD"/>
    <w:rsid w:val="00350CB5"/>
    <w:rsid w:val="00351C5A"/>
    <w:rsid w:val="003533B4"/>
    <w:rsid w:val="003534AB"/>
    <w:rsid w:val="003541E7"/>
    <w:rsid w:val="0035571B"/>
    <w:rsid w:val="00355D18"/>
    <w:rsid w:val="003563B3"/>
    <w:rsid w:val="00361184"/>
    <w:rsid w:val="00362C3D"/>
    <w:rsid w:val="003643E4"/>
    <w:rsid w:val="003651EC"/>
    <w:rsid w:val="003677BF"/>
    <w:rsid w:val="00370807"/>
    <w:rsid w:val="00370D2E"/>
    <w:rsid w:val="00370E72"/>
    <w:rsid w:val="003723EF"/>
    <w:rsid w:val="0037365B"/>
    <w:rsid w:val="00373A76"/>
    <w:rsid w:val="003757E3"/>
    <w:rsid w:val="003833EA"/>
    <w:rsid w:val="00384363"/>
    <w:rsid w:val="00384CB0"/>
    <w:rsid w:val="003854E2"/>
    <w:rsid w:val="003860B5"/>
    <w:rsid w:val="00395FB2"/>
    <w:rsid w:val="003972EB"/>
    <w:rsid w:val="0039775C"/>
    <w:rsid w:val="003A1462"/>
    <w:rsid w:val="003A25B1"/>
    <w:rsid w:val="003A350A"/>
    <w:rsid w:val="003A7F6B"/>
    <w:rsid w:val="003B057B"/>
    <w:rsid w:val="003B0CB4"/>
    <w:rsid w:val="003B17B2"/>
    <w:rsid w:val="003B3851"/>
    <w:rsid w:val="003B461F"/>
    <w:rsid w:val="003B6F89"/>
    <w:rsid w:val="003C0797"/>
    <w:rsid w:val="003C18AF"/>
    <w:rsid w:val="003C3273"/>
    <w:rsid w:val="003C5E3A"/>
    <w:rsid w:val="003D0BF3"/>
    <w:rsid w:val="003D1632"/>
    <w:rsid w:val="003D7AEA"/>
    <w:rsid w:val="003E218E"/>
    <w:rsid w:val="003E358B"/>
    <w:rsid w:val="003E4BE7"/>
    <w:rsid w:val="003E616D"/>
    <w:rsid w:val="003E7314"/>
    <w:rsid w:val="003F0323"/>
    <w:rsid w:val="003F07D4"/>
    <w:rsid w:val="003F2311"/>
    <w:rsid w:val="003F3592"/>
    <w:rsid w:val="003F508E"/>
    <w:rsid w:val="003F5514"/>
    <w:rsid w:val="003F554B"/>
    <w:rsid w:val="003F666E"/>
    <w:rsid w:val="003F6748"/>
    <w:rsid w:val="003F6952"/>
    <w:rsid w:val="003F7BC8"/>
    <w:rsid w:val="003F7D7A"/>
    <w:rsid w:val="00401666"/>
    <w:rsid w:val="00403789"/>
    <w:rsid w:val="00403A89"/>
    <w:rsid w:val="00403CD4"/>
    <w:rsid w:val="0040414F"/>
    <w:rsid w:val="004079DB"/>
    <w:rsid w:val="00411A1B"/>
    <w:rsid w:val="004172E0"/>
    <w:rsid w:val="00422BAF"/>
    <w:rsid w:val="0042556D"/>
    <w:rsid w:val="00427B83"/>
    <w:rsid w:val="00435D88"/>
    <w:rsid w:val="00447500"/>
    <w:rsid w:val="00447574"/>
    <w:rsid w:val="00447A57"/>
    <w:rsid w:val="00451C84"/>
    <w:rsid w:val="00452E94"/>
    <w:rsid w:val="00460501"/>
    <w:rsid w:val="00464A12"/>
    <w:rsid w:val="00466A1A"/>
    <w:rsid w:val="0046700F"/>
    <w:rsid w:val="00471272"/>
    <w:rsid w:val="004750D6"/>
    <w:rsid w:val="004766A1"/>
    <w:rsid w:val="004801D2"/>
    <w:rsid w:val="0048129B"/>
    <w:rsid w:val="00482817"/>
    <w:rsid w:val="00482C0C"/>
    <w:rsid w:val="00482CE2"/>
    <w:rsid w:val="0049561C"/>
    <w:rsid w:val="00497670"/>
    <w:rsid w:val="004A2BED"/>
    <w:rsid w:val="004A451B"/>
    <w:rsid w:val="004A554E"/>
    <w:rsid w:val="004A5F21"/>
    <w:rsid w:val="004A66F9"/>
    <w:rsid w:val="004A6971"/>
    <w:rsid w:val="004B1319"/>
    <w:rsid w:val="004B18F8"/>
    <w:rsid w:val="004B56B7"/>
    <w:rsid w:val="004C21BA"/>
    <w:rsid w:val="004C2CC4"/>
    <w:rsid w:val="004C304C"/>
    <w:rsid w:val="004C3C85"/>
    <w:rsid w:val="004C3E94"/>
    <w:rsid w:val="004C558E"/>
    <w:rsid w:val="004C759A"/>
    <w:rsid w:val="004D08B6"/>
    <w:rsid w:val="004D2625"/>
    <w:rsid w:val="004D40D5"/>
    <w:rsid w:val="004D4903"/>
    <w:rsid w:val="004D573B"/>
    <w:rsid w:val="004D7C8F"/>
    <w:rsid w:val="004E0B1F"/>
    <w:rsid w:val="004E1EEB"/>
    <w:rsid w:val="004E2D6B"/>
    <w:rsid w:val="004F3C86"/>
    <w:rsid w:val="004F66E7"/>
    <w:rsid w:val="004F7EC5"/>
    <w:rsid w:val="00501A39"/>
    <w:rsid w:val="00505A8D"/>
    <w:rsid w:val="005078DA"/>
    <w:rsid w:val="0051165B"/>
    <w:rsid w:val="00514246"/>
    <w:rsid w:val="005156A8"/>
    <w:rsid w:val="00517C87"/>
    <w:rsid w:val="00517D94"/>
    <w:rsid w:val="00520010"/>
    <w:rsid w:val="00526203"/>
    <w:rsid w:val="00527600"/>
    <w:rsid w:val="005278C7"/>
    <w:rsid w:val="00527D50"/>
    <w:rsid w:val="005309DE"/>
    <w:rsid w:val="005316D1"/>
    <w:rsid w:val="00535022"/>
    <w:rsid w:val="00535B30"/>
    <w:rsid w:val="00537B8A"/>
    <w:rsid w:val="00540D1F"/>
    <w:rsid w:val="00540E38"/>
    <w:rsid w:val="005412BA"/>
    <w:rsid w:val="00542323"/>
    <w:rsid w:val="00543B9D"/>
    <w:rsid w:val="00552F61"/>
    <w:rsid w:val="00561DEA"/>
    <w:rsid w:val="00562EFD"/>
    <w:rsid w:val="00564246"/>
    <w:rsid w:val="00564763"/>
    <w:rsid w:val="00565AB4"/>
    <w:rsid w:val="00565C2C"/>
    <w:rsid w:val="00566B81"/>
    <w:rsid w:val="00567A08"/>
    <w:rsid w:val="0057030F"/>
    <w:rsid w:val="0057157D"/>
    <w:rsid w:val="00572016"/>
    <w:rsid w:val="0057583E"/>
    <w:rsid w:val="00576D81"/>
    <w:rsid w:val="005770D0"/>
    <w:rsid w:val="00577BDF"/>
    <w:rsid w:val="005803C2"/>
    <w:rsid w:val="00583165"/>
    <w:rsid w:val="00584CB0"/>
    <w:rsid w:val="005854D7"/>
    <w:rsid w:val="005938B2"/>
    <w:rsid w:val="00597577"/>
    <w:rsid w:val="005A2EEF"/>
    <w:rsid w:val="005A6502"/>
    <w:rsid w:val="005A67AA"/>
    <w:rsid w:val="005B303A"/>
    <w:rsid w:val="005B75C0"/>
    <w:rsid w:val="005C214A"/>
    <w:rsid w:val="005C3A3F"/>
    <w:rsid w:val="005C4AB4"/>
    <w:rsid w:val="005C782D"/>
    <w:rsid w:val="005D3101"/>
    <w:rsid w:val="005D6D7D"/>
    <w:rsid w:val="005D7353"/>
    <w:rsid w:val="005E1BEC"/>
    <w:rsid w:val="005E5387"/>
    <w:rsid w:val="005E62CC"/>
    <w:rsid w:val="005E6860"/>
    <w:rsid w:val="005E706B"/>
    <w:rsid w:val="005F3399"/>
    <w:rsid w:val="005F4E22"/>
    <w:rsid w:val="005F538C"/>
    <w:rsid w:val="005F5BF6"/>
    <w:rsid w:val="005F728F"/>
    <w:rsid w:val="005F72CF"/>
    <w:rsid w:val="006002A0"/>
    <w:rsid w:val="006036A1"/>
    <w:rsid w:val="0060530C"/>
    <w:rsid w:val="00610676"/>
    <w:rsid w:val="0061117A"/>
    <w:rsid w:val="00611885"/>
    <w:rsid w:val="00611E3A"/>
    <w:rsid w:val="00616C2E"/>
    <w:rsid w:val="00617630"/>
    <w:rsid w:val="00617745"/>
    <w:rsid w:val="00623777"/>
    <w:rsid w:val="00623A1C"/>
    <w:rsid w:val="00623EA4"/>
    <w:rsid w:val="00627910"/>
    <w:rsid w:val="0063286A"/>
    <w:rsid w:val="0063303E"/>
    <w:rsid w:val="006336F6"/>
    <w:rsid w:val="00636C26"/>
    <w:rsid w:val="00637AE5"/>
    <w:rsid w:val="00637B00"/>
    <w:rsid w:val="006407D2"/>
    <w:rsid w:val="006444A2"/>
    <w:rsid w:val="00644E07"/>
    <w:rsid w:val="00644F05"/>
    <w:rsid w:val="00651113"/>
    <w:rsid w:val="0065129F"/>
    <w:rsid w:val="00652E0D"/>
    <w:rsid w:val="00652EAB"/>
    <w:rsid w:val="00653BE0"/>
    <w:rsid w:val="006543FB"/>
    <w:rsid w:val="00654E2A"/>
    <w:rsid w:val="006638D3"/>
    <w:rsid w:val="00663B61"/>
    <w:rsid w:val="0066485D"/>
    <w:rsid w:val="00664EB6"/>
    <w:rsid w:val="006664FE"/>
    <w:rsid w:val="00670F38"/>
    <w:rsid w:val="00671ECC"/>
    <w:rsid w:val="006726E1"/>
    <w:rsid w:val="00672B1B"/>
    <w:rsid w:val="006741EE"/>
    <w:rsid w:val="0067545A"/>
    <w:rsid w:val="00676F72"/>
    <w:rsid w:val="00677A6C"/>
    <w:rsid w:val="00680B15"/>
    <w:rsid w:val="00685047"/>
    <w:rsid w:val="00685F72"/>
    <w:rsid w:val="00693ABC"/>
    <w:rsid w:val="00694092"/>
    <w:rsid w:val="006972BD"/>
    <w:rsid w:val="006A0210"/>
    <w:rsid w:val="006A38A6"/>
    <w:rsid w:val="006B04F2"/>
    <w:rsid w:val="006B310C"/>
    <w:rsid w:val="006B3557"/>
    <w:rsid w:val="006B3A49"/>
    <w:rsid w:val="006C101E"/>
    <w:rsid w:val="006C423B"/>
    <w:rsid w:val="006C52D4"/>
    <w:rsid w:val="006C6A84"/>
    <w:rsid w:val="006D088A"/>
    <w:rsid w:val="006D2847"/>
    <w:rsid w:val="006D2E57"/>
    <w:rsid w:val="006D7336"/>
    <w:rsid w:val="006E2B6B"/>
    <w:rsid w:val="006E3911"/>
    <w:rsid w:val="006F0A27"/>
    <w:rsid w:val="006F0EB4"/>
    <w:rsid w:val="006F11CF"/>
    <w:rsid w:val="006F33D0"/>
    <w:rsid w:val="006F3CFD"/>
    <w:rsid w:val="00702E59"/>
    <w:rsid w:val="007058BE"/>
    <w:rsid w:val="00707664"/>
    <w:rsid w:val="00707EC2"/>
    <w:rsid w:val="00712B60"/>
    <w:rsid w:val="00713E0B"/>
    <w:rsid w:val="007159A8"/>
    <w:rsid w:val="0071746B"/>
    <w:rsid w:val="007174F2"/>
    <w:rsid w:val="00721D94"/>
    <w:rsid w:val="0072295B"/>
    <w:rsid w:val="00723309"/>
    <w:rsid w:val="00724566"/>
    <w:rsid w:val="00725AD4"/>
    <w:rsid w:val="0073051A"/>
    <w:rsid w:val="007318E1"/>
    <w:rsid w:val="007345CA"/>
    <w:rsid w:val="0073496E"/>
    <w:rsid w:val="007360B8"/>
    <w:rsid w:val="0073628B"/>
    <w:rsid w:val="00741205"/>
    <w:rsid w:val="00742787"/>
    <w:rsid w:val="00743EB0"/>
    <w:rsid w:val="007441C1"/>
    <w:rsid w:val="0074668A"/>
    <w:rsid w:val="0074761A"/>
    <w:rsid w:val="00750100"/>
    <w:rsid w:val="00750F70"/>
    <w:rsid w:val="00757125"/>
    <w:rsid w:val="0076053D"/>
    <w:rsid w:val="00761DA4"/>
    <w:rsid w:val="00762823"/>
    <w:rsid w:val="00764C4A"/>
    <w:rsid w:val="00771BCF"/>
    <w:rsid w:val="00771E04"/>
    <w:rsid w:val="0077389B"/>
    <w:rsid w:val="00773931"/>
    <w:rsid w:val="007742C4"/>
    <w:rsid w:val="00774FB7"/>
    <w:rsid w:val="007755C8"/>
    <w:rsid w:val="0077576E"/>
    <w:rsid w:val="0077586A"/>
    <w:rsid w:val="0077688E"/>
    <w:rsid w:val="00783037"/>
    <w:rsid w:val="00784703"/>
    <w:rsid w:val="00786F58"/>
    <w:rsid w:val="00790582"/>
    <w:rsid w:val="00792364"/>
    <w:rsid w:val="00792404"/>
    <w:rsid w:val="00792E03"/>
    <w:rsid w:val="0079354F"/>
    <w:rsid w:val="00795006"/>
    <w:rsid w:val="007958FD"/>
    <w:rsid w:val="00796839"/>
    <w:rsid w:val="00797DBA"/>
    <w:rsid w:val="007A059B"/>
    <w:rsid w:val="007A0A6D"/>
    <w:rsid w:val="007A3713"/>
    <w:rsid w:val="007A3F42"/>
    <w:rsid w:val="007A5515"/>
    <w:rsid w:val="007A61A5"/>
    <w:rsid w:val="007A63BD"/>
    <w:rsid w:val="007B1333"/>
    <w:rsid w:val="007B216F"/>
    <w:rsid w:val="007B6687"/>
    <w:rsid w:val="007B7013"/>
    <w:rsid w:val="007B738B"/>
    <w:rsid w:val="007C0A07"/>
    <w:rsid w:val="007C1B23"/>
    <w:rsid w:val="007C2EC3"/>
    <w:rsid w:val="007C500F"/>
    <w:rsid w:val="007C5297"/>
    <w:rsid w:val="007D237E"/>
    <w:rsid w:val="007D4EEE"/>
    <w:rsid w:val="007D5547"/>
    <w:rsid w:val="007D6517"/>
    <w:rsid w:val="007E2268"/>
    <w:rsid w:val="007E5F80"/>
    <w:rsid w:val="007E6B47"/>
    <w:rsid w:val="007E730F"/>
    <w:rsid w:val="007F0BA6"/>
    <w:rsid w:val="007F18AF"/>
    <w:rsid w:val="007F1BB5"/>
    <w:rsid w:val="007F34C4"/>
    <w:rsid w:val="007F4C4C"/>
    <w:rsid w:val="00800488"/>
    <w:rsid w:val="00803DB9"/>
    <w:rsid w:val="0081050F"/>
    <w:rsid w:val="00811C5A"/>
    <w:rsid w:val="0081302A"/>
    <w:rsid w:val="008131B4"/>
    <w:rsid w:val="008143FA"/>
    <w:rsid w:val="00820177"/>
    <w:rsid w:val="00821226"/>
    <w:rsid w:val="008241A7"/>
    <w:rsid w:val="00825E69"/>
    <w:rsid w:val="00826925"/>
    <w:rsid w:val="00827A5E"/>
    <w:rsid w:val="00831453"/>
    <w:rsid w:val="00833771"/>
    <w:rsid w:val="00833E9F"/>
    <w:rsid w:val="008367BF"/>
    <w:rsid w:val="00841C97"/>
    <w:rsid w:val="00851F6D"/>
    <w:rsid w:val="00852959"/>
    <w:rsid w:val="00855A11"/>
    <w:rsid w:val="00855C22"/>
    <w:rsid w:val="00857B45"/>
    <w:rsid w:val="008602C0"/>
    <w:rsid w:val="0086244D"/>
    <w:rsid w:val="008634C2"/>
    <w:rsid w:val="00864FA2"/>
    <w:rsid w:val="00864FC8"/>
    <w:rsid w:val="00865623"/>
    <w:rsid w:val="0086704E"/>
    <w:rsid w:val="008714C1"/>
    <w:rsid w:val="0087290B"/>
    <w:rsid w:val="008876DA"/>
    <w:rsid w:val="00894060"/>
    <w:rsid w:val="008975D4"/>
    <w:rsid w:val="008979C0"/>
    <w:rsid w:val="008B1F9A"/>
    <w:rsid w:val="008B2CDC"/>
    <w:rsid w:val="008B302D"/>
    <w:rsid w:val="008B4EF5"/>
    <w:rsid w:val="008B5843"/>
    <w:rsid w:val="008B708D"/>
    <w:rsid w:val="008C1182"/>
    <w:rsid w:val="008C1F3B"/>
    <w:rsid w:val="008C2151"/>
    <w:rsid w:val="008C6903"/>
    <w:rsid w:val="008D391C"/>
    <w:rsid w:val="008D529E"/>
    <w:rsid w:val="008D603E"/>
    <w:rsid w:val="008D7081"/>
    <w:rsid w:val="008E4E96"/>
    <w:rsid w:val="008E6602"/>
    <w:rsid w:val="008F0125"/>
    <w:rsid w:val="008F0AF2"/>
    <w:rsid w:val="008F7BA7"/>
    <w:rsid w:val="00900859"/>
    <w:rsid w:val="00900D54"/>
    <w:rsid w:val="009033EE"/>
    <w:rsid w:val="009034C4"/>
    <w:rsid w:val="00904EF4"/>
    <w:rsid w:val="009057EA"/>
    <w:rsid w:val="00905D9A"/>
    <w:rsid w:val="0091129F"/>
    <w:rsid w:val="00911BCB"/>
    <w:rsid w:val="00912D97"/>
    <w:rsid w:val="00913104"/>
    <w:rsid w:val="00914475"/>
    <w:rsid w:val="00915FF4"/>
    <w:rsid w:val="009175F2"/>
    <w:rsid w:val="0092095A"/>
    <w:rsid w:val="00922E36"/>
    <w:rsid w:val="00924BD5"/>
    <w:rsid w:val="00925BE4"/>
    <w:rsid w:val="00925C00"/>
    <w:rsid w:val="009301A5"/>
    <w:rsid w:val="00932566"/>
    <w:rsid w:val="0093489F"/>
    <w:rsid w:val="0093595E"/>
    <w:rsid w:val="00940469"/>
    <w:rsid w:val="00942C1D"/>
    <w:rsid w:val="009449F1"/>
    <w:rsid w:val="00945571"/>
    <w:rsid w:val="00945A91"/>
    <w:rsid w:val="00950B43"/>
    <w:rsid w:val="00950B7D"/>
    <w:rsid w:val="00957953"/>
    <w:rsid w:val="0096073B"/>
    <w:rsid w:val="0096143E"/>
    <w:rsid w:val="00961872"/>
    <w:rsid w:val="00962E26"/>
    <w:rsid w:val="00962E2C"/>
    <w:rsid w:val="00962E8A"/>
    <w:rsid w:val="00963CE1"/>
    <w:rsid w:val="009647B8"/>
    <w:rsid w:val="00967CC7"/>
    <w:rsid w:val="00973B0F"/>
    <w:rsid w:val="00974FB9"/>
    <w:rsid w:val="009751AC"/>
    <w:rsid w:val="00980C5E"/>
    <w:rsid w:val="00982F29"/>
    <w:rsid w:val="009835B7"/>
    <w:rsid w:val="00983A96"/>
    <w:rsid w:val="009845AC"/>
    <w:rsid w:val="00984A91"/>
    <w:rsid w:val="00984EE1"/>
    <w:rsid w:val="00985F33"/>
    <w:rsid w:val="00987369"/>
    <w:rsid w:val="00992672"/>
    <w:rsid w:val="00994F24"/>
    <w:rsid w:val="009950E5"/>
    <w:rsid w:val="009950FC"/>
    <w:rsid w:val="009955FB"/>
    <w:rsid w:val="009976EF"/>
    <w:rsid w:val="009A03AA"/>
    <w:rsid w:val="009B209D"/>
    <w:rsid w:val="009B3154"/>
    <w:rsid w:val="009B7C1F"/>
    <w:rsid w:val="009C0CC0"/>
    <w:rsid w:val="009C113D"/>
    <w:rsid w:val="009C4A54"/>
    <w:rsid w:val="009C5761"/>
    <w:rsid w:val="009C6A78"/>
    <w:rsid w:val="009D49ED"/>
    <w:rsid w:val="009D557A"/>
    <w:rsid w:val="009D6500"/>
    <w:rsid w:val="009D6A09"/>
    <w:rsid w:val="009D764D"/>
    <w:rsid w:val="009E014B"/>
    <w:rsid w:val="009E0BC3"/>
    <w:rsid w:val="009E119D"/>
    <w:rsid w:val="009E1BAB"/>
    <w:rsid w:val="009E4487"/>
    <w:rsid w:val="009E4A32"/>
    <w:rsid w:val="009E5266"/>
    <w:rsid w:val="009F2AF3"/>
    <w:rsid w:val="009F40FA"/>
    <w:rsid w:val="009F4677"/>
    <w:rsid w:val="009F550E"/>
    <w:rsid w:val="00A005ED"/>
    <w:rsid w:val="00A012CE"/>
    <w:rsid w:val="00A016AC"/>
    <w:rsid w:val="00A04884"/>
    <w:rsid w:val="00A05A36"/>
    <w:rsid w:val="00A06926"/>
    <w:rsid w:val="00A06EE9"/>
    <w:rsid w:val="00A10C39"/>
    <w:rsid w:val="00A12599"/>
    <w:rsid w:val="00A20AEA"/>
    <w:rsid w:val="00A20D18"/>
    <w:rsid w:val="00A23753"/>
    <w:rsid w:val="00A2403F"/>
    <w:rsid w:val="00A244C4"/>
    <w:rsid w:val="00A25219"/>
    <w:rsid w:val="00A26113"/>
    <w:rsid w:val="00A26379"/>
    <w:rsid w:val="00A26F06"/>
    <w:rsid w:val="00A30E3C"/>
    <w:rsid w:val="00A31D2B"/>
    <w:rsid w:val="00A322FE"/>
    <w:rsid w:val="00A33416"/>
    <w:rsid w:val="00A335C4"/>
    <w:rsid w:val="00A34CD9"/>
    <w:rsid w:val="00A35951"/>
    <w:rsid w:val="00A40830"/>
    <w:rsid w:val="00A4136B"/>
    <w:rsid w:val="00A4248E"/>
    <w:rsid w:val="00A42E2A"/>
    <w:rsid w:val="00A45C37"/>
    <w:rsid w:val="00A4765A"/>
    <w:rsid w:val="00A479E4"/>
    <w:rsid w:val="00A510E1"/>
    <w:rsid w:val="00A5272E"/>
    <w:rsid w:val="00A52E75"/>
    <w:rsid w:val="00A55321"/>
    <w:rsid w:val="00A55A9D"/>
    <w:rsid w:val="00A55BF3"/>
    <w:rsid w:val="00A629F1"/>
    <w:rsid w:val="00A65E5A"/>
    <w:rsid w:val="00A66D5A"/>
    <w:rsid w:val="00A7210F"/>
    <w:rsid w:val="00A77CEC"/>
    <w:rsid w:val="00A81917"/>
    <w:rsid w:val="00A82EC7"/>
    <w:rsid w:val="00A837BC"/>
    <w:rsid w:val="00A84F4A"/>
    <w:rsid w:val="00A8556A"/>
    <w:rsid w:val="00A90218"/>
    <w:rsid w:val="00A91EEB"/>
    <w:rsid w:val="00A93926"/>
    <w:rsid w:val="00A94053"/>
    <w:rsid w:val="00A965AB"/>
    <w:rsid w:val="00A97020"/>
    <w:rsid w:val="00A97989"/>
    <w:rsid w:val="00AA1F22"/>
    <w:rsid w:val="00AA3F67"/>
    <w:rsid w:val="00AA51A3"/>
    <w:rsid w:val="00AA5273"/>
    <w:rsid w:val="00AA6EDE"/>
    <w:rsid w:val="00AB321F"/>
    <w:rsid w:val="00AB4D01"/>
    <w:rsid w:val="00AB54FD"/>
    <w:rsid w:val="00AB7D4C"/>
    <w:rsid w:val="00AC0443"/>
    <w:rsid w:val="00AC1828"/>
    <w:rsid w:val="00AC1C58"/>
    <w:rsid w:val="00AC3619"/>
    <w:rsid w:val="00AC396F"/>
    <w:rsid w:val="00AC3B8D"/>
    <w:rsid w:val="00AC47AF"/>
    <w:rsid w:val="00AD071E"/>
    <w:rsid w:val="00AD1EF2"/>
    <w:rsid w:val="00AD24E6"/>
    <w:rsid w:val="00AD4AC5"/>
    <w:rsid w:val="00AE06B3"/>
    <w:rsid w:val="00AE15BE"/>
    <w:rsid w:val="00AE2D65"/>
    <w:rsid w:val="00AF0897"/>
    <w:rsid w:val="00AF13CB"/>
    <w:rsid w:val="00AF2087"/>
    <w:rsid w:val="00AF2B01"/>
    <w:rsid w:val="00AF35C8"/>
    <w:rsid w:val="00AF373C"/>
    <w:rsid w:val="00AF4E43"/>
    <w:rsid w:val="00AF520C"/>
    <w:rsid w:val="00B028DF"/>
    <w:rsid w:val="00B041A5"/>
    <w:rsid w:val="00B044AB"/>
    <w:rsid w:val="00B05381"/>
    <w:rsid w:val="00B05CA0"/>
    <w:rsid w:val="00B062A3"/>
    <w:rsid w:val="00B103BD"/>
    <w:rsid w:val="00B10408"/>
    <w:rsid w:val="00B114C1"/>
    <w:rsid w:val="00B11828"/>
    <w:rsid w:val="00B14B2E"/>
    <w:rsid w:val="00B15184"/>
    <w:rsid w:val="00B15DA1"/>
    <w:rsid w:val="00B16978"/>
    <w:rsid w:val="00B17A89"/>
    <w:rsid w:val="00B17D1C"/>
    <w:rsid w:val="00B21152"/>
    <w:rsid w:val="00B21EA6"/>
    <w:rsid w:val="00B24632"/>
    <w:rsid w:val="00B26404"/>
    <w:rsid w:val="00B2700B"/>
    <w:rsid w:val="00B3001D"/>
    <w:rsid w:val="00B305C6"/>
    <w:rsid w:val="00B32552"/>
    <w:rsid w:val="00B327A4"/>
    <w:rsid w:val="00B3314A"/>
    <w:rsid w:val="00B33C17"/>
    <w:rsid w:val="00B34941"/>
    <w:rsid w:val="00B407E4"/>
    <w:rsid w:val="00B42119"/>
    <w:rsid w:val="00B4213D"/>
    <w:rsid w:val="00B43129"/>
    <w:rsid w:val="00B436C3"/>
    <w:rsid w:val="00B470CE"/>
    <w:rsid w:val="00B527CE"/>
    <w:rsid w:val="00B543FE"/>
    <w:rsid w:val="00B56283"/>
    <w:rsid w:val="00B57A8E"/>
    <w:rsid w:val="00B6260D"/>
    <w:rsid w:val="00B63DE7"/>
    <w:rsid w:val="00B66F94"/>
    <w:rsid w:val="00B67263"/>
    <w:rsid w:val="00B731C8"/>
    <w:rsid w:val="00B7367D"/>
    <w:rsid w:val="00B754CF"/>
    <w:rsid w:val="00B760C4"/>
    <w:rsid w:val="00B776DC"/>
    <w:rsid w:val="00B77A9E"/>
    <w:rsid w:val="00B825D3"/>
    <w:rsid w:val="00B8619B"/>
    <w:rsid w:val="00B86E8D"/>
    <w:rsid w:val="00B87479"/>
    <w:rsid w:val="00B90BDD"/>
    <w:rsid w:val="00B90F1C"/>
    <w:rsid w:val="00B93B71"/>
    <w:rsid w:val="00B96104"/>
    <w:rsid w:val="00B96EBD"/>
    <w:rsid w:val="00BA1786"/>
    <w:rsid w:val="00BA3747"/>
    <w:rsid w:val="00BA45C0"/>
    <w:rsid w:val="00BA6528"/>
    <w:rsid w:val="00BB0E66"/>
    <w:rsid w:val="00BB2CCB"/>
    <w:rsid w:val="00BB3646"/>
    <w:rsid w:val="00BB48F7"/>
    <w:rsid w:val="00BB56D0"/>
    <w:rsid w:val="00BB6B26"/>
    <w:rsid w:val="00BC0D9F"/>
    <w:rsid w:val="00BC0F9B"/>
    <w:rsid w:val="00BC2632"/>
    <w:rsid w:val="00BC43F0"/>
    <w:rsid w:val="00BC79AA"/>
    <w:rsid w:val="00BD03B2"/>
    <w:rsid w:val="00BD26F1"/>
    <w:rsid w:val="00BD3F1F"/>
    <w:rsid w:val="00BD46A8"/>
    <w:rsid w:val="00BD545B"/>
    <w:rsid w:val="00BD73E0"/>
    <w:rsid w:val="00BE0879"/>
    <w:rsid w:val="00BE3946"/>
    <w:rsid w:val="00BE45ED"/>
    <w:rsid w:val="00BE5159"/>
    <w:rsid w:val="00BE6ED0"/>
    <w:rsid w:val="00BF1F40"/>
    <w:rsid w:val="00BF7174"/>
    <w:rsid w:val="00C00692"/>
    <w:rsid w:val="00C0073D"/>
    <w:rsid w:val="00C009AA"/>
    <w:rsid w:val="00C0129F"/>
    <w:rsid w:val="00C01EEE"/>
    <w:rsid w:val="00C02769"/>
    <w:rsid w:val="00C0571D"/>
    <w:rsid w:val="00C114FC"/>
    <w:rsid w:val="00C14986"/>
    <w:rsid w:val="00C15F21"/>
    <w:rsid w:val="00C21A6F"/>
    <w:rsid w:val="00C22BFE"/>
    <w:rsid w:val="00C236D3"/>
    <w:rsid w:val="00C23DDC"/>
    <w:rsid w:val="00C26233"/>
    <w:rsid w:val="00C26AD1"/>
    <w:rsid w:val="00C30593"/>
    <w:rsid w:val="00C32346"/>
    <w:rsid w:val="00C33E14"/>
    <w:rsid w:val="00C3544C"/>
    <w:rsid w:val="00C3766D"/>
    <w:rsid w:val="00C3784F"/>
    <w:rsid w:val="00C37E0E"/>
    <w:rsid w:val="00C37E71"/>
    <w:rsid w:val="00C418AE"/>
    <w:rsid w:val="00C45B12"/>
    <w:rsid w:val="00C46726"/>
    <w:rsid w:val="00C47FEA"/>
    <w:rsid w:val="00C5261A"/>
    <w:rsid w:val="00C52772"/>
    <w:rsid w:val="00C5322C"/>
    <w:rsid w:val="00C5419C"/>
    <w:rsid w:val="00C544AB"/>
    <w:rsid w:val="00C55CC5"/>
    <w:rsid w:val="00C616BD"/>
    <w:rsid w:val="00C61756"/>
    <w:rsid w:val="00C61E91"/>
    <w:rsid w:val="00C6266A"/>
    <w:rsid w:val="00C62E0C"/>
    <w:rsid w:val="00C64755"/>
    <w:rsid w:val="00C66569"/>
    <w:rsid w:val="00C67683"/>
    <w:rsid w:val="00C71020"/>
    <w:rsid w:val="00C731D6"/>
    <w:rsid w:val="00C733A2"/>
    <w:rsid w:val="00C74633"/>
    <w:rsid w:val="00C76C65"/>
    <w:rsid w:val="00C8043F"/>
    <w:rsid w:val="00C843D4"/>
    <w:rsid w:val="00C918C7"/>
    <w:rsid w:val="00C932F8"/>
    <w:rsid w:val="00C93C81"/>
    <w:rsid w:val="00C950F4"/>
    <w:rsid w:val="00C951BD"/>
    <w:rsid w:val="00C96F84"/>
    <w:rsid w:val="00CA163B"/>
    <w:rsid w:val="00CA4D7F"/>
    <w:rsid w:val="00CA54A8"/>
    <w:rsid w:val="00CB5C01"/>
    <w:rsid w:val="00CC1425"/>
    <w:rsid w:val="00CC2F31"/>
    <w:rsid w:val="00CC346A"/>
    <w:rsid w:val="00CC4F8A"/>
    <w:rsid w:val="00CC6270"/>
    <w:rsid w:val="00CC6A5B"/>
    <w:rsid w:val="00CC6F3A"/>
    <w:rsid w:val="00CC7ADA"/>
    <w:rsid w:val="00CD7CA5"/>
    <w:rsid w:val="00CE1A21"/>
    <w:rsid w:val="00CE2BA7"/>
    <w:rsid w:val="00CE4D67"/>
    <w:rsid w:val="00CE6E6D"/>
    <w:rsid w:val="00CF09EF"/>
    <w:rsid w:val="00CF25E4"/>
    <w:rsid w:val="00CF2633"/>
    <w:rsid w:val="00CF42CC"/>
    <w:rsid w:val="00CF56F8"/>
    <w:rsid w:val="00CF5BFD"/>
    <w:rsid w:val="00D0282B"/>
    <w:rsid w:val="00D0393F"/>
    <w:rsid w:val="00D0469F"/>
    <w:rsid w:val="00D05AE7"/>
    <w:rsid w:val="00D07769"/>
    <w:rsid w:val="00D109F9"/>
    <w:rsid w:val="00D13846"/>
    <w:rsid w:val="00D177D9"/>
    <w:rsid w:val="00D17E28"/>
    <w:rsid w:val="00D20041"/>
    <w:rsid w:val="00D271A4"/>
    <w:rsid w:val="00D27F9E"/>
    <w:rsid w:val="00D30288"/>
    <w:rsid w:val="00D349D2"/>
    <w:rsid w:val="00D4169C"/>
    <w:rsid w:val="00D422D3"/>
    <w:rsid w:val="00D51328"/>
    <w:rsid w:val="00D51930"/>
    <w:rsid w:val="00D53A08"/>
    <w:rsid w:val="00D54D93"/>
    <w:rsid w:val="00D62038"/>
    <w:rsid w:val="00D63354"/>
    <w:rsid w:val="00D64FE4"/>
    <w:rsid w:val="00D6779C"/>
    <w:rsid w:val="00D70B83"/>
    <w:rsid w:val="00D7472C"/>
    <w:rsid w:val="00D75A89"/>
    <w:rsid w:val="00D75F18"/>
    <w:rsid w:val="00D777E4"/>
    <w:rsid w:val="00D81167"/>
    <w:rsid w:val="00D817CD"/>
    <w:rsid w:val="00D84CD5"/>
    <w:rsid w:val="00D86B72"/>
    <w:rsid w:val="00D95DB3"/>
    <w:rsid w:val="00D961A5"/>
    <w:rsid w:val="00DA0510"/>
    <w:rsid w:val="00DA4FE6"/>
    <w:rsid w:val="00DA52DB"/>
    <w:rsid w:val="00DA5477"/>
    <w:rsid w:val="00DA672F"/>
    <w:rsid w:val="00DB0DA9"/>
    <w:rsid w:val="00DB10EF"/>
    <w:rsid w:val="00DB3976"/>
    <w:rsid w:val="00DB3CAA"/>
    <w:rsid w:val="00DB3EED"/>
    <w:rsid w:val="00DB4109"/>
    <w:rsid w:val="00DC14AC"/>
    <w:rsid w:val="00DC2E7A"/>
    <w:rsid w:val="00DC2FEF"/>
    <w:rsid w:val="00DC65EB"/>
    <w:rsid w:val="00DD107B"/>
    <w:rsid w:val="00DD3EC6"/>
    <w:rsid w:val="00DD647A"/>
    <w:rsid w:val="00DD6510"/>
    <w:rsid w:val="00DE0533"/>
    <w:rsid w:val="00DE0BD6"/>
    <w:rsid w:val="00DE0F11"/>
    <w:rsid w:val="00DE14CE"/>
    <w:rsid w:val="00DE2C8A"/>
    <w:rsid w:val="00DE3077"/>
    <w:rsid w:val="00DE3E3C"/>
    <w:rsid w:val="00DE4353"/>
    <w:rsid w:val="00DE556F"/>
    <w:rsid w:val="00DE6E8A"/>
    <w:rsid w:val="00DF096D"/>
    <w:rsid w:val="00DF0A15"/>
    <w:rsid w:val="00DF0E9E"/>
    <w:rsid w:val="00DF367C"/>
    <w:rsid w:val="00DF5092"/>
    <w:rsid w:val="00DF54C6"/>
    <w:rsid w:val="00DF5A8A"/>
    <w:rsid w:val="00DF5E7F"/>
    <w:rsid w:val="00E0179D"/>
    <w:rsid w:val="00E02D5C"/>
    <w:rsid w:val="00E04459"/>
    <w:rsid w:val="00E10086"/>
    <w:rsid w:val="00E1027E"/>
    <w:rsid w:val="00E112E9"/>
    <w:rsid w:val="00E11AA1"/>
    <w:rsid w:val="00E11E17"/>
    <w:rsid w:val="00E15AAF"/>
    <w:rsid w:val="00E22B9F"/>
    <w:rsid w:val="00E2528B"/>
    <w:rsid w:val="00E2577D"/>
    <w:rsid w:val="00E26B6C"/>
    <w:rsid w:val="00E276F6"/>
    <w:rsid w:val="00E349C8"/>
    <w:rsid w:val="00E35E1A"/>
    <w:rsid w:val="00E40058"/>
    <w:rsid w:val="00E4229A"/>
    <w:rsid w:val="00E436B9"/>
    <w:rsid w:val="00E43E2A"/>
    <w:rsid w:val="00E47BC2"/>
    <w:rsid w:val="00E50657"/>
    <w:rsid w:val="00E5166E"/>
    <w:rsid w:val="00E52E23"/>
    <w:rsid w:val="00E53E4D"/>
    <w:rsid w:val="00E53FBE"/>
    <w:rsid w:val="00E54433"/>
    <w:rsid w:val="00E5668D"/>
    <w:rsid w:val="00E57B02"/>
    <w:rsid w:val="00E6395A"/>
    <w:rsid w:val="00E66D2D"/>
    <w:rsid w:val="00E67D79"/>
    <w:rsid w:val="00E7083F"/>
    <w:rsid w:val="00E756C2"/>
    <w:rsid w:val="00E76D04"/>
    <w:rsid w:val="00E811C0"/>
    <w:rsid w:val="00E87106"/>
    <w:rsid w:val="00E92A91"/>
    <w:rsid w:val="00E94CD9"/>
    <w:rsid w:val="00E9744B"/>
    <w:rsid w:val="00E97BDE"/>
    <w:rsid w:val="00EA01B6"/>
    <w:rsid w:val="00EA0C95"/>
    <w:rsid w:val="00EA259E"/>
    <w:rsid w:val="00EA5BDA"/>
    <w:rsid w:val="00EA67FA"/>
    <w:rsid w:val="00EB039E"/>
    <w:rsid w:val="00EB4064"/>
    <w:rsid w:val="00EB608C"/>
    <w:rsid w:val="00EB67AB"/>
    <w:rsid w:val="00EB70CF"/>
    <w:rsid w:val="00EC0FC5"/>
    <w:rsid w:val="00EC1A0B"/>
    <w:rsid w:val="00EC2813"/>
    <w:rsid w:val="00EC5562"/>
    <w:rsid w:val="00ED0708"/>
    <w:rsid w:val="00ED0E43"/>
    <w:rsid w:val="00ED3A4B"/>
    <w:rsid w:val="00ED6FBB"/>
    <w:rsid w:val="00EE29AF"/>
    <w:rsid w:val="00EE4CF3"/>
    <w:rsid w:val="00EE4D60"/>
    <w:rsid w:val="00EE4DA0"/>
    <w:rsid w:val="00EE5037"/>
    <w:rsid w:val="00EE5721"/>
    <w:rsid w:val="00EF2250"/>
    <w:rsid w:val="00F00850"/>
    <w:rsid w:val="00F009F5"/>
    <w:rsid w:val="00F01725"/>
    <w:rsid w:val="00F04BC3"/>
    <w:rsid w:val="00F06844"/>
    <w:rsid w:val="00F10ACA"/>
    <w:rsid w:val="00F13510"/>
    <w:rsid w:val="00F165BA"/>
    <w:rsid w:val="00F2209C"/>
    <w:rsid w:val="00F27E8D"/>
    <w:rsid w:val="00F31CC5"/>
    <w:rsid w:val="00F33AA9"/>
    <w:rsid w:val="00F33DEA"/>
    <w:rsid w:val="00F34A25"/>
    <w:rsid w:val="00F357BD"/>
    <w:rsid w:val="00F35D4E"/>
    <w:rsid w:val="00F3661F"/>
    <w:rsid w:val="00F44324"/>
    <w:rsid w:val="00F4487A"/>
    <w:rsid w:val="00F46519"/>
    <w:rsid w:val="00F4672D"/>
    <w:rsid w:val="00F46D24"/>
    <w:rsid w:val="00F500D4"/>
    <w:rsid w:val="00F52474"/>
    <w:rsid w:val="00F532C7"/>
    <w:rsid w:val="00F53905"/>
    <w:rsid w:val="00F549E4"/>
    <w:rsid w:val="00F54D29"/>
    <w:rsid w:val="00F62937"/>
    <w:rsid w:val="00F64388"/>
    <w:rsid w:val="00F6450C"/>
    <w:rsid w:val="00F7035E"/>
    <w:rsid w:val="00F70BED"/>
    <w:rsid w:val="00F722A9"/>
    <w:rsid w:val="00F72C61"/>
    <w:rsid w:val="00F74A22"/>
    <w:rsid w:val="00F8069D"/>
    <w:rsid w:val="00F81925"/>
    <w:rsid w:val="00F82D8B"/>
    <w:rsid w:val="00F83B38"/>
    <w:rsid w:val="00F86040"/>
    <w:rsid w:val="00F93027"/>
    <w:rsid w:val="00F96757"/>
    <w:rsid w:val="00F978C3"/>
    <w:rsid w:val="00F97B18"/>
    <w:rsid w:val="00FA0D95"/>
    <w:rsid w:val="00FA1442"/>
    <w:rsid w:val="00FA193A"/>
    <w:rsid w:val="00FA1AF5"/>
    <w:rsid w:val="00FA1CBE"/>
    <w:rsid w:val="00FA4360"/>
    <w:rsid w:val="00FA49CD"/>
    <w:rsid w:val="00FA791C"/>
    <w:rsid w:val="00FB0BD1"/>
    <w:rsid w:val="00FB229E"/>
    <w:rsid w:val="00FB2686"/>
    <w:rsid w:val="00FB305A"/>
    <w:rsid w:val="00FB3295"/>
    <w:rsid w:val="00FB5128"/>
    <w:rsid w:val="00FC0DB8"/>
    <w:rsid w:val="00FC3995"/>
    <w:rsid w:val="00FC5D69"/>
    <w:rsid w:val="00FC652C"/>
    <w:rsid w:val="00FC7716"/>
    <w:rsid w:val="00FD3856"/>
    <w:rsid w:val="00FD5700"/>
    <w:rsid w:val="00FD662F"/>
    <w:rsid w:val="00FD68E6"/>
    <w:rsid w:val="00FE0AD1"/>
    <w:rsid w:val="00FE3C30"/>
    <w:rsid w:val="00FE4190"/>
    <w:rsid w:val="00FE48AB"/>
    <w:rsid w:val="00FE4B43"/>
    <w:rsid w:val="00FE5B05"/>
    <w:rsid w:val="00FE5DDF"/>
    <w:rsid w:val="00FE6DBC"/>
    <w:rsid w:val="00FF0043"/>
    <w:rsid w:val="00FF1B73"/>
    <w:rsid w:val="00FF2AA6"/>
    <w:rsid w:val="00FF38E1"/>
    <w:rsid w:val="00FF4516"/>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F725F"/>
  <w15:chartTrackingRefBased/>
  <w15:docId w15:val="{0613F0EC-68BD-4C96-A691-C2B0366CA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1E37"/>
    <w:pPr>
      <w:spacing w:after="200" w:line="276" w:lineRule="auto"/>
    </w:pPr>
    <w:rPr>
      <w:rFonts w:eastAsiaTheme="minorEastAsia" w:cs="Times New Roman"/>
      <w:kern w:val="0"/>
      <w:lang w:val="ru-RU" w:eastAsia="ru-RU"/>
      <w14:ligatures w14:val="none"/>
    </w:rPr>
  </w:style>
  <w:style w:type="paragraph" w:styleId="1">
    <w:name w:val="heading 1"/>
    <w:aliases w:val="CHAPTER HEADER"/>
    <w:basedOn w:val="a"/>
    <w:next w:val="a"/>
    <w:link w:val="10"/>
    <w:qFormat/>
    <w:rsid w:val="00F86040"/>
    <w:pPr>
      <w:keepNext/>
      <w:keepLines/>
      <w:spacing w:before="480" w:after="0"/>
      <w:outlineLvl w:val="0"/>
    </w:pPr>
    <w:rPr>
      <w:rFonts w:ascii="Calibri Light" w:eastAsia="SimSun" w:hAnsi="Calibri Light"/>
      <w:b/>
      <w:bCs/>
      <w:color w:val="2E74B5"/>
      <w:sz w:val="28"/>
      <w:szCs w:val="28"/>
    </w:rPr>
  </w:style>
  <w:style w:type="paragraph" w:styleId="2">
    <w:name w:val="heading 2"/>
    <w:basedOn w:val="a"/>
    <w:next w:val="a"/>
    <w:link w:val="20"/>
    <w:uiPriority w:val="9"/>
    <w:semiHidden/>
    <w:unhideWhenUsed/>
    <w:qFormat/>
    <w:rsid w:val="000060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7">
    <w:name w:val="heading 7"/>
    <w:basedOn w:val="a"/>
    <w:next w:val="a"/>
    <w:link w:val="70"/>
    <w:uiPriority w:val="9"/>
    <w:semiHidden/>
    <w:unhideWhenUsed/>
    <w:qFormat/>
    <w:rsid w:val="000060D0"/>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3">
    <w:name w:val="Сетка таблицы3"/>
    <w:basedOn w:val="a1"/>
    <w:next w:val="a3"/>
    <w:uiPriority w:val="39"/>
    <w:rsid w:val="001019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1019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Bullet List,FooterText,numbered,Абзац с отступом,List Paragraph"/>
    <w:basedOn w:val="a"/>
    <w:link w:val="a5"/>
    <w:uiPriority w:val="34"/>
    <w:qFormat/>
    <w:rsid w:val="00B4213D"/>
    <w:pPr>
      <w:ind w:left="720"/>
      <w:contextualSpacing/>
    </w:pPr>
  </w:style>
  <w:style w:type="paragraph" w:styleId="a6">
    <w:name w:val="Normal (Web)"/>
    <w:aliases w:val="Знак2,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2"/>
    <w:basedOn w:val="a"/>
    <w:link w:val="a7"/>
    <w:uiPriority w:val="99"/>
    <w:qFormat/>
    <w:rsid w:val="00D54D93"/>
    <w:pPr>
      <w:spacing w:before="100" w:beforeAutospacing="1" w:after="100" w:afterAutospacing="1" w:line="240" w:lineRule="auto"/>
    </w:pPr>
    <w:rPr>
      <w:rFonts w:ascii="Times New Roman" w:hAnsi="Times New Roman"/>
      <w:sz w:val="24"/>
      <w:szCs w:val="24"/>
    </w:rPr>
  </w:style>
  <w:style w:type="character" w:customStyle="1" w:styleId="a7">
    <w:name w:val="Обычный (Интернет) Знак"/>
    <w:aliases w:val="Знак2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2 Знак"/>
    <w:link w:val="a6"/>
    <w:uiPriority w:val="99"/>
    <w:locked/>
    <w:rsid w:val="00D54D93"/>
    <w:rPr>
      <w:rFonts w:ascii="Times New Roman" w:eastAsiaTheme="minorEastAsia" w:hAnsi="Times New Roman" w:cs="Times New Roman"/>
      <w:kern w:val="0"/>
      <w:sz w:val="24"/>
      <w:szCs w:val="24"/>
      <w:lang w:val="ru-RU" w:eastAsia="ru-RU"/>
      <w14:ligatures w14:val="none"/>
    </w:rPr>
  </w:style>
  <w:style w:type="paragraph" w:customStyle="1" w:styleId="4">
    <w:name w:val="4 а Текст"/>
    <w:basedOn w:val="a"/>
    <w:qFormat/>
    <w:rsid w:val="00E11AA1"/>
    <w:pPr>
      <w:spacing w:after="0" w:line="240" w:lineRule="auto"/>
      <w:ind w:firstLine="567"/>
      <w:jc w:val="both"/>
    </w:pPr>
    <w:rPr>
      <w:rFonts w:ascii="Times New Roman" w:hAnsi="Times New Roman"/>
    </w:rPr>
  </w:style>
  <w:style w:type="character" w:customStyle="1" w:styleId="10">
    <w:name w:val="Заголовок 1 Знак"/>
    <w:aliases w:val="CHAPTER HEADER Знак"/>
    <w:basedOn w:val="a0"/>
    <w:link w:val="1"/>
    <w:rsid w:val="00F86040"/>
    <w:rPr>
      <w:rFonts w:ascii="Calibri Light" w:eastAsia="SimSun" w:hAnsi="Calibri Light" w:cs="Times New Roman"/>
      <w:b/>
      <w:bCs/>
      <w:color w:val="2E74B5"/>
      <w:kern w:val="0"/>
      <w:sz w:val="28"/>
      <w:szCs w:val="28"/>
      <w:lang w:val="ru-RU" w:eastAsia="ru-RU"/>
      <w14:ligatures w14:val="none"/>
    </w:rPr>
  </w:style>
  <w:style w:type="paragraph" w:styleId="a8">
    <w:name w:val="header"/>
    <w:aliases w:val="Title Up"/>
    <w:basedOn w:val="a"/>
    <w:link w:val="a9"/>
    <w:unhideWhenUsed/>
    <w:rsid w:val="00784703"/>
    <w:pPr>
      <w:tabs>
        <w:tab w:val="center" w:pos="4677"/>
        <w:tab w:val="right" w:pos="9355"/>
      </w:tabs>
      <w:spacing w:after="0" w:line="240" w:lineRule="auto"/>
    </w:pPr>
  </w:style>
  <w:style w:type="character" w:customStyle="1" w:styleId="a9">
    <w:name w:val="Верхний колонтитул Знак"/>
    <w:aliases w:val="Title Up Знак"/>
    <w:basedOn w:val="a0"/>
    <w:link w:val="a8"/>
    <w:rsid w:val="00784703"/>
    <w:rPr>
      <w:rFonts w:eastAsiaTheme="minorEastAsia" w:cs="Times New Roman"/>
      <w:kern w:val="0"/>
      <w:lang w:val="ru-RU" w:eastAsia="ru-RU"/>
      <w14:ligatures w14:val="none"/>
    </w:rPr>
  </w:style>
  <w:style w:type="paragraph" w:styleId="aa">
    <w:name w:val="footer"/>
    <w:aliases w:val="Title Down"/>
    <w:basedOn w:val="a"/>
    <w:link w:val="ab"/>
    <w:uiPriority w:val="99"/>
    <w:unhideWhenUsed/>
    <w:rsid w:val="00784703"/>
    <w:pPr>
      <w:tabs>
        <w:tab w:val="center" w:pos="4677"/>
        <w:tab w:val="right" w:pos="9355"/>
      </w:tabs>
      <w:spacing w:after="0" w:line="240" w:lineRule="auto"/>
    </w:pPr>
  </w:style>
  <w:style w:type="character" w:customStyle="1" w:styleId="ab">
    <w:name w:val="Нижний колонтитул Знак"/>
    <w:aliases w:val="Title Down Знак"/>
    <w:basedOn w:val="a0"/>
    <w:link w:val="aa"/>
    <w:uiPriority w:val="99"/>
    <w:rsid w:val="00784703"/>
    <w:rPr>
      <w:rFonts w:eastAsiaTheme="minorEastAsia" w:cs="Times New Roman"/>
      <w:kern w:val="0"/>
      <w:lang w:val="ru-RU" w:eastAsia="ru-RU"/>
      <w14:ligatures w14:val="none"/>
    </w:rPr>
  </w:style>
  <w:style w:type="character" w:customStyle="1" w:styleId="a5">
    <w:name w:val="Абзац списка Знак"/>
    <w:aliases w:val="маркированный Знак,Bullet List Знак,FooterText Знак,numbered Знак,Абзац с отступом Знак,List Paragraph Знак"/>
    <w:link w:val="a4"/>
    <w:uiPriority w:val="34"/>
    <w:locked/>
    <w:rsid w:val="00BC79AA"/>
    <w:rPr>
      <w:rFonts w:eastAsiaTheme="minorEastAsia" w:cs="Times New Roman"/>
      <w:kern w:val="0"/>
      <w:lang w:val="ru-RU" w:eastAsia="ru-RU"/>
      <w14:ligatures w14:val="none"/>
    </w:rPr>
  </w:style>
  <w:style w:type="character" w:customStyle="1" w:styleId="20">
    <w:name w:val="Заголовок 2 Знак"/>
    <w:basedOn w:val="a0"/>
    <w:link w:val="2"/>
    <w:uiPriority w:val="9"/>
    <w:semiHidden/>
    <w:rsid w:val="000060D0"/>
    <w:rPr>
      <w:rFonts w:asciiTheme="majorHAnsi" w:eastAsiaTheme="majorEastAsia" w:hAnsiTheme="majorHAnsi" w:cstheme="majorBidi"/>
      <w:color w:val="2F5496" w:themeColor="accent1" w:themeShade="BF"/>
      <w:kern w:val="0"/>
      <w:sz w:val="26"/>
      <w:szCs w:val="26"/>
      <w:lang w:val="ru-RU" w:eastAsia="ru-RU"/>
      <w14:ligatures w14:val="none"/>
    </w:rPr>
  </w:style>
  <w:style w:type="character" w:customStyle="1" w:styleId="70">
    <w:name w:val="Заголовок 7 Знак"/>
    <w:basedOn w:val="a0"/>
    <w:link w:val="7"/>
    <w:rsid w:val="000060D0"/>
    <w:rPr>
      <w:rFonts w:asciiTheme="majorHAnsi" w:eastAsiaTheme="majorEastAsia" w:hAnsiTheme="majorHAnsi" w:cstheme="majorBidi"/>
      <w:i/>
      <w:iCs/>
      <w:color w:val="1F3763" w:themeColor="accent1" w:themeShade="7F"/>
      <w:kern w:val="0"/>
      <w:lang w:val="ru-RU" w:eastAsia="ru-RU"/>
      <w14:ligatures w14:val="none"/>
    </w:rPr>
  </w:style>
  <w:style w:type="character" w:styleId="ac">
    <w:name w:val="page number"/>
    <w:basedOn w:val="a0"/>
    <w:rsid w:val="000060D0"/>
    <w:rPr>
      <w:rFonts w:eastAsia="SimSun" w:cs="Times New Roman"/>
      <w:sz w:val="24"/>
      <w:lang w:val="en-US" w:eastAsia="en-US"/>
    </w:rPr>
  </w:style>
  <w:style w:type="paragraph" w:styleId="ad">
    <w:name w:val="TOC Heading"/>
    <w:basedOn w:val="1"/>
    <w:next w:val="a"/>
    <w:uiPriority w:val="39"/>
    <w:unhideWhenUsed/>
    <w:qFormat/>
    <w:rsid w:val="00AA5273"/>
    <w:pPr>
      <w:spacing w:before="240" w:line="259" w:lineRule="auto"/>
      <w:outlineLvl w:val="9"/>
    </w:pPr>
    <w:rPr>
      <w:rFonts w:asciiTheme="majorHAnsi" w:eastAsiaTheme="majorEastAsia" w:hAnsiTheme="majorHAnsi" w:cstheme="majorBidi"/>
      <w:b w:val="0"/>
      <w:bCs w:val="0"/>
      <w:color w:val="2F5496" w:themeColor="accent1" w:themeShade="BF"/>
      <w:sz w:val="32"/>
      <w:szCs w:val="32"/>
      <w:lang w:val="ru-KZ" w:eastAsia="ru-KZ"/>
    </w:rPr>
  </w:style>
  <w:style w:type="paragraph" w:styleId="11">
    <w:name w:val="toc 1"/>
    <w:basedOn w:val="a"/>
    <w:next w:val="a"/>
    <w:autoRedefine/>
    <w:uiPriority w:val="39"/>
    <w:unhideWhenUsed/>
    <w:rsid w:val="008D529E"/>
    <w:pPr>
      <w:tabs>
        <w:tab w:val="right" w:leader="dot" w:pos="9628"/>
      </w:tabs>
      <w:spacing w:after="100" w:line="240" w:lineRule="auto"/>
    </w:pPr>
    <w:rPr>
      <w:rFonts w:ascii="Times New Roman" w:hAnsi="Times New Roman"/>
      <w:noProof/>
      <w:sz w:val="28"/>
      <w:szCs w:val="28"/>
    </w:rPr>
  </w:style>
  <w:style w:type="paragraph" w:styleId="21">
    <w:name w:val="toc 2"/>
    <w:basedOn w:val="a"/>
    <w:next w:val="a"/>
    <w:autoRedefine/>
    <w:uiPriority w:val="39"/>
    <w:unhideWhenUsed/>
    <w:rsid w:val="00AA5273"/>
    <w:pPr>
      <w:spacing w:after="100"/>
      <w:ind w:left="220"/>
    </w:pPr>
  </w:style>
  <w:style w:type="character" w:styleId="ae">
    <w:name w:val="Hyperlink"/>
    <w:basedOn w:val="a0"/>
    <w:uiPriority w:val="99"/>
    <w:unhideWhenUsed/>
    <w:rsid w:val="00AA5273"/>
    <w:rPr>
      <w:color w:val="0563C1" w:themeColor="hyperlink"/>
      <w:u w:val="single"/>
    </w:rPr>
  </w:style>
  <w:style w:type="table" w:customStyle="1" w:styleId="22">
    <w:name w:val="Сетка таблицы2"/>
    <w:basedOn w:val="a1"/>
    <w:next w:val="a3"/>
    <w:uiPriority w:val="39"/>
    <w:rsid w:val="00760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Обычный1"/>
    <w:rsid w:val="00072A0F"/>
    <w:pPr>
      <w:spacing w:after="0" w:line="240" w:lineRule="auto"/>
    </w:pPr>
    <w:rPr>
      <w:rFonts w:ascii="Times New Roman" w:eastAsiaTheme="minorEastAsia" w:hAnsi="Times New Roman" w:cs="Arial Unicode MS"/>
      <w:color w:val="000000"/>
      <w:kern w:val="0"/>
      <w:sz w:val="24"/>
      <w:szCs w:val="24"/>
      <w:u w:color="000000"/>
      <w:lang w:val="ru-RU" w:eastAsia="ru-RU"/>
      <w14:ligatures w14:val="none"/>
    </w:rPr>
  </w:style>
  <w:style w:type="character" w:customStyle="1" w:styleId="mw-editsection-divider">
    <w:name w:val="mw-editsection-divider"/>
    <w:rsid w:val="00072A0F"/>
    <w:rPr>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chart" Target="charts/chart4.xml"/><Relationship Id="rId42" Type="http://schemas.openxmlformats.org/officeDocument/2006/relationships/oleObject" Target="embeddings/oleObject3.bin"/><Relationship Id="rId63" Type="http://schemas.openxmlformats.org/officeDocument/2006/relationships/image" Target="media/image33.png"/><Relationship Id="rId84" Type="http://schemas.openxmlformats.org/officeDocument/2006/relationships/image" Target="media/image54.jpeg"/><Relationship Id="rId138" Type="http://schemas.openxmlformats.org/officeDocument/2006/relationships/image" Target="media/image100.jpeg"/><Relationship Id="rId107" Type="http://schemas.openxmlformats.org/officeDocument/2006/relationships/image" Target="media/image69.png"/><Relationship Id="rId11" Type="http://schemas.openxmlformats.org/officeDocument/2006/relationships/oleObject" Target="embeddings/oleObject2.bin"/><Relationship Id="rId32" Type="http://schemas.openxmlformats.org/officeDocument/2006/relationships/image" Target="media/image13.jpeg"/><Relationship Id="rId53" Type="http://schemas.openxmlformats.org/officeDocument/2006/relationships/image" Target="media/image25.wmf"/><Relationship Id="rId74" Type="http://schemas.openxmlformats.org/officeDocument/2006/relationships/image" Target="media/image44.emf"/><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image" Target="media/image60.png"/><Relationship Id="rId22" Type="http://schemas.openxmlformats.org/officeDocument/2006/relationships/chart" Target="charts/chart5.xml"/><Relationship Id="rId27" Type="http://schemas.openxmlformats.org/officeDocument/2006/relationships/image" Target="media/image8.jpeg"/><Relationship Id="rId43" Type="http://schemas.openxmlformats.org/officeDocument/2006/relationships/image" Target="media/image20.wmf"/><Relationship Id="rId48" Type="http://schemas.openxmlformats.org/officeDocument/2006/relationships/oleObject" Target="embeddings/oleObject6.bin"/><Relationship Id="rId64" Type="http://schemas.openxmlformats.org/officeDocument/2006/relationships/image" Target="media/image34.emf"/><Relationship Id="rId69" Type="http://schemas.openxmlformats.org/officeDocument/2006/relationships/image" Target="media/image39.emf"/><Relationship Id="rId113" Type="http://schemas.openxmlformats.org/officeDocument/2006/relationships/image" Target="media/image75.jpeg"/><Relationship Id="rId118" Type="http://schemas.openxmlformats.org/officeDocument/2006/relationships/image" Target="media/image80.png"/><Relationship Id="rId134" Type="http://schemas.openxmlformats.org/officeDocument/2006/relationships/image" Target="media/image96.jpeg"/><Relationship Id="rId139" Type="http://schemas.openxmlformats.org/officeDocument/2006/relationships/image" Target="media/image101.jpeg"/><Relationship Id="rId80" Type="http://schemas.openxmlformats.org/officeDocument/2006/relationships/image" Target="media/image50.jpeg"/><Relationship Id="rId85" Type="http://schemas.openxmlformats.org/officeDocument/2006/relationships/chart" Target="charts/chart13.xml"/><Relationship Id="rId150" Type="http://schemas.openxmlformats.org/officeDocument/2006/relationships/image" Target="media/image112.png"/><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image" Target="media/image14.jpeg"/><Relationship Id="rId38" Type="http://schemas.openxmlformats.org/officeDocument/2006/relationships/chart" Target="charts/chart11.xml"/><Relationship Id="rId59" Type="http://schemas.openxmlformats.org/officeDocument/2006/relationships/image" Target="media/image29.png"/><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86.jpeg"/><Relationship Id="rId129" Type="http://schemas.openxmlformats.org/officeDocument/2006/relationships/image" Target="media/image91.png"/><Relationship Id="rId54" Type="http://schemas.openxmlformats.org/officeDocument/2006/relationships/oleObject" Target="embeddings/oleObject9.bin"/><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56.png"/><Relationship Id="rId96" Type="http://schemas.openxmlformats.org/officeDocument/2006/relationships/image" Target="media/image61.png"/><Relationship Id="rId140" Type="http://schemas.openxmlformats.org/officeDocument/2006/relationships/image" Target="media/image102.jpeg"/><Relationship Id="rId145"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6.xml"/><Relationship Id="rId28" Type="http://schemas.openxmlformats.org/officeDocument/2006/relationships/image" Target="media/image9.png"/><Relationship Id="rId49" Type="http://schemas.openxmlformats.org/officeDocument/2006/relationships/image" Target="media/image23.wmf"/><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oleObject" Target="embeddings/oleObject4.bin"/><Relationship Id="rId60" Type="http://schemas.openxmlformats.org/officeDocument/2006/relationships/image" Target="media/image30.png"/><Relationship Id="rId65" Type="http://schemas.openxmlformats.org/officeDocument/2006/relationships/image" Target="media/image35.emf"/><Relationship Id="rId81" Type="http://schemas.openxmlformats.org/officeDocument/2006/relationships/image" Target="media/image51.jpeg"/><Relationship Id="rId86" Type="http://schemas.openxmlformats.org/officeDocument/2006/relationships/chart" Target="charts/chart14.xml"/><Relationship Id="rId130" Type="http://schemas.openxmlformats.org/officeDocument/2006/relationships/image" Target="media/image92.png"/><Relationship Id="rId135" Type="http://schemas.openxmlformats.org/officeDocument/2006/relationships/image" Target="media/image97.jpeg"/><Relationship Id="rId151" Type="http://schemas.openxmlformats.org/officeDocument/2006/relationships/image" Target="media/image113.png"/><Relationship Id="rId13" Type="http://schemas.openxmlformats.org/officeDocument/2006/relationships/image" Target="media/image4.png"/><Relationship Id="rId18" Type="http://schemas.openxmlformats.org/officeDocument/2006/relationships/chart" Target="charts/chart2.xml"/><Relationship Id="rId39" Type="http://schemas.openxmlformats.org/officeDocument/2006/relationships/chart" Target="charts/chart12.xml"/><Relationship Id="rId109" Type="http://schemas.openxmlformats.org/officeDocument/2006/relationships/image" Target="media/image71.png"/><Relationship Id="rId34" Type="http://schemas.openxmlformats.org/officeDocument/2006/relationships/image" Target="media/image15.jpeg"/><Relationship Id="rId50" Type="http://schemas.openxmlformats.org/officeDocument/2006/relationships/oleObject" Target="embeddings/oleObject7.bin"/><Relationship Id="rId55" Type="http://schemas.openxmlformats.org/officeDocument/2006/relationships/image" Target="media/image26.wmf"/><Relationship Id="rId76" Type="http://schemas.openxmlformats.org/officeDocument/2006/relationships/image" Target="media/image46.emf"/><Relationship Id="rId97" Type="http://schemas.openxmlformats.org/officeDocument/2006/relationships/header" Target="header1.xml"/><Relationship Id="rId104" Type="http://schemas.openxmlformats.org/officeDocument/2006/relationships/image" Target="media/image66.png"/><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image" Target="media/image103.jpeg"/><Relationship Id="rId146"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chart" Target="charts/chart7.xml"/><Relationship Id="rId40" Type="http://schemas.openxmlformats.org/officeDocument/2006/relationships/image" Target="media/image18.png"/><Relationship Id="rId45" Type="http://schemas.openxmlformats.org/officeDocument/2006/relationships/image" Target="media/image21.wmf"/><Relationship Id="rId66" Type="http://schemas.openxmlformats.org/officeDocument/2006/relationships/image" Target="media/image36.emf"/><Relationship Id="rId87" Type="http://schemas.openxmlformats.org/officeDocument/2006/relationships/chart" Target="charts/chart15.xml"/><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jpeg"/><Relationship Id="rId61" Type="http://schemas.openxmlformats.org/officeDocument/2006/relationships/image" Target="media/image31.png"/><Relationship Id="rId82" Type="http://schemas.openxmlformats.org/officeDocument/2006/relationships/image" Target="media/image52.jpeg"/><Relationship Id="rId152" Type="http://schemas.openxmlformats.org/officeDocument/2006/relationships/fontTable" Target="fontTable.xml"/><Relationship Id="rId19" Type="http://schemas.openxmlformats.org/officeDocument/2006/relationships/chart" Target="charts/chart3.xml"/><Relationship Id="rId14" Type="http://schemas.openxmlformats.org/officeDocument/2006/relationships/footer" Target="footer1.xm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oleObject" Target="embeddings/oleObject10.bin"/><Relationship Id="rId77" Type="http://schemas.openxmlformats.org/officeDocument/2006/relationships/image" Target="media/image47.jpeg"/><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8" Type="http://schemas.openxmlformats.org/officeDocument/2006/relationships/image" Target="media/image1.wmf"/><Relationship Id="rId51" Type="http://schemas.openxmlformats.org/officeDocument/2006/relationships/image" Target="media/image24.wmf"/><Relationship Id="rId72" Type="http://schemas.openxmlformats.org/officeDocument/2006/relationships/image" Target="media/image42.emf"/><Relationship Id="rId93" Type="http://schemas.openxmlformats.org/officeDocument/2006/relationships/image" Target="media/image58.png"/><Relationship Id="rId98" Type="http://schemas.openxmlformats.org/officeDocument/2006/relationships/footer" Target="footer2.xml"/><Relationship Id="rId121" Type="http://schemas.openxmlformats.org/officeDocument/2006/relationships/image" Target="media/image83.png"/><Relationship Id="rId142" Type="http://schemas.openxmlformats.org/officeDocument/2006/relationships/image" Target="media/image104.jpeg"/><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oleObject" Target="embeddings/oleObject5.bin"/><Relationship Id="rId67" Type="http://schemas.openxmlformats.org/officeDocument/2006/relationships/image" Target="media/image37.emf"/><Relationship Id="rId116" Type="http://schemas.openxmlformats.org/officeDocument/2006/relationships/image" Target="media/image78.png"/><Relationship Id="rId137" Type="http://schemas.openxmlformats.org/officeDocument/2006/relationships/image" Target="media/image99.jpeg"/><Relationship Id="rId20" Type="http://schemas.openxmlformats.org/officeDocument/2006/relationships/image" Target="media/image7.png"/><Relationship Id="rId41" Type="http://schemas.openxmlformats.org/officeDocument/2006/relationships/image" Target="media/image19.wmf"/><Relationship Id="rId62" Type="http://schemas.openxmlformats.org/officeDocument/2006/relationships/image" Target="media/image32.png"/><Relationship Id="rId83" Type="http://schemas.openxmlformats.org/officeDocument/2006/relationships/image" Target="media/image53.jpeg"/><Relationship Id="rId88" Type="http://schemas.openxmlformats.org/officeDocument/2006/relationships/chart" Target="charts/chart16.xml"/><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chart" Target="charts/chart10.xml"/><Relationship Id="rId57" Type="http://schemas.openxmlformats.org/officeDocument/2006/relationships/image" Target="media/image27.png"/><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image" Target="media/image2.wmf"/><Relationship Id="rId31" Type="http://schemas.openxmlformats.org/officeDocument/2006/relationships/image" Target="media/image12.jpeg"/><Relationship Id="rId52" Type="http://schemas.openxmlformats.org/officeDocument/2006/relationships/oleObject" Target="embeddings/oleObject8.bin"/><Relationship Id="rId73" Type="http://schemas.openxmlformats.org/officeDocument/2006/relationships/image" Target="media/image43.png"/><Relationship Id="rId78" Type="http://schemas.openxmlformats.org/officeDocument/2006/relationships/image" Target="media/image48.jpeg"/><Relationship Id="rId94" Type="http://schemas.openxmlformats.org/officeDocument/2006/relationships/image" Target="media/image59.png"/><Relationship Id="rId99" Type="http://schemas.openxmlformats.org/officeDocument/2006/relationships/footer" Target="footer3.xml"/><Relationship Id="rId101" Type="http://schemas.openxmlformats.org/officeDocument/2006/relationships/image" Target="media/image63.png"/><Relationship Id="rId122" Type="http://schemas.openxmlformats.org/officeDocument/2006/relationships/image" Target="media/image84.png"/><Relationship Id="rId143" Type="http://schemas.openxmlformats.org/officeDocument/2006/relationships/image" Target="media/image105.jpeg"/><Relationship Id="rId148"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chart" Target="charts/chart9.xml"/><Relationship Id="rId47" Type="http://schemas.openxmlformats.org/officeDocument/2006/relationships/image" Target="media/image22.wmf"/><Relationship Id="rId68" Type="http://schemas.openxmlformats.org/officeDocument/2006/relationships/image" Target="media/image38.emf"/><Relationship Id="rId89" Type="http://schemas.openxmlformats.org/officeDocument/2006/relationships/chart" Target="charts/chart17.xml"/><Relationship Id="rId112" Type="http://schemas.openxmlformats.org/officeDocument/2006/relationships/image" Target="media/image74.png"/><Relationship Id="rId133" Type="http://schemas.openxmlformats.org/officeDocument/2006/relationships/image" Target="media/image95.jpeg"/><Relationship Id="rId16" Type="http://schemas.openxmlformats.org/officeDocument/2006/relationships/image" Target="media/image6.png"/><Relationship Id="rId37" Type="http://schemas.openxmlformats.org/officeDocument/2006/relationships/image" Target="media/image17.jpeg"/><Relationship Id="rId58" Type="http://schemas.openxmlformats.org/officeDocument/2006/relationships/image" Target="media/image28.png"/><Relationship Id="rId79" Type="http://schemas.openxmlformats.org/officeDocument/2006/relationships/image" Target="media/image49.jpeg"/><Relationship Id="rId102" Type="http://schemas.openxmlformats.org/officeDocument/2006/relationships/image" Target="media/image64.png"/><Relationship Id="rId123" Type="http://schemas.openxmlformats.org/officeDocument/2006/relationships/image" Target="media/image85.png"/><Relationship Id="rId144" Type="http://schemas.openxmlformats.org/officeDocument/2006/relationships/image" Target="media/image106.jpeg"/><Relationship Id="rId90"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85481961813605E-2"/>
          <c:y val="5.4761904761904762E-2"/>
          <c:w val="0.86555504091400337"/>
          <c:h val="0.94523809523809521"/>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8B7-4DCC-A592-F788005AED9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8B7-4DCC-A592-F788005AED9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18B7-4DCC-A592-F788005AED9A}"/>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18B7-4DCC-A592-F788005AED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добпавки</c:v>
                </c:pt>
              </c:strCache>
            </c:strRef>
          </c:cat>
          <c:val>
            <c:numRef>
              <c:f>Лист1!$B$2:$B$5</c:f>
              <c:numCache>
                <c:formatCode>General</c:formatCode>
                <c:ptCount val="4"/>
                <c:pt idx="0">
                  <c:v>62.5</c:v>
                </c:pt>
                <c:pt idx="1">
                  <c:v>30.9</c:v>
                </c:pt>
                <c:pt idx="2">
                  <c:v>5</c:v>
                </c:pt>
                <c:pt idx="3">
                  <c:v>1.6</c:v>
                </c:pt>
              </c:numCache>
            </c:numRef>
          </c:val>
          <c:extLst>
            <c:ext xmlns:c16="http://schemas.microsoft.com/office/drawing/2014/chart" uri="{C3380CC4-5D6E-409C-BE32-E72D297353CC}">
              <c16:uniqueId val="{00000008-18B7-4DCC-A592-F788005AED9A}"/>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0,2 мм</c:v>
                </c:pt>
              </c:strCache>
            </c:strRef>
          </c:tx>
          <c:invertIfNegative val="0"/>
          <c:cat>
            <c:strRef>
              <c:f>Лист1!$A$2:$A$4</c:f>
              <c:strCache>
                <c:ptCount val="3"/>
                <c:pt idx="0">
                  <c:v>Судак</c:v>
                </c:pt>
                <c:pt idx="1">
                  <c:v>Клариевый сом</c:v>
                </c:pt>
                <c:pt idx="2">
                  <c:v>Тиляпия</c:v>
                </c:pt>
              </c:strCache>
            </c:strRef>
          </c:cat>
          <c:val>
            <c:numRef>
              <c:f>Лист1!$B$2:$B$4</c:f>
              <c:numCache>
                <c:formatCode>General</c:formatCode>
                <c:ptCount val="3"/>
                <c:pt idx="0">
                  <c:v>48</c:v>
                </c:pt>
                <c:pt idx="1">
                  <c:v>48</c:v>
                </c:pt>
              </c:numCache>
            </c:numRef>
          </c:val>
          <c:extLst>
            <c:ext xmlns:c16="http://schemas.microsoft.com/office/drawing/2014/chart" uri="{C3380CC4-5D6E-409C-BE32-E72D297353CC}">
              <c16:uniqueId val="{00000000-A9C1-46CA-8B03-AD55B4BF8732}"/>
            </c:ext>
          </c:extLst>
        </c:ser>
        <c:ser>
          <c:idx val="1"/>
          <c:order val="1"/>
          <c:tx>
            <c:strRef>
              <c:f>Лист1!$C$1</c:f>
              <c:strCache>
                <c:ptCount val="1"/>
                <c:pt idx="0">
                  <c:v>0,5 мм</c:v>
                </c:pt>
              </c:strCache>
            </c:strRef>
          </c:tx>
          <c:invertIfNegative val="0"/>
          <c:cat>
            <c:strRef>
              <c:f>Лист1!$A$2:$A$4</c:f>
              <c:strCache>
                <c:ptCount val="3"/>
                <c:pt idx="0">
                  <c:v>Судак</c:v>
                </c:pt>
                <c:pt idx="1">
                  <c:v>Клариевый сом</c:v>
                </c:pt>
                <c:pt idx="2">
                  <c:v>Тиляпия</c:v>
                </c:pt>
              </c:strCache>
            </c:strRef>
          </c:cat>
          <c:val>
            <c:numRef>
              <c:f>Лист1!$C$2:$C$4</c:f>
              <c:numCache>
                <c:formatCode>General</c:formatCode>
                <c:ptCount val="3"/>
                <c:pt idx="0">
                  <c:v>38</c:v>
                </c:pt>
                <c:pt idx="1">
                  <c:v>38</c:v>
                </c:pt>
              </c:numCache>
            </c:numRef>
          </c:val>
          <c:extLst>
            <c:ext xmlns:c16="http://schemas.microsoft.com/office/drawing/2014/chart" uri="{C3380CC4-5D6E-409C-BE32-E72D297353CC}">
              <c16:uniqueId val="{00000001-A9C1-46CA-8B03-AD55B4BF8732}"/>
            </c:ext>
          </c:extLst>
        </c:ser>
        <c:ser>
          <c:idx val="2"/>
          <c:order val="2"/>
          <c:tx>
            <c:strRef>
              <c:f>Лист1!$D$1</c:f>
              <c:strCache>
                <c:ptCount val="1"/>
                <c:pt idx="0">
                  <c:v>1 мм</c:v>
                </c:pt>
              </c:strCache>
            </c:strRef>
          </c:tx>
          <c:invertIfNegative val="0"/>
          <c:cat>
            <c:strRef>
              <c:f>Лист1!$A$2:$A$4</c:f>
              <c:strCache>
                <c:ptCount val="3"/>
                <c:pt idx="0">
                  <c:v>Судак</c:v>
                </c:pt>
                <c:pt idx="1">
                  <c:v>Клариевый сом</c:v>
                </c:pt>
                <c:pt idx="2">
                  <c:v>Тиляпия</c:v>
                </c:pt>
              </c:strCache>
            </c:strRef>
          </c:cat>
          <c:val>
            <c:numRef>
              <c:f>Лист1!$D$2:$D$4</c:f>
              <c:numCache>
                <c:formatCode>General</c:formatCode>
                <c:ptCount val="3"/>
                <c:pt idx="0">
                  <c:v>31</c:v>
                </c:pt>
                <c:pt idx="1">
                  <c:v>31</c:v>
                </c:pt>
              </c:numCache>
            </c:numRef>
          </c:val>
          <c:extLst>
            <c:ext xmlns:c16="http://schemas.microsoft.com/office/drawing/2014/chart" uri="{C3380CC4-5D6E-409C-BE32-E72D297353CC}">
              <c16:uniqueId val="{00000002-A9C1-46CA-8B03-AD55B4BF8732}"/>
            </c:ext>
          </c:extLst>
        </c:ser>
        <c:ser>
          <c:idx val="3"/>
          <c:order val="3"/>
          <c:tx>
            <c:strRef>
              <c:f>Лист1!$E$1</c:f>
              <c:strCache>
                <c:ptCount val="1"/>
                <c:pt idx="0">
                  <c:v>2 мм</c:v>
                </c:pt>
              </c:strCache>
            </c:strRef>
          </c:tx>
          <c:invertIfNegative val="0"/>
          <c:cat>
            <c:strRef>
              <c:f>Лист1!$A$2:$A$4</c:f>
              <c:strCache>
                <c:ptCount val="3"/>
                <c:pt idx="0">
                  <c:v>Судак</c:v>
                </c:pt>
                <c:pt idx="1">
                  <c:v>Клариевый сом</c:v>
                </c:pt>
                <c:pt idx="2">
                  <c:v>Тиляпия</c:v>
                </c:pt>
              </c:strCache>
            </c:strRef>
          </c:cat>
          <c:val>
            <c:numRef>
              <c:f>Лист1!$E$2:$E$4</c:f>
              <c:numCache>
                <c:formatCode>General</c:formatCode>
                <c:ptCount val="3"/>
                <c:pt idx="2">
                  <c:v>31</c:v>
                </c:pt>
              </c:numCache>
            </c:numRef>
          </c:val>
          <c:extLst>
            <c:ext xmlns:c16="http://schemas.microsoft.com/office/drawing/2014/chart" uri="{C3380CC4-5D6E-409C-BE32-E72D297353CC}">
              <c16:uniqueId val="{00000003-A9C1-46CA-8B03-AD55B4BF8732}"/>
            </c:ext>
          </c:extLst>
        </c:ser>
        <c:ser>
          <c:idx val="4"/>
          <c:order val="4"/>
          <c:tx>
            <c:strRef>
              <c:f>Лист1!$F$1</c:f>
              <c:strCache>
                <c:ptCount val="1"/>
                <c:pt idx="0">
                  <c:v>1 мм.</c:v>
                </c:pt>
              </c:strCache>
            </c:strRef>
          </c:tx>
          <c:invertIfNegative val="0"/>
          <c:cat>
            <c:strRef>
              <c:f>Лист1!$A$2:$A$4</c:f>
              <c:strCache>
                <c:ptCount val="3"/>
                <c:pt idx="0">
                  <c:v>Судак</c:v>
                </c:pt>
                <c:pt idx="1">
                  <c:v>Клариевый сом</c:v>
                </c:pt>
                <c:pt idx="2">
                  <c:v>Тиляпия</c:v>
                </c:pt>
              </c:strCache>
            </c:strRef>
          </c:cat>
          <c:val>
            <c:numRef>
              <c:f>Лист1!$F$2:$F$4</c:f>
              <c:numCache>
                <c:formatCode>General</c:formatCode>
                <c:ptCount val="3"/>
                <c:pt idx="2">
                  <c:v>32</c:v>
                </c:pt>
              </c:numCache>
            </c:numRef>
          </c:val>
          <c:extLst>
            <c:ext xmlns:c16="http://schemas.microsoft.com/office/drawing/2014/chart" uri="{C3380CC4-5D6E-409C-BE32-E72D297353CC}">
              <c16:uniqueId val="{00000004-A9C1-46CA-8B03-AD55B4BF8732}"/>
            </c:ext>
          </c:extLst>
        </c:ser>
        <c:dLbls>
          <c:showLegendKey val="0"/>
          <c:showVal val="0"/>
          <c:showCatName val="0"/>
          <c:showSerName val="0"/>
          <c:showPercent val="0"/>
          <c:showBubbleSize val="0"/>
        </c:dLbls>
        <c:gapWidth val="300"/>
        <c:axId val="190106240"/>
        <c:axId val="190132608"/>
      </c:barChart>
      <c:catAx>
        <c:axId val="190106240"/>
        <c:scaling>
          <c:orientation val="minMax"/>
        </c:scaling>
        <c:delete val="0"/>
        <c:axPos val="b"/>
        <c:numFmt formatCode="General" sourceLinked="0"/>
        <c:majorTickMark val="none"/>
        <c:minorTickMark val="none"/>
        <c:tickLblPos val="nextTo"/>
        <c:crossAx val="190132608"/>
        <c:crosses val="autoZero"/>
        <c:auto val="1"/>
        <c:lblAlgn val="ctr"/>
        <c:lblOffset val="100"/>
        <c:noMultiLvlLbl val="0"/>
      </c:catAx>
      <c:valAx>
        <c:axId val="190132608"/>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Угол естественного откоса, град.</a:t>
                </a:r>
              </a:p>
            </c:rich>
          </c:tx>
          <c:overlay val="0"/>
        </c:title>
        <c:numFmt formatCode="General" sourceLinked="1"/>
        <c:majorTickMark val="out"/>
        <c:minorTickMark val="none"/>
        <c:tickLblPos val="nextTo"/>
        <c:crossAx val="190106240"/>
        <c:crosses val="autoZero"/>
        <c:crossBetween val="between"/>
      </c:valAx>
    </c:plotArea>
    <c:legend>
      <c:legendPos val="r"/>
      <c:layout>
        <c:manualLayout>
          <c:xMode val="edge"/>
          <c:yMode val="edge"/>
          <c:x val="0.88194444444444564"/>
          <c:y val="0.14792899408284088"/>
          <c:w val="0.10416666666666691"/>
          <c:h val="0.7100591715976331"/>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0,2 мм</c:v>
                </c:pt>
              </c:strCache>
            </c:strRef>
          </c:tx>
          <c:invertIfNegative val="0"/>
          <c:cat>
            <c:strRef>
              <c:f>Лист1!$A$2:$A$4</c:f>
              <c:strCache>
                <c:ptCount val="3"/>
                <c:pt idx="0">
                  <c:v>Судак</c:v>
                </c:pt>
                <c:pt idx="1">
                  <c:v>Клариевый сом</c:v>
                </c:pt>
                <c:pt idx="2">
                  <c:v>Тиляпия</c:v>
                </c:pt>
              </c:strCache>
            </c:strRef>
          </c:cat>
          <c:val>
            <c:numRef>
              <c:f>Лист1!$B$2:$B$4</c:f>
              <c:numCache>
                <c:formatCode>General</c:formatCode>
                <c:ptCount val="3"/>
                <c:pt idx="0">
                  <c:v>741.2</c:v>
                </c:pt>
                <c:pt idx="1">
                  <c:v>792.2</c:v>
                </c:pt>
              </c:numCache>
            </c:numRef>
          </c:val>
          <c:extLst>
            <c:ext xmlns:c16="http://schemas.microsoft.com/office/drawing/2014/chart" uri="{C3380CC4-5D6E-409C-BE32-E72D297353CC}">
              <c16:uniqueId val="{00000000-7CF1-47A9-8868-4DC22D77CA9E}"/>
            </c:ext>
          </c:extLst>
        </c:ser>
        <c:ser>
          <c:idx val="1"/>
          <c:order val="1"/>
          <c:tx>
            <c:strRef>
              <c:f>Лист1!$C$1</c:f>
              <c:strCache>
                <c:ptCount val="1"/>
                <c:pt idx="0">
                  <c:v>0,5 мм</c:v>
                </c:pt>
              </c:strCache>
            </c:strRef>
          </c:tx>
          <c:invertIfNegative val="0"/>
          <c:cat>
            <c:strRef>
              <c:f>Лист1!$A$2:$A$4</c:f>
              <c:strCache>
                <c:ptCount val="3"/>
                <c:pt idx="0">
                  <c:v>Судак</c:v>
                </c:pt>
                <c:pt idx="1">
                  <c:v>Клариевый сом</c:v>
                </c:pt>
                <c:pt idx="2">
                  <c:v>Тиляпия</c:v>
                </c:pt>
              </c:strCache>
            </c:strRef>
          </c:cat>
          <c:val>
            <c:numRef>
              <c:f>Лист1!$C$2:$C$4</c:f>
              <c:numCache>
                <c:formatCode>General</c:formatCode>
                <c:ptCount val="3"/>
                <c:pt idx="0">
                  <c:v>732.3</c:v>
                </c:pt>
                <c:pt idx="1">
                  <c:v>751.8</c:v>
                </c:pt>
              </c:numCache>
            </c:numRef>
          </c:val>
          <c:extLst>
            <c:ext xmlns:c16="http://schemas.microsoft.com/office/drawing/2014/chart" uri="{C3380CC4-5D6E-409C-BE32-E72D297353CC}">
              <c16:uniqueId val="{00000001-7CF1-47A9-8868-4DC22D77CA9E}"/>
            </c:ext>
          </c:extLst>
        </c:ser>
        <c:ser>
          <c:idx val="2"/>
          <c:order val="2"/>
          <c:tx>
            <c:strRef>
              <c:f>Лист1!$D$1</c:f>
              <c:strCache>
                <c:ptCount val="1"/>
                <c:pt idx="0">
                  <c:v>1 мм</c:v>
                </c:pt>
              </c:strCache>
            </c:strRef>
          </c:tx>
          <c:invertIfNegative val="0"/>
          <c:cat>
            <c:strRef>
              <c:f>Лист1!$A$2:$A$4</c:f>
              <c:strCache>
                <c:ptCount val="3"/>
                <c:pt idx="0">
                  <c:v>Судак</c:v>
                </c:pt>
                <c:pt idx="1">
                  <c:v>Клариевый сом</c:v>
                </c:pt>
                <c:pt idx="2">
                  <c:v>Тиляпия</c:v>
                </c:pt>
              </c:strCache>
            </c:strRef>
          </c:cat>
          <c:val>
            <c:numRef>
              <c:f>Лист1!$D$2:$D$4</c:f>
              <c:numCache>
                <c:formatCode>General</c:formatCode>
                <c:ptCount val="3"/>
                <c:pt idx="0">
                  <c:v>590.1</c:v>
                </c:pt>
                <c:pt idx="1">
                  <c:v>620.20000000000005</c:v>
                </c:pt>
              </c:numCache>
            </c:numRef>
          </c:val>
          <c:extLst>
            <c:ext xmlns:c16="http://schemas.microsoft.com/office/drawing/2014/chart" uri="{C3380CC4-5D6E-409C-BE32-E72D297353CC}">
              <c16:uniqueId val="{00000002-7CF1-47A9-8868-4DC22D77CA9E}"/>
            </c:ext>
          </c:extLst>
        </c:ser>
        <c:ser>
          <c:idx val="3"/>
          <c:order val="3"/>
          <c:tx>
            <c:strRef>
              <c:f>Лист1!$E$1</c:f>
              <c:strCache>
                <c:ptCount val="1"/>
                <c:pt idx="0">
                  <c:v>2 мм</c:v>
                </c:pt>
              </c:strCache>
            </c:strRef>
          </c:tx>
          <c:invertIfNegative val="0"/>
          <c:cat>
            <c:strRef>
              <c:f>Лист1!$A$2:$A$4</c:f>
              <c:strCache>
                <c:ptCount val="3"/>
                <c:pt idx="0">
                  <c:v>Судак</c:v>
                </c:pt>
                <c:pt idx="1">
                  <c:v>Клариевый сом</c:v>
                </c:pt>
                <c:pt idx="2">
                  <c:v>Тиляпия</c:v>
                </c:pt>
              </c:strCache>
            </c:strRef>
          </c:cat>
          <c:val>
            <c:numRef>
              <c:f>Лист1!$E$2:$E$4</c:f>
              <c:numCache>
                <c:formatCode>General</c:formatCode>
                <c:ptCount val="3"/>
                <c:pt idx="2">
                  <c:v>620</c:v>
                </c:pt>
              </c:numCache>
            </c:numRef>
          </c:val>
          <c:extLst>
            <c:ext xmlns:c16="http://schemas.microsoft.com/office/drawing/2014/chart" uri="{C3380CC4-5D6E-409C-BE32-E72D297353CC}">
              <c16:uniqueId val="{00000003-7CF1-47A9-8868-4DC22D77CA9E}"/>
            </c:ext>
          </c:extLst>
        </c:ser>
        <c:ser>
          <c:idx val="4"/>
          <c:order val="4"/>
          <c:tx>
            <c:strRef>
              <c:f>Лист1!$F$1</c:f>
              <c:strCache>
                <c:ptCount val="1"/>
                <c:pt idx="0">
                  <c:v>1 мм.</c:v>
                </c:pt>
              </c:strCache>
            </c:strRef>
          </c:tx>
          <c:invertIfNegative val="0"/>
          <c:cat>
            <c:strRef>
              <c:f>Лист1!$A$2:$A$4</c:f>
              <c:strCache>
                <c:ptCount val="3"/>
                <c:pt idx="0">
                  <c:v>Судак</c:v>
                </c:pt>
                <c:pt idx="1">
                  <c:v>Клариевый сом</c:v>
                </c:pt>
                <c:pt idx="2">
                  <c:v>Тиляпия</c:v>
                </c:pt>
              </c:strCache>
            </c:strRef>
          </c:cat>
          <c:val>
            <c:numRef>
              <c:f>Лист1!$F$2:$F$4</c:f>
              <c:numCache>
                <c:formatCode>General</c:formatCode>
                <c:ptCount val="3"/>
                <c:pt idx="2">
                  <c:v>596.20000000000005</c:v>
                </c:pt>
              </c:numCache>
            </c:numRef>
          </c:val>
          <c:extLst>
            <c:ext xmlns:c16="http://schemas.microsoft.com/office/drawing/2014/chart" uri="{C3380CC4-5D6E-409C-BE32-E72D297353CC}">
              <c16:uniqueId val="{00000004-7CF1-47A9-8868-4DC22D77CA9E}"/>
            </c:ext>
          </c:extLst>
        </c:ser>
        <c:dLbls>
          <c:showLegendKey val="0"/>
          <c:showVal val="0"/>
          <c:showCatName val="0"/>
          <c:showSerName val="0"/>
          <c:showPercent val="0"/>
          <c:showBubbleSize val="0"/>
        </c:dLbls>
        <c:gapWidth val="300"/>
        <c:axId val="190249984"/>
        <c:axId val="190252160"/>
      </c:barChart>
      <c:catAx>
        <c:axId val="190249984"/>
        <c:scaling>
          <c:orientation val="minMax"/>
        </c:scaling>
        <c:delete val="0"/>
        <c:axPos val="b"/>
        <c:numFmt formatCode="General" sourceLinked="0"/>
        <c:majorTickMark val="none"/>
        <c:minorTickMark val="none"/>
        <c:tickLblPos val="nextTo"/>
        <c:crossAx val="190252160"/>
        <c:crosses val="autoZero"/>
        <c:auto val="1"/>
        <c:lblAlgn val="ctr"/>
        <c:lblOffset val="100"/>
        <c:noMultiLvlLbl val="0"/>
      </c:catAx>
      <c:valAx>
        <c:axId val="190252160"/>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ru-RU"/>
                  <a:t>Объемная масса г/л</a:t>
                </a:r>
              </a:p>
            </c:rich>
          </c:tx>
          <c:overlay val="0"/>
        </c:title>
        <c:numFmt formatCode="General" sourceLinked="1"/>
        <c:majorTickMark val="out"/>
        <c:minorTickMark val="none"/>
        <c:tickLblPos val="nextTo"/>
        <c:crossAx val="190249984"/>
        <c:crosses val="autoZero"/>
        <c:crossBetween val="between"/>
      </c:valAx>
    </c:plotArea>
    <c:legend>
      <c:legendPos val="r"/>
      <c:layout>
        <c:manualLayout>
          <c:xMode val="edge"/>
          <c:yMode val="edge"/>
          <c:x val="0.82531645569620249"/>
          <c:y val="0.23478260869565218"/>
          <c:w val="0.15189873417721597"/>
          <c:h val="0.5217391304347847"/>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по сод. протеина</c:v>
                </c:pt>
              </c:strCache>
            </c:strRef>
          </c:tx>
          <c:invertIfNegative val="0"/>
          <c:cat>
            <c:strRef>
              <c:f>Лист1!$A$2:$A$4</c:f>
              <c:strCache>
                <c:ptCount val="3"/>
                <c:pt idx="0">
                  <c:v>Судак</c:v>
                </c:pt>
                <c:pt idx="1">
                  <c:v>Клариевый сом</c:v>
                </c:pt>
                <c:pt idx="2">
                  <c:v>Тиляпия</c:v>
                </c:pt>
              </c:strCache>
            </c:strRef>
          </c:cat>
          <c:val>
            <c:numRef>
              <c:f>Лист1!$B$2:$B$4</c:f>
              <c:numCache>
                <c:formatCode>General</c:formatCode>
                <c:ptCount val="3"/>
                <c:pt idx="0">
                  <c:v>0.72</c:v>
                </c:pt>
                <c:pt idx="1">
                  <c:v>3.24</c:v>
                </c:pt>
                <c:pt idx="2">
                  <c:v>0.86</c:v>
                </c:pt>
              </c:numCache>
            </c:numRef>
          </c:val>
          <c:extLst>
            <c:ext xmlns:c16="http://schemas.microsoft.com/office/drawing/2014/chart" uri="{C3380CC4-5D6E-409C-BE32-E72D297353CC}">
              <c16:uniqueId val="{00000000-2DE8-464D-9EC2-E7061913EC83}"/>
            </c:ext>
          </c:extLst>
        </c:ser>
        <c:ser>
          <c:idx val="1"/>
          <c:order val="1"/>
          <c:tx>
            <c:strRef>
              <c:f>Лист1!$C$1</c:f>
              <c:strCache>
                <c:ptCount val="1"/>
                <c:pt idx="0">
                  <c:v>по сод. жира</c:v>
                </c:pt>
              </c:strCache>
            </c:strRef>
          </c:tx>
          <c:invertIfNegative val="0"/>
          <c:cat>
            <c:strRef>
              <c:f>Лист1!$A$2:$A$4</c:f>
              <c:strCache>
                <c:ptCount val="3"/>
                <c:pt idx="0">
                  <c:v>Судак</c:v>
                </c:pt>
                <c:pt idx="1">
                  <c:v>Клариевый сом</c:v>
                </c:pt>
                <c:pt idx="2">
                  <c:v>Тиляпия</c:v>
                </c:pt>
              </c:strCache>
            </c:strRef>
          </c:cat>
          <c:val>
            <c:numRef>
              <c:f>Лист1!$C$2:$C$4</c:f>
              <c:numCache>
                <c:formatCode>General</c:formatCode>
                <c:ptCount val="3"/>
                <c:pt idx="0">
                  <c:v>1.62</c:v>
                </c:pt>
                <c:pt idx="1">
                  <c:v>3.78</c:v>
                </c:pt>
                <c:pt idx="2">
                  <c:v>2.98</c:v>
                </c:pt>
              </c:numCache>
            </c:numRef>
          </c:val>
          <c:extLst>
            <c:ext xmlns:c16="http://schemas.microsoft.com/office/drawing/2014/chart" uri="{C3380CC4-5D6E-409C-BE32-E72D297353CC}">
              <c16:uniqueId val="{00000001-2DE8-464D-9EC2-E7061913EC83}"/>
            </c:ext>
          </c:extLst>
        </c:ser>
        <c:dLbls>
          <c:showLegendKey val="0"/>
          <c:showVal val="0"/>
          <c:showCatName val="0"/>
          <c:showSerName val="0"/>
          <c:showPercent val="0"/>
          <c:showBubbleSize val="0"/>
        </c:dLbls>
        <c:gapWidth val="300"/>
        <c:axId val="190172544"/>
        <c:axId val="190178432"/>
      </c:barChart>
      <c:catAx>
        <c:axId val="190172544"/>
        <c:scaling>
          <c:orientation val="minMax"/>
        </c:scaling>
        <c:delete val="0"/>
        <c:axPos val="b"/>
        <c:numFmt formatCode="General" sourceLinked="0"/>
        <c:majorTickMark val="none"/>
        <c:minorTickMark val="none"/>
        <c:tickLblPos val="nextTo"/>
        <c:crossAx val="190178432"/>
        <c:crosses val="autoZero"/>
        <c:auto val="1"/>
        <c:lblAlgn val="ctr"/>
        <c:lblOffset val="100"/>
        <c:noMultiLvlLbl val="0"/>
      </c:catAx>
      <c:valAx>
        <c:axId val="190178432"/>
        <c:scaling>
          <c:orientation val="minMax"/>
        </c:scaling>
        <c:delete val="0"/>
        <c:axPos val="l"/>
        <c:majorGridlines/>
        <c:minorGridlines/>
        <c:title>
          <c:tx>
            <c:rich>
              <a:bodyPr/>
              <a:lstStyle/>
              <a:p>
                <a:pPr>
                  <a:defRPr sz="1000" b="1" i="0" u="none" strike="noStrike" baseline="0">
                    <a:solidFill>
                      <a:srgbClr val="000000"/>
                    </a:solidFill>
                    <a:latin typeface="Times New Roman"/>
                    <a:ea typeface="Times New Roman"/>
                    <a:cs typeface="Times New Roman"/>
                  </a:defRPr>
                </a:pPr>
                <a:r>
                  <a:rPr lang="en-US"/>
                  <a:t>Vc  </a:t>
                </a:r>
                <a:r>
                  <a:rPr lang="ru-RU"/>
                  <a:t>Однородность смешивания,  в%</a:t>
                </a:r>
              </a:p>
            </c:rich>
          </c:tx>
          <c:overlay val="0"/>
        </c:title>
        <c:numFmt formatCode="General" sourceLinked="1"/>
        <c:majorTickMark val="out"/>
        <c:minorTickMark val="none"/>
        <c:tickLblPos val="nextTo"/>
        <c:crossAx val="190172544"/>
        <c:crosses val="autoZero"/>
        <c:crossBetween val="between"/>
      </c:valAx>
    </c:plotArea>
    <c:legend>
      <c:legendPos val="r"/>
      <c:layout>
        <c:manualLayout>
          <c:xMode val="edge"/>
          <c:yMode val="edge"/>
          <c:x val="0.77385159010600879"/>
          <c:y val="0.36842105263157893"/>
          <c:w val="0.21024734982332272"/>
          <c:h val="0.25263157894736843"/>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95494787889767"/>
          <c:y val="0.1907839645044373"/>
          <c:w val="0.82504942115441005"/>
          <c:h val="0.64887722212868304"/>
        </c:manualLayout>
      </c:layout>
      <c:barChart>
        <c:barDir val="col"/>
        <c:grouping val="clustered"/>
        <c:varyColors val="0"/>
        <c:ser>
          <c:idx val="0"/>
          <c:order val="0"/>
          <c:tx>
            <c:strRef>
              <c:f>Лист1!$B$1</c:f>
              <c:strCache>
                <c:ptCount val="1"/>
                <c:pt idx="0">
                  <c:v>Судак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Лист1!$B$2:$B$5</c:f>
              <c:numCache>
                <c:formatCode>General</c:formatCode>
                <c:ptCount val="4"/>
                <c:pt idx="0">
                  <c:v>8.0400000000000009</c:v>
                </c:pt>
                <c:pt idx="1">
                  <c:v>8.02</c:v>
                </c:pt>
                <c:pt idx="2">
                  <c:v>8.11</c:v>
                </c:pt>
                <c:pt idx="3">
                  <c:v>8.2200000000000006</c:v>
                </c:pt>
              </c:numCache>
            </c:numRef>
          </c:val>
          <c:extLst>
            <c:ext xmlns:c16="http://schemas.microsoft.com/office/drawing/2014/chart" uri="{C3380CC4-5D6E-409C-BE32-E72D297353CC}">
              <c16:uniqueId val="{00000000-99B9-46AF-9245-982374961876}"/>
            </c:ext>
          </c:extLst>
        </c:ser>
        <c:ser>
          <c:idx val="1"/>
          <c:order val="1"/>
          <c:tx>
            <c:strRef>
              <c:f>Лист1!$C$1</c:f>
              <c:strCache>
                <c:ptCount val="1"/>
                <c:pt idx="0">
                  <c:v>Клариевый сом</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Лист1!$C$2:$C$5</c:f>
              <c:numCache>
                <c:formatCode>General</c:formatCode>
                <c:ptCount val="4"/>
                <c:pt idx="0">
                  <c:v>8.43</c:v>
                </c:pt>
                <c:pt idx="1">
                  <c:v>8.4500000000000028</c:v>
                </c:pt>
                <c:pt idx="2">
                  <c:v>8.52</c:v>
                </c:pt>
                <c:pt idx="3">
                  <c:v>8.3700000000000028</c:v>
                </c:pt>
              </c:numCache>
            </c:numRef>
          </c:val>
          <c:extLst>
            <c:ext xmlns:c16="http://schemas.microsoft.com/office/drawing/2014/chart" uri="{C3380CC4-5D6E-409C-BE32-E72D297353CC}">
              <c16:uniqueId val="{00000001-99B9-46AF-9245-982374961876}"/>
            </c:ext>
          </c:extLst>
        </c:ser>
        <c:ser>
          <c:idx val="2"/>
          <c:order val="2"/>
          <c:tx>
            <c:strRef>
              <c:f>Лист1!$D$1</c:f>
              <c:strCache>
                <c:ptCount val="1"/>
                <c:pt idx="0">
                  <c:v>Тиляпия</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Лист1!$D$2:$D$5</c:f>
              <c:numCache>
                <c:formatCode>General</c:formatCode>
                <c:ptCount val="4"/>
                <c:pt idx="0">
                  <c:v>9.51</c:v>
                </c:pt>
                <c:pt idx="1">
                  <c:v>8.7800000000000011</c:v>
                </c:pt>
                <c:pt idx="2">
                  <c:v>8.9</c:v>
                </c:pt>
                <c:pt idx="3">
                  <c:v>9.2800000000000011</c:v>
                </c:pt>
              </c:numCache>
            </c:numRef>
          </c:val>
          <c:extLst>
            <c:ext xmlns:c16="http://schemas.microsoft.com/office/drawing/2014/chart" uri="{C3380CC4-5D6E-409C-BE32-E72D297353CC}">
              <c16:uniqueId val="{00000002-99B9-46AF-9245-982374961876}"/>
            </c:ext>
          </c:extLst>
        </c:ser>
        <c:dLbls>
          <c:showLegendKey val="0"/>
          <c:showVal val="0"/>
          <c:showCatName val="0"/>
          <c:showSerName val="0"/>
          <c:showPercent val="0"/>
          <c:showBubbleSize val="0"/>
        </c:dLbls>
        <c:gapWidth val="150"/>
        <c:axId val="197670400"/>
        <c:axId val="197671936"/>
      </c:barChart>
      <c:catAx>
        <c:axId val="197670400"/>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197671936"/>
        <c:crosses val="autoZero"/>
        <c:auto val="1"/>
        <c:lblAlgn val="ctr"/>
        <c:lblOffset val="100"/>
        <c:noMultiLvlLbl val="0"/>
      </c:catAx>
      <c:valAx>
        <c:axId val="197671936"/>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Влажность,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ru-KZ"/>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197670400"/>
        <c:crosses val="autoZero"/>
        <c:crossBetween val="between"/>
      </c:valAx>
      <c:spPr>
        <a:solidFill>
          <a:schemeClr val="bg1"/>
        </a:solidFill>
        <a:ln>
          <a:noFill/>
        </a:ln>
        <a:effectLst/>
      </c:spPr>
    </c:plotArea>
    <c:legend>
      <c:legendPos val="r"/>
      <c:layout>
        <c:manualLayout>
          <c:xMode val="edge"/>
          <c:yMode val="edge"/>
          <c:x val="0.11522744720877326"/>
          <c:y val="0"/>
          <c:w val="0.8483982145940222"/>
          <c:h val="0.1857269573726409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K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4273672163356"/>
          <c:y val="0.16334258310637964"/>
          <c:w val="0.86014198983155044"/>
          <c:h val="0.72776500788872833"/>
        </c:manualLayout>
      </c:layout>
      <c:barChart>
        <c:barDir val="col"/>
        <c:grouping val="clustered"/>
        <c:varyColors val="0"/>
        <c:ser>
          <c:idx val="0"/>
          <c:order val="0"/>
          <c:tx>
            <c:strRef>
              <c:f>Лист1!$B$1</c:f>
              <c:strCache>
                <c:ptCount val="1"/>
                <c:pt idx="0">
                  <c:v>Судак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Лист1!$B$2:$B$5</c:f>
              <c:numCache>
                <c:formatCode>General</c:formatCode>
                <c:ptCount val="4"/>
                <c:pt idx="0">
                  <c:v>52.57</c:v>
                </c:pt>
                <c:pt idx="1">
                  <c:v>52.88</c:v>
                </c:pt>
                <c:pt idx="2">
                  <c:v>52.24</c:v>
                </c:pt>
                <c:pt idx="3">
                  <c:v>52.88</c:v>
                </c:pt>
              </c:numCache>
            </c:numRef>
          </c:val>
          <c:extLst>
            <c:ext xmlns:c16="http://schemas.microsoft.com/office/drawing/2014/chart" uri="{C3380CC4-5D6E-409C-BE32-E72D297353CC}">
              <c16:uniqueId val="{00000000-4087-4FE8-9CFE-270875C19584}"/>
            </c:ext>
          </c:extLst>
        </c:ser>
        <c:ser>
          <c:idx val="1"/>
          <c:order val="1"/>
          <c:tx>
            <c:strRef>
              <c:f>Лист1!$C$1</c:f>
              <c:strCache>
                <c:ptCount val="1"/>
                <c:pt idx="0">
                  <c:v>Клариевый сом</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Лист1!$C$2:$C$5</c:f>
              <c:numCache>
                <c:formatCode>General</c:formatCode>
                <c:ptCount val="4"/>
                <c:pt idx="0">
                  <c:v>53.5</c:v>
                </c:pt>
                <c:pt idx="1">
                  <c:v>53.82</c:v>
                </c:pt>
                <c:pt idx="2">
                  <c:v>53.8</c:v>
                </c:pt>
                <c:pt idx="3">
                  <c:v>53.24</c:v>
                </c:pt>
              </c:numCache>
            </c:numRef>
          </c:val>
          <c:extLst>
            <c:ext xmlns:c16="http://schemas.microsoft.com/office/drawing/2014/chart" uri="{C3380CC4-5D6E-409C-BE32-E72D297353CC}">
              <c16:uniqueId val="{00000001-4087-4FE8-9CFE-270875C19584}"/>
            </c:ext>
          </c:extLst>
        </c:ser>
        <c:ser>
          <c:idx val="2"/>
          <c:order val="2"/>
          <c:tx>
            <c:strRef>
              <c:f>Лист1!$D$1</c:f>
              <c:strCache>
                <c:ptCount val="1"/>
                <c:pt idx="0">
                  <c:v>Тиляпия</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Лист1!$D$2:$D$5</c:f>
              <c:numCache>
                <c:formatCode>General</c:formatCode>
                <c:ptCount val="4"/>
                <c:pt idx="0">
                  <c:v>44.1</c:v>
                </c:pt>
                <c:pt idx="1">
                  <c:v>44.65</c:v>
                </c:pt>
                <c:pt idx="2">
                  <c:v>44.120000000000012</c:v>
                </c:pt>
                <c:pt idx="3">
                  <c:v>43.86</c:v>
                </c:pt>
              </c:numCache>
            </c:numRef>
          </c:val>
          <c:extLst>
            <c:ext xmlns:c16="http://schemas.microsoft.com/office/drawing/2014/chart" uri="{C3380CC4-5D6E-409C-BE32-E72D297353CC}">
              <c16:uniqueId val="{00000002-4087-4FE8-9CFE-270875C19584}"/>
            </c:ext>
          </c:extLst>
        </c:ser>
        <c:dLbls>
          <c:showLegendKey val="0"/>
          <c:showVal val="0"/>
          <c:showCatName val="0"/>
          <c:showSerName val="0"/>
          <c:showPercent val="0"/>
          <c:showBubbleSize val="0"/>
        </c:dLbls>
        <c:gapWidth val="150"/>
        <c:axId val="201014656"/>
        <c:axId val="201036928"/>
      </c:barChart>
      <c:catAx>
        <c:axId val="201014656"/>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201036928"/>
        <c:crosses val="autoZero"/>
        <c:auto val="1"/>
        <c:lblAlgn val="ctr"/>
        <c:lblOffset val="100"/>
        <c:noMultiLvlLbl val="0"/>
      </c:catAx>
      <c:valAx>
        <c:axId val="201036928"/>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Сырой протеин,%</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ru-KZ"/>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201014656"/>
        <c:crosses val="autoZero"/>
        <c:crossBetween val="between"/>
      </c:valAx>
      <c:spPr>
        <a:solidFill>
          <a:schemeClr val="bg1"/>
        </a:solidFill>
        <a:ln>
          <a:noFill/>
        </a:ln>
        <a:effectLst/>
      </c:spPr>
    </c:plotArea>
    <c:legend>
      <c:legendPos val="r"/>
      <c:layout>
        <c:manualLayout>
          <c:xMode val="edge"/>
          <c:yMode val="edge"/>
          <c:x val="0.19793385171371722"/>
          <c:y val="1.2954678865655965E-4"/>
          <c:w val="0.66829268292682964"/>
          <c:h val="0.170956648821834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42237611222098"/>
          <c:y val="0.19078396450443696"/>
          <c:w val="0.85387605837973302"/>
          <c:h val="0.69118775127077314"/>
        </c:manualLayout>
      </c:layout>
      <c:barChart>
        <c:barDir val="col"/>
        <c:grouping val="clustered"/>
        <c:varyColors val="0"/>
        <c:ser>
          <c:idx val="0"/>
          <c:order val="0"/>
          <c:tx>
            <c:strRef>
              <c:f>Лист1!$B$1</c:f>
              <c:strCache>
                <c:ptCount val="1"/>
                <c:pt idx="0">
                  <c:v>Судак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Лист1!$B$2:$B$5</c:f>
              <c:numCache>
                <c:formatCode>General</c:formatCode>
                <c:ptCount val="4"/>
                <c:pt idx="0">
                  <c:v>12.22</c:v>
                </c:pt>
                <c:pt idx="1">
                  <c:v>12.77</c:v>
                </c:pt>
                <c:pt idx="2">
                  <c:v>12.54</c:v>
                </c:pt>
                <c:pt idx="3">
                  <c:v>12.66</c:v>
                </c:pt>
              </c:numCache>
            </c:numRef>
          </c:val>
          <c:extLst>
            <c:ext xmlns:c16="http://schemas.microsoft.com/office/drawing/2014/chart" uri="{C3380CC4-5D6E-409C-BE32-E72D297353CC}">
              <c16:uniqueId val="{00000000-7688-4929-A676-E614FCCE08A5}"/>
            </c:ext>
          </c:extLst>
        </c:ser>
        <c:ser>
          <c:idx val="1"/>
          <c:order val="1"/>
          <c:tx>
            <c:strRef>
              <c:f>Лист1!$C$1</c:f>
              <c:strCache>
                <c:ptCount val="1"/>
                <c:pt idx="0">
                  <c:v>Клариевый сом</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Лист1!$C$2:$C$5</c:f>
              <c:numCache>
                <c:formatCode>General</c:formatCode>
                <c:ptCount val="4"/>
                <c:pt idx="0">
                  <c:v>11.4</c:v>
                </c:pt>
                <c:pt idx="1">
                  <c:v>11.67</c:v>
                </c:pt>
                <c:pt idx="2">
                  <c:v>11.52</c:v>
                </c:pt>
                <c:pt idx="3">
                  <c:v>11.72</c:v>
                </c:pt>
              </c:numCache>
            </c:numRef>
          </c:val>
          <c:extLst>
            <c:ext xmlns:c16="http://schemas.microsoft.com/office/drawing/2014/chart" uri="{C3380CC4-5D6E-409C-BE32-E72D297353CC}">
              <c16:uniqueId val="{00000001-7688-4929-A676-E614FCCE08A5}"/>
            </c:ext>
          </c:extLst>
        </c:ser>
        <c:ser>
          <c:idx val="2"/>
          <c:order val="2"/>
          <c:tx>
            <c:strRef>
              <c:f>Лист1!$D$1</c:f>
              <c:strCache>
                <c:ptCount val="1"/>
                <c:pt idx="0">
                  <c:v>Тиляпия</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Лист1!$D$2:$D$5</c:f>
              <c:numCache>
                <c:formatCode>General</c:formatCode>
                <c:ptCount val="4"/>
                <c:pt idx="0">
                  <c:v>10.28</c:v>
                </c:pt>
                <c:pt idx="1">
                  <c:v>10.88</c:v>
                </c:pt>
                <c:pt idx="2">
                  <c:v>10.94</c:v>
                </c:pt>
                <c:pt idx="3">
                  <c:v>10.56</c:v>
                </c:pt>
              </c:numCache>
            </c:numRef>
          </c:val>
          <c:extLst>
            <c:ext xmlns:c16="http://schemas.microsoft.com/office/drawing/2014/chart" uri="{C3380CC4-5D6E-409C-BE32-E72D297353CC}">
              <c16:uniqueId val="{00000002-7688-4929-A676-E614FCCE08A5}"/>
            </c:ext>
          </c:extLst>
        </c:ser>
        <c:dLbls>
          <c:showLegendKey val="0"/>
          <c:showVal val="0"/>
          <c:showCatName val="0"/>
          <c:showSerName val="0"/>
          <c:showPercent val="0"/>
          <c:showBubbleSize val="0"/>
        </c:dLbls>
        <c:gapWidth val="150"/>
        <c:axId val="201168384"/>
        <c:axId val="201169920"/>
      </c:barChart>
      <c:catAx>
        <c:axId val="201168384"/>
        <c:scaling>
          <c:orientation val="minMax"/>
        </c:scaling>
        <c:delete val="0"/>
        <c:axPos val="b"/>
        <c:numFmt formatCode="General" sourceLinked="0"/>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201169920"/>
        <c:crosses val="autoZero"/>
        <c:auto val="1"/>
        <c:lblAlgn val="ctr"/>
        <c:lblOffset val="100"/>
        <c:noMultiLvlLbl val="0"/>
      </c:catAx>
      <c:valAx>
        <c:axId val="201169920"/>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Сырой жир,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ru-KZ"/>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crossAx val="201168384"/>
        <c:crosses val="autoZero"/>
        <c:crossBetween val="between"/>
      </c:valAx>
      <c:spPr>
        <a:solidFill>
          <a:schemeClr val="bg1"/>
        </a:solidFill>
        <a:ln>
          <a:noFill/>
        </a:ln>
        <a:effectLst/>
      </c:spPr>
    </c:plotArea>
    <c:legend>
      <c:legendPos val="r"/>
      <c:layout>
        <c:manualLayout>
          <c:xMode val="edge"/>
          <c:yMode val="edge"/>
          <c:x val="5.5097371908079132E-2"/>
          <c:y val="0"/>
          <c:w val="0.93558839002901151"/>
          <c:h val="0.182472233556636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KZ"/>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K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sz="1400" b="0">
                <a:solidFill>
                  <a:sysClr val="windowText" lastClr="000000"/>
                </a:solidFill>
                <a:latin typeface="Times New Roman" panose="02020603050405020304" pitchFamily="18" charset="0"/>
                <a:cs typeface="Times New Roman" panose="02020603050405020304" pitchFamily="18" charset="0"/>
              </a:rPr>
              <a:t>Кислотное число жира, мг/КОН</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KZ"/>
        </a:p>
      </c:txPr>
    </c:title>
    <c:autoTitleDeleted val="0"/>
    <c:plotArea>
      <c:layout>
        <c:manualLayout>
          <c:layoutTarget val="inner"/>
          <c:xMode val="edge"/>
          <c:yMode val="edge"/>
          <c:x val="0.11278790926620319"/>
          <c:y val="0.18575041756144275"/>
          <c:w val="0.8109373503725642"/>
          <c:h val="0.643422684957349"/>
        </c:manualLayout>
      </c:layout>
      <c:lineChart>
        <c:grouping val="standard"/>
        <c:varyColors val="0"/>
        <c:ser>
          <c:idx val="0"/>
          <c:order val="0"/>
          <c:tx>
            <c:strRef>
              <c:f>Лист1!$B$1</c:f>
              <c:strCache>
                <c:ptCount val="1"/>
                <c:pt idx="0">
                  <c:v>Судак</c:v>
                </c:pt>
              </c:strCache>
            </c:strRef>
          </c:tx>
          <c:spPr>
            <a:ln w="22225" cap="rnd">
              <a:solidFill>
                <a:schemeClr val="accent2"/>
              </a:solidFill>
              <a:round/>
            </a:ln>
            <a:effectLst/>
          </c:spPr>
          <c:marker>
            <c:symbol val="none"/>
          </c:marker>
          <c:dLbls>
            <c:dLbl>
              <c:idx val="0"/>
              <c:layout>
                <c:manualLayout>
                  <c:x val="-1.0956502684343198E-2"/>
                  <c:y val="-4.8828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8E-46C9-936D-90419AD644B7}"/>
                </c:ext>
              </c:extLst>
            </c:dLbl>
            <c:dLbl>
              <c:idx val="1"/>
              <c:layout>
                <c:manualLayout>
                  <c:x val="-1.9721618560143005E-2"/>
                  <c:y val="-5.5338669824475127E-2"/>
                </c:manualLayout>
              </c:layout>
              <c:showLegendKey val="0"/>
              <c:showVal val="1"/>
              <c:showCatName val="0"/>
              <c:showSerName val="0"/>
              <c:showPercent val="0"/>
              <c:showBubbleSize val="0"/>
              <c:extLst>
                <c:ext xmlns:c15="http://schemas.microsoft.com/office/drawing/2012/chart" uri="{CE6537A1-D6FC-4f65-9D91-7224C49458BB}">
                  <c15:layout>
                    <c:manualLayout>
                      <c:w val="5.8036680990640375E-2"/>
                      <c:h val="4.552421669947506E-2"/>
                    </c:manualLayout>
                  </c15:layout>
                </c:ext>
                <c:ext xmlns:c16="http://schemas.microsoft.com/office/drawing/2014/chart" uri="{C3380CC4-5D6E-409C-BE32-E72D297353CC}">
                  <c16:uniqueId val="{00000001-E98E-46C9-936D-90419AD644B7}"/>
                </c:ext>
              </c:extLst>
            </c:dLbl>
            <c:dLbl>
              <c:idx val="2"/>
              <c:layout>
                <c:manualLayout>
                  <c:x val="-1.9721704831817764E-2"/>
                  <c:y val="-9.7656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8E-46C9-936D-90419AD644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Лист1!$B$2:$B$5</c:f>
              <c:numCache>
                <c:formatCode>General</c:formatCode>
                <c:ptCount val="4"/>
                <c:pt idx="0">
                  <c:v>9.02</c:v>
                </c:pt>
                <c:pt idx="1">
                  <c:v>17.77</c:v>
                </c:pt>
                <c:pt idx="2">
                  <c:v>20.399999999999999</c:v>
                </c:pt>
                <c:pt idx="3">
                  <c:v>29.5</c:v>
                </c:pt>
              </c:numCache>
            </c:numRef>
          </c:val>
          <c:smooth val="0"/>
          <c:extLst>
            <c:ext xmlns:c16="http://schemas.microsoft.com/office/drawing/2014/chart" uri="{C3380CC4-5D6E-409C-BE32-E72D297353CC}">
              <c16:uniqueId val="{00000003-E98E-46C9-936D-90419AD644B7}"/>
            </c:ext>
          </c:extLst>
        </c:ser>
        <c:ser>
          <c:idx val="1"/>
          <c:order val="1"/>
          <c:tx>
            <c:strRef>
              <c:f>Лист1!$C$1</c:f>
              <c:strCache>
                <c:ptCount val="1"/>
                <c:pt idx="0">
                  <c:v>Клариевый сом</c:v>
                </c:pt>
              </c:strCache>
            </c:strRef>
          </c:tx>
          <c:spPr>
            <a:ln w="22225" cap="rnd">
              <a:solidFill>
                <a:schemeClr val="accent4"/>
              </a:solidFill>
              <a:round/>
            </a:ln>
            <a:effectLst/>
          </c:spPr>
          <c:marker>
            <c:symbol val="none"/>
          </c:marker>
          <c:dLbls>
            <c:dLbl>
              <c:idx val="0"/>
              <c:layout>
                <c:manualLayout>
                  <c:x val="-4.017337908962154E-17"/>
                  <c:y val="-2.6041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8E-46C9-936D-90419AD644B7}"/>
                </c:ext>
              </c:extLst>
            </c:dLbl>
            <c:dLbl>
              <c:idx val="1"/>
              <c:layout>
                <c:manualLayout>
                  <c:x val="2.1913005368686313E-3"/>
                  <c:y val="-2.9296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8E-46C9-936D-90419AD644B7}"/>
                </c:ext>
              </c:extLst>
            </c:dLbl>
            <c:dLbl>
              <c:idx val="2"/>
              <c:layout>
                <c:manualLayout>
                  <c:x val="-4.601731127424126E-2"/>
                  <c:y val="-5.5338541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8E-46C9-936D-90419AD644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Лист1!$C$2:$C$5</c:f>
              <c:numCache>
                <c:formatCode>General</c:formatCode>
                <c:ptCount val="4"/>
                <c:pt idx="0">
                  <c:v>8.34</c:v>
                </c:pt>
                <c:pt idx="1">
                  <c:v>16.93</c:v>
                </c:pt>
                <c:pt idx="2">
                  <c:v>20.09</c:v>
                </c:pt>
                <c:pt idx="3">
                  <c:v>28.3</c:v>
                </c:pt>
              </c:numCache>
            </c:numRef>
          </c:val>
          <c:smooth val="0"/>
          <c:extLst>
            <c:ext xmlns:c16="http://schemas.microsoft.com/office/drawing/2014/chart" uri="{C3380CC4-5D6E-409C-BE32-E72D297353CC}">
              <c16:uniqueId val="{00000007-E98E-46C9-936D-90419AD644B7}"/>
            </c:ext>
          </c:extLst>
        </c:ser>
        <c:ser>
          <c:idx val="2"/>
          <c:order val="2"/>
          <c:tx>
            <c:strRef>
              <c:f>Лист1!$D$1</c:f>
              <c:strCache>
                <c:ptCount val="1"/>
                <c:pt idx="0">
                  <c:v>Тиляпия</c:v>
                </c:pt>
              </c:strCache>
            </c:strRef>
          </c:tx>
          <c:spPr>
            <a:ln w="22225" cap="rnd">
              <a:solidFill>
                <a:schemeClr val="accent6"/>
              </a:solidFill>
              <a:round/>
            </a:ln>
            <a:effectLst/>
          </c:spPr>
          <c:marker>
            <c:symbol val="none"/>
          </c:marker>
          <c:dLbls>
            <c:dLbl>
              <c:idx val="0"/>
              <c:layout>
                <c:manualLayout>
                  <c:x val="-6.5739016106058949E-3"/>
                  <c:y val="3.25520833333333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8E-46C9-936D-90419AD644B7}"/>
                </c:ext>
              </c:extLst>
            </c:dLbl>
            <c:dLbl>
              <c:idx val="1"/>
              <c:layout>
                <c:manualLayout>
                  <c:x val="-4.3826010737372627E-3"/>
                  <c:y val="-9.7656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8E-46C9-936D-90419AD644B7}"/>
                </c:ext>
              </c:extLst>
            </c:dLbl>
            <c:dLbl>
              <c:idx val="2"/>
              <c:layout>
                <c:manualLayout>
                  <c:x val="-8.7652021474745254E-3"/>
                  <c:y val="1.627604166666666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ru-KZ"/>
                </a:p>
              </c:txPr>
              <c:showLegendKey val="0"/>
              <c:showVal val="1"/>
              <c:showCatName val="0"/>
              <c:showSerName val="0"/>
              <c:showPercent val="0"/>
              <c:showBubbleSize val="0"/>
              <c:extLst>
                <c:ext xmlns:c15="http://schemas.microsoft.com/office/drawing/2012/chart" uri="{CE6537A1-D6FC-4f65-9D91-7224C49458BB}">
                  <c15:layout>
                    <c:manualLayout>
                      <c:w val="4.8044350542519425E-2"/>
                      <c:h val="3.2503383366141732E-2"/>
                    </c:manualLayout>
                  </c15:layout>
                </c:ext>
                <c:ext xmlns:c16="http://schemas.microsoft.com/office/drawing/2014/chart" uri="{C3380CC4-5D6E-409C-BE32-E72D297353CC}">
                  <c16:uniqueId val="{0000000A-E98E-46C9-936D-90419AD644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Лист1!$D$2:$D$5</c:f>
              <c:numCache>
                <c:formatCode>General</c:formatCode>
                <c:ptCount val="4"/>
                <c:pt idx="0">
                  <c:v>8.0500000000000007</c:v>
                </c:pt>
                <c:pt idx="1">
                  <c:v>15.870000000000006</c:v>
                </c:pt>
                <c:pt idx="2">
                  <c:v>19.899999999999999</c:v>
                </c:pt>
                <c:pt idx="3">
                  <c:v>26.84</c:v>
                </c:pt>
              </c:numCache>
            </c:numRef>
          </c:val>
          <c:smooth val="0"/>
          <c:extLst>
            <c:ext xmlns:c16="http://schemas.microsoft.com/office/drawing/2014/chart" uri="{C3380CC4-5D6E-409C-BE32-E72D297353CC}">
              <c16:uniqueId val="{0000000B-E98E-46C9-936D-90419AD644B7}"/>
            </c:ext>
          </c:extLst>
        </c:ser>
        <c:dLbls>
          <c:showLegendKey val="0"/>
          <c:showVal val="0"/>
          <c:showCatName val="0"/>
          <c:showSerName val="0"/>
          <c:showPercent val="0"/>
          <c:showBubbleSize val="0"/>
        </c:dLbls>
        <c:dropLines>
          <c:spPr>
            <a:ln w="9525" cap="flat" cmpd="sng" algn="ctr">
              <a:solidFill>
                <a:schemeClr val="dk1">
                  <a:lumMod val="35000"/>
                  <a:lumOff val="65000"/>
                </a:schemeClr>
              </a:solidFill>
              <a:round/>
            </a:ln>
            <a:effectLst/>
          </c:spPr>
        </c:dropLines>
        <c:smooth val="0"/>
        <c:axId val="201083904"/>
        <c:axId val="201102080"/>
      </c:lineChart>
      <c:catAx>
        <c:axId val="20108390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ru-KZ"/>
          </a:p>
        </c:txPr>
        <c:crossAx val="201102080"/>
        <c:crosses val="autoZero"/>
        <c:auto val="1"/>
        <c:lblAlgn val="ctr"/>
        <c:lblOffset val="100"/>
        <c:noMultiLvlLbl val="0"/>
      </c:catAx>
      <c:valAx>
        <c:axId val="20110208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201083904"/>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b="0">
                <a:solidFill>
                  <a:sysClr val="windowText" lastClr="000000"/>
                </a:solidFill>
                <a:latin typeface="Times New Roman" panose="02020603050405020304" pitchFamily="18" charset="0"/>
                <a:cs typeface="Times New Roman" panose="02020603050405020304" pitchFamily="18" charset="0"/>
              </a:rPr>
              <a:t>Перекисное число жира, % йода</a:t>
            </a:r>
          </a:p>
        </c:rich>
      </c:tx>
      <c:layout>
        <c:manualLayout>
          <c:xMode val="edge"/>
          <c:yMode val="edge"/>
          <c:x val="0.33309407322222112"/>
          <c:y val="1.9334880123743233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KZ"/>
        </a:p>
      </c:txPr>
    </c:title>
    <c:autoTitleDeleted val="0"/>
    <c:plotArea>
      <c:layout>
        <c:manualLayout>
          <c:layoutTarget val="inner"/>
          <c:xMode val="edge"/>
          <c:yMode val="edge"/>
          <c:x val="0.16174110042971923"/>
          <c:y val="0.1470808898307665"/>
          <c:w val="0.79944803382539842"/>
          <c:h val="0.60726839249502162"/>
        </c:manualLayout>
      </c:layout>
      <c:lineChart>
        <c:grouping val="standard"/>
        <c:varyColors val="0"/>
        <c:ser>
          <c:idx val="0"/>
          <c:order val="0"/>
          <c:tx>
            <c:strRef>
              <c:f>Лист1!$B$1</c:f>
              <c:strCache>
                <c:ptCount val="1"/>
                <c:pt idx="0">
                  <c:v>Судак</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Лист1!$B$2:$B$5</c:f>
              <c:numCache>
                <c:formatCode>General</c:formatCode>
                <c:ptCount val="4"/>
                <c:pt idx="0">
                  <c:v>0.1</c:v>
                </c:pt>
                <c:pt idx="1">
                  <c:v>0.15000000000000024</c:v>
                </c:pt>
                <c:pt idx="2">
                  <c:v>0.19</c:v>
                </c:pt>
                <c:pt idx="3">
                  <c:v>0.22</c:v>
                </c:pt>
              </c:numCache>
            </c:numRef>
          </c:val>
          <c:smooth val="0"/>
          <c:extLst>
            <c:ext xmlns:c16="http://schemas.microsoft.com/office/drawing/2014/chart" uri="{C3380CC4-5D6E-409C-BE32-E72D297353CC}">
              <c16:uniqueId val="{00000000-7E86-4C76-8533-370D79806501}"/>
            </c:ext>
          </c:extLst>
        </c:ser>
        <c:ser>
          <c:idx val="1"/>
          <c:order val="1"/>
          <c:tx>
            <c:strRef>
              <c:f>Лист1!$C$1</c:f>
              <c:strCache>
                <c:ptCount val="1"/>
                <c:pt idx="0">
                  <c:v>Клариевый сом</c:v>
                </c:pt>
              </c:strCache>
            </c:strRef>
          </c:tx>
          <c:spPr>
            <a:ln w="2222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Лист1!$C$2:$C$5</c:f>
              <c:numCache>
                <c:formatCode>General</c:formatCode>
                <c:ptCount val="4"/>
                <c:pt idx="0">
                  <c:v>0.1</c:v>
                </c:pt>
                <c:pt idx="1">
                  <c:v>0.12000000000000002</c:v>
                </c:pt>
                <c:pt idx="2">
                  <c:v>0.17</c:v>
                </c:pt>
                <c:pt idx="3">
                  <c:v>0.19</c:v>
                </c:pt>
              </c:numCache>
            </c:numRef>
          </c:val>
          <c:smooth val="0"/>
          <c:extLst>
            <c:ext xmlns:c16="http://schemas.microsoft.com/office/drawing/2014/chart" uri="{C3380CC4-5D6E-409C-BE32-E72D297353CC}">
              <c16:uniqueId val="{00000001-7E86-4C76-8533-370D79806501}"/>
            </c:ext>
          </c:extLst>
        </c:ser>
        <c:ser>
          <c:idx val="2"/>
          <c:order val="2"/>
          <c:tx>
            <c:strRef>
              <c:f>Лист1!$D$1</c:f>
              <c:strCache>
                <c:ptCount val="1"/>
                <c:pt idx="0">
                  <c:v>Тиляпия</c:v>
                </c:pt>
              </c:strCache>
            </c:strRef>
          </c:tx>
          <c:spPr>
            <a:ln w="2222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0 мес</c:v>
                </c:pt>
                <c:pt idx="1">
                  <c:v>2 мес</c:v>
                </c:pt>
                <c:pt idx="2">
                  <c:v>4 мес</c:v>
                </c:pt>
                <c:pt idx="3">
                  <c:v>10 мес</c:v>
                </c:pt>
              </c:strCache>
            </c:strRef>
          </c:cat>
          <c:val>
            <c:numRef>
              <c:f>Лист1!$D$2:$D$5</c:f>
              <c:numCache>
                <c:formatCode>General</c:formatCode>
                <c:ptCount val="4"/>
                <c:pt idx="0">
                  <c:v>0.1</c:v>
                </c:pt>
                <c:pt idx="1">
                  <c:v>0.12000000000000002</c:v>
                </c:pt>
                <c:pt idx="2">
                  <c:v>0.16</c:v>
                </c:pt>
                <c:pt idx="3">
                  <c:v>0.18000000000000024</c:v>
                </c:pt>
              </c:numCache>
            </c:numRef>
          </c:val>
          <c:smooth val="0"/>
          <c:extLst>
            <c:ext xmlns:c16="http://schemas.microsoft.com/office/drawing/2014/chart" uri="{C3380CC4-5D6E-409C-BE32-E72D297353CC}">
              <c16:uniqueId val="{00000002-7E86-4C76-8533-370D79806501}"/>
            </c:ext>
          </c:extLst>
        </c:ser>
        <c:dLbls>
          <c:dLblPos val="r"/>
          <c:showLegendKey val="0"/>
          <c:showVal val="1"/>
          <c:showCatName val="0"/>
          <c:showSerName val="0"/>
          <c:showPercent val="0"/>
          <c:showBubbleSize val="0"/>
        </c:dLbls>
        <c:dropLines>
          <c:spPr>
            <a:ln w="9525" cap="flat" cmpd="sng" algn="ctr">
              <a:solidFill>
                <a:schemeClr val="dk1">
                  <a:lumMod val="35000"/>
                  <a:lumOff val="65000"/>
                </a:schemeClr>
              </a:solidFill>
              <a:round/>
            </a:ln>
            <a:effectLst/>
          </c:spPr>
        </c:dropLines>
        <c:smooth val="0"/>
        <c:axId val="201314688"/>
        <c:axId val="201316224"/>
      </c:lineChart>
      <c:catAx>
        <c:axId val="2013146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ru-KZ"/>
          </a:p>
        </c:txPr>
        <c:crossAx val="201316224"/>
        <c:crosses val="autoZero"/>
        <c:auto val="1"/>
        <c:lblAlgn val="ctr"/>
        <c:lblOffset val="100"/>
        <c:noMultiLvlLbl val="0"/>
      </c:catAx>
      <c:valAx>
        <c:axId val="201316224"/>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201314688"/>
        <c:crosses val="autoZero"/>
        <c:crossBetween val="between"/>
      </c:valAx>
      <c:spPr>
        <a:pattFill prst="ltDnDiag">
          <a:fgClr>
            <a:schemeClr val="dk1">
              <a:lumMod val="15000"/>
              <a:lumOff val="85000"/>
            </a:schemeClr>
          </a:fgClr>
          <a:bgClr>
            <a:schemeClr val="lt1"/>
          </a:bgClr>
        </a:pattFill>
        <a:ln>
          <a:noFill/>
        </a:ln>
        <a:effectLst/>
      </c:spPr>
    </c:plotArea>
    <c:legend>
      <c:legendPos val="t"/>
      <c:layout>
        <c:manualLayout>
          <c:xMode val="edge"/>
          <c:yMode val="edge"/>
          <c:x val="0.17369990743049307"/>
          <c:y val="0.84841453982985315"/>
          <c:w val="0.5901655467165432"/>
          <c:h val="7.4079994641041105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411345640618464E-2"/>
          <c:y val="5.9249930715182343E-2"/>
          <c:w val="0.8667964298580324"/>
          <c:h val="0.94075006928481764"/>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4EA-434C-ADD9-C26C55EF835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4EA-434C-ADD9-C26C55EF835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64EA-434C-ADD9-C26C55EF835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64EA-434C-ADD9-C26C55EF835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добпавки</c:v>
                </c:pt>
              </c:strCache>
            </c:strRef>
          </c:cat>
          <c:val>
            <c:numRef>
              <c:f>Лист1!$B$2:$B$5</c:f>
              <c:numCache>
                <c:formatCode>General</c:formatCode>
                <c:ptCount val="4"/>
                <c:pt idx="0">
                  <c:v>60.4</c:v>
                </c:pt>
                <c:pt idx="1">
                  <c:v>33</c:v>
                </c:pt>
                <c:pt idx="2">
                  <c:v>5</c:v>
                </c:pt>
                <c:pt idx="3">
                  <c:v>1.6</c:v>
                </c:pt>
              </c:numCache>
            </c:numRef>
          </c:val>
          <c:extLst>
            <c:ext xmlns:c16="http://schemas.microsoft.com/office/drawing/2014/chart" uri="{C3380CC4-5D6E-409C-BE32-E72D297353CC}">
              <c16:uniqueId val="{00000008-64EA-434C-ADD9-C26C55EF8350}"/>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4057433997221E-2"/>
          <c:y val="4.3721980404623328E-2"/>
          <c:w val="0.91263775851547968"/>
          <c:h val="0.95627801959537662"/>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011-4619-A516-960F589F596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011-4619-A516-960F589F596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E011-4619-A516-960F589F596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E011-4619-A516-960F589F596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добавки</c:v>
                </c:pt>
              </c:strCache>
            </c:strRef>
          </c:cat>
          <c:val>
            <c:numRef>
              <c:f>Лист1!$B$2:$B$5</c:f>
              <c:numCache>
                <c:formatCode>General</c:formatCode>
                <c:ptCount val="4"/>
                <c:pt idx="0">
                  <c:v>63.5</c:v>
                </c:pt>
                <c:pt idx="1">
                  <c:v>31.9</c:v>
                </c:pt>
                <c:pt idx="2">
                  <c:v>3</c:v>
                </c:pt>
                <c:pt idx="3">
                  <c:v>1.6</c:v>
                </c:pt>
              </c:numCache>
            </c:numRef>
          </c:val>
          <c:extLst>
            <c:ext xmlns:c16="http://schemas.microsoft.com/office/drawing/2014/chart" uri="{C3380CC4-5D6E-409C-BE32-E72D297353CC}">
              <c16:uniqueId val="{00000008-E011-4619-A516-960F589F5968}"/>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85481961813605E-2"/>
          <c:y val="5.4761904761904762E-2"/>
          <c:w val="0.86555504091400337"/>
          <c:h val="0.94523809523809521"/>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F7B-470D-8D78-B53AE34060D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F7B-470D-8D78-B53AE34060D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F7B-470D-8D78-B53AE34060D5}"/>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5F7B-470D-8D78-B53AE34060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доп. добавки</c:v>
                </c:pt>
              </c:strCache>
            </c:strRef>
          </c:cat>
          <c:val>
            <c:numRef>
              <c:f>Лист1!$B$2:$B$5</c:f>
              <c:numCache>
                <c:formatCode>General</c:formatCode>
                <c:ptCount val="4"/>
                <c:pt idx="0">
                  <c:v>78.5</c:v>
                </c:pt>
                <c:pt idx="1">
                  <c:v>15.2</c:v>
                </c:pt>
                <c:pt idx="2">
                  <c:v>5</c:v>
                </c:pt>
                <c:pt idx="3">
                  <c:v>1.3</c:v>
                </c:pt>
              </c:numCache>
            </c:numRef>
          </c:val>
          <c:extLst>
            <c:ext xmlns:c16="http://schemas.microsoft.com/office/drawing/2014/chart" uri="{C3380CC4-5D6E-409C-BE32-E72D297353CC}">
              <c16:uniqueId val="{00000008-5F7B-470D-8D78-B53AE34060D5}"/>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411345640618464E-2"/>
          <c:y val="5.9249930715182343E-2"/>
          <c:w val="0.8667964298580324"/>
          <c:h val="0.94075006928481764"/>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890-4693-BED1-E4DF4364CDC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890-4693-BED1-E4DF4364CDC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890-4693-BED1-E4DF4364CDC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5890-4693-BED1-E4DF4364CD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добпавки</c:v>
                </c:pt>
              </c:strCache>
            </c:strRef>
          </c:cat>
          <c:val>
            <c:numRef>
              <c:f>Лист1!$B$2:$B$5</c:f>
              <c:numCache>
                <c:formatCode>General</c:formatCode>
                <c:ptCount val="4"/>
                <c:pt idx="0">
                  <c:v>66.400000000000006</c:v>
                </c:pt>
                <c:pt idx="1">
                  <c:v>27</c:v>
                </c:pt>
                <c:pt idx="2">
                  <c:v>5</c:v>
                </c:pt>
                <c:pt idx="3">
                  <c:v>1.6</c:v>
                </c:pt>
              </c:numCache>
            </c:numRef>
          </c:val>
          <c:extLst>
            <c:ext xmlns:c16="http://schemas.microsoft.com/office/drawing/2014/chart" uri="{C3380CC4-5D6E-409C-BE32-E72D297353CC}">
              <c16:uniqueId val="{00000008-5890-4693-BED1-E4DF4364CDCC}"/>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4057433997221E-2"/>
          <c:y val="4.3721980404623328E-2"/>
          <c:w val="0.91263775851547968"/>
          <c:h val="0.95627801959537662"/>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247A-40DC-A292-4C5EF7E3C15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247A-40DC-A292-4C5EF7E3C15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247A-40DC-A292-4C5EF7E3C15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247A-40DC-A292-4C5EF7E3C15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добавки</c:v>
                </c:pt>
              </c:strCache>
            </c:strRef>
          </c:cat>
          <c:val>
            <c:numRef>
              <c:f>Лист1!$B$2:$B$5</c:f>
              <c:numCache>
                <c:formatCode>General</c:formatCode>
                <c:ptCount val="4"/>
                <c:pt idx="0">
                  <c:v>68.400000000000006</c:v>
                </c:pt>
                <c:pt idx="1">
                  <c:v>27</c:v>
                </c:pt>
                <c:pt idx="2">
                  <c:v>3</c:v>
                </c:pt>
                <c:pt idx="3">
                  <c:v>1.6</c:v>
                </c:pt>
              </c:numCache>
            </c:numRef>
          </c:val>
          <c:extLst>
            <c:ext xmlns:c16="http://schemas.microsoft.com/office/drawing/2014/chart" uri="{C3380CC4-5D6E-409C-BE32-E72D297353CC}">
              <c16:uniqueId val="{00000008-247A-40DC-A292-4C5EF7E3C153}"/>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85481961813605E-2"/>
          <c:y val="5.4761904761904762E-2"/>
          <c:w val="0.86555504091400337"/>
          <c:h val="0.94523809523809521"/>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98C2-44BD-9D79-7CF9768699F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98C2-44BD-9D79-7CF9768699F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98C2-44BD-9D79-7CF9768699F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98C2-44BD-9D79-7CF9768699FB}"/>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98C2-44BD-9D79-7CF9768699F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добпавки</c:v>
                </c:pt>
              </c:strCache>
            </c:strRef>
          </c:cat>
          <c:val>
            <c:numRef>
              <c:f>Лист1!$B$2:$B$6</c:f>
              <c:numCache>
                <c:formatCode>General</c:formatCode>
                <c:ptCount val="5"/>
                <c:pt idx="0">
                  <c:v>35</c:v>
                </c:pt>
                <c:pt idx="1">
                  <c:v>39.4</c:v>
                </c:pt>
                <c:pt idx="2">
                  <c:v>23</c:v>
                </c:pt>
                <c:pt idx="3">
                  <c:v>2.6</c:v>
                </c:pt>
              </c:numCache>
            </c:numRef>
          </c:val>
          <c:extLst>
            <c:ext xmlns:c16="http://schemas.microsoft.com/office/drawing/2014/chart" uri="{C3380CC4-5D6E-409C-BE32-E72D297353CC}">
              <c16:uniqueId val="{0000000A-98C2-44BD-9D79-7CF9768699FB}"/>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411345640618464E-2"/>
          <c:y val="5.9249930715182343E-2"/>
          <c:w val="0.8667964298580324"/>
          <c:h val="0.94075006928481764"/>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A82-4C40-AB72-DE478F33FE4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A82-4C40-AB72-DE478F33FE4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A82-4C40-AB72-DE478F33FE4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A82-4C40-AB72-DE478F33FE4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добпавки</c:v>
                </c:pt>
              </c:strCache>
            </c:strRef>
          </c:cat>
          <c:val>
            <c:numRef>
              <c:f>Лист1!$B$2:$B$5</c:f>
              <c:numCache>
                <c:formatCode>General</c:formatCode>
                <c:ptCount val="4"/>
                <c:pt idx="0">
                  <c:v>53</c:v>
                </c:pt>
                <c:pt idx="1">
                  <c:v>34.4</c:v>
                </c:pt>
                <c:pt idx="2">
                  <c:v>10</c:v>
                </c:pt>
                <c:pt idx="3">
                  <c:v>2.6</c:v>
                </c:pt>
              </c:numCache>
            </c:numRef>
          </c:val>
          <c:extLst>
            <c:ext xmlns:c16="http://schemas.microsoft.com/office/drawing/2014/chart" uri="{C3380CC4-5D6E-409C-BE32-E72D297353CC}">
              <c16:uniqueId val="{00000008-7A82-4C40-AB72-DE478F33FE4B}"/>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4057433997221E-2"/>
          <c:y val="4.3721980404623328E-2"/>
          <c:w val="0.91263775851547968"/>
          <c:h val="0.95627801959537662"/>
        </c:manualLayout>
      </c:layout>
      <c:pieChart>
        <c:varyColors val="1"/>
        <c:ser>
          <c:idx val="0"/>
          <c:order val="0"/>
          <c:tx>
            <c:strRef>
              <c:f>Лист1!$B$1</c:f>
              <c:strCache>
                <c:ptCount val="1"/>
                <c:pt idx="0">
                  <c: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B39-4CD2-ACBB-BF933468ABF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B39-4CD2-ACBB-BF933468ABF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B39-4CD2-ACBB-BF933468ABF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FB39-4CD2-ACBB-BF933468ABF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сырье животного происхождения </c:v>
                </c:pt>
                <c:pt idx="1">
                  <c:v>сырье растительного происхождения</c:v>
                </c:pt>
                <c:pt idx="2">
                  <c:v>сырье микробиологтческого происхождения</c:v>
                </c:pt>
                <c:pt idx="3">
                  <c:v>др. добавки</c:v>
                </c:pt>
              </c:strCache>
            </c:strRef>
          </c:cat>
          <c:val>
            <c:numRef>
              <c:f>Лист1!$B$2:$B$5</c:f>
              <c:numCache>
                <c:formatCode>General</c:formatCode>
                <c:ptCount val="4"/>
                <c:pt idx="0">
                  <c:v>47</c:v>
                </c:pt>
                <c:pt idx="1">
                  <c:v>35.4</c:v>
                </c:pt>
                <c:pt idx="2">
                  <c:v>15</c:v>
                </c:pt>
                <c:pt idx="3">
                  <c:v>2.6</c:v>
                </c:pt>
              </c:numCache>
            </c:numRef>
          </c:val>
          <c:extLst>
            <c:ext xmlns:c16="http://schemas.microsoft.com/office/drawing/2014/chart" uri="{C3380CC4-5D6E-409C-BE32-E72D297353CC}">
              <c16:uniqueId val="{00000008-FB39-4CD2-ACBB-BF933468ABF2}"/>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101">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8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2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101">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8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2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01">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8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2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F9D80-9239-4E24-8F0D-1D99FB52D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1904</TotalTime>
  <Pages>150</Pages>
  <Words>32673</Words>
  <Characters>186241</Characters>
  <Application>Microsoft Office Word</Application>
  <DocSecurity>0</DocSecurity>
  <Lines>1552</Lines>
  <Paragraphs>436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218478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bek_maya@outlook.com</dc:creator>
  <cp:keywords/>
  <dc:description/>
  <cp:lastModifiedBy>bek_maya@outlook.com</cp:lastModifiedBy>
  <cp:revision>1206</cp:revision>
  <cp:lastPrinted>2024-05-21T07:26:00Z</cp:lastPrinted>
  <dcterms:created xsi:type="dcterms:W3CDTF">2024-04-23T12:56:00Z</dcterms:created>
  <dcterms:modified xsi:type="dcterms:W3CDTF">2024-05-21T07:26:00Z</dcterms:modified>
</cp:coreProperties>
</file>